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21" w:rsidRPr="00C3614A" w:rsidRDefault="00112C4B">
      <w:pPr>
        <w:pStyle w:val="Cabealh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6" o:title=""/>
            <w10:wrap type="square"/>
          </v:shape>
          <o:OLEObject Type="Embed" ProgID="PBrush" ShapeID="_x0000_s1026" DrawAspect="Content" ObjectID="_1844854386" r:id="rId7"/>
        </w:pict>
      </w:r>
    </w:p>
    <w:p w:rsidR="00072F21" w:rsidRPr="00C3614A" w:rsidRDefault="00072F21">
      <w:pPr>
        <w:pStyle w:val="Cabealho"/>
        <w:jc w:val="both"/>
      </w:pPr>
    </w:p>
    <w:p w:rsidR="00072F21" w:rsidRPr="00C3614A" w:rsidRDefault="00072F21">
      <w:pPr>
        <w:pStyle w:val="Cabealho"/>
        <w:jc w:val="both"/>
      </w:pPr>
    </w:p>
    <w:p w:rsidR="00072F21" w:rsidRPr="00C3614A" w:rsidRDefault="00072F21">
      <w:pPr>
        <w:pStyle w:val="Cabealho"/>
        <w:jc w:val="both"/>
      </w:pPr>
    </w:p>
    <w:p w:rsidR="00072F21" w:rsidRPr="00C3614A" w:rsidRDefault="00072F21">
      <w:pPr>
        <w:pStyle w:val="Cabealho"/>
        <w:jc w:val="both"/>
      </w:pPr>
    </w:p>
    <w:p w:rsidR="00072F21" w:rsidRPr="00C3614A" w:rsidRDefault="00072F21">
      <w:pPr>
        <w:pStyle w:val="Cabealho"/>
        <w:jc w:val="center"/>
        <w:rPr>
          <w:b/>
        </w:rPr>
      </w:pPr>
      <w:r w:rsidRPr="00C3614A">
        <w:rPr>
          <w:b/>
        </w:rPr>
        <w:t>CÂMARA DOS DEPUTADOS</w:t>
      </w:r>
    </w:p>
    <w:p w:rsidR="00072F21" w:rsidRPr="00C3614A" w:rsidRDefault="00072F21">
      <w:pPr>
        <w:pStyle w:val="Cabealho"/>
        <w:jc w:val="center"/>
      </w:pPr>
      <w:r w:rsidRPr="00C3614A">
        <w:t>Centro de Documentação e Informação</w:t>
      </w:r>
    </w:p>
    <w:p w:rsidR="00072F21" w:rsidRPr="00C3614A" w:rsidRDefault="00072F21">
      <w:pPr>
        <w:jc w:val="center"/>
      </w:pPr>
    </w:p>
    <w:p w:rsidR="00072F21" w:rsidRPr="00C3614A" w:rsidRDefault="00072F21">
      <w:pPr>
        <w:pStyle w:val="Ttulo"/>
        <w:rPr>
          <w:b/>
        </w:rPr>
      </w:pPr>
      <w:r w:rsidRPr="00C3614A">
        <w:rPr>
          <w:b/>
        </w:rPr>
        <w:t>DECRETO Nº 3.048, DE 6 DE MAIO DE 1999</w:t>
      </w:r>
    </w:p>
    <w:p w:rsidR="00072F21" w:rsidRPr="00C3614A" w:rsidRDefault="00072F21">
      <w:pPr>
        <w:jc w:val="both"/>
        <w:rPr>
          <w:sz w:val="24"/>
        </w:rPr>
      </w:pPr>
    </w:p>
    <w:p w:rsidR="00072F21" w:rsidRPr="00C3614A" w:rsidRDefault="00072F21">
      <w:pPr>
        <w:jc w:val="both"/>
        <w:rPr>
          <w:sz w:val="24"/>
        </w:rPr>
      </w:pPr>
    </w:p>
    <w:p w:rsidR="00072F21" w:rsidRPr="00C3614A" w:rsidRDefault="00072F21">
      <w:pPr>
        <w:pStyle w:val="Recuodecorpodetexto"/>
        <w:rPr>
          <w:sz w:val="24"/>
        </w:rPr>
      </w:pPr>
      <w:r w:rsidRPr="00C3614A">
        <w:rPr>
          <w:sz w:val="24"/>
        </w:rPr>
        <w:t>Aprova o Regulamento da Previdência Social, e dá outras providências.</w:t>
      </w:r>
    </w:p>
    <w:p w:rsidR="00072F21" w:rsidRPr="00C3614A" w:rsidRDefault="00072F21">
      <w:pPr>
        <w:jc w:val="both"/>
        <w:rPr>
          <w:sz w:val="24"/>
        </w:rPr>
      </w:pPr>
    </w:p>
    <w:p w:rsidR="00072F21" w:rsidRPr="00C3614A" w:rsidRDefault="00072F21">
      <w:pPr>
        <w:jc w:val="both"/>
        <w:rPr>
          <w:sz w:val="24"/>
        </w:rPr>
      </w:pPr>
    </w:p>
    <w:p w:rsidR="00072F21" w:rsidRPr="00C3614A" w:rsidRDefault="00072F21">
      <w:pPr>
        <w:ind w:firstLine="1134"/>
        <w:jc w:val="both"/>
        <w:rPr>
          <w:sz w:val="24"/>
        </w:rPr>
      </w:pPr>
      <w:r w:rsidRPr="00C3614A">
        <w:rPr>
          <w:b/>
          <w:sz w:val="24"/>
        </w:rPr>
        <w:t>O PRESIDENTE DA REPÚBLICA</w:t>
      </w:r>
      <w:r w:rsidRPr="00C3614A">
        <w:rPr>
          <w:sz w:val="24"/>
        </w:rPr>
        <w:t>, no uso da atribuição que lhe confere o art. 84, inciso IV, da Constituição Federal, e de acordo com a Emenda Constitucional nº 20, de 1998, as Leis Complementares nºs 70, de 30 de dezembro de 1991, e 84, de 18 de janeiro de 1996, e as Leis nºs 8.138, de 28 de dezembro de 1990, 8.212, de 24 de julho de 1991, 8.213, de 24 de julho de 1991, 8.218, de 29 de agosto de 1991, 8.383, de 30 de dezembro de 1991, 8.398, de 7 de janeiro de 1992, 8.436, de 25 de junho de 1992, 8.444, de 20 de julho de 1992, 8.540, de 22 de dezembro de 1992, 8.542, de 23 de dezembro de 1992. 8.619, de 5 de janeiro de 1993, 8.620, de 5 de janeiro de 1993, 8.630 de 25 de fevereiro de 1993, 8.647, de 13 de abril de 1993, 8.742, de 7 de dezembro de 1993, 8.745, de 9 de dezembro de 1993, 8.861, de 25 de março de 1994, 8.864, de 28 de março de 1994, 8.870, de 1 5 de abril de 1994, 8.880, de 27 de maio de 1994, 8.935, de 18 de novembro de 1994, 8.981, de 20 de janeiro de 1995, 9.032, de 28 de abril de 1995, 9.063, de 14 de junho de 1995, 9.065, de 20 de junho de 1995, 9.069, de 29 de junho de 1995, 9.129, de 20 de novembro de 1995, 9.249. de 26 de dezembro de 1995, 9.250, de 26 de dezembro de 1995, 9.317, de 5 de dezembro de 1996, 9.429, de 26 de dezembro de 1996, 9.476, de 23 de julho de 1997, 9.506, de 30 de outubro de 1997, 9.528, de 10 de dezembro de 1997, 9.601, de 21 de janeiro de 1998, 9.615, de 24 de março de 1998, 9.639, de 25 de maio de 1998, 9.649, de 27 de maio de 1998, 9.676, de 30 de junho de 1998, 9.703, de 17 de novembro de 1998, 9.711, de 21 de novembro de 1998, 9.717, de 27 de novembro de 1998. 9.718, de 27 de novembro de 1998, 9.719, de 27 de novembro de 1998, 9.720, de 30 de novembro de 1998, e 9.732, de 11 de dezembro de 1998,</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DECRETA: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1º O Regulamento, da Previdência Social passa a vigorar na forma do texto apenso ao presente Decreto, com seus anexos.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2º Este Decreto entra em vigor na data de sua publicação.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3º Ficam revogados os Decretos nº 33.335, de 20 de julho de 1953, 36.911, de 15 de fevereiro de 1955, 65.106, de 5 de setembro de 1969, 69.382, de 19 de outubro de 1971, 72.771, de 6 de setembro de 1973, 73.617, de 12 de fevereiro de 1974, 73.833, de. 13 de março de 1974, 74.661, de 7 de outubro de 1974, 75.478, de 14 de março de 1975, </w:t>
      </w:r>
      <w:r w:rsidRPr="00C3614A">
        <w:rPr>
          <w:sz w:val="24"/>
        </w:rPr>
        <w:lastRenderedPageBreak/>
        <w:t>75.706, de 8 de maio de 1975, 75.884, de 19 de junho de 1975, 76.326, de 23 de setembro de 1975, 77.210, de 20 de fevereiro de 1976, 79.037, de 24 de dezembro de 1976, 79.575, de 26 de abril de 1977, 79.789, de 7 de junho de 1977, 83.080, de 24 de janeiro de 1979, 83.081. de 24 de janeiro de 1979, 85.745, de 23 de fevereiro de 1981, 85.850, de 30 de março de 1981, 86.512, de 29 de outubro de 1981, 87.374, de 8 de julho de 1982, 87.430, de 28 de julho de 1982, 88.353, de 6 de junho de 1983, 88.367, de 7 de junho de 1983, 88.443, de 29 de junho de 1983, 89,167, de 9 de dezembro de 1983, 89.312, de 23 de janeiro de 1984, 90.038, de 9 de agosto de 1984, 90.195, de 12 de setembro de 1984, 90.817, de 17 de janeiro de 1985, 91.406, de 5 de julho de 1985, 92.588, de 25 de abril de 1986, 92.700, de 21 de maio de 1986, 92.702, de 21 de maio de 1986, 92.769, de 10 de junho de 1986, 92.770, de 10 de junho de 1986, 92.976, de 22 de julho de 1986, 94.512, de 24 de junho de 1987, 96.543, de 22 de agosto de 1988, 96.595, de 25 de agosto de 1998, 98.376, de 7 de novembro de 1989, 99.301, de 15 de junho de 1990, 99.351, de 27 de junho de 1990, 1.197, de 14 de julho de 1994, 1.514, de 5 de junho de 1995, 1.826, de 29 de fevereiro de 1996, 1.843, de 25 de março de 1996, 2.172, de 5 de março de 1997, 2.173, de 5 de março de 1997, 2.342 de 9 de outubro de 1997, 2.664, de 10 de julho de 1998, 2.782, de 14 de setembro de 1998, 2.803, de 20 de outubro de 1998, 2.924, de 5 de janeiro de 1999, e 3.039, de 28 de abril de 1999.</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Brasília, 6 de maio de 1999; 178º da Independência e 111º da República.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FERNANDO HENRIQUE CARDOSO</w:t>
      </w:r>
    </w:p>
    <w:p w:rsidR="00072F21" w:rsidRPr="00C3614A" w:rsidRDefault="00072F21">
      <w:pPr>
        <w:ind w:firstLine="1134"/>
        <w:jc w:val="both"/>
        <w:rPr>
          <w:sz w:val="24"/>
        </w:rPr>
      </w:pPr>
      <w:r w:rsidRPr="00C3614A">
        <w:rPr>
          <w:sz w:val="24"/>
        </w:rPr>
        <w:t>Waldeck Ornélas</w:t>
      </w:r>
    </w:p>
    <w:p w:rsidR="00072F21" w:rsidRPr="00C3614A" w:rsidRDefault="00072F21">
      <w:pPr>
        <w:ind w:firstLine="1134"/>
        <w:jc w:val="both"/>
        <w:rPr>
          <w:sz w:val="24"/>
        </w:rPr>
      </w:pPr>
    </w:p>
    <w:p w:rsidR="00072F21" w:rsidRPr="00C3614A" w:rsidRDefault="00072F21">
      <w:pPr>
        <w:jc w:val="center"/>
        <w:rPr>
          <w:sz w:val="24"/>
        </w:rPr>
      </w:pPr>
      <w:r w:rsidRPr="00C3614A">
        <w:rPr>
          <w:sz w:val="24"/>
        </w:rPr>
        <w:t>REGULAMENTO DA PREVIDÊNCIA SOCIAL</w:t>
      </w:r>
    </w:p>
    <w:p w:rsidR="00072F21" w:rsidRPr="00C3614A" w:rsidRDefault="00072F21">
      <w:pPr>
        <w:jc w:val="center"/>
        <w:rPr>
          <w:sz w:val="24"/>
        </w:rPr>
      </w:pPr>
    </w:p>
    <w:p w:rsidR="00072F21" w:rsidRPr="00C3614A" w:rsidRDefault="00072F21">
      <w:pPr>
        <w:jc w:val="center"/>
        <w:rPr>
          <w:sz w:val="24"/>
        </w:rPr>
      </w:pPr>
      <w:r w:rsidRPr="00C3614A">
        <w:rPr>
          <w:sz w:val="24"/>
        </w:rPr>
        <w:t>LIVRO I</w:t>
      </w:r>
    </w:p>
    <w:p w:rsidR="00072F21" w:rsidRPr="00C3614A" w:rsidRDefault="00072F21">
      <w:pPr>
        <w:pStyle w:val="Ttulo1"/>
      </w:pPr>
      <w:r w:rsidRPr="00C3614A">
        <w:t>DA FINALIDADE E DOS PRINCÍPIOS BÁSICOS</w:t>
      </w:r>
    </w:p>
    <w:p w:rsidR="00072F21" w:rsidRPr="00C3614A" w:rsidRDefault="00072F21">
      <w:pPr>
        <w:jc w:val="center"/>
        <w:rPr>
          <w:sz w:val="24"/>
        </w:rPr>
      </w:pPr>
    </w:p>
    <w:p w:rsidR="00072F21" w:rsidRPr="00C3614A" w:rsidRDefault="00072F21">
      <w:pPr>
        <w:jc w:val="center"/>
        <w:rPr>
          <w:sz w:val="24"/>
        </w:rPr>
      </w:pPr>
      <w:r w:rsidRPr="00C3614A">
        <w:rPr>
          <w:sz w:val="24"/>
        </w:rPr>
        <w:t>TÍTULO I</w:t>
      </w:r>
    </w:p>
    <w:p w:rsidR="00072F21" w:rsidRPr="00C3614A" w:rsidRDefault="00072F21">
      <w:pPr>
        <w:jc w:val="center"/>
        <w:rPr>
          <w:sz w:val="24"/>
        </w:rPr>
      </w:pPr>
      <w:r w:rsidRPr="00C3614A">
        <w:rPr>
          <w:sz w:val="24"/>
        </w:rPr>
        <w:t>DA SEGURIDADE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1º A seguridade social compreende um conjunto integrado de ações de iniciativa dos poderes públicos e da sociedade, destinado a assegurar o direito relativo à saúde, e à previdência e à assistência social.</w:t>
      </w:r>
    </w:p>
    <w:p w:rsidR="00072F21" w:rsidRPr="00C3614A" w:rsidRDefault="00072F21">
      <w:pPr>
        <w:ind w:firstLine="1134"/>
        <w:jc w:val="both"/>
        <w:rPr>
          <w:sz w:val="24"/>
        </w:rPr>
      </w:pPr>
      <w:r w:rsidRPr="00C3614A">
        <w:rPr>
          <w:sz w:val="24"/>
        </w:rPr>
        <w:t>Parágrafo único. A seguridade social obedecerá aos seguintes princípios e diretrizes:</w:t>
      </w:r>
    </w:p>
    <w:p w:rsidR="00072F21" w:rsidRPr="00C3614A" w:rsidRDefault="00072F21">
      <w:pPr>
        <w:ind w:firstLine="1134"/>
        <w:jc w:val="both"/>
        <w:rPr>
          <w:sz w:val="24"/>
        </w:rPr>
      </w:pPr>
      <w:r w:rsidRPr="00C3614A">
        <w:rPr>
          <w:sz w:val="24"/>
        </w:rPr>
        <w:t>I - universalidade da cobertura e do atendimento;</w:t>
      </w:r>
    </w:p>
    <w:p w:rsidR="00072F21" w:rsidRPr="00C3614A" w:rsidRDefault="00072F21">
      <w:pPr>
        <w:ind w:firstLine="1134"/>
        <w:jc w:val="both"/>
        <w:rPr>
          <w:sz w:val="24"/>
        </w:rPr>
      </w:pPr>
      <w:r w:rsidRPr="00C3614A">
        <w:rPr>
          <w:sz w:val="24"/>
        </w:rPr>
        <w:t>II - uniformidade e equivalência dos benefícios e serviços às populações urbanas e rurais;</w:t>
      </w:r>
    </w:p>
    <w:p w:rsidR="00072F21" w:rsidRPr="00C3614A" w:rsidRDefault="00072F21">
      <w:pPr>
        <w:ind w:firstLine="1134"/>
        <w:jc w:val="both"/>
        <w:rPr>
          <w:sz w:val="24"/>
        </w:rPr>
      </w:pPr>
      <w:r w:rsidRPr="00C3614A">
        <w:rPr>
          <w:sz w:val="24"/>
        </w:rPr>
        <w:t>III - seletividade e distributividade na prestação dos benefícios e serviços;</w:t>
      </w:r>
    </w:p>
    <w:p w:rsidR="00072F21" w:rsidRPr="00C3614A" w:rsidRDefault="00072F21">
      <w:pPr>
        <w:ind w:firstLine="1134"/>
        <w:jc w:val="both"/>
        <w:rPr>
          <w:sz w:val="24"/>
        </w:rPr>
      </w:pPr>
      <w:r w:rsidRPr="00C3614A">
        <w:rPr>
          <w:sz w:val="24"/>
        </w:rPr>
        <w:t>IV - irredutibilidade do valor dos benefícios, de forma a preservar-lhe o poder aquisitivo;</w:t>
      </w:r>
    </w:p>
    <w:p w:rsidR="00072F21" w:rsidRPr="00C3614A" w:rsidRDefault="00072F21">
      <w:pPr>
        <w:ind w:firstLine="1134"/>
        <w:jc w:val="both"/>
        <w:rPr>
          <w:sz w:val="24"/>
        </w:rPr>
      </w:pPr>
      <w:r w:rsidRPr="00C3614A">
        <w:rPr>
          <w:sz w:val="24"/>
        </w:rPr>
        <w:t>V - equidade na forma de participação no custeio;</w:t>
      </w:r>
    </w:p>
    <w:p w:rsidR="00072F21" w:rsidRPr="00C3614A" w:rsidRDefault="00072F21">
      <w:pPr>
        <w:ind w:firstLine="1134"/>
        <w:jc w:val="both"/>
        <w:rPr>
          <w:sz w:val="24"/>
        </w:rPr>
      </w:pPr>
      <w:r w:rsidRPr="00C3614A">
        <w:rPr>
          <w:sz w:val="24"/>
        </w:rPr>
        <w:t>VI - diversidade da base de financiamento; e</w:t>
      </w:r>
    </w:p>
    <w:p w:rsidR="00072F21" w:rsidRPr="00C3614A" w:rsidRDefault="00072F21">
      <w:pPr>
        <w:ind w:firstLine="1134"/>
        <w:jc w:val="both"/>
        <w:rPr>
          <w:sz w:val="24"/>
        </w:rPr>
      </w:pPr>
      <w:r w:rsidRPr="00C3614A">
        <w:rPr>
          <w:sz w:val="24"/>
        </w:rPr>
        <w:lastRenderedPageBreak/>
        <w:t>VII - caráter democrático e descentralizado da administração, mediante gestão quadripartite, com participação dos trabalhadores, dos empregadores, dos aposentados e do governo nos órgãos colegiados.</w:t>
      </w:r>
    </w:p>
    <w:p w:rsidR="00072F21" w:rsidRPr="00C3614A" w:rsidRDefault="00072F21">
      <w:pPr>
        <w:ind w:firstLine="1134"/>
        <w:jc w:val="both"/>
        <w:rPr>
          <w:sz w:val="24"/>
        </w:rPr>
      </w:pPr>
    </w:p>
    <w:p w:rsidR="00072F21" w:rsidRPr="00C3614A" w:rsidRDefault="00072F21">
      <w:pPr>
        <w:jc w:val="center"/>
        <w:rPr>
          <w:sz w:val="24"/>
        </w:rPr>
      </w:pPr>
      <w:r w:rsidRPr="00C3614A">
        <w:rPr>
          <w:sz w:val="24"/>
        </w:rPr>
        <w:t>TÍTULO II</w:t>
      </w:r>
    </w:p>
    <w:p w:rsidR="00072F21" w:rsidRPr="00C3614A" w:rsidRDefault="00072F21">
      <w:pPr>
        <w:jc w:val="center"/>
        <w:rPr>
          <w:sz w:val="24"/>
        </w:rPr>
      </w:pPr>
      <w:r w:rsidRPr="00C3614A">
        <w:rPr>
          <w:sz w:val="24"/>
        </w:rPr>
        <w:t>DA SAÚDE</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2º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072F21" w:rsidRPr="00C3614A" w:rsidRDefault="00072F21">
      <w:pPr>
        <w:pStyle w:val="Recuodecorpodetexto3"/>
      </w:pPr>
      <w:r w:rsidRPr="00C3614A">
        <w:t>Parágrafo único. As atividades de saúde são de relevância pública, e sua organização obedecerá aos seguintes princípios e diretrizes:</w:t>
      </w:r>
    </w:p>
    <w:p w:rsidR="00072F21" w:rsidRPr="00C3614A" w:rsidRDefault="00072F21">
      <w:pPr>
        <w:ind w:firstLine="1134"/>
        <w:jc w:val="both"/>
        <w:rPr>
          <w:sz w:val="24"/>
        </w:rPr>
      </w:pPr>
      <w:r w:rsidRPr="00C3614A">
        <w:rPr>
          <w:sz w:val="24"/>
        </w:rPr>
        <w:t>I - acesso universal e igualitário;</w:t>
      </w:r>
    </w:p>
    <w:p w:rsidR="00072F21" w:rsidRPr="00C3614A" w:rsidRDefault="00072F21">
      <w:pPr>
        <w:ind w:firstLine="1134"/>
        <w:jc w:val="both"/>
        <w:rPr>
          <w:sz w:val="24"/>
        </w:rPr>
      </w:pPr>
      <w:r w:rsidRPr="00C3614A">
        <w:rPr>
          <w:sz w:val="24"/>
        </w:rPr>
        <w:t>II - provimento das ações e serviços mediante rede regionalizada e hierarquizada, integrados em sistema único;</w:t>
      </w:r>
    </w:p>
    <w:p w:rsidR="00072F21" w:rsidRPr="00C3614A" w:rsidRDefault="00072F21">
      <w:pPr>
        <w:ind w:firstLine="1134"/>
        <w:jc w:val="both"/>
        <w:rPr>
          <w:sz w:val="24"/>
        </w:rPr>
      </w:pPr>
      <w:r w:rsidRPr="00C3614A">
        <w:rPr>
          <w:sz w:val="24"/>
        </w:rPr>
        <w:t>III - descentraIização, com direção única em cada esfera de governo;</w:t>
      </w:r>
    </w:p>
    <w:p w:rsidR="00072F21" w:rsidRPr="00C3614A" w:rsidRDefault="00072F21">
      <w:pPr>
        <w:ind w:firstLine="1134"/>
        <w:jc w:val="both"/>
        <w:rPr>
          <w:sz w:val="24"/>
        </w:rPr>
      </w:pPr>
      <w:r w:rsidRPr="00C3614A">
        <w:rPr>
          <w:sz w:val="24"/>
        </w:rPr>
        <w:t>IV - atendimento integral, com prioridade para as atividades preventivas;</w:t>
      </w:r>
    </w:p>
    <w:p w:rsidR="00072F21" w:rsidRPr="00C3614A" w:rsidRDefault="00072F21">
      <w:pPr>
        <w:ind w:firstLine="1134"/>
        <w:jc w:val="both"/>
        <w:rPr>
          <w:sz w:val="24"/>
        </w:rPr>
      </w:pPr>
      <w:r w:rsidRPr="00C3614A">
        <w:rPr>
          <w:sz w:val="24"/>
        </w:rPr>
        <w:t>V - participação da comunidade na gestão, fiscalização e acompanhamento das ações e serviços de saúde; e</w:t>
      </w:r>
    </w:p>
    <w:p w:rsidR="00072F21" w:rsidRPr="00C3614A" w:rsidRDefault="00072F21">
      <w:pPr>
        <w:ind w:firstLine="1134"/>
        <w:jc w:val="both"/>
        <w:rPr>
          <w:sz w:val="24"/>
        </w:rPr>
      </w:pPr>
      <w:r w:rsidRPr="00C3614A">
        <w:rPr>
          <w:sz w:val="24"/>
        </w:rPr>
        <w:t>VI - participação da iniciativa privada na assistência à saúde, em obediência aos preceitos constitucionais.</w:t>
      </w:r>
    </w:p>
    <w:p w:rsidR="00072F21" w:rsidRPr="00C3614A" w:rsidRDefault="00072F21">
      <w:pPr>
        <w:ind w:firstLine="1134"/>
        <w:jc w:val="both"/>
        <w:rPr>
          <w:sz w:val="24"/>
        </w:rPr>
      </w:pPr>
    </w:p>
    <w:p w:rsidR="00072F21" w:rsidRPr="00C3614A" w:rsidRDefault="00072F21">
      <w:pPr>
        <w:pStyle w:val="Ttulo1"/>
      </w:pPr>
      <w:r w:rsidRPr="00C3614A">
        <w:t>TÍTULO III</w:t>
      </w:r>
    </w:p>
    <w:p w:rsidR="00072F21" w:rsidRPr="00C3614A" w:rsidRDefault="00072F21">
      <w:pPr>
        <w:jc w:val="center"/>
        <w:rPr>
          <w:sz w:val="24"/>
        </w:rPr>
      </w:pPr>
      <w:r w:rsidRPr="00C3614A">
        <w:rPr>
          <w:sz w:val="24"/>
        </w:rPr>
        <w:t>DA ASSISTÊNCIA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3º A assistência social é a política social que provê o atendimento das necessidades básicas, traduzidas em proteção à família, à maternidade, à infância, à adolescência, à velhice e à pessoa portadora de deficiência, independentemente de contribuição à seguridade social.</w:t>
      </w:r>
    </w:p>
    <w:p w:rsidR="00072F21" w:rsidRPr="00C3614A" w:rsidRDefault="00072F21">
      <w:pPr>
        <w:ind w:firstLine="1134"/>
        <w:jc w:val="both"/>
        <w:rPr>
          <w:sz w:val="24"/>
        </w:rPr>
      </w:pPr>
      <w:r w:rsidRPr="00C3614A">
        <w:rPr>
          <w:sz w:val="24"/>
        </w:rPr>
        <w:t>Parágrafo único. A organização da assistência social obedecerá às seguintes diretrizes:</w:t>
      </w:r>
    </w:p>
    <w:p w:rsidR="00072F21" w:rsidRPr="00C3614A" w:rsidRDefault="00072F21">
      <w:pPr>
        <w:ind w:firstLine="1134"/>
        <w:jc w:val="both"/>
        <w:rPr>
          <w:sz w:val="24"/>
        </w:rPr>
      </w:pPr>
      <w:r w:rsidRPr="00C3614A">
        <w:rPr>
          <w:sz w:val="24"/>
        </w:rPr>
        <w:t>I - descentralização político-administrativa; e</w:t>
      </w:r>
    </w:p>
    <w:p w:rsidR="00072F21" w:rsidRPr="00C3614A" w:rsidRDefault="00072F21">
      <w:pPr>
        <w:ind w:firstLine="1134"/>
        <w:jc w:val="both"/>
        <w:rPr>
          <w:sz w:val="24"/>
        </w:rPr>
      </w:pPr>
      <w:r w:rsidRPr="00C3614A">
        <w:rPr>
          <w:sz w:val="24"/>
        </w:rPr>
        <w:t>II - participação da população na formulação e controle das ações em todos os níveis.</w:t>
      </w:r>
    </w:p>
    <w:p w:rsidR="00072F21" w:rsidRPr="00C3614A" w:rsidRDefault="00072F21">
      <w:pPr>
        <w:ind w:firstLine="1134"/>
        <w:jc w:val="both"/>
        <w:rPr>
          <w:sz w:val="24"/>
        </w:rPr>
      </w:pPr>
    </w:p>
    <w:p w:rsidR="00072F21" w:rsidRPr="00C3614A" w:rsidRDefault="00072F21">
      <w:pPr>
        <w:jc w:val="center"/>
        <w:rPr>
          <w:sz w:val="24"/>
        </w:rPr>
      </w:pPr>
      <w:r w:rsidRPr="00C3614A">
        <w:rPr>
          <w:sz w:val="24"/>
        </w:rPr>
        <w:t>TÍTULO IV</w:t>
      </w:r>
    </w:p>
    <w:p w:rsidR="00072F21" w:rsidRPr="00C3614A" w:rsidRDefault="00072F21">
      <w:pPr>
        <w:jc w:val="center"/>
        <w:rPr>
          <w:sz w:val="24"/>
        </w:rPr>
      </w:pPr>
      <w:r w:rsidRPr="00C3614A">
        <w:rPr>
          <w:sz w:val="24"/>
        </w:rPr>
        <w:t>DA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4º A previdência social rege-se pelos seguintes princípios e objetivos:</w:t>
      </w:r>
    </w:p>
    <w:p w:rsidR="00072F21" w:rsidRPr="00C3614A" w:rsidRDefault="00072F21">
      <w:pPr>
        <w:ind w:firstLine="1134"/>
        <w:jc w:val="both"/>
        <w:rPr>
          <w:sz w:val="24"/>
        </w:rPr>
      </w:pPr>
      <w:r w:rsidRPr="00C3614A">
        <w:rPr>
          <w:sz w:val="24"/>
        </w:rPr>
        <w:t>I - universalidade de participação nos planos previdenciários;</w:t>
      </w:r>
    </w:p>
    <w:p w:rsidR="00072F21" w:rsidRPr="00C3614A" w:rsidRDefault="00072F21">
      <w:pPr>
        <w:ind w:firstLine="1134"/>
        <w:jc w:val="both"/>
        <w:rPr>
          <w:sz w:val="24"/>
        </w:rPr>
      </w:pPr>
      <w:r w:rsidRPr="00C3614A">
        <w:rPr>
          <w:sz w:val="24"/>
        </w:rPr>
        <w:t>II - uniformidade e equivalência dos benefícios e serviços às populações urbanas e rurais;</w:t>
      </w:r>
    </w:p>
    <w:p w:rsidR="00072F21" w:rsidRPr="00C3614A" w:rsidRDefault="00072F21">
      <w:pPr>
        <w:ind w:firstLine="1134"/>
        <w:jc w:val="both"/>
        <w:rPr>
          <w:sz w:val="24"/>
        </w:rPr>
      </w:pPr>
      <w:r w:rsidRPr="00C3614A">
        <w:rPr>
          <w:sz w:val="24"/>
        </w:rPr>
        <w:t>III - seletividade e distributividade na prestação dos benefícios;</w:t>
      </w:r>
    </w:p>
    <w:p w:rsidR="00072F21" w:rsidRPr="00C3614A" w:rsidRDefault="00072F21">
      <w:pPr>
        <w:ind w:firstLine="1134"/>
        <w:jc w:val="both"/>
        <w:rPr>
          <w:sz w:val="24"/>
        </w:rPr>
      </w:pPr>
      <w:r w:rsidRPr="00C3614A">
        <w:rPr>
          <w:sz w:val="24"/>
        </w:rPr>
        <w:t>IV - cálculo dos benefícios considerando-se os salários-de-contribuição corrigidos monetariamente;</w:t>
      </w:r>
    </w:p>
    <w:p w:rsidR="00072F21" w:rsidRPr="00C3614A" w:rsidRDefault="00072F21">
      <w:pPr>
        <w:ind w:firstLine="1134"/>
        <w:jc w:val="both"/>
        <w:rPr>
          <w:sz w:val="24"/>
        </w:rPr>
      </w:pPr>
      <w:r w:rsidRPr="00C3614A">
        <w:rPr>
          <w:sz w:val="24"/>
        </w:rPr>
        <w:lastRenderedPageBreak/>
        <w:t>V - irredutibilidade do valor dos benefícios, de forma a preservar-lhe o poder aquisitivo;</w:t>
      </w:r>
    </w:p>
    <w:p w:rsidR="00072F21" w:rsidRPr="00C3614A" w:rsidRDefault="00072F21">
      <w:pPr>
        <w:ind w:firstLine="1134"/>
        <w:jc w:val="both"/>
        <w:rPr>
          <w:sz w:val="24"/>
        </w:rPr>
      </w:pPr>
      <w:r w:rsidRPr="00C3614A">
        <w:rPr>
          <w:sz w:val="24"/>
        </w:rPr>
        <w:t>VI - valor da renda mensal dos benefícios substitutos do salário-de-contribuição ou do rendimento do trabalho do segurado não inferior ao do salário mínimo; e</w:t>
      </w:r>
    </w:p>
    <w:p w:rsidR="00072F21" w:rsidRPr="00C3614A" w:rsidRDefault="00072F21">
      <w:pPr>
        <w:ind w:firstLine="1134"/>
        <w:jc w:val="both"/>
        <w:rPr>
          <w:sz w:val="24"/>
        </w:rPr>
      </w:pPr>
      <w:r w:rsidRPr="00C3614A">
        <w:rPr>
          <w:sz w:val="24"/>
        </w:rPr>
        <w:t>VII - caráter democrático e descentralizado da administração, mediante gestão quadripartite, com participação dos trabalhadores, dos empregadores, dos aposentados e do governo nos órgãos colegiados.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5º A previdência social será organizada sob a forma de regime geral, de caráter contributivo e de filiação obrigatória, observados critérios que preservem o equilíbrio financeiro e atuarial, e atenderá a:</w:t>
      </w:r>
    </w:p>
    <w:p w:rsidR="00072F21" w:rsidRPr="00C3614A" w:rsidRDefault="00072F21" w:rsidP="0022272C">
      <w:pPr>
        <w:ind w:firstLine="1134"/>
        <w:jc w:val="both"/>
        <w:rPr>
          <w:sz w:val="24"/>
        </w:rPr>
      </w:pPr>
      <w:r w:rsidRPr="00C3614A">
        <w:rPr>
          <w:sz w:val="24"/>
        </w:rPr>
        <w:t xml:space="preserve">I </w:t>
      </w:r>
      <w:r w:rsidR="0022272C">
        <w:rPr>
          <w:sz w:val="24"/>
        </w:rPr>
        <w:t xml:space="preserve">- </w:t>
      </w:r>
      <w:r w:rsidR="0022272C" w:rsidRPr="0022272C">
        <w:rPr>
          <w:sz w:val="24"/>
        </w:rPr>
        <w:t>cobertura de eventos de incapacidade temporária ou permanente para</w:t>
      </w:r>
      <w:r w:rsidR="0022272C">
        <w:rPr>
          <w:sz w:val="24"/>
        </w:rPr>
        <w:t xml:space="preserve"> </w:t>
      </w:r>
      <w:r w:rsidR="0022272C" w:rsidRPr="0022272C">
        <w:rPr>
          <w:sz w:val="24"/>
        </w:rPr>
        <w:t>trabalho e idade avançada</w:t>
      </w:r>
      <w:r w:rsidRPr="00C3614A">
        <w:rPr>
          <w:sz w:val="24"/>
        </w:rPr>
        <w:t>;</w:t>
      </w:r>
      <w:r w:rsidR="0022272C">
        <w:rPr>
          <w:sz w:val="24"/>
        </w:rPr>
        <w:t xml:space="preserve"> </w:t>
      </w:r>
      <w:hyperlink r:id="rId8" w:history="1">
        <w:r w:rsidR="0022272C" w:rsidRPr="0022272C">
          <w:rPr>
            <w:rStyle w:val="Hyperlink"/>
            <w:i/>
            <w:sz w:val="24"/>
          </w:rPr>
          <w:t>(Inciso com redação dada pelo Decreto nº 10.410, de 30/6/2020)</w:t>
        </w:r>
      </w:hyperlink>
    </w:p>
    <w:p w:rsidR="00072F21" w:rsidRPr="00C3614A" w:rsidRDefault="00072F21">
      <w:pPr>
        <w:ind w:firstLine="1134"/>
        <w:jc w:val="both"/>
        <w:rPr>
          <w:sz w:val="24"/>
        </w:rPr>
      </w:pPr>
      <w:r w:rsidRPr="00C3614A">
        <w:rPr>
          <w:sz w:val="24"/>
        </w:rPr>
        <w:t>II - proteção à maternidade, especialmente à gestante;</w:t>
      </w:r>
    </w:p>
    <w:p w:rsidR="00072F21" w:rsidRPr="00C3614A" w:rsidRDefault="00072F21">
      <w:pPr>
        <w:ind w:firstLine="1134"/>
        <w:jc w:val="both"/>
        <w:rPr>
          <w:sz w:val="24"/>
        </w:rPr>
      </w:pPr>
      <w:r w:rsidRPr="00C3614A">
        <w:rPr>
          <w:sz w:val="24"/>
        </w:rPr>
        <w:t>III - proteção ao trabalhador em situação de desemprego involuntário;</w:t>
      </w:r>
    </w:p>
    <w:p w:rsidR="00072F21" w:rsidRPr="00C3614A" w:rsidRDefault="00072F21">
      <w:pPr>
        <w:ind w:firstLine="1134"/>
        <w:jc w:val="both"/>
        <w:rPr>
          <w:sz w:val="24"/>
        </w:rPr>
      </w:pPr>
      <w:r w:rsidRPr="00C3614A">
        <w:rPr>
          <w:sz w:val="24"/>
        </w:rPr>
        <w:t>IV - salário-família e auxílio-reclusão para os dependentes dos segurados de baixa renda; e</w:t>
      </w:r>
    </w:p>
    <w:p w:rsidR="00072F21" w:rsidRPr="00C3614A" w:rsidRDefault="00072F21">
      <w:pPr>
        <w:ind w:firstLine="1134"/>
        <w:jc w:val="both"/>
        <w:rPr>
          <w:sz w:val="24"/>
        </w:rPr>
      </w:pPr>
      <w:r w:rsidRPr="00C3614A">
        <w:rPr>
          <w:sz w:val="24"/>
        </w:rPr>
        <w:t>V - pensão por morte do segurado, homem ou mulher, ao cônjuge ou companheiro e dependentes.</w:t>
      </w:r>
    </w:p>
    <w:p w:rsidR="00072F21" w:rsidRPr="00C3614A" w:rsidRDefault="00072F21">
      <w:pPr>
        <w:ind w:firstLine="1134"/>
        <w:jc w:val="both"/>
        <w:rPr>
          <w:sz w:val="24"/>
        </w:rPr>
      </w:pPr>
    </w:p>
    <w:p w:rsidR="00072F21" w:rsidRPr="00C3614A" w:rsidRDefault="00072F21">
      <w:pPr>
        <w:pStyle w:val="Ttulo1"/>
      </w:pPr>
      <w:r w:rsidRPr="00C3614A">
        <w:t>LIVRO II</w:t>
      </w:r>
    </w:p>
    <w:p w:rsidR="00072F21" w:rsidRPr="00C3614A" w:rsidRDefault="00072F21">
      <w:pPr>
        <w:jc w:val="center"/>
        <w:rPr>
          <w:sz w:val="24"/>
        </w:rPr>
      </w:pPr>
      <w:r w:rsidRPr="00C3614A">
        <w:rPr>
          <w:sz w:val="24"/>
        </w:rPr>
        <w:t>DOS BENEFÍCIOS DA PREVIDÊNCIA SOCIAL</w:t>
      </w:r>
    </w:p>
    <w:p w:rsidR="00072F21" w:rsidRPr="00C3614A" w:rsidRDefault="00072F21">
      <w:pPr>
        <w:jc w:val="center"/>
        <w:rPr>
          <w:sz w:val="24"/>
        </w:rPr>
      </w:pPr>
    </w:p>
    <w:p w:rsidR="00072F21" w:rsidRPr="00C3614A" w:rsidRDefault="00072F21">
      <w:pPr>
        <w:jc w:val="center"/>
        <w:rPr>
          <w:sz w:val="24"/>
        </w:rPr>
      </w:pPr>
      <w:r w:rsidRPr="00C3614A">
        <w:rPr>
          <w:sz w:val="24"/>
        </w:rPr>
        <w:t>TÍTULO I</w:t>
      </w:r>
    </w:p>
    <w:p w:rsidR="00072F21" w:rsidRPr="00C3614A" w:rsidRDefault="00072F21">
      <w:pPr>
        <w:jc w:val="center"/>
        <w:rPr>
          <w:sz w:val="24"/>
        </w:rPr>
      </w:pPr>
      <w:r w:rsidRPr="00C3614A">
        <w:rPr>
          <w:sz w:val="24"/>
        </w:rPr>
        <w:t>DOS REGIMES DA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6º A previdência social compreende:</w:t>
      </w:r>
    </w:p>
    <w:p w:rsidR="00072F21" w:rsidRPr="00C3614A" w:rsidRDefault="00072F21">
      <w:pPr>
        <w:ind w:firstLine="1134"/>
        <w:jc w:val="both"/>
        <w:rPr>
          <w:sz w:val="24"/>
        </w:rPr>
      </w:pPr>
      <w:r w:rsidRPr="00C3614A">
        <w:rPr>
          <w:sz w:val="24"/>
        </w:rPr>
        <w:t>I - o Regime Geral de Previdência Social; e</w:t>
      </w:r>
    </w:p>
    <w:p w:rsidR="00072F21" w:rsidRPr="00C3614A" w:rsidRDefault="00072F21">
      <w:pPr>
        <w:ind w:firstLine="1134"/>
        <w:jc w:val="both"/>
        <w:rPr>
          <w:sz w:val="24"/>
        </w:rPr>
      </w:pPr>
      <w:r w:rsidRPr="00C3614A">
        <w:rPr>
          <w:sz w:val="24"/>
        </w:rPr>
        <w:t>II - os regimes próprios de previdência social dos servidores públicos e dos militares.</w:t>
      </w:r>
    </w:p>
    <w:p w:rsidR="00072F21" w:rsidRPr="00C3614A" w:rsidRDefault="00072F21">
      <w:pPr>
        <w:ind w:firstLine="1134"/>
        <w:jc w:val="both"/>
        <w:rPr>
          <w:rStyle w:val="Hyperlink"/>
          <w:i/>
          <w:sz w:val="24"/>
        </w:rPr>
      </w:pPr>
      <w:r w:rsidRPr="00C3614A">
        <w:rPr>
          <w:sz w:val="24"/>
        </w:rPr>
        <w:t xml:space="preserve">Parágrafo único. O Regime Geral de Previdência Social garante a cobertura de todas as situações expressas no art. 5º, exceto a de desemprego involuntário, observado o disposto no art. 199-A quanto ao direito à aposentadoria por tempo de contribuição. </w:t>
      </w:r>
      <w:r w:rsidRPr="00C3614A">
        <w:rPr>
          <w:i/>
          <w:sz w:val="24"/>
        </w:rPr>
        <w:fldChar w:fldCharType="begin"/>
      </w:r>
      <w:r w:rsidR="00A60FF0">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(Parágrafo único com redação dada pelo Decreto nº 6.042, de 12/2/2007)</w:t>
      </w:r>
    </w:p>
    <w:p w:rsidR="00072F21" w:rsidRPr="00C3614A" w:rsidRDefault="00072F21">
      <w:pPr>
        <w:ind w:firstLine="1134"/>
        <w:jc w:val="both"/>
        <w:rPr>
          <w:sz w:val="24"/>
        </w:rPr>
      </w:pPr>
      <w:r w:rsidRPr="00C3614A">
        <w:rPr>
          <w:i/>
          <w:sz w:val="24"/>
        </w:rPr>
        <w:fldChar w:fldCharType="end"/>
      </w:r>
    </w:p>
    <w:p w:rsidR="00072F21" w:rsidRPr="00C3614A" w:rsidRDefault="00072F21">
      <w:pPr>
        <w:pStyle w:val="Recuodecorpodetexto3"/>
      </w:pPr>
      <w:r w:rsidRPr="00C3614A">
        <w:t>Art. 7º A administração do Regime Geral de Previdência Social é atribuída ao Ministério da Previdência e Assistência Social, sendo exercida pelos órgãos e entidades a ele vinculados.</w:t>
      </w:r>
    </w:p>
    <w:p w:rsidR="00072F21" w:rsidRPr="00C3614A" w:rsidRDefault="00072F21">
      <w:pPr>
        <w:ind w:firstLine="1134"/>
        <w:jc w:val="both"/>
        <w:rPr>
          <w:sz w:val="24"/>
        </w:rPr>
      </w:pPr>
    </w:p>
    <w:p w:rsidR="00072F21" w:rsidRPr="00C3614A" w:rsidRDefault="00072F21">
      <w:pPr>
        <w:jc w:val="center"/>
        <w:rPr>
          <w:sz w:val="24"/>
        </w:rPr>
      </w:pPr>
      <w:r w:rsidRPr="00C3614A">
        <w:rPr>
          <w:sz w:val="24"/>
        </w:rPr>
        <w:t>TÍTULO II</w:t>
      </w:r>
    </w:p>
    <w:p w:rsidR="00072F21" w:rsidRPr="00C3614A" w:rsidRDefault="00072F21">
      <w:pPr>
        <w:jc w:val="center"/>
        <w:rPr>
          <w:sz w:val="24"/>
        </w:rPr>
      </w:pPr>
      <w:r w:rsidRPr="00C3614A">
        <w:rPr>
          <w:sz w:val="24"/>
        </w:rPr>
        <w:t>DO REGIME GERAL DE PREVIDÊNCIA SOCIAL</w:t>
      </w:r>
    </w:p>
    <w:p w:rsidR="00072F21" w:rsidRPr="00C3614A" w:rsidRDefault="00072F21">
      <w:pPr>
        <w:jc w:val="center"/>
        <w:rPr>
          <w:sz w:val="24"/>
        </w:rPr>
      </w:pPr>
    </w:p>
    <w:p w:rsidR="00072F21" w:rsidRPr="00C3614A" w:rsidRDefault="00072F21">
      <w:pPr>
        <w:jc w:val="center"/>
        <w:rPr>
          <w:sz w:val="24"/>
        </w:rPr>
      </w:pPr>
      <w:r w:rsidRPr="00C3614A">
        <w:rPr>
          <w:sz w:val="24"/>
        </w:rPr>
        <w:t>CAPÍTULO I</w:t>
      </w:r>
    </w:p>
    <w:p w:rsidR="00072F21" w:rsidRPr="00C3614A" w:rsidRDefault="00072F21">
      <w:pPr>
        <w:jc w:val="center"/>
        <w:rPr>
          <w:sz w:val="24"/>
        </w:rPr>
      </w:pPr>
      <w:r w:rsidRPr="00C3614A">
        <w:rPr>
          <w:sz w:val="24"/>
        </w:rPr>
        <w:t>DOS BENEFICIÁRIOS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8º São beneficiários do Regime Geral de Previdência Social as pessoas físicas classificadas como segurados e dependentes, nos termos das Seções I e II deste Capítulo.</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I</w:t>
      </w:r>
    </w:p>
    <w:p w:rsidR="00072F21" w:rsidRPr="00C3614A" w:rsidRDefault="00072F21">
      <w:pPr>
        <w:pStyle w:val="Ttulo2"/>
        <w:ind w:firstLine="0"/>
        <w:jc w:val="center"/>
        <w:rPr>
          <w:b/>
        </w:rPr>
      </w:pPr>
      <w:r w:rsidRPr="00C3614A">
        <w:rPr>
          <w:b/>
        </w:rPr>
        <w:t>Dos Segurados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9º São segurados obrigatórios da previdência social as seguintes pessoas físicas:</w:t>
      </w:r>
    </w:p>
    <w:p w:rsidR="00072F21" w:rsidRPr="00C3614A" w:rsidRDefault="00072F21">
      <w:pPr>
        <w:pStyle w:val="Recuodecorpodetexto3"/>
      </w:pPr>
      <w:r w:rsidRPr="00C3614A">
        <w:t>I - como empregado:</w:t>
      </w:r>
    </w:p>
    <w:p w:rsidR="00072F21" w:rsidRPr="00C3614A" w:rsidRDefault="00072F21">
      <w:pPr>
        <w:ind w:firstLine="1134"/>
        <w:jc w:val="both"/>
        <w:rPr>
          <w:sz w:val="24"/>
        </w:rPr>
      </w:pPr>
      <w:r w:rsidRPr="00C3614A">
        <w:rPr>
          <w:sz w:val="24"/>
        </w:rPr>
        <w:t>a) aquele que presta serviço de natureza urbana ou rural a empresa, em caráter não eventual, sob sua subordinação e mediante remuneração, inclusive como diretor empregado;</w:t>
      </w:r>
    </w:p>
    <w:p w:rsidR="00072F21" w:rsidRPr="00C3614A" w:rsidRDefault="00072F21" w:rsidP="00430247">
      <w:pPr>
        <w:ind w:firstLine="1134"/>
        <w:jc w:val="both"/>
        <w:rPr>
          <w:sz w:val="24"/>
        </w:rPr>
      </w:pPr>
      <w:r w:rsidRPr="00C3614A">
        <w:rPr>
          <w:sz w:val="24"/>
        </w:rPr>
        <w:t xml:space="preserve">b) </w:t>
      </w:r>
      <w:r w:rsidR="00430247" w:rsidRPr="00430247">
        <w:rPr>
          <w:sz w:val="24"/>
        </w:rPr>
        <w:t>aquele que, contratado por empresa de trabalho temporário, na forma</w:t>
      </w:r>
      <w:r w:rsidR="00430247">
        <w:rPr>
          <w:sz w:val="24"/>
        </w:rPr>
        <w:t xml:space="preserve"> </w:t>
      </w:r>
      <w:r w:rsidR="00430247" w:rsidRPr="00430247">
        <w:rPr>
          <w:sz w:val="24"/>
        </w:rPr>
        <w:t>prevista em legislação específica, por prazo não superior a cento e oitenta dias,</w:t>
      </w:r>
      <w:r w:rsidR="00430247">
        <w:rPr>
          <w:sz w:val="24"/>
        </w:rPr>
        <w:t xml:space="preserve"> </w:t>
      </w:r>
      <w:r w:rsidR="00430247" w:rsidRPr="00430247">
        <w:rPr>
          <w:sz w:val="24"/>
        </w:rPr>
        <w:t>consecutivos ou não, prorrogável por até noventa dias, presta serviço para atender</w:t>
      </w:r>
      <w:r w:rsidR="00430247">
        <w:rPr>
          <w:sz w:val="24"/>
        </w:rPr>
        <w:t xml:space="preserve"> </w:t>
      </w:r>
      <w:r w:rsidR="00430247" w:rsidRPr="00430247">
        <w:rPr>
          <w:sz w:val="24"/>
        </w:rPr>
        <w:t>a necessidade transitória de substituição de pessoal regular e permanente ou a</w:t>
      </w:r>
      <w:r w:rsidR="00430247">
        <w:rPr>
          <w:sz w:val="24"/>
        </w:rPr>
        <w:t xml:space="preserve"> </w:t>
      </w:r>
      <w:r w:rsidR="00430247" w:rsidRPr="00430247">
        <w:rPr>
          <w:sz w:val="24"/>
        </w:rPr>
        <w:t>acréscimo extraordinário de serviço de outras empresas</w:t>
      </w:r>
      <w:r w:rsidRPr="00C3614A">
        <w:rPr>
          <w:sz w:val="24"/>
        </w:rPr>
        <w:t>;</w:t>
      </w:r>
      <w:r w:rsidR="00430247">
        <w:rPr>
          <w:sz w:val="24"/>
        </w:rPr>
        <w:t xml:space="preserve"> </w:t>
      </w:r>
      <w:hyperlink r:id="rId9" w:history="1">
        <w:r w:rsidR="00430247" w:rsidRPr="0022272C">
          <w:rPr>
            <w:rStyle w:val="Hyperlink"/>
            <w:i/>
            <w:sz w:val="24"/>
          </w:rPr>
          <w:t>(</w:t>
        </w:r>
        <w:r w:rsidR="00430247">
          <w:rPr>
            <w:rStyle w:val="Hyperlink"/>
            <w:i/>
            <w:sz w:val="24"/>
          </w:rPr>
          <w:t xml:space="preserve">Alínea </w:t>
        </w:r>
        <w:r w:rsidR="00430247" w:rsidRPr="0022272C">
          <w:rPr>
            <w:rStyle w:val="Hyperlink"/>
            <w:i/>
            <w:sz w:val="24"/>
          </w:rPr>
          <w:t>com redação dada pelo Decreto nº 10.410, de 30/6/2020)</w:t>
        </w:r>
      </w:hyperlink>
    </w:p>
    <w:p w:rsidR="00072F21" w:rsidRPr="00C3614A" w:rsidRDefault="00072F21">
      <w:pPr>
        <w:ind w:firstLine="1134"/>
        <w:jc w:val="both"/>
        <w:rPr>
          <w:sz w:val="24"/>
        </w:rPr>
      </w:pPr>
      <w:r w:rsidRPr="00C3614A">
        <w:rPr>
          <w:sz w:val="24"/>
        </w:rPr>
        <w:t>c) o brasileiro ou estrangeiro domiciliado e contratado no Brasil para trabalhar como empregado no exterior, em sucursal ou agência de empresa constituída sob as leis brasileiras e que tenha sede e administração domiciliado no País;</w:t>
      </w:r>
    </w:p>
    <w:p w:rsidR="00072F21" w:rsidRPr="00C3614A" w:rsidRDefault="00072F21">
      <w:pPr>
        <w:ind w:firstLine="1134"/>
        <w:jc w:val="both"/>
        <w:rPr>
          <w:sz w:val="24"/>
        </w:rPr>
      </w:pPr>
      <w:r w:rsidRPr="00C3614A">
        <w:rPr>
          <w:sz w:val="24"/>
        </w:rPr>
        <w:t>d) o brasileiro ou o estrangeiro domiciliado e contratado no Brasil para trabalhar como empregado em empresa domiciliada no exterior com maioria do capital votante pertencente a empresa constituída sob as leis brasileiras, que tenha sede e administração no País e cujo controle efetivo esteja em caráter permanente sob a titularidade direta ou indireta de pessoas físicas domiciliadas e residentes no País ou de entidade de direito público interno;</w:t>
      </w:r>
    </w:p>
    <w:p w:rsidR="00072F21" w:rsidRPr="00C3614A" w:rsidRDefault="00072F21">
      <w:pPr>
        <w:ind w:firstLine="1134"/>
        <w:jc w:val="both"/>
        <w:rPr>
          <w:sz w:val="24"/>
        </w:rPr>
      </w:pPr>
      <w:r w:rsidRPr="00C3614A">
        <w:rPr>
          <w:sz w:val="24"/>
        </w:rPr>
        <w:t>e) aquele que presta serviço no Brasil a missão diplomática ou a repartição consular de carreira estrangeira e a órgãos a elas subordinados, ou a membros dessas missões e repartições, excluídos o não-brasileiro sem residência permanente no Brasil e o brasileiro amparado pela legislação previdenciária do país da respectiva missão diplomática ou repartição consular;</w:t>
      </w:r>
    </w:p>
    <w:p w:rsidR="00072F21" w:rsidRPr="00C3614A" w:rsidRDefault="00072F21">
      <w:pPr>
        <w:ind w:firstLine="1134"/>
        <w:jc w:val="both"/>
        <w:rPr>
          <w:sz w:val="24"/>
        </w:rPr>
      </w:pPr>
      <w:r w:rsidRPr="00C3614A">
        <w:rPr>
          <w:sz w:val="24"/>
        </w:rPr>
        <w:t>f) o brasileiro civil que trabalha para a União no exterior, em organismos oficiais internacionais dos quais o Brasil seja membro efetivo, ainda que lá domiciliado e contratado, salvo se amparado por regime próprio de previdência social;</w:t>
      </w:r>
    </w:p>
    <w:p w:rsidR="00072F21" w:rsidRPr="00C3614A" w:rsidRDefault="00072F21">
      <w:pPr>
        <w:ind w:firstLine="1134"/>
        <w:jc w:val="both"/>
        <w:rPr>
          <w:sz w:val="24"/>
        </w:rPr>
      </w:pPr>
      <w:r w:rsidRPr="00C3614A">
        <w:rPr>
          <w:sz w:val="24"/>
        </w:rPr>
        <w:t>g) o brasileiro civil que presta serviços à União no exterior,</w:t>
      </w:r>
      <w:r w:rsidR="00601C92">
        <w:rPr>
          <w:sz w:val="24"/>
        </w:rPr>
        <w:t xml:space="preserve"> </w:t>
      </w:r>
      <w:r w:rsidRPr="00C3614A">
        <w:rPr>
          <w:sz w:val="24"/>
        </w:rPr>
        <w:t xml:space="preserve">em repartições governamentais brasileiras, lá domiciliado e contratado, inclusive o auxiliar local de que tratam os arts. 56 e 57 da Lei nº 11.440, de 29 de dezembro de 2006, este desde que, em razão de proibição legal, não possa filiar-se ao sistema previdenciário local; </w:t>
      </w:r>
      <w:hyperlink r:id="rId10" w:history="1">
        <w:r w:rsidRPr="00C3614A">
          <w:rPr>
            <w:rStyle w:val="Hyperlink"/>
            <w:i/>
            <w:sz w:val="24"/>
          </w:rPr>
          <w:t>(Alínea com redação dada pelo Decreto nº 6.722, de 30/12/2008)</w:t>
        </w:r>
      </w:hyperlink>
    </w:p>
    <w:p w:rsidR="00072F21" w:rsidRPr="00C3614A" w:rsidRDefault="00072F21">
      <w:pPr>
        <w:ind w:firstLine="1134"/>
        <w:jc w:val="both"/>
        <w:rPr>
          <w:sz w:val="24"/>
        </w:rPr>
      </w:pPr>
      <w:r w:rsidRPr="00C3614A">
        <w:rPr>
          <w:sz w:val="24"/>
        </w:rPr>
        <w:t xml:space="preserve">h) o bolsista e o estagiário que prestam serviços a empresa, em desacordo com a Lei nº 11.788, de 25 de setembro de 2008; </w:t>
      </w:r>
      <w:hyperlink r:id="rId11" w:history="1">
        <w:r w:rsidRPr="00C3614A">
          <w:rPr>
            <w:rStyle w:val="Hyperlink"/>
            <w:i/>
            <w:sz w:val="24"/>
          </w:rPr>
          <w:t>(Alínea com redação dada pelo Decreto nº 6.722, de 30/12/2008)</w:t>
        </w:r>
      </w:hyperlink>
    </w:p>
    <w:p w:rsidR="00072F21" w:rsidRPr="00C3614A" w:rsidRDefault="00072F21">
      <w:pPr>
        <w:pStyle w:val="Recuodecorpodetexto3"/>
      </w:pPr>
      <w:r w:rsidRPr="00C3614A">
        <w:t>i) o servidor da União, Estado, Distrito Federal ou Município, incluídas suas autarquias e fundações, ocupante, exclusivamente, de cargo em comissão declarado em lei de livre nomeação e exoneração;</w:t>
      </w:r>
    </w:p>
    <w:p w:rsidR="00072F21" w:rsidRPr="00C3614A" w:rsidRDefault="00072F21">
      <w:pPr>
        <w:ind w:firstLine="1134"/>
        <w:jc w:val="both"/>
        <w:rPr>
          <w:sz w:val="24"/>
        </w:rPr>
      </w:pPr>
      <w:r w:rsidRPr="00C3614A">
        <w:rPr>
          <w:sz w:val="24"/>
        </w:rPr>
        <w:lastRenderedPageBreak/>
        <w:t>j) o servidor do Estado, Distrito Federal ou Município, bem como o das respectivas autarquias e fundações, ocupante de cargo efetivo, desde que, nessa qualidade, não esteja amparado por regime próprio de previdência social;</w:t>
      </w:r>
    </w:p>
    <w:p w:rsidR="00072F21" w:rsidRPr="00C3614A" w:rsidRDefault="00072F21">
      <w:pPr>
        <w:ind w:firstLine="1134"/>
        <w:jc w:val="both"/>
        <w:rPr>
          <w:sz w:val="24"/>
        </w:rPr>
      </w:pPr>
      <w:r w:rsidRPr="00C3614A">
        <w:rPr>
          <w:sz w:val="24"/>
        </w:rPr>
        <w:t>l) o servidor contratado pela União, Estado, Distrito Federal ou Município, bem como pelas respectivas autarquias e fundações, por tempo determinado, para atender a necessidade temporária de excepcional interesse público, nos termos do inciso IX do art. 37 da Constituição Federal;</w:t>
      </w:r>
    </w:p>
    <w:p w:rsidR="00072F21" w:rsidRPr="00C3614A" w:rsidRDefault="00072F21">
      <w:pPr>
        <w:ind w:firstLine="1134"/>
        <w:jc w:val="both"/>
        <w:rPr>
          <w:sz w:val="24"/>
        </w:rPr>
      </w:pPr>
      <w:r w:rsidRPr="00C3614A">
        <w:rPr>
          <w:sz w:val="24"/>
        </w:rPr>
        <w:t>m) o servidor da União, Estado, Distrito Federal ou Município, incluídas suas autarquias e fundações, ocupante de emprego público;</w:t>
      </w:r>
    </w:p>
    <w:p w:rsidR="00072F21" w:rsidRPr="00C3614A" w:rsidRDefault="00072F21">
      <w:pPr>
        <w:ind w:firstLine="1134"/>
        <w:jc w:val="both"/>
        <w:rPr>
          <w:sz w:val="24"/>
        </w:rPr>
      </w:pPr>
      <w:r w:rsidRPr="00C3614A">
        <w:rPr>
          <w:sz w:val="24"/>
        </w:rPr>
        <w:t xml:space="preserve">n) </w:t>
      </w:r>
      <w:hyperlink r:id="rId12" w:history="1">
        <w:r w:rsidRPr="00C3614A">
          <w:rPr>
            <w:rStyle w:val="Hyperlink"/>
            <w:i/>
            <w:sz w:val="24"/>
          </w:rPr>
          <w:t>(Revogada pelo Decreto nº 3.265, de 29/11/1999)</w:t>
        </w:r>
      </w:hyperlink>
    </w:p>
    <w:p w:rsidR="00072F21" w:rsidRPr="00C3614A" w:rsidRDefault="00072F21">
      <w:pPr>
        <w:ind w:firstLine="1134"/>
        <w:jc w:val="both"/>
        <w:rPr>
          <w:sz w:val="24"/>
        </w:rPr>
      </w:pPr>
      <w:r w:rsidRPr="00C3614A">
        <w:rPr>
          <w:sz w:val="24"/>
        </w:rPr>
        <w:t>o) o escrevente e o auxiliar contratados por titular de serviços notariais e de registro a partir de 21 de novembro de 1994, bem como aquele que optou pelo Regime Geral de Previdência Social, em conformidade com a Lei nº 8.935, de 18 de novembro de 1994; e</w:t>
      </w:r>
    </w:p>
    <w:p w:rsidR="006B2514" w:rsidRPr="00C3614A" w:rsidRDefault="00072F21" w:rsidP="006B2514">
      <w:pPr>
        <w:ind w:firstLine="1134"/>
        <w:jc w:val="both"/>
        <w:rPr>
          <w:sz w:val="24"/>
        </w:rPr>
      </w:pPr>
      <w:r w:rsidRPr="00C3614A">
        <w:rPr>
          <w:sz w:val="24"/>
        </w:rPr>
        <w:t xml:space="preserve">p) </w:t>
      </w:r>
      <w:r w:rsidR="006B2514" w:rsidRPr="006B2514">
        <w:rPr>
          <w:sz w:val="24"/>
        </w:rPr>
        <w:t>aquele em exercício de mandato eletivo federal, estadual, distrital ou</w:t>
      </w:r>
      <w:r w:rsidR="006B2514">
        <w:rPr>
          <w:sz w:val="24"/>
        </w:rPr>
        <w:t xml:space="preserve"> </w:t>
      </w:r>
      <w:r w:rsidR="006B2514" w:rsidRPr="006B2514">
        <w:rPr>
          <w:sz w:val="24"/>
        </w:rPr>
        <w:t>municipal, desde que não seja vinculado a regime próprio de previdência social</w:t>
      </w:r>
      <w:r w:rsidRPr="00C3614A">
        <w:rPr>
          <w:sz w:val="24"/>
        </w:rPr>
        <w:t xml:space="preserve">; </w:t>
      </w:r>
      <w:hyperlink r:id="rId13" w:history="1">
        <w:r w:rsidR="006B2514" w:rsidRPr="0022272C">
          <w:rPr>
            <w:rStyle w:val="Hyperlink"/>
            <w:i/>
            <w:sz w:val="24"/>
          </w:rPr>
          <w:t>(</w:t>
        </w:r>
        <w:r w:rsidR="006B2514">
          <w:rPr>
            <w:rStyle w:val="Hyperlink"/>
            <w:i/>
            <w:sz w:val="24"/>
          </w:rPr>
          <w:t xml:space="preserve">Alínea </w:t>
        </w:r>
        <w:r w:rsidR="006B2514" w:rsidRPr="0022272C">
          <w:rPr>
            <w:rStyle w:val="Hyperlink"/>
            <w:i/>
            <w:sz w:val="24"/>
          </w:rPr>
          <w:t>com redação dada pelo Decreto nº 10.410, de 30/6/2020)</w:t>
        </w:r>
      </w:hyperlink>
    </w:p>
    <w:p w:rsidR="00072F21" w:rsidRPr="00C3614A" w:rsidRDefault="00072F21">
      <w:pPr>
        <w:ind w:firstLine="1134"/>
        <w:jc w:val="both"/>
        <w:rPr>
          <w:rStyle w:val="Hyperlink"/>
          <w:i/>
          <w:sz w:val="24"/>
        </w:rPr>
      </w:pPr>
      <w:r w:rsidRPr="00C3614A">
        <w:rPr>
          <w:sz w:val="24"/>
        </w:rPr>
        <w:t xml:space="preserve">q) o empregado de organismo oficial internacional ou estrangeiro em funcionamento no Brasil, salvo quando coberto por regime próprio de previdência social; </w:t>
      </w:r>
      <w:r w:rsidRPr="00C3614A">
        <w:rPr>
          <w:i/>
          <w:sz w:val="24"/>
        </w:rPr>
        <w:fldChar w:fldCharType="begin"/>
      </w:r>
      <w:r w:rsidR="00A60FF0">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(Alínea acrescida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xml:space="preserve">r) o trabalhador rural contratado por produtor rural pessoa física, na forma do art. 14-A da Lei nº 5.889, de 8 de junho de 1973, para o exercício de atividades de natureza temporária por prazo não superior a dois meses dentro do período de um ano; </w:t>
      </w:r>
      <w:hyperlink r:id="rId14" w:history="1">
        <w:r w:rsidRPr="00C3614A">
          <w:rPr>
            <w:rStyle w:val="Hyperlink"/>
            <w:i/>
            <w:sz w:val="24"/>
          </w:rPr>
          <w:t>(Alínea acrescida pelo Decreto nº 6.722, de 30/12/2008)</w:t>
        </w:r>
      </w:hyperlink>
    </w:p>
    <w:p w:rsidR="006B2514" w:rsidRDefault="006B2514">
      <w:pPr>
        <w:ind w:firstLine="1134"/>
        <w:jc w:val="both"/>
        <w:rPr>
          <w:sz w:val="24"/>
        </w:rPr>
      </w:pPr>
      <w:r w:rsidRPr="006B2514">
        <w:rPr>
          <w:sz w:val="24"/>
        </w:rPr>
        <w:t>s) aquele contratado como trabalhador intermitente para a prestação de</w:t>
      </w:r>
      <w:r w:rsidR="009226C0">
        <w:rPr>
          <w:sz w:val="24"/>
        </w:rPr>
        <w:t xml:space="preserve"> </w:t>
      </w:r>
      <w:r w:rsidRPr="006B2514">
        <w:rPr>
          <w:sz w:val="24"/>
        </w:rPr>
        <w:t>serviços, com subordinação, de forma não contínua, com alternância de períodos de</w:t>
      </w:r>
      <w:r w:rsidR="009226C0">
        <w:rPr>
          <w:sz w:val="24"/>
        </w:rPr>
        <w:t xml:space="preserve"> </w:t>
      </w:r>
      <w:r w:rsidRPr="006B2514">
        <w:rPr>
          <w:sz w:val="24"/>
        </w:rPr>
        <w:t>prestação de serviços e de inatividade, em conformidade com o disposto no § 3º do</w:t>
      </w:r>
      <w:r w:rsidR="009226C0">
        <w:rPr>
          <w:sz w:val="24"/>
        </w:rPr>
        <w:t xml:space="preserve"> </w:t>
      </w:r>
      <w:r w:rsidRPr="006B2514">
        <w:rPr>
          <w:sz w:val="24"/>
        </w:rPr>
        <w:t>art. 443 da Consolidação das Leis do Trabalho, aprovada pelo Decreto-Lei nº 5.452,</w:t>
      </w:r>
      <w:r w:rsidR="009226C0">
        <w:rPr>
          <w:sz w:val="24"/>
        </w:rPr>
        <w:t xml:space="preserve"> </w:t>
      </w:r>
      <w:r w:rsidRPr="006B2514">
        <w:rPr>
          <w:sz w:val="24"/>
        </w:rPr>
        <w:t>de 1º de maio de 1943;</w:t>
      </w:r>
      <w:r w:rsidR="009226C0">
        <w:rPr>
          <w:sz w:val="24"/>
        </w:rPr>
        <w:t xml:space="preserve"> </w:t>
      </w:r>
      <w:hyperlink r:id="rId15" w:history="1">
        <w:r w:rsidRPr="0022272C">
          <w:rPr>
            <w:rStyle w:val="Hyperlink"/>
            <w:i/>
            <w:sz w:val="24"/>
          </w:rPr>
          <w:t>(</w:t>
        </w:r>
        <w:r>
          <w:rPr>
            <w:rStyle w:val="Hyperlink"/>
            <w:i/>
            <w:sz w:val="24"/>
          </w:rPr>
          <w:t xml:space="preserve">Alínea </w:t>
        </w:r>
        <w:r w:rsidR="009226C0">
          <w:rPr>
            <w:rStyle w:val="Hyperlink"/>
            <w:i/>
            <w:sz w:val="24"/>
          </w:rPr>
          <w:t xml:space="preserve">acrescida </w:t>
        </w:r>
        <w:r w:rsidRPr="0022272C">
          <w:rPr>
            <w:rStyle w:val="Hyperlink"/>
            <w:i/>
            <w:sz w:val="24"/>
          </w:rPr>
          <w:t>pelo Decreto nº 10.410, de 30/6/2020)</w:t>
        </w:r>
      </w:hyperlink>
    </w:p>
    <w:p w:rsidR="00072F21" w:rsidRPr="00C3614A" w:rsidRDefault="00072F21" w:rsidP="006F4D59">
      <w:pPr>
        <w:ind w:firstLine="1134"/>
        <w:jc w:val="both"/>
        <w:rPr>
          <w:sz w:val="24"/>
        </w:rPr>
      </w:pPr>
      <w:r w:rsidRPr="00C3614A">
        <w:rPr>
          <w:sz w:val="24"/>
        </w:rPr>
        <w:t xml:space="preserve">II - </w:t>
      </w:r>
      <w:r w:rsidR="006F4D59" w:rsidRPr="006F4D59">
        <w:rPr>
          <w:sz w:val="24"/>
        </w:rPr>
        <w:t>como empregado doméstico - aquele que presta serviço de forma</w:t>
      </w:r>
      <w:r w:rsidR="006F4D59">
        <w:rPr>
          <w:sz w:val="24"/>
        </w:rPr>
        <w:t xml:space="preserve"> </w:t>
      </w:r>
      <w:r w:rsidR="006F4D59" w:rsidRPr="006F4D59">
        <w:rPr>
          <w:sz w:val="24"/>
        </w:rPr>
        <w:t>contínua, subordinada, onerosa e pessoal a pessoa ou família, no âmbito residencial</w:t>
      </w:r>
      <w:r w:rsidR="006F4D59">
        <w:rPr>
          <w:sz w:val="24"/>
        </w:rPr>
        <w:t xml:space="preserve"> </w:t>
      </w:r>
      <w:r w:rsidR="006F4D59" w:rsidRPr="006F4D59">
        <w:rPr>
          <w:sz w:val="24"/>
        </w:rPr>
        <w:t>desta, em atividade sem fins lucrativos, po</w:t>
      </w:r>
      <w:r w:rsidR="006F4D59">
        <w:rPr>
          <w:sz w:val="24"/>
        </w:rPr>
        <w:t xml:space="preserve">r mais de dois dias por semana; </w:t>
      </w:r>
      <w:hyperlink r:id="rId16" w:history="1">
        <w:r w:rsidR="006F4D59" w:rsidRPr="0022272C">
          <w:rPr>
            <w:rStyle w:val="Hyperlink"/>
            <w:i/>
            <w:sz w:val="24"/>
          </w:rPr>
          <w:t>(</w:t>
        </w:r>
        <w:r w:rsidR="006F4D59">
          <w:rPr>
            <w:rStyle w:val="Hyperlink"/>
            <w:i/>
            <w:sz w:val="24"/>
          </w:rPr>
          <w:t xml:space="preserve">Inciso com redação dada </w:t>
        </w:r>
        <w:r w:rsidR="006F4D59" w:rsidRPr="0022272C">
          <w:rPr>
            <w:rStyle w:val="Hyperlink"/>
            <w:i/>
            <w:sz w:val="24"/>
          </w:rPr>
          <w:t>pelo Decreto nº 10.410, de 30/6/2020)</w:t>
        </w:r>
      </w:hyperlink>
    </w:p>
    <w:p w:rsidR="00072F21" w:rsidRPr="00C3614A" w:rsidRDefault="00072F21">
      <w:pPr>
        <w:ind w:firstLine="1134"/>
        <w:jc w:val="both"/>
        <w:rPr>
          <w:sz w:val="24"/>
        </w:rPr>
      </w:pPr>
      <w:r w:rsidRPr="00C3614A">
        <w:rPr>
          <w:sz w:val="24"/>
        </w:rPr>
        <w:t xml:space="preserve">III - </w:t>
      </w:r>
      <w:hyperlink r:id="rId17"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IV - </w:t>
      </w:r>
      <w:hyperlink r:id="rId18" w:history="1">
        <w:r w:rsidRPr="00C3614A">
          <w:rPr>
            <w:rStyle w:val="Hyperlink"/>
            <w:i/>
            <w:sz w:val="24"/>
          </w:rPr>
          <w:t>(Revogado pelo Decreto nº 3.265, de 29/11/1999)</w:t>
        </w:r>
      </w:hyperlink>
    </w:p>
    <w:p w:rsidR="00072F21" w:rsidRPr="00C3614A" w:rsidRDefault="00072F21">
      <w:pPr>
        <w:ind w:firstLine="1134"/>
        <w:jc w:val="both"/>
        <w:rPr>
          <w:rStyle w:val="Hyperlink"/>
          <w:i/>
          <w:sz w:val="24"/>
        </w:rPr>
      </w:pPr>
      <w:r w:rsidRPr="00C3614A">
        <w:rPr>
          <w:sz w:val="24"/>
        </w:rPr>
        <w:t xml:space="preserve">V - como contribuinte individual: </w:t>
      </w:r>
      <w:r w:rsidRPr="00C3614A">
        <w:rPr>
          <w:i/>
          <w:sz w:val="24"/>
        </w:rPr>
        <w:fldChar w:fldCharType="begin"/>
      </w:r>
      <w:r w:rsidR="00A60FF0">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w:t>
      </w:r>
      <w:r w:rsidR="005C008D" w:rsidRPr="005C008D">
        <w:rPr>
          <w:rStyle w:val="Hyperlink"/>
          <w:i/>
          <w:sz w:val="24"/>
        </w:rPr>
        <w:t>Caput</w:t>
      </w:r>
      <w:r w:rsidRPr="00C3614A">
        <w:rPr>
          <w:rStyle w:val="Hyperlink"/>
          <w:i/>
          <w:sz w:val="24"/>
        </w:rPr>
        <w:t>” do inciso com redação dada pelo Decreto nº 3.265, de 29/11/1999)</w:t>
      </w:r>
    </w:p>
    <w:p w:rsidR="00072F21" w:rsidRPr="00C3614A" w:rsidRDefault="00072F21">
      <w:pPr>
        <w:ind w:firstLine="1134"/>
        <w:jc w:val="both"/>
      </w:pPr>
      <w:r w:rsidRPr="00C3614A">
        <w:rPr>
          <w:i/>
          <w:sz w:val="24"/>
        </w:rPr>
        <w:fldChar w:fldCharType="end"/>
      </w:r>
      <w:r w:rsidRPr="00C3614A">
        <w:rPr>
          <w:sz w:val="24"/>
        </w:rPr>
        <w:t xml:space="preserve">a) a pessoa física, proprietária ou não, que explora atividade agropecuária, a qualquer título, em caráter permanente ou temporário, em área, contínua ou descontínua, superior a quatro módulos fiscais; ou, quando em área igual ou inferior a quatro módulos fiscais ou atividade pesqueira ou extrativista, com auxílio de empregados ou por intermédio de prepostos; ou ainda nas hipóteses dos §§ 8º e 23 deste artigo; </w:t>
      </w:r>
      <w:hyperlink r:id="rId19" w:history="1">
        <w:r w:rsidRPr="00C3614A">
          <w:rPr>
            <w:rStyle w:val="Hyperlink"/>
            <w:i/>
            <w:sz w:val="24"/>
          </w:rPr>
          <w:t>(Alínea com redação dada</w:t>
        </w:r>
        <w:r w:rsidR="00A44444">
          <w:rPr>
            <w:rStyle w:val="Hyperlink"/>
            <w:i/>
            <w:sz w:val="24"/>
          </w:rPr>
          <w:t xml:space="preserve"> </w:t>
        </w:r>
        <w:r w:rsidRPr="00C3614A">
          <w:rPr>
            <w:rStyle w:val="Hyperlink"/>
            <w:i/>
            <w:sz w:val="24"/>
          </w:rPr>
          <w:t>pelo Decreto nº 6.722, d</w:t>
        </w:r>
        <w:bookmarkStart w:id="0" w:name="_Hlt222291765"/>
        <w:r w:rsidRPr="00C3614A">
          <w:rPr>
            <w:rStyle w:val="Hyperlink"/>
            <w:i/>
            <w:sz w:val="24"/>
          </w:rPr>
          <w:t>e</w:t>
        </w:r>
        <w:bookmarkEnd w:id="0"/>
        <w:r w:rsidRPr="00C3614A">
          <w:rPr>
            <w:rStyle w:val="Hyperlink"/>
            <w:i/>
            <w:sz w:val="24"/>
          </w:rPr>
          <w:t xml:space="preserve"> 30/12/2008)</w:t>
        </w:r>
      </w:hyperlink>
    </w:p>
    <w:p w:rsidR="00072F21" w:rsidRPr="00C3614A" w:rsidRDefault="00072F21">
      <w:pPr>
        <w:ind w:firstLine="1134"/>
        <w:jc w:val="both"/>
        <w:rPr>
          <w:sz w:val="24"/>
        </w:rPr>
      </w:pPr>
      <w:r w:rsidRPr="00C3614A">
        <w:rPr>
          <w:sz w:val="24"/>
        </w:rPr>
        <w:t xml:space="preserve">b) a pessoa física, proprietária ou não, que explora atividade de extração mineral - garimpo -, em caráter permanente ou temporário, diretamente ou por intermédio de prepostos, com ou sem o auxílio de empregados, utilizados a qualquer título, ainda que de forma não contínua; </w:t>
      </w:r>
      <w:hyperlink r:id="rId20" w:history="1">
        <w:r w:rsidRPr="00C3614A">
          <w:rPr>
            <w:rStyle w:val="Hyperlink"/>
            <w:i/>
            <w:sz w:val="24"/>
          </w:rPr>
          <w:t>(Alínea com redação dada pelo Decreto nº 3.265, de 29/11/1999)</w:t>
        </w:r>
      </w:hyperlink>
    </w:p>
    <w:p w:rsidR="00072F21" w:rsidRPr="00C3614A" w:rsidRDefault="00072F21">
      <w:pPr>
        <w:ind w:firstLine="1134"/>
        <w:jc w:val="both"/>
        <w:rPr>
          <w:rStyle w:val="Hyperlink"/>
          <w:i/>
          <w:sz w:val="24"/>
        </w:rPr>
      </w:pPr>
      <w:r w:rsidRPr="00C3614A">
        <w:rPr>
          <w:sz w:val="24"/>
        </w:rPr>
        <w:lastRenderedPageBreak/>
        <w:t xml:space="preserve">c) o ministro de confissão religiosa e o membro de instituto de vida consagrada, de congregação ou de ordem religiosa; </w:t>
      </w:r>
      <w:r w:rsidRPr="00C3614A">
        <w:rPr>
          <w:i/>
          <w:sz w:val="24"/>
        </w:rPr>
        <w:fldChar w:fldCharType="begin"/>
      </w:r>
      <w:r w:rsidR="00CC6F25">
        <w:rPr>
          <w:i/>
          <w:sz w:val="24"/>
        </w:rPr>
        <w:instrText>HYPERLINK "http://www2.camara.leg.br/legin/fed/decret/2002/decreto-4079-9-janeiro-2002-432832-norma-pe.html"</w:instrText>
      </w:r>
      <w:r w:rsidRPr="00C3614A">
        <w:rPr>
          <w:i/>
          <w:sz w:val="24"/>
        </w:rPr>
        <w:fldChar w:fldCharType="separate"/>
      </w:r>
      <w:r w:rsidRPr="00C3614A">
        <w:rPr>
          <w:rStyle w:val="Hyperlink"/>
          <w:i/>
          <w:sz w:val="24"/>
        </w:rPr>
        <w:t xml:space="preserve">(Alínea com redação </w:t>
      </w:r>
      <w:bookmarkStart w:id="1" w:name="_Hlt195696888"/>
      <w:r w:rsidRPr="00C3614A">
        <w:rPr>
          <w:rStyle w:val="Hyperlink"/>
          <w:i/>
          <w:sz w:val="24"/>
        </w:rPr>
        <w:t>d</w:t>
      </w:r>
      <w:bookmarkEnd w:id="1"/>
      <w:r w:rsidRPr="00C3614A">
        <w:rPr>
          <w:rStyle w:val="Hyperlink"/>
          <w:i/>
          <w:sz w:val="24"/>
        </w:rPr>
        <w:t>ada pelo Decreto nº 4.079, de 9/1/2002)</w:t>
      </w:r>
    </w:p>
    <w:p w:rsidR="00072F21" w:rsidRPr="00C3614A" w:rsidRDefault="00072F21">
      <w:pPr>
        <w:ind w:firstLine="1134"/>
        <w:jc w:val="both"/>
        <w:rPr>
          <w:i/>
          <w:sz w:val="24"/>
        </w:rPr>
      </w:pPr>
      <w:r w:rsidRPr="00C3614A">
        <w:rPr>
          <w:i/>
          <w:sz w:val="24"/>
        </w:rPr>
        <w:fldChar w:fldCharType="end"/>
      </w:r>
      <w:r w:rsidRPr="00C3614A">
        <w:rPr>
          <w:sz w:val="24"/>
        </w:rPr>
        <w:t xml:space="preserve">d) o brasileiro civil que trabalha no exterior para organismo oficial internacional do qual o Brasil é membro efetivo, ainda que lá domiciliado e contratado, salvo quando coberto por regime próprio de previdência social; </w:t>
      </w:r>
      <w:hyperlink r:id="rId21" w:history="1">
        <w:r w:rsidRPr="00C3614A">
          <w:rPr>
            <w:rStyle w:val="Hyperlink"/>
            <w:i/>
            <w:sz w:val="24"/>
          </w:rPr>
          <w:t>(Alínea com redação dada pelo Decreto nº 3.265, de 29/11/1999)</w:t>
        </w:r>
      </w:hyperlink>
    </w:p>
    <w:p w:rsidR="006F4D59" w:rsidRPr="006F4D59" w:rsidRDefault="00072F21" w:rsidP="006F4D59">
      <w:pPr>
        <w:ind w:firstLine="1134"/>
        <w:jc w:val="both"/>
        <w:rPr>
          <w:sz w:val="24"/>
        </w:rPr>
      </w:pPr>
      <w:r w:rsidRPr="00C3614A">
        <w:rPr>
          <w:sz w:val="24"/>
        </w:rPr>
        <w:t xml:space="preserve">e) </w:t>
      </w:r>
      <w:r w:rsidR="006F4D59" w:rsidRPr="006F4D59">
        <w:rPr>
          <w:sz w:val="24"/>
        </w:rPr>
        <w:t>desde que receba remuneração decorrente de trabalho na empresa:</w:t>
      </w:r>
    </w:p>
    <w:p w:rsidR="006F4D59" w:rsidRPr="006F4D59" w:rsidRDefault="006F4D59" w:rsidP="006F4D59">
      <w:pPr>
        <w:ind w:firstLine="1134"/>
        <w:jc w:val="both"/>
        <w:rPr>
          <w:sz w:val="24"/>
        </w:rPr>
      </w:pPr>
      <w:r w:rsidRPr="006F4D59">
        <w:rPr>
          <w:sz w:val="24"/>
        </w:rPr>
        <w:t>1. o empresário individual e o titular de empresa individual de</w:t>
      </w:r>
      <w:r w:rsidR="00DD6177">
        <w:rPr>
          <w:sz w:val="24"/>
        </w:rPr>
        <w:t xml:space="preserve"> </w:t>
      </w:r>
      <w:r w:rsidRPr="006F4D59">
        <w:rPr>
          <w:sz w:val="24"/>
        </w:rPr>
        <w:t>responsabilidade limitada, urbana ou rural;</w:t>
      </w:r>
    </w:p>
    <w:p w:rsidR="006F4D59" w:rsidRPr="006F4D59" w:rsidRDefault="006F4D59" w:rsidP="006F4D59">
      <w:pPr>
        <w:ind w:firstLine="1134"/>
        <w:jc w:val="both"/>
        <w:rPr>
          <w:sz w:val="24"/>
        </w:rPr>
      </w:pPr>
      <w:r w:rsidRPr="006F4D59">
        <w:rPr>
          <w:sz w:val="24"/>
        </w:rPr>
        <w:t>2. o diretor não empregado e o membro de conselho de administração de</w:t>
      </w:r>
      <w:r w:rsidR="00DD6177">
        <w:rPr>
          <w:sz w:val="24"/>
        </w:rPr>
        <w:t xml:space="preserve"> </w:t>
      </w:r>
      <w:r w:rsidRPr="006F4D59">
        <w:rPr>
          <w:sz w:val="24"/>
        </w:rPr>
        <w:t>sociedade anônima;</w:t>
      </w:r>
    </w:p>
    <w:p w:rsidR="00DD6177" w:rsidRDefault="006F4D59" w:rsidP="006F4D59">
      <w:pPr>
        <w:ind w:firstLine="1134"/>
        <w:jc w:val="both"/>
        <w:rPr>
          <w:sz w:val="24"/>
        </w:rPr>
      </w:pPr>
      <w:r w:rsidRPr="006F4D59">
        <w:rPr>
          <w:sz w:val="24"/>
        </w:rPr>
        <w:t>3. o sócio de sociedade em nome coletivo; e</w:t>
      </w:r>
    </w:p>
    <w:p w:rsidR="00072F21" w:rsidRPr="00C3614A" w:rsidRDefault="00DD6177" w:rsidP="00DD6177">
      <w:pPr>
        <w:ind w:firstLine="1134"/>
        <w:jc w:val="both"/>
        <w:rPr>
          <w:i/>
          <w:sz w:val="24"/>
        </w:rPr>
      </w:pPr>
      <w:r w:rsidRPr="00DD6177">
        <w:rPr>
          <w:sz w:val="24"/>
        </w:rPr>
        <w:t>4. o sócio solidário, o sócio gerente, o sócio cotista e o administrador, quanto</w:t>
      </w:r>
      <w:r>
        <w:rPr>
          <w:sz w:val="24"/>
        </w:rPr>
        <w:t xml:space="preserve"> </w:t>
      </w:r>
      <w:r w:rsidRPr="00DD6177">
        <w:rPr>
          <w:sz w:val="24"/>
        </w:rPr>
        <w:t>a este último, quando não for empregado em sociedade limitada, urbana ou</w:t>
      </w:r>
      <w:r>
        <w:rPr>
          <w:sz w:val="24"/>
        </w:rPr>
        <w:t xml:space="preserve"> </w:t>
      </w:r>
      <w:r w:rsidRPr="00DD6177">
        <w:rPr>
          <w:sz w:val="24"/>
        </w:rPr>
        <w:t>rural;</w:t>
      </w:r>
      <w:r w:rsidR="00072F21" w:rsidRPr="00C3614A">
        <w:rPr>
          <w:sz w:val="24"/>
        </w:rPr>
        <w:t xml:space="preserve"> </w:t>
      </w:r>
      <w:hyperlink r:id="rId22" w:history="1">
        <w:r w:rsidR="006F4D59" w:rsidRPr="0022272C">
          <w:rPr>
            <w:rStyle w:val="Hyperlink"/>
            <w:i/>
            <w:sz w:val="24"/>
          </w:rPr>
          <w:t>(</w:t>
        </w:r>
        <w:r w:rsidR="006F4D59">
          <w:rPr>
            <w:rStyle w:val="Hyperlink"/>
            <w:i/>
            <w:sz w:val="24"/>
          </w:rPr>
          <w:t xml:space="preserve">Alínea com redação dada </w:t>
        </w:r>
        <w:r w:rsidR="006F4D59" w:rsidRPr="0022272C">
          <w:rPr>
            <w:rStyle w:val="Hyperlink"/>
            <w:i/>
            <w:sz w:val="24"/>
          </w:rPr>
          <w:t>pelo Decreto nº 10.410, de 30/6/2020)</w:t>
        </w:r>
      </w:hyperlink>
    </w:p>
    <w:p w:rsidR="00072F21" w:rsidRPr="000142A7" w:rsidRDefault="00072F21">
      <w:pPr>
        <w:ind w:firstLine="1134"/>
        <w:jc w:val="both"/>
        <w:rPr>
          <w:i/>
          <w:sz w:val="24"/>
        </w:rPr>
      </w:pPr>
      <w:r w:rsidRPr="000142A7">
        <w:rPr>
          <w:sz w:val="24"/>
        </w:rPr>
        <w:t xml:space="preserve">f) </w:t>
      </w:r>
      <w:hyperlink r:id="rId23" w:history="1">
        <w:r w:rsidR="000142A7" w:rsidRPr="000142A7">
          <w:rPr>
            <w:rStyle w:val="Hyperlink"/>
            <w:i/>
            <w:sz w:val="24"/>
          </w:rPr>
          <w:t>(Revogada pelo Decreto nº 10.410, de 30/6/2020)</w:t>
        </w:r>
      </w:hyperlink>
    </w:p>
    <w:p w:rsidR="00072F21" w:rsidRPr="000142A7" w:rsidRDefault="00072F21">
      <w:pPr>
        <w:ind w:firstLine="1134"/>
        <w:jc w:val="both"/>
        <w:rPr>
          <w:i/>
          <w:sz w:val="24"/>
        </w:rPr>
      </w:pPr>
      <w:r w:rsidRPr="000142A7">
        <w:rPr>
          <w:sz w:val="24"/>
        </w:rPr>
        <w:t>g)</w:t>
      </w:r>
      <w:r w:rsidR="000142A7">
        <w:rPr>
          <w:sz w:val="24"/>
        </w:rPr>
        <w:t xml:space="preserve"> </w:t>
      </w:r>
      <w:hyperlink r:id="rId24" w:history="1">
        <w:r w:rsidRPr="000142A7">
          <w:rPr>
            <w:rStyle w:val="Hyperlink"/>
            <w:i/>
            <w:sz w:val="24"/>
          </w:rPr>
          <w:t>(Alínea acrescida pelo Decreto nº 3.265, de 29/11/1999</w:t>
        </w:r>
      </w:hyperlink>
      <w:r w:rsidR="000142A7" w:rsidRPr="000142A7">
        <w:rPr>
          <w:i/>
          <w:sz w:val="24"/>
        </w:rPr>
        <w:t xml:space="preserve"> e </w:t>
      </w:r>
      <w:hyperlink r:id="rId25" w:history="1">
        <w:r w:rsidR="000142A7" w:rsidRPr="000142A7">
          <w:rPr>
            <w:rStyle w:val="Hyperlink"/>
            <w:i/>
            <w:sz w:val="24"/>
          </w:rPr>
          <w:t>revogada pelo Decreto nº 10.410, de 30/6/2020)</w:t>
        </w:r>
      </w:hyperlink>
    </w:p>
    <w:p w:rsidR="000142A7" w:rsidRPr="00C3614A" w:rsidRDefault="00072F21" w:rsidP="000142A7">
      <w:pPr>
        <w:ind w:firstLine="1134"/>
        <w:jc w:val="both"/>
        <w:rPr>
          <w:sz w:val="24"/>
        </w:rPr>
      </w:pPr>
      <w:r w:rsidRPr="000142A7">
        <w:rPr>
          <w:sz w:val="24"/>
        </w:rPr>
        <w:t xml:space="preserve">h) </w:t>
      </w:r>
      <w:hyperlink r:id="rId26" w:history="1">
        <w:r w:rsidRPr="000142A7">
          <w:rPr>
            <w:rStyle w:val="Hyperlink"/>
            <w:i/>
            <w:sz w:val="24"/>
          </w:rPr>
          <w:t>(Alínea acrescida pelo Decreto nº 3.265, de 29/11/1999</w:t>
        </w:r>
      </w:hyperlink>
      <w:r w:rsidRPr="000142A7">
        <w:rPr>
          <w:sz w:val="24"/>
        </w:rPr>
        <w:t xml:space="preserve"> </w:t>
      </w:r>
      <w:hyperlink r:id="rId27" w:history="1">
        <w:r w:rsidR="000142A7" w:rsidRPr="000142A7">
          <w:rPr>
            <w:rStyle w:val="Hyperlink"/>
            <w:i/>
            <w:sz w:val="24"/>
          </w:rPr>
          <w:t>e revogada pelo Decreto nº 10.410, de 30/6/2020)</w:t>
        </w:r>
      </w:hyperlink>
    </w:p>
    <w:p w:rsidR="00072F21" w:rsidRPr="00C3614A" w:rsidRDefault="00072F21">
      <w:pPr>
        <w:ind w:firstLine="1134"/>
        <w:jc w:val="both"/>
        <w:rPr>
          <w:rStyle w:val="Hyperlink"/>
          <w:i/>
          <w:sz w:val="24"/>
        </w:rPr>
      </w:pPr>
      <w:r w:rsidRPr="00C3614A">
        <w:rPr>
          <w:sz w:val="24"/>
        </w:rPr>
        <w:t xml:space="preserve">i) o associado eleito para cargo de direção em cooperativa, associação ou entidade de qualquer natureza ou finalidade, bem como o síndico ou administrador eleito para exercer atividade de direção condominial, desde que recebam remuneração; </w:t>
      </w:r>
      <w:r w:rsidRPr="00C3614A">
        <w:rPr>
          <w:i/>
          <w:sz w:val="24"/>
        </w:rPr>
        <w:fldChar w:fldCharType="begin"/>
      </w:r>
      <w:r w:rsidR="00CC6F25">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(Alínea acrescida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j) quem presta serviço de natureza urbana ou rural, em caráter eventual, a uma ou mais empresas, sem relação de emprego; </w:t>
      </w:r>
      <w:r w:rsidRPr="00C3614A">
        <w:rPr>
          <w:i/>
          <w:sz w:val="24"/>
        </w:rPr>
        <w:fldChar w:fldCharType="begin"/>
      </w:r>
      <w:r w:rsidR="00CC6F25">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(Alínea acrescida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l) a pessoa física que exerce, por conta própria, atividade econômica de natureza urbana, com fins lucrativos ou não; </w:t>
      </w:r>
      <w:r w:rsidRPr="00C3614A">
        <w:rPr>
          <w:i/>
          <w:sz w:val="24"/>
        </w:rPr>
        <w:fldChar w:fldCharType="begin"/>
      </w:r>
      <w:r w:rsidR="00CC6F25">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(Alínea acrescida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m) o aposentado de qualquer regime previdenciário nomeado magistrado classista temporário da Justiça do Trabalho, na forma dos incisos II do § 1º do art. 111 ou III do art. 115 ou do parágrafo único do art. 116 da Constituição Federal, ou nomeado magistrado da Justiça Eleitoral, na forma dos incisos II do art. 119 ou III do § 1º do art. 120 da Constituição Federal; </w:t>
      </w:r>
      <w:r w:rsidRPr="00C3614A">
        <w:rPr>
          <w:i/>
          <w:sz w:val="24"/>
        </w:rPr>
        <w:fldChar w:fldCharType="begin"/>
      </w:r>
      <w:r w:rsidR="00CC6F25">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(Alínea acrescida pelo Decreto nº 3.265, de 29/11/1999)</w:t>
      </w:r>
    </w:p>
    <w:p w:rsidR="00072F21" w:rsidRPr="00C3614A" w:rsidRDefault="00072F21">
      <w:pPr>
        <w:ind w:firstLine="1134"/>
        <w:jc w:val="both"/>
        <w:rPr>
          <w:i/>
          <w:color w:val="000000"/>
          <w:sz w:val="24"/>
        </w:rPr>
      </w:pPr>
      <w:r w:rsidRPr="00C3614A">
        <w:rPr>
          <w:i/>
          <w:sz w:val="24"/>
        </w:rPr>
        <w:fldChar w:fldCharType="end"/>
      </w:r>
      <w:r w:rsidRPr="00C3614A">
        <w:rPr>
          <w:sz w:val="24"/>
        </w:rPr>
        <w:t xml:space="preserve">n) o cooperado de cooperativa de produção que, nesta condição, presta serviço à sociedade cooperativa mediante remuneração ajustada ao trabalho executado; e </w:t>
      </w:r>
      <w:hyperlink r:id="rId28" w:history="1">
        <w:r w:rsidRPr="00C3614A">
          <w:rPr>
            <w:rStyle w:val="Hyperlink"/>
            <w:i/>
            <w:sz w:val="24"/>
          </w:rPr>
          <w:t>(Alínea acrescida pelo Decreto nº 4.032, de 26/11/2001)</w:t>
        </w:r>
      </w:hyperlink>
    </w:p>
    <w:p w:rsidR="00072F21" w:rsidRPr="00C3614A" w:rsidRDefault="00072F21">
      <w:pPr>
        <w:ind w:firstLine="1134"/>
        <w:jc w:val="both"/>
        <w:rPr>
          <w:rStyle w:val="Hyperlink"/>
          <w:i/>
          <w:sz w:val="24"/>
        </w:rPr>
      </w:pPr>
      <w:r w:rsidRPr="00C3614A">
        <w:rPr>
          <w:sz w:val="24"/>
        </w:rPr>
        <w:t xml:space="preserve">o) </w:t>
      </w:r>
      <w:hyperlink r:id="rId29" w:history="1">
        <w:r w:rsidRPr="00C3614A">
          <w:rPr>
            <w:rStyle w:val="Hyperlink"/>
            <w:i/>
            <w:sz w:val="24"/>
          </w:rPr>
          <w:t>(Alínea acrescida pelo Decreto nº 4.729, de 9/6/2003</w:t>
        </w:r>
      </w:hyperlink>
      <w:r w:rsidRPr="00C3614A">
        <w:rPr>
          <w:i/>
          <w:sz w:val="24"/>
        </w:rPr>
        <w:t xml:space="preserve"> </w:t>
      </w:r>
      <w:r w:rsidRPr="00A44444">
        <w:rPr>
          <w:i/>
          <w:sz w:val="24"/>
        </w:rPr>
        <w:t>e</w:t>
      </w:r>
      <w:r w:rsidRPr="00C3614A">
        <w:rPr>
          <w:i/>
          <w:sz w:val="24"/>
        </w:rPr>
        <w:t xml:space="preserve"> </w:t>
      </w:r>
      <w:r w:rsidRPr="00C3614A">
        <w:rPr>
          <w:i/>
          <w:color w:val="FF0000"/>
          <w:sz w:val="24"/>
        </w:rPr>
        <w:fldChar w:fldCharType="begin"/>
      </w:r>
      <w:r w:rsidR="00CC6F25">
        <w:rPr>
          <w:i/>
          <w:color w:val="FF0000"/>
          <w:sz w:val="24"/>
        </w:rPr>
        <w:instrText>HYPERLINK "http://www2.camara.leg.br/legin/fed/decret/2009/decreto-7054-28-dezembro-2009-599253-norma-pe.html"</w:instrText>
      </w:r>
      <w:r w:rsidRPr="00C3614A">
        <w:rPr>
          <w:i/>
          <w:color w:val="FF0000"/>
          <w:sz w:val="24"/>
        </w:rPr>
        <w:fldChar w:fldCharType="separate"/>
      </w:r>
      <w:r w:rsidRPr="00C3614A">
        <w:rPr>
          <w:rStyle w:val="Hyperlink"/>
          <w:i/>
          <w:sz w:val="24"/>
        </w:rPr>
        <w:t>revogada pelo Decreto nº 7.054, de 28/12/2009)</w:t>
      </w:r>
    </w:p>
    <w:p w:rsidR="00072F21" w:rsidRPr="00C3614A" w:rsidRDefault="00072F21">
      <w:pPr>
        <w:ind w:firstLine="1134"/>
        <w:jc w:val="both"/>
        <w:rPr>
          <w:i/>
          <w:sz w:val="24"/>
        </w:rPr>
      </w:pPr>
      <w:r w:rsidRPr="00C3614A">
        <w:rPr>
          <w:i/>
          <w:color w:val="FF0000"/>
          <w:sz w:val="24"/>
        </w:rPr>
        <w:fldChar w:fldCharType="end"/>
      </w:r>
      <w:r w:rsidRPr="00C3614A">
        <w:rPr>
          <w:sz w:val="24"/>
        </w:rPr>
        <w:t xml:space="preserve">p) o Micro Empreendedor Individual - MEI de que tratam os arts. 18-A e 18-C da Lei Complementar nº 123, de 14 de dezembro de 2006, que opte pelo recolhimento dos impostos e contribuições abrangidos pelo Simples Nacional em valores fixos mensais; </w:t>
      </w:r>
      <w:hyperlink r:id="rId30" w:history="1">
        <w:r w:rsidRPr="00C3614A">
          <w:rPr>
            <w:rStyle w:val="Hyperlink"/>
            <w:i/>
            <w:sz w:val="24"/>
          </w:rPr>
          <w:t>(Alínea acrescida pelo Decreto nº 6.722, de 30/12/2008)</w:t>
        </w:r>
      </w:hyperlink>
    </w:p>
    <w:p w:rsidR="00DD6177" w:rsidRDefault="00DD6177" w:rsidP="00DD6177">
      <w:pPr>
        <w:pStyle w:val="Recuodecorpodetexto3"/>
      </w:pPr>
      <w:r>
        <w:t xml:space="preserve">q) o médico participante do Projeto Mais Médicos para o Brasil, instituído pela Lei nº 12.871, de 22 de outubro de 2013, exceto na hipótese de cobertura securitária </w:t>
      </w:r>
      <w:r>
        <w:lastRenderedPageBreak/>
        <w:t xml:space="preserve">específica estabelecida por organismo internacional ou filiação a regime de seguridade social em seu país de origem, com o qual a República Federativa do Brasil mantenha acordo de seguridade social; </w:t>
      </w:r>
      <w:hyperlink r:id="rId31" w:history="1">
        <w:r w:rsidRPr="0022272C">
          <w:rPr>
            <w:rStyle w:val="Hyperlink"/>
            <w:i/>
          </w:rPr>
          <w:t>(</w:t>
        </w:r>
        <w:r>
          <w:rPr>
            <w:rStyle w:val="Hyperlink"/>
            <w:i/>
          </w:rPr>
          <w:t xml:space="preserve">Alínea acrescida dada </w:t>
        </w:r>
        <w:r w:rsidRPr="0022272C">
          <w:rPr>
            <w:rStyle w:val="Hyperlink"/>
            <w:i/>
          </w:rPr>
          <w:t>pelo Decreto nº 10.410, de 30/6/2020)</w:t>
        </w:r>
      </w:hyperlink>
    </w:p>
    <w:p w:rsidR="00DD6177" w:rsidRDefault="00DD6177">
      <w:pPr>
        <w:pStyle w:val="Recuodecorpodetexto3"/>
      </w:pPr>
      <w:r>
        <w:t xml:space="preserve">r) o médico em curso de formação no âmbito do Programa Médicos pelo Brasil, instituído pela Lei nº 13.958, de 18 de dezembro de 2019; </w:t>
      </w:r>
      <w:hyperlink r:id="rId32" w:history="1">
        <w:r w:rsidRPr="0022272C">
          <w:rPr>
            <w:rStyle w:val="Hyperlink"/>
            <w:i/>
          </w:rPr>
          <w:t>(</w:t>
        </w:r>
        <w:r>
          <w:rPr>
            <w:rStyle w:val="Hyperlink"/>
            <w:i/>
          </w:rPr>
          <w:t xml:space="preserve">Alínea acrescida dada </w:t>
        </w:r>
        <w:r w:rsidRPr="0022272C">
          <w:rPr>
            <w:rStyle w:val="Hyperlink"/>
            <w:i/>
          </w:rPr>
          <w:t>pelo Decreto nº 10.410, de 30/6/2020)</w:t>
        </w:r>
      </w:hyperlink>
    </w:p>
    <w:p w:rsidR="00072F21" w:rsidRPr="00C3614A" w:rsidRDefault="00072F21">
      <w:pPr>
        <w:pStyle w:val="Recuodecorpodetexto3"/>
      </w:pPr>
      <w:r w:rsidRPr="00C3614A">
        <w:t xml:space="preserve">VI - </w:t>
      </w:r>
      <w:r w:rsidR="008B481F" w:rsidRPr="008B481F">
        <w:t>como trabalhador avulso - aquele que:</w:t>
      </w:r>
      <w:r w:rsidR="00DD6177" w:rsidRPr="00DD6177">
        <w:rPr>
          <w:i/>
        </w:rPr>
        <w:t xml:space="preserve"> </w:t>
      </w:r>
      <w:hyperlink r:id="rId33" w:history="1">
        <w:r w:rsidR="00DD6177" w:rsidRPr="0022272C">
          <w:rPr>
            <w:rStyle w:val="Hyperlink"/>
            <w:i/>
          </w:rPr>
          <w:t>(</w:t>
        </w:r>
        <w:r w:rsidR="004D4FFC">
          <w:rPr>
            <w:rStyle w:val="Hyperlink"/>
            <w:i/>
          </w:rPr>
          <w:t>I</w:t>
        </w:r>
        <w:r w:rsidR="00DD6177">
          <w:rPr>
            <w:rStyle w:val="Hyperlink"/>
            <w:i/>
          </w:rPr>
          <w:t xml:space="preserve">nciso com redação dada </w:t>
        </w:r>
        <w:r w:rsidR="00DD6177" w:rsidRPr="0022272C">
          <w:rPr>
            <w:rStyle w:val="Hyperlink"/>
            <w:i/>
          </w:rPr>
          <w:t>pelo Decreto nº 10.410, de 30/6/2020)</w:t>
        </w:r>
      </w:hyperlink>
    </w:p>
    <w:p w:rsidR="004D4FFC" w:rsidRPr="004D4FFC" w:rsidRDefault="004D4FFC" w:rsidP="004D4FFC">
      <w:pPr>
        <w:ind w:firstLine="1134"/>
        <w:jc w:val="both"/>
        <w:rPr>
          <w:sz w:val="24"/>
        </w:rPr>
      </w:pPr>
      <w:r w:rsidRPr="004D4FFC">
        <w:rPr>
          <w:sz w:val="24"/>
        </w:rPr>
        <w:t>a) sindicalizado ou não, preste serviço de natureza urbana ou rural a diversas</w:t>
      </w:r>
      <w:r>
        <w:rPr>
          <w:sz w:val="24"/>
        </w:rPr>
        <w:t xml:space="preserve"> </w:t>
      </w:r>
      <w:r w:rsidRPr="004D4FFC">
        <w:rPr>
          <w:sz w:val="24"/>
        </w:rPr>
        <w:t>empresas, ou equiparados, sem vínculo empregatício, com intermediação obrigatória</w:t>
      </w:r>
      <w:r>
        <w:rPr>
          <w:sz w:val="24"/>
        </w:rPr>
        <w:t xml:space="preserve"> </w:t>
      </w:r>
      <w:r w:rsidRPr="004D4FFC">
        <w:rPr>
          <w:sz w:val="24"/>
        </w:rPr>
        <w:t>do órgão gestor de mão de obra, nos termos do disposto na Lei nº 12.815, de 5 de</w:t>
      </w:r>
      <w:r>
        <w:rPr>
          <w:sz w:val="24"/>
        </w:rPr>
        <w:t xml:space="preserve"> </w:t>
      </w:r>
      <w:r w:rsidRPr="004D4FFC">
        <w:rPr>
          <w:sz w:val="24"/>
        </w:rPr>
        <w:t>junho de 2013, ou do sindicato da categoria, assim considerados:</w:t>
      </w:r>
    </w:p>
    <w:p w:rsidR="004D4FFC" w:rsidRPr="004D4FFC" w:rsidRDefault="004D4FFC" w:rsidP="004D4FFC">
      <w:pPr>
        <w:ind w:firstLine="1134"/>
        <w:jc w:val="both"/>
        <w:rPr>
          <w:sz w:val="24"/>
        </w:rPr>
      </w:pPr>
      <w:r w:rsidRPr="004D4FFC">
        <w:rPr>
          <w:sz w:val="24"/>
        </w:rPr>
        <w:t>1. o trabalhador que exerça atividade portuária de capatazia, estiva,</w:t>
      </w:r>
      <w:r>
        <w:rPr>
          <w:sz w:val="24"/>
        </w:rPr>
        <w:t xml:space="preserve"> </w:t>
      </w:r>
      <w:r w:rsidRPr="004D4FFC">
        <w:rPr>
          <w:sz w:val="24"/>
        </w:rPr>
        <w:t>conferência e conserto de carga e vigilância de embarcação e bloco;</w:t>
      </w:r>
    </w:p>
    <w:p w:rsidR="004D4FFC" w:rsidRPr="004D4FFC" w:rsidRDefault="004D4FFC" w:rsidP="004D4FFC">
      <w:pPr>
        <w:ind w:firstLine="1134"/>
        <w:jc w:val="both"/>
        <w:rPr>
          <w:sz w:val="24"/>
        </w:rPr>
      </w:pPr>
      <w:r w:rsidRPr="004D4FFC">
        <w:rPr>
          <w:sz w:val="24"/>
        </w:rPr>
        <w:t>2. o trabalhador de estiva de mercadorias de qualquer natureza, inclusive</w:t>
      </w:r>
      <w:r>
        <w:rPr>
          <w:sz w:val="24"/>
        </w:rPr>
        <w:t xml:space="preserve"> </w:t>
      </w:r>
      <w:r w:rsidRPr="004D4FFC">
        <w:rPr>
          <w:sz w:val="24"/>
        </w:rPr>
        <w:t>carvão e minério;</w:t>
      </w:r>
    </w:p>
    <w:p w:rsidR="004D4FFC" w:rsidRPr="004D4FFC" w:rsidRDefault="004D4FFC" w:rsidP="004D4FFC">
      <w:pPr>
        <w:ind w:firstLine="1134"/>
        <w:jc w:val="both"/>
        <w:rPr>
          <w:sz w:val="24"/>
        </w:rPr>
      </w:pPr>
      <w:r w:rsidRPr="004D4FFC">
        <w:rPr>
          <w:sz w:val="24"/>
        </w:rPr>
        <w:t>3. o trabalhador em alvarenga (embarcação para carga e descarga de</w:t>
      </w:r>
      <w:r>
        <w:rPr>
          <w:sz w:val="24"/>
        </w:rPr>
        <w:t xml:space="preserve"> </w:t>
      </w:r>
      <w:r w:rsidRPr="004D4FFC">
        <w:rPr>
          <w:sz w:val="24"/>
        </w:rPr>
        <w:t>navios);</w:t>
      </w:r>
    </w:p>
    <w:p w:rsidR="004D4FFC" w:rsidRPr="004D4FFC" w:rsidRDefault="004D4FFC" w:rsidP="004D4FFC">
      <w:pPr>
        <w:ind w:firstLine="1134"/>
        <w:jc w:val="both"/>
        <w:rPr>
          <w:sz w:val="24"/>
        </w:rPr>
      </w:pPr>
      <w:r w:rsidRPr="004D4FFC">
        <w:rPr>
          <w:sz w:val="24"/>
        </w:rPr>
        <w:t>4. o amarrador de embarcação;</w:t>
      </w:r>
    </w:p>
    <w:p w:rsidR="004D4FFC" w:rsidRPr="004D4FFC" w:rsidRDefault="004D4FFC" w:rsidP="004D4FFC">
      <w:pPr>
        <w:ind w:firstLine="1134"/>
        <w:jc w:val="both"/>
        <w:rPr>
          <w:sz w:val="24"/>
        </w:rPr>
      </w:pPr>
      <w:r w:rsidRPr="004D4FFC">
        <w:rPr>
          <w:sz w:val="24"/>
        </w:rPr>
        <w:t>5. o ensacador de café, cacau, sal e similares;</w:t>
      </w:r>
    </w:p>
    <w:p w:rsidR="004D4FFC" w:rsidRPr="004D4FFC" w:rsidRDefault="004D4FFC" w:rsidP="004D4FFC">
      <w:pPr>
        <w:ind w:firstLine="1134"/>
        <w:jc w:val="both"/>
        <w:rPr>
          <w:sz w:val="24"/>
        </w:rPr>
      </w:pPr>
      <w:r w:rsidRPr="004D4FFC">
        <w:rPr>
          <w:sz w:val="24"/>
        </w:rPr>
        <w:t>6. o trabalhador na indústria de extração de sal;</w:t>
      </w:r>
    </w:p>
    <w:p w:rsidR="004D4FFC" w:rsidRPr="004D4FFC" w:rsidRDefault="004D4FFC" w:rsidP="004D4FFC">
      <w:pPr>
        <w:ind w:firstLine="1134"/>
        <w:jc w:val="both"/>
        <w:rPr>
          <w:sz w:val="24"/>
        </w:rPr>
      </w:pPr>
      <w:r w:rsidRPr="004D4FFC">
        <w:rPr>
          <w:sz w:val="24"/>
        </w:rPr>
        <w:t>7. o carregador de bagagem em porto;</w:t>
      </w:r>
    </w:p>
    <w:p w:rsidR="004D4FFC" w:rsidRPr="004D4FFC" w:rsidRDefault="004D4FFC" w:rsidP="004D4FFC">
      <w:pPr>
        <w:ind w:firstLine="1134"/>
        <w:jc w:val="both"/>
        <w:rPr>
          <w:sz w:val="24"/>
        </w:rPr>
      </w:pPr>
      <w:r w:rsidRPr="004D4FFC">
        <w:rPr>
          <w:sz w:val="24"/>
        </w:rPr>
        <w:t>8. o prático de barra em porto;</w:t>
      </w:r>
    </w:p>
    <w:p w:rsidR="004D4FFC" w:rsidRPr="004D4FFC" w:rsidRDefault="004D4FFC" w:rsidP="004D4FFC">
      <w:pPr>
        <w:ind w:firstLine="1134"/>
        <w:jc w:val="both"/>
        <w:rPr>
          <w:sz w:val="24"/>
        </w:rPr>
      </w:pPr>
      <w:r w:rsidRPr="004D4FFC">
        <w:rPr>
          <w:sz w:val="24"/>
        </w:rPr>
        <w:t>9. o guindasteiro; e</w:t>
      </w:r>
    </w:p>
    <w:p w:rsidR="00072F21" w:rsidRDefault="004D4FFC" w:rsidP="004D4FFC">
      <w:pPr>
        <w:ind w:firstLine="1134"/>
        <w:jc w:val="both"/>
        <w:rPr>
          <w:sz w:val="24"/>
        </w:rPr>
      </w:pPr>
      <w:r w:rsidRPr="004D4FFC">
        <w:rPr>
          <w:sz w:val="24"/>
        </w:rPr>
        <w:t>10. o classificador, o movimentador e o empacotador de mercadorias em portos; e</w:t>
      </w:r>
      <w:r>
        <w:rPr>
          <w:sz w:val="24"/>
        </w:rPr>
        <w:t xml:space="preserve"> </w:t>
      </w:r>
      <w:hyperlink r:id="rId34" w:history="1">
        <w:r w:rsidRPr="004D4FFC">
          <w:rPr>
            <w:rStyle w:val="Hyperlink"/>
            <w:i/>
            <w:sz w:val="24"/>
            <w:szCs w:val="24"/>
          </w:rPr>
          <w:t>(Alínea com redação dada pelo Decreto nº 10.410, de 30/6/2020)</w:t>
        </w:r>
      </w:hyperlink>
    </w:p>
    <w:p w:rsidR="00B418BD" w:rsidRPr="00B418BD" w:rsidRDefault="00B418BD" w:rsidP="00B418BD">
      <w:pPr>
        <w:ind w:firstLine="1134"/>
        <w:jc w:val="both"/>
        <w:rPr>
          <w:sz w:val="24"/>
        </w:rPr>
      </w:pPr>
      <w:r w:rsidRPr="00B418BD">
        <w:rPr>
          <w:sz w:val="24"/>
        </w:rPr>
        <w:t>b) exerça atividade de movimentação de mercadorias em geral, nos termos do</w:t>
      </w:r>
      <w:r>
        <w:rPr>
          <w:sz w:val="24"/>
        </w:rPr>
        <w:t xml:space="preserve"> </w:t>
      </w:r>
      <w:r w:rsidRPr="00B418BD">
        <w:rPr>
          <w:sz w:val="24"/>
        </w:rPr>
        <w:t>disposto na Lei nº 12.023, de 27 de agosto de 2009, em áreas urbanas ou rurais,</w:t>
      </w:r>
      <w:r>
        <w:rPr>
          <w:sz w:val="24"/>
        </w:rPr>
        <w:t xml:space="preserve"> </w:t>
      </w:r>
      <w:r w:rsidRPr="00B418BD">
        <w:rPr>
          <w:sz w:val="24"/>
        </w:rPr>
        <w:t>sem vínculo empregatício, com intermediação obrigatória do sindicato da categoria,</w:t>
      </w:r>
      <w:r>
        <w:rPr>
          <w:sz w:val="24"/>
        </w:rPr>
        <w:t xml:space="preserve"> </w:t>
      </w:r>
      <w:r w:rsidRPr="00B418BD">
        <w:rPr>
          <w:sz w:val="24"/>
        </w:rPr>
        <w:t>por meio de acordo ou convenção coletiva de trabalho, nas atividades de:</w:t>
      </w:r>
    </w:p>
    <w:p w:rsidR="00B418BD" w:rsidRPr="00B418BD" w:rsidRDefault="00B418BD" w:rsidP="00B418BD">
      <w:pPr>
        <w:ind w:firstLine="1134"/>
        <w:jc w:val="both"/>
        <w:rPr>
          <w:sz w:val="24"/>
        </w:rPr>
      </w:pPr>
      <w:r w:rsidRPr="00B418BD">
        <w:rPr>
          <w:sz w:val="24"/>
        </w:rPr>
        <w:t>1. cargas e descargas de mercadorias a granel e ensacados, costura, pesagem,</w:t>
      </w:r>
      <w:r>
        <w:rPr>
          <w:sz w:val="24"/>
        </w:rPr>
        <w:t xml:space="preserve"> </w:t>
      </w:r>
      <w:r w:rsidRPr="00B418BD">
        <w:rPr>
          <w:sz w:val="24"/>
        </w:rPr>
        <w:t>embalagem, enlonamento, ensaque, arrasto, posicionamento, acomodação,</w:t>
      </w:r>
      <w:r>
        <w:rPr>
          <w:sz w:val="24"/>
        </w:rPr>
        <w:t xml:space="preserve"> </w:t>
      </w:r>
      <w:r w:rsidRPr="00B418BD">
        <w:rPr>
          <w:sz w:val="24"/>
        </w:rPr>
        <w:t>reordenamento, reparação de carga, amostragem, arrumação, remoção, classificação,</w:t>
      </w:r>
      <w:r>
        <w:rPr>
          <w:sz w:val="24"/>
        </w:rPr>
        <w:t xml:space="preserve"> </w:t>
      </w:r>
      <w:r w:rsidRPr="00B418BD">
        <w:rPr>
          <w:sz w:val="24"/>
        </w:rPr>
        <w:t>empilhamento, transporte com empilhadeiras, paletização, ova e desova de vagões,</w:t>
      </w:r>
      <w:r>
        <w:rPr>
          <w:sz w:val="24"/>
        </w:rPr>
        <w:t xml:space="preserve"> </w:t>
      </w:r>
      <w:r w:rsidRPr="00B418BD">
        <w:rPr>
          <w:sz w:val="24"/>
        </w:rPr>
        <w:t>carga e descarga em feiras livres e abastecimento de lenha em secadores e caldeiras;</w:t>
      </w:r>
    </w:p>
    <w:p w:rsidR="00B418BD" w:rsidRPr="00B418BD" w:rsidRDefault="00B418BD" w:rsidP="00B418BD">
      <w:pPr>
        <w:ind w:firstLine="1134"/>
        <w:jc w:val="both"/>
        <w:rPr>
          <w:sz w:val="24"/>
        </w:rPr>
      </w:pPr>
      <w:r w:rsidRPr="00B418BD">
        <w:rPr>
          <w:sz w:val="24"/>
        </w:rPr>
        <w:t>2. operação de equipamentos de carga e descarga; e</w:t>
      </w:r>
    </w:p>
    <w:p w:rsidR="00072F21" w:rsidRPr="00C3614A" w:rsidRDefault="00B418BD" w:rsidP="00B418BD">
      <w:pPr>
        <w:ind w:firstLine="1134"/>
        <w:jc w:val="both"/>
        <w:rPr>
          <w:sz w:val="24"/>
        </w:rPr>
      </w:pPr>
      <w:r w:rsidRPr="00B418BD">
        <w:rPr>
          <w:sz w:val="24"/>
        </w:rPr>
        <w:t>3. pré-limpeza e limpeza em locais necessários às operações ou à sua continuidade;</w:t>
      </w:r>
      <w:r>
        <w:rPr>
          <w:sz w:val="24"/>
        </w:rPr>
        <w:t xml:space="preserve"> </w:t>
      </w:r>
      <w:hyperlink r:id="rId35" w:history="1">
        <w:r w:rsidRPr="004D4FFC">
          <w:rPr>
            <w:rStyle w:val="Hyperlink"/>
            <w:i/>
            <w:sz w:val="24"/>
            <w:szCs w:val="24"/>
          </w:rPr>
          <w:t>(Alínea com redação dada pelo Decreto nº 10.410, de 30/6/2020)</w:t>
        </w:r>
      </w:hyperlink>
    </w:p>
    <w:p w:rsidR="00072F21" w:rsidRPr="00C3614A" w:rsidRDefault="00072F21">
      <w:pPr>
        <w:ind w:firstLine="1134"/>
        <w:jc w:val="both"/>
        <w:rPr>
          <w:sz w:val="24"/>
        </w:rPr>
      </w:pPr>
      <w:r w:rsidRPr="00C3614A">
        <w:rPr>
          <w:sz w:val="24"/>
        </w:rPr>
        <w:t xml:space="preserve">c) </w:t>
      </w:r>
      <w:hyperlink r:id="rId36" w:history="1">
        <w:r w:rsidR="002424BE" w:rsidRPr="000142A7">
          <w:rPr>
            <w:rStyle w:val="Hyperlink"/>
            <w:i/>
            <w:sz w:val="24"/>
          </w:rPr>
          <w:t>(Revogada pelo Decreto nº 10.410, de 30/6/2020)</w:t>
        </w:r>
      </w:hyperlink>
    </w:p>
    <w:p w:rsidR="00072F21" w:rsidRPr="00C3614A" w:rsidRDefault="00072F21">
      <w:pPr>
        <w:ind w:firstLine="1134"/>
        <w:jc w:val="both"/>
        <w:rPr>
          <w:sz w:val="24"/>
        </w:rPr>
      </w:pPr>
      <w:r w:rsidRPr="00C3614A">
        <w:rPr>
          <w:sz w:val="24"/>
        </w:rPr>
        <w:t xml:space="preserve">d) </w:t>
      </w:r>
      <w:hyperlink r:id="rId37" w:history="1">
        <w:r w:rsidR="002424BE" w:rsidRPr="000142A7">
          <w:rPr>
            <w:rStyle w:val="Hyperlink"/>
            <w:i/>
            <w:sz w:val="24"/>
          </w:rPr>
          <w:t>(Revogada pelo Decreto nº 10.410, de 30/6/2020)</w:t>
        </w:r>
      </w:hyperlink>
    </w:p>
    <w:p w:rsidR="00072F21" w:rsidRPr="00C3614A" w:rsidRDefault="00072F21">
      <w:pPr>
        <w:ind w:firstLine="1134"/>
        <w:jc w:val="both"/>
        <w:rPr>
          <w:sz w:val="24"/>
        </w:rPr>
      </w:pPr>
      <w:r w:rsidRPr="00C3614A">
        <w:rPr>
          <w:sz w:val="24"/>
        </w:rPr>
        <w:t xml:space="preserve">e) </w:t>
      </w:r>
      <w:hyperlink r:id="rId38" w:history="1">
        <w:r w:rsidR="002424BE" w:rsidRPr="000142A7">
          <w:rPr>
            <w:rStyle w:val="Hyperlink"/>
            <w:i/>
            <w:sz w:val="24"/>
          </w:rPr>
          <w:t>(Revogada pelo Decreto nº 10.410, de 30/6/2020)</w:t>
        </w:r>
      </w:hyperlink>
    </w:p>
    <w:p w:rsidR="00072F21" w:rsidRPr="00C3614A" w:rsidRDefault="00072F21">
      <w:pPr>
        <w:ind w:firstLine="1134"/>
        <w:jc w:val="both"/>
        <w:rPr>
          <w:sz w:val="24"/>
        </w:rPr>
      </w:pPr>
      <w:r w:rsidRPr="00C3614A">
        <w:rPr>
          <w:sz w:val="24"/>
        </w:rPr>
        <w:t xml:space="preserve">f) </w:t>
      </w:r>
      <w:hyperlink r:id="rId39" w:history="1">
        <w:r w:rsidR="002424BE" w:rsidRPr="000142A7">
          <w:rPr>
            <w:rStyle w:val="Hyperlink"/>
            <w:i/>
            <w:sz w:val="24"/>
          </w:rPr>
          <w:t>(Revogada pelo Decreto nº 10.410, de 30/6/2020)</w:t>
        </w:r>
      </w:hyperlink>
    </w:p>
    <w:p w:rsidR="00072F21" w:rsidRPr="00C3614A" w:rsidRDefault="00072F21">
      <w:pPr>
        <w:ind w:firstLine="1134"/>
        <w:jc w:val="both"/>
        <w:rPr>
          <w:sz w:val="24"/>
        </w:rPr>
      </w:pPr>
      <w:r w:rsidRPr="00C3614A">
        <w:rPr>
          <w:sz w:val="24"/>
        </w:rPr>
        <w:t xml:space="preserve">g) </w:t>
      </w:r>
      <w:hyperlink r:id="rId40" w:history="1">
        <w:r w:rsidR="002424BE" w:rsidRPr="000142A7">
          <w:rPr>
            <w:rStyle w:val="Hyperlink"/>
            <w:i/>
            <w:sz w:val="24"/>
          </w:rPr>
          <w:t>(Revogada pelo Decreto nº 10.410, de 30/6/2020)</w:t>
        </w:r>
      </w:hyperlink>
    </w:p>
    <w:p w:rsidR="00072F21" w:rsidRPr="00C3614A" w:rsidRDefault="00072F21">
      <w:pPr>
        <w:ind w:firstLine="1134"/>
        <w:jc w:val="both"/>
        <w:rPr>
          <w:sz w:val="24"/>
        </w:rPr>
      </w:pPr>
      <w:r w:rsidRPr="00C3614A">
        <w:rPr>
          <w:sz w:val="24"/>
        </w:rPr>
        <w:t xml:space="preserve">h) </w:t>
      </w:r>
      <w:hyperlink r:id="rId41" w:history="1">
        <w:r w:rsidR="002424BE" w:rsidRPr="000142A7">
          <w:rPr>
            <w:rStyle w:val="Hyperlink"/>
            <w:i/>
            <w:sz w:val="24"/>
          </w:rPr>
          <w:t>(Revogada pelo Decreto nº 10.410, de 30/6/2020)</w:t>
        </w:r>
      </w:hyperlink>
    </w:p>
    <w:p w:rsidR="00072F21" w:rsidRPr="00C3614A" w:rsidRDefault="00072F21">
      <w:pPr>
        <w:ind w:firstLine="1134"/>
        <w:jc w:val="both"/>
        <w:rPr>
          <w:sz w:val="24"/>
        </w:rPr>
      </w:pPr>
      <w:r w:rsidRPr="00C3614A">
        <w:rPr>
          <w:sz w:val="24"/>
        </w:rPr>
        <w:t xml:space="preserve">i) </w:t>
      </w:r>
      <w:hyperlink r:id="rId42" w:history="1">
        <w:r w:rsidR="002424BE" w:rsidRPr="000142A7">
          <w:rPr>
            <w:rStyle w:val="Hyperlink"/>
            <w:i/>
            <w:sz w:val="24"/>
          </w:rPr>
          <w:t>(Revogada pelo Decreto nº 10.410, de 30/6/2020)</w:t>
        </w:r>
      </w:hyperlink>
    </w:p>
    <w:p w:rsidR="00072F21" w:rsidRPr="00C3614A" w:rsidRDefault="00072F21">
      <w:pPr>
        <w:ind w:firstLine="1134"/>
        <w:jc w:val="both"/>
        <w:rPr>
          <w:sz w:val="24"/>
        </w:rPr>
      </w:pPr>
      <w:r w:rsidRPr="00C3614A">
        <w:rPr>
          <w:sz w:val="24"/>
        </w:rPr>
        <w:t xml:space="preserve">j) </w:t>
      </w:r>
      <w:hyperlink r:id="rId43" w:history="1">
        <w:r w:rsidR="002424BE" w:rsidRPr="000142A7">
          <w:rPr>
            <w:rStyle w:val="Hyperlink"/>
            <w:i/>
            <w:sz w:val="24"/>
          </w:rPr>
          <w:t>(Revogada pelo Decreto nº 10.410, de 30/6/2020)</w:t>
        </w:r>
      </w:hyperlink>
    </w:p>
    <w:p w:rsidR="00072F21" w:rsidRPr="00C3614A" w:rsidRDefault="00072F21">
      <w:pPr>
        <w:ind w:firstLine="1134"/>
        <w:jc w:val="both"/>
        <w:rPr>
          <w:i/>
          <w:sz w:val="24"/>
        </w:rPr>
      </w:pPr>
      <w:r w:rsidRPr="00C3614A">
        <w:rPr>
          <w:sz w:val="24"/>
        </w:rPr>
        <w:t xml:space="preserve">VII - como segurado especial: a pessoa física residente no imóvel rural ou em aglomerado urbano ou rural próximo que, individualmente ou em regime de economia </w:t>
      </w:r>
      <w:r w:rsidRPr="00C3614A">
        <w:rPr>
          <w:sz w:val="24"/>
        </w:rPr>
        <w:lastRenderedPageBreak/>
        <w:t xml:space="preserve">familiar, ainda que com o auxílio eventual de terceiros, na condição de: </w:t>
      </w:r>
      <w:hyperlink r:id="rId44" w:history="1">
        <w:r w:rsidRPr="00C3614A">
          <w:rPr>
            <w:rStyle w:val="Hyperlink"/>
            <w:i/>
            <w:sz w:val="24"/>
          </w:rPr>
          <w:t>(“</w:t>
        </w:r>
        <w:r w:rsidR="005C008D" w:rsidRPr="005C008D">
          <w:rPr>
            <w:rStyle w:val="Hyperlink"/>
            <w:i/>
            <w:sz w:val="24"/>
          </w:rPr>
          <w:t>Caput</w:t>
        </w:r>
        <w:r w:rsidRPr="00C3614A">
          <w:rPr>
            <w:rStyle w:val="Hyperlink"/>
            <w:i/>
            <w:sz w:val="24"/>
          </w:rPr>
          <w:t>” do inciso com redação dada pelo Decreto nº 6.722, de 30/12/2008)</w:t>
        </w:r>
      </w:hyperlink>
    </w:p>
    <w:p w:rsidR="00072F21" w:rsidRPr="00C3614A" w:rsidRDefault="00072F21">
      <w:pPr>
        <w:ind w:firstLine="1134"/>
        <w:jc w:val="both"/>
        <w:rPr>
          <w:sz w:val="24"/>
        </w:rPr>
      </w:pPr>
      <w:r w:rsidRPr="00C3614A">
        <w:rPr>
          <w:sz w:val="24"/>
        </w:rPr>
        <w:t xml:space="preserve">a) produtor, seja ele proprietário, usufrutuário, possuidor, assentado, parceiro ou meeiro outorgados, comodatário ou arrendatário rurais, que explore atividade: </w:t>
      </w:r>
    </w:p>
    <w:p w:rsidR="00072F21" w:rsidRPr="00C3614A" w:rsidRDefault="00072F21">
      <w:pPr>
        <w:ind w:firstLine="1134"/>
        <w:jc w:val="both"/>
        <w:rPr>
          <w:sz w:val="24"/>
        </w:rPr>
      </w:pPr>
      <w:r w:rsidRPr="00C3614A">
        <w:rPr>
          <w:sz w:val="24"/>
        </w:rPr>
        <w:t xml:space="preserve">1. agropecuária em área contínua ou não de até quatro módulos fiscais; ou </w:t>
      </w:r>
    </w:p>
    <w:p w:rsidR="00072F21" w:rsidRPr="00C3614A" w:rsidRDefault="00072F21">
      <w:pPr>
        <w:ind w:firstLine="1134"/>
        <w:jc w:val="both"/>
        <w:rPr>
          <w:i/>
          <w:sz w:val="24"/>
        </w:rPr>
      </w:pPr>
      <w:r w:rsidRPr="00C3614A">
        <w:rPr>
          <w:sz w:val="24"/>
        </w:rPr>
        <w:t xml:space="preserve">2. de seringueiro ou extrativista vegetal na coleta e extração, de modo sustentável, de recursos naturais renováveis, e faça dessas atividades o principal meio de vida; </w:t>
      </w:r>
      <w:hyperlink r:id="rId45" w:history="1">
        <w:r w:rsidRPr="00C3614A">
          <w:rPr>
            <w:rStyle w:val="Hyperlink"/>
            <w:i/>
            <w:sz w:val="24"/>
          </w:rPr>
          <w:t>(Alínea acrescida pelo Decreto nº 6.722, de 30/12/2008)</w:t>
        </w:r>
      </w:hyperlink>
    </w:p>
    <w:p w:rsidR="00072F21" w:rsidRPr="00C3614A" w:rsidRDefault="00072F21">
      <w:pPr>
        <w:ind w:firstLine="1134"/>
        <w:jc w:val="both"/>
        <w:rPr>
          <w:i/>
          <w:sz w:val="24"/>
        </w:rPr>
      </w:pPr>
      <w:r w:rsidRPr="00C3614A">
        <w:rPr>
          <w:sz w:val="24"/>
        </w:rPr>
        <w:t>b) pescador artesanal ou a este assemelhado, que faça da pesca profissão habitual ou principal meio de vida; e</w:t>
      </w:r>
      <w:r w:rsidR="00A44444">
        <w:rPr>
          <w:sz w:val="24"/>
        </w:rPr>
        <w:t xml:space="preserve"> </w:t>
      </w:r>
      <w:hyperlink r:id="rId46" w:history="1">
        <w:r w:rsidRPr="00C3614A">
          <w:rPr>
            <w:rStyle w:val="Hyperlink"/>
            <w:i/>
            <w:sz w:val="24"/>
          </w:rPr>
          <w:t>(Alínea acrescida pelo Decreto nº 6.722, de 30/12/2008)</w:t>
        </w:r>
      </w:hyperlink>
    </w:p>
    <w:p w:rsidR="00072F21" w:rsidRPr="00C3614A" w:rsidRDefault="000A703A">
      <w:pPr>
        <w:ind w:firstLine="1134"/>
        <w:jc w:val="both"/>
        <w:rPr>
          <w:i/>
          <w:sz w:val="24"/>
        </w:rPr>
      </w:pPr>
      <w:r w:rsidRPr="000A703A">
        <w:rPr>
          <w:sz w:val="24"/>
        </w:rPr>
        <w:t>c) cônjuge ou companheiro, bem como filho maior de dezesseis</w:t>
      </w:r>
      <w:r>
        <w:rPr>
          <w:sz w:val="24"/>
        </w:rPr>
        <w:t xml:space="preserve"> </w:t>
      </w:r>
      <w:r w:rsidRPr="000A703A">
        <w:rPr>
          <w:sz w:val="24"/>
        </w:rPr>
        <w:t>anos de idade ou a este equiparado, do segurado de que</w:t>
      </w:r>
      <w:r>
        <w:rPr>
          <w:sz w:val="24"/>
        </w:rPr>
        <w:t xml:space="preserve"> </w:t>
      </w:r>
      <w:r w:rsidRPr="000A703A">
        <w:rPr>
          <w:sz w:val="24"/>
        </w:rPr>
        <w:t>tratam as alíneas "a" e "b" deste inciso, que, comprovadamente,</w:t>
      </w:r>
      <w:r>
        <w:rPr>
          <w:sz w:val="24"/>
        </w:rPr>
        <w:t xml:space="preserve"> </w:t>
      </w:r>
      <w:r w:rsidRPr="000A703A">
        <w:rPr>
          <w:sz w:val="24"/>
        </w:rPr>
        <w:t>tenham participação ativa nas atividades rurais ou pesqueiras</w:t>
      </w:r>
      <w:r>
        <w:rPr>
          <w:sz w:val="24"/>
        </w:rPr>
        <w:t xml:space="preserve"> </w:t>
      </w:r>
      <w:r w:rsidRPr="000A703A">
        <w:rPr>
          <w:sz w:val="24"/>
        </w:rPr>
        <w:t>artesanais, respectivamente, do grupo familiar.</w:t>
      </w:r>
      <w:r>
        <w:rPr>
          <w:sz w:val="24"/>
        </w:rPr>
        <w:t xml:space="preserve"> </w:t>
      </w:r>
      <w:hyperlink r:id="rId47" w:history="1">
        <w:r w:rsidR="00072F21" w:rsidRPr="00C3614A">
          <w:rPr>
            <w:rStyle w:val="Hyperlink"/>
            <w:i/>
            <w:sz w:val="24"/>
          </w:rPr>
          <w:t>(Alínea acrescida pelo Decreto nº 6.722, de 30/12/2008</w:t>
        </w:r>
        <w:r>
          <w:rPr>
            <w:rStyle w:val="Hyperlink"/>
            <w:i/>
            <w:sz w:val="24"/>
          </w:rPr>
          <w:t>,</w:t>
        </w:r>
      </w:hyperlink>
      <w:r>
        <w:rPr>
          <w:i/>
          <w:sz w:val="24"/>
        </w:rPr>
        <w:t xml:space="preserve"> </w:t>
      </w:r>
      <w:hyperlink r:id="rId48" w:history="1">
        <w:r w:rsidRPr="000A703A">
          <w:rPr>
            <w:rStyle w:val="Hyperlink"/>
            <w:i/>
            <w:sz w:val="24"/>
          </w:rPr>
          <w:t>com redação dada pelo Decreto nº 8.499, de 12/8/2015)</w:t>
        </w:r>
      </w:hyperlink>
    </w:p>
    <w:p w:rsidR="00072F21" w:rsidRPr="00C3614A" w:rsidRDefault="00072F21">
      <w:pPr>
        <w:ind w:firstLine="1134"/>
        <w:jc w:val="both"/>
        <w:rPr>
          <w:sz w:val="24"/>
        </w:rPr>
      </w:pPr>
      <w:r w:rsidRPr="00C3614A">
        <w:rPr>
          <w:sz w:val="24"/>
        </w:rPr>
        <w:t>§ 1º O aposentado pelo Regime Geral de Previdência Social que voltar a exercer atividade abrangida por este regime é segurado obrigatório em relação a essa atividade, ficando sujeito às contribuições de que trata este Regulamento.</w:t>
      </w:r>
    </w:p>
    <w:p w:rsidR="00072F21" w:rsidRPr="00C3614A" w:rsidRDefault="00072F21">
      <w:pPr>
        <w:ind w:firstLine="1134"/>
        <w:jc w:val="both"/>
        <w:rPr>
          <w:sz w:val="24"/>
        </w:rPr>
      </w:pPr>
      <w:r w:rsidRPr="00C3614A">
        <w:rPr>
          <w:sz w:val="24"/>
        </w:rPr>
        <w:t>§ 2º Considera-se diretor empregado aquele que, participando ou não do risco econômico do empreendimento, seja contratado ou promovido para cargo de direção das sociedades anônimas, mantendo as características inerentes à relação de emprego.</w:t>
      </w:r>
    </w:p>
    <w:p w:rsidR="00072F21" w:rsidRPr="00C3614A" w:rsidRDefault="00072F21">
      <w:pPr>
        <w:ind w:firstLine="1134"/>
        <w:jc w:val="both"/>
        <w:rPr>
          <w:sz w:val="24"/>
        </w:rPr>
      </w:pPr>
      <w:r w:rsidRPr="00C3614A">
        <w:rPr>
          <w:sz w:val="24"/>
        </w:rPr>
        <w:t>§ 3º Considera-se diretor não empregado aquele que, participando ou não do risco econômico do empreendimento, seja eleito, por assembléia geral dos acionistas, para cargo de direção das sociedades anônimas, não mantendo as características inerentes à relação de emprego.</w:t>
      </w:r>
    </w:p>
    <w:p w:rsidR="00072F21" w:rsidRPr="00C3614A" w:rsidRDefault="00072F21">
      <w:pPr>
        <w:ind w:firstLine="1134"/>
        <w:jc w:val="both"/>
        <w:rPr>
          <w:sz w:val="24"/>
        </w:rPr>
      </w:pPr>
      <w:r w:rsidRPr="00C3614A">
        <w:rPr>
          <w:sz w:val="24"/>
        </w:rPr>
        <w:t>§ 4º Entende-se por serviço prestado em caráter não eventual aquele relacionado direta ou indiretamente com as atividades normais da empresa.</w:t>
      </w:r>
    </w:p>
    <w:p w:rsidR="00072F21" w:rsidRPr="00C3614A" w:rsidRDefault="00072F21">
      <w:pPr>
        <w:ind w:firstLine="1134"/>
        <w:jc w:val="both"/>
        <w:rPr>
          <w:i/>
          <w:sz w:val="24"/>
        </w:rPr>
      </w:pPr>
      <w:r w:rsidRPr="00C3614A">
        <w:rPr>
          <w:sz w:val="24"/>
        </w:rPr>
        <w:t xml:space="preserve">§ 5º Entende-se como regime de economia familiar a atividade em que o trabalho dos membros da família é indispensável à própria subsistência e ao desenvolvimento socioeconômico do núcleo familiar e é exercido em condições de mútua dependência e colaboração, sem a utilização de empregados permanentes. </w:t>
      </w:r>
      <w:hyperlink r:id="rId49" w:history="1">
        <w:r w:rsidRPr="00C3614A">
          <w:rPr>
            <w:rStyle w:val="Hyperlink"/>
            <w:i/>
            <w:sz w:val="24"/>
          </w:rPr>
          <w:t>(Parágrafo com redação dada pelo Decreto nº 6.722, de 30/12/2008)</w:t>
        </w:r>
      </w:hyperlink>
    </w:p>
    <w:p w:rsidR="00072F21" w:rsidRPr="00C3614A" w:rsidRDefault="00072F21">
      <w:pPr>
        <w:ind w:firstLine="1134"/>
        <w:jc w:val="both"/>
        <w:rPr>
          <w:sz w:val="24"/>
        </w:rPr>
      </w:pPr>
      <w:r w:rsidRPr="00C3614A">
        <w:rPr>
          <w:sz w:val="24"/>
        </w:rPr>
        <w:t>§ 6º Entende-se como auxílio eventual de terceiros o que é exercido ocasionalmente, em condições de mútua colaboração, não existindo subordinação nem remuneração.</w:t>
      </w:r>
    </w:p>
    <w:p w:rsidR="00072F21" w:rsidRPr="00C3614A" w:rsidRDefault="00072F21">
      <w:pPr>
        <w:ind w:firstLine="1134"/>
        <w:jc w:val="both"/>
        <w:rPr>
          <w:sz w:val="24"/>
        </w:rPr>
      </w:pPr>
      <w:r w:rsidRPr="00C3614A">
        <w:rPr>
          <w:sz w:val="24"/>
        </w:rPr>
        <w:t xml:space="preserve">§ 7º Para efeito do disposto na alínea </w:t>
      </w:r>
      <w:r w:rsidRPr="00C3614A">
        <w:rPr>
          <w:i/>
          <w:sz w:val="24"/>
        </w:rPr>
        <w:t>a</w:t>
      </w:r>
      <w:r w:rsidRPr="00C3614A">
        <w:rPr>
          <w:sz w:val="24"/>
        </w:rPr>
        <w:t xml:space="preserve"> do inciso VI do </w:t>
      </w:r>
      <w:r w:rsidR="005C008D" w:rsidRPr="005C008D">
        <w:rPr>
          <w:i/>
          <w:sz w:val="24"/>
        </w:rPr>
        <w:t>caput</w:t>
      </w:r>
      <w:r w:rsidRPr="00C3614A">
        <w:rPr>
          <w:sz w:val="24"/>
        </w:rPr>
        <w:t>, entende-se por:</w:t>
      </w:r>
    </w:p>
    <w:p w:rsidR="00072F21" w:rsidRPr="00C3614A" w:rsidRDefault="00072F21" w:rsidP="00B418BD">
      <w:pPr>
        <w:pStyle w:val="Recuodecorpodetexto3"/>
      </w:pPr>
      <w:r w:rsidRPr="00C3614A">
        <w:t xml:space="preserve">I - </w:t>
      </w:r>
      <w:r w:rsidR="00B418BD">
        <w:t>capatazia - a atividade de movimentação de mercadorias nas instalações dentro do porto, compreendidos o recebimento, a conferência, o transporte interno, a abertura de volumes para a conferência aduaneira, a manipulação, a arrumação e a entrega e o carregamento e a descarga de embarcações, quando efetuados por aparelhamento portuário</w:t>
      </w:r>
      <w:r w:rsidRPr="00C3614A">
        <w:t>;</w:t>
      </w:r>
      <w:r w:rsidR="00B418BD">
        <w:t xml:space="preserve"> </w:t>
      </w:r>
      <w:hyperlink r:id="rId50" w:history="1">
        <w:r w:rsidR="00B418BD" w:rsidRPr="004D4FFC">
          <w:rPr>
            <w:rStyle w:val="Hyperlink"/>
            <w:i/>
            <w:szCs w:val="24"/>
          </w:rPr>
          <w:t>(</w:t>
        </w:r>
        <w:r w:rsidR="00B418BD">
          <w:rPr>
            <w:rStyle w:val="Hyperlink"/>
            <w:i/>
            <w:szCs w:val="24"/>
          </w:rPr>
          <w:t>Inciso</w:t>
        </w:r>
        <w:r w:rsidR="00B418BD" w:rsidRPr="004D4FFC">
          <w:rPr>
            <w:rStyle w:val="Hyperlink"/>
            <w:i/>
            <w:szCs w:val="24"/>
          </w:rPr>
          <w:t xml:space="preserve"> com redação dada pelo Decreto nº 10.410, de 30/6/2020)</w:t>
        </w:r>
      </w:hyperlink>
    </w:p>
    <w:p w:rsidR="00072F21" w:rsidRPr="00C3614A" w:rsidRDefault="00072F21">
      <w:pPr>
        <w:ind w:firstLine="1134"/>
        <w:jc w:val="both"/>
        <w:rPr>
          <w:sz w:val="24"/>
        </w:rPr>
      </w:pPr>
      <w:r w:rsidRPr="00C3614A">
        <w:rPr>
          <w:sz w:val="24"/>
        </w:rPr>
        <w:t>II - estiva - a atividade de movimentação de mercadorias nos conveses ou nos porões das embarcações principais ou auxiliares, incluindo transbordo, arrumaçâo, peação e despeação, bem como o carregamento e a descarga das mesmas, quando realizados com equipamentos de bordo;</w:t>
      </w:r>
    </w:p>
    <w:p w:rsidR="00072F21" w:rsidRPr="00C3614A" w:rsidRDefault="00072F21">
      <w:pPr>
        <w:ind w:firstLine="1134"/>
        <w:jc w:val="both"/>
        <w:rPr>
          <w:sz w:val="24"/>
        </w:rPr>
      </w:pPr>
      <w:r w:rsidRPr="00C3614A">
        <w:rPr>
          <w:sz w:val="24"/>
        </w:rPr>
        <w:lastRenderedPageBreak/>
        <w:t>III - conferência de carga - a contagem de volumes, anotação de suas características, procedência ou destino, verificação do estado das mercadorias, assistência à pesagem, conferência do manifesto e demais serviços correlatos, nas operações de carregamento e descarga de embarcações;</w:t>
      </w:r>
    </w:p>
    <w:p w:rsidR="00072F21" w:rsidRPr="00C3614A" w:rsidRDefault="00072F21">
      <w:pPr>
        <w:ind w:firstLine="1134"/>
        <w:jc w:val="both"/>
        <w:rPr>
          <w:sz w:val="24"/>
        </w:rPr>
      </w:pPr>
      <w:r w:rsidRPr="00C3614A">
        <w:rPr>
          <w:sz w:val="24"/>
        </w:rPr>
        <w:t>IV - conserto de carga - o reparo e a restauração das embalagens de mercadoria, nas operações de carregamento e descarga de embarcações, reembalagem, marcação, remarcação, carimbagem, etiquetagem, abertura de volumes para vistoria e posterior recomposição;</w:t>
      </w:r>
    </w:p>
    <w:p w:rsidR="00072F21" w:rsidRPr="00C3614A" w:rsidRDefault="00072F21">
      <w:pPr>
        <w:ind w:firstLine="1134"/>
        <w:jc w:val="both"/>
        <w:rPr>
          <w:sz w:val="24"/>
        </w:rPr>
      </w:pPr>
      <w:r w:rsidRPr="00C3614A">
        <w:rPr>
          <w:sz w:val="24"/>
        </w:rPr>
        <w:t>V - vigilância de embarcações - a atividade de fiscalização da entrada e saída de pessoas a bordo das embarcações atracadas ou fundeadas ao largo, bem como da movimentação de mercadorias nos portalós, rampas, porões, conveses, plataformas e em outros locais da embarcação; e</w:t>
      </w:r>
    </w:p>
    <w:p w:rsidR="00072F21" w:rsidRPr="00C3614A" w:rsidRDefault="00072F21">
      <w:pPr>
        <w:ind w:firstLine="1134"/>
        <w:jc w:val="both"/>
        <w:rPr>
          <w:sz w:val="24"/>
        </w:rPr>
      </w:pPr>
      <w:r w:rsidRPr="00C3614A">
        <w:rPr>
          <w:sz w:val="24"/>
        </w:rPr>
        <w:t>VI - bloco - a atividade de limpeza e conservação de embarcações mercantes e de seus tanques, incluindo batimento de ferrugem, pintura, reparo de pequena monta e serviços correlatos.</w:t>
      </w:r>
    </w:p>
    <w:p w:rsidR="00072F21" w:rsidRPr="00C3614A" w:rsidRDefault="00072F21">
      <w:pPr>
        <w:ind w:firstLine="1134"/>
        <w:jc w:val="both"/>
        <w:rPr>
          <w:i/>
          <w:sz w:val="24"/>
        </w:rPr>
      </w:pPr>
      <w:r w:rsidRPr="00C3614A">
        <w:rPr>
          <w:color w:val="000000"/>
          <w:sz w:val="24"/>
        </w:rPr>
        <w:t xml:space="preserve">§ 8º Não é segurado especial o membro de grupo familiar que possuir outra fonte de rendimento, exceto se decorrente de: </w:t>
      </w:r>
      <w:hyperlink r:id="rId51" w:history="1">
        <w:r w:rsidRPr="00C3614A">
          <w:rPr>
            <w:rStyle w:val="Hyperlink"/>
            <w:i/>
            <w:sz w:val="24"/>
          </w:rPr>
          <w:t>(“</w:t>
        </w:r>
        <w:r w:rsidR="005C008D" w:rsidRPr="005C008D">
          <w:rPr>
            <w:rStyle w:val="Hyperlink"/>
            <w:i/>
            <w:sz w:val="24"/>
          </w:rPr>
          <w:t>Caput</w:t>
        </w:r>
        <w:r w:rsidRPr="00C3614A">
          <w:rPr>
            <w:rStyle w:val="Hyperlink"/>
            <w:i/>
            <w:sz w:val="24"/>
          </w:rPr>
          <w:t>” do parágrafo com redação dada pelo Decreto nº 6.722, de 30/12/2008)</w:t>
        </w:r>
      </w:hyperlink>
    </w:p>
    <w:p w:rsidR="00072F21" w:rsidRPr="00C3614A" w:rsidRDefault="00072F21" w:rsidP="00930239">
      <w:pPr>
        <w:ind w:firstLine="1134"/>
        <w:jc w:val="both"/>
        <w:rPr>
          <w:i/>
          <w:sz w:val="24"/>
        </w:rPr>
      </w:pPr>
      <w:r w:rsidRPr="00C3614A">
        <w:rPr>
          <w:color w:val="000000"/>
          <w:sz w:val="24"/>
        </w:rPr>
        <w:t xml:space="preserve">I - </w:t>
      </w:r>
      <w:r w:rsidR="00930239" w:rsidRPr="00930239">
        <w:rPr>
          <w:color w:val="000000"/>
          <w:sz w:val="24"/>
        </w:rPr>
        <w:t>benefício de pensão por morte, auxílio-acidente ou auxílio-reclusão, cujo</w:t>
      </w:r>
      <w:r w:rsidR="00930239">
        <w:rPr>
          <w:color w:val="000000"/>
          <w:sz w:val="24"/>
        </w:rPr>
        <w:t xml:space="preserve"> </w:t>
      </w:r>
      <w:r w:rsidR="00930239" w:rsidRPr="00930239">
        <w:rPr>
          <w:color w:val="000000"/>
          <w:sz w:val="24"/>
        </w:rPr>
        <w:t>valor não supere o do menor benefício da previdência social;</w:t>
      </w:r>
      <w:r w:rsidRPr="00C3614A">
        <w:rPr>
          <w:color w:val="000000"/>
          <w:sz w:val="24"/>
        </w:rPr>
        <w:t xml:space="preserve"> </w:t>
      </w:r>
      <w:hyperlink r:id="rId52" w:history="1">
        <w:r w:rsidR="00B418BD" w:rsidRPr="00B418BD">
          <w:rPr>
            <w:rStyle w:val="Hyperlink"/>
            <w:i/>
            <w:sz w:val="24"/>
            <w:szCs w:val="24"/>
          </w:rPr>
          <w:t>(Inciso com redação dada pelo Decreto nº 10.410, de 30/6/2020)</w:t>
        </w:r>
      </w:hyperlink>
    </w:p>
    <w:p w:rsidR="00930239" w:rsidRDefault="00930239" w:rsidP="00930239">
      <w:pPr>
        <w:ind w:firstLine="1134"/>
        <w:jc w:val="both"/>
        <w:rPr>
          <w:color w:val="000000"/>
          <w:sz w:val="24"/>
        </w:rPr>
      </w:pPr>
      <w:r w:rsidRPr="00930239">
        <w:rPr>
          <w:color w:val="000000"/>
          <w:sz w:val="24"/>
        </w:rPr>
        <w:t>I-A - benefício concedido ao segurado qualificado como segurado especial,</w:t>
      </w:r>
      <w:r>
        <w:rPr>
          <w:color w:val="000000"/>
          <w:sz w:val="24"/>
        </w:rPr>
        <w:t xml:space="preserve"> </w:t>
      </w:r>
      <w:r w:rsidRPr="00930239">
        <w:rPr>
          <w:color w:val="000000"/>
          <w:sz w:val="24"/>
        </w:rPr>
        <w:t>independentemente do valor;</w:t>
      </w:r>
      <w:r>
        <w:rPr>
          <w:color w:val="000000"/>
          <w:sz w:val="24"/>
        </w:rPr>
        <w:t xml:space="preserve"> </w:t>
      </w:r>
      <w:hyperlink r:id="rId53" w:history="1">
        <w:r w:rsidRPr="00B418BD">
          <w:rPr>
            <w:rStyle w:val="Hyperlink"/>
            <w:i/>
            <w:sz w:val="24"/>
            <w:szCs w:val="24"/>
          </w:rPr>
          <w:t xml:space="preserve">(Inciso </w:t>
        </w:r>
        <w:r>
          <w:rPr>
            <w:rStyle w:val="Hyperlink"/>
            <w:i/>
            <w:sz w:val="24"/>
            <w:szCs w:val="24"/>
          </w:rPr>
          <w:t>acrescido</w:t>
        </w:r>
        <w:r w:rsidRPr="00B418BD">
          <w:rPr>
            <w:rStyle w:val="Hyperlink"/>
            <w:i/>
            <w:sz w:val="24"/>
            <w:szCs w:val="24"/>
          </w:rPr>
          <w:t xml:space="preserve"> pelo Decreto nº 10.410, de 30/6/2020)</w:t>
        </w:r>
      </w:hyperlink>
    </w:p>
    <w:p w:rsidR="00072F21" w:rsidRPr="00C3614A" w:rsidRDefault="00072F21">
      <w:pPr>
        <w:ind w:firstLine="1134"/>
        <w:jc w:val="both"/>
        <w:rPr>
          <w:i/>
          <w:sz w:val="24"/>
        </w:rPr>
      </w:pPr>
      <w:r w:rsidRPr="00C3614A">
        <w:rPr>
          <w:color w:val="000000"/>
          <w:sz w:val="24"/>
        </w:rPr>
        <w:t xml:space="preserve">II - benefício previdenciário pela participação em plano de previdência complementar instituído nos termos do inciso III do § 18 deste artigo; </w:t>
      </w:r>
      <w:hyperlink r:id="rId54" w:history="1">
        <w:r w:rsidRPr="00C3614A">
          <w:rPr>
            <w:rStyle w:val="Hyperlink"/>
            <w:i/>
            <w:sz w:val="24"/>
          </w:rPr>
          <w:t>(Inciso com redação dada pelo Decreto nº 6.722, de 30/12/2008)</w:t>
        </w:r>
      </w:hyperlink>
    </w:p>
    <w:p w:rsidR="00072F21" w:rsidRPr="00C3614A" w:rsidRDefault="00072F21" w:rsidP="00B04938">
      <w:pPr>
        <w:ind w:firstLine="1134"/>
        <w:jc w:val="both"/>
        <w:rPr>
          <w:i/>
          <w:sz w:val="24"/>
        </w:rPr>
      </w:pPr>
      <w:r w:rsidRPr="00C3614A">
        <w:rPr>
          <w:color w:val="000000"/>
          <w:sz w:val="24"/>
        </w:rPr>
        <w:t xml:space="preserve">III - </w:t>
      </w:r>
      <w:r w:rsidR="00B04938" w:rsidRPr="00B04938">
        <w:rPr>
          <w:color w:val="000000"/>
          <w:sz w:val="24"/>
        </w:rPr>
        <w:t>exercício de atividade remune.rada em período não superior a cento e</w:t>
      </w:r>
      <w:r w:rsidR="00B04938">
        <w:rPr>
          <w:color w:val="000000"/>
          <w:sz w:val="24"/>
        </w:rPr>
        <w:t xml:space="preserve"> </w:t>
      </w:r>
      <w:r w:rsidR="00B04938" w:rsidRPr="00B04938">
        <w:rPr>
          <w:color w:val="000000"/>
          <w:sz w:val="24"/>
        </w:rPr>
        <w:t>vinte dias, corridos ou intercalados, no ano civil, observado o disposto no § 22</w:t>
      </w:r>
      <w:r w:rsidRPr="00C3614A">
        <w:rPr>
          <w:color w:val="000000"/>
          <w:sz w:val="24"/>
        </w:rPr>
        <w:t xml:space="preserve">; </w:t>
      </w:r>
      <w:hyperlink r:id="rId55" w:history="1">
        <w:r w:rsidRPr="00C3614A">
          <w:rPr>
            <w:rStyle w:val="Hyperlink"/>
            <w:i/>
            <w:sz w:val="24"/>
          </w:rPr>
          <w:t>(Inciso acrescido pelo Decreto nº 6.722, de 30/12/2008</w:t>
        </w:r>
        <w:r w:rsidR="00B04938">
          <w:rPr>
            <w:rStyle w:val="Hyperlink"/>
            <w:i/>
            <w:sz w:val="24"/>
          </w:rPr>
          <w:t>,</w:t>
        </w:r>
      </w:hyperlink>
      <w:r w:rsidR="00B04938">
        <w:rPr>
          <w:i/>
          <w:sz w:val="24"/>
        </w:rPr>
        <w:t xml:space="preserve"> </w:t>
      </w:r>
      <w:hyperlink r:id="rId56" w:history="1">
        <w:r w:rsidR="00B04938" w:rsidRPr="00B418BD">
          <w:rPr>
            <w:rStyle w:val="Hyperlink"/>
            <w:i/>
            <w:sz w:val="24"/>
            <w:szCs w:val="24"/>
          </w:rPr>
          <w:t>com redação dada pelo Decreto nº 10.410, de 30/6/2020)</w:t>
        </w:r>
      </w:hyperlink>
    </w:p>
    <w:p w:rsidR="00072F21" w:rsidRPr="00C3614A" w:rsidRDefault="00072F21">
      <w:pPr>
        <w:ind w:firstLine="1134"/>
        <w:jc w:val="both"/>
        <w:rPr>
          <w:i/>
          <w:sz w:val="24"/>
        </w:rPr>
      </w:pPr>
      <w:r w:rsidRPr="00C3614A">
        <w:rPr>
          <w:color w:val="000000"/>
          <w:sz w:val="24"/>
        </w:rPr>
        <w:t xml:space="preserve">IV - exercício de mandato eletivo de dirigente sindical de organização da categoria de trabalhadores rurais; </w:t>
      </w:r>
      <w:hyperlink r:id="rId57" w:history="1">
        <w:r w:rsidRPr="00C3614A">
          <w:rPr>
            <w:rStyle w:val="Hyperlink"/>
            <w:i/>
            <w:sz w:val="24"/>
          </w:rPr>
          <w:t>(Inciso acrescido pelo Decreto nº 6.722, de 30/12/2008)</w:t>
        </w:r>
      </w:hyperlink>
    </w:p>
    <w:p w:rsidR="00242A24" w:rsidRPr="008C4C24" w:rsidRDefault="00242A24" w:rsidP="00242A24">
      <w:pPr>
        <w:ind w:firstLine="1134"/>
        <w:jc w:val="both"/>
        <w:rPr>
          <w:rStyle w:val="Hyperlink"/>
          <w:i/>
          <w:sz w:val="24"/>
        </w:rPr>
      </w:pPr>
      <w:r w:rsidRPr="008C4C24">
        <w:rPr>
          <w:rStyle w:val="Hyperlink"/>
          <w:color w:val="auto"/>
          <w:sz w:val="24"/>
          <w:u w:val="none"/>
        </w:rPr>
        <w:t xml:space="preserve">V - exercício de: </w:t>
      </w:r>
      <w:hyperlink r:id="rId58" w:history="1">
        <w:r w:rsidRPr="008C4C24">
          <w:rPr>
            <w:rStyle w:val="Hyperlink"/>
            <w:i/>
            <w:sz w:val="24"/>
          </w:rPr>
          <w:t>(Inciso acrescido pelo Decreto nº 6.722, de 30/12/2008</w:t>
        </w:r>
      </w:hyperlink>
      <w:r w:rsidR="00CF24D3">
        <w:rPr>
          <w:rStyle w:val="Hyperlink"/>
          <w:color w:val="auto"/>
          <w:sz w:val="24"/>
          <w:u w:val="none"/>
        </w:rPr>
        <w:t>,</w:t>
      </w:r>
      <w:r w:rsidRPr="008C4C24">
        <w:rPr>
          <w:rStyle w:val="Hyperlink"/>
          <w:i/>
          <w:color w:val="auto"/>
          <w:sz w:val="24"/>
          <w:u w:val="none"/>
        </w:rPr>
        <w:t xml:space="preserve"> </w:t>
      </w:r>
      <w:hyperlink r:id="rId59" w:history="1">
        <w:r w:rsidRPr="008C4C24">
          <w:rPr>
            <w:rStyle w:val="Hyperlink"/>
            <w:i/>
            <w:sz w:val="24"/>
          </w:rPr>
          <w:t>com redação dada pelo Decreto nº 13.054, de 3/7/2026)</w:t>
        </w:r>
      </w:hyperlink>
    </w:p>
    <w:p w:rsidR="00242A24" w:rsidRPr="008C4C24" w:rsidRDefault="00242A24" w:rsidP="00242A24">
      <w:pPr>
        <w:ind w:firstLine="1134"/>
        <w:jc w:val="both"/>
        <w:rPr>
          <w:rStyle w:val="Hyperlink"/>
          <w:color w:val="auto"/>
          <w:sz w:val="24"/>
          <w:u w:val="none"/>
        </w:rPr>
      </w:pPr>
      <w:r w:rsidRPr="008C4C24">
        <w:rPr>
          <w:rStyle w:val="Hyperlink"/>
          <w:color w:val="auto"/>
          <w:sz w:val="24"/>
          <w:u w:val="none"/>
        </w:rPr>
        <w:t xml:space="preserve">a) mandato de vereador do Município em que se desenvolve a atividade rural, observado o disposto no § 22 deste artigo; ou </w:t>
      </w:r>
      <w:hyperlink r:id="rId60" w:history="1">
        <w:r w:rsidRPr="008C4C24">
          <w:rPr>
            <w:rStyle w:val="Hyperlink"/>
            <w:i/>
            <w:sz w:val="24"/>
          </w:rPr>
          <w:t>(</w:t>
        </w:r>
        <w:r w:rsidR="00CF24D3">
          <w:rPr>
            <w:rStyle w:val="Hyperlink"/>
            <w:i/>
            <w:sz w:val="24"/>
          </w:rPr>
          <w:t xml:space="preserve">Alínea </w:t>
        </w:r>
        <w:r w:rsidR="008C4C24" w:rsidRPr="008C4C24">
          <w:rPr>
            <w:rStyle w:val="Hyperlink"/>
            <w:i/>
            <w:sz w:val="24"/>
          </w:rPr>
          <w:t>acrescid</w:t>
        </w:r>
        <w:r w:rsidR="00CF24D3">
          <w:rPr>
            <w:rStyle w:val="Hyperlink"/>
            <w:i/>
            <w:sz w:val="24"/>
          </w:rPr>
          <w:t>a</w:t>
        </w:r>
        <w:r w:rsidRPr="008C4C24">
          <w:rPr>
            <w:rStyle w:val="Hyperlink"/>
            <w:i/>
            <w:sz w:val="24"/>
          </w:rPr>
          <w:t xml:space="preserve"> pelo Decreto nº 13.054, de 3/7/2026)</w:t>
        </w:r>
      </w:hyperlink>
    </w:p>
    <w:p w:rsidR="00242A24" w:rsidRPr="00242A24" w:rsidRDefault="00242A24" w:rsidP="00242A24">
      <w:pPr>
        <w:ind w:firstLine="1134"/>
        <w:jc w:val="both"/>
        <w:rPr>
          <w:rStyle w:val="Hyperlink"/>
          <w:color w:val="auto"/>
          <w:sz w:val="24"/>
          <w:u w:val="none"/>
        </w:rPr>
      </w:pPr>
      <w:r w:rsidRPr="008C4C24">
        <w:rPr>
          <w:rStyle w:val="Hyperlink"/>
          <w:color w:val="auto"/>
          <w:sz w:val="24"/>
          <w:u w:val="none"/>
        </w:rPr>
        <w:t xml:space="preserve">b) atividade remunerada, sem dedicação exclusiva ou regime integral de trabalho, derivada de mandato eletivo em cooperativa que tenha atuação vinculada às atividades previstas no inciso VII do caput, nos termos do disposto no § 28 deste artigo, exceto em cooperativa de trabalho, observado o disposto no § 22 deste artigo. </w:t>
      </w:r>
      <w:hyperlink r:id="rId61" w:history="1">
        <w:r w:rsidRPr="008C4C24">
          <w:rPr>
            <w:rStyle w:val="Hyperlink"/>
            <w:i/>
            <w:sz w:val="24"/>
          </w:rPr>
          <w:t>(</w:t>
        </w:r>
        <w:r w:rsidR="00CF24D3">
          <w:rPr>
            <w:rStyle w:val="Hyperlink"/>
            <w:i/>
            <w:sz w:val="24"/>
          </w:rPr>
          <w:t xml:space="preserve">Alínea </w:t>
        </w:r>
        <w:r w:rsidR="008C4C24" w:rsidRPr="008C4C24">
          <w:rPr>
            <w:rStyle w:val="Hyperlink"/>
            <w:i/>
            <w:sz w:val="24"/>
          </w:rPr>
          <w:t>acrescid</w:t>
        </w:r>
        <w:r w:rsidR="00CF24D3">
          <w:rPr>
            <w:rStyle w:val="Hyperlink"/>
            <w:i/>
            <w:sz w:val="24"/>
          </w:rPr>
          <w:t>a</w:t>
        </w:r>
        <w:r w:rsidRPr="008C4C24">
          <w:rPr>
            <w:rStyle w:val="Hyperlink"/>
            <w:i/>
            <w:sz w:val="24"/>
          </w:rPr>
          <w:t xml:space="preserve"> pelo Decreto nº 13.054, de 3/7/2026)</w:t>
        </w:r>
      </w:hyperlink>
    </w:p>
    <w:p w:rsidR="00072F21" w:rsidRPr="00C3614A" w:rsidRDefault="00072F21">
      <w:pPr>
        <w:ind w:firstLine="1134"/>
        <w:jc w:val="both"/>
        <w:rPr>
          <w:i/>
          <w:sz w:val="24"/>
        </w:rPr>
      </w:pPr>
      <w:r w:rsidRPr="00C3614A">
        <w:rPr>
          <w:color w:val="000000"/>
          <w:sz w:val="24"/>
        </w:rPr>
        <w:t xml:space="preserve">VI - parceria ou meação outorgada na forma e condições estabelecidas no inciso I do § 18 deste artigo; </w:t>
      </w:r>
      <w:hyperlink r:id="rId62"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color w:val="000000"/>
          <w:sz w:val="24"/>
        </w:rPr>
        <w:t xml:space="preserve">VII - atividade artesanal desenvolvida com matéria-prima produzida pelo respectivo grupo familiar, podendo ser utilizada matéria-prima de outra origem, desde que, </w:t>
      </w:r>
      <w:r w:rsidRPr="00C3614A">
        <w:rPr>
          <w:color w:val="000000"/>
          <w:sz w:val="24"/>
        </w:rPr>
        <w:lastRenderedPageBreak/>
        <w:t xml:space="preserve">nesse caso, a renda mensal obtida na atividade não exceda ao menor benefício de prestação continuada da previdência social; e </w:t>
      </w:r>
      <w:hyperlink r:id="rId63"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color w:val="000000"/>
          <w:sz w:val="24"/>
        </w:rPr>
        <w:t xml:space="preserve">VIII - atividade artística, desde que em valor mensal inferior ao menor benefício de prestação continuada da previdência social. </w:t>
      </w:r>
      <w:hyperlink r:id="rId64" w:history="1">
        <w:r w:rsidRPr="00C3614A">
          <w:rPr>
            <w:rStyle w:val="Hyperlink"/>
            <w:i/>
            <w:sz w:val="24"/>
          </w:rPr>
          <w:t>(Inciso acrescido pelo Decreto nº 6.722, de 30/12/2008)</w:t>
        </w:r>
      </w:hyperlink>
    </w:p>
    <w:p w:rsidR="00072F21" w:rsidRPr="00C3614A" w:rsidRDefault="00072F21">
      <w:pPr>
        <w:ind w:firstLine="1134"/>
        <w:jc w:val="both"/>
        <w:rPr>
          <w:sz w:val="24"/>
        </w:rPr>
      </w:pPr>
      <w:r w:rsidRPr="00C3614A">
        <w:rPr>
          <w:sz w:val="24"/>
        </w:rPr>
        <w:t xml:space="preserve">§ 9º Para os fins previstos nas alíneas </w:t>
      </w:r>
      <w:r w:rsidRPr="00C3614A">
        <w:rPr>
          <w:i/>
          <w:sz w:val="24"/>
        </w:rPr>
        <w:t>a</w:t>
      </w:r>
      <w:r w:rsidRPr="00C3614A">
        <w:rPr>
          <w:sz w:val="24"/>
        </w:rPr>
        <w:t xml:space="preserve"> e </w:t>
      </w:r>
      <w:r w:rsidRPr="00C3614A">
        <w:rPr>
          <w:i/>
          <w:sz w:val="24"/>
        </w:rPr>
        <w:t>b</w:t>
      </w:r>
      <w:r w:rsidRPr="00C3614A">
        <w:rPr>
          <w:sz w:val="24"/>
        </w:rPr>
        <w:t xml:space="preserve"> de inciso V do </w:t>
      </w:r>
      <w:r w:rsidR="005C008D" w:rsidRPr="005C008D">
        <w:rPr>
          <w:i/>
          <w:sz w:val="24"/>
        </w:rPr>
        <w:t>caput</w:t>
      </w:r>
      <w:r w:rsidRPr="00C3614A">
        <w:rPr>
          <w:sz w:val="24"/>
        </w:rPr>
        <w:t>, entende-se que a pessoa física, proprietária ou não, explora atividade através de prepostos quando, na condição de parceiro outorgante. desenvolve atividade agropecuária, pesqueira ou de extração de minerais por intermédio de parceiros ou meeiros.</w:t>
      </w:r>
    </w:p>
    <w:p w:rsidR="00072F21" w:rsidRPr="00C3614A" w:rsidRDefault="00072F21">
      <w:pPr>
        <w:ind w:firstLine="1134"/>
        <w:jc w:val="both"/>
        <w:rPr>
          <w:sz w:val="24"/>
        </w:rPr>
      </w:pPr>
      <w:r w:rsidRPr="00C3614A">
        <w:rPr>
          <w:sz w:val="24"/>
        </w:rPr>
        <w:t>§ 10. O dirigente sindical mantém, durante o exercício do mandato, o mesmo enquadramento no Regime Geral de Previdência Social de antes da investidura no cargo.</w:t>
      </w:r>
    </w:p>
    <w:p w:rsidR="00072F21" w:rsidRPr="00C3614A" w:rsidRDefault="00072F21">
      <w:pPr>
        <w:ind w:firstLine="1134"/>
        <w:jc w:val="both"/>
        <w:rPr>
          <w:rStyle w:val="Hyperlink"/>
          <w:i/>
          <w:sz w:val="24"/>
        </w:rPr>
      </w:pPr>
      <w:r w:rsidRPr="00C3614A">
        <w:rPr>
          <w:sz w:val="24"/>
        </w:rPr>
        <w:t xml:space="preserve">§ 11. O magistrado da Justiça Eleitoral, nomeado na forma do inciso II do art. 119 ou III do § 1º do art. 120 da Constituição Federal, mantém o mesmo enquadramento no Regime Geral de Previdência Social de antes da investidura no cargo. </w:t>
      </w:r>
      <w:r w:rsidRPr="00C3614A">
        <w:rPr>
          <w:i/>
          <w:sz w:val="24"/>
        </w:rPr>
        <w:fldChar w:fldCharType="begin"/>
      </w:r>
      <w:r w:rsidR="00CC6F25">
        <w:rPr>
          <w:i/>
          <w:sz w:val="24"/>
        </w:rPr>
        <w:instrText>HYPERLINK "http://www2.camara.leg.br/legin/fed/decret/2003/decreto-4729-9-junho-2003-496877-norma-pe.html"</w:instrText>
      </w:r>
      <w:r w:rsidRPr="00C3614A">
        <w:rPr>
          <w:i/>
          <w:sz w:val="24"/>
        </w:rPr>
        <w:fldChar w:fldCharType="separate"/>
      </w:r>
      <w:r w:rsidRPr="00C3614A">
        <w:rPr>
          <w:rStyle w:val="Hyperlink"/>
          <w:i/>
          <w:sz w:val="24"/>
        </w:rPr>
        <w:t>(Parágrafo com redação dada pelo Decreto nº 4.729, de 9/6/2003)</w:t>
      </w:r>
    </w:p>
    <w:p w:rsidR="00072F21" w:rsidRPr="00C3614A" w:rsidRDefault="00072F21">
      <w:pPr>
        <w:ind w:firstLine="1134"/>
        <w:jc w:val="both"/>
        <w:rPr>
          <w:sz w:val="24"/>
        </w:rPr>
      </w:pPr>
      <w:r w:rsidRPr="00C3614A">
        <w:rPr>
          <w:i/>
          <w:sz w:val="24"/>
        </w:rPr>
        <w:fldChar w:fldCharType="end"/>
      </w:r>
      <w:r w:rsidRPr="00C3614A">
        <w:rPr>
          <w:sz w:val="24"/>
        </w:rPr>
        <w:t>§ 12. O exercício de atividade remunerada sujeita a filiação obrigatória ao Regime Geral de Previdência Social.</w:t>
      </w:r>
    </w:p>
    <w:p w:rsidR="00072F21" w:rsidRPr="00C3614A" w:rsidRDefault="00072F21" w:rsidP="006166D8">
      <w:pPr>
        <w:ind w:firstLine="1134"/>
        <w:jc w:val="both"/>
        <w:rPr>
          <w:sz w:val="24"/>
        </w:rPr>
      </w:pPr>
      <w:r w:rsidRPr="00C3614A">
        <w:rPr>
          <w:sz w:val="24"/>
        </w:rPr>
        <w:t xml:space="preserve">§ 13. </w:t>
      </w:r>
      <w:r w:rsidR="006166D8" w:rsidRPr="006166D8">
        <w:rPr>
          <w:sz w:val="24"/>
        </w:rPr>
        <w:t>Aquele que exerce concomitantemente mais de uma atividade</w:t>
      </w:r>
      <w:r w:rsidR="006166D8">
        <w:rPr>
          <w:sz w:val="24"/>
        </w:rPr>
        <w:t xml:space="preserve"> </w:t>
      </w:r>
      <w:r w:rsidR="006166D8" w:rsidRPr="006166D8">
        <w:rPr>
          <w:sz w:val="24"/>
        </w:rPr>
        <w:t>remunerada sujeita ao RGPS é obrigatoriamente filiado no referido Regime em</w:t>
      </w:r>
      <w:r w:rsidR="006166D8">
        <w:rPr>
          <w:sz w:val="24"/>
        </w:rPr>
        <w:t xml:space="preserve"> </w:t>
      </w:r>
      <w:r w:rsidR="006166D8" w:rsidRPr="006166D8">
        <w:rPr>
          <w:sz w:val="24"/>
        </w:rPr>
        <w:t xml:space="preserve">relação a cada uma dessas atividades, observado o disposto no inciso III do </w:t>
      </w:r>
      <w:r w:rsidR="005C008D" w:rsidRPr="005C008D">
        <w:rPr>
          <w:i/>
          <w:sz w:val="24"/>
        </w:rPr>
        <w:t>caput</w:t>
      </w:r>
      <w:r w:rsidR="006166D8">
        <w:rPr>
          <w:sz w:val="24"/>
        </w:rPr>
        <w:t xml:space="preserve"> </w:t>
      </w:r>
      <w:r w:rsidR="006166D8" w:rsidRPr="006166D8">
        <w:rPr>
          <w:sz w:val="24"/>
        </w:rPr>
        <w:t>do art. 214</w:t>
      </w:r>
      <w:r w:rsidRPr="00C3614A">
        <w:rPr>
          <w:sz w:val="24"/>
        </w:rPr>
        <w:t xml:space="preserve">. </w:t>
      </w:r>
      <w:hyperlink r:id="rId65" w:history="1">
        <w:r w:rsidR="00A66B2C" w:rsidRPr="00B418BD">
          <w:rPr>
            <w:rStyle w:val="Hyperlink"/>
            <w:i/>
            <w:sz w:val="24"/>
            <w:szCs w:val="24"/>
          </w:rPr>
          <w:t>(</w:t>
        </w:r>
        <w:r w:rsidR="006166D8">
          <w:rPr>
            <w:rStyle w:val="Hyperlink"/>
            <w:i/>
            <w:sz w:val="24"/>
            <w:szCs w:val="24"/>
          </w:rPr>
          <w:t>Parágrafo</w:t>
        </w:r>
        <w:r w:rsidR="00A66B2C" w:rsidRPr="00B418BD">
          <w:rPr>
            <w:rStyle w:val="Hyperlink"/>
            <w:i/>
            <w:sz w:val="24"/>
            <w:szCs w:val="24"/>
          </w:rPr>
          <w:t xml:space="preserve"> com redação dada pelo Decreto nº 10.410, de 30/6/2020)</w:t>
        </w:r>
      </w:hyperlink>
    </w:p>
    <w:p w:rsidR="00072F21" w:rsidRPr="00C3614A" w:rsidRDefault="00072F21">
      <w:pPr>
        <w:pStyle w:val="Recuodecorpodetexto3"/>
      </w:pPr>
      <w:r w:rsidRPr="00C3614A">
        <w:t xml:space="preserve">§ 14. Considera-se pescador artesanal aquele que, individualmente ou em regime de economia familiar, faz da pesca sua profissão habitual ou meio principal de vida, desde que: </w:t>
      </w:r>
    </w:p>
    <w:p w:rsidR="00A5717B" w:rsidRPr="00A5717B" w:rsidRDefault="00A5717B" w:rsidP="00A5717B">
      <w:pPr>
        <w:pStyle w:val="Recuodecorpodetexto3"/>
        <w:rPr>
          <w:i/>
          <w:color w:val="FF0000"/>
        </w:rPr>
      </w:pPr>
      <w:r>
        <w:t xml:space="preserve">I - não utilize embarcação; ou </w:t>
      </w:r>
      <w:hyperlink r:id="rId66" w:history="1">
        <w:r w:rsidRPr="00B13757">
          <w:rPr>
            <w:rStyle w:val="Hyperlink"/>
            <w:i/>
          </w:rPr>
          <w:t>(Inciso com redação dada pelo Decreto nº 8.424, de 31/3/2015)</w:t>
        </w:r>
      </w:hyperlink>
    </w:p>
    <w:p w:rsidR="00072F21" w:rsidRPr="00C3614A" w:rsidRDefault="00A5717B" w:rsidP="00A5717B">
      <w:pPr>
        <w:pStyle w:val="Recuodecorpodetexto3"/>
      </w:pPr>
      <w:r>
        <w:t>II - utilize embarcação de pequeno porte, nos termos da Lei nº 11.959, de 29 de junho de 2009.</w:t>
      </w:r>
      <w:r w:rsidR="00072F21" w:rsidRPr="00C3614A">
        <w:t xml:space="preserve"> </w:t>
      </w:r>
      <w:hyperlink r:id="rId67" w:history="1">
        <w:r w:rsidRPr="00B13757">
          <w:rPr>
            <w:rStyle w:val="Hyperlink"/>
            <w:i/>
          </w:rPr>
          <w:t>(Inciso com redação dada pelo Decreto nº 8.424, de 31/3/2015)</w:t>
        </w:r>
      </w:hyperlink>
    </w:p>
    <w:p w:rsidR="00072F21" w:rsidRPr="00C3614A" w:rsidRDefault="00072F21">
      <w:pPr>
        <w:pStyle w:val="Recuodecorpodetexto3"/>
        <w:rPr>
          <w:color w:val="000000"/>
        </w:rPr>
      </w:pPr>
      <w:r w:rsidRPr="00C3614A">
        <w:t xml:space="preserve">III - </w:t>
      </w:r>
      <w:hyperlink r:id="rId68" w:history="1">
        <w:r w:rsidR="00A5717B" w:rsidRPr="00B13757">
          <w:rPr>
            <w:rStyle w:val="Hyperlink"/>
            <w:i/>
          </w:rPr>
          <w:t>(Revogado pelo Decreto nº 8.424, de 31/3/2015)</w:t>
        </w:r>
      </w:hyperlink>
    </w:p>
    <w:p w:rsidR="000A703A" w:rsidRDefault="000A703A" w:rsidP="000A703A">
      <w:pPr>
        <w:ind w:firstLine="1134"/>
        <w:jc w:val="both"/>
        <w:rPr>
          <w:sz w:val="24"/>
        </w:rPr>
      </w:pPr>
      <w:r w:rsidRPr="000A703A">
        <w:rPr>
          <w:sz w:val="24"/>
        </w:rPr>
        <w:t>§ 14-A. Considera-se assemelhado ao pescador artesanal</w:t>
      </w:r>
      <w:r>
        <w:rPr>
          <w:sz w:val="24"/>
        </w:rPr>
        <w:t xml:space="preserve"> </w:t>
      </w:r>
      <w:r w:rsidRPr="000A703A">
        <w:rPr>
          <w:sz w:val="24"/>
        </w:rPr>
        <w:t>aquele que realiza atividade de apoio à pesca artesanal, exercendo</w:t>
      </w:r>
      <w:r>
        <w:rPr>
          <w:sz w:val="24"/>
        </w:rPr>
        <w:t xml:space="preserve"> </w:t>
      </w:r>
      <w:r w:rsidRPr="000A703A">
        <w:rPr>
          <w:sz w:val="24"/>
        </w:rPr>
        <w:t>trabalhos de confecção e de reparos de artes e petrechos de</w:t>
      </w:r>
      <w:r>
        <w:rPr>
          <w:sz w:val="24"/>
        </w:rPr>
        <w:t xml:space="preserve"> </w:t>
      </w:r>
      <w:r w:rsidRPr="000A703A">
        <w:rPr>
          <w:sz w:val="24"/>
        </w:rPr>
        <w:t>pesca e de reparos em embarcações de pequeno porte ou atuando</w:t>
      </w:r>
      <w:r>
        <w:rPr>
          <w:sz w:val="24"/>
        </w:rPr>
        <w:t xml:space="preserve"> </w:t>
      </w:r>
      <w:r w:rsidRPr="000A703A">
        <w:rPr>
          <w:sz w:val="24"/>
        </w:rPr>
        <w:t>no processamento do produto da pesca artesanal.</w:t>
      </w:r>
      <w:r>
        <w:rPr>
          <w:sz w:val="24"/>
        </w:rPr>
        <w:t xml:space="preserve"> </w:t>
      </w:r>
      <w:hyperlink r:id="rId69" w:history="1">
        <w:r>
          <w:rPr>
            <w:rStyle w:val="Hyperlink"/>
            <w:i/>
            <w:sz w:val="24"/>
          </w:rPr>
          <w:t xml:space="preserve">(Parágrafo acrescido </w:t>
        </w:r>
        <w:r w:rsidRPr="000A703A">
          <w:rPr>
            <w:rStyle w:val="Hyperlink"/>
            <w:i/>
            <w:sz w:val="24"/>
          </w:rPr>
          <w:t>pelo Decreto nº 8.499, de 12/8/2015)</w:t>
        </w:r>
      </w:hyperlink>
    </w:p>
    <w:p w:rsidR="00072F21" w:rsidRPr="00C3614A" w:rsidRDefault="00072F21">
      <w:pPr>
        <w:ind w:firstLine="1134"/>
        <w:jc w:val="both"/>
        <w:rPr>
          <w:i/>
          <w:sz w:val="24"/>
        </w:rPr>
      </w:pPr>
      <w:r w:rsidRPr="00C3614A">
        <w:rPr>
          <w:sz w:val="24"/>
        </w:rPr>
        <w:t xml:space="preserve">§ 15. Enquadram-se nas situações previstas nas alíneas </w:t>
      </w:r>
      <w:r w:rsidRPr="00C3614A">
        <w:rPr>
          <w:i/>
          <w:sz w:val="24"/>
        </w:rPr>
        <w:t>j</w:t>
      </w:r>
      <w:r w:rsidRPr="00C3614A">
        <w:rPr>
          <w:sz w:val="24"/>
        </w:rPr>
        <w:t xml:space="preserve"> e </w:t>
      </w:r>
      <w:r w:rsidRPr="00C3614A">
        <w:rPr>
          <w:i/>
          <w:sz w:val="24"/>
        </w:rPr>
        <w:t>l</w:t>
      </w:r>
      <w:r w:rsidRPr="00C3614A">
        <w:rPr>
          <w:sz w:val="24"/>
        </w:rPr>
        <w:t xml:space="preserve"> do inciso V do </w:t>
      </w:r>
      <w:r w:rsidR="005C008D" w:rsidRPr="005C008D">
        <w:rPr>
          <w:i/>
          <w:sz w:val="24"/>
        </w:rPr>
        <w:t>caput</w:t>
      </w:r>
      <w:r w:rsidRPr="00C3614A">
        <w:rPr>
          <w:sz w:val="24"/>
        </w:rPr>
        <w:t xml:space="preserve">, entre outros: </w:t>
      </w:r>
      <w:hyperlink r:id="rId70" w:history="1">
        <w:r w:rsidRPr="00C3614A">
          <w:rPr>
            <w:rStyle w:val="Hyperlink"/>
            <w:i/>
            <w:sz w:val="24"/>
          </w:rPr>
          <w:t>(“</w:t>
        </w:r>
        <w:r w:rsidR="005C008D" w:rsidRPr="005C008D">
          <w:rPr>
            <w:rStyle w:val="Hyperlink"/>
            <w:i/>
            <w:sz w:val="24"/>
          </w:rPr>
          <w:t>Caput</w:t>
        </w:r>
        <w:r w:rsidRPr="00C3614A">
          <w:rPr>
            <w:rStyle w:val="Hyperlink"/>
            <w:i/>
            <w:sz w:val="24"/>
          </w:rPr>
          <w:t>” do parágrafo com redação dada pelo Decreto nº 3.265, de 29/11/1999)</w:t>
        </w:r>
      </w:hyperlink>
    </w:p>
    <w:p w:rsidR="00072F21" w:rsidRPr="00C3614A" w:rsidRDefault="00072F21" w:rsidP="006166D8">
      <w:pPr>
        <w:ind w:firstLine="1134"/>
        <w:jc w:val="both"/>
        <w:rPr>
          <w:sz w:val="24"/>
        </w:rPr>
      </w:pPr>
      <w:r w:rsidRPr="00C3614A">
        <w:rPr>
          <w:sz w:val="24"/>
        </w:rPr>
        <w:t xml:space="preserve">I - </w:t>
      </w:r>
      <w:r w:rsidR="006166D8" w:rsidRPr="006166D8">
        <w:rPr>
          <w:sz w:val="24"/>
        </w:rPr>
        <w:t>aquele que trabalha como condutor autônomo de veículo rodoviário,</w:t>
      </w:r>
      <w:r w:rsidR="006166D8">
        <w:rPr>
          <w:sz w:val="24"/>
        </w:rPr>
        <w:t xml:space="preserve"> </w:t>
      </w:r>
      <w:r w:rsidR="006166D8" w:rsidRPr="006166D8">
        <w:rPr>
          <w:sz w:val="24"/>
        </w:rPr>
        <w:t>inclusive como taxista ou motorista de transporte remunerado privado individual de</w:t>
      </w:r>
      <w:r w:rsidR="006166D8">
        <w:rPr>
          <w:sz w:val="24"/>
        </w:rPr>
        <w:t xml:space="preserve"> </w:t>
      </w:r>
      <w:r w:rsidR="006166D8" w:rsidRPr="006166D8">
        <w:rPr>
          <w:sz w:val="24"/>
        </w:rPr>
        <w:t>passageiros, ou como operador de trator, máquina de terraplenagem, colheitadeira</w:t>
      </w:r>
      <w:r w:rsidR="006166D8">
        <w:rPr>
          <w:sz w:val="24"/>
        </w:rPr>
        <w:t xml:space="preserve"> </w:t>
      </w:r>
      <w:r w:rsidR="006166D8" w:rsidRPr="006166D8">
        <w:rPr>
          <w:sz w:val="24"/>
        </w:rPr>
        <w:t>e assemelhados, sem vínculo empregatício</w:t>
      </w:r>
      <w:r w:rsidRPr="00C3614A">
        <w:rPr>
          <w:sz w:val="24"/>
        </w:rPr>
        <w:t>;</w:t>
      </w:r>
      <w:r w:rsidR="006166D8">
        <w:rPr>
          <w:sz w:val="24"/>
        </w:rPr>
        <w:t xml:space="preserve"> </w:t>
      </w:r>
      <w:hyperlink r:id="rId71" w:history="1">
        <w:r w:rsidR="006166D8" w:rsidRPr="00B418BD">
          <w:rPr>
            <w:rStyle w:val="Hyperlink"/>
            <w:i/>
            <w:sz w:val="24"/>
            <w:szCs w:val="24"/>
          </w:rPr>
          <w:t>(</w:t>
        </w:r>
        <w:r w:rsidR="006166D8">
          <w:rPr>
            <w:rStyle w:val="Hyperlink"/>
            <w:i/>
            <w:sz w:val="24"/>
            <w:szCs w:val="24"/>
          </w:rPr>
          <w:t>Inciso</w:t>
        </w:r>
        <w:r w:rsidR="006166D8" w:rsidRPr="00B418BD">
          <w:rPr>
            <w:rStyle w:val="Hyperlink"/>
            <w:i/>
            <w:sz w:val="24"/>
            <w:szCs w:val="24"/>
          </w:rPr>
          <w:t xml:space="preserve"> com redação dada pelo Decreto nº 10.410, de 30/6/2020)</w:t>
        </w:r>
      </w:hyperlink>
    </w:p>
    <w:p w:rsidR="00072F21" w:rsidRPr="00C3614A" w:rsidRDefault="00072F21">
      <w:pPr>
        <w:ind w:firstLine="1134"/>
        <w:jc w:val="both"/>
        <w:rPr>
          <w:sz w:val="24"/>
        </w:rPr>
      </w:pPr>
      <w:r w:rsidRPr="00C3614A">
        <w:rPr>
          <w:sz w:val="24"/>
        </w:rPr>
        <w:t>II - aquele que exerce atividade de auxiliar de condutor autônomo de veículo rodoviário, em automóvel cedido em regime de colaboração, nos termos da Lei nº 6.094, de 30 de agosto de 1974;</w:t>
      </w:r>
    </w:p>
    <w:p w:rsidR="00072F21" w:rsidRPr="00C3614A" w:rsidRDefault="00072F21">
      <w:pPr>
        <w:ind w:firstLine="1134"/>
        <w:jc w:val="both"/>
        <w:rPr>
          <w:sz w:val="24"/>
        </w:rPr>
      </w:pPr>
      <w:r w:rsidRPr="00C3614A">
        <w:rPr>
          <w:sz w:val="24"/>
        </w:rPr>
        <w:lastRenderedPageBreak/>
        <w:t>III - aquele que, pessoalmente, por conta própria e a seu risco, exerce pequena atividade comercial em via pública ou de porta em porta, como comerciante ambulante, nos termos da Lei nº 6.586, de 6 de novembro de 1978;</w:t>
      </w:r>
    </w:p>
    <w:p w:rsidR="00072F21" w:rsidRPr="00C3614A" w:rsidRDefault="00072F21">
      <w:pPr>
        <w:ind w:firstLine="1134"/>
        <w:jc w:val="both"/>
        <w:rPr>
          <w:sz w:val="24"/>
        </w:rPr>
      </w:pPr>
      <w:r w:rsidRPr="00C3614A">
        <w:rPr>
          <w:sz w:val="24"/>
        </w:rPr>
        <w:t>IV - o trabalhador associado a cooperativa que, nessa qualidade, presta serviços a terceiros;</w:t>
      </w:r>
    </w:p>
    <w:p w:rsidR="00072F21" w:rsidRPr="00C3614A" w:rsidRDefault="00072F21">
      <w:pPr>
        <w:ind w:firstLine="1134"/>
        <w:jc w:val="both"/>
        <w:rPr>
          <w:sz w:val="24"/>
        </w:rPr>
      </w:pPr>
      <w:r w:rsidRPr="00C3614A">
        <w:rPr>
          <w:sz w:val="24"/>
        </w:rPr>
        <w:t>V - o membro de conselho fiscal de sociedade por ações;</w:t>
      </w:r>
    </w:p>
    <w:p w:rsidR="00072F21" w:rsidRPr="00C3614A" w:rsidRDefault="00072F21" w:rsidP="006166D8">
      <w:pPr>
        <w:ind w:firstLine="1134"/>
        <w:jc w:val="both"/>
        <w:rPr>
          <w:sz w:val="24"/>
        </w:rPr>
      </w:pPr>
      <w:r w:rsidRPr="00C3614A">
        <w:rPr>
          <w:sz w:val="24"/>
        </w:rPr>
        <w:t xml:space="preserve">VI - </w:t>
      </w:r>
      <w:r w:rsidR="006166D8" w:rsidRPr="006166D8">
        <w:rPr>
          <w:sz w:val="24"/>
        </w:rPr>
        <w:t>aquele que presta serviço de natureza não contínua, por conta própria, a</w:t>
      </w:r>
      <w:r w:rsidR="006166D8">
        <w:rPr>
          <w:sz w:val="24"/>
        </w:rPr>
        <w:t xml:space="preserve"> </w:t>
      </w:r>
      <w:r w:rsidR="006166D8" w:rsidRPr="006166D8">
        <w:rPr>
          <w:sz w:val="24"/>
        </w:rPr>
        <w:t>pessoa ou família, no âmbito residencial desta, em atividade sem fins lucrativos, até</w:t>
      </w:r>
      <w:r w:rsidR="006166D8">
        <w:rPr>
          <w:sz w:val="24"/>
        </w:rPr>
        <w:t xml:space="preserve"> </w:t>
      </w:r>
      <w:r w:rsidR="006166D8" w:rsidRPr="006166D8">
        <w:rPr>
          <w:sz w:val="24"/>
        </w:rPr>
        <w:t>dois dias por semana</w:t>
      </w:r>
      <w:r w:rsidRPr="00C3614A">
        <w:rPr>
          <w:sz w:val="24"/>
        </w:rPr>
        <w:t>;</w:t>
      </w:r>
      <w:r w:rsidR="006166D8">
        <w:rPr>
          <w:sz w:val="24"/>
        </w:rPr>
        <w:t xml:space="preserve"> </w:t>
      </w:r>
      <w:hyperlink r:id="rId72" w:history="1">
        <w:r w:rsidR="006166D8" w:rsidRPr="00B418BD">
          <w:rPr>
            <w:rStyle w:val="Hyperlink"/>
            <w:i/>
            <w:sz w:val="24"/>
            <w:szCs w:val="24"/>
          </w:rPr>
          <w:t>(</w:t>
        </w:r>
        <w:r w:rsidR="006166D8">
          <w:rPr>
            <w:rStyle w:val="Hyperlink"/>
            <w:i/>
            <w:sz w:val="24"/>
            <w:szCs w:val="24"/>
          </w:rPr>
          <w:t>Inciso</w:t>
        </w:r>
        <w:r w:rsidR="006166D8" w:rsidRPr="00B418BD">
          <w:rPr>
            <w:rStyle w:val="Hyperlink"/>
            <w:i/>
            <w:sz w:val="24"/>
            <w:szCs w:val="24"/>
          </w:rPr>
          <w:t xml:space="preserve"> com redação dada pelo Decreto nº 10.410, de 30/6/2020)</w:t>
        </w:r>
      </w:hyperlink>
    </w:p>
    <w:p w:rsidR="00072F21" w:rsidRPr="00C3614A" w:rsidRDefault="00072F21">
      <w:pPr>
        <w:ind w:firstLine="1134"/>
        <w:jc w:val="both"/>
        <w:rPr>
          <w:sz w:val="24"/>
        </w:rPr>
      </w:pPr>
      <w:r w:rsidRPr="00C3614A">
        <w:rPr>
          <w:sz w:val="24"/>
        </w:rPr>
        <w:t>VII - o notário ou tabelião e o oficial de registros ou registrador, titular de cartório, que detém a delegação do exercício da atividade notarial e de registro, não remunerados pelos cofres públicos, admitidos a partir de 21 de novembro de 1994;</w:t>
      </w:r>
    </w:p>
    <w:p w:rsidR="00072F21" w:rsidRPr="00C3614A" w:rsidRDefault="00072F21">
      <w:pPr>
        <w:pStyle w:val="Recuodecorpodetexto3"/>
      </w:pPr>
      <w:r w:rsidRPr="00C3614A">
        <w:t>VIII - aquele que, na condição de pequeno feirante, compra para revenda produtos hortifrutigrajeiros ou assemelhados;</w:t>
      </w:r>
    </w:p>
    <w:p w:rsidR="00072F21" w:rsidRPr="00C3614A" w:rsidRDefault="00072F21">
      <w:pPr>
        <w:ind w:firstLine="1134"/>
        <w:jc w:val="both"/>
        <w:rPr>
          <w:sz w:val="24"/>
        </w:rPr>
      </w:pPr>
      <w:r w:rsidRPr="00C3614A">
        <w:rPr>
          <w:sz w:val="24"/>
        </w:rPr>
        <w:t>IX - a pessoa física que edifica obra de construção civil;</w:t>
      </w:r>
    </w:p>
    <w:p w:rsidR="00072F21" w:rsidRPr="00C3614A" w:rsidRDefault="00072F21">
      <w:pPr>
        <w:ind w:firstLine="1134"/>
        <w:jc w:val="both"/>
        <w:rPr>
          <w:color w:val="000000"/>
          <w:sz w:val="24"/>
        </w:rPr>
      </w:pPr>
      <w:r w:rsidRPr="00C3614A">
        <w:rPr>
          <w:sz w:val="24"/>
        </w:rPr>
        <w:t xml:space="preserve">X - o médico residente de que trata a Lei nº 6.932, de 7 de julho de 1981. </w:t>
      </w:r>
      <w:hyperlink r:id="rId73" w:history="1">
        <w:r w:rsidRPr="00C3614A">
          <w:rPr>
            <w:rStyle w:val="Hyperlink"/>
            <w:i/>
            <w:sz w:val="24"/>
          </w:rPr>
          <w:t>(Inciso com redação dada pelo Decreto nº 4.729, de 9/6/2003)</w:t>
        </w:r>
      </w:hyperlink>
    </w:p>
    <w:p w:rsidR="00072F21" w:rsidRPr="00145EE2" w:rsidRDefault="00145EE2" w:rsidP="00145EE2">
      <w:pPr>
        <w:ind w:firstLine="1134"/>
        <w:jc w:val="both"/>
        <w:rPr>
          <w:sz w:val="24"/>
          <w:szCs w:val="24"/>
        </w:rPr>
      </w:pPr>
      <w:r w:rsidRPr="00145EE2">
        <w:rPr>
          <w:sz w:val="24"/>
        </w:rPr>
        <w:t>XI - o pescador que trabalha em regime de parceria, meação</w:t>
      </w:r>
      <w:r>
        <w:rPr>
          <w:sz w:val="24"/>
        </w:rPr>
        <w:t xml:space="preserve"> </w:t>
      </w:r>
      <w:r w:rsidRPr="00145EE2">
        <w:rPr>
          <w:sz w:val="24"/>
        </w:rPr>
        <w:t>ou arrendamento, em embarcação de médio ou grande porte, nos</w:t>
      </w:r>
      <w:r>
        <w:rPr>
          <w:sz w:val="24"/>
        </w:rPr>
        <w:t xml:space="preserve"> </w:t>
      </w:r>
      <w:r w:rsidRPr="00145EE2">
        <w:rPr>
          <w:sz w:val="24"/>
        </w:rPr>
        <w:t>termos da Lei nº 11.959, de 2009;</w:t>
      </w:r>
      <w:r w:rsidR="00072F21" w:rsidRPr="00C3614A">
        <w:rPr>
          <w:sz w:val="24"/>
        </w:rPr>
        <w:t xml:space="preserve"> </w:t>
      </w:r>
      <w:hyperlink r:id="rId74" w:history="1">
        <w:r w:rsidRPr="00B13757">
          <w:rPr>
            <w:rStyle w:val="Hyperlink"/>
            <w:i/>
            <w:sz w:val="24"/>
            <w:szCs w:val="24"/>
          </w:rPr>
          <w:t>(Inciso com redação dada pelo Decreto nº 8.424, de 31/3/2015)</w:t>
        </w:r>
      </w:hyperlink>
    </w:p>
    <w:p w:rsidR="00072F21" w:rsidRPr="00C3614A" w:rsidRDefault="00072F21">
      <w:pPr>
        <w:ind w:firstLine="1134"/>
        <w:jc w:val="both"/>
        <w:rPr>
          <w:sz w:val="24"/>
        </w:rPr>
      </w:pPr>
      <w:r w:rsidRPr="00C3614A">
        <w:rPr>
          <w:sz w:val="24"/>
        </w:rPr>
        <w:t>XII - o incorporador de que trata o art. 29 da Lei nº 4.591, de 16 de dezembro de 1964.</w:t>
      </w:r>
    </w:p>
    <w:p w:rsidR="00072F21" w:rsidRPr="00C3614A" w:rsidRDefault="00072F21">
      <w:pPr>
        <w:ind w:firstLine="1134"/>
        <w:jc w:val="both"/>
        <w:rPr>
          <w:rStyle w:val="Hyperlink"/>
          <w:i/>
          <w:sz w:val="24"/>
        </w:rPr>
      </w:pPr>
      <w:r w:rsidRPr="00C3614A">
        <w:rPr>
          <w:sz w:val="24"/>
        </w:rPr>
        <w:t>XIII - o bolsista da Fundação Habitacional do Exército contratado em conformidade com a Lei nº 6.855, de 18 de novembro de 1980; e</w:t>
      </w:r>
      <w:r w:rsidR="00A44444">
        <w:rPr>
          <w:sz w:val="24"/>
        </w:rPr>
        <w:t xml:space="preserve"> </w:t>
      </w:r>
      <w:r w:rsidRPr="00C3614A">
        <w:rPr>
          <w:i/>
          <w:sz w:val="24"/>
        </w:rPr>
        <w:fldChar w:fldCharType="begin"/>
      </w:r>
      <w:r w:rsidR="0066178B">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(Inciso acrescido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xml:space="preserve">XIV - o árbitro e seus auxiliares que atuam em conformidade com a Lei nº 9.615, de 24 de março de 1998. </w:t>
      </w:r>
      <w:hyperlink r:id="rId75" w:history="1">
        <w:r w:rsidRPr="00C3614A">
          <w:rPr>
            <w:rStyle w:val="Hyperlink"/>
            <w:i/>
            <w:sz w:val="24"/>
          </w:rPr>
          <w:t>(Inciso acrescido pelo Decreto nº 3.265, de 29/11/1999)</w:t>
        </w:r>
      </w:hyperlink>
    </w:p>
    <w:p w:rsidR="00072F21" w:rsidRPr="00C3614A" w:rsidRDefault="00072F21">
      <w:pPr>
        <w:ind w:firstLine="1134"/>
        <w:jc w:val="both"/>
        <w:rPr>
          <w:color w:val="000000"/>
          <w:sz w:val="24"/>
        </w:rPr>
      </w:pPr>
      <w:r w:rsidRPr="00C3614A">
        <w:rPr>
          <w:sz w:val="24"/>
        </w:rPr>
        <w:t xml:space="preserve">XV - o membro de conselho tutelar de que trata o art. 132 da Lei nº 8.069, de 13 de julho de 1990, quando remunerado; </w:t>
      </w:r>
      <w:hyperlink r:id="rId76" w:history="1">
        <w:r w:rsidRPr="00C3614A">
          <w:rPr>
            <w:rStyle w:val="Hyperlink"/>
            <w:i/>
            <w:sz w:val="24"/>
          </w:rPr>
          <w:t>(Inciso acrescido pelo Decreto nº 4.032, de 26/11/2001)</w:t>
        </w:r>
      </w:hyperlink>
    </w:p>
    <w:p w:rsidR="00072F21" w:rsidRPr="00C3614A" w:rsidRDefault="00072F21" w:rsidP="006166D8">
      <w:pPr>
        <w:ind w:firstLine="1134"/>
        <w:jc w:val="both"/>
        <w:rPr>
          <w:color w:val="000000"/>
          <w:sz w:val="24"/>
        </w:rPr>
      </w:pPr>
      <w:r w:rsidRPr="00C3614A">
        <w:rPr>
          <w:sz w:val="24"/>
        </w:rPr>
        <w:t xml:space="preserve">XVI - </w:t>
      </w:r>
      <w:r w:rsidR="006166D8" w:rsidRPr="006166D8">
        <w:rPr>
          <w:sz w:val="24"/>
        </w:rPr>
        <w:t>o interventor, o liquidante, o administrador especial e o diretor fiscal de</w:t>
      </w:r>
      <w:r w:rsidR="006166D8">
        <w:rPr>
          <w:sz w:val="24"/>
        </w:rPr>
        <w:t xml:space="preserve"> </w:t>
      </w:r>
      <w:r w:rsidR="006166D8" w:rsidRPr="006166D8">
        <w:rPr>
          <w:sz w:val="24"/>
        </w:rPr>
        <w:t>instituição financeira, empresa ou entidade referida no § 6º do art. 201</w:t>
      </w:r>
      <w:r w:rsidR="006166D8">
        <w:rPr>
          <w:sz w:val="24"/>
        </w:rPr>
        <w:t>;</w:t>
      </w:r>
      <w:r w:rsidRPr="00C3614A">
        <w:rPr>
          <w:sz w:val="24"/>
        </w:rPr>
        <w:t xml:space="preserve"> </w:t>
      </w:r>
      <w:hyperlink r:id="rId77" w:history="1">
        <w:r w:rsidRPr="00C3614A">
          <w:rPr>
            <w:rStyle w:val="Hyperlink"/>
            <w:i/>
            <w:sz w:val="24"/>
          </w:rPr>
          <w:t>(Inciso acrescido pelo Decreto nº 4.032, de 26/11/2001</w:t>
        </w:r>
        <w:r w:rsidR="006166D8">
          <w:rPr>
            <w:rStyle w:val="Hyperlink"/>
            <w:i/>
            <w:sz w:val="24"/>
          </w:rPr>
          <w:t>,</w:t>
        </w:r>
      </w:hyperlink>
      <w:r w:rsidR="006166D8">
        <w:rPr>
          <w:i/>
          <w:sz w:val="24"/>
        </w:rPr>
        <w:t xml:space="preserve"> </w:t>
      </w:r>
      <w:hyperlink r:id="rId78" w:history="1">
        <w:r w:rsidR="006166D8" w:rsidRPr="00B418BD">
          <w:rPr>
            <w:rStyle w:val="Hyperlink"/>
            <w:i/>
            <w:sz w:val="24"/>
            <w:szCs w:val="24"/>
          </w:rPr>
          <w:t>com redação dada pelo Decreto nº 10.410, de 30/6/2020)</w:t>
        </w:r>
      </w:hyperlink>
    </w:p>
    <w:p w:rsidR="006166D8" w:rsidRPr="006166D8" w:rsidRDefault="006166D8" w:rsidP="006166D8">
      <w:pPr>
        <w:ind w:firstLine="1134"/>
        <w:jc w:val="both"/>
        <w:rPr>
          <w:sz w:val="24"/>
        </w:rPr>
      </w:pPr>
      <w:r w:rsidRPr="006166D8">
        <w:rPr>
          <w:sz w:val="24"/>
        </w:rPr>
        <w:t>XVII - o transportador autônomo de cargas e o transportador autônomo de</w:t>
      </w:r>
      <w:r>
        <w:rPr>
          <w:sz w:val="24"/>
        </w:rPr>
        <w:t xml:space="preserve"> </w:t>
      </w:r>
      <w:r w:rsidRPr="006166D8">
        <w:rPr>
          <w:sz w:val="24"/>
        </w:rPr>
        <w:t>cargas auxiliar, nos termos do disposto na Lei nº 11.442, de 5 de janeiro de</w:t>
      </w:r>
      <w:r>
        <w:rPr>
          <w:sz w:val="24"/>
        </w:rPr>
        <w:t xml:space="preserve"> </w:t>
      </w:r>
      <w:r w:rsidRPr="006166D8">
        <w:rPr>
          <w:sz w:val="24"/>
        </w:rPr>
        <w:t>2007;</w:t>
      </w:r>
      <w:r>
        <w:rPr>
          <w:sz w:val="24"/>
        </w:rPr>
        <w:t xml:space="preserve"> </w:t>
      </w:r>
      <w:hyperlink r:id="rId79" w:history="1">
        <w:r>
          <w:rPr>
            <w:rStyle w:val="Hyperlink"/>
            <w:i/>
            <w:sz w:val="24"/>
            <w:szCs w:val="24"/>
          </w:rPr>
          <w:t>(Inciso acrescido</w:t>
        </w:r>
        <w:r w:rsidRPr="00B418BD">
          <w:rPr>
            <w:rStyle w:val="Hyperlink"/>
            <w:i/>
            <w:sz w:val="24"/>
            <w:szCs w:val="24"/>
          </w:rPr>
          <w:t xml:space="preserve"> pelo Decreto nº 10.410, de 30/6/2020)</w:t>
        </w:r>
      </w:hyperlink>
    </w:p>
    <w:p w:rsidR="006166D8" w:rsidRPr="006166D8" w:rsidRDefault="006166D8" w:rsidP="006166D8">
      <w:pPr>
        <w:ind w:firstLine="1134"/>
        <w:jc w:val="both"/>
        <w:rPr>
          <w:sz w:val="24"/>
        </w:rPr>
      </w:pPr>
      <w:r w:rsidRPr="006166D8">
        <w:rPr>
          <w:sz w:val="24"/>
        </w:rPr>
        <w:t>XVIII - o repentista de que trata a Lei nº 12.198, de 14 de janeiro de 2010,</w:t>
      </w:r>
      <w:r>
        <w:rPr>
          <w:sz w:val="24"/>
        </w:rPr>
        <w:t xml:space="preserve"> </w:t>
      </w:r>
      <w:r w:rsidRPr="006166D8">
        <w:rPr>
          <w:sz w:val="24"/>
        </w:rPr>
        <w:t>desde que não se enquadre na condição de empregado, prevista no inciso I do</w:t>
      </w:r>
      <w:r>
        <w:rPr>
          <w:sz w:val="24"/>
        </w:rPr>
        <w:t xml:space="preserve"> </w:t>
      </w:r>
      <w:r w:rsidR="005C008D" w:rsidRPr="005C008D">
        <w:rPr>
          <w:i/>
          <w:sz w:val="24"/>
        </w:rPr>
        <w:t>caput</w:t>
      </w:r>
      <w:r w:rsidRPr="006166D8">
        <w:rPr>
          <w:sz w:val="24"/>
        </w:rPr>
        <w:t>, em relação à referida atividade; e</w:t>
      </w:r>
      <w:r>
        <w:rPr>
          <w:sz w:val="24"/>
        </w:rPr>
        <w:t xml:space="preserve"> </w:t>
      </w:r>
      <w:hyperlink r:id="rId80" w:history="1">
        <w:r>
          <w:rPr>
            <w:rStyle w:val="Hyperlink"/>
            <w:i/>
            <w:sz w:val="24"/>
            <w:szCs w:val="24"/>
          </w:rPr>
          <w:t>(Inciso acrescido</w:t>
        </w:r>
        <w:r w:rsidRPr="00B418BD">
          <w:rPr>
            <w:rStyle w:val="Hyperlink"/>
            <w:i/>
            <w:sz w:val="24"/>
            <w:szCs w:val="24"/>
          </w:rPr>
          <w:t xml:space="preserve"> pelo Decreto nº 10.410, de 30/6/2020)</w:t>
        </w:r>
      </w:hyperlink>
    </w:p>
    <w:p w:rsidR="006166D8" w:rsidRDefault="006166D8" w:rsidP="006166D8">
      <w:pPr>
        <w:ind w:firstLine="1134"/>
        <w:jc w:val="both"/>
        <w:rPr>
          <w:sz w:val="24"/>
        </w:rPr>
      </w:pPr>
      <w:r w:rsidRPr="006166D8">
        <w:rPr>
          <w:sz w:val="24"/>
        </w:rPr>
        <w:t>XIX - o artesão de que trata a Lei nº 13.180, de 22 de outubro de 2015, desde</w:t>
      </w:r>
      <w:r>
        <w:rPr>
          <w:sz w:val="24"/>
        </w:rPr>
        <w:t xml:space="preserve"> </w:t>
      </w:r>
      <w:r w:rsidRPr="006166D8">
        <w:rPr>
          <w:sz w:val="24"/>
        </w:rPr>
        <w:t>que não se enquadre em outras categorias de segurado obrigatório do RGPS em</w:t>
      </w:r>
      <w:r>
        <w:rPr>
          <w:sz w:val="24"/>
        </w:rPr>
        <w:t xml:space="preserve"> </w:t>
      </w:r>
      <w:r w:rsidRPr="006166D8">
        <w:rPr>
          <w:sz w:val="24"/>
        </w:rPr>
        <w:t>relação à referida atividade.</w:t>
      </w:r>
      <w:r>
        <w:rPr>
          <w:sz w:val="24"/>
        </w:rPr>
        <w:t xml:space="preserve"> </w:t>
      </w:r>
      <w:hyperlink r:id="rId81" w:history="1">
        <w:r>
          <w:rPr>
            <w:rStyle w:val="Hyperlink"/>
            <w:i/>
            <w:sz w:val="24"/>
            <w:szCs w:val="24"/>
          </w:rPr>
          <w:t>(Inciso acrescido</w:t>
        </w:r>
        <w:r w:rsidRPr="00B418BD">
          <w:rPr>
            <w:rStyle w:val="Hyperlink"/>
            <w:i/>
            <w:sz w:val="24"/>
            <w:szCs w:val="24"/>
          </w:rPr>
          <w:t xml:space="preserve"> pelo Decreto nº 10.410, de 30/6/2020)</w:t>
        </w:r>
      </w:hyperlink>
    </w:p>
    <w:p w:rsidR="00072F21" w:rsidRPr="00C3614A" w:rsidRDefault="00072F21">
      <w:pPr>
        <w:ind w:firstLine="1134"/>
        <w:jc w:val="both"/>
        <w:rPr>
          <w:rStyle w:val="Hyperlink"/>
          <w:i/>
          <w:sz w:val="24"/>
        </w:rPr>
      </w:pPr>
      <w:r w:rsidRPr="00C3614A">
        <w:rPr>
          <w:sz w:val="24"/>
        </w:rPr>
        <w:t xml:space="preserve">§ 16. Aplica-se o disposto na alínea </w:t>
      </w:r>
      <w:r w:rsidRPr="00C3614A">
        <w:rPr>
          <w:i/>
          <w:sz w:val="24"/>
        </w:rPr>
        <w:t>i</w:t>
      </w:r>
      <w:r w:rsidRPr="00C3614A">
        <w:rPr>
          <w:sz w:val="24"/>
        </w:rPr>
        <w:t xml:space="preserve"> do inciso I do </w:t>
      </w:r>
      <w:r w:rsidR="005C008D" w:rsidRPr="005C008D">
        <w:rPr>
          <w:i/>
          <w:sz w:val="24"/>
        </w:rPr>
        <w:t>caput</w:t>
      </w:r>
      <w:r w:rsidRPr="00C3614A">
        <w:rPr>
          <w:sz w:val="24"/>
        </w:rPr>
        <w:t xml:space="preserve"> ao ocupante de cargo de Ministro de Estado, de Secretário Estadual, Distrital ou Municipal, sem vínculo efetivo com a União, Estados, Distrito Federal e Municípios, suas autarquias, ainda que em regime especial, e fundações. </w:t>
      </w:r>
      <w:r w:rsidRPr="00C3614A">
        <w:rPr>
          <w:i/>
          <w:sz w:val="24"/>
        </w:rPr>
        <w:fldChar w:fldCharType="begin"/>
      </w:r>
      <w:r w:rsidR="0066178B">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acrescido pelo Decreto nº 3.265, de 29/11/1999)</w:t>
      </w:r>
    </w:p>
    <w:p w:rsidR="00072F21" w:rsidRPr="00C3614A" w:rsidRDefault="00072F21">
      <w:pPr>
        <w:pStyle w:val="Recuodecorpodetexto3"/>
        <w:rPr>
          <w:color w:val="000000"/>
        </w:rPr>
      </w:pPr>
      <w:r w:rsidRPr="00C3614A">
        <w:rPr>
          <w:i/>
        </w:rPr>
        <w:lastRenderedPageBreak/>
        <w:fldChar w:fldCharType="end"/>
      </w:r>
      <w:r w:rsidRPr="00C3614A">
        <w:t xml:space="preserve">§ 17. </w:t>
      </w:r>
      <w:hyperlink r:id="rId82" w:history="1">
        <w:r w:rsidRPr="00C3614A">
          <w:rPr>
            <w:rStyle w:val="Hyperlink"/>
            <w:i/>
          </w:rPr>
          <w:t>(Parágrafo acrescido pelo Decreto nº 3.668, de 22/11/2000</w:t>
        </w:r>
        <w:r w:rsidR="00A5717B">
          <w:rPr>
            <w:rStyle w:val="Hyperlink"/>
            <w:i/>
          </w:rPr>
          <w:t>,</w:t>
        </w:r>
      </w:hyperlink>
      <w:r w:rsidR="00A5717B">
        <w:rPr>
          <w:i/>
        </w:rPr>
        <w:t xml:space="preserve"> e </w:t>
      </w:r>
      <w:hyperlink r:id="rId83" w:history="1">
        <w:r w:rsidR="00A5717B" w:rsidRPr="00B13757">
          <w:rPr>
            <w:rStyle w:val="Hyperlink"/>
            <w:i/>
          </w:rPr>
          <w:t>revogado pelo Decreto nº 8.424, de 31/3/2015)</w:t>
        </w:r>
      </w:hyperlink>
    </w:p>
    <w:p w:rsidR="00072F21" w:rsidRPr="00C3614A" w:rsidRDefault="00072F21">
      <w:pPr>
        <w:ind w:firstLine="1134"/>
        <w:jc w:val="both"/>
        <w:rPr>
          <w:sz w:val="24"/>
        </w:rPr>
      </w:pPr>
      <w:r w:rsidRPr="00C3614A">
        <w:rPr>
          <w:sz w:val="24"/>
        </w:rPr>
        <w:t xml:space="preserve">§ 18. Não descaracteriza a condição de segurado especial: </w:t>
      </w:r>
      <w:hyperlink r:id="rId84" w:history="1">
        <w:r w:rsidR="00E030A9" w:rsidRPr="00C3614A">
          <w:rPr>
            <w:rStyle w:val="Hyperlink"/>
            <w:i/>
            <w:sz w:val="24"/>
          </w:rPr>
          <w:t>(Parágrafo acrescido pelo Decreto nº 4.845, de 24/9/2003</w:t>
        </w:r>
      </w:hyperlink>
      <w:r w:rsidR="00E030A9" w:rsidRPr="00C3614A">
        <w:rPr>
          <w:i/>
          <w:sz w:val="24"/>
        </w:rPr>
        <w:t xml:space="preserve"> e </w:t>
      </w:r>
      <w:hyperlink r:id="rId85" w:history="1">
        <w:r w:rsidR="00A44444">
          <w:rPr>
            <w:rStyle w:val="Hyperlink"/>
            <w:i/>
            <w:sz w:val="24"/>
          </w:rPr>
          <w:t>com redação</w:t>
        </w:r>
        <w:r w:rsidR="00E030A9" w:rsidRPr="00C3614A">
          <w:rPr>
            <w:rStyle w:val="Hyperlink"/>
            <w:i/>
            <w:sz w:val="24"/>
          </w:rPr>
          <w:t xml:space="preserve"> dada pelo Decreto nº 6.722, de 30/12/2008)</w:t>
        </w:r>
      </w:hyperlink>
    </w:p>
    <w:p w:rsidR="00072F21" w:rsidRPr="00C3614A" w:rsidRDefault="00072F21">
      <w:pPr>
        <w:ind w:firstLine="1134"/>
        <w:jc w:val="both"/>
        <w:rPr>
          <w:sz w:val="24"/>
        </w:rPr>
      </w:pPr>
      <w:r w:rsidRPr="00C3614A">
        <w:rPr>
          <w:sz w:val="24"/>
        </w:rPr>
        <w:t xml:space="preserve">I - a outorga, por meio de contrato escrito de parceria, meação ou comodato, de até cinquenta por cento de imóvel rural cuja área total, contínua ou descontínua, não seja superior a quatro módulos fiscais, desde que outorgante e outorgado continuem a exercer a respectiva atividade, individualmente ou em regime de economia familiar; </w:t>
      </w:r>
      <w:hyperlink r:id="rId86" w:history="1">
        <w:r w:rsidR="00E030A9">
          <w:rPr>
            <w:rStyle w:val="Hyperlink"/>
            <w:i/>
            <w:sz w:val="24"/>
          </w:rPr>
          <w:t>(Inciso acrescido pelo</w:t>
        </w:r>
        <w:r w:rsidR="00E030A9" w:rsidRPr="00C3614A">
          <w:rPr>
            <w:rStyle w:val="Hyperlink"/>
            <w:i/>
            <w:sz w:val="24"/>
          </w:rPr>
          <w:t xml:space="preserve"> Decreto nº 6.722, de 30/12/2008)</w:t>
        </w:r>
      </w:hyperlink>
    </w:p>
    <w:p w:rsidR="00072F21" w:rsidRPr="00C3614A" w:rsidRDefault="00072F21">
      <w:pPr>
        <w:ind w:firstLine="1134"/>
        <w:jc w:val="both"/>
        <w:rPr>
          <w:sz w:val="24"/>
        </w:rPr>
      </w:pPr>
      <w:r w:rsidRPr="00C3614A">
        <w:rPr>
          <w:sz w:val="24"/>
        </w:rPr>
        <w:t xml:space="preserve">II - a exploração da atividade turística da propriedade rural, inclusive com hospedagem, por não mais de cento e vinte dias ao ano; </w:t>
      </w:r>
      <w:hyperlink r:id="rId87" w:history="1">
        <w:r w:rsidR="00E030A9">
          <w:rPr>
            <w:rStyle w:val="Hyperlink"/>
            <w:i/>
            <w:sz w:val="24"/>
          </w:rPr>
          <w:t>(Inciso acrescido pelo</w:t>
        </w:r>
        <w:r w:rsidR="00E030A9" w:rsidRPr="00C3614A">
          <w:rPr>
            <w:rStyle w:val="Hyperlink"/>
            <w:i/>
            <w:sz w:val="24"/>
          </w:rPr>
          <w:t xml:space="preserve"> Decreto nº 6.722, de 30/12/2008)</w:t>
        </w:r>
      </w:hyperlink>
    </w:p>
    <w:p w:rsidR="00072F21" w:rsidRPr="00C3614A" w:rsidRDefault="00072F21">
      <w:pPr>
        <w:ind w:firstLine="1134"/>
        <w:jc w:val="both"/>
        <w:rPr>
          <w:sz w:val="24"/>
        </w:rPr>
      </w:pPr>
      <w:r w:rsidRPr="00C3614A">
        <w:rPr>
          <w:sz w:val="24"/>
        </w:rPr>
        <w:t xml:space="preserve">III - a participação em plano de previdência complementar instituído por entidade classista a que seja associado, em razão da condição de trabalhador rural ou de produtor rural em regime de economia familiar; </w:t>
      </w:r>
      <w:hyperlink r:id="rId88" w:history="1">
        <w:r w:rsidR="00E030A9">
          <w:rPr>
            <w:rStyle w:val="Hyperlink"/>
            <w:i/>
            <w:sz w:val="24"/>
          </w:rPr>
          <w:t>(Inciso acrescido pelo</w:t>
        </w:r>
        <w:r w:rsidR="00E030A9" w:rsidRPr="00C3614A">
          <w:rPr>
            <w:rStyle w:val="Hyperlink"/>
            <w:i/>
            <w:sz w:val="24"/>
          </w:rPr>
          <w:t xml:space="preserve"> Decreto nº 6.722, de 30/12/2008)</w:t>
        </w:r>
      </w:hyperlink>
    </w:p>
    <w:p w:rsidR="00072F21" w:rsidRPr="00C3614A" w:rsidRDefault="00072F21">
      <w:pPr>
        <w:ind w:firstLine="1134"/>
        <w:jc w:val="both"/>
        <w:rPr>
          <w:sz w:val="24"/>
        </w:rPr>
      </w:pPr>
      <w:r w:rsidRPr="00C3614A">
        <w:rPr>
          <w:sz w:val="24"/>
        </w:rPr>
        <w:t xml:space="preserve">IV - a participação como beneficiário ou integrante de grupo familiar que tem algum componente que seja beneficiário de programa assistencial oficial de governo; </w:t>
      </w:r>
      <w:hyperlink r:id="rId89" w:history="1">
        <w:r w:rsidR="00E030A9">
          <w:rPr>
            <w:rStyle w:val="Hyperlink"/>
            <w:i/>
            <w:sz w:val="24"/>
          </w:rPr>
          <w:t>(Inciso acrescido pelo</w:t>
        </w:r>
        <w:r w:rsidR="00E030A9" w:rsidRPr="00C3614A">
          <w:rPr>
            <w:rStyle w:val="Hyperlink"/>
            <w:i/>
            <w:sz w:val="24"/>
          </w:rPr>
          <w:t xml:space="preserve"> Decreto nº 6.722, de 30/12/2008)</w:t>
        </w:r>
      </w:hyperlink>
    </w:p>
    <w:p w:rsidR="00072F21" w:rsidRPr="00C3614A" w:rsidRDefault="00072F21">
      <w:pPr>
        <w:ind w:firstLine="1134"/>
        <w:jc w:val="both"/>
        <w:rPr>
          <w:sz w:val="24"/>
        </w:rPr>
      </w:pPr>
      <w:r w:rsidRPr="00C3614A">
        <w:rPr>
          <w:sz w:val="24"/>
        </w:rPr>
        <w:t xml:space="preserve">V - a utilização pelo próprio grupo familiar de processo de beneficiamento ou industrialização artesanal, na exploração da atividade, de acordo com o disposto no § 25; e </w:t>
      </w:r>
    </w:p>
    <w:p w:rsidR="00242A24" w:rsidRDefault="00242A24" w:rsidP="00D023DA">
      <w:pPr>
        <w:pStyle w:val="Recuodecorpodetexto3"/>
      </w:pPr>
      <w:r w:rsidRPr="00242A24">
        <w:t xml:space="preserve">VI - a associação em cooperativa que tenha atuação vinculada às atividades previstas no inciso VII do </w:t>
      </w:r>
      <w:r w:rsidRPr="00242A24">
        <w:rPr>
          <w:i/>
        </w:rPr>
        <w:t>caput</w:t>
      </w:r>
      <w:r w:rsidRPr="00242A24">
        <w:t xml:space="preserve">, nos termos do disposto no § 28 deste artigo, exceto em cooperativa de </w:t>
      </w:r>
      <w:r w:rsidRPr="008C4C24">
        <w:t xml:space="preserve">trabalho. </w:t>
      </w:r>
      <w:hyperlink r:id="rId90" w:history="1">
        <w:r w:rsidRPr="008C4C24">
          <w:rPr>
            <w:rStyle w:val="Hyperlink"/>
            <w:i/>
          </w:rPr>
          <w:t>(Inciso acrescido pelo Decreto nº 6.722, de 30/12/2008,</w:t>
        </w:r>
      </w:hyperlink>
      <w:r w:rsidRPr="008C4C24">
        <w:rPr>
          <w:rStyle w:val="Hyperlink"/>
          <w:i/>
          <w:color w:val="auto"/>
          <w:u w:val="none"/>
        </w:rPr>
        <w:t xml:space="preserve"> </w:t>
      </w:r>
      <w:hyperlink r:id="rId91" w:history="1">
        <w:r w:rsidRPr="008C4C24">
          <w:rPr>
            <w:rStyle w:val="Hyperlink"/>
            <w:i/>
          </w:rPr>
          <w:t xml:space="preserve">com redação dada pelo Decreto nº </w:t>
        </w:r>
        <w:bookmarkStart w:id="2" w:name="_GoBack"/>
        <w:r w:rsidRPr="008C4C24">
          <w:rPr>
            <w:rStyle w:val="Hyperlink"/>
            <w:i/>
          </w:rPr>
          <w:t>13.054</w:t>
        </w:r>
        <w:bookmarkEnd w:id="2"/>
        <w:r w:rsidRPr="008C4C24">
          <w:rPr>
            <w:rStyle w:val="Hyperlink"/>
            <w:i/>
          </w:rPr>
          <w:t>, de 3/7/2026)</w:t>
        </w:r>
      </w:hyperlink>
    </w:p>
    <w:p w:rsidR="00D023DA" w:rsidRDefault="00D023DA" w:rsidP="00D023DA">
      <w:pPr>
        <w:pStyle w:val="Recuodecorpodetexto3"/>
      </w:pPr>
      <w:r>
        <w:t xml:space="preserve">VII - a incidência do Imposto sobre Produtos Industrializados - IPI sobre o produto das atividades desenvolvidas nos termos do disposto no inciso VIII; e </w:t>
      </w:r>
      <w:hyperlink r:id="rId92" w:history="1">
        <w:r>
          <w:rPr>
            <w:rStyle w:val="Hyperlink"/>
            <w:i/>
            <w:szCs w:val="24"/>
          </w:rPr>
          <w:t>(Inciso acrescido</w:t>
        </w:r>
        <w:r w:rsidRPr="00B418BD">
          <w:rPr>
            <w:rStyle w:val="Hyperlink"/>
            <w:i/>
            <w:szCs w:val="24"/>
          </w:rPr>
          <w:t xml:space="preserve"> pelo Decreto nº 10.410, de 30/6/2020)</w:t>
        </w:r>
      </w:hyperlink>
    </w:p>
    <w:p w:rsidR="00AE12B2" w:rsidRDefault="00D023DA">
      <w:pPr>
        <w:pStyle w:val="Recuodecorpodetexto3"/>
      </w:pPr>
      <w:r>
        <w:t xml:space="preserve">VIII - a participação do segurado especial em sociedade empresária ou em sociedade simples ou a sua atuação como empresário individual ou como titular de empresa individual de responsabilidade limitada de objeto ou âmbito agrícola, agroindustrial ou agroturístico, considerada microempresa nos termos do disposto na Lei Complementar nº 123, de 2006, desde que, mantido o exercício da sua atividade rural na forma prevista no inciso VII do </w:t>
      </w:r>
      <w:r w:rsidR="005C008D" w:rsidRPr="005C008D">
        <w:rPr>
          <w:i/>
        </w:rPr>
        <w:t>caput</w:t>
      </w:r>
      <w:r>
        <w:t xml:space="preserve"> e no § 5º, a pessoa jurídica seja composta apenas por segurados especiais e sediada no mesmo Município ou em Município limítrofe àquele em que ao menos um deles desenvolva as suas atividades. </w:t>
      </w:r>
      <w:hyperlink r:id="rId93" w:history="1">
        <w:r w:rsidR="00AE12B2">
          <w:rPr>
            <w:rStyle w:val="Hyperlink"/>
            <w:i/>
            <w:szCs w:val="24"/>
          </w:rPr>
          <w:t>(Inciso acrescido</w:t>
        </w:r>
        <w:r w:rsidR="00AE12B2" w:rsidRPr="00B418BD">
          <w:rPr>
            <w:rStyle w:val="Hyperlink"/>
            <w:i/>
            <w:szCs w:val="24"/>
          </w:rPr>
          <w:t xml:space="preserve"> pelo Decreto nº 10.410, de 30/6/2020)</w:t>
        </w:r>
      </w:hyperlink>
    </w:p>
    <w:p w:rsidR="00072F21" w:rsidRPr="00C3614A" w:rsidRDefault="00072F21">
      <w:pPr>
        <w:pStyle w:val="Recuodecorpodetexto3"/>
      </w:pPr>
      <w:r w:rsidRPr="00C3614A">
        <w:t xml:space="preserve">§ 19. Os segurados de que trata o art. 199-A terão identificação específica nos registros da Previdência Social. </w:t>
      </w:r>
      <w:hyperlink r:id="rId94" w:history="1">
        <w:r w:rsidRPr="00C3614A">
          <w:rPr>
            <w:rStyle w:val="Hyperlink"/>
            <w:i/>
          </w:rPr>
          <w:t>(Parágrafo acrescido pelo Decreto nº 6.042, de 12/2/2007)</w:t>
        </w:r>
      </w:hyperlink>
    </w:p>
    <w:p w:rsidR="00072F21" w:rsidRPr="00C3614A" w:rsidRDefault="00072F21">
      <w:pPr>
        <w:pStyle w:val="Recuodecorpodetexto3"/>
      </w:pPr>
      <w:r w:rsidRPr="00C3614A">
        <w:t xml:space="preserve">§ 20. Para os fins deste artigo, considera-se que o segurado especial reside em aglomerado urbano ou rural próximo ao imóvel rural onde desenvolve a atividade quando resida no mesmo município de situação do imóvel onde desenvolve a atividade rural, ou em município contíguo ao em que desenvolve a atividade rural. </w:t>
      </w:r>
      <w:hyperlink r:id="rId95" w:history="1">
        <w:r w:rsidR="008E288E" w:rsidRPr="008E288E">
          <w:rPr>
            <w:rStyle w:val="Hyperlink"/>
            <w:i/>
          </w:rPr>
          <w:t>(Parágrafo acrescido pelo Decreto nº 6.722, de 30/12/2008)</w:t>
        </w:r>
      </w:hyperlink>
    </w:p>
    <w:p w:rsidR="00072F21" w:rsidRPr="00C3614A" w:rsidRDefault="00072F21" w:rsidP="00D023DA">
      <w:pPr>
        <w:ind w:firstLine="1134"/>
        <w:jc w:val="both"/>
        <w:rPr>
          <w:i/>
          <w:sz w:val="24"/>
        </w:rPr>
      </w:pPr>
      <w:r w:rsidRPr="00C3614A">
        <w:rPr>
          <w:sz w:val="24"/>
        </w:rPr>
        <w:t xml:space="preserve">§ 21. </w:t>
      </w:r>
      <w:r w:rsidR="00D023DA" w:rsidRPr="00D023DA">
        <w:rPr>
          <w:sz w:val="24"/>
        </w:rPr>
        <w:t>O grupo familiar poderá utilizar-se de empregado contratado por prazo</w:t>
      </w:r>
      <w:r w:rsidR="00D023DA">
        <w:rPr>
          <w:sz w:val="24"/>
        </w:rPr>
        <w:t xml:space="preserve"> </w:t>
      </w:r>
      <w:r w:rsidR="00D023DA" w:rsidRPr="00D023DA">
        <w:rPr>
          <w:sz w:val="24"/>
        </w:rPr>
        <w:t xml:space="preserve">determinado, inclusive daquele referido na alínea "r" do inciso I do </w:t>
      </w:r>
      <w:r w:rsidR="005C008D" w:rsidRPr="005C008D">
        <w:rPr>
          <w:i/>
          <w:sz w:val="24"/>
        </w:rPr>
        <w:t>caput</w:t>
      </w:r>
      <w:r w:rsidR="00D023DA" w:rsidRPr="00D023DA">
        <w:rPr>
          <w:sz w:val="24"/>
        </w:rPr>
        <w:t>, ou de</w:t>
      </w:r>
      <w:r w:rsidR="00D023DA">
        <w:rPr>
          <w:sz w:val="24"/>
        </w:rPr>
        <w:t xml:space="preserve"> </w:t>
      </w:r>
      <w:r w:rsidR="00D023DA" w:rsidRPr="00D023DA">
        <w:rPr>
          <w:sz w:val="24"/>
        </w:rPr>
        <w:t xml:space="preserve">trabalhador </w:t>
      </w:r>
      <w:r w:rsidR="00D023DA" w:rsidRPr="00D023DA">
        <w:rPr>
          <w:sz w:val="24"/>
        </w:rPr>
        <w:lastRenderedPageBreak/>
        <w:t xml:space="preserve">de que trata a alínea "j" do inciso V do </w:t>
      </w:r>
      <w:r w:rsidR="005C008D" w:rsidRPr="005C008D">
        <w:rPr>
          <w:i/>
          <w:sz w:val="24"/>
        </w:rPr>
        <w:t>caput</w:t>
      </w:r>
      <w:r w:rsidR="00D023DA" w:rsidRPr="00D023DA">
        <w:rPr>
          <w:sz w:val="24"/>
        </w:rPr>
        <w:t>, à razão de, no máximo,</w:t>
      </w:r>
      <w:r w:rsidR="00D023DA">
        <w:rPr>
          <w:sz w:val="24"/>
        </w:rPr>
        <w:t xml:space="preserve"> </w:t>
      </w:r>
      <w:r w:rsidR="00D023DA" w:rsidRPr="00D023DA">
        <w:rPr>
          <w:sz w:val="24"/>
        </w:rPr>
        <w:t>cento e vinte pessoas por dia no mesmo ano civil, em períodos corridos ou</w:t>
      </w:r>
      <w:r w:rsidR="00D023DA">
        <w:rPr>
          <w:sz w:val="24"/>
        </w:rPr>
        <w:t xml:space="preserve"> </w:t>
      </w:r>
      <w:r w:rsidR="00D023DA" w:rsidRPr="00D023DA">
        <w:rPr>
          <w:sz w:val="24"/>
        </w:rPr>
        <w:t>intercalados, ou, ainda, por tempo equivalente em horas de trabalho, à razão de</w:t>
      </w:r>
      <w:r w:rsidR="00D023DA">
        <w:rPr>
          <w:sz w:val="24"/>
        </w:rPr>
        <w:t xml:space="preserve"> </w:t>
      </w:r>
      <w:r w:rsidR="00D023DA" w:rsidRPr="00D023DA">
        <w:rPr>
          <w:sz w:val="24"/>
        </w:rPr>
        <w:t>oito horas por dia e quarenta e quatro horas por semana, hipóteses em que</w:t>
      </w:r>
      <w:r w:rsidR="00D023DA">
        <w:rPr>
          <w:sz w:val="24"/>
        </w:rPr>
        <w:t xml:space="preserve"> </w:t>
      </w:r>
      <w:r w:rsidR="00D023DA" w:rsidRPr="00D023DA">
        <w:rPr>
          <w:sz w:val="24"/>
        </w:rPr>
        <w:t>períodos de afastamento em decorrência de percepção de auxílio por incapacidade</w:t>
      </w:r>
      <w:r w:rsidR="00D023DA">
        <w:rPr>
          <w:sz w:val="24"/>
        </w:rPr>
        <w:t xml:space="preserve"> </w:t>
      </w:r>
      <w:r w:rsidR="00D023DA" w:rsidRPr="00D023DA">
        <w:rPr>
          <w:sz w:val="24"/>
        </w:rPr>
        <w:t>temporária não serão computados</w:t>
      </w:r>
      <w:r w:rsidRPr="00C3614A">
        <w:rPr>
          <w:sz w:val="24"/>
        </w:rPr>
        <w:t xml:space="preserve">. </w:t>
      </w:r>
      <w:hyperlink r:id="rId96" w:history="1">
        <w:r w:rsidRPr="008E288E">
          <w:rPr>
            <w:rStyle w:val="Hyperlink"/>
            <w:i/>
            <w:sz w:val="24"/>
          </w:rPr>
          <w:t>(Parágrafo acrescido pelo Decreto nº 6.722, de 30/12/2008</w:t>
        </w:r>
        <w:r w:rsidR="00D023DA" w:rsidRPr="008E288E">
          <w:rPr>
            <w:rStyle w:val="Hyperlink"/>
            <w:i/>
            <w:sz w:val="24"/>
          </w:rPr>
          <w:t>,</w:t>
        </w:r>
      </w:hyperlink>
      <w:r w:rsidR="00D023DA">
        <w:rPr>
          <w:i/>
          <w:sz w:val="24"/>
        </w:rPr>
        <w:t xml:space="preserve"> </w:t>
      </w:r>
      <w:hyperlink r:id="rId97" w:history="1">
        <w:r w:rsidR="00D023DA">
          <w:rPr>
            <w:rStyle w:val="Hyperlink"/>
            <w:i/>
            <w:sz w:val="24"/>
            <w:szCs w:val="24"/>
          </w:rPr>
          <w:t>com redação dada</w:t>
        </w:r>
        <w:r w:rsidR="00D023DA" w:rsidRPr="00B418BD">
          <w:rPr>
            <w:rStyle w:val="Hyperlink"/>
            <w:i/>
            <w:sz w:val="24"/>
            <w:szCs w:val="24"/>
          </w:rPr>
          <w:t xml:space="preserve"> pelo Decreto nº 10.410, de 30/6/2020)</w:t>
        </w:r>
      </w:hyperlink>
      <w:r w:rsidR="00D023DA">
        <w:rPr>
          <w:i/>
          <w:sz w:val="24"/>
        </w:rPr>
        <w:t xml:space="preserve"> </w:t>
      </w:r>
    </w:p>
    <w:p w:rsidR="00072F21" w:rsidRPr="00C3614A" w:rsidRDefault="00072F21" w:rsidP="000A5363">
      <w:pPr>
        <w:ind w:firstLine="1134"/>
        <w:jc w:val="both"/>
        <w:rPr>
          <w:i/>
          <w:sz w:val="24"/>
        </w:rPr>
      </w:pPr>
      <w:r w:rsidRPr="00C3614A">
        <w:rPr>
          <w:sz w:val="24"/>
        </w:rPr>
        <w:t xml:space="preserve">§ 22. </w:t>
      </w:r>
      <w:r w:rsidR="000A5363" w:rsidRPr="000A5363">
        <w:rPr>
          <w:sz w:val="24"/>
        </w:rPr>
        <w:t>O disposto nos incisos III e V do § 8º e no inciso VIII do § 18 não</w:t>
      </w:r>
      <w:r w:rsidR="000A5363">
        <w:rPr>
          <w:sz w:val="24"/>
        </w:rPr>
        <w:t xml:space="preserve"> </w:t>
      </w:r>
      <w:r w:rsidR="000A5363" w:rsidRPr="000A5363">
        <w:rPr>
          <w:sz w:val="24"/>
        </w:rPr>
        <w:t>dispensará o recolhimento da contribuição devida em relação ao exercício das</w:t>
      </w:r>
      <w:r w:rsidR="000A5363">
        <w:rPr>
          <w:sz w:val="24"/>
        </w:rPr>
        <w:t xml:space="preserve"> </w:t>
      </w:r>
      <w:r w:rsidR="000A5363" w:rsidRPr="000A5363">
        <w:rPr>
          <w:sz w:val="24"/>
        </w:rPr>
        <w:t>atividades de que tratam os referidos incisos</w:t>
      </w:r>
      <w:r w:rsidRPr="00C3614A">
        <w:rPr>
          <w:sz w:val="24"/>
        </w:rPr>
        <w:t xml:space="preserve">. </w:t>
      </w:r>
      <w:hyperlink r:id="rId98" w:history="1">
        <w:r w:rsidRPr="00C3614A">
          <w:rPr>
            <w:rStyle w:val="Hyperlink"/>
            <w:i/>
            <w:sz w:val="24"/>
          </w:rPr>
          <w:t>(Parágrafo acrescido pelo Decreto nº 6.722, de 30/12/2008</w:t>
        </w:r>
        <w:r w:rsidR="000A5363">
          <w:rPr>
            <w:rStyle w:val="Hyperlink"/>
            <w:i/>
            <w:sz w:val="24"/>
          </w:rPr>
          <w:t>,</w:t>
        </w:r>
      </w:hyperlink>
      <w:r w:rsidR="000A5363">
        <w:rPr>
          <w:i/>
          <w:sz w:val="24"/>
        </w:rPr>
        <w:t xml:space="preserve"> </w:t>
      </w:r>
      <w:hyperlink r:id="rId99" w:history="1">
        <w:r w:rsidR="000A5363">
          <w:rPr>
            <w:rStyle w:val="Hyperlink"/>
            <w:i/>
            <w:sz w:val="24"/>
            <w:szCs w:val="24"/>
          </w:rPr>
          <w:t>com redação dada</w:t>
        </w:r>
        <w:r w:rsidR="000A5363" w:rsidRPr="00B418BD">
          <w:rPr>
            <w:rStyle w:val="Hyperlink"/>
            <w:i/>
            <w:sz w:val="24"/>
            <w:szCs w:val="24"/>
          </w:rPr>
          <w:t xml:space="preserve"> pelo Decreto nº 10.410, de 30/6/2020)</w:t>
        </w:r>
      </w:hyperlink>
    </w:p>
    <w:p w:rsidR="00072F21" w:rsidRPr="00C3614A" w:rsidRDefault="00072F21">
      <w:pPr>
        <w:ind w:firstLine="1134"/>
        <w:jc w:val="both"/>
        <w:rPr>
          <w:sz w:val="24"/>
        </w:rPr>
      </w:pPr>
      <w:r w:rsidRPr="00C3614A">
        <w:rPr>
          <w:sz w:val="24"/>
        </w:rPr>
        <w:t xml:space="preserve">§ 23. O segurado especial fica excluído dessa categoria: </w:t>
      </w:r>
      <w:hyperlink r:id="rId100" w:history="1">
        <w:r w:rsidR="008E288E" w:rsidRPr="008E288E">
          <w:rPr>
            <w:rStyle w:val="Hyperlink"/>
            <w:i/>
            <w:sz w:val="24"/>
            <w:szCs w:val="24"/>
          </w:rPr>
          <w:t>(Parágrafo acrescido pelo Decreto nº 6.722, de 30/12/2008)</w:t>
        </w:r>
      </w:hyperlink>
    </w:p>
    <w:p w:rsidR="00072F21" w:rsidRPr="00C3614A" w:rsidRDefault="00072F21">
      <w:pPr>
        <w:ind w:firstLine="1134"/>
        <w:jc w:val="both"/>
        <w:rPr>
          <w:sz w:val="24"/>
        </w:rPr>
      </w:pPr>
      <w:r w:rsidRPr="00C3614A">
        <w:rPr>
          <w:sz w:val="24"/>
        </w:rPr>
        <w:t xml:space="preserve">I - a contar do primeiro dia do mês em que: </w:t>
      </w:r>
      <w:hyperlink r:id="rId101" w:history="1">
        <w:r w:rsidR="008E288E" w:rsidRPr="008E288E">
          <w:rPr>
            <w:rStyle w:val="Hyperlink"/>
            <w:i/>
            <w:sz w:val="24"/>
            <w:szCs w:val="24"/>
          </w:rPr>
          <w:t>(</w:t>
        </w:r>
        <w:r w:rsidR="008E288E">
          <w:rPr>
            <w:rStyle w:val="Hyperlink"/>
            <w:i/>
            <w:sz w:val="24"/>
            <w:szCs w:val="24"/>
          </w:rPr>
          <w:t>Inciso</w:t>
        </w:r>
        <w:r w:rsidR="008E288E" w:rsidRPr="008E288E">
          <w:rPr>
            <w:rStyle w:val="Hyperlink"/>
            <w:i/>
            <w:sz w:val="24"/>
            <w:szCs w:val="24"/>
          </w:rPr>
          <w:t xml:space="preserve"> acrescido pelo Decreto nº 6.722, de 30/12/2008)</w:t>
        </w:r>
      </w:hyperlink>
    </w:p>
    <w:p w:rsidR="00072F21" w:rsidRPr="00C3614A" w:rsidRDefault="00072F21">
      <w:pPr>
        <w:ind w:firstLine="1134"/>
        <w:jc w:val="both"/>
        <w:rPr>
          <w:sz w:val="24"/>
        </w:rPr>
      </w:pPr>
      <w:r w:rsidRPr="00C3614A">
        <w:rPr>
          <w:sz w:val="24"/>
        </w:rPr>
        <w:t xml:space="preserve">a) deixar de satisfazer as condições estabelecidas no inciso VII do </w:t>
      </w:r>
      <w:r w:rsidR="005C008D" w:rsidRPr="005C008D">
        <w:rPr>
          <w:i/>
          <w:sz w:val="24"/>
        </w:rPr>
        <w:t>caput</w:t>
      </w:r>
      <w:r w:rsidRPr="00C3614A">
        <w:rPr>
          <w:sz w:val="24"/>
        </w:rPr>
        <w:t xml:space="preserve"> deste artigo, sem prejuízo do disposto no art. 13, ou exceder qualquer dos limites estabelecidos no inciso I do § 18 deste artigo;</w:t>
      </w:r>
      <w:r w:rsidR="00A44444">
        <w:rPr>
          <w:sz w:val="24"/>
        </w:rPr>
        <w:t xml:space="preserve"> </w:t>
      </w:r>
      <w:hyperlink r:id="rId102" w:history="1">
        <w:r w:rsidR="008E288E" w:rsidRPr="008E288E">
          <w:rPr>
            <w:rStyle w:val="Hyperlink"/>
            <w:i/>
            <w:sz w:val="24"/>
            <w:szCs w:val="24"/>
          </w:rPr>
          <w:t>(</w:t>
        </w:r>
        <w:r w:rsidR="008E288E">
          <w:rPr>
            <w:rStyle w:val="Hyperlink"/>
            <w:i/>
            <w:sz w:val="24"/>
            <w:szCs w:val="24"/>
          </w:rPr>
          <w:t>Alínea acrescida</w:t>
        </w:r>
        <w:r w:rsidR="008E288E" w:rsidRPr="008E288E">
          <w:rPr>
            <w:rStyle w:val="Hyperlink"/>
            <w:i/>
            <w:sz w:val="24"/>
            <w:szCs w:val="24"/>
          </w:rPr>
          <w:t xml:space="preserve"> pelo Decreto nº 6.722, de 30/12/2008)</w:t>
        </w:r>
      </w:hyperlink>
    </w:p>
    <w:p w:rsidR="00072F21" w:rsidRPr="00C3614A" w:rsidRDefault="00072F21" w:rsidP="00F31615">
      <w:pPr>
        <w:ind w:firstLine="1134"/>
        <w:jc w:val="both"/>
        <w:rPr>
          <w:sz w:val="24"/>
        </w:rPr>
      </w:pPr>
      <w:r w:rsidRPr="00C3614A">
        <w:rPr>
          <w:sz w:val="24"/>
        </w:rPr>
        <w:t xml:space="preserve">b) </w:t>
      </w:r>
      <w:r w:rsidR="00F31615" w:rsidRPr="00F31615">
        <w:rPr>
          <w:sz w:val="24"/>
        </w:rPr>
        <w:t>se enquadrar em qualquer outra categoria de segurado obrigatório do</w:t>
      </w:r>
      <w:r w:rsidR="00F31615">
        <w:rPr>
          <w:sz w:val="24"/>
        </w:rPr>
        <w:t xml:space="preserve"> </w:t>
      </w:r>
      <w:r w:rsidR="00F31615" w:rsidRPr="00F31615">
        <w:rPr>
          <w:sz w:val="24"/>
        </w:rPr>
        <w:t>Regulamento da Previdência Social, exceto nas hipóteses previstas nos incisos III, V,</w:t>
      </w:r>
      <w:r w:rsidR="00F31615">
        <w:rPr>
          <w:sz w:val="24"/>
        </w:rPr>
        <w:t xml:space="preserve"> </w:t>
      </w:r>
      <w:r w:rsidR="00F31615" w:rsidRPr="00F31615">
        <w:rPr>
          <w:sz w:val="24"/>
        </w:rPr>
        <w:t>VII e VIII do § 8º e no inciso VIII do § 18, sem prejuízo do disposto no art. 13</w:t>
      </w:r>
      <w:r w:rsidR="00F31615">
        <w:rPr>
          <w:sz w:val="24"/>
        </w:rPr>
        <w:t>;</w:t>
      </w:r>
      <w:r w:rsidR="008E288E">
        <w:rPr>
          <w:sz w:val="24"/>
        </w:rPr>
        <w:t xml:space="preserve"> </w:t>
      </w:r>
      <w:hyperlink r:id="rId103" w:history="1">
        <w:r w:rsidR="008E288E" w:rsidRPr="008E288E">
          <w:rPr>
            <w:rStyle w:val="Hyperlink"/>
            <w:i/>
            <w:sz w:val="24"/>
            <w:szCs w:val="24"/>
          </w:rPr>
          <w:t>(</w:t>
        </w:r>
        <w:r w:rsidR="008E288E">
          <w:rPr>
            <w:rStyle w:val="Hyperlink"/>
            <w:i/>
            <w:sz w:val="24"/>
            <w:szCs w:val="24"/>
          </w:rPr>
          <w:t>Alínea acrescida</w:t>
        </w:r>
        <w:r w:rsidR="008E288E" w:rsidRPr="008E288E">
          <w:rPr>
            <w:rStyle w:val="Hyperlink"/>
            <w:i/>
            <w:sz w:val="24"/>
            <w:szCs w:val="24"/>
          </w:rPr>
          <w:t xml:space="preserve"> pelo Decreto nº 6.722, de 30/12/2008</w:t>
        </w:r>
      </w:hyperlink>
      <w:r w:rsidR="008E288E">
        <w:rPr>
          <w:i/>
          <w:sz w:val="24"/>
          <w:szCs w:val="24"/>
        </w:rPr>
        <w:t>,</w:t>
      </w:r>
      <w:r w:rsidRPr="00C3614A">
        <w:rPr>
          <w:sz w:val="24"/>
        </w:rPr>
        <w:t xml:space="preserve"> </w:t>
      </w:r>
      <w:hyperlink r:id="rId104" w:history="1">
        <w:r w:rsidR="00F31615">
          <w:rPr>
            <w:rStyle w:val="Hyperlink"/>
            <w:i/>
            <w:sz w:val="24"/>
            <w:szCs w:val="24"/>
          </w:rPr>
          <w:t>com redação dada</w:t>
        </w:r>
        <w:r w:rsidR="00F31615" w:rsidRPr="00B418BD">
          <w:rPr>
            <w:rStyle w:val="Hyperlink"/>
            <w:i/>
            <w:sz w:val="24"/>
            <w:szCs w:val="24"/>
          </w:rPr>
          <w:t xml:space="preserve"> pelo Decreto nº 10.410, de 30/6/2020)</w:t>
        </w:r>
      </w:hyperlink>
    </w:p>
    <w:p w:rsidR="00242A24" w:rsidRDefault="00242A24" w:rsidP="000B22D4">
      <w:pPr>
        <w:ind w:firstLine="1134"/>
        <w:jc w:val="both"/>
        <w:rPr>
          <w:sz w:val="24"/>
        </w:rPr>
      </w:pPr>
      <w:r w:rsidRPr="008C4C24">
        <w:rPr>
          <w:sz w:val="24"/>
        </w:rPr>
        <w:t xml:space="preserve">c) se tornar segurado obrigatório de outro regime previdenciário; </w:t>
      </w:r>
      <w:hyperlink r:id="rId105" w:history="1">
        <w:r w:rsidRPr="008C4C24">
          <w:rPr>
            <w:rStyle w:val="Hyperlink"/>
            <w:i/>
            <w:sz w:val="24"/>
            <w:szCs w:val="24"/>
          </w:rPr>
          <w:t>(Alínea acrescida pelo Decreto nº 6.722, de 30/12/2008</w:t>
        </w:r>
      </w:hyperlink>
      <w:r w:rsidR="00112C4B">
        <w:rPr>
          <w:i/>
          <w:sz w:val="24"/>
          <w:szCs w:val="24"/>
        </w:rPr>
        <w:t>,</w:t>
      </w:r>
      <w:r w:rsidRPr="008C4C24">
        <w:rPr>
          <w:i/>
          <w:sz w:val="24"/>
          <w:szCs w:val="24"/>
        </w:rPr>
        <w:t xml:space="preserve"> </w:t>
      </w:r>
      <w:hyperlink r:id="rId106" w:history="1">
        <w:r w:rsidRPr="008C4C24">
          <w:rPr>
            <w:rStyle w:val="Hyperlink"/>
            <w:i/>
            <w:sz w:val="24"/>
            <w:szCs w:val="24"/>
          </w:rPr>
          <w:t>com redação dada pelo Decreto nº 13.054, de 3/7/2026)</w:t>
        </w:r>
      </w:hyperlink>
    </w:p>
    <w:p w:rsidR="000B22D4" w:rsidRPr="000B22D4" w:rsidRDefault="000B22D4" w:rsidP="000B22D4">
      <w:pPr>
        <w:ind w:firstLine="1134"/>
        <w:jc w:val="both"/>
        <w:rPr>
          <w:sz w:val="24"/>
        </w:rPr>
      </w:pPr>
      <w:r w:rsidRPr="000B22D4">
        <w:rPr>
          <w:sz w:val="24"/>
        </w:rPr>
        <w:t>d) na hipótese de descumprimento do disposto no inciso VIII do § 18:</w:t>
      </w:r>
    </w:p>
    <w:p w:rsidR="000B22D4" w:rsidRDefault="000B22D4" w:rsidP="000B22D4">
      <w:pPr>
        <w:ind w:firstLine="1134"/>
        <w:jc w:val="both"/>
        <w:rPr>
          <w:sz w:val="24"/>
        </w:rPr>
      </w:pPr>
      <w:r w:rsidRPr="000B22D4">
        <w:rPr>
          <w:sz w:val="24"/>
        </w:rPr>
        <w:t>1. participar de sociedade empresária ou de sociedade simples; ou</w:t>
      </w:r>
      <w:r>
        <w:rPr>
          <w:sz w:val="24"/>
        </w:rPr>
        <w:t xml:space="preserve"> </w:t>
      </w:r>
    </w:p>
    <w:p w:rsidR="000B22D4" w:rsidRDefault="000B22D4">
      <w:pPr>
        <w:ind w:firstLine="1134"/>
        <w:jc w:val="both"/>
        <w:rPr>
          <w:sz w:val="24"/>
        </w:rPr>
      </w:pPr>
      <w:r w:rsidRPr="000B22D4">
        <w:rPr>
          <w:sz w:val="24"/>
        </w:rPr>
        <w:t>2. atuar como empresário individual ou como titular de empresa individual de</w:t>
      </w:r>
      <w:r>
        <w:rPr>
          <w:sz w:val="24"/>
        </w:rPr>
        <w:t xml:space="preserve"> </w:t>
      </w:r>
      <w:r w:rsidRPr="000B22D4">
        <w:rPr>
          <w:sz w:val="24"/>
        </w:rPr>
        <w:t>responsabilidade limitada; ou</w:t>
      </w:r>
      <w:r>
        <w:rPr>
          <w:sz w:val="24"/>
        </w:rPr>
        <w:t xml:space="preserve"> </w:t>
      </w:r>
      <w:hyperlink r:id="rId107" w:history="1">
        <w:r>
          <w:rPr>
            <w:rStyle w:val="Hyperlink"/>
            <w:i/>
            <w:sz w:val="24"/>
            <w:szCs w:val="24"/>
          </w:rPr>
          <w:t>(Alínea acrescida</w:t>
        </w:r>
        <w:r w:rsidRPr="00B418BD">
          <w:rPr>
            <w:rStyle w:val="Hyperlink"/>
            <w:i/>
            <w:sz w:val="24"/>
            <w:szCs w:val="24"/>
          </w:rPr>
          <w:t xml:space="preserve"> pelo Decreto nº 10.410, de 30/6/2020)</w:t>
        </w:r>
      </w:hyperlink>
    </w:p>
    <w:p w:rsidR="00242A24" w:rsidRDefault="00242A24">
      <w:pPr>
        <w:ind w:firstLine="1134"/>
        <w:jc w:val="both"/>
        <w:rPr>
          <w:sz w:val="24"/>
        </w:rPr>
      </w:pPr>
      <w:r w:rsidRPr="00242A24">
        <w:rPr>
          <w:sz w:val="24"/>
        </w:rPr>
        <w:t xml:space="preserve">e) se associar à cooperativa que não tenha atuação vinculada às atividades previstas no inciso VII do </w:t>
      </w:r>
      <w:r w:rsidRPr="00242A24">
        <w:rPr>
          <w:i/>
          <w:sz w:val="24"/>
        </w:rPr>
        <w:t>caput</w:t>
      </w:r>
      <w:r w:rsidRPr="00242A24">
        <w:rPr>
          <w:sz w:val="24"/>
        </w:rPr>
        <w:t xml:space="preserve">, nos termos do disposto no § 28 </w:t>
      </w:r>
      <w:r w:rsidRPr="008C4C24">
        <w:rPr>
          <w:sz w:val="24"/>
        </w:rPr>
        <w:t xml:space="preserve">deste artigo; ou </w:t>
      </w:r>
      <w:hyperlink r:id="rId108" w:history="1">
        <w:r w:rsidRPr="008C4C24">
          <w:rPr>
            <w:rStyle w:val="Hyperlink"/>
            <w:i/>
            <w:sz w:val="24"/>
            <w:szCs w:val="24"/>
          </w:rPr>
          <w:t>(Alínea acrescida pelo Decreto nº 13.054, de 3/7/2026)</w:t>
        </w:r>
      </w:hyperlink>
    </w:p>
    <w:p w:rsidR="00072F21" w:rsidRPr="00C3614A" w:rsidRDefault="00072F21">
      <w:pPr>
        <w:ind w:firstLine="1134"/>
        <w:jc w:val="both"/>
        <w:rPr>
          <w:sz w:val="24"/>
        </w:rPr>
      </w:pPr>
      <w:r w:rsidRPr="00C3614A">
        <w:rPr>
          <w:sz w:val="24"/>
        </w:rPr>
        <w:t xml:space="preserve">II - a contar do primeiro dia do mês subseqüente ao da ocorrência, quando o grupo familiar a que pertence exceder o limite de: </w:t>
      </w:r>
    </w:p>
    <w:p w:rsidR="00072F21" w:rsidRPr="00C3614A" w:rsidRDefault="00072F21">
      <w:pPr>
        <w:ind w:firstLine="1134"/>
        <w:jc w:val="both"/>
        <w:rPr>
          <w:sz w:val="24"/>
        </w:rPr>
      </w:pPr>
      <w:r w:rsidRPr="00C3614A">
        <w:rPr>
          <w:sz w:val="24"/>
        </w:rPr>
        <w:t>a) utilização de trabalhadores nos termos do § 21 deste artigo;</w:t>
      </w:r>
      <w:r w:rsidR="00A44444">
        <w:rPr>
          <w:sz w:val="24"/>
        </w:rPr>
        <w:t xml:space="preserve"> </w:t>
      </w:r>
    </w:p>
    <w:p w:rsidR="00072F21" w:rsidRPr="00C3614A" w:rsidRDefault="00072F21">
      <w:pPr>
        <w:ind w:firstLine="1134"/>
        <w:jc w:val="both"/>
        <w:rPr>
          <w:sz w:val="24"/>
        </w:rPr>
      </w:pPr>
      <w:r w:rsidRPr="00C3614A">
        <w:rPr>
          <w:sz w:val="24"/>
        </w:rPr>
        <w:t>b) dias em atividade remunerada estabelecidos no inciso III do § 8º deste artigo; e</w:t>
      </w:r>
      <w:r w:rsidR="00A44444">
        <w:rPr>
          <w:sz w:val="24"/>
        </w:rPr>
        <w:t xml:space="preserve"> </w:t>
      </w:r>
    </w:p>
    <w:p w:rsidR="00072F21" w:rsidRPr="00C3614A" w:rsidRDefault="00072F21">
      <w:pPr>
        <w:ind w:firstLine="1134"/>
        <w:jc w:val="both"/>
        <w:rPr>
          <w:i/>
          <w:sz w:val="24"/>
        </w:rPr>
      </w:pPr>
      <w:r w:rsidRPr="00C3614A">
        <w:rPr>
          <w:sz w:val="24"/>
        </w:rPr>
        <w:t xml:space="preserve">c) dias de hospedagem a que se refere o inciso II do § 18 deste artigo. </w:t>
      </w:r>
      <w:hyperlink r:id="rId109" w:history="1">
        <w:r w:rsidR="008E288E" w:rsidRPr="008E288E">
          <w:rPr>
            <w:rStyle w:val="Hyperlink"/>
            <w:i/>
            <w:sz w:val="24"/>
            <w:szCs w:val="24"/>
          </w:rPr>
          <w:t>(</w:t>
        </w:r>
        <w:r w:rsidR="008E288E">
          <w:rPr>
            <w:rStyle w:val="Hyperlink"/>
            <w:i/>
            <w:sz w:val="24"/>
            <w:szCs w:val="24"/>
          </w:rPr>
          <w:t>Inciso</w:t>
        </w:r>
        <w:r w:rsidR="008E288E" w:rsidRPr="008E288E">
          <w:rPr>
            <w:rStyle w:val="Hyperlink"/>
            <w:i/>
            <w:sz w:val="24"/>
            <w:szCs w:val="24"/>
          </w:rPr>
          <w:t xml:space="preserve"> acrescido pelo Decreto nº 6.722, de 30/12/2008)</w:t>
        </w:r>
      </w:hyperlink>
    </w:p>
    <w:p w:rsidR="00072F21" w:rsidRPr="00C3614A" w:rsidRDefault="00072F21">
      <w:pPr>
        <w:ind w:firstLine="1134"/>
        <w:jc w:val="both"/>
        <w:rPr>
          <w:i/>
          <w:sz w:val="24"/>
        </w:rPr>
      </w:pPr>
      <w:r w:rsidRPr="00C3614A">
        <w:rPr>
          <w:sz w:val="24"/>
        </w:rPr>
        <w:t xml:space="preserve">§ 24. Aplica-se o disposto na alínea </w:t>
      </w:r>
      <w:r w:rsidRPr="00C3614A">
        <w:rPr>
          <w:i/>
          <w:sz w:val="24"/>
        </w:rPr>
        <w:t>a</w:t>
      </w:r>
      <w:r w:rsidRPr="00C3614A">
        <w:rPr>
          <w:sz w:val="24"/>
        </w:rPr>
        <w:t xml:space="preserve"> do inciso V do </w:t>
      </w:r>
      <w:r w:rsidR="005C008D" w:rsidRPr="005C008D">
        <w:rPr>
          <w:i/>
          <w:sz w:val="24"/>
        </w:rPr>
        <w:t>caput</w:t>
      </w:r>
      <w:r w:rsidRPr="00C3614A">
        <w:rPr>
          <w:sz w:val="24"/>
        </w:rPr>
        <w:t xml:space="preserve"> deste artigo ao cônjuge ou companheiro do produtor que participe da atividade rural por este explorada. </w:t>
      </w:r>
      <w:hyperlink r:id="rId110" w:history="1">
        <w:r w:rsidR="0007442A" w:rsidRPr="008E288E">
          <w:rPr>
            <w:rStyle w:val="Hyperlink"/>
            <w:i/>
            <w:sz w:val="24"/>
            <w:szCs w:val="24"/>
          </w:rPr>
          <w:t>(</w:t>
        </w:r>
        <w:r w:rsidR="0007442A">
          <w:rPr>
            <w:rStyle w:val="Hyperlink"/>
            <w:i/>
            <w:sz w:val="24"/>
            <w:szCs w:val="24"/>
          </w:rPr>
          <w:t xml:space="preserve">Parágrafo </w:t>
        </w:r>
        <w:r w:rsidR="0007442A" w:rsidRPr="008E288E">
          <w:rPr>
            <w:rStyle w:val="Hyperlink"/>
            <w:i/>
            <w:sz w:val="24"/>
            <w:szCs w:val="24"/>
          </w:rPr>
          <w:t>acrescido pelo Decreto nº 6.722, de 30/12/2008)</w:t>
        </w:r>
      </w:hyperlink>
    </w:p>
    <w:p w:rsidR="00072F21" w:rsidRPr="00C3614A" w:rsidRDefault="00072F21">
      <w:pPr>
        <w:ind w:firstLine="1134"/>
        <w:jc w:val="both"/>
        <w:rPr>
          <w:i/>
          <w:sz w:val="24"/>
        </w:rPr>
      </w:pPr>
      <w:r w:rsidRPr="00C3614A">
        <w:rPr>
          <w:sz w:val="24"/>
        </w:rPr>
        <w:t xml:space="preserve">§ 25. Considera-se processo de beneficiamento ou industrialização artesanal aquele realizado diretamente pelo próprio produtor rural pessoa física, observado o disposto no § 5º do art. 200, desde que não esteja sujeito à incidência do Imposto Sobre Produtos Industrializados - IPI. </w:t>
      </w:r>
      <w:hyperlink r:id="rId111" w:history="1">
        <w:r w:rsidR="0007442A" w:rsidRPr="008E288E">
          <w:rPr>
            <w:rStyle w:val="Hyperlink"/>
            <w:i/>
            <w:sz w:val="24"/>
            <w:szCs w:val="24"/>
          </w:rPr>
          <w:t>(</w:t>
        </w:r>
        <w:r w:rsidR="0007442A">
          <w:rPr>
            <w:rStyle w:val="Hyperlink"/>
            <w:i/>
            <w:sz w:val="24"/>
            <w:szCs w:val="24"/>
          </w:rPr>
          <w:t xml:space="preserve">Parágrafo </w:t>
        </w:r>
        <w:r w:rsidR="0007442A" w:rsidRPr="008E288E">
          <w:rPr>
            <w:rStyle w:val="Hyperlink"/>
            <w:i/>
            <w:sz w:val="24"/>
            <w:szCs w:val="24"/>
          </w:rPr>
          <w:t>acrescido pelo Decreto nº 6.722, de 30/12/2008)</w:t>
        </w:r>
      </w:hyperlink>
    </w:p>
    <w:p w:rsidR="00072F21" w:rsidRPr="00C3614A" w:rsidRDefault="00072F21" w:rsidP="000B22D4">
      <w:pPr>
        <w:ind w:firstLine="1134"/>
        <w:jc w:val="both"/>
        <w:rPr>
          <w:i/>
          <w:sz w:val="24"/>
        </w:rPr>
      </w:pPr>
      <w:r w:rsidRPr="00C3614A">
        <w:rPr>
          <w:sz w:val="24"/>
        </w:rPr>
        <w:lastRenderedPageBreak/>
        <w:t xml:space="preserve">§ 26. </w:t>
      </w:r>
      <w:r w:rsidR="000B22D4" w:rsidRPr="000B22D4">
        <w:rPr>
          <w:sz w:val="24"/>
        </w:rPr>
        <w:t>É considerado microempreendedor individual - MEI o empresário</w:t>
      </w:r>
      <w:r w:rsidR="000B22D4">
        <w:rPr>
          <w:sz w:val="24"/>
        </w:rPr>
        <w:t xml:space="preserve"> </w:t>
      </w:r>
      <w:r w:rsidR="000B22D4" w:rsidRPr="000B22D4">
        <w:rPr>
          <w:sz w:val="24"/>
        </w:rPr>
        <w:t>individual a que se refere o art. 966 da Lei nº 10.406, de 2002 - Código Civil, ou</w:t>
      </w:r>
      <w:r w:rsidR="000B22D4">
        <w:rPr>
          <w:sz w:val="24"/>
        </w:rPr>
        <w:t xml:space="preserve"> </w:t>
      </w:r>
      <w:r w:rsidR="000B22D4" w:rsidRPr="000B22D4">
        <w:rPr>
          <w:sz w:val="24"/>
        </w:rPr>
        <w:t>o empreendedor que exerça as atividades de industrialização, comercialização e</w:t>
      </w:r>
      <w:r w:rsidR="000B22D4">
        <w:rPr>
          <w:sz w:val="24"/>
        </w:rPr>
        <w:t xml:space="preserve"> </w:t>
      </w:r>
      <w:r w:rsidR="000B22D4" w:rsidRPr="000B22D4">
        <w:rPr>
          <w:sz w:val="24"/>
        </w:rPr>
        <w:t>prestação de serviços no âmbito rural, que tenha auferido receita bruta no ano</w:t>
      </w:r>
      <w:r w:rsidR="001706D3">
        <w:rPr>
          <w:sz w:val="24"/>
        </w:rPr>
        <w:t>-</w:t>
      </w:r>
      <w:r w:rsidR="000B22D4" w:rsidRPr="000B22D4">
        <w:rPr>
          <w:sz w:val="24"/>
        </w:rPr>
        <w:t>calendário imediatamente anterior até o limite estabelecido no art. 18-A da Lei</w:t>
      </w:r>
      <w:r w:rsidR="000B22D4">
        <w:rPr>
          <w:sz w:val="24"/>
        </w:rPr>
        <w:t xml:space="preserve"> </w:t>
      </w:r>
      <w:r w:rsidR="000B22D4" w:rsidRPr="000B22D4">
        <w:rPr>
          <w:sz w:val="24"/>
        </w:rPr>
        <w:t>Complementar nº 123, de 2006, que tenha optado pelo Simples Nacional e não</w:t>
      </w:r>
      <w:r w:rsidR="000B22D4">
        <w:rPr>
          <w:sz w:val="24"/>
        </w:rPr>
        <w:t xml:space="preserve"> </w:t>
      </w:r>
      <w:r w:rsidR="000B22D4" w:rsidRPr="000B22D4">
        <w:rPr>
          <w:sz w:val="24"/>
        </w:rPr>
        <w:t>esteja impedido de optar pela sistemática de recolhimento a que se refere a alínea</w:t>
      </w:r>
      <w:r w:rsidR="000B22D4">
        <w:rPr>
          <w:sz w:val="24"/>
        </w:rPr>
        <w:t xml:space="preserve"> </w:t>
      </w:r>
      <w:r w:rsidR="000B22D4" w:rsidRPr="000B22D4">
        <w:rPr>
          <w:sz w:val="24"/>
        </w:rPr>
        <w:t xml:space="preserve">"p" do inciso V do </w:t>
      </w:r>
      <w:r w:rsidR="005C008D" w:rsidRPr="005C008D">
        <w:rPr>
          <w:i/>
          <w:sz w:val="24"/>
        </w:rPr>
        <w:t>caput</w:t>
      </w:r>
      <w:r w:rsidRPr="00C3614A">
        <w:rPr>
          <w:sz w:val="24"/>
        </w:rPr>
        <w:t xml:space="preserve">. </w:t>
      </w:r>
      <w:hyperlink r:id="rId112" w:history="1">
        <w:r w:rsidRPr="00C3614A">
          <w:rPr>
            <w:rStyle w:val="Hyperlink"/>
            <w:i/>
            <w:sz w:val="24"/>
          </w:rPr>
          <w:t>(Parágrafo acrescido pelo Decreto nº 6.722, de 30/12/2008</w:t>
        </w:r>
        <w:r w:rsidR="000B22D4">
          <w:rPr>
            <w:rStyle w:val="Hyperlink"/>
            <w:i/>
            <w:sz w:val="24"/>
          </w:rPr>
          <w:t>,</w:t>
        </w:r>
      </w:hyperlink>
      <w:r w:rsidR="000B22D4">
        <w:rPr>
          <w:i/>
          <w:sz w:val="24"/>
        </w:rPr>
        <w:t xml:space="preserve"> </w:t>
      </w:r>
      <w:hyperlink r:id="rId113" w:history="1">
        <w:r w:rsidR="000B22D4">
          <w:rPr>
            <w:rStyle w:val="Hyperlink"/>
            <w:i/>
            <w:sz w:val="24"/>
            <w:szCs w:val="24"/>
          </w:rPr>
          <w:t>com redação dada</w:t>
        </w:r>
        <w:r w:rsidR="000B22D4" w:rsidRPr="00B418BD">
          <w:rPr>
            <w:rStyle w:val="Hyperlink"/>
            <w:i/>
            <w:sz w:val="24"/>
            <w:szCs w:val="24"/>
          </w:rPr>
          <w:t xml:space="preserve"> pelo Decreto nº 10.410, de 30/6/2020)</w:t>
        </w:r>
      </w:hyperlink>
    </w:p>
    <w:p w:rsidR="00072F21" w:rsidRDefault="001677AA" w:rsidP="001677AA">
      <w:pPr>
        <w:ind w:firstLine="1134"/>
        <w:jc w:val="both"/>
        <w:rPr>
          <w:sz w:val="24"/>
        </w:rPr>
      </w:pPr>
      <w:r w:rsidRPr="001677AA">
        <w:rPr>
          <w:sz w:val="24"/>
        </w:rPr>
        <w:t>§ 27. O vínculo empregatício mantido entre cônjuges ou companheiros não</w:t>
      </w:r>
      <w:r>
        <w:rPr>
          <w:sz w:val="24"/>
        </w:rPr>
        <w:t xml:space="preserve"> </w:t>
      </w:r>
      <w:r w:rsidRPr="001677AA">
        <w:rPr>
          <w:sz w:val="24"/>
        </w:rPr>
        <w:t>impede o reconhecimento da qualidade de segurado do empregado, excluído o</w:t>
      </w:r>
      <w:r>
        <w:rPr>
          <w:sz w:val="24"/>
        </w:rPr>
        <w:t xml:space="preserve"> </w:t>
      </w:r>
      <w:r w:rsidRPr="001677AA">
        <w:rPr>
          <w:sz w:val="24"/>
        </w:rPr>
        <w:t>doméstico, obs</w:t>
      </w:r>
      <w:r>
        <w:rPr>
          <w:sz w:val="24"/>
        </w:rPr>
        <w:t xml:space="preserve">ervado o disposto no art. 19-B. </w:t>
      </w:r>
      <w:hyperlink r:id="rId114" w:history="1">
        <w:r>
          <w:rPr>
            <w:rStyle w:val="Hyperlink"/>
            <w:i/>
            <w:sz w:val="24"/>
            <w:szCs w:val="24"/>
          </w:rPr>
          <w:t>(Parágrafo acrescido</w:t>
        </w:r>
        <w:r w:rsidRPr="00B418BD">
          <w:rPr>
            <w:rStyle w:val="Hyperlink"/>
            <w:i/>
            <w:sz w:val="24"/>
            <w:szCs w:val="24"/>
          </w:rPr>
          <w:t xml:space="preserve"> pelo Decreto nº 10.410, de 30/6/2020)</w:t>
        </w:r>
      </w:hyperlink>
    </w:p>
    <w:p w:rsidR="00E3106A" w:rsidRPr="00E3106A" w:rsidRDefault="00E3106A" w:rsidP="00E3106A">
      <w:pPr>
        <w:ind w:firstLine="1134"/>
        <w:jc w:val="both"/>
        <w:rPr>
          <w:sz w:val="24"/>
        </w:rPr>
      </w:pPr>
      <w:r w:rsidRPr="00E3106A">
        <w:rPr>
          <w:sz w:val="24"/>
        </w:rPr>
        <w:t xml:space="preserve">§ 28. Considera-se cooperativa com atuação vinculada às atividades previstas no inciso VII do </w:t>
      </w:r>
      <w:r w:rsidRPr="00E3106A">
        <w:rPr>
          <w:i/>
          <w:sz w:val="24"/>
        </w:rPr>
        <w:t>caput</w:t>
      </w:r>
      <w:r w:rsidRPr="00E3106A">
        <w:rPr>
          <w:sz w:val="24"/>
        </w:rPr>
        <w:t xml:space="preserve">, para efeito do disposto no inciso V do § 8º, no inciso VI do § 18, e na alínea "e" do inciso I do § 23 a: </w:t>
      </w:r>
    </w:p>
    <w:p w:rsidR="00E3106A" w:rsidRPr="00E3106A" w:rsidRDefault="00E3106A" w:rsidP="00E3106A">
      <w:pPr>
        <w:ind w:firstLine="1134"/>
        <w:jc w:val="both"/>
        <w:rPr>
          <w:sz w:val="24"/>
        </w:rPr>
      </w:pPr>
      <w:r w:rsidRPr="00E3106A">
        <w:rPr>
          <w:sz w:val="24"/>
        </w:rPr>
        <w:t xml:space="preserve">I - agropecuária, desde que inclua em seu objeto social vinculação a esta atividade; </w:t>
      </w:r>
    </w:p>
    <w:p w:rsidR="00E3106A" w:rsidRPr="00E3106A" w:rsidRDefault="00E3106A" w:rsidP="00E3106A">
      <w:pPr>
        <w:ind w:firstLine="1134"/>
        <w:jc w:val="both"/>
        <w:rPr>
          <w:sz w:val="24"/>
        </w:rPr>
      </w:pPr>
      <w:r w:rsidRPr="00E3106A">
        <w:rPr>
          <w:sz w:val="24"/>
        </w:rPr>
        <w:t xml:space="preserve">II - de habitação rural, desde que inclua em seu objeto social vinculação a esta atividade; </w:t>
      </w:r>
    </w:p>
    <w:p w:rsidR="00E3106A" w:rsidRPr="00E3106A" w:rsidRDefault="00E3106A" w:rsidP="00E3106A">
      <w:pPr>
        <w:ind w:firstLine="1134"/>
        <w:jc w:val="both"/>
        <w:rPr>
          <w:sz w:val="24"/>
        </w:rPr>
      </w:pPr>
      <w:r w:rsidRPr="00E3106A">
        <w:rPr>
          <w:sz w:val="24"/>
        </w:rPr>
        <w:t xml:space="preserve">III - de infraestrutura, desde que atue na geração e na distribuição de energia ou telecomunicações na área rural, autorizada pela autoridade competente a exercer a atividade econômica de geração ou distribuição de energia elétrica ou de oferecimento de serviço de telecomunicações em área rural; e </w:t>
      </w:r>
    </w:p>
    <w:p w:rsidR="00E3106A" w:rsidRDefault="00E3106A" w:rsidP="00E3106A">
      <w:pPr>
        <w:ind w:firstLine="1134"/>
        <w:jc w:val="both"/>
        <w:rPr>
          <w:sz w:val="24"/>
        </w:rPr>
      </w:pPr>
      <w:r w:rsidRPr="00E3106A">
        <w:rPr>
          <w:sz w:val="24"/>
        </w:rPr>
        <w:t xml:space="preserve">IV - de crédito, desde que autorizada pela autoridade competente a exercer a atividade </w:t>
      </w:r>
      <w:r w:rsidRPr="008C4C24">
        <w:rPr>
          <w:sz w:val="24"/>
        </w:rPr>
        <w:t xml:space="preserve">econômica de concessão de crédito rural. </w:t>
      </w:r>
      <w:hyperlink r:id="rId115" w:history="1">
        <w:r w:rsidRPr="008C4C24">
          <w:rPr>
            <w:rStyle w:val="Hyperlink"/>
            <w:i/>
            <w:sz w:val="24"/>
            <w:szCs w:val="24"/>
          </w:rPr>
          <w:t>(Parágrafo acrescido pelo Decreto nº 13.054, de 3/7/2026)</w:t>
        </w:r>
      </w:hyperlink>
    </w:p>
    <w:p w:rsidR="00E3106A" w:rsidRPr="00C3614A" w:rsidRDefault="00E3106A">
      <w:pPr>
        <w:ind w:firstLine="1134"/>
        <w:jc w:val="both"/>
        <w:rPr>
          <w:sz w:val="24"/>
        </w:rPr>
      </w:pPr>
    </w:p>
    <w:p w:rsidR="00072F21" w:rsidRPr="00C3614A" w:rsidRDefault="00072F21">
      <w:pPr>
        <w:ind w:firstLine="1134"/>
        <w:jc w:val="both"/>
        <w:rPr>
          <w:rStyle w:val="Hyperlink"/>
          <w:i/>
          <w:sz w:val="24"/>
        </w:rPr>
      </w:pPr>
      <w:r w:rsidRPr="00C3614A">
        <w:rPr>
          <w:sz w:val="24"/>
        </w:rPr>
        <w:t xml:space="preserve">Art. 10. O servidor civil ocupante de cargo efetivo ou o militar da União, Estado, Distrito Federal ou Município, bem como o das respectivas autarquias e fundações, são excluídos do Regime Geral de Previdência Social consubstanciado neste Regulamento, desde que amparados por regime próprio de previdência social. </w:t>
      </w:r>
      <w:r w:rsidRPr="00C3614A">
        <w:rPr>
          <w:i/>
          <w:sz w:val="24"/>
        </w:rPr>
        <w:fldChar w:fldCharType="begin"/>
      </w:r>
      <w:r w:rsidR="00C66EF8">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 1º Caso o servidor ou o militar, amparados por regime próprio de previdência social, sejam requisitados para outro órgão ou entidade cujo regime previdenciário não permita a filiação nessa condição, permanecerão vinculados ao regime de origem, obedecidas às regras que cada ente estabeleça acerca de sua contribuição. </w:t>
      </w:r>
      <w:r w:rsidRPr="00C3614A">
        <w:rPr>
          <w:i/>
          <w:sz w:val="24"/>
        </w:rPr>
        <w:fldChar w:fldCharType="begin"/>
      </w:r>
      <w:r w:rsidR="00A66357">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 2º Caso o servidor ou o militar venham a exercer, concomitantemente, uma ou mais atividades abrangidas pelo Regime Geral de Previdência Social, tornar-se-ão segurados obrigatórios em relação a essas atividades. </w:t>
      </w:r>
      <w:r w:rsidRPr="00C3614A">
        <w:rPr>
          <w:i/>
          <w:sz w:val="24"/>
        </w:rPr>
        <w:fldChar w:fldCharType="begin"/>
      </w:r>
      <w:r w:rsidR="00A66357">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pPr>
        <w:ind w:firstLine="1134"/>
        <w:jc w:val="both"/>
        <w:rPr>
          <w:color w:val="FF0000"/>
          <w:sz w:val="24"/>
        </w:rPr>
      </w:pPr>
      <w:r w:rsidRPr="00C3614A">
        <w:rPr>
          <w:i/>
          <w:sz w:val="24"/>
        </w:rPr>
        <w:fldChar w:fldCharType="end"/>
      </w:r>
      <w:r w:rsidRPr="00C3614A">
        <w:rPr>
          <w:sz w:val="24"/>
        </w:rPr>
        <w:t xml:space="preserve">§ 3º Entende-se por regime próprio de previdência social o que assegura pelo menos as aposentadorias e pensão por morte previstas no art. 40 da Constituição Federal. </w:t>
      </w:r>
      <w:hyperlink r:id="rId116" w:history="1">
        <w:r w:rsidRPr="00C3614A">
          <w:rPr>
            <w:rStyle w:val="Hyperlink"/>
            <w:i/>
            <w:sz w:val="24"/>
          </w:rPr>
          <w:t>(Parágrafo com redação dada pelo Decreto nº 3.452, de 9/5/2000)</w:t>
        </w:r>
      </w:hyperlink>
    </w:p>
    <w:p w:rsidR="00072F21" w:rsidRPr="00C3614A" w:rsidRDefault="00072F21">
      <w:pPr>
        <w:ind w:firstLine="1134"/>
        <w:jc w:val="both"/>
        <w:rPr>
          <w:sz w:val="24"/>
        </w:rPr>
      </w:pPr>
    </w:p>
    <w:p w:rsidR="00072F21" w:rsidRPr="00C3614A" w:rsidRDefault="00072F21">
      <w:pPr>
        <w:pStyle w:val="Recuodecorpodetexto3"/>
      </w:pPr>
      <w:r w:rsidRPr="00C3614A">
        <w:t xml:space="preserve">Art. 11. É segurado facultativo o maior de dezesseis anos de idade que se filiar ao Regime Geral de Previdência Social, mediante contribuição, na forma do art. 199, desde </w:t>
      </w:r>
      <w:r w:rsidRPr="00C3614A">
        <w:lastRenderedPageBreak/>
        <w:t>que não esteja exercendo atividade remunerada que o enquadre como segurado obrigatório da previdência social.</w:t>
      </w:r>
    </w:p>
    <w:p w:rsidR="00072F21" w:rsidRPr="00C3614A" w:rsidRDefault="00072F21">
      <w:pPr>
        <w:ind w:firstLine="1134"/>
        <w:jc w:val="both"/>
        <w:rPr>
          <w:sz w:val="24"/>
        </w:rPr>
      </w:pPr>
      <w:r w:rsidRPr="00C3614A">
        <w:rPr>
          <w:sz w:val="24"/>
        </w:rPr>
        <w:t>§ 1º Podem filiar-se facultativamente, entre outros:</w:t>
      </w:r>
    </w:p>
    <w:p w:rsidR="00072F21" w:rsidRPr="00C3614A" w:rsidRDefault="00072F21" w:rsidP="00264147">
      <w:pPr>
        <w:ind w:firstLine="1134"/>
        <w:jc w:val="both"/>
        <w:rPr>
          <w:sz w:val="24"/>
        </w:rPr>
      </w:pPr>
      <w:r w:rsidRPr="00C3614A">
        <w:rPr>
          <w:sz w:val="24"/>
        </w:rPr>
        <w:t xml:space="preserve">I - </w:t>
      </w:r>
      <w:r w:rsidR="00264147" w:rsidRPr="00264147">
        <w:rPr>
          <w:sz w:val="24"/>
        </w:rPr>
        <w:t>aquele que se dedique exclusivamente ao trabalho doméstico no âmbito de</w:t>
      </w:r>
      <w:r w:rsidR="00264147">
        <w:rPr>
          <w:sz w:val="24"/>
        </w:rPr>
        <w:t xml:space="preserve"> </w:t>
      </w:r>
      <w:r w:rsidR="00264147" w:rsidRPr="00264147">
        <w:rPr>
          <w:sz w:val="24"/>
        </w:rPr>
        <w:t>sua residência</w:t>
      </w:r>
      <w:r w:rsidRPr="00C3614A">
        <w:rPr>
          <w:sz w:val="24"/>
        </w:rPr>
        <w:t>;</w:t>
      </w:r>
      <w:r w:rsidR="00264147">
        <w:rPr>
          <w:sz w:val="24"/>
        </w:rPr>
        <w:t xml:space="preserve"> </w:t>
      </w:r>
      <w:hyperlink r:id="rId117" w:history="1">
        <w:r w:rsidR="00264147">
          <w:rPr>
            <w:rStyle w:val="Hyperlink"/>
            <w:i/>
            <w:sz w:val="24"/>
            <w:szCs w:val="24"/>
          </w:rPr>
          <w:t>(Inciso com redação dada</w:t>
        </w:r>
        <w:r w:rsidR="00264147" w:rsidRPr="00B418BD">
          <w:rPr>
            <w:rStyle w:val="Hyperlink"/>
            <w:i/>
            <w:sz w:val="24"/>
            <w:szCs w:val="24"/>
          </w:rPr>
          <w:t xml:space="preserve"> pelo Decreto nº 10.410, de 30/6/2020)</w:t>
        </w:r>
      </w:hyperlink>
    </w:p>
    <w:p w:rsidR="00072F21" w:rsidRPr="00C3614A" w:rsidRDefault="00072F21">
      <w:pPr>
        <w:ind w:firstLine="1134"/>
        <w:jc w:val="both"/>
        <w:rPr>
          <w:sz w:val="24"/>
        </w:rPr>
      </w:pPr>
      <w:r w:rsidRPr="00C3614A">
        <w:rPr>
          <w:sz w:val="24"/>
        </w:rPr>
        <w:t>II - o síndico de condomínio, quando não remunerado;</w:t>
      </w:r>
    </w:p>
    <w:p w:rsidR="00072F21" w:rsidRPr="00C3614A" w:rsidRDefault="00072F21">
      <w:pPr>
        <w:ind w:firstLine="1134"/>
        <w:jc w:val="both"/>
        <w:rPr>
          <w:sz w:val="24"/>
        </w:rPr>
      </w:pPr>
      <w:r w:rsidRPr="00C3614A">
        <w:rPr>
          <w:sz w:val="24"/>
        </w:rPr>
        <w:t>III - o estudante;</w:t>
      </w:r>
    </w:p>
    <w:p w:rsidR="00072F21" w:rsidRPr="00C3614A" w:rsidRDefault="00072F21">
      <w:pPr>
        <w:ind w:firstLine="1134"/>
        <w:jc w:val="both"/>
        <w:rPr>
          <w:sz w:val="24"/>
        </w:rPr>
      </w:pPr>
      <w:r w:rsidRPr="00C3614A">
        <w:rPr>
          <w:sz w:val="24"/>
        </w:rPr>
        <w:t>IV - o brasileiro que acompanha cônjuge que presta serviço no exterior;</w:t>
      </w:r>
    </w:p>
    <w:p w:rsidR="00072F21" w:rsidRPr="00C3614A" w:rsidRDefault="00072F21">
      <w:pPr>
        <w:ind w:firstLine="1134"/>
        <w:jc w:val="both"/>
        <w:rPr>
          <w:sz w:val="24"/>
        </w:rPr>
      </w:pPr>
      <w:r w:rsidRPr="00C3614A">
        <w:rPr>
          <w:sz w:val="24"/>
        </w:rPr>
        <w:t>V - aquele que deixou de ser segurado obrigatório da previdência social;</w:t>
      </w:r>
    </w:p>
    <w:p w:rsidR="00072F21" w:rsidRPr="00C3614A" w:rsidRDefault="00072F21">
      <w:pPr>
        <w:ind w:firstLine="1134"/>
        <w:jc w:val="both"/>
        <w:rPr>
          <w:sz w:val="24"/>
        </w:rPr>
      </w:pPr>
      <w:r w:rsidRPr="00C3614A">
        <w:rPr>
          <w:sz w:val="24"/>
        </w:rPr>
        <w:t>VI - o membro de conselho tutelar de que trata o art. 132 da Lei nº 8.069, de 13 de julho de 1990, quando não esteja vinculado a qualquer regime de previdência social;</w:t>
      </w:r>
    </w:p>
    <w:p w:rsidR="00072F21" w:rsidRPr="00C3614A" w:rsidRDefault="00072F21" w:rsidP="00264147">
      <w:pPr>
        <w:ind w:firstLine="1134"/>
        <w:jc w:val="both"/>
        <w:rPr>
          <w:sz w:val="24"/>
        </w:rPr>
      </w:pPr>
      <w:r w:rsidRPr="00C3614A">
        <w:rPr>
          <w:sz w:val="24"/>
        </w:rPr>
        <w:t xml:space="preserve">VII - </w:t>
      </w:r>
      <w:r w:rsidR="00264147" w:rsidRPr="00264147">
        <w:rPr>
          <w:sz w:val="24"/>
        </w:rPr>
        <w:t>o estagiário que preste serviços a empresa nos termos do disposto na Lei</w:t>
      </w:r>
      <w:r w:rsidR="00264147">
        <w:rPr>
          <w:sz w:val="24"/>
        </w:rPr>
        <w:t xml:space="preserve"> </w:t>
      </w:r>
      <w:r w:rsidR="00264147" w:rsidRPr="00264147">
        <w:rPr>
          <w:sz w:val="24"/>
        </w:rPr>
        <w:t>nº 11.788, de 2008</w:t>
      </w:r>
      <w:r w:rsidRPr="00C3614A">
        <w:rPr>
          <w:sz w:val="24"/>
        </w:rPr>
        <w:t>;</w:t>
      </w:r>
      <w:r w:rsidR="00264147">
        <w:rPr>
          <w:sz w:val="24"/>
        </w:rPr>
        <w:t xml:space="preserve"> </w:t>
      </w:r>
      <w:hyperlink r:id="rId118" w:history="1">
        <w:r w:rsidR="00264147">
          <w:rPr>
            <w:rStyle w:val="Hyperlink"/>
            <w:i/>
            <w:sz w:val="24"/>
            <w:szCs w:val="24"/>
          </w:rPr>
          <w:t>(Inciso com redação dada</w:t>
        </w:r>
        <w:r w:rsidR="00264147" w:rsidRPr="00B418BD">
          <w:rPr>
            <w:rStyle w:val="Hyperlink"/>
            <w:i/>
            <w:sz w:val="24"/>
            <w:szCs w:val="24"/>
          </w:rPr>
          <w:t xml:space="preserve"> pelo Decreto nº 10.410, de 30/6/2020)</w:t>
        </w:r>
      </w:hyperlink>
    </w:p>
    <w:p w:rsidR="00072F21" w:rsidRPr="00C3614A" w:rsidRDefault="00072F21">
      <w:pPr>
        <w:ind w:firstLine="1134"/>
        <w:jc w:val="both"/>
        <w:rPr>
          <w:sz w:val="24"/>
        </w:rPr>
      </w:pPr>
      <w:r w:rsidRPr="00C3614A">
        <w:rPr>
          <w:sz w:val="24"/>
        </w:rPr>
        <w:t>VIII - o bolsista que se dedique em tempo integral a pesquisa, curso de especialização, pós graduação, mestrado ou doutorado, no Brasil ou no exterior, desde que nõ esteja vinculado a qualquer regime de previdência social;</w:t>
      </w:r>
    </w:p>
    <w:p w:rsidR="00072F21" w:rsidRPr="00C3614A" w:rsidRDefault="00072F21">
      <w:pPr>
        <w:ind w:firstLine="1134"/>
        <w:jc w:val="both"/>
        <w:rPr>
          <w:rStyle w:val="Hyperlink"/>
          <w:i/>
          <w:sz w:val="24"/>
        </w:rPr>
      </w:pPr>
      <w:r w:rsidRPr="00C3614A">
        <w:rPr>
          <w:sz w:val="24"/>
        </w:rPr>
        <w:t xml:space="preserve">IX - o presidiário que não exerce atividade remunerada nem esteja vinculado a qualquer regime de previdência social; </w:t>
      </w:r>
      <w:r w:rsidRPr="00C3614A">
        <w:rPr>
          <w:i/>
          <w:sz w:val="24"/>
        </w:rPr>
        <w:fldChar w:fldCharType="begin"/>
      </w:r>
      <w:r w:rsidR="00A66357">
        <w:rPr>
          <w:i/>
          <w:sz w:val="24"/>
        </w:rPr>
        <w:instrText>HYPERLINK "http://www2.camara.leg.br/legin/fed/decret/2009/decreto-7054-28-dezembro-2009-599253-norma-pe.html"</w:instrText>
      </w:r>
      <w:r w:rsidRPr="00C3614A">
        <w:rPr>
          <w:i/>
          <w:sz w:val="24"/>
        </w:rPr>
        <w:fldChar w:fldCharType="separate"/>
      </w:r>
      <w:r w:rsidRPr="00C3614A">
        <w:rPr>
          <w:rStyle w:val="Hyperlink"/>
          <w:i/>
          <w:sz w:val="24"/>
        </w:rPr>
        <w:t>(Inciso com redação</w:t>
      </w:r>
      <w:bookmarkStart w:id="3" w:name="_Hlt250632917"/>
      <w:r w:rsidRPr="00C3614A">
        <w:rPr>
          <w:rStyle w:val="Hyperlink"/>
          <w:i/>
          <w:sz w:val="24"/>
        </w:rPr>
        <w:t xml:space="preserve"> </w:t>
      </w:r>
      <w:bookmarkEnd w:id="3"/>
      <w:r w:rsidRPr="00C3614A">
        <w:rPr>
          <w:rStyle w:val="Hyperlink"/>
          <w:i/>
          <w:sz w:val="24"/>
        </w:rPr>
        <w:t>dada pelo Decreto nº 7.054, de 28/12/2009)</w:t>
      </w:r>
    </w:p>
    <w:p w:rsidR="00264147" w:rsidRPr="00C3614A" w:rsidRDefault="00072F21" w:rsidP="00264147">
      <w:pPr>
        <w:ind w:firstLine="1134"/>
        <w:jc w:val="both"/>
        <w:rPr>
          <w:sz w:val="24"/>
        </w:rPr>
      </w:pPr>
      <w:r w:rsidRPr="00C3614A">
        <w:rPr>
          <w:i/>
          <w:sz w:val="24"/>
        </w:rPr>
        <w:fldChar w:fldCharType="end"/>
      </w:r>
      <w:r w:rsidRPr="00C3614A">
        <w:rPr>
          <w:sz w:val="24"/>
        </w:rPr>
        <w:t xml:space="preserve">X - </w:t>
      </w:r>
      <w:r w:rsidR="00264147" w:rsidRPr="00264147">
        <w:rPr>
          <w:sz w:val="24"/>
        </w:rPr>
        <w:t>o brasileiro residente ou domiciliado no exterior</w:t>
      </w:r>
      <w:r w:rsidR="00264147">
        <w:rPr>
          <w:sz w:val="24"/>
        </w:rPr>
        <w:t>;</w:t>
      </w:r>
      <w:r w:rsidRPr="00C3614A">
        <w:rPr>
          <w:sz w:val="24"/>
        </w:rPr>
        <w:t xml:space="preserve"> </w:t>
      </w:r>
      <w:hyperlink r:id="rId119" w:history="1">
        <w:r w:rsidR="00264147">
          <w:rPr>
            <w:rStyle w:val="Hyperlink"/>
            <w:i/>
            <w:sz w:val="24"/>
            <w:szCs w:val="24"/>
          </w:rPr>
          <w:t>(Inciso com redação dada</w:t>
        </w:r>
        <w:r w:rsidR="00264147" w:rsidRPr="00B418BD">
          <w:rPr>
            <w:rStyle w:val="Hyperlink"/>
            <w:i/>
            <w:sz w:val="24"/>
            <w:szCs w:val="24"/>
          </w:rPr>
          <w:t xml:space="preserve"> pelo Decreto nº 10.410, de 30/6/2020)</w:t>
        </w:r>
      </w:hyperlink>
    </w:p>
    <w:p w:rsidR="00072F21" w:rsidRPr="00C3614A" w:rsidRDefault="00072F21">
      <w:pPr>
        <w:ind w:firstLine="1134"/>
        <w:jc w:val="both"/>
        <w:rPr>
          <w:rStyle w:val="Hyperlink"/>
          <w:i/>
          <w:sz w:val="24"/>
        </w:rPr>
      </w:pPr>
      <w:r w:rsidRPr="00C3614A">
        <w:rPr>
          <w:sz w:val="24"/>
        </w:rPr>
        <w:t xml:space="preserve">XI - o segurado recolhido à prisão sob regime fechado ou semi-aberto, que, nesta condição, preste serviço, dentro ou fora da unidade penal, a uma ou mais empresas, com ou sem intermediação da organização carcerária ou entidade afim, ou que exerce atividade artesanal por conta própria. </w:t>
      </w:r>
      <w:r w:rsidRPr="00C3614A">
        <w:rPr>
          <w:i/>
          <w:sz w:val="24"/>
        </w:rPr>
        <w:fldChar w:fldCharType="begin"/>
      </w:r>
      <w:r w:rsidR="00A66357">
        <w:rPr>
          <w:i/>
          <w:sz w:val="24"/>
        </w:rPr>
        <w:instrText>HYPERLINK "http://www2.camara.leg.br/legin/fed/decret/2009/decreto-7054-28-dezembro-2009-599253-norma-pe.html"</w:instrText>
      </w:r>
      <w:r w:rsidRPr="00C3614A">
        <w:rPr>
          <w:i/>
          <w:sz w:val="24"/>
        </w:rPr>
        <w:fldChar w:fldCharType="separate"/>
      </w:r>
      <w:r w:rsidRPr="00C3614A">
        <w:rPr>
          <w:rStyle w:val="Hyperlink"/>
          <w:i/>
          <w:sz w:val="24"/>
        </w:rPr>
        <w:t>(Inciso a</w:t>
      </w:r>
      <w:bookmarkStart w:id="4" w:name="_Hlt250632954"/>
      <w:r w:rsidRPr="00C3614A">
        <w:rPr>
          <w:rStyle w:val="Hyperlink"/>
          <w:i/>
          <w:sz w:val="24"/>
        </w:rPr>
        <w:t>c</w:t>
      </w:r>
      <w:bookmarkEnd w:id="4"/>
      <w:r w:rsidRPr="00C3614A">
        <w:rPr>
          <w:rStyle w:val="Hyperlink"/>
          <w:i/>
          <w:sz w:val="24"/>
        </w:rPr>
        <w:t>rescido pelo Decreto nº 7.054, de 28/12/2009)</w:t>
      </w:r>
    </w:p>
    <w:p w:rsidR="00264147" w:rsidRDefault="00072F21">
      <w:pPr>
        <w:ind w:firstLine="1134"/>
        <w:jc w:val="both"/>
        <w:rPr>
          <w:i/>
          <w:sz w:val="24"/>
        </w:rPr>
      </w:pPr>
      <w:r w:rsidRPr="00C3614A">
        <w:rPr>
          <w:i/>
          <w:sz w:val="24"/>
        </w:rPr>
        <w:fldChar w:fldCharType="end"/>
      </w:r>
      <w:r w:rsidR="00264147" w:rsidRPr="00264147">
        <w:rPr>
          <w:sz w:val="24"/>
        </w:rPr>
        <w:t>XII - o atleta beneficiário da Bolsa-Atleta não filiado a regime próprio de</w:t>
      </w:r>
      <w:r w:rsidR="00264147">
        <w:rPr>
          <w:sz w:val="24"/>
        </w:rPr>
        <w:t xml:space="preserve"> </w:t>
      </w:r>
      <w:r w:rsidR="00264147" w:rsidRPr="00264147">
        <w:rPr>
          <w:sz w:val="24"/>
        </w:rPr>
        <w:t>previdência social ou não enquadrado em uma das hipóteses previstas no art. 9º.</w:t>
      </w:r>
      <w:r w:rsidR="00264147">
        <w:rPr>
          <w:sz w:val="24"/>
        </w:rPr>
        <w:t xml:space="preserve"> </w:t>
      </w:r>
      <w:hyperlink r:id="rId120" w:history="1">
        <w:r w:rsidR="00264147">
          <w:rPr>
            <w:rStyle w:val="Hyperlink"/>
            <w:i/>
            <w:sz w:val="24"/>
            <w:szCs w:val="24"/>
          </w:rPr>
          <w:t xml:space="preserve">(Inciso </w:t>
        </w:r>
        <w:r w:rsidR="001A06C8">
          <w:rPr>
            <w:rStyle w:val="Hyperlink"/>
            <w:i/>
            <w:sz w:val="24"/>
            <w:szCs w:val="24"/>
          </w:rPr>
          <w:t xml:space="preserve">acrescido </w:t>
        </w:r>
        <w:r w:rsidR="00264147" w:rsidRPr="00B418B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2º É vedada a filiação ao Regime Geral de Previdência Social, na qualidade de segurado facultativo, de pessoa participante de regime próprio de previdência social, salvo na hipótese de afastamento sem vencimento e desde que não permitida, nesta condição, contribuição ao respectivo regime próprio.</w:t>
      </w:r>
    </w:p>
    <w:p w:rsidR="00072F21" w:rsidRPr="00C3614A" w:rsidRDefault="00072F21">
      <w:pPr>
        <w:ind w:firstLine="1134"/>
        <w:jc w:val="both"/>
        <w:rPr>
          <w:sz w:val="24"/>
        </w:rPr>
      </w:pPr>
      <w:r w:rsidRPr="00C3614A">
        <w:rPr>
          <w:sz w:val="24"/>
        </w:rPr>
        <w:t>§ 3º A filiação na qualidade de segurado facultativo representa ato volitivo, gerando efeito somente a partir da inscrição e do primeiro recolhimento, não podendo retroagir e não permitindo o pagamento de contribuições relativas a competências anteriores à data da inscrição, ressalvado o § 3º do art. 28.</w:t>
      </w:r>
    </w:p>
    <w:p w:rsidR="00072F21" w:rsidRPr="00C3614A" w:rsidRDefault="00072F21">
      <w:pPr>
        <w:ind w:firstLine="1134"/>
        <w:jc w:val="both"/>
        <w:rPr>
          <w:sz w:val="24"/>
        </w:rPr>
      </w:pPr>
      <w:r w:rsidRPr="00C3614A">
        <w:rPr>
          <w:sz w:val="24"/>
        </w:rPr>
        <w:t>§ 4º Após a inscrição, o segurado facultativo somente poderá recolher contribuições em atraso quando não tiver ocorrido perda da qualidade de segurado, conforme o disposto no inciso VI do art. 13.</w:t>
      </w:r>
    </w:p>
    <w:p w:rsidR="00072F21" w:rsidRDefault="001A06C8" w:rsidP="001A06C8">
      <w:pPr>
        <w:ind w:firstLine="1134"/>
        <w:jc w:val="both"/>
        <w:rPr>
          <w:sz w:val="24"/>
        </w:rPr>
      </w:pPr>
      <w:r w:rsidRPr="001A06C8">
        <w:rPr>
          <w:sz w:val="24"/>
        </w:rPr>
        <w:t>§ 5º O segurado poderá contribuir facultativamente durante os períodos de</w:t>
      </w:r>
      <w:r>
        <w:rPr>
          <w:sz w:val="24"/>
        </w:rPr>
        <w:t xml:space="preserve"> </w:t>
      </w:r>
      <w:r w:rsidRPr="001A06C8">
        <w:rPr>
          <w:sz w:val="24"/>
        </w:rPr>
        <w:t>afastamento ou de inatividade, desde que não receba remuneração nesses períodos</w:t>
      </w:r>
      <w:r>
        <w:rPr>
          <w:sz w:val="24"/>
        </w:rPr>
        <w:t xml:space="preserve"> </w:t>
      </w:r>
      <w:r w:rsidRPr="001A06C8">
        <w:rPr>
          <w:sz w:val="24"/>
        </w:rPr>
        <w:t>e não exerça outra atividade que o vincule ao RGPS ou a regime próprio de</w:t>
      </w:r>
      <w:r>
        <w:rPr>
          <w:sz w:val="24"/>
        </w:rPr>
        <w:t xml:space="preserve"> </w:t>
      </w:r>
      <w:r w:rsidRPr="001A06C8">
        <w:rPr>
          <w:sz w:val="24"/>
        </w:rPr>
        <w:t>previdência social.</w:t>
      </w:r>
      <w:r>
        <w:rPr>
          <w:sz w:val="24"/>
        </w:rPr>
        <w:t xml:space="preserve"> </w:t>
      </w:r>
      <w:hyperlink r:id="rId121" w:history="1">
        <w:r>
          <w:rPr>
            <w:rStyle w:val="Hyperlink"/>
            <w:i/>
            <w:sz w:val="24"/>
            <w:szCs w:val="24"/>
          </w:rPr>
          <w:t xml:space="preserve">(Parágrafo acrescido </w:t>
        </w:r>
        <w:r w:rsidRPr="00B418BD">
          <w:rPr>
            <w:rStyle w:val="Hyperlink"/>
            <w:i/>
            <w:sz w:val="24"/>
            <w:szCs w:val="24"/>
          </w:rPr>
          <w:t>pelo Decreto nº 10.410, de 30/6/2020)</w:t>
        </w:r>
      </w:hyperlink>
    </w:p>
    <w:p w:rsidR="001A06C8" w:rsidRPr="00C3614A" w:rsidRDefault="001A06C8">
      <w:pPr>
        <w:ind w:firstLine="1134"/>
        <w:jc w:val="both"/>
        <w:rPr>
          <w:sz w:val="24"/>
        </w:rPr>
      </w:pPr>
    </w:p>
    <w:p w:rsidR="00072F21" w:rsidRPr="00C3614A" w:rsidRDefault="00072F21">
      <w:pPr>
        <w:ind w:firstLine="1134"/>
        <w:jc w:val="both"/>
        <w:rPr>
          <w:sz w:val="24"/>
        </w:rPr>
      </w:pPr>
      <w:r w:rsidRPr="00C3614A">
        <w:rPr>
          <w:sz w:val="24"/>
        </w:rPr>
        <w:t>Art. 12. Consideram-se:</w:t>
      </w:r>
    </w:p>
    <w:p w:rsidR="00072F21" w:rsidRPr="00C3614A" w:rsidRDefault="00072F21">
      <w:pPr>
        <w:ind w:firstLine="1134"/>
        <w:jc w:val="both"/>
        <w:rPr>
          <w:sz w:val="24"/>
        </w:rPr>
      </w:pPr>
      <w:r w:rsidRPr="00C3614A">
        <w:rPr>
          <w:sz w:val="24"/>
        </w:rPr>
        <w:lastRenderedPageBreak/>
        <w:t>I - empresa - a firma individual ou a sociedade que assume o risco de atividade econômica urbana ou rural, com fins lucrativos ou não, bem como os órgãos e as entidades da administração pública direta, indireta e fundacional; e</w:t>
      </w:r>
    </w:p>
    <w:p w:rsidR="00072F21" w:rsidRPr="00C3614A" w:rsidRDefault="00072F21">
      <w:pPr>
        <w:ind w:firstLine="1134"/>
        <w:jc w:val="both"/>
        <w:rPr>
          <w:sz w:val="24"/>
        </w:rPr>
      </w:pPr>
      <w:r w:rsidRPr="00C3614A">
        <w:rPr>
          <w:sz w:val="24"/>
        </w:rPr>
        <w:t>II - empregador doméstico - aquele que admite a seu serviço, mediante remuneração, sem finalidade lucrativa, empregado doméstico.</w:t>
      </w:r>
    </w:p>
    <w:p w:rsidR="00072F21" w:rsidRPr="00C3614A" w:rsidRDefault="00072F21">
      <w:pPr>
        <w:ind w:firstLine="1134"/>
        <w:jc w:val="both"/>
        <w:rPr>
          <w:rStyle w:val="Hyperlink"/>
          <w:i/>
          <w:sz w:val="24"/>
        </w:rPr>
      </w:pPr>
      <w:r w:rsidRPr="00C3614A">
        <w:rPr>
          <w:sz w:val="24"/>
        </w:rPr>
        <w:t xml:space="preserve">Parágrafo único. Equiparam-se a empresa, para os efeitos deste Regulamento: </w:t>
      </w:r>
      <w:r w:rsidRPr="00C3614A">
        <w:rPr>
          <w:i/>
          <w:sz w:val="24"/>
        </w:rPr>
        <w:fldChar w:fldCharType="begin"/>
      </w:r>
      <w:r w:rsidR="00A66357">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w:t>
      </w:r>
      <w:r w:rsidR="00B22B96">
        <w:rPr>
          <w:rStyle w:val="Hyperlink"/>
          <w:i/>
          <w:sz w:val="24"/>
        </w:rPr>
        <w:t>P</w:t>
      </w:r>
      <w:r w:rsidRPr="00C3614A">
        <w:rPr>
          <w:rStyle w:val="Hyperlink"/>
          <w:i/>
          <w:sz w:val="24"/>
        </w:rPr>
        <w:t>arágrafo único com redação dada pelo Decreto nº 3.265, de 29/11/1999)</w:t>
      </w:r>
    </w:p>
    <w:p w:rsidR="00072F21" w:rsidRPr="00C3614A" w:rsidRDefault="00072F21">
      <w:pPr>
        <w:ind w:firstLine="1134"/>
        <w:jc w:val="both"/>
        <w:rPr>
          <w:i/>
          <w:sz w:val="24"/>
        </w:rPr>
      </w:pPr>
      <w:r w:rsidRPr="00C3614A">
        <w:rPr>
          <w:i/>
          <w:sz w:val="24"/>
        </w:rPr>
        <w:fldChar w:fldCharType="end"/>
      </w:r>
      <w:r w:rsidRPr="00C3614A">
        <w:rPr>
          <w:sz w:val="24"/>
        </w:rPr>
        <w:t xml:space="preserve">I - o contribuinte individual, em relação a segurado que lhe presta serviço; </w:t>
      </w:r>
      <w:hyperlink r:id="rId122" w:history="1">
        <w:r w:rsidRPr="00C3614A">
          <w:rPr>
            <w:rStyle w:val="Hyperlink"/>
            <w:i/>
            <w:sz w:val="24"/>
          </w:rPr>
          <w:t>(Inciso com redação dada pelo Decreto nº 3.265, de 29/11/1999)</w:t>
        </w:r>
      </w:hyperlink>
    </w:p>
    <w:p w:rsidR="00072F21" w:rsidRPr="00C3614A" w:rsidRDefault="00072F21">
      <w:pPr>
        <w:ind w:firstLine="1134"/>
        <w:jc w:val="both"/>
        <w:rPr>
          <w:sz w:val="24"/>
        </w:rPr>
      </w:pPr>
      <w:r w:rsidRPr="00C3614A">
        <w:rPr>
          <w:sz w:val="24"/>
        </w:rPr>
        <w:t>II - a cooperativa, a associação ou a entidade de qualquer natureza ou finalidade, inclusive a missão diplomática e a repartição consular de carreiras estrangeiras;</w:t>
      </w:r>
    </w:p>
    <w:p w:rsidR="00072F21" w:rsidRPr="00C3614A" w:rsidRDefault="00072F21" w:rsidP="00C05942">
      <w:pPr>
        <w:ind w:firstLine="1134"/>
        <w:jc w:val="both"/>
        <w:rPr>
          <w:sz w:val="24"/>
        </w:rPr>
      </w:pPr>
      <w:r w:rsidRPr="00C3614A">
        <w:rPr>
          <w:sz w:val="24"/>
        </w:rPr>
        <w:t>III -</w:t>
      </w:r>
      <w:r w:rsidR="00A44444">
        <w:rPr>
          <w:sz w:val="24"/>
        </w:rPr>
        <w:t xml:space="preserve"> </w:t>
      </w:r>
      <w:r w:rsidR="00C05942" w:rsidRPr="00C05942">
        <w:rPr>
          <w:sz w:val="24"/>
        </w:rPr>
        <w:t>o operador portuário e o órgão gestor de mão de obra de que trata a Lei</w:t>
      </w:r>
      <w:r w:rsidR="00C05942">
        <w:rPr>
          <w:sz w:val="24"/>
        </w:rPr>
        <w:t xml:space="preserve"> </w:t>
      </w:r>
      <w:r w:rsidR="00C05942" w:rsidRPr="00C05942">
        <w:rPr>
          <w:sz w:val="24"/>
        </w:rPr>
        <w:t>nº 12.815, de 2013; e</w:t>
      </w:r>
      <w:r w:rsidR="00C05942">
        <w:rPr>
          <w:sz w:val="24"/>
        </w:rPr>
        <w:t xml:space="preserve"> </w:t>
      </w:r>
      <w:hyperlink r:id="rId123" w:history="1">
        <w:r w:rsidR="00C05942">
          <w:rPr>
            <w:rStyle w:val="Hyperlink"/>
            <w:i/>
            <w:sz w:val="24"/>
            <w:szCs w:val="24"/>
          </w:rPr>
          <w:t xml:space="preserve">(Inciso com redação dada </w:t>
        </w:r>
        <w:r w:rsidR="00C05942" w:rsidRPr="00B418B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IV - o proprietário ou dono de obra de construção civil, quando pessoa física, em relação a segurado que lhe presta serviço.</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Subseção única</w:t>
      </w:r>
    </w:p>
    <w:p w:rsidR="00072F21" w:rsidRPr="00C3614A" w:rsidRDefault="00072F21">
      <w:pPr>
        <w:jc w:val="center"/>
        <w:rPr>
          <w:b/>
          <w:sz w:val="24"/>
        </w:rPr>
      </w:pPr>
      <w:r w:rsidRPr="00C3614A">
        <w:rPr>
          <w:b/>
          <w:sz w:val="24"/>
        </w:rPr>
        <w:t>Da Manutenção e da Perda da Qualidade de Segurado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13. Mantém a qualidade de segurado, independentemente de contribuições:</w:t>
      </w:r>
    </w:p>
    <w:p w:rsidR="002A3435" w:rsidRDefault="002A3435" w:rsidP="002A3435">
      <w:pPr>
        <w:pStyle w:val="Recuodecorpodetexto3"/>
      </w:pPr>
      <w:r>
        <w:t xml:space="preserve">I - sem limite de prazo, o segurado que estiver em gozo de benefício, exceto na hipótese de auxílio-acidente; </w:t>
      </w:r>
      <w:hyperlink r:id="rId124" w:history="1">
        <w:r>
          <w:rPr>
            <w:rStyle w:val="Hyperlink"/>
            <w:i/>
            <w:szCs w:val="24"/>
          </w:rPr>
          <w:t xml:space="preserve">(Inciso com redação dada </w:t>
        </w:r>
        <w:r w:rsidRPr="00B418BD">
          <w:rPr>
            <w:rStyle w:val="Hyperlink"/>
            <w:i/>
            <w:szCs w:val="24"/>
          </w:rPr>
          <w:t>pelo Decreto nº 10.410, de 30/6/2020)</w:t>
        </w:r>
      </w:hyperlink>
    </w:p>
    <w:p w:rsidR="00726EE9" w:rsidRPr="00C3614A" w:rsidRDefault="00726EE9" w:rsidP="00726EE9">
      <w:pPr>
        <w:pStyle w:val="Recuodecorpodetexto3"/>
      </w:pPr>
      <w:r>
        <w:t xml:space="preserve">II - até doze meses após a cessação de benefício por incapacidade ou das contribuições, observado o disposto nos § 7º e § 8º e no art. 19-E; </w:t>
      </w:r>
      <w:hyperlink r:id="rId125" w:history="1">
        <w:r>
          <w:rPr>
            <w:rStyle w:val="Hyperlink"/>
            <w:i/>
            <w:szCs w:val="24"/>
          </w:rPr>
          <w:t xml:space="preserve">(Inciso com redação dada </w:t>
        </w:r>
        <w:r w:rsidRPr="00653AE6">
          <w:rPr>
            <w:rStyle w:val="Hyperlink"/>
            <w:i/>
            <w:szCs w:val="24"/>
          </w:rPr>
          <w:t>pelo Decreto nº 10.491, de 23/9/2020)</w:t>
        </w:r>
      </w:hyperlink>
    </w:p>
    <w:p w:rsidR="00072F21" w:rsidRPr="00C3614A" w:rsidRDefault="00072F21">
      <w:pPr>
        <w:ind w:firstLine="1134"/>
        <w:jc w:val="both"/>
        <w:rPr>
          <w:sz w:val="24"/>
        </w:rPr>
      </w:pPr>
      <w:r w:rsidRPr="00C3614A">
        <w:rPr>
          <w:sz w:val="24"/>
        </w:rPr>
        <w:t>III - até doze meses após cessar a segregação, o segurado acometido de doença de segregação compulsória;</w:t>
      </w:r>
    </w:p>
    <w:p w:rsidR="00072F21" w:rsidRPr="00C3614A" w:rsidRDefault="00072F21">
      <w:pPr>
        <w:ind w:firstLine="1134"/>
        <w:jc w:val="both"/>
        <w:rPr>
          <w:sz w:val="24"/>
        </w:rPr>
      </w:pPr>
      <w:r w:rsidRPr="00C3614A">
        <w:rPr>
          <w:sz w:val="24"/>
        </w:rPr>
        <w:t>IV - até doze meses após o livramento, o segurado detido ou recluso;</w:t>
      </w:r>
    </w:p>
    <w:p w:rsidR="00072F21" w:rsidRPr="00C3614A" w:rsidRDefault="00072F21">
      <w:pPr>
        <w:ind w:firstLine="1134"/>
        <w:jc w:val="both"/>
        <w:rPr>
          <w:sz w:val="24"/>
        </w:rPr>
      </w:pPr>
      <w:r w:rsidRPr="00C3614A">
        <w:rPr>
          <w:sz w:val="24"/>
        </w:rPr>
        <w:t>V - até três meses após o licenciamento, o segurado incorporado às Forças Armadas para prestar serviço militar; e</w:t>
      </w:r>
    </w:p>
    <w:p w:rsidR="00072F21" w:rsidRPr="00C3614A" w:rsidRDefault="00072F21">
      <w:pPr>
        <w:ind w:firstLine="1134"/>
        <w:jc w:val="both"/>
        <w:rPr>
          <w:sz w:val="24"/>
        </w:rPr>
      </w:pPr>
      <w:r w:rsidRPr="00C3614A">
        <w:rPr>
          <w:sz w:val="24"/>
        </w:rPr>
        <w:t>VI - até seis meses após a cessação das contribuições, o segurado facultativo.</w:t>
      </w:r>
    </w:p>
    <w:p w:rsidR="00072F21" w:rsidRPr="00C3614A" w:rsidRDefault="00072F21">
      <w:pPr>
        <w:ind w:firstLine="1134"/>
        <w:jc w:val="both"/>
        <w:rPr>
          <w:sz w:val="24"/>
        </w:rPr>
      </w:pPr>
      <w:r w:rsidRPr="00C3614A">
        <w:rPr>
          <w:sz w:val="24"/>
        </w:rPr>
        <w:t>§ 1º O prazo do inciso II será prorrogado para até vinte e quatro meses, se o segurado já tiver pago mais de cento e vinte contribuições mensais sem interrupção que acarrete a perda da qualidade de segurado.</w:t>
      </w:r>
    </w:p>
    <w:p w:rsidR="00072F21" w:rsidRPr="00C3614A" w:rsidRDefault="00072F21">
      <w:pPr>
        <w:ind w:firstLine="1134"/>
        <w:jc w:val="both"/>
        <w:rPr>
          <w:sz w:val="24"/>
        </w:rPr>
      </w:pPr>
      <w:r w:rsidRPr="00C3614A">
        <w:rPr>
          <w:sz w:val="24"/>
        </w:rPr>
        <w:t>§ 2º O prazo do inciso II ou do § 1º será acrescido de doze meses para o segurado desempregado. desde que comprovada essa situação por registro no órgão próprio do Ministério do Trabalho e Emprego.</w:t>
      </w:r>
    </w:p>
    <w:p w:rsidR="00072F21" w:rsidRPr="00C3614A" w:rsidRDefault="00072F21">
      <w:pPr>
        <w:ind w:firstLine="1134"/>
        <w:jc w:val="both"/>
        <w:rPr>
          <w:sz w:val="24"/>
        </w:rPr>
      </w:pPr>
      <w:r w:rsidRPr="00C3614A">
        <w:rPr>
          <w:sz w:val="24"/>
        </w:rPr>
        <w:t>§ 3º Durante os prazos deste artigo, o segurado conserva todos os seus direitos perante a previdência social.</w:t>
      </w:r>
    </w:p>
    <w:p w:rsidR="00072F21" w:rsidRPr="00C3614A" w:rsidRDefault="00072F21">
      <w:pPr>
        <w:ind w:firstLine="1134"/>
        <w:jc w:val="both"/>
        <w:rPr>
          <w:rStyle w:val="Hyperlink"/>
          <w:i/>
          <w:sz w:val="24"/>
        </w:rPr>
      </w:pPr>
      <w:r w:rsidRPr="00C3614A">
        <w:rPr>
          <w:sz w:val="24"/>
        </w:rPr>
        <w:t xml:space="preserve">§ 4º Aplica-se o disposto no inciso II do </w:t>
      </w:r>
      <w:r w:rsidR="005C008D" w:rsidRPr="005C008D">
        <w:rPr>
          <w:i/>
          <w:sz w:val="24"/>
        </w:rPr>
        <w:t>caput</w:t>
      </w:r>
      <w:r w:rsidRPr="00C3614A">
        <w:rPr>
          <w:sz w:val="24"/>
        </w:rPr>
        <w:t xml:space="preserve"> e no § 1º ao segurado que se desvincular de regime próprio de previdência social. </w:t>
      </w:r>
      <w:r w:rsidRPr="00C3614A">
        <w:rPr>
          <w:i/>
          <w:sz w:val="24"/>
        </w:rPr>
        <w:fldChar w:fldCharType="begin"/>
      </w:r>
      <w:r w:rsidR="00A66357">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acrescido pelo Decreto nº 3.265, de 29/11/1999)</w:t>
      </w:r>
    </w:p>
    <w:p w:rsidR="00072F21" w:rsidRPr="00C3614A" w:rsidRDefault="00072F21">
      <w:pPr>
        <w:ind w:firstLine="1134"/>
        <w:jc w:val="both"/>
        <w:rPr>
          <w:color w:val="000000"/>
          <w:sz w:val="24"/>
        </w:rPr>
      </w:pPr>
      <w:r w:rsidRPr="00C3614A">
        <w:rPr>
          <w:i/>
          <w:sz w:val="24"/>
        </w:rPr>
        <w:fldChar w:fldCharType="end"/>
      </w:r>
      <w:r w:rsidRPr="00C3614A">
        <w:rPr>
          <w:sz w:val="24"/>
        </w:rPr>
        <w:t xml:space="preserve">§ 5º A perda da qualidade de segurado não será considerada para a concessão das aposentadorias por tempo de contribuição e especial. </w:t>
      </w:r>
      <w:hyperlink r:id="rId126" w:history="1">
        <w:r w:rsidRPr="00C3614A">
          <w:rPr>
            <w:rStyle w:val="Hyperlink"/>
            <w:i/>
            <w:sz w:val="24"/>
          </w:rPr>
          <w:t>(Parágrafo acrescido pelo Decreto nº 4.729, de 9/6/2003)</w:t>
        </w:r>
      </w:hyperlink>
    </w:p>
    <w:p w:rsidR="00072F21" w:rsidRPr="00C3614A" w:rsidRDefault="00072F21">
      <w:pPr>
        <w:ind w:firstLine="1134"/>
        <w:jc w:val="both"/>
        <w:rPr>
          <w:rStyle w:val="Hyperlink"/>
          <w:i/>
          <w:sz w:val="24"/>
        </w:rPr>
      </w:pPr>
      <w:r w:rsidRPr="00C3614A">
        <w:rPr>
          <w:sz w:val="24"/>
        </w:rPr>
        <w:lastRenderedPageBreak/>
        <w:t xml:space="preserve">§ 6º Aplica-se o disposto no § 5º à aposentadoria por idade, desde que o segurado conte com, no mínimo, o número de contribuições mensais exigido para efeito de carência na data do requerimento do benefício. </w:t>
      </w:r>
      <w:r w:rsidRPr="00C3614A">
        <w:rPr>
          <w:i/>
          <w:sz w:val="24"/>
        </w:rPr>
        <w:fldChar w:fldCharType="begin"/>
      </w:r>
      <w:r w:rsidR="00A66357">
        <w:rPr>
          <w:i/>
          <w:sz w:val="24"/>
        </w:rPr>
        <w:instrText>HYPERLINK "http://www2.camara.leg.br/legin/fed/decret/2003/decreto-4729-9-junho-2003-496877-norma-pe.html"</w:instrText>
      </w:r>
      <w:r w:rsidRPr="00C3614A">
        <w:rPr>
          <w:i/>
          <w:sz w:val="24"/>
        </w:rPr>
        <w:fldChar w:fldCharType="separate"/>
      </w:r>
      <w:r w:rsidRPr="00C3614A">
        <w:rPr>
          <w:rStyle w:val="Hyperlink"/>
          <w:i/>
          <w:sz w:val="24"/>
        </w:rPr>
        <w:t>(Parágrafo acrescido pelo Decreto nº 4.729, de 9/6/2003)</w:t>
      </w:r>
    </w:p>
    <w:p w:rsidR="002A3435" w:rsidRDefault="00072F21" w:rsidP="002A3435">
      <w:pPr>
        <w:pStyle w:val="Recuodecorpodetexto3"/>
      </w:pPr>
      <w:r w:rsidRPr="00C3614A">
        <w:rPr>
          <w:i/>
        </w:rPr>
        <w:fldChar w:fldCharType="end"/>
      </w:r>
      <w:r w:rsidR="002A3435">
        <w:t xml:space="preserve">§ 7º Para o contribuinte individual, o período de manutenção da qualidade de segurado inicia-se no primeiro dia do mês subsequente ao da última contribuição com valor igual ou superior ao salário-mínimo. </w:t>
      </w:r>
      <w:hyperlink r:id="rId127" w:history="1">
        <w:r w:rsidR="002A3435">
          <w:rPr>
            <w:rStyle w:val="Hyperlink"/>
            <w:i/>
            <w:szCs w:val="24"/>
          </w:rPr>
          <w:t xml:space="preserve">(Parágrafo acrescido </w:t>
        </w:r>
        <w:r w:rsidR="002A3435" w:rsidRPr="00B418BD">
          <w:rPr>
            <w:rStyle w:val="Hyperlink"/>
            <w:i/>
            <w:szCs w:val="24"/>
          </w:rPr>
          <w:t>pelo Decreto nº 10.410, de 30/6/2020)</w:t>
        </w:r>
      </w:hyperlink>
    </w:p>
    <w:p w:rsidR="002A3435" w:rsidRDefault="002A3435" w:rsidP="002A3435">
      <w:pPr>
        <w:pStyle w:val="Recuodecorpodetexto3"/>
      </w:pPr>
      <w:r>
        <w:t xml:space="preserve">§ 8º O segurado que receber remuneração inferior ao limite mínimo mensal do salário de contribuição somente manterá a qualidade de segurado se efetuar os ajustes de complementação, utilização e agrupamento a que se referem o § 1º do art. 19-E e o § 27-A do art. 216. </w:t>
      </w:r>
      <w:hyperlink r:id="rId128" w:history="1">
        <w:r>
          <w:rPr>
            <w:rStyle w:val="Hyperlink"/>
            <w:i/>
            <w:szCs w:val="24"/>
          </w:rPr>
          <w:t xml:space="preserve">(Parágrafo acrescido </w:t>
        </w:r>
        <w:r w:rsidRPr="00B418BD">
          <w:rPr>
            <w:rStyle w:val="Hyperlink"/>
            <w:i/>
            <w:szCs w:val="24"/>
          </w:rPr>
          <w:t>pelo Decreto nº 10.410, de 30/6/2020)</w:t>
        </w:r>
      </w:hyperlink>
    </w:p>
    <w:p w:rsidR="002A3435" w:rsidRPr="002A3435" w:rsidRDefault="002A3435">
      <w:pPr>
        <w:pStyle w:val="Recuodecorpodetexto3"/>
      </w:pPr>
    </w:p>
    <w:p w:rsidR="00072F21" w:rsidRPr="00C3614A" w:rsidRDefault="00072F21">
      <w:pPr>
        <w:ind w:firstLine="1134"/>
        <w:jc w:val="both"/>
        <w:rPr>
          <w:color w:val="FF0000"/>
          <w:sz w:val="24"/>
        </w:rPr>
      </w:pPr>
      <w:r w:rsidRPr="00C3614A">
        <w:rPr>
          <w:sz w:val="24"/>
        </w:rPr>
        <w:t xml:space="preserve">Art. 14. O reconhecimento da perda da qualidade de segurado no termo final dos prazos fixados no art. 13 ocorrerá no dia seguinte ao do vencimento da contribuição do contribuinte individual relativa ao mês imediatamente posterior ao término daqueles prazos. </w:t>
      </w:r>
      <w:hyperlink r:id="rId129" w:history="1">
        <w:r w:rsidRPr="00C3614A">
          <w:rPr>
            <w:rStyle w:val="Hyperlink"/>
            <w:i/>
            <w:sz w:val="24"/>
          </w:rPr>
          <w:t>(Artigo com redação dada pelo Decreto nº 4.032, de 26/11/2001)</w:t>
        </w:r>
      </w:hyperlink>
    </w:p>
    <w:p w:rsidR="000A703A" w:rsidRPr="00C3614A" w:rsidRDefault="000A703A">
      <w:pPr>
        <w:ind w:firstLine="1134"/>
        <w:jc w:val="both"/>
        <w:rPr>
          <w:sz w:val="24"/>
        </w:rPr>
      </w:pPr>
    </w:p>
    <w:p w:rsidR="00072F21" w:rsidRPr="00C3614A" w:rsidRDefault="00072F21">
      <w:pPr>
        <w:pStyle w:val="Recuodecorpodetexto3"/>
        <w:rPr>
          <w:rStyle w:val="Hyperlink"/>
          <w:i/>
        </w:rPr>
      </w:pPr>
      <w:r w:rsidRPr="00C3614A">
        <w:t xml:space="preserve">Art. 15. </w:t>
      </w:r>
      <w:r w:rsidRPr="00C3614A">
        <w:rPr>
          <w:i/>
        </w:rPr>
        <w:fldChar w:fldCharType="begin"/>
      </w:r>
      <w:r w:rsidR="00A66357">
        <w:rPr>
          <w:i/>
        </w:rPr>
        <w:instrText>HYPERLINK "http://www2.camara.leg.br/legin/fed/decret/2001/decreto-4032-26-novembro-2001-421911-norma-pe.html"</w:instrText>
      </w:r>
      <w:r w:rsidRPr="00C3614A">
        <w:rPr>
          <w:i/>
        </w:rPr>
        <w:fldChar w:fldCharType="separate"/>
      </w:r>
      <w:r w:rsidRPr="00C3614A">
        <w:rPr>
          <w:rStyle w:val="Hyperlink"/>
          <w:i/>
        </w:rPr>
        <w:t>(Revogado pelo Decreto nº 4.032, de 26/11/2001)</w:t>
      </w:r>
    </w:p>
    <w:p w:rsidR="00072F21" w:rsidRPr="00C3614A" w:rsidRDefault="00072F21">
      <w:pPr>
        <w:ind w:firstLine="1134"/>
        <w:jc w:val="both"/>
        <w:rPr>
          <w:sz w:val="24"/>
        </w:rPr>
      </w:pPr>
      <w:r w:rsidRPr="00C3614A">
        <w:rPr>
          <w:i/>
          <w:sz w:val="24"/>
        </w:rPr>
        <w:fldChar w:fldCharType="end"/>
      </w:r>
    </w:p>
    <w:p w:rsidR="00072F21" w:rsidRPr="00C3614A" w:rsidRDefault="00072F21">
      <w:pPr>
        <w:jc w:val="center"/>
        <w:rPr>
          <w:b/>
          <w:sz w:val="24"/>
        </w:rPr>
      </w:pPr>
      <w:r w:rsidRPr="00C3614A">
        <w:rPr>
          <w:b/>
          <w:sz w:val="24"/>
        </w:rPr>
        <w:t>Seção II</w:t>
      </w:r>
    </w:p>
    <w:p w:rsidR="00072F21" w:rsidRPr="00C3614A" w:rsidRDefault="00072F21">
      <w:pPr>
        <w:jc w:val="center"/>
        <w:rPr>
          <w:b/>
          <w:sz w:val="24"/>
        </w:rPr>
      </w:pPr>
      <w:r w:rsidRPr="00C3614A">
        <w:rPr>
          <w:b/>
          <w:sz w:val="24"/>
        </w:rPr>
        <w:t>Dos Dependentes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16. São beneficiários do Regime Geral de Previdência Social, na condição de dependentes do segurado:</w:t>
      </w:r>
    </w:p>
    <w:p w:rsidR="00072F21" w:rsidRPr="00C3614A" w:rsidRDefault="00072F21" w:rsidP="002A3435">
      <w:pPr>
        <w:pStyle w:val="Recuodecorpodetexto3"/>
      </w:pPr>
      <w:r w:rsidRPr="00C3614A">
        <w:t xml:space="preserve">I - </w:t>
      </w:r>
      <w:r w:rsidR="002A3435">
        <w:t>o cônjuge, a companheira, o companheiro e o filho não emancipado, de qualquer condição, menor de vinte e um anos de idade ou inválido ou que tenha deficiência intelectual, mental ou grave</w:t>
      </w:r>
      <w:r w:rsidRPr="00C3614A">
        <w:t>;</w:t>
      </w:r>
      <w:r w:rsidR="002A3435">
        <w:t xml:space="preserve"> </w:t>
      </w:r>
      <w:hyperlink r:id="rId130" w:history="1">
        <w:r w:rsidR="002A3435">
          <w:rPr>
            <w:rStyle w:val="Hyperlink"/>
            <w:i/>
            <w:szCs w:val="24"/>
          </w:rPr>
          <w:t xml:space="preserve">(Inciso com redação dada </w:t>
        </w:r>
        <w:r w:rsidR="002A3435" w:rsidRPr="00B418BD">
          <w:rPr>
            <w:rStyle w:val="Hyperlink"/>
            <w:i/>
            <w:szCs w:val="24"/>
          </w:rPr>
          <w:t>pelo Decreto nº 10.410, de 30/6/2020)</w:t>
        </w:r>
      </w:hyperlink>
    </w:p>
    <w:p w:rsidR="00072F21" w:rsidRPr="00C3614A" w:rsidRDefault="00072F21">
      <w:pPr>
        <w:ind w:firstLine="1134"/>
        <w:jc w:val="both"/>
        <w:rPr>
          <w:sz w:val="24"/>
        </w:rPr>
      </w:pPr>
      <w:r w:rsidRPr="00C3614A">
        <w:rPr>
          <w:sz w:val="24"/>
        </w:rPr>
        <w:t>II - os pais; ou</w:t>
      </w:r>
    </w:p>
    <w:p w:rsidR="00072F21" w:rsidRPr="00C3614A" w:rsidRDefault="00072F21" w:rsidP="002A3435">
      <w:pPr>
        <w:ind w:firstLine="1134"/>
        <w:jc w:val="both"/>
        <w:rPr>
          <w:sz w:val="24"/>
        </w:rPr>
      </w:pPr>
      <w:r w:rsidRPr="00C3614A">
        <w:rPr>
          <w:sz w:val="24"/>
        </w:rPr>
        <w:t xml:space="preserve">III - </w:t>
      </w:r>
      <w:r w:rsidR="002A3435" w:rsidRPr="002A3435">
        <w:rPr>
          <w:sz w:val="24"/>
        </w:rPr>
        <w:t>o irmão não emancipado, de qualquer condição, menor de vinte e um</w:t>
      </w:r>
      <w:r w:rsidR="002A3435">
        <w:rPr>
          <w:sz w:val="24"/>
        </w:rPr>
        <w:t xml:space="preserve"> </w:t>
      </w:r>
      <w:r w:rsidR="002A3435" w:rsidRPr="002A3435">
        <w:rPr>
          <w:sz w:val="24"/>
        </w:rPr>
        <w:t>anos de idade ou inválido ou que tenha deficiência intelectual, mental ou grave</w:t>
      </w:r>
      <w:r w:rsidRPr="00C3614A">
        <w:rPr>
          <w:sz w:val="24"/>
        </w:rPr>
        <w:t>.</w:t>
      </w:r>
      <w:r w:rsidR="002A3435">
        <w:rPr>
          <w:sz w:val="24"/>
        </w:rPr>
        <w:t xml:space="preserve"> </w:t>
      </w:r>
      <w:hyperlink r:id="rId131" w:history="1">
        <w:r w:rsidR="002A3435">
          <w:rPr>
            <w:rStyle w:val="Hyperlink"/>
            <w:i/>
            <w:sz w:val="24"/>
            <w:szCs w:val="24"/>
          </w:rPr>
          <w:t xml:space="preserve">(Inciso com redação dada </w:t>
        </w:r>
        <w:r w:rsidR="002A3435" w:rsidRPr="00B418B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1º Os dependentes de uma mesma classe concorrem em igualdade de condições.</w:t>
      </w:r>
    </w:p>
    <w:p w:rsidR="00072F21" w:rsidRPr="00C3614A" w:rsidRDefault="00072F21">
      <w:pPr>
        <w:ind w:firstLine="1134"/>
        <w:jc w:val="both"/>
        <w:rPr>
          <w:sz w:val="24"/>
        </w:rPr>
      </w:pPr>
      <w:r w:rsidRPr="00C3614A">
        <w:rPr>
          <w:sz w:val="24"/>
        </w:rPr>
        <w:t>§ 2º A existência de dependente de qualquer das classes deste artigo exclui do direito às prestações os das classes seguintes.</w:t>
      </w:r>
    </w:p>
    <w:p w:rsidR="00072F21" w:rsidRPr="00C3614A" w:rsidRDefault="00072F21" w:rsidP="002A3435">
      <w:pPr>
        <w:ind w:firstLine="1134"/>
        <w:jc w:val="both"/>
        <w:rPr>
          <w:color w:val="FF0000"/>
          <w:sz w:val="24"/>
        </w:rPr>
      </w:pPr>
      <w:r w:rsidRPr="00C3614A">
        <w:rPr>
          <w:sz w:val="24"/>
        </w:rPr>
        <w:t xml:space="preserve">§ 3º </w:t>
      </w:r>
      <w:r w:rsidR="002A3435" w:rsidRPr="002A3435">
        <w:rPr>
          <w:sz w:val="24"/>
        </w:rPr>
        <w:t>Equiparam-se a filho, na condição de dependente de que trata o inciso</w:t>
      </w:r>
      <w:r w:rsidR="002A3435">
        <w:rPr>
          <w:sz w:val="24"/>
        </w:rPr>
        <w:t xml:space="preserve"> </w:t>
      </w:r>
      <w:r w:rsidR="002A3435" w:rsidRPr="002A3435">
        <w:rPr>
          <w:sz w:val="24"/>
        </w:rPr>
        <w:t xml:space="preserve">I do </w:t>
      </w:r>
      <w:r w:rsidR="005C008D" w:rsidRPr="005C008D">
        <w:rPr>
          <w:i/>
          <w:sz w:val="24"/>
        </w:rPr>
        <w:t>caput</w:t>
      </w:r>
      <w:r w:rsidR="002A3435" w:rsidRPr="002A3435">
        <w:rPr>
          <w:sz w:val="24"/>
        </w:rPr>
        <w:t>, exclusivamente o enteado e o menor tutelado, desde que comprovada</w:t>
      </w:r>
      <w:r w:rsidR="002A3435">
        <w:rPr>
          <w:sz w:val="24"/>
        </w:rPr>
        <w:t xml:space="preserve"> </w:t>
      </w:r>
      <w:r w:rsidR="002A3435" w:rsidRPr="002A3435">
        <w:rPr>
          <w:sz w:val="24"/>
        </w:rPr>
        <w:t>a dependência econômica na forma estabelecida no § 3º do art. 22</w:t>
      </w:r>
      <w:r w:rsidRPr="00C3614A">
        <w:rPr>
          <w:sz w:val="24"/>
        </w:rPr>
        <w:t xml:space="preserve">. </w:t>
      </w:r>
      <w:hyperlink r:id="rId132" w:history="1">
        <w:r w:rsidR="002A3435">
          <w:rPr>
            <w:rStyle w:val="Hyperlink"/>
            <w:i/>
            <w:sz w:val="24"/>
            <w:szCs w:val="24"/>
          </w:rPr>
          <w:t xml:space="preserve">(Parágrafo com redação dada </w:t>
        </w:r>
        <w:r w:rsidR="002A3435" w:rsidRPr="00B418BD">
          <w:rPr>
            <w:rStyle w:val="Hyperlink"/>
            <w:i/>
            <w:sz w:val="24"/>
            <w:szCs w:val="24"/>
          </w:rPr>
          <w:t>pelo Decreto nº 10.410, de 30/6/2020)</w:t>
        </w:r>
      </w:hyperlink>
    </w:p>
    <w:p w:rsidR="00072F21" w:rsidRPr="00C3614A" w:rsidRDefault="00072F21">
      <w:pPr>
        <w:pStyle w:val="Recuodecorpodetexto3"/>
      </w:pPr>
      <w:r w:rsidRPr="00C3614A">
        <w:t>§ 4º O menor sob tutela somente poderá ser equiparado aos filhos do segurado mediante apresentação de termo de tutela.</w:t>
      </w:r>
    </w:p>
    <w:p w:rsidR="00072F21" w:rsidRPr="00C3614A" w:rsidRDefault="00072F21">
      <w:pPr>
        <w:ind w:firstLine="1134"/>
        <w:jc w:val="both"/>
        <w:rPr>
          <w:sz w:val="24"/>
        </w:rPr>
      </w:pPr>
      <w:r w:rsidRPr="00C3614A">
        <w:rPr>
          <w:sz w:val="24"/>
        </w:rPr>
        <w:t>§ 5º Considera-se companheira ou companheiro a pessoa que mantenha união estável com o segurado ou segurada.</w:t>
      </w:r>
    </w:p>
    <w:p w:rsidR="0088778F" w:rsidRPr="0088778F" w:rsidRDefault="00072F21" w:rsidP="0088778F">
      <w:pPr>
        <w:ind w:firstLine="1134"/>
        <w:jc w:val="both"/>
        <w:rPr>
          <w:sz w:val="24"/>
        </w:rPr>
      </w:pPr>
      <w:r w:rsidRPr="00C3614A">
        <w:rPr>
          <w:sz w:val="24"/>
        </w:rPr>
        <w:t xml:space="preserve">§ 6º </w:t>
      </w:r>
      <w:r w:rsidR="0088778F" w:rsidRPr="0088778F">
        <w:rPr>
          <w:sz w:val="24"/>
        </w:rPr>
        <w:t>Considera-se união estável aquela configurada na convivência pública,</w:t>
      </w:r>
      <w:r w:rsidR="0088778F">
        <w:rPr>
          <w:sz w:val="24"/>
        </w:rPr>
        <w:t xml:space="preserve"> </w:t>
      </w:r>
      <w:r w:rsidR="0088778F" w:rsidRPr="0088778F">
        <w:rPr>
          <w:sz w:val="24"/>
        </w:rPr>
        <w:t>contínua e duradoura entre pessoas, estabelecida com intenção de constituição de</w:t>
      </w:r>
      <w:r w:rsidR="0088778F">
        <w:rPr>
          <w:sz w:val="24"/>
        </w:rPr>
        <w:t xml:space="preserve"> </w:t>
      </w:r>
      <w:r w:rsidR="0088778F" w:rsidRPr="0088778F">
        <w:rPr>
          <w:sz w:val="24"/>
        </w:rPr>
        <w:t xml:space="preserve">família, </w:t>
      </w:r>
      <w:r w:rsidR="0088778F" w:rsidRPr="0088778F">
        <w:rPr>
          <w:sz w:val="24"/>
        </w:rPr>
        <w:lastRenderedPageBreak/>
        <w:t xml:space="preserve">observado o disposto no § 1º do art. 1.723 da Lei nº 10.406, de 2002 </w:t>
      </w:r>
      <w:r w:rsidR="0088778F">
        <w:rPr>
          <w:sz w:val="24"/>
        </w:rPr>
        <w:t>–</w:t>
      </w:r>
      <w:r w:rsidR="0088778F" w:rsidRPr="0088778F">
        <w:rPr>
          <w:sz w:val="24"/>
        </w:rPr>
        <w:t xml:space="preserve"> Código</w:t>
      </w:r>
      <w:r w:rsidR="0088778F">
        <w:rPr>
          <w:sz w:val="24"/>
        </w:rPr>
        <w:t xml:space="preserve"> </w:t>
      </w:r>
      <w:r w:rsidR="0088778F" w:rsidRPr="0088778F">
        <w:rPr>
          <w:sz w:val="24"/>
        </w:rPr>
        <w:t>Civil, desde que comprovado o vínculo na forma estabelecida no § 3º do art. 22.</w:t>
      </w:r>
      <w:r w:rsidR="0088778F">
        <w:rPr>
          <w:sz w:val="24"/>
        </w:rPr>
        <w:t xml:space="preserve"> </w:t>
      </w:r>
      <w:hyperlink r:id="rId133" w:history="1">
        <w:r w:rsidR="0088778F">
          <w:rPr>
            <w:rStyle w:val="Hyperlink"/>
            <w:i/>
            <w:sz w:val="24"/>
            <w:szCs w:val="24"/>
          </w:rPr>
          <w:t xml:space="preserve">(Parágrafo com redação dada </w:t>
        </w:r>
        <w:r w:rsidR="0088778F" w:rsidRPr="00B418BD">
          <w:rPr>
            <w:rStyle w:val="Hyperlink"/>
            <w:i/>
            <w:sz w:val="24"/>
            <w:szCs w:val="24"/>
          </w:rPr>
          <w:t>pelo Decreto nº 10.410, de 30/6/2020)</w:t>
        </w:r>
      </w:hyperlink>
    </w:p>
    <w:p w:rsidR="00072F21" w:rsidRPr="00C3614A" w:rsidRDefault="0088778F" w:rsidP="0088778F">
      <w:pPr>
        <w:ind w:firstLine="1134"/>
        <w:jc w:val="both"/>
        <w:rPr>
          <w:sz w:val="24"/>
        </w:rPr>
      </w:pPr>
      <w:r w:rsidRPr="0088778F">
        <w:rPr>
          <w:sz w:val="24"/>
        </w:rPr>
        <w:t>§ 6º-A As provas de união estável e de dependência econômica exigem início</w:t>
      </w:r>
      <w:r>
        <w:rPr>
          <w:sz w:val="24"/>
        </w:rPr>
        <w:t xml:space="preserve"> </w:t>
      </w:r>
      <w:r w:rsidRPr="0088778F">
        <w:rPr>
          <w:sz w:val="24"/>
        </w:rPr>
        <w:t>de prova material contemporânea dos fatos, produzido em período não superior aos</w:t>
      </w:r>
      <w:r>
        <w:rPr>
          <w:sz w:val="24"/>
        </w:rPr>
        <w:t xml:space="preserve"> </w:t>
      </w:r>
      <w:r w:rsidRPr="0088778F">
        <w:rPr>
          <w:sz w:val="24"/>
        </w:rPr>
        <w:t>vinte e quatro meses anteriores à data do óbito ou do recolhimento à prisão do</w:t>
      </w:r>
      <w:r>
        <w:rPr>
          <w:sz w:val="24"/>
        </w:rPr>
        <w:t xml:space="preserve"> </w:t>
      </w:r>
      <w:r w:rsidRPr="0088778F">
        <w:rPr>
          <w:sz w:val="24"/>
        </w:rPr>
        <w:t>segurado, não admitida a prova exclusivamente testemunhal, exceto na ocorrência</w:t>
      </w:r>
      <w:r>
        <w:rPr>
          <w:sz w:val="24"/>
        </w:rPr>
        <w:t xml:space="preserve"> </w:t>
      </w:r>
      <w:r w:rsidRPr="0088778F">
        <w:rPr>
          <w:sz w:val="24"/>
        </w:rPr>
        <w:t>de motivo de força maior ou caso fortuito, observado o disposto no § 2º do art.</w:t>
      </w:r>
      <w:r>
        <w:rPr>
          <w:sz w:val="24"/>
        </w:rPr>
        <w:t xml:space="preserve"> </w:t>
      </w:r>
      <w:r w:rsidRPr="0088778F">
        <w:rPr>
          <w:sz w:val="24"/>
        </w:rPr>
        <w:t>143.</w:t>
      </w:r>
      <w:r w:rsidR="00072F21" w:rsidRPr="00C3614A">
        <w:rPr>
          <w:sz w:val="24"/>
        </w:rPr>
        <w:t xml:space="preserve"> </w:t>
      </w:r>
      <w:hyperlink r:id="rId134" w:history="1">
        <w:r>
          <w:rPr>
            <w:rStyle w:val="Hyperlink"/>
            <w:i/>
            <w:sz w:val="24"/>
            <w:szCs w:val="24"/>
          </w:rPr>
          <w:t xml:space="preserve">(Parágrafo acrescido </w:t>
        </w:r>
        <w:r w:rsidRPr="00B418BD">
          <w:rPr>
            <w:rStyle w:val="Hyperlink"/>
            <w:i/>
            <w:sz w:val="24"/>
            <w:szCs w:val="24"/>
          </w:rPr>
          <w:t>pelo Decreto nº 10.410, de 30/6/2020)</w:t>
        </w:r>
      </w:hyperlink>
    </w:p>
    <w:p w:rsidR="00072F21" w:rsidRPr="00C3614A" w:rsidRDefault="00072F21">
      <w:pPr>
        <w:pStyle w:val="Recuodecorpodetexto3"/>
      </w:pPr>
      <w:r w:rsidRPr="00C3614A">
        <w:t>§ 7º A dependência econômica das pessoas de que trata o inciso I é presumida e a das demais deve ser comprovada.</w:t>
      </w:r>
    </w:p>
    <w:p w:rsidR="0088778F" w:rsidRPr="0088778F" w:rsidRDefault="0088778F" w:rsidP="0088778F">
      <w:pPr>
        <w:ind w:firstLine="1134"/>
        <w:jc w:val="both"/>
        <w:rPr>
          <w:sz w:val="24"/>
        </w:rPr>
      </w:pPr>
      <w:r w:rsidRPr="0088778F">
        <w:rPr>
          <w:sz w:val="24"/>
        </w:rPr>
        <w:t xml:space="preserve">§ 8º Para fins do disposto na alínea "c" do inciso V do </w:t>
      </w:r>
      <w:r w:rsidR="005C008D" w:rsidRPr="005C008D">
        <w:rPr>
          <w:i/>
          <w:sz w:val="24"/>
        </w:rPr>
        <w:t>caput</w:t>
      </w:r>
      <w:r w:rsidRPr="0088778F">
        <w:rPr>
          <w:sz w:val="24"/>
        </w:rPr>
        <w:t xml:space="preserve"> do art. 114, em</w:t>
      </w:r>
      <w:r>
        <w:rPr>
          <w:sz w:val="24"/>
        </w:rPr>
        <w:t xml:space="preserve"> </w:t>
      </w:r>
      <w:r w:rsidRPr="0088778F">
        <w:rPr>
          <w:sz w:val="24"/>
        </w:rPr>
        <w:t>observância ao requisito previsto no § 6º-A, deverá ser apresentado, ainda, início de</w:t>
      </w:r>
      <w:r>
        <w:rPr>
          <w:sz w:val="24"/>
        </w:rPr>
        <w:t xml:space="preserve"> </w:t>
      </w:r>
      <w:r w:rsidRPr="0088778F">
        <w:rPr>
          <w:sz w:val="24"/>
        </w:rPr>
        <w:t>prova material que comprove união estável pelo período mínimo de dois anos antes</w:t>
      </w:r>
      <w:r>
        <w:rPr>
          <w:sz w:val="24"/>
        </w:rPr>
        <w:t xml:space="preserve"> </w:t>
      </w:r>
      <w:r w:rsidRPr="0088778F">
        <w:rPr>
          <w:sz w:val="24"/>
        </w:rPr>
        <w:t>do óbito do segurado.</w:t>
      </w:r>
      <w:r>
        <w:rPr>
          <w:sz w:val="24"/>
        </w:rPr>
        <w:t xml:space="preserve"> </w:t>
      </w:r>
      <w:hyperlink r:id="rId135" w:history="1">
        <w:r>
          <w:rPr>
            <w:rStyle w:val="Hyperlink"/>
            <w:i/>
            <w:sz w:val="24"/>
            <w:szCs w:val="24"/>
          </w:rPr>
          <w:t xml:space="preserve">(Parágrafo acrescido </w:t>
        </w:r>
        <w:r w:rsidRPr="00B418BD">
          <w:rPr>
            <w:rStyle w:val="Hyperlink"/>
            <w:i/>
            <w:sz w:val="24"/>
            <w:szCs w:val="24"/>
          </w:rPr>
          <w:t>pelo Decreto nº 10.410, de 30/6/2020)</w:t>
        </w:r>
      </w:hyperlink>
    </w:p>
    <w:p w:rsidR="00072F21" w:rsidRDefault="0088778F" w:rsidP="0088778F">
      <w:pPr>
        <w:ind w:firstLine="1134"/>
        <w:jc w:val="both"/>
        <w:rPr>
          <w:sz w:val="24"/>
        </w:rPr>
      </w:pPr>
      <w:r w:rsidRPr="0088778F">
        <w:rPr>
          <w:sz w:val="24"/>
        </w:rPr>
        <w:t>§ 9º Será excluído definitivamente da condição de dependente aquele que</w:t>
      </w:r>
      <w:r>
        <w:rPr>
          <w:sz w:val="24"/>
        </w:rPr>
        <w:t xml:space="preserve"> </w:t>
      </w:r>
      <w:r w:rsidRPr="0088778F">
        <w:rPr>
          <w:sz w:val="24"/>
        </w:rPr>
        <w:t>tiver sido condenado criminalmente por sentença transitada em julgado, como</w:t>
      </w:r>
      <w:r>
        <w:rPr>
          <w:sz w:val="24"/>
        </w:rPr>
        <w:t xml:space="preserve"> </w:t>
      </w:r>
      <w:r w:rsidRPr="0088778F">
        <w:rPr>
          <w:sz w:val="24"/>
        </w:rPr>
        <w:t>autor, coautor ou partícipe de homicídio doloso, ou de tentativa desse crime,</w:t>
      </w:r>
      <w:r>
        <w:rPr>
          <w:sz w:val="24"/>
        </w:rPr>
        <w:t xml:space="preserve"> </w:t>
      </w:r>
      <w:r w:rsidRPr="0088778F">
        <w:rPr>
          <w:sz w:val="24"/>
        </w:rPr>
        <w:t>cometido contra a pessoa do segurado, ressalvados os absolutamente incapazes e</w:t>
      </w:r>
      <w:r>
        <w:rPr>
          <w:sz w:val="24"/>
        </w:rPr>
        <w:t xml:space="preserve"> os inimputáveis. </w:t>
      </w:r>
      <w:hyperlink r:id="rId136" w:history="1">
        <w:r>
          <w:rPr>
            <w:rStyle w:val="Hyperlink"/>
            <w:i/>
            <w:sz w:val="24"/>
            <w:szCs w:val="24"/>
          </w:rPr>
          <w:t xml:space="preserve">(Parágrafo acrescido </w:t>
        </w:r>
        <w:r w:rsidRPr="00B418BD">
          <w:rPr>
            <w:rStyle w:val="Hyperlink"/>
            <w:i/>
            <w:sz w:val="24"/>
            <w:szCs w:val="24"/>
          </w:rPr>
          <w:t>pelo Decreto nº 10.410, de 30/6/2020)</w:t>
        </w:r>
      </w:hyperlink>
    </w:p>
    <w:p w:rsidR="0088778F" w:rsidRPr="00C3614A" w:rsidRDefault="0088778F">
      <w:pPr>
        <w:ind w:firstLine="1134"/>
        <w:jc w:val="both"/>
        <w:rPr>
          <w:sz w:val="24"/>
        </w:rPr>
      </w:pPr>
    </w:p>
    <w:p w:rsidR="00072F21" w:rsidRPr="00C3614A" w:rsidRDefault="00072F21">
      <w:pPr>
        <w:ind w:firstLine="1134"/>
        <w:jc w:val="both"/>
        <w:rPr>
          <w:sz w:val="24"/>
        </w:rPr>
      </w:pPr>
      <w:r w:rsidRPr="00C3614A">
        <w:rPr>
          <w:sz w:val="24"/>
        </w:rPr>
        <w:t>Art. 17. A perda da qualidade de dependente ocorre:</w:t>
      </w:r>
    </w:p>
    <w:p w:rsidR="00072F21" w:rsidRPr="00C3614A" w:rsidRDefault="00072F21" w:rsidP="0088778F">
      <w:pPr>
        <w:ind w:firstLine="1134"/>
        <w:jc w:val="both"/>
        <w:rPr>
          <w:sz w:val="24"/>
        </w:rPr>
      </w:pPr>
      <w:r w:rsidRPr="00C3614A">
        <w:rPr>
          <w:sz w:val="24"/>
        </w:rPr>
        <w:t xml:space="preserve">I - </w:t>
      </w:r>
      <w:r w:rsidR="0088778F" w:rsidRPr="0088778F">
        <w:rPr>
          <w:sz w:val="24"/>
        </w:rPr>
        <w:t>para o cônjuge, pelo divórcio ou pela separação judicial ou de fato,</w:t>
      </w:r>
      <w:r w:rsidR="0088778F">
        <w:rPr>
          <w:sz w:val="24"/>
        </w:rPr>
        <w:t xml:space="preserve"> </w:t>
      </w:r>
      <w:r w:rsidR="0088778F" w:rsidRPr="0088778F">
        <w:rPr>
          <w:sz w:val="24"/>
        </w:rPr>
        <w:t>enquanto não lhe for assegurada a prestação de alimentos, pela anulação do</w:t>
      </w:r>
      <w:r w:rsidR="0088778F">
        <w:rPr>
          <w:sz w:val="24"/>
        </w:rPr>
        <w:t xml:space="preserve"> </w:t>
      </w:r>
      <w:r w:rsidR="0088778F" w:rsidRPr="0088778F">
        <w:rPr>
          <w:sz w:val="24"/>
        </w:rPr>
        <w:t>casamento, pelo óbito ou por sentença judicial transitada em julgado</w:t>
      </w:r>
      <w:r w:rsidRPr="00C3614A">
        <w:rPr>
          <w:sz w:val="24"/>
        </w:rPr>
        <w:t>;</w:t>
      </w:r>
      <w:r w:rsidR="0088778F">
        <w:rPr>
          <w:sz w:val="24"/>
        </w:rPr>
        <w:t xml:space="preserve"> </w:t>
      </w:r>
      <w:hyperlink r:id="rId137" w:history="1">
        <w:r w:rsidR="0088778F">
          <w:rPr>
            <w:rStyle w:val="Hyperlink"/>
            <w:i/>
            <w:sz w:val="24"/>
            <w:szCs w:val="24"/>
          </w:rPr>
          <w:t xml:space="preserve">(Inciso com redação dada </w:t>
        </w:r>
        <w:r w:rsidR="0088778F" w:rsidRPr="00B418B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II - para a companheira ou companheiro, pela cessação da união estável com o segurado ou segurada, enquanto não lhe for garantida a prestação de alimentos;</w:t>
      </w:r>
    </w:p>
    <w:p w:rsidR="00072F21" w:rsidRPr="00C3614A" w:rsidRDefault="00072F21" w:rsidP="0088778F">
      <w:pPr>
        <w:ind w:firstLine="1134"/>
        <w:jc w:val="both"/>
        <w:rPr>
          <w:sz w:val="24"/>
        </w:rPr>
      </w:pPr>
      <w:r w:rsidRPr="00C3614A">
        <w:rPr>
          <w:sz w:val="24"/>
        </w:rPr>
        <w:t xml:space="preserve">III - </w:t>
      </w:r>
      <w:r w:rsidR="0088778F" w:rsidRPr="0088778F">
        <w:rPr>
          <w:sz w:val="24"/>
        </w:rPr>
        <w:t>ao completar vinte e um anos de idade, para o filho, o irmão, o enteado ou o</w:t>
      </w:r>
      <w:r w:rsidR="0088778F">
        <w:rPr>
          <w:sz w:val="24"/>
        </w:rPr>
        <w:t xml:space="preserve"> </w:t>
      </w:r>
      <w:r w:rsidR="0088778F" w:rsidRPr="0088778F">
        <w:rPr>
          <w:sz w:val="24"/>
        </w:rPr>
        <w:t>menor tutelado, ou nas seguintes hipóteses, se ocorridas anteriormente a essa idade:</w:t>
      </w:r>
      <w:r w:rsidRPr="00C3614A">
        <w:rPr>
          <w:sz w:val="24"/>
        </w:rPr>
        <w:t xml:space="preserve"> </w:t>
      </w:r>
      <w:hyperlink r:id="rId138" w:history="1">
        <w:r w:rsidR="0088778F">
          <w:rPr>
            <w:rStyle w:val="Hyperlink"/>
            <w:i/>
            <w:sz w:val="24"/>
            <w:szCs w:val="24"/>
          </w:rPr>
          <w:t xml:space="preserve">(Inciso com redação dada </w:t>
        </w:r>
        <w:r w:rsidR="0088778F" w:rsidRPr="00B418BD">
          <w:rPr>
            <w:rStyle w:val="Hyperlink"/>
            <w:i/>
            <w:sz w:val="24"/>
            <w:szCs w:val="24"/>
          </w:rPr>
          <w:t>pelo Decreto nº 10.410, de 30/6/2020)</w:t>
        </w:r>
      </w:hyperlink>
    </w:p>
    <w:p w:rsidR="00A26AA5" w:rsidRPr="00A26AA5" w:rsidRDefault="00A26AA5" w:rsidP="00A26AA5">
      <w:pPr>
        <w:ind w:firstLine="1134"/>
        <w:jc w:val="both"/>
        <w:rPr>
          <w:sz w:val="24"/>
        </w:rPr>
      </w:pPr>
      <w:r w:rsidRPr="00A26AA5">
        <w:rPr>
          <w:sz w:val="24"/>
        </w:rPr>
        <w:t>a) casamento;</w:t>
      </w:r>
      <w:r>
        <w:rPr>
          <w:sz w:val="24"/>
        </w:rPr>
        <w:t xml:space="preserve"> </w:t>
      </w:r>
      <w:hyperlink r:id="rId139" w:history="1">
        <w:r w:rsidRPr="00C3614A">
          <w:rPr>
            <w:rStyle w:val="Hyperlink"/>
            <w:i/>
            <w:sz w:val="24"/>
          </w:rPr>
          <w:t>(Alínea acrescida pelo Decreto nº 6.939, de 18/8/2009</w:t>
        </w:r>
        <w:r>
          <w:rPr>
            <w:rStyle w:val="Hyperlink"/>
            <w:i/>
            <w:sz w:val="24"/>
          </w:rPr>
          <w:t>,</w:t>
        </w:r>
        <w:r w:rsidRPr="0088778F">
          <w:rPr>
            <w:rStyle w:val="Hyperlink"/>
            <w:i/>
            <w:sz w:val="24"/>
            <w:u w:val="none"/>
          </w:rPr>
          <w:t xml:space="preserve"> </w:t>
        </w:r>
        <w:hyperlink r:id="rId140" w:history="1">
          <w:r>
            <w:rPr>
              <w:rStyle w:val="Hyperlink"/>
              <w:i/>
              <w:sz w:val="24"/>
              <w:szCs w:val="24"/>
            </w:rPr>
            <w:t xml:space="preserve">com redação dada </w:t>
          </w:r>
          <w:r w:rsidRPr="00B418BD">
            <w:rPr>
              <w:rStyle w:val="Hyperlink"/>
              <w:i/>
              <w:sz w:val="24"/>
              <w:szCs w:val="24"/>
            </w:rPr>
            <w:t>pelo Decreto nº 10.410, de 30/6/2020)</w:t>
          </w:r>
        </w:hyperlink>
      </w:hyperlink>
    </w:p>
    <w:p w:rsidR="00A26AA5" w:rsidRPr="00A26AA5" w:rsidRDefault="00A26AA5" w:rsidP="00A26AA5">
      <w:pPr>
        <w:ind w:firstLine="1134"/>
        <w:jc w:val="both"/>
        <w:rPr>
          <w:sz w:val="24"/>
        </w:rPr>
      </w:pPr>
      <w:r w:rsidRPr="00A26AA5">
        <w:rPr>
          <w:sz w:val="24"/>
        </w:rPr>
        <w:t>b) início do exercício de emprego público efetivo;</w:t>
      </w:r>
      <w:r>
        <w:rPr>
          <w:sz w:val="24"/>
        </w:rPr>
        <w:t xml:space="preserve"> </w:t>
      </w:r>
      <w:hyperlink r:id="rId141" w:history="1">
        <w:r w:rsidRPr="00C3614A">
          <w:rPr>
            <w:rStyle w:val="Hyperlink"/>
            <w:i/>
            <w:sz w:val="24"/>
          </w:rPr>
          <w:t>(Alínea acrescida pelo Decreto nº 6.939, de 18/8/2009</w:t>
        </w:r>
        <w:r>
          <w:rPr>
            <w:rStyle w:val="Hyperlink"/>
            <w:i/>
            <w:sz w:val="24"/>
          </w:rPr>
          <w:t>,</w:t>
        </w:r>
        <w:r w:rsidRPr="0088778F">
          <w:rPr>
            <w:rStyle w:val="Hyperlink"/>
            <w:i/>
            <w:sz w:val="24"/>
            <w:u w:val="none"/>
          </w:rPr>
          <w:t xml:space="preserve"> </w:t>
        </w:r>
        <w:hyperlink r:id="rId142" w:history="1">
          <w:r>
            <w:rPr>
              <w:rStyle w:val="Hyperlink"/>
              <w:i/>
              <w:sz w:val="24"/>
              <w:szCs w:val="24"/>
            </w:rPr>
            <w:t xml:space="preserve">com redação dada </w:t>
          </w:r>
          <w:r w:rsidRPr="00B418BD">
            <w:rPr>
              <w:rStyle w:val="Hyperlink"/>
              <w:i/>
              <w:sz w:val="24"/>
              <w:szCs w:val="24"/>
            </w:rPr>
            <w:t>pelo Decreto nº 10.410, de 30/6/2020)</w:t>
          </w:r>
        </w:hyperlink>
      </w:hyperlink>
    </w:p>
    <w:p w:rsidR="00A26AA5" w:rsidRPr="00A26AA5" w:rsidRDefault="00A26AA5" w:rsidP="00A26AA5">
      <w:pPr>
        <w:ind w:firstLine="1134"/>
        <w:jc w:val="both"/>
        <w:rPr>
          <w:sz w:val="24"/>
        </w:rPr>
      </w:pPr>
      <w:r w:rsidRPr="00A26AA5">
        <w:rPr>
          <w:sz w:val="24"/>
        </w:rPr>
        <w:t>c) constituição de estabelecimento civil ou comercial ou pela existência de</w:t>
      </w:r>
      <w:r>
        <w:rPr>
          <w:sz w:val="24"/>
        </w:rPr>
        <w:t xml:space="preserve"> </w:t>
      </w:r>
      <w:r w:rsidRPr="00A26AA5">
        <w:rPr>
          <w:sz w:val="24"/>
        </w:rPr>
        <w:t>relação de emprego, desde que, em função deles, o menor com dezesseis anos</w:t>
      </w:r>
      <w:r>
        <w:rPr>
          <w:sz w:val="24"/>
        </w:rPr>
        <w:t xml:space="preserve"> </w:t>
      </w:r>
      <w:r w:rsidRPr="00A26AA5">
        <w:rPr>
          <w:sz w:val="24"/>
        </w:rPr>
        <w:t>completos tenha economia própria; ou</w:t>
      </w:r>
      <w:r>
        <w:rPr>
          <w:sz w:val="24"/>
        </w:rPr>
        <w:t xml:space="preserve"> </w:t>
      </w:r>
      <w:hyperlink r:id="rId143" w:history="1">
        <w:r w:rsidRPr="00C3614A">
          <w:rPr>
            <w:rStyle w:val="Hyperlink"/>
            <w:i/>
            <w:sz w:val="24"/>
          </w:rPr>
          <w:t>(Alínea acrescida pelo Decreto nº 6.939, de 18/8/2009</w:t>
        </w:r>
        <w:r>
          <w:rPr>
            <w:rStyle w:val="Hyperlink"/>
            <w:i/>
            <w:sz w:val="24"/>
          </w:rPr>
          <w:t>,</w:t>
        </w:r>
        <w:r w:rsidRPr="0088778F">
          <w:rPr>
            <w:rStyle w:val="Hyperlink"/>
            <w:i/>
            <w:sz w:val="24"/>
            <w:u w:val="none"/>
          </w:rPr>
          <w:t xml:space="preserve"> </w:t>
        </w:r>
        <w:hyperlink r:id="rId144" w:history="1">
          <w:r>
            <w:rPr>
              <w:rStyle w:val="Hyperlink"/>
              <w:i/>
              <w:sz w:val="24"/>
              <w:szCs w:val="24"/>
            </w:rPr>
            <w:t xml:space="preserve">com redação dada </w:t>
          </w:r>
          <w:r w:rsidRPr="00B418BD">
            <w:rPr>
              <w:rStyle w:val="Hyperlink"/>
              <w:i/>
              <w:sz w:val="24"/>
              <w:szCs w:val="24"/>
            </w:rPr>
            <w:t>pelo Decreto nº 10.410, de 30/6/2020)</w:t>
          </w:r>
        </w:hyperlink>
      </w:hyperlink>
    </w:p>
    <w:p w:rsidR="00A26AA5" w:rsidRDefault="00A26AA5">
      <w:pPr>
        <w:ind w:firstLine="1134"/>
        <w:jc w:val="both"/>
        <w:rPr>
          <w:sz w:val="24"/>
        </w:rPr>
      </w:pPr>
      <w:r w:rsidRPr="00A26AA5">
        <w:rPr>
          <w:sz w:val="24"/>
        </w:rPr>
        <w:t>d) concessão de emancipação, pelos pais, ou por um deles na falta do outro,</w:t>
      </w:r>
      <w:r>
        <w:rPr>
          <w:sz w:val="24"/>
        </w:rPr>
        <w:t xml:space="preserve"> </w:t>
      </w:r>
      <w:r w:rsidRPr="00A26AA5">
        <w:rPr>
          <w:sz w:val="24"/>
        </w:rPr>
        <w:t>por meio de instrumento público, independentemente de homologação judicial, ou</w:t>
      </w:r>
      <w:r>
        <w:rPr>
          <w:sz w:val="24"/>
        </w:rPr>
        <w:t xml:space="preserve"> </w:t>
      </w:r>
      <w:r w:rsidRPr="00A26AA5">
        <w:rPr>
          <w:sz w:val="24"/>
        </w:rPr>
        <w:t>por sentença judicial, ouvido o tutor, se o menor tiver dezesseis anos completos;</w:t>
      </w:r>
      <w:r>
        <w:rPr>
          <w:sz w:val="24"/>
        </w:rPr>
        <w:t xml:space="preserve"> </w:t>
      </w:r>
      <w:r w:rsidRPr="00A26AA5">
        <w:rPr>
          <w:sz w:val="24"/>
        </w:rPr>
        <w:t>e</w:t>
      </w:r>
      <w:r>
        <w:rPr>
          <w:sz w:val="24"/>
        </w:rPr>
        <w:t xml:space="preserve"> </w:t>
      </w:r>
      <w:hyperlink r:id="rId145" w:history="1">
        <w:r w:rsidRPr="00C3614A">
          <w:rPr>
            <w:rStyle w:val="Hyperlink"/>
            <w:i/>
            <w:sz w:val="24"/>
          </w:rPr>
          <w:t>(Alínea acrescida pelo Decreto nº 6.939, de 18/8/2009</w:t>
        </w:r>
        <w:r>
          <w:rPr>
            <w:rStyle w:val="Hyperlink"/>
            <w:i/>
            <w:sz w:val="24"/>
          </w:rPr>
          <w:t>,</w:t>
        </w:r>
        <w:r w:rsidRPr="0088778F">
          <w:rPr>
            <w:rStyle w:val="Hyperlink"/>
            <w:i/>
            <w:sz w:val="24"/>
            <w:u w:val="none"/>
          </w:rPr>
          <w:t xml:space="preserve"> </w:t>
        </w:r>
        <w:hyperlink r:id="rId146" w:history="1">
          <w:r>
            <w:rPr>
              <w:rStyle w:val="Hyperlink"/>
              <w:i/>
              <w:sz w:val="24"/>
              <w:szCs w:val="24"/>
            </w:rPr>
            <w:t xml:space="preserve">com redação dada </w:t>
          </w:r>
          <w:r w:rsidRPr="00B418BD">
            <w:rPr>
              <w:rStyle w:val="Hyperlink"/>
              <w:i/>
              <w:sz w:val="24"/>
              <w:szCs w:val="24"/>
            </w:rPr>
            <w:t>pelo Decreto nº 10.410, de 30/6/2020)</w:t>
          </w:r>
        </w:hyperlink>
      </w:hyperlink>
    </w:p>
    <w:p w:rsidR="00072F21" w:rsidRPr="009C35DA" w:rsidRDefault="00072F21">
      <w:pPr>
        <w:ind w:firstLine="1134"/>
        <w:jc w:val="both"/>
        <w:rPr>
          <w:rStyle w:val="Hyperlink"/>
          <w:i/>
          <w:sz w:val="24"/>
        </w:rPr>
      </w:pPr>
      <w:r w:rsidRPr="009C35DA">
        <w:rPr>
          <w:sz w:val="24"/>
        </w:rPr>
        <w:t xml:space="preserve">e) </w:t>
      </w:r>
      <w:r w:rsidRPr="009C35DA">
        <w:rPr>
          <w:i/>
          <w:sz w:val="24"/>
        </w:rPr>
        <w:fldChar w:fldCharType="begin"/>
      </w:r>
      <w:r w:rsidR="00A66357" w:rsidRPr="009C35DA">
        <w:rPr>
          <w:i/>
          <w:sz w:val="24"/>
        </w:rPr>
        <w:instrText>HYPERLINK "http://www2.camara.leg.br/legin/fed/decret/2009/decreto-6939-18-agosto-2009-590766-norma-pe.html"</w:instrText>
      </w:r>
      <w:r w:rsidRPr="009C35DA">
        <w:rPr>
          <w:i/>
          <w:sz w:val="24"/>
        </w:rPr>
        <w:fldChar w:fldCharType="separate"/>
      </w:r>
      <w:r w:rsidRPr="009C35DA">
        <w:rPr>
          <w:rStyle w:val="Hyperlink"/>
          <w:i/>
          <w:sz w:val="24"/>
        </w:rPr>
        <w:t>(Alínea acrescida pelo Decreto nº 6.939, de 18/8/2009</w:t>
      </w:r>
      <w:r w:rsidR="009C35DA" w:rsidRPr="009C35DA">
        <w:rPr>
          <w:rStyle w:val="Hyperlink"/>
          <w:i/>
          <w:sz w:val="24"/>
          <w:u w:val="none"/>
        </w:rPr>
        <w:t xml:space="preserve"> </w:t>
      </w:r>
      <w:hyperlink r:id="rId147" w:history="1">
        <w:r w:rsidR="009C35DA">
          <w:rPr>
            <w:rStyle w:val="Hyperlink"/>
            <w:i/>
            <w:sz w:val="24"/>
          </w:rPr>
          <w:t>e r</w:t>
        </w:r>
        <w:r w:rsidR="009C35DA" w:rsidRPr="000142A7">
          <w:rPr>
            <w:rStyle w:val="Hyperlink"/>
            <w:i/>
            <w:sz w:val="24"/>
          </w:rPr>
          <w:t>evogada pelo Decreto nº 10.410, de 30/6/2020)</w:t>
        </w:r>
      </w:hyperlink>
    </w:p>
    <w:p w:rsidR="00072F21" w:rsidRPr="00C3614A" w:rsidRDefault="00072F21">
      <w:pPr>
        <w:ind w:firstLine="1134"/>
        <w:jc w:val="both"/>
        <w:rPr>
          <w:sz w:val="24"/>
        </w:rPr>
      </w:pPr>
      <w:r w:rsidRPr="009C35DA">
        <w:rPr>
          <w:i/>
          <w:sz w:val="24"/>
        </w:rPr>
        <w:fldChar w:fldCharType="end"/>
      </w:r>
      <w:r w:rsidRPr="00C3614A">
        <w:rPr>
          <w:sz w:val="24"/>
        </w:rPr>
        <w:t>IV - para os dependentes em geral:</w:t>
      </w:r>
    </w:p>
    <w:p w:rsidR="00072F21" w:rsidRPr="00C3614A" w:rsidRDefault="00072F21">
      <w:pPr>
        <w:ind w:firstLine="1134"/>
        <w:jc w:val="both"/>
        <w:rPr>
          <w:sz w:val="24"/>
        </w:rPr>
      </w:pPr>
      <w:r w:rsidRPr="00C3614A">
        <w:rPr>
          <w:sz w:val="24"/>
        </w:rPr>
        <w:lastRenderedPageBreak/>
        <w:t xml:space="preserve">a) </w:t>
      </w:r>
      <w:r w:rsidR="00A26AA5" w:rsidRPr="00A26AA5">
        <w:rPr>
          <w:sz w:val="24"/>
        </w:rPr>
        <w:t>pela cessação da invalidez ou da deficiência intelectual, mental ou grave; ou</w:t>
      </w:r>
      <w:r w:rsidR="00A26AA5">
        <w:rPr>
          <w:sz w:val="24"/>
        </w:rPr>
        <w:t xml:space="preserve"> </w:t>
      </w:r>
      <w:hyperlink r:id="rId148" w:history="1">
        <w:r w:rsidR="00A26AA5">
          <w:rPr>
            <w:rStyle w:val="Hyperlink"/>
            <w:i/>
            <w:sz w:val="24"/>
            <w:szCs w:val="24"/>
          </w:rPr>
          <w:t xml:space="preserve">(Alínea com redação dada </w:t>
        </w:r>
        <w:r w:rsidR="00A26AA5" w:rsidRPr="00B418B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b) pelo falecimento.</w:t>
      </w:r>
    </w:p>
    <w:p w:rsidR="00A26AA5" w:rsidRPr="00A26AA5" w:rsidRDefault="00A26AA5" w:rsidP="00A26AA5">
      <w:pPr>
        <w:ind w:firstLine="1134"/>
        <w:jc w:val="both"/>
        <w:rPr>
          <w:sz w:val="24"/>
        </w:rPr>
      </w:pPr>
      <w:r w:rsidRPr="00A26AA5">
        <w:rPr>
          <w:sz w:val="24"/>
        </w:rPr>
        <w:t>§ 1º O filho, o irmão, o enteado e o menor tutelado, desde que comprovada</w:t>
      </w:r>
      <w:r>
        <w:rPr>
          <w:sz w:val="24"/>
        </w:rPr>
        <w:t xml:space="preserve"> </w:t>
      </w:r>
      <w:r w:rsidRPr="00A26AA5">
        <w:rPr>
          <w:sz w:val="24"/>
        </w:rPr>
        <w:t>a dependência econômica dos três últimos, se inválidos ou se tiverem deficiência</w:t>
      </w:r>
      <w:r>
        <w:rPr>
          <w:sz w:val="24"/>
        </w:rPr>
        <w:t xml:space="preserve"> </w:t>
      </w:r>
      <w:r w:rsidRPr="00A26AA5">
        <w:rPr>
          <w:sz w:val="24"/>
        </w:rPr>
        <w:t>intelectual, mental ou grave, não perderão a qualidade de dependentes desde que</w:t>
      </w:r>
      <w:r>
        <w:rPr>
          <w:sz w:val="24"/>
        </w:rPr>
        <w:t xml:space="preserve"> </w:t>
      </w:r>
      <w:r w:rsidRPr="00A26AA5">
        <w:rPr>
          <w:sz w:val="24"/>
        </w:rPr>
        <w:t>a invalidez ou a deficiência intelectual, mental ou grave tenha ocorrido antes de</w:t>
      </w:r>
      <w:r>
        <w:rPr>
          <w:sz w:val="24"/>
        </w:rPr>
        <w:t xml:space="preserve"> </w:t>
      </w:r>
      <w:r w:rsidRPr="00A26AA5">
        <w:rPr>
          <w:sz w:val="24"/>
        </w:rPr>
        <w:t xml:space="preserve">uma das hipóteses previstas no inciso III do </w:t>
      </w:r>
      <w:r w:rsidR="005C008D" w:rsidRPr="005C008D">
        <w:rPr>
          <w:i/>
          <w:sz w:val="24"/>
        </w:rPr>
        <w:t>caput</w:t>
      </w:r>
      <w:r w:rsidRPr="00A26AA5">
        <w:rPr>
          <w:sz w:val="24"/>
        </w:rPr>
        <w:t>.</w:t>
      </w:r>
      <w:r>
        <w:rPr>
          <w:sz w:val="24"/>
        </w:rPr>
        <w:t xml:space="preserve"> </w:t>
      </w:r>
      <w:hyperlink r:id="rId149" w:history="1">
        <w:r>
          <w:rPr>
            <w:rStyle w:val="Hyperlink"/>
            <w:i/>
            <w:sz w:val="24"/>
            <w:szCs w:val="24"/>
          </w:rPr>
          <w:t xml:space="preserve">(Parágrafo acrescido </w:t>
        </w:r>
        <w:r w:rsidRPr="00B418BD">
          <w:rPr>
            <w:rStyle w:val="Hyperlink"/>
            <w:i/>
            <w:sz w:val="24"/>
            <w:szCs w:val="24"/>
          </w:rPr>
          <w:t>pelo Decreto nº 10.410, de 30/6/2020)</w:t>
        </w:r>
      </w:hyperlink>
    </w:p>
    <w:p w:rsidR="00072F21" w:rsidRDefault="00A26AA5" w:rsidP="00A26AA5">
      <w:pPr>
        <w:ind w:firstLine="1134"/>
        <w:jc w:val="both"/>
        <w:rPr>
          <w:sz w:val="24"/>
        </w:rPr>
      </w:pPr>
      <w:r w:rsidRPr="00A26AA5">
        <w:rPr>
          <w:sz w:val="24"/>
        </w:rPr>
        <w:t>§ 2º Para fins do disposto no § 1º, a data de início da invalidez ou da</w:t>
      </w:r>
      <w:r>
        <w:rPr>
          <w:sz w:val="24"/>
        </w:rPr>
        <w:t xml:space="preserve"> </w:t>
      </w:r>
      <w:r w:rsidRPr="00A26AA5">
        <w:rPr>
          <w:sz w:val="24"/>
        </w:rPr>
        <w:t>deficiência intelectual, mental ou grave será estabelecida pela Perícia Médica</w:t>
      </w:r>
      <w:r>
        <w:rPr>
          <w:sz w:val="24"/>
        </w:rPr>
        <w:t xml:space="preserve"> </w:t>
      </w:r>
      <w:r w:rsidRPr="00A26AA5">
        <w:rPr>
          <w:sz w:val="24"/>
        </w:rPr>
        <w:t>Federal.</w:t>
      </w:r>
      <w:r>
        <w:rPr>
          <w:sz w:val="24"/>
        </w:rPr>
        <w:t xml:space="preserve"> </w:t>
      </w:r>
      <w:hyperlink r:id="rId150" w:history="1">
        <w:r>
          <w:rPr>
            <w:rStyle w:val="Hyperlink"/>
            <w:i/>
            <w:sz w:val="24"/>
            <w:szCs w:val="24"/>
          </w:rPr>
          <w:t xml:space="preserve">(Parágrafo acrescido </w:t>
        </w:r>
        <w:r w:rsidRPr="00B418BD">
          <w:rPr>
            <w:rStyle w:val="Hyperlink"/>
            <w:i/>
            <w:sz w:val="24"/>
            <w:szCs w:val="24"/>
          </w:rPr>
          <w:t>pelo Decreto nº 10.410, de 30/6/2020)</w:t>
        </w:r>
      </w:hyperlink>
    </w:p>
    <w:p w:rsidR="00A26AA5" w:rsidRPr="00C3614A" w:rsidRDefault="00A26AA5">
      <w:pPr>
        <w:ind w:firstLine="1134"/>
        <w:jc w:val="both"/>
        <w:rPr>
          <w:sz w:val="24"/>
        </w:rPr>
      </w:pPr>
    </w:p>
    <w:p w:rsidR="00072F21" w:rsidRPr="00C3614A" w:rsidRDefault="00072F21">
      <w:pPr>
        <w:jc w:val="center"/>
        <w:rPr>
          <w:b/>
          <w:sz w:val="24"/>
        </w:rPr>
      </w:pPr>
      <w:r w:rsidRPr="00C3614A">
        <w:rPr>
          <w:b/>
          <w:sz w:val="24"/>
        </w:rPr>
        <w:t>Seção III</w:t>
      </w:r>
    </w:p>
    <w:p w:rsidR="00072F21" w:rsidRPr="00C3614A" w:rsidRDefault="00072F21">
      <w:pPr>
        <w:jc w:val="center"/>
        <w:rPr>
          <w:b/>
          <w:sz w:val="24"/>
        </w:rPr>
      </w:pPr>
      <w:r w:rsidRPr="00C3614A">
        <w:rPr>
          <w:b/>
          <w:sz w:val="24"/>
        </w:rPr>
        <w:t>Das Inscrições</w:t>
      </w:r>
    </w:p>
    <w:p w:rsidR="00072F21" w:rsidRPr="00C3614A" w:rsidRDefault="00072F21">
      <w:pPr>
        <w:jc w:val="center"/>
        <w:rPr>
          <w:b/>
          <w:sz w:val="24"/>
        </w:rPr>
      </w:pPr>
    </w:p>
    <w:p w:rsidR="00072F21" w:rsidRPr="00C3614A" w:rsidRDefault="00072F21">
      <w:pPr>
        <w:jc w:val="center"/>
        <w:rPr>
          <w:b/>
          <w:sz w:val="24"/>
        </w:rPr>
      </w:pPr>
      <w:r w:rsidRPr="00C3614A">
        <w:rPr>
          <w:b/>
          <w:sz w:val="24"/>
        </w:rPr>
        <w:t>Subseção I</w:t>
      </w:r>
    </w:p>
    <w:p w:rsidR="00072F21" w:rsidRPr="00C3614A" w:rsidRDefault="00072F21">
      <w:pPr>
        <w:jc w:val="center"/>
        <w:rPr>
          <w:b/>
          <w:sz w:val="24"/>
        </w:rPr>
      </w:pPr>
      <w:r w:rsidRPr="00C3614A">
        <w:rPr>
          <w:b/>
          <w:sz w:val="24"/>
        </w:rPr>
        <w:t>Do Segurado</w:t>
      </w:r>
    </w:p>
    <w:p w:rsidR="00072F21" w:rsidRPr="00C3614A" w:rsidRDefault="00072F21">
      <w:pPr>
        <w:ind w:firstLine="1134"/>
        <w:jc w:val="both"/>
        <w:rPr>
          <w:sz w:val="24"/>
        </w:rPr>
      </w:pPr>
    </w:p>
    <w:p w:rsidR="009516FA" w:rsidRPr="009516FA" w:rsidRDefault="009516FA" w:rsidP="009516FA">
      <w:pPr>
        <w:ind w:firstLine="1134"/>
        <w:jc w:val="both"/>
        <w:rPr>
          <w:sz w:val="24"/>
        </w:rPr>
      </w:pPr>
      <w:r w:rsidRPr="009516FA">
        <w:rPr>
          <w:sz w:val="24"/>
        </w:rPr>
        <w:t>Art. 18. Considera-se inscrição de segurado para os efeitos da previdência</w:t>
      </w:r>
      <w:r w:rsidR="00F95E4C">
        <w:rPr>
          <w:sz w:val="24"/>
        </w:rPr>
        <w:t xml:space="preserve"> </w:t>
      </w:r>
      <w:r w:rsidRPr="009516FA">
        <w:rPr>
          <w:sz w:val="24"/>
        </w:rPr>
        <w:t>social o ato pelo qual o segurado é cadastrado no RGPS, por meio da comprovação</w:t>
      </w:r>
      <w:r w:rsidR="00F95E4C">
        <w:rPr>
          <w:sz w:val="24"/>
        </w:rPr>
        <w:t xml:space="preserve"> </w:t>
      </w:r>
      <w:r w:rsidRPr="009516FA">
        <w:rPr>
          <w:sz w:val="24"/>
        </w:rPr>
        <w:t>dos dados pessoais, da seguinte forma:</w:t>
      </w:r>
      <w:r w:rsidR="00F95E4C">
        <w:rPr>
          <w:sz w:val="24"/>
        </w:rPr>
        <w:t xml:space="preserve"> </w:t>
      </w:r>
      <w:hyperlink r:id="rId151" w:history="1">
        <w:r w:rsidR="00F95E4C">
          <w:rPr>
            <w:rStyle w:val="Hyperlink"/>
            <w:i/>
            <w:sz w:val="24"/>
            <w:szCs w:val="24"/>
          </w:rPr>
          <w:t>(“</w:t>
        </w:r>
        <w:r w:rsidR="005C008D" w:rsidRPr="005C008D">
          <w:rPr>
            <w:rStyle w:val="Hyperlink"/>
            <w:i/>
            <w:sz w:val="24"/>
            <w:szCs w:val="24"/>
          </w:rPr>
          <w:t>Caput</w:t>
        </w:r>
        <w:r w:rsidR="00F95E4C">
          <w:rPr>
            <w:rStyle w:val="Hyperlink"/>
            <w:i/>
            <w:sz w:val="24"/>
            <w:szCs w:val="24"/>
          </w:rPr>
          <w:t xml:space="preserve">” do artigo com redação dada </w:t>
        </w:r>
        <w:r w:rsidR="00F95E4C" w:rsidRPr="00B418BD">
          <w:rPr>
            <w:rStyle w:val="Hyperlink"/>
            <w:i/>
            <w:sz w:val="24"/>
            <w:szCs w:val="24"/>
          </w:rPr>
          <w:t>pelo Decreto nº 10.410, de 30/6/2020)</w:t>
        </w:r>
      </w:hyperlink>
    </w:p>
    <w:p w:rsidR="009516FA" w:rsidRPr="009516FA" w:rsidRDefault="009516FA" w:rsidP="009516FA">
      <w:pPr>
        <w:ind w:firstLine="1134"/>
        <w:jc w:val="both"/>
        <w:rPr>
          <w:sz w:val="24"/>
        </w:rPr>
      </w:pPr>
      <w:r w:rsidRPr="009516FA">
        <w:rPr>
          <w:sz w:val="24"/>
        </w:rPr>
        <w:t>I - empregado - pelo empregador, por meio da formalização do contrato de</w:t>
      </w:r>
      <w:r w:rsidR="00F95E4C">
        <w:rPr>
          <w:sz w:val="24"/>
        </w:rPr>
        <w:t xml:space="preserve"> </w:t>
      </w:r>
      <w:r w:rsidRPr="009516FA">
        <w:rPr>
          <w:sz w:val="24"/>
        </w:rPr>
        <w:t>trabalho e, a partir da obrigatoriedade do uso do Sistema de Escrituração Digital das</w:t>
      </w:r>
      <w:r w:rsidR="00F95E4C">
        <w:rPr>
          <w:sz w:val="24"/>
        </w:rPr>
        <w:t xml:space="preserve"> </w:t>
      </w:r>
      <w:r w:rsidRPr="009516FA">
        <w:rPr>
          <w:sz w:val="24"/>
        </w:rPr>
        <w:t>Obrigações Fiscais, Previdenciárias e Trabalhistas - eSocial, instituído pelo Decreto nº</w:t>
      </w:r>
      <w:r w:rsidR="00F95E4C">
        <w:rPr>
          <w:sz w:val="24"/>
        </w:rPr>
        <w:t xml:space="preserve"> </w:t>
      </w:r>
      <w:r w:rsidRPr="009516FA">
        <w:rPr>
          <w:sz w:val="24"/>
        </w:rPr>
        <w:t>8.373, de 11 de dezembro de 2014, ou do sistema que venha a substituí-lo, por</w:t>
      </w:r>
      <w:r w:rsidR="00F95E4C">
        <w:rPr>
          <w:sz w:val="24"/>
        </w:rPr>
        <w:t xml:space="preserve"> </w:t>
      </w:r>
      <w:r w:rsidRPr="009516FA">
        <w:rPr>
          <w:sz w:val="24"/>
        </w:rPr>
        <w:t>meio do registro contratual eletrônico realizado nesse Sistema;</w:t>
      </w:r>
      <w:r w:rsidR="00F95E4C">
        <w:rPr>
          <w:sz w:val="24"/>
        </w:rPr>
        <w:t xml:space="preserve"> </w:t>
      </w:r>
      <w:hyperlink r:id="rId152" w:history="1">
        <w:r w:rsidR="00F95E4C">
          <w:rPr>
            <w:rStyle w:val="Hyperlink"/>
            <w:i/>
            <w:sz w:val="24"/>
            <w:szCs w:val="24"/>
          </w:rPr>
          <w:t xml:space="preserve">(Inciso com redação dada </w:t>
        </w:r>
        <w:r w:rsidR="00F95E4C" w:rsidRPr="00B418BD">
          <w:rPr>
            <w:rStyle w:val="Hyperlink"/>
            <w:i/>
            <w:sz w:val="24"/>
            <w:szCs w:val="24"/>
          </w:rPr>
          <w:t>pelo Decreto nº 10.410, de 30/6/2020)</w:t>
        </w:r>
      </w:hyperlink>
    </w:p>
    <w:p w:rsidR="009516FA" w:rsidRPr="009516FA" w:rsidRDefault="009516FA" w:rsidP="009516FA">
      <w:pPr>
        <w:ind w:firstLine="1134"/>
        <w:jc w:val="both"/>
        <w:rPr>
          <w:sz w:val="24"/>
        </w:rPr>
      </w:pPr>
      <w:r w:rsidRPr="009516FA">
        <w:rPr>
          <w:sz w:val="24"/>
        </w:rPr>
        <w:t>II - trabalhador avulso - pelo cadastramento e pelo registro no órgão gestor de</w:t>
      </w:r>
      <w:r w:rsidR="00F95E4C">
        <w:rPr>
          <w:sz w:val="24"/>
        </w:rPr>
        <w:t xml:space="preserve"> </w:t>
      </w:r>
      <w:r w:rsidRPr="009516FA">
        <w:rPr>
          <w:sz w:val="24"/>
        </w:rPr>
        <w:t>mão de obra, no caso de trabalhador portuário, ou no sindicato, no caso de</w:t>
      </w:r>
      <w:r w:rsidR="00F95E4C">
        <w:rPr>
          <w:sz w:val="24"/>
        </w:rPr>
        <w:t xml:space="preserve"> </w:t>
      </w:r>
      <w:r w:rsidRPr="009516FA">
        <w:rPr>
          <w:sz w:val="24"/>
        </w:rPr>
        <w:t>trabalhador não portuário, e a partir da obrigatoriedade do uso do eSocial, ou do</w:t>
      </w:r>
      <w:r w:rsidR="00F95E4C">
        <w:rPr>
          <w:sz w:val="24"/>
        </w:rPr>
        <w:t xml:space="preserve"> </w:t>
      </w:r>
      <w:r w:rsidRPr="009516FA">
        <w:rPr>
          <w:sz w:val="24"/>
        </w:rPr>
        <w:t>sistema que venha a substituí-lo, por meio do cadastramento e do registro</w:t>
      </w:r>
      <w:r w:rsidR="00F95E4C">
        <w:rPr>
          <w:sz w:val="24"/>
        </w:rPr>
        <w:t xml:space="preserve"> </w:t>
      </w:r>
      <w:r w:rsidRPr="009516FA">
        <w:rPr>
          <w:sz w:val="24"/>
        </w:rPr>
        <w:t>eletrônico realizado nesse Sistema;</w:t>
      </w:r>
      <w:r w:rsidR="00F95E4C">
        <w:rPr>
          <w:sz w:val="24"/>
        </w:rPr>
        <w:t xml:space="preserve"> </w:t>
      </w:r>
      <w:hyperlink r:id="rId153" w:history="1">
        <w:r w:rsidR="00F95E4C">
          <w:rPr>
            <w:rStyle w:val="Hyperlink"/>
            <w:i/>
            <w:sz w:val="24"/>
            <w:szCs w:val="24"/>
          </w:rPr>
          <w:t xml:space="preserve">(Inciso com redação dada </w:t>
        </w:r>
        <w:r w:rsidR="00F95E4C" w:rsidRPr="00B418BD">
          <w:rPr>
            <w:rStyle w:val="Hyperlink"/>
            <w:i/>
            <w:sz w:val="24"/>
            <w:szCs w:val="24"/>
          </w:rPr>
          <w:t>pelo Decreto nº 10.410, de 30/6/2020)</w:t>
        </w:r>
      </w:hyperlink>
    </w:p>
    <w:p w:rsidR="009516FA" w:rsidRPr="009516FA" w:rsidRDefault="009516FA" w:rsidP="009516FA">
      <w:pPr>
        <w:ind w:firstLine="1134"/>
        <w:jc w:val="both"/>
        <w:rPr>
          <w:sz w:val="24"/>
        </w:rPr>
      </w:pPr>
      <w:r w:rsidRPr="009516FA">
        <w:rPr>
          <w:sz w:val="24"/>
        </w:rPr>
        <w:t>III - empregado doméstico - pelo empregador, por meio do registro contratual</w:t>
      </w:r>
      <w:r w:rsidR="00F95E4C">
        <w:rPr>
          <w:sz w:val="24"/>
        </w:rPr>
        <w:t xml:space="preserve"> </w:t>
      </w:r>
      <w:r w:rsidRPr="009516FA">
        <w:rPr>
          <w:sz w:val="24"/>
        </w:rPr>
        <w:t>eletrônico realizado no eSocial;</w:t>
      </w:r>
      <w:r w:rsidR="00F95E4C">
        <w:rPr>
          <w:sz w:val="24"/>
        </w:rPr>
        <w:t xml:space="preserve"> </w:t>
      </w:r>
      <w:hyperlink r:id="rId154" w:history="1">
        <w:r w:rsidR="00F95E4C">
          <w:rPr>
            <w:rStyle w:val="Hyperlink"/>
            <w:i/>
            <w:sz w:val="24"/>
            <w:szCs w:val="24"/>
          </w:rPr>
          <w:t xml:space="preserve">(Inciso com redação dada </w:t>
        </w:r>
        <w:r w:rsidR="00F95E4C" w:rsidRPr="00B418BD">
          <w:rPr>
            <w:rStyle w:val="Hyperlink"/>
            <w:i/>
            <w:sz w:val="24"/>
            <w:szCs w:val="24"/>
          </w:rPr>
          <w:t>pelo Decreto nº 10.410, de 30/6/2020)</w:t>
        </w:r>
      </w:hyperlink>
    </w:p>
    <w:p w:rsidR="009516FA" w:rsidRPr="009516FA" w:rsidRDefault="009516FA" w:rsidP="009516FA">
      <w:pPr>
        <w:ind w:firstLine="1134"/>
        <w:jc w:val="both"/>
        <w:rPr>
          <w:sz w:val="24"/>
        </w:rPr>
      </w:pPr>
      <w:r w:rsidRPr="009516FA">
        <w:rPr>
          <w:sz w:val="24"/>
        </w:rPr>
        <w:t>IV - contribuinte individual:</w:t>
      </w:r>
      <w:r w:rsidR="00F95E4C">
        <w:rPr>
          <w:sz w:val="24"/>
        </w:rPr>
        <w:t xml:space="preserve"> </w:t>
      </w:r>
      <w:hyperlink r:id="rId155" w:history="1">
        <w:r w:rsidR="00F95E4C">
          <w:rPr>
            <w:rStyle w:val="Hyperlink"/>
            <w:i/>
            <w:sz w:val="24"/>
            <w:szCs w:val="24"/>
          </w:rPr>
          <w:t xml:space="preserve">(Inciso com redação dada </w:t>
        </w:r>
        <w:r w:rsidR="00F95E4C" w:rsidRPr="00B418BD">
          <w:rPr>
            <w:rStyle w:val="Hyperlink"/>
            <w:i/>
            <w:sz w:val="24"/>
            <w:szCs w:val="24"/>
          </w:rPr>
          <w:t>pelo Decreto nº 10.410, de 30/6/2020)</w:t>
        </w:r>
      </w:hyperlink>
    </w:p>
    <w:p w:rsidR="009516FA" w:rsidRPr="009516FA" w:rsidRDefault="009516FA" w:rsidP="009516FA">
      <w:pPr>
        <w:ind w:firstLine="1134"/>
        <w:jc w:val="both"/>
        <w:rPr>
          <w:sz w:val="24"/>
        </w:rPr>
      </w:pPr>
      <w:r w:rsidRPr="009516FA">
        <w:rPr>
          <w:sz w:val="24"/>
        </w:rPr>
        <w:t>a) por ato próprio, por meio do cadastramento de informações para</w:t>
      </w:r>
      <w:r w:rsidR="00F95E4C">
        <w:rPr>
          <w:sz w:val="24"/>
        </w:rPr>
        <w:t xml:space="preserve"> </w:t>
      </w:r>
      <w:r w:rsidRPr="009516FA">
        <w:rPr>
          <w:sz w:val="24"/>
        </w:rPr>
        <w:t>identificação e reconhecimento da atividade, hipótese em que o Instituto Nacional</w:t>
      </w:r>
      <w:r w:rsidR="00F95E4C">
        <w:rPr>
          <w:sz w:val="24"/>
        </w:rPr>
        <w:t xml:space="preserve"> </w:t>
      </w:r>
      <w:r w:rsidRPr="009516FA">
        <w:rPr>
          <w:sz w:val="24"/>
        </w:rPr>
        <w:t>do Seguro Social - INSS poderá solicitar a apresentação de documento que</w:t>
      </w:r>
      <w:r w:rsidR="00F95E4C">
        <w:rPr>
          <w:sz w:val="24"/>
        </w:rPr>
        <w:t xml:space="preserve"> </w:t>
      </w:r>
      <w:r w:rsidRPr="009516FA">
        <w:rPr>
          <w:sz w:val="24"/>
        </w:rPr>
        <w:t>comprove o exercício da atividade declarada;</w:t>
      </w:r>
      <w:r w:rsidR="00F95E4C">
        <w:rPr>
          <w:sz w:val="24"/>
        </w:rPr>
        <w:t xml:space="preserve"> </w:t>
      </w:r>
      <w:hyperlink r:id="rId156" w:history="1">
        <w:r w:rsidR="00F95E4C">
          <w:rPr>
            <w:rStyle w:val="Hyperlink"/>
            <w:i/>
            <w:sz w:val="24"/>
            <w:szCs w:val="24"/>
          </w:rPr>
          <w:t xml:space="preserve">(Alínea acrescida </w:t>
        </w:r>
        <w:r w:rsidR="00F95E4C" w:rsidRPr="00B418BD">
          <w:rPr>
            <w:rStyle w:val="Hyperlink"/>
            <w:i/>
            <w:sz w:val="24"/>
            <w:szCs w:val="24"/>
          </w:rPr>
          <w:t>pelo Decreto nº 10.410, de 30/6/2020)</w:t>
        </w:r>
      </w:hyperlink>
    </w:p>
    <w:p w:rsidR="009516FA" w:rsidRPr="009516FA" w:rsidRDefault="009516FA" w:rsidP="009516FA">
      <w:pPr>
        <w:ind w:firstLine="1134"/>
        <w:jc w:val="both"/>
        <w:rPr>
          <w:sz w:val="24"/>
        </w:rPr>
      </w:pPr>
      <w:r w:rsidRPr="009516FA">
        <w:rPr>
          <w:sz w:val="24"/>
        </w:rPr>
        <w:t>b) pela cooperativa de trabalho ou pela pessoa jurídica a quem preste serviço,</w:t>
      </w:r>
      <w:r w:rsidR="00F95E4C">
        <w:rPr>
          <w:sz w:val="24"/>
        </w:rPr>
        <w:t xml:space="preserve"> </w:t>
      </w:r>
      <w:r w:rsidRPr="009516FA">
        <w:rPr>
          <w:sz w:val="24"/>
        </w:rPr>
        <w:t>no caso de cooperados ou contratados, respectivamente, se ainda não inscritos no</w:t>
      </w:r>
      <w:r w:rsidR="00F95E4C">
        <w:rPr>
          <w:sz w:val="24"/>
        </w:rPr>
        <w:t xml:space="preserve"> </w:t>
      </w:r>
      <w:r w:rsidRPr="009516FA">
        <w:rPr>
          <w:sz w:val="24"/>
        </w:rPr>
        <w:t>RGPS; e</w:t>
      </w:r>
      <w:r w:rsidR="00F95E4C">
        <w:rPr>
          <w:sz w:val="24"/>
        </w:rPr>
        <w:t xml:space="preserve"> </w:t>
      </w:r>
      <w:hyperlink r:id="rId157" w:history="1">
        <w:r w:rsidR="00F95E4C">
          <w:rPr>
            <w:rStyle w:val="Hyperlink"/>
            <w:i/>
            <w:sz w:val="24"/>
            <w:szCs w:val="24"/>
          </w:rPr>
          <w:t xml:space="preserve">(Alínea acrescida </w:t>
        </w:r>
        <w:r w:rsidR="00F95E4C" w:rsidRPr="00B418BD">
          <w:rPr>
            <w:rStyle w:val="Hyperlink"/>
            <w:i/>
            <w:sz w:val="24"/>
            <w:szCs w:val="24"/>
          </w:rPr>
          <w:t>pelo Decreto nº 10.410, de 30/6/2020)</w:t>
        </w:r>
      </w:hyperlink>
    </w:p>
    <w:p w:rsidR="009516FA" w:rsidRPr="009516FA" w:rsidRDefault="009516FA" w:rsidP="009516FA">
      <w:pPr>
        <w:ind w:firstLine="1134"/>
        <w:jc w:val="both"/>
        <w:rPr>
          <w:sz w:val="24"/>
        </w:rPr>
      </w:pPr>
      <w:r w:rsidRPr="009516FA">
        <w:rPr>
          <w:sz w:val="24"/>
        </w:rPr>
        <w:t>c) pelo MEI, por meio do sítio eletrônico do Portal do Empreendedor;</w:t>
      </w:r>
      <w:r w:rsidR="00F95E4C">
        <w:rPr>
          <w:sz w:val="24"/>
        </w:rPr>
        <w:t xml:space="preserve"> </w:t>
      </w:r>
      <w:hyperlink r:id="rId158" w:history="1">
        <w:r w:rsidR="00F95E4C">
          <w:rPr>
            <w:rStyle w:val="Hyperlink"/>
            <w:i/>
            <w:sz w:val="24"/>
            <w:szCs w:val="24"/>
          </w:rPr>
          <w:t xml:space="preserve">(Alínea acrescida </w:t>
        </w:r>
        <w:r w:rsidR="00F95E4C" w:rsidRPr="00B418BD">
          <w:rPr>
            <w:rStyle w:val="Hyperlink"/>
            <w:i/>
            <w:sz w:val="24"/>
            <w:szCs w:val="24"/>
          </w:rPr>
          <w:t>pelo Decreto nº 10.410, de 30/6/2020)</w:t>
        </w:r>
      </w:hyperlink>
    </w:p>
    <w:p w:rsidR="009516FA" w:rsidRPr="009516FA" w:rsidRDefault="009516FA" w:rsidP="009516FA">
      <w:pPr>
        <w:ind w:firstLine="1134"/>
        <w:jc w:val="both"/>
        <w:rPr>
          <w:sz w:val="24"/>
        </w:rPr>
      </w:pPr>
      <w:r w:rsidRPr="009516FA">
        <w:rPr>
          <w:sz w:val="24"/>
        </w:rPr>
        <w:lastRenderedPageBreak/>
        <w:t>V - segurado especial - preferencialmente, pelo titular do grupo familiar que</w:t>
      </w:r>
      <w:r w:rsidR="00F95E4C">
        <w:rPr>
          <w:sz w:val="24"/>
        </w:rPr>
        <w:t xml:space="preserve"> </w:t>
      </w:r>
      <w:r w:rsidRPr="009516FA">
        <w:rPr>
          <w:sz w:val="24"/>
        </w:rPr>
        <w:t xml:space="preserve">se enquadre em uma das condições previstas no inciso VII do </w:t>
      </w:r>
      <w:r w:rsidR="005C008D" w:rsidRPr="005C008D">
        <w:rPr>
          <w:i/>
          <w:sz w:val="24"/>
        </w:rPr>
        <w:t>caput</w:t>
      </w:r>
      <w:r w:rsidRPr="009516FA">
        <w:rPr>
          <w:sz w:val="24"/>
        </w:rPr>
        <w:t xml:space="preserve"> do art. 9º,</w:t>
      </w:r>
      <w:r w:rsidR="00F95E4C">
        <w:rPr>
          <w:sz w:val="24"/>
        </w:rPr>
        <w:t xml:space="preserve"> </w:t>
      </w:r>
      <w:r w:rsidRPr="009516FA">
        <w:rPr>
          <w:sz w:val="24"/>
        </w:rPr>
        <w:t>hipótese em que o INSS poderá solicitar a apresentação de documento que</w:t>
      </w:r>
      <w:r w:rsidR="00F95E4C">
        <w:rPr>
          <w:sz w:val="24"/>
        </w:rPr>
        <w:t xml:space="preserve"> </w:t>
      </w:r>
      <w:r w:rsidRPr="009516FA">
        <w:rPr>
          <w:sz w:val="24"/>
        </w:rPr>
        <w:t>comprove o exercício da atividade declarada, observado o disposto no art. 19-D;</w:t>
      </w:r>
      <w:r w:rsidR="00F95E4C">
        <w:rPr>
          <w:sz w:val="24"/>
        </w:rPr>
        <w:t xml:space="preserve"> </w:t>
      </w:r>
      <w:r w:rsidRPr="009516FA">
        <w:rPr>
          <w:sz w:val="24"/>
        </w:rPr>
        <w:t>e</w:t>
      </w:r>
      <w:r w:rsidR="00F95E4C">
        <w:rPr>
          <w:sz w:val="24"/>
        </w:rPr>
        <w:t xml:space="preserve"> </w:t>
      </w:r>
      <w:hyperlink r:id="rId159" w:history="1">
        <w:r w:rsidR="00F95E4C">
          <w:rPr>
            <w:rStyle w:val="Hyperlink"/>
            <w:i/>
            <w:sz w:val="24"/>
            <w:szCs w:val="24"/>
          </w:rPr>
          <w:t xml:space="preserve">(Inciso com redação dada </w:t>
        </w:r>
        <w:r w:rsidR="00F95E4C" w:rsidRPr="00B418BD">
          <w:rPr>
            <w:rStyle w:val="Hyperlink"/>
            <w:i/>
            <w:sz w:val="24"/>
            <w:szCs w:val="24"/>
          </w:rPr>
          <w:t>pelo Decreto nº 10.410, de 30/6/2020)</w:t>
        </w:r>
      </w:hyperlink>
    </w:p>
    <w:p w:rsidR="009516FA" w:rsidRDefault="009516FA" w:rsidP="009516FA">
      <w:pPr>
        <w:ind w:firstLine="1134"/>
        <w:jc w:val="both"/>
        <w:rPr>
          <w:sz w:val="24"/>
        </w:rPr>
      </w:pPr>
      <w:r w:rsidRPr="009516FA">
        <w:rPr>
          <w:sz w:val="24"/>
        </w:rPr>
        <w:t>VI - segurado facultativo - por ato próprio, por meio do cadastramento de</w:t>
      </w:r>
      <w:r w:rsidR="00F95E4C">
        <w:rPr>
          <w:sz w:val="24"/>
        </w:rPr>
        <w:t xml:space="preserve"> </w:t>
      </w:r>
      <w:r w:rsidRPr="009516FA">
        <w:rPr>
          <w:sz w:val="24"/>
        </w:rPr>
        <w:t>informações pessoais que permitam a sua identificação, desde que não exerça</w:t>
      </w:r>
      <w:r w:rsidR="00F95E4C">
        <w:rPr>
          <w:sz w:val="24"/>
        </w:rPr>
        <w:t xml:space="preserve"> </w:t>
      </w:r>
      <w:r w:rsidRPr="009516FA">
        <w:rPr>
          <w:sz w:val="24"/>
        </w:rPr>
        <w:t>atividade que o enquadre na categoria de segurado obrigatório.</w:t>
      </w:r>
      <w:r w:rsidR="00F95E4C">
        <w:rPr>
          <w:sz w:val="24"/>
        </w:rPr>
        <w:t xml:space="preserve"> </w:t>
      </w:r>
      <w:hyperlink r:id="rId160" w:history="1">
        <w:r w:rsidR="00F95E4C">
          <w:rPr>
            <w:rStyle w:val="Hyperlink"/>
            <w:i/>
            <w:sz w:val="24"/>
            <w:szCs w:val="24"/>
          </w:rPr>
          <w:t xml:space="preserve">(Inciso acrescido </w:t>
        </w:r>
        <w:r w:rsidR="00F95E4C" w:rsidRPr="00B418BD">
          <w:rPr>
            <w:rStyle w:val="Hyperlink"/>
            <w:i/>
            <w:sz w:val="24"/>
            <w:szCs w:val="24"/>
          </w:rPr>
          <w:t>pelo Decreto nº 10.410, de 30/6/2020)</w:t>
        </w:r>
      </w:hyperlink>
    </w:p>
    <w:p w:rsidR="009C35DA" w:rsidRPr="00C3614A" w:rsidRDefault="009516FA" w:rsidP="009C35DA">
      <w:pPr>
        <w:ind w:firstLine="1134"/>
        <w:jc w:val="both"/>
        <w:rPr>
          <w:sz w:val="24"/>
        </w:rPr>
      </w:pPr>
      <w:r>
        <w:rPr>
          <w:sz w:val="24"/>
        </w:rPr>
        <w:t xml:space="preserve">§ </w:t>
      </w:r>
      <w:r w:rsidR="00072F21" w:rsidRPr="00C3614A">
        <w:rPr>
          <w:sz w:val="24"/>
        </w:rPr>
        <w:t xml:space="preserve">1º </w:t>
      </w:r>
      <w:hyperlink r:id="rId161" w:history="1">
        <w:r w:rsidR="009C35DA" w:rsidRPr="000142A7">
          <w:rPr>
            <w:rStyle w:val="Hyperlink"/>
            <w:i/>
            <w:sz w:val="24"/>
          </w:rPr>
          <w:t>(Revogad</w:t>
        </w:r>
        <w:r w:rsidR="009C35DA">
          <w:rPr>
            <w:rStyle w:val="Hyperlink"/>
            <w:i/>
            <w:sz w:val="24"/>
          </w:rPr>
          <w:t>o</w:t>
        </w:r>
        <w:r w:rsidR="009C35DA" w:rsidRPr="000142A7">
          <w:rPr>
            <w:rStyle w:val="Hyperlink"/>
            <w:i/>
            <w:sz w:val="24"/>
          </w:rPr>
          <w:t xml:space="preserve"> pelo Decreto nº 10.410, de 30/6/2020)</w:t>
        </w:r>
      </w:hyperlink>
    </w:p>
    <w:p w:rsidR="00072F21" w:rsidRPr="00C3614A" w:rsidRDefault="00072F21">
      <w:pPr>
        <w:ind w:firstLine="1134"/>
        <w:jc w:val="both"/>
        <w:rPr>
          <w:sz w:val="24"/>
        </w:rPr>
      </w:pPr>
      <w:r w:rsidRPr="00C3614A">
        <w:rPr>
          <w:sz w:val="24"/>
        </w:rPr>
        <w:t>§ 2º A inscrição do segurado em qualquer categoria mencionada neste artigo exige a idade mínima de dezesseis anos.</w:t>
      </w:r>
    </w:p>
    <w:p w:rsidR="00072F21" w:rsidRPr="00C3614A" w:rsidRDefault="00072F21">
      <w:pPr>
        <w:ind w:firstLine="1134"/>
        <w:jc w:val="both"/>
        <w:rPr>
          <w:sz w:val="24"/>
        </w:rPr>
      </w:pPr>
      <w:r w:rsidRPr="00C3614A">
        <w:rPr>
          <w:sz w:val="24"/>
        </w:rPr>
        <w:t>§ 3º Todo aquele que exercer, concomitantemente, mais de uma atividade remunerada sujeita ao Regime Geral de Previdência Social será obrigatoriamente inscrito em relação a cada uma delas.</w:t>
      </w:r>
    </w:p>
    <w:p w:rsidR="0007442A" w:rsidRPr="00C3614A" w:rsidRDefault="00072F21" w:rsidP="0007442A">
      <w:pPr>
        <w:ind w:firstLine="1134"/>
        <w:jc w:val="both"/>
        <w:rPr>
          <w:sz w:val="24"/>
        </w:rPr>
      </w:pPr>
      <w:r w:rsidRPr="00C3614A">
        <w:rPr>
          <w:sz w:val="24"/>
        </w:rPr>
        <w:t xml:space="preserve">§ 4º </w:t>
      </w:r>
      <w:hyperlink r:id="rId162" w:history="1">
        <w:r w:rsidR="0007442A" w:rsidRPr="0007442A">
          <w:rPr>
            <w:rStyle w:val="Hyperlink"/>
            <w:i/>
            <w:sz w:val="24"/>
          </w:rPr>
          <w:t>(Revogado pelo Decreto nº 6.722, de 30/12/2008)</w:t>
        </w:r>
      </w:hyperlink>
      <w:r w:rsidR="0007442A">
        <w:rPr>
          <w:sz w:val="24"/>
        </w:rPr>
        <w:t xml:space="preserve"> </w:t>
      </w:r>
    </w:p>
    <w:p w:rsidR="00072F21" w:rsidRPr="00C3614A" w:rsidRDefault="00072F21">
      <w:pPr>
        <w:ind w:firstLine="1134"/>
        <w:jc w:val="both"/>
        <w:rPr>
          <w:sz w:val="24"/>
        </w:rPr>
      </w:pPr>
      <w:r w:rsidRPr="00C3614A">
        <w:rPr>
          <w:sz w:val="24"/>
        </w:rPr>
        <w:t xml:space="preserve">§ 5º Presentes os pressupostos da filiação, admite-se a inscrição </w:t>
      </w:r>
      <w:r w:rsidRPr="00C3614A">
        <w:rPr>
          <w:i/>
          <w:sz w:val="24"/>
        </w:rPr>
        <w:t>post mortem</w:t>
      </w:r>
      <w:r w:rsidRPr="00C3614A">
        <w:rPr>
          <w:sz w:val="24"/>
        </w:rPr>
        <w:t xml:space="preserve"> do segurado especial. </w:t>
      </w:r>
      <w:hyperlink r:id="rId163" w:history="1">
        <w:r w:rsidRPr="00C3614A">
          <w:rPr>
            <w:rStyle w:val="Hyperlink"/>
            <w:i/>
            <w:sz w:val="24"/>
          </w:rPr>
          <w:t>(Parágrafo acrescido pelo Decreto nº 3.265, de 29/11/1999)</w:t>
        </w:r>
      </w:hyperlink>
    </w:p>
    <w:p w:rsidR="00DB55F2" w:rsidRPr="00DB55F2" w:rsidRDefault="00DB55F2" w:rsidP="00DB55F2">
      <w:pPr>
        <w:ind w:firstLine="1134"/>
        <w:jc w:val="both"/>
        <w:rPr>
          <w:sz w:val="24"/>
        </w:rPr>
      </w:pPr>
      <w:r w:rsidRPr="00DB55F2">
        <w:rPr>
          <w:sz w:val="24"/>
        </w:rPr>
        <w:t>§ 5º-A Na hipótese prevista no § 5º, caso não seja comprovada a condição de</w:t>
      </w:r>
      <w:r>
        <w:rPr>
          <w:sz w:val="24"/>
        </w:rPr>
        <w:t xml:space="preserve"> </w:t>
      </w:r>
      <w:r w:rsidRPr="00DB55F2">
        <w:rPr>
          <w:sz w:val="24"/>
        </w:rPr>
        <w:t xml:space="preserve">segurado especial, poderá ser atribuído Número de Inscrição do Trabalhador </w:t>
      </w:r>
      <w:r>
        <w:rPr>
          <w:sz w:val="24"/>
        </w:rPr>
        <w:t>–</w:t>
      </w:r>
      <w:r w:rsidRPr="00DB55F2">
        <w:rPr>
          <w:sz w:val="24"/>
        </w:rPr>
        <w:t xml:space="preserve"> NIT</w:t>
      </w:r>
      <w:r>
        <w:rPr>
          <w:sz w:val="24"/>
        </w:rPr>
        <w:t xml:space="preserve"> </w:t>
      </w:r>
      <w:r w:rsidRPr="00DB55F2">
        <w:rPr>
          <w:sz w:val="24"/>
        </w:rPr>
        <w:t>especificamente para fins de requerimento do benefício previdenciário.</w:t>
      </w:r>
      <w:r>
        <w:rPr>
          <w:sz w:val="24"/>
        </w:rPr>
        <w:t xml:space="preserve"> </w:t>
      </w:r>
      <w:hyperlink r:id="rId164" w:history="1">
        <w:r>
          <w:rPr>
            <w:rStyle w:val="Hyperlink"/>
            <w:i/>
            <w:sz w:val="24"/>
            <w:szCs w:val="24"/>
          </w:rPr>
          <w:t xml:space="preserve">(Parágrafo acrescido </w:t>
        </w:r>
        <w:r w:rsidRPr="00B418BD">
          <w:rPr>
            <w:rStyle w:val="Hyperlink"/>
            <w:i/>
            <w:sz w:val="24"/>
            <w:szCs w:val="24"/>
          </w:rPr>
          <w:t>pelo Decreto nº 10.410, de 30/6/2020)</w:t>
        </w:r>
      </w:hyperlink>
    </w:p>
    <w:p w:rsidR="00DB55F2" w:rsidRDefault="00DB55F2" w:rsidP="00DB55F2">
      <w:pPr>
        <w:ind w:firstLine="1134"/>
        <w:jc w:val="both"/>
        <w:rPr>
          <w:sz w:val="24"/>
        </w:rPr>
      </w:pPr>
      <w:r w:rsidRPr="00DB55F2">
        <w:rPr>
          <w:sz w:val="24"/>
        </w:rPr>
        <w:t xml:space="preserve">§ 5º-B Não será admitida a inscrição </w:t>
      </w:r>
      <w:r w:rsidRPr="00DB55F2">
        <w:rPr>
          <w:i/>
          <w:sz w:val="24"/>
        </w:rPr>
        <w:t>post mortem</w:t>
      </w:r>
      <w:r w:rsidRPr="00DB55F2">
        <w:rPr>
          <w:sz w:val="24"/>
        </w:rPr>
        <w:t xml:space="preserve"> de segurado contribuinte</w:t>
      </w:r>
      <w:r>
        <w:rPr>
          <w:sz w:val="24"/>
        </w:rPr>
        <w:t xml:space="preserve"> </w:t>
      </w:r>
      <w:r w:rsidRPr="00DB55F2">
        <w:rPr>
          <w:sz w:val="24"/>
        </w:rPr>
        <w:t>individual e nem de segurado facultativo.</w:t>
      </w:r>
      <w:r>
        <w:rPr>
          <w:sz w:val="24"/>
        </w:rPr>
        <w:t xml:space="preserve"> </w:t>
      </w:r>
      <w:hyperlink r:id="rId165" w:history="1">
        <w:r>
          <w:rPr>
            <w:rStyle w:val="Hyperlink"/>
            <w:i/>
            <w:sz w:val="24"/>
            <w:szCs w:val="24"/>
          </w:rPr>
          <w:t xml:space="preserve">(Parágrafo acrescido </w:t>
        </w:r>
        <w:r w:rsidRPr="00B418BD">
          <w:rPr>
            <w:rStyle w:val="Hyperlink"/>
            <w:i/>
            <w:sz w:val="24"/>
            <w:szCs w:val="24"/>
          </w:rPr>
          <w:t>pelo Decreto nº 10.410, de 30/6/2020)</w:t>
        </w:r>
      </w:hyperlink>
    </w:p>
    <w:p w:rsidR="00072F21" w:rsidRPr="00C3614A" w:rsidRDefault="00072F21" w:rsidP="00DB55F2">
      <w:pPr>
        <w:ind w:firstLine="1134"/>
        <w:jc w:val="both"/>
        <w:rPr>
          <w:rStyle w:val="Hyperlink"/>
          <w:i/>
          <w:sz w:val="24"/>
        </w:rPr>
      </w:pPr>
      <w:r w:rsidRPr="00C3614A">
        <w:rPr>
          <w:sz w:val="24"/>
        </w:rPr>
        <w:t xml:space="preserve">§ 6º </w:t>
      </w:r>
      <w:r w:rsidR="00DB55F2" w:rsidRPr="00DB55F2">
        <w:rPr>
          <w:sz w:val="24"/>
        </w:rPr>
        <w:t>A comprovação dos dados pessoais e de outros elementos necessários e</w:t>
      </w:r>
      <w:r w:rsidR="00DB55F2">
        <w:rPr>
          <w:sz w:val="24"/>
        </w:rPr>
        <w:t xml:space="preserve"> </w:t>
      </w:r>
      <w:r w:rsidR="00DB55F2" w:rsidRPr="00DB55F2">
        <w:rPr>
          <w:sz w:val="24"/>
        </w:rPr>
        <w:t>úteis à caracterização do segurado poderá ser exigida pelo INSS, a qualquer tempo,</w:t>
      </w:r>
      <w:r w:rsidR="00DB55F2">
        <w:rPr>
          <w:sz w:val="24"/>
        </w:rPr>
        <w:t xml:space="preserve"> </w:t>
      </w:r>
      <w:r w:rsidR="00DB55F2" w:rsidRPr="00DB55F2">
        <w:rPr>
          <w:sz w:val="24"/>
        </w:rPr>
        <w:t>para fins de atualização cadastral, inclusive para a concessão de benefício</w:t>
      </w:r>
      <w:r w:rsidRPr="00C3614A">
        <w:rPr>
          <w:sz w:val="24"/>
        </w:rPr>
        <w:t xml:space="preserve">. </w:t>
      </w:r>
      <w:r w:rsidRPr="00C3614A">
        <w:rPr>
          <w:i/>
          <w:sz w:val="24"/>
        </w:rPr>
        <w:fldChar w:fldCharType="begin"/>
      </w:r>
      <w:r w:rsidR="00A66357">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acrescido pelo Decreto nº 3.265, de 29/11/1999</w:t>
      </w:r>
      <w:r w:rsidR="00DB55F2">
        <w:rPr>
          <w:rStyle w:val="Hyperlink"/>
          <w:i/>
          <w:sz w:val="24"/>
        </w:rPr>
        <w:t>,</w:t>
      </w:r>
      <w:r w:rsidR="00DB55F2" w:rsidRPr="00DB55F2">
        <w:rPr>
          <w:rStyle w:val="Hyperlink"/>
          <w:i/>
          <w:sz w:val="24"/>
          <w:u w:val="none"/>
        </w:rPr>
        <w:t xml:space="preserve"> </w:t>
      </w:r>
      <w:hyperlink r:id="rId166" w:history="1">
        <w:r w:rsidR="00DB55F2">
          <w:rPr>
            <w:rStyle w:val="Hyperlink"/>
            <w:i/>
            <w:sz w:val="24"/>
            <w:szCs w:val="24"/>
          </w:rPr>
          <w:t xml:space="preserve">com redação dada </w:t>
        </w:r>
        <w:r w:rsidR="00DB55F2" w:rsidRPr="00B418BD">
          <w:rPr>
            <w:rStyle w:val="Hyperlink"/>
            <w:i/>
            <w:sz w:val="24"/>
            <w:szCs w:val="24"/>
          </w:rPr>
          <w:t>pelo Decreto nº 10.410, de 30/6/2020)</w:t>
        </w:r>
      </w:hyperlink>
    </w:p>
    <w:p w:rsidR="00072F21" w:rsidRPr="00C3614A" w:rsidRDefault="00072F21" w:rsidP="00DB55F2">
      <w:pPr>
        <w:ind w:firstLine="1134"/>
        <w:jc w:val="both"/>
        <w:rPr>
          <w:i/>
          <w:sz w:val="24"/>
        </w:rPr>
      </w:pPr>
      <w:r w:rsidRPr="00C3614A">
        <w:rPr>
          <w:i/>
          <w:sz w:val="24"/>
        </w:rPr>
        <w:fldChar w:fldCharType="end"/>
      </w:r>
      <w:r w:rsidRPr="00C3614A">
        <w:rPr>
          <w:sz w:val="24"/>
        </w:rPr>
        <w:t xml:space="preserve">§ 7º </w:t>
      </w:r>
      <w:r w:rsidR="00DB55F2" w:rsidRPr="00DB55F2">
        <w:rPr>
          <w:sz w:val="24"/>
        </w:rPr>
        <w:t>A inscrição do segurado especial será feita de forma a vinculá-lo ao seu</w:t>
      </w:r>
      <w:r w:rsidR="00DB55F2">
        <w:rPr>
          <w:sz w:val="24"/>
        </w:rPr>
        <w:t xml:space="preserve"> </w:t>
      </w:r>
      <w:r w:rsidR="00DB55F2" w:rsidRPr="00DB55F2">
        <w:rPr>
          <w:sz w:val="24"/>
        </w:rPr>
        <w:t>grupo familiar e conterá, além das informações pessoais:</w:t>
      </w:r>
      <w:r w:rsidRPr="00C3614A">
        <w:rPr>
          <w:sz w:val="24"/>
        </w:rPr>
        <w:t xml:space="preserve"> </w:t>
      </w:r>
      <w:hyperlink r:id="rId167" w:history="1">
        <w:r w:rsidRPr="00C3614A">
          <w:rPr>
            <w:rStyle w:val="Hyperlink"/>
            <w:i/>
            <w:sz w:val="24"/>
          </w:rPr>
          <w:t>(Parágrafo acrescido pelo Decreto nº 6.722, de 30/12/2008</w:t>
        </w:r>
        <w:r w:rsidR="00DB55F2">
          <w:rPr>
            <w:rStyle w:val="Hyperlink"/>
            <w:i/>
            <w:sz w:val="24"/>
          </w:rPr>
          <w:t>,</w:t>
        </w:r>
      </w:hyperlink>
      <w:r w:rsidR="00DB55F2">
        <w:rPr>
          <w:i/>
          <w:sz w:val="24"/>
        </w:rPr>
        <w:t xml:space="preserve"> </w:t>
      </w:r>
      <w:hyperlink r:id="rId168" w:history="1">
        <w:r w:rsidR="00DB55F2">
          <w:rPr>
            <w:rStyle w:val="Hyperlink"/>
            <w:i/>
            <w:sz w:val="24"/>
            <w:szCs w:val="24"/>
          </w:rPr>
          <w:t xml:space="preserve">com redação dada </w:t>
        </w:r>
        <w:r w:rsidR="00DB55F2" w:rsidRPr="00B418BD">
          <w:rPr>
            <w:rStyle w:val="Hyperlink"/>
            <w:i/>
            <w:sz w:val="24"/>
            <w:szCs w:val="24"/>
          </w:rPr>
          <w:t>pelo Decreto nº 10.410, de 30/6/2020)</w:t>
        </w:r>
      </w:hyperlink>
    </w:p>
    <w:p w:rsidR="00DB55F2" w:rsidRPr="00DB55F2" w:rsidRDefault="00DB55F2" w:rsidP="00DB55F2">
      <w:pPr>
        <w:ind w:firstLine="1134"/>
        <w:jc w:val="both"/>
        <w:rPr>
          <w:sz w:val="24"/>
        </w:rPr>
      </w:pPr>
      <w:r w:rsidRPr="00DB55F2">
        <w:rPr>
          <w:sz w:val="24"/>
        </w:rPr>
        <w:t>I - a identificação da propriedade em que é desenvolvida a atividade e a</w:t>
      </w:r>
      <w:r>
        <w:rPr>
          <w:sz w:val="24"/>
        </w:rPr>
        <w:t xml:space="preserve"> </w:t>
      </w:r>
      <w:r w:rsidRPr="00DB55F2">
        <w:rPr>
          <w:sz w:val="24"/>
        </w:rPr>
        <w:t>informação de a que título ela é ocupada;</w:t>
      </w:r>
      <w:r>
        <w:rPr>
          <w:sz w:val="24"/>
        </w:rPr>
        <w:t xml:space="preserve"> </w:t>
      </w:r>
      <w:hyperlink r:id="rId169" w:history="1">
        <w:r>
          <w:rPr>
            <w:rStyle w:val="Hyperlink"/>
            <w:i/>
            <w:sz w:val="24"/>
            <w:szCs w:val="24"/>
          </w:rPr>
          <w:t xml:space="preserve">(Inciso acrescido </w:t>
        </w:r>
        <w:r w:rsidRPr="00B418BD">
          <w:rPr>
            <w:rStyle w:val="Hyperlink"/>
            <w:i/>
            <w:sz w:val="24"/>
            <w:szCs w:val="24"/>
          </w:rPr>
          <w:t>pelo Decreto nº 10.410, de 30/6/2020)</w:t>
        </w:r>
      </w:hyperlink>
    </w:p>
    <w:p w:rsidR="00DB55F2" w:rsidRPr="00DB55F2" w:rsidRDefault="00DB55F2" w:rsidP="00DB55F2">
      <w:pPr>
        <w:ind w:firstLine="1134"/>
        <w:jc w:val="both"/>
        <w:rPr>
          <w:sz w:val="24"/>
        </w:rPr>
      </w:pPr>
      <w:r w:rsidRPr="00DB55F2">
        <w:rPr>
          <w:sz w:val="24"/>
        </w:rPr>
        <w:t>II - a informação sobre a residência ou não do segurado na propriedade em</w:t>
      </w:r>
      <w:r>
        <w:rPr>
          <w:sz w:val="24"/>
        </w:rPr>
        <w:t xml:space="preserve"> </w:t>
      </w:r>
      <w:r w:rsidRPr="00DB55F2">
        <w:rPr>
          <w:sz w:val="24"/>
        </w:rPr>
        <w:t>que é desenvolvida a atividade, e, em caso negativo, sobre o Município onde reside;</w:t>
      </w:r>
      <w:r>
        <w:rPr>
          <w:sz w:val="24"/>
        </w:rPr>
        <w:t xml:space="preserve"> </w:t>
      </w:r>
      <w:r w:rsidRPr="00DB55F2">
        <w:rPr>
          <w:sz w:val="24"/>
        </w:rPr>
        <w:t>e</w:t>
      </w:r>
      <w:r>
        <w:rPr>
          <w:sz w:val="24"/>
        </w:rPr>
        <w:t xml:space="preserve"> </w:t>
      </w:r>
      <w:hyperlink r:id="rId170" w:history="1">
        <w:r>
          <w:rPr>
            <w:rStyle w:val="Hyperlink"/>
            <w:i/>
            <w:sz w:val="24"/>
            <w:szCs w:val="24"/>
          </w:rPr>
          <w:t xml:space="preserve">(Inciso acrescido </w:t>
        </w:r>
        <w:r w:rsidRPr="00B418BD">
          <w:rPr>
            <w:rStyle w:val="Hyperlink"/>
            <w:i/>
            <w:sz w:val="24"/>
            <w:szCs w:val="24"/>
          </w:rPr>
          <w:t>pelo Decreto nº 10.410, de 30/6/2020)</w:t>
        </w:r>
      </w:hyperlink>
    </w:p>
    <w:p w:rsidR="00DB55F2" w:rsidRDefault="00DB55F2" w:rsidP="00DB55F2">
      <w:pPr>
        <w:ind w:firstLine="1134"/>
        <w:jc w:val="both"/>
        <w:rPr>
          <w:sz w:val="24"/>
        </w:rPr>
      </w:pPr>
      <w:r w:rsidRPr="00DB55F2">
        <w:rPr>
          <w:sz w:val="24"/>
        </w:rPr>
        <w:t>III - quando for o caso, a identificação e a inscrição da pessoa responsável pelo</w:t>
      </w:r>
      <w:r>
        <w:rPr>
          <w:sz w:val="24"/>
        </w:rPr>
        <w:t xml:space="preserve"> </w:t>
      </w:r>
      <w:r w:rsidRPr="00DB55F2">
        <w:rPr>
          <w:sz w:val="24"/>
        </w:rPr>
        <w:t>grupo familiar.</w:t>
      </w:r>
      <w:r>
        <w:rPr>
          <w:sz w:val="24"/>
        </w:rPr>
        <w:t xml:space="preserve"> </w:t>
      </w:r>
      <w:hyperlink r:id="rId171" w:history="1">
        <w:r>
          <w:rPr>
            <w:rStyle w:val="Hyperlink"/>
            <w:i/>
            <w:sz w:val="24"/>
            <w:szCs w:val="24"/>
          </w:rPr>
          <w:t xml:space="preserve">(Inciso acrescido </w:t>
        </w:r>
        <w:r w:rsidRPr="00B418BD">
          <w:rPr>
            <w:rStyle w:val="Hyperlink"/>
            <w:i/>
            <w:sz w:val="24"/>
            <w:szCs w:val="24"/>
          </w:rPr>
          <w:t>pelo Decreto nº 10.410, de 30/6/2020)</w:t>
        </w:r>
      </w:hyperlink>
    </w:p>
    <w:p w:rsidR="00072F21" w:rsidRPr="00C3614A" w:rsidRDefault="00072F21">
      <w:pPr>
        <w:ind w:firstLine="1134"/>
        <w:jc w:val="both"/>
        <w:rPr>
          <w:i/>
          <w:sz w:val="24"/>
        </w:rPr>
      </w:pPr>
      <w:r w:rsidRPr="00C3614A">
        <w:rPr>
          <w:sz w:val="24"/>
        </w:rPr>
        <w:t xml:space="preserve">§ 8º O segurado especial integrante de grupo familiar que não seja proprietário do imóvel rural ou da embarcação em que desenvolve sua atividade deve informar, no ato da inscrição, conforme o caso, o nome e o CPF do parceiro ou meeiro outorgante, arrendador, comodante ou assemelhado. </w:t>
      </w:r>
      <w:hyperlink r:id="rId172" w:history="1">
        <w:r w:rsidRPr="00C3614A">
          <w:rPr>
            <w:rStyle w:val="Hyperlink"/>
            <w:i/>
            <w:sz w:val="24"/>
          </w:rPr>
          <w:t>(Parágrafo acrescido pelo Decreto nº 6.722, de 30/12/2008)</w:t>
        </w:r>
      </w:hyperlink>
    </w:p>
    <w:p w:rsidR="00C72860" w:rsidRDefault="00C72860" w:rsidP="00C72860">
      <w:pPr>
        <w:pStyle w:val="Recuodecorpodetexto3"/>
      </w:pPr>
      <w:r>
        <w:lastRenderedPageBreak/>
        <w:t>§ 9º A identificação do trabalhador no Cadastro Nacional de Informações Sociais - CNIS poderá ser feita:</w:t>
      </w:r>
    </w:p>
    <w:p w:rsidR="00C72860" w:rsidRDefault="00C72860" w:rsidP="00C72860">
      <w:pPr>
        <w:pStyle w:val="Recuodecorpodetexto3"/>
      </w:pPr>
      <w:r>
        <w:t>I - pelo NIT, único, pessoal e intransferível, independentemente de alterações de categoria profissional; ou</w:t>
      </w:r>
    </w:p>
    <w:p w:rsidR="00072F21" w:rsidRDefault="00C72860" w:rsidP="00C72860">
      <w:pPr>
        <w:pStyle w:val="Recuodecorpodetexto3"/>
      </w:pPr>
      <w:r>
        <w:t xml:space="preserve">II - pelo Cadastro de Pessoas Físicas - CPF. </w:t>
      </w:r>
      <w:hyperlink r:id="rId173" w:history="1">
        <w:r>
          <w:rPr>
            <w:rStyle w:val="Hyperlink"/>
            <w:i/>
            <w:szCs w:val="24"/>
          </w:rPr>
          <w:t xml:space="preserve">(Parágrafo acrescido </w:t>
        </w:r>
        <w:r w:rsidRPr="00B418BD">
          <w:rPr>
            <w:rStyle w:val="Hyperlink"/>
            <w:i/>
            <w:szCs w:val="24"/>
          </w:rPr>
          <w:t>pelo Decreto nº 10.410, de 30/6/2020)</w:t>
        </w:r>
      </w:hyperlink>
    </w:p>
    <w:p w:rsidR="00C72860" w:rsidRDefault="00C72860" w:rsidP="00C72860">
      <w:pPr>
        <w:pStyle w:val="Recuodecorpodetexto3"/>
      </w:pPr>
      <w:r>
        <w:t xml:space="preserve">§ 10. Ao segurado cadastrado no Programa de Integração Social - PIS, no Programa de Formação do Patrimônio do Servidor Público - Pasep ou no Número de Identificação Social - NIS não caberá novo cadastramento. </w:t>
      </w:r>
      <w:hyperlink r:id="rId174" w:history="1">
        <w:r>
          <w:rPr>
            <w:rStyle w:val="Hyperlink"/>
            <w:i/>
            <w:szCs w:val="24"/>
          </w:rPr>
          <w:t xml:space="preserve">(Parágrafo acrescido </w:t>
        </w:r>
        <w:r w:rsidRPr="00B418BD">
          <w:rPr>
            <w:rStyle w:val="Hyperlink"/>
            <w:i/>
            <w:szCs w:val="24"/>
          </w:rPr>
          <w:t>pelo Decreto nº 10.410, de 30/6/2020)</w:t>
        </w:r>
      </w:hyperlink>
    </w:p>
    <w:p w:rsidR="008F4132" w:rsidRPr="00C3614A" w:rsidRDefault="008F4132">
      <w:pPr>
        <w:pStyle w:val="Recuodecorpodetexto3"/>
      </w:pPr>
    </w:p>
    <w:p w:rsidR="00072F21" w:rsidRPr="00C3614A" w:rsidRDefault="00072F21">
      <w:pPr>
        <w:ind w:firstLine="1134"/>
        <w:jc w:val="both"/>
        <w:rPr>
          <w:i/>
          <w:sz w:val="24"/>
        </w:rPr>
      </w:pPr>
      <w:r w:rsidRPr="00C3614A">
        <w:rPr>
          <w:sz w:val="24"/>
        </w:rPr>
        <w:t xml:space="preserve">Art. 19. Os dados constantes do Cadastro Nacional de Informações Sociais - CNIS relativos a vínculos, remunerações e contribuições valem como prova de filiação à previdência social, tempo de contribuição e salários-de-contribuição. </w:t>
      </w:r>
      <w:hyperlink r:id="rId175"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6.722, de 30/12/2008)</w:t>
        </w:r>
      </w:hyperlink>
    </w:p>
    <w:p w:rsidR="00072F21" w:rsidRPr="00C3614A" w:rsidRDefault="00072F21" w:rsidP="00C72860">
      <w:pPr>
        <w:ind w:firstLine="1134"/>
        <w:jc w:val="both"/>
        <w:rPr>
          <w:i/>
          <w:sz w:val="24"/>
        </w:rPr>
      </w:pPr>
      <w:r w:rsidRPr="00C3614A">
        <w:rPr>
          <w:sz w:val="24"/>
        </w:rPr>
        <w:t xml:space="preserve">§ 1º </w:t>
      </w:r>
      <w:r w:rsidR="00C72860" w:rsidRPr="00C72860">
        <w:rPr>
          <w:sz w:val="24"/>
        </w:rPr>
        <w:t>O segurado poderá solicitar, a qualquer tempo, a inclusão, a exclusão, a</w:t>
      </w:r>
      <w:r w:rsidR="00C72860">
        <w:rPr>
          <w:sz w:val="24"/>
        </w:rPr>
        <w:t xml:space="preserve"> </w:t>
      </w:r>
      <w:r w:rsidR="00C72860" w:rsidRPr="00C72860">
        <w:rPr>
          <w:sz w:val="24"/>
        </w:rPr>
        <w:t>ratificação ou a retificação de suas informações constantes do CNIS, com a</w:t>
      </w:r>
      <w:r w:rsidR="00C72860">
        <w:rPr>
          <w:sz w:val="24"/>
        </w:rPr>
        <w:t xml:space="preserve"> </w:t>
      </w:r>
      <w:r w:rsidR="00C72860" w:rsidRPr="00C72860">
        <w:rPr>
          <w:sz w:val="24"/>
        </w:rPr>
        <w:t>apresentação de documentos comprobatórios dos dados divergentes, conforme</w:t>
      </w:r>
      <w:r w:rsidR="00C72860">
        <w:rPr>
          <w:sz w:val="24"/>
        </w:rPr>
        <w:t xml:space="preserve"> </w:t>
      </w:r>
      <w:r w:rsidR="00C72860" w:rsidRPr="00C72860">
        <w:rPr>
          <w:sz w:val="24"/>
        </w:rPr>
        <w:t>critérios definidos pelo INSS, independentemente de requerimento de benefício, exceto</w:t>
      </w:r>
      <w:r w:rsidR="00C72860">
        <w:rPr>
          <w:sz w:val="24"/>
        </w:rPr>
        <w:t xml:space="preserve"> </w:t>
      </w:r>
      <w:r w:rsidR="00C72860" w:rsidRPr="00C72860">
        <w:rPr>
          <w:sz w:val="24"/>
        </w:rPr>
        <w:t>na hipótese prevista no art. 142, observado o disposto nos art. 19-B e art. 19-C</w:t>
      </w:r>
      <w:r w:rsidRPr="00C3614A">
        <w:rPr>
          <w:sz w:val="24"/>
        </w:rPr>
        <w:t xml:space="preserve">. </w:t>
      </w:r>
      <w:hyperlink r:id="rId176" w:history="1">
        <w:r w:rsidRPr="00C3614A">
          <w:rPr>
            <w:rStyle w:val="Hyperlink"/>
            <w:i/>
            <w:sz w:val="24"/>
          </w:rPr>
          <w:t>(Parágrafo acrescido pelo Decreto nº 4.079, de 9/1/200</w:t>
        </w:r>
        <w:r w:rsidR="00C72860">
          <w:rPr>
            <w:rStyle w:val="Hyperlink"/>
            <w:i/>
            <w:sz w:val="24"/>
          </w:rPr>
          <w:t>2,</w:t>
        </w:r>
      </w:hyperlink>
      <w:r w:rsidRPr="00C3614A">
        <w:rPr>
          <w:i/>
          <w:sz w:val="24"/>
        </w:rPr>
        <w:t xml:space="preserve"> </w:t>
      </w:r>
      <w:hyperlink r:id="rId177" w:history="1">
        <w:r w:rsidR="00C72860">
          <w:rPr>
            <w:rStyle w:val="Hyperlink"/>
            <w:i/>
            <w:sz w:val="24"/>
            <w:szCs w:val="24"/>
          </w:rPr>
          <w:t xml:space="preserve">com redação dada </w:t>
        </w:r>
        <w:r w:rsidR="00C72860" w:rsidRPr="00B418BD">
          <w:rPr>
            <w:rStyle w:val="Hyperlink"/>
            <w:i/>
            <w:sz w:val="24"/>
            <w:szCs w:val="24"/>
          </w:rPr>
          <w:t>pelo Decreto nº 10.410, de 30/6/2020)</w:t>
        </w:r>
      </w:hyperlink>
      <w:r w:rsidRPr="00C3614A">
        <w:rPr>
          <w:i/>
          <w:sz w:val="24"/>
        </w:rPr>
        <w:t xml:space="preserve"> </w:t>
      </w:r>
    </w:p>
    <w:p w:rsidR="00072F21" w:rsidRPr="00C3614A" w:rsidRDefault="00072F21" w:rsidP="00C72860">
      <w:pPr>
        <w:ind w:firstLine="1134"/>
        <w:jc w:val="both"/>
        <w:rPr>
          <w:sz w:val="24"/>
        </w:rPr>
      </w:pPr>
      <w:r w:rsidRPr="00C3614A">
        <w:rPr>
          <w:sz w:val="24"/>
        </w:rPr>
        <w:t xml:space="preserve">§ 2º </w:t>
      </w:r>
      <w:r w:rsidR="00C72860" w:rsidRPr="00C72860">
        <w:rPr>
          <w:sz w:val="24"/>
        </w:rPr>
        <w:t>Informações inseridas extemporaneamente no CNIS, independentemente</w:t>
      </w:r>
      <w:r w:rsidR="00C72860">
        <w:rPr>
          <w:sz w:val="24"/>
        </w:rPr>
        <w:t xml:space="preserve"> </w:t>
      </w:r>
      <w:r w:rsidR="00C72860" w:rsidRPr="00C72860">
        <w:rPr>
          <w:sz w:val="24"/>
        </w:rPr>
        <w:t>de serem inéditas ou retificadoras de dados anteriormente informados, somente</w:t>
      </w:r>
      <w:r w:rsidR="00C72860">
        <w:rPr>
          <w:sz w:val="24"/>
        </w:rPr>
        <w:t xml:space="preserve"> </w:t>
      </w:r>
      <w:r w:rsidR="00C72860" w:rsidRPr="00C72860">
        <w:rPr>
          <w:sz w:val="24"/>
        </w:rPr>
        <w:t>serão aceitas se corroboradas por documentos que comprovem a sua regularidade,</w:t>
      </w:r>
      <w:r w:rsidR="00C72860">
        <w:rPr>
          <w:sz w:val="24"/>
        </w:rPr>
        <w:t xml:space="preserve"> </w:t>
      </w:r>
      <w:r w:rsidR="00C72860" w:rsidRPr="00C72860">
        <w:rPr>
          <w:sz w:val="24"/>
        </w:rPr>
        <w:t>na forma prevista no art. 19-B</w:t>
      </w:r>
      <w:r w:rsidRPr="00C3614A">
        <w:rPr>
          <w:sz w:val="24"/>
        </w:rPr>
        <w:t xml:space="preserve">. </w:t>
      </w:r>
      <w:hyperlink r:id="rId178" w:history="1">
        <w:r w:rsidRPr="00C3614A">
          <w:rPr>
            <w:rStyle w:val="Hyperlink"/>
            <w:i/>
            <w:sz w:val="24"/>
          </w:rPr>
          <w:t>(Parágrafo acrescido pelo Decreto nº 4.079, de 9/1/200</w:t>
        </w:r>
        <w:r w:rsidR="00C72860">
          <w:rPr>
            <w:rStyle w:val="Hyperlink"/>
            <w:i/>
            <w:sz w:val="24"/>
          </w:rPr>
          <w:t>2,</w:t>
        </w:r>
      </w:hyperlink>
      <w:r w:rsidRPr="00C3614A">
        <w:rPr>
          <w:i/>
          <w:sz w:val="24"/>
        </w:rPr>
        <w:t xml:space="preserve"> </w:t>
      </w:r>
      <w:hyperlink r:id="rId179" w:history="1">
        <w:r w:rsidR="00C72860">
          <w:rPr>
            <w:rStyle w:val="Hyperlink"/>
            <w:i/>
            <w:sz w:val="24"/>
            <w:szCs w:val="24"/>
          </w:rPr>
          <w:t xml:space="preserve">com redação dada </w:t>
        </w:r>
        <w:r w:rsidR="00C72860" w:rsidRPr="00B418BD">
          <w:rPr>
            <w:rStyle w:val="Hyperlink"/>
            <w:i/>
            <w:sz w:val="24"/>
            <w:szCs w:val="24"/>
          </w:rPr>
          <w:t>pelo Decreto nº 10.410, de 30/6/2020)</w:t>
        </w:r>
      </w:hyperlink>
      <w:r w:rsidRPr="00C3614A">
        <w:rPr>
          <w:i/>
          <w:sz w:val="24"/>
        </w:rPr>
        <w:t xml:space="preserve"> </w:t>
      </w:r>
    </w:p>
    <w:p w:rsidR="0092743D" w:rsidRDefault="00072F21" w:rsidP="0092743D">
      <w:pPr>
        <w:pStyle w:val="Recuodecorpodetexto3"/>
      </w:pPr>
      <w:r w:rsidRPr="00C3614A">
        <w:t xml:space="preserve">§ 3º Respeitadas as </w:t>
      </w:r>
      <w:r w:rsidR="0092743D">
        <w:t>definições</w:t>
      </w:r>
      <w:r w:rsidRPr="00C3614A">
        <w:t xml:space="preserve"> vigentes sobre a procedência e origem das</w:t>
      </w:r>
      <w:r w:rsidR="0092743D">
        <w:t xml:space="preserve"> </w:t>
      </w:r>
      <w:r w:rsidRPr="00C3614A">
        <w:t>informações, considera-se extemporânea a inserção de dados:</w:t>
      </w:r>
      <w:r w:rsidR="00910B3E" w:rsidRPr="00910B3E">
        <w:rPr>
          <w:i/>
        </w:rPr>
        <w:t xml:space="preserve"> </w:t>
      </w:r>
      <w:hyperlink r:id="rId180" w:history="1">
        <w:r w:rsidR="00910B3E" w:rsidRPr="00C3614A">
          <w:rPr>
            <w:rStyle w:val="Hyperlink"/>
            <w:i/>
          </w:rPr>
          <w:t>(Parágrafo acrescido pelo Decreto nº 4.079, de 9/1/2002</w:t>
        </w:r>
      </w:hyperlink>
      <w:r w:rsidR="00910B3E" w:rsidRPr="00C3614A">
        <w:rPr>
          <w:i/>
        </w:rPr>
        <w:t xml:space="preserve"> e </w:t>
      </w:r>
      <w:hyperlink r:id="rId181" w:history="1">
        <w:r w:rsidR="00A44444">
          <w:rPr>
            <w:rStyle w:val="Hyperlink"/>
            <w:i/>
          </w:rPr>
          <w:t>com redação</w:t>
        </w:r>
        <w:r w:rsidR="00910B3E" w:rsidRPr="00C3614A">
          <w:rPr>
            <w:rStyle w:val="Hyperlink"/>
            <w:i/>
          </w:rPr>
          <w:t xml:space="preserve"> dada pelo Decreto nº 6.722, de 30/12/2008)</w:t>
        </w:r>
      </w:hyperlink>
    </w:p>
    <w:p w:rsidR="00072F21" w:rsidRPr="00C3614A" w:rsidRDefault="00072F21" w:rsidP="00910B3E">
      <w:pPr>
        <w:pStyle w:val="Recuodecorpodetexto3"/>
      </w:pPr>
      <w:r w:rsidRPr="00C3614A">
        <w:t xml:space="preserve"> </w:t>
      </w:r>
      <w:r w:rsidR="0092743D" w:rsidRPr="0092743D">
        <w:t xml:space="preserve">I - </w:t>
      </w:r>
      <w:r w:rsidR="00910B3E">
        <w:t>relativos à data de início de vínculo empregatício, após o último dia do quinto mês subsequente ao mês da data da admissão do segurado</w:t>
      </w:r>
      <w:r w:rsidR="0092743D" w:rsidRPr="0092743D">
        <w:t>;</w:t>
      </w:r>
      <w:r w:rsidR="00910B3E">
        <w:t xml:space="preserve"> </w:t>
      </w:r>
      <w:hyperlink r:id="rId182" w:history="1">
        <w:r w:rsidR="00910B3E">
          <w:rPr>
            <w:rStyle w:val="Hyperlink"/>
            <w:i/>
          </w:rPr>
          <w:t xml:space="preserve">(Inciso acrescido </w:t>
        </w:r>
        <w:r w:rsidR="00910B3E" w:rsidRPr="00C3614A">
          <w:rPr>
            <w:rStyle w:val="Hyperlink"/>
            <w:i/>
          </w:rPr>
          <w:t>pelo Decreto nº 6.722, de 30/12/2008</w:t>
        </w:r>
        <w:r w:rsidR="00910B3E">
          <w:rPr>
            <w:rStyle w:val="Hyperlink"/>
            <w:i/>
          </w:rPr>
          <w:t>,</w:t>
        </w:r>
      </w:hyperlink>
      <w:r w:rsidR="00910B3E">
        <w:t xml:space="preserve"> </w:t>
      </w:r>
      <w:hyperlink r:id="rId183" w:history="1">
        <w:r w:rsidR="00910B3E">
          <w:rPr>
            <w:rStyle w:val="Hyperlink"/>
            <w:i/>
            <w:szCs w:val="24"/>
          </w:rPr>
          <w:t xml:space="preserve">com redação dada </w:t>
        </w:r>
        <w:r w:rsidR="00910B3E" w:rsidRPr="00B418BD">
          <w:rPr>
            <w:rStyle w:val="Hyperlink"/>
            <w:i/>
            <w:szCs w:val="24"/>
          </w:rPr>
          <w:t>pelo Decreto nº 10.410, de 30/6/2020)</w:t>
        </w:r>
      </w:hyperlink>
    </w:p>
    <w:p w:rsidR="00072F21" w:rsidRPr="00C3614A" w:rsidRDefault="00072F21" w:rsidP="00F300EA">
      <w:pPr>
        <w:ind w:firstLine="1134"/>
        <w:jc w:val="both"/>
        <w:rPr>
          <w:sz w:val="24"/>
        </w:rPr>
      </w:pPr>
      <w:r w:rsidRPr="00C3614A">
        <w:rPr>
          <w:sz w:val="24"/>
        </w:rPr>
        <w:t xml:space="preserve">II - </w:t>
      </w:r>
      <w:r w:rsidR="00F300EA" w:rsidRPr="00F300EA">
        <w:rPr>
          <w:sz w:val="24"/>
        </w:rPr>
        <w:t>relativos à remuneração de trabalhador avulso ou contribuinte individual</w:t>
      </w:r>
      <w:r w:rsidR="00F300EA">
        <w:rPr>
          <w:sz w:val="24"/>
        </w:rPr>
        <w:t xml:space="preserve"> </w:t>
      </w:r>
      <w:r w:rsidR="00F300EA" w:rsidRPr="00F300EA">
        <w:rPr>
          <w:sz w:val="24"/>
        </w:rPr>
        <w:t>que preste serviços a empresa ou equiparado, após o último dia do quinto mês</w:t>
      </w:r>
      <w:r w:rsidR="00F300EA">
        <w:rPr>
          <w:sz w:val="24"/>
        </w:rPr>
        <w:t xml:space="preserve"> </w:t>
      </w:r>
      <w:r w:rsidR="00F300EA" w:rsidRPr="00F300EA">
        <w:rPr>
          <w:sz w:val="24"/>
        </w:rPr>
        <w:t>subsequente ao mês da data da prestação de serviço pelo segurado; ou</w:t>
      </w:r>
      <w:r w:rsidRPr="00C3614A">
        <w:rPr>
          <w:sz w:val="24"/>
        </w:rPr>
        <w:t xml:space="preserve"> </w:t>
      </w:r>
      <w:hyperlink r:id="rId184" w:history="1">
        <w:r w:rsidR="00910B3E" w:rsidRPr="00910B3E">
          <w:rPr>
            <w:rStyle w:val="Hyperlink"/>
            <w:i/>
            <w:sz w:val="24"/>
            <w:szCs w:val="24"/>
          </w:rPr>
          <w:t>(Inciso acrescido pelo Decreto nº 6.722, de 30/12/2008,</w:t>
        </w:r>
      </w:hyperlink>
      <w:r w:rsidR="00910B3E">
        <w:rPr>
          <w:i/>
          <w:sz w:val="24"/>
          <w:szCs w:val="24"/>
        </w:rPr>
        <w:t xml:space="preserve"> </w:t>
      </w:r>
      <w:hyperlink r:id="rId185" w:history="1">
        <w:r w:rsidR="00910B3E">
          <w:rPr>
            <w:rStyle w:val="Hyperlink"/>
            <w:i/>
            <w:sz w:val="24"/>
            <w:szCs w:val="24"/>
          </w:rPr>
          <w:t xml:space="preserve">com redação dada </w:t>
        </w:r>
        <w:r w:rsidR="00910B3E" w:rsidRPr="00B418BD">
          <w:rPr>
            <w:rStyle w:val="Hyperlink"/>
            <w:i/>
            <w:sz w:val="24"/>
            <w:szCs w:val="24"/>
          </w:rPr>
          <w:t>pelo Decreto nº 10.410, de 30/6/2020)</w:t>
        </w:r>
      </w:hyperlink>
    </w:p>
    <w:p w:rsidR="00072F21" w:rsidRPr="001E7EDE" w:rsidRDefault="00072F21">
      <w:pPr>
        <w:ind w:firstLine="1134"/>
        <w:jc w:val="both"/>
        <w:rPr>
          <w:sz w:val="24"/>
        </w:rPr>
      </w:pPr>
      <w:r w:rsidRPr="001E7EDE">
        <w:rPr>
          <w:sz w:val="24"/>
        </w:rPr>
        <w:t xml:space="preserve">a) </w:t>
      </w:r>
      <w:hyperlink r:id="rId186" w:history="1">
        <w:r w:rsidR="00910B3E" w:rsidRPr="001E7EDE">
          <w:rPr>
            <w:rStyle w:val="Hyperlink"/>
            <w:i/>
            <w:sz w:val="24"/>
            <w:szCs w:val="24"/>
          </w:rPr>
          <w:t>(Alínea acrescida pelo Decreto nº 6.722, de 30/12/2008</w:t>
        </w:r>
      </w:hyperlink>
      <w:r w:rsidR="001E7EDE" w:rsidRPr="001E7EDE">
        <w:rPr>
          <w:i/>
          <w:sz w:val="24"/>
          <w:szCs w:val="24"/>
        </w:rPr>
        <w:t xml:space="preserve"> </w:t>
      </w:r>
      <w:hyperlink r:id="rId187" w:history="1">
        <w:r w:rsidR="001E7EDE" w:rsidRPr="001E7EDE">
          <w:rPr>
            <w:rStyle w:val="Hyperlink"/>
            <w:i/>
            <w:sz w:val="24"/>
          </w:rPr>
          <w:t>e revogada pelo Decreto nº 10.410, de 30/6/2020)</w:t>
        </w:r>
      </w:hyperlink>
      <w:r w:rsidRPr="001E7EDE">
        <w:rPr>
          <w:sz w:val="24"/>
        </w:rPr>
        <w:t xml:space="preserve"> </w:t>
      </w:r>
    </w:p>
    <w:p w:rsidR="00072F21" w:rsidRPr="00C3614A" w:rsidRDefault="00072F21">
      <w:pPr>
        <w:ind w:firstLine="1134"/>
        <w:jc w:val="both"/>
        <w:rPr>
          <w:sz w:val="24"/>
        </w:rPr>
      </w:pPr>
      <w:r w:rsidRPr="001E7EDE">
        <w:rPr>
          <w:sz w:val="24"/>
        </w:rPr>
        <w:t xml:space="preserve">b) </w:t>
      </w:r>
      <w:hyperlink r:id="rId188" w:history="1">
        <w:r w:rsidR="00910B3E" w:rsidRPr="001E7EDE">
          <w:rPr>
            <w:rStyle w:val="Hyperlink"/>
            <w:i/>
            <w:sz w:val="24"/>
            <w:szCs w:val="24"/>
          </w:rPr>
          <w:t>(Alínea acrescida pelo Decreto nº 6.722, de 30/12/2008</w:t>
        </w:r>
      </w:hyperlink>
      <w:r w:rsidR="001E7EDE" w:rsidRPr="001E7EDE">
        <w:rPr>
          <w:i/>
          <w:sz w:val="24"/>
          <w:szCs w:val="24"/>
        </w:rPr>
        <w:t xml:space="preserve"> </w:t>
      </w:r>
      <w:hyperlink r:id="rId189" w:history="1">
        <w:r w:rsidR="001E7EDE" w:rsidRPr="001E7EDE">
          <w:rPr>
            <w:rStyle w:val="Hyperlink"/>
            <w:i/>
            <w:sz w:val="24"/>
          </w:rPr>
          <w:t>e revogada pelo Decreto nº 10.410, de 30/6/2020)</w:t>
        </w:r>
      </w:hyperlink>
    </w:p>
    <w:p w:rsidR="00072F21" w:rsidRPr="00C3614A" w:rsidRDefault="00072F21" w:rsidP="00F300EA">
      <w:pPr>
        <w:ind w:firstLine="1134"/>
        <w:jc w:val="both"/>
        <w:rPr>
          <w:sz w:val="24"/>
        </w:rPr>
      </w:pPr>
      <w:r w:rsidRPr="00C3614A">
        <w:rPr>
          <w:sz w:val="24"/>
        </w:rPr>
        <w:t xml:space="preserve">III - </w:t>
      </w:r>
      <w:r w:rsidR="00F300EA" w:rsidRPr="00F300EA">
        <w:rPr>
          <w:sz w:val="24"/>
        </w:rPr>
        <w:t>relativos à contribuição, sempre que o recolhimento tiver sido feito sem</w:t>
      </w:r>
      <w:r w:rsidR="00F300EA">
        <w:rPr>
          <w:sz w:val="24"/>
        </w:rPr>
        <w:t xml:space="preserve"> </w:t>
      </w:r>
      <w:r w:rsidR="00F300EA" w:rsidRPr="00F300EA">
        <w:rPr>
          <w:sz w:val="24"/>
        </w:rPr>
        <w:t>observância ao disposto em lei</w:t>
      </w:r>
      <w:r w:rsidRPr="00C3614A">
        <w:rPr>
          <w:sz w:val="24"/>
        </w:rPr>
        <w:t>.</w:t>
      </w:r>
      <w:r w:rsidR="00910B3E">
        <w:rPr>
          <w:sz w:val="24"/>
        </w:rPr>
        <w:t xml:space="preserve"> </w:t>
      </w:r>
      <w:hyperlink r:id="rId190" w:history="1">
        <w:r w:rsidR="00910B3E" w:rsidRPr="00910B3E">
          <w:rPr>
            <w:rStyle w:val="Hyperlink"/>
            <w:i/>
            <w:sz w:val="24"/>
            <w:szCs w:val="24"/>
          </w:rPr>
          <w:t>(Inciso acrescido pelo Decreto nº 6.722, de 30/12/2008,</w:t>
        </w:r>
      </w:hyperlink>
      <w:r w:rsidRPr="00C3614A">
        <w:rPr>
          <w:sz w:val="24"/>
        </w:rPr>
        <w:t xml:space="preserve"> </w:t>
      </w:r>
      <w:hyperlink r:id="rId191" w:history="1">
        <w:r w:rsidR="00910B3E">
          <w:rPr>
            <w:rStyle w:val="Hyperlink"/>
            <w:i/>
            <w:sz w:val="24"/>
            <w:szCs w:val="24"/>
          </w:rPr>
          <w:t xml:space="preserve">com redação dada </w:t>
        </w:r>
        <w:r w:rsidR="00910B3E" w:rsidRPr="00B418BD">
          <w:rPr>
            <w:rStyle w:val="Hyperlink"/>
            <w:i/>
            <w:sz w:val="24"/>
            <w:szCs w:val="24"/>
          </w:rPr>
          <w:t>pelo Decreto nº 10.410, de 30/6/2020)</w:t>
        </w:r>
      </w:hyperlink>
    </w:p>
    <w:p w:rsidR="00072F21" w:rsidRPr="00C3614A" w:rsidRDefault="00072F21" w:rsidP="00E3517B">
      <w:pPr>
        <w:ind w:firstLine="1134"/>
        <w:jc w:val="both"/>
        <w:rPr>
          <w:sz w:val="24"/>
        </w:rPr>
      </w:pPr>
      <w:r w:rsidRPr="00C3614A">
        <w:rPr>
          <w:sz w:val="24"/>
        </w:rPr>
        <w:t xml:space="preserve">§ 4º </w:t>
      </w:r>
      <w:r w:rsidR="00E3517B" w:rsidRPr="00E3517B">
        <w:rPr>
          <w:sz w:val="24"/>
        </w:rPr>
        <w:t>A extemporaneidade de que trata o § 3º poderá ser desconsiderada</w:t>
      </w:r>
      <w:r w:rsidR="00E3517B">
        <w:rPr>
          <w:sz w:val="24"/>
        </w:rPr>
        <w:t xml:space="preserve"> </w:t>
      </w:r>
      <w:r w:rsidR="00E3517B" w:rsidRPr="00E3517B">
        <w:rPr>
          <w:sz w:val="24"/>
        </w:rPr>
        <w:t>depois de decorrido o prazo de um ano, contado da data de inserção das</w:t>
      </w:r>
      <w:r w:rsidR="00E3517B">
        <w:rPr>
          <w:sz w:val="24"/>
        </w:rPr>
        <w:t xml:space="preserve"> </w:t>
      </w:r>
      <w:r w:rsidR="00E3517B" w:rsidRPr="00E3517B">
        <w:rPr>
          <w:sz w:val="24"/>
        </w:rPr>
        <w:t>informações relativas a vínculos e remunerações, conforme critérios definidos pelo</w:t>
      </w:r>
      <w:r w:rsidR="00E3517B">
        <w:rPr>
          <w:sz w:val="24"/>
        </w:rPr>
        <w:t xml:space="preserve"> </w:t>
      </w:r>
      <w:r w:rsidR="00E3517B" w:rsidRPr="00E3517B">
        <w:rPr>
          <w:sz w:val="24"/>
        </w:rPr>
        <w:t>INSS.</w:t>
      </w:r>
      <w:r w:rsidR="00C034C8">
        <w:rPr>
          <w:sz w:val="24"/>
        </w:rPr>
        <w:t xml:space="preserve"> </w:t>
      </w:r>
      <w:hyperlink r:id="rId192" w:history="1">
        <w:r w:rsidR="00C034C8" w:rsidRPr="0007442A">
          <w:rPr>
            <w:rStyle w:val="Hyperlink"/>
            <w:i/>
            <w:sz w:val="24"/>
          </w:rPr>
          <w:t>(</w:t>
        </w:r>
        <w:r w:rsidR="00C034C8">
          <w:rPr>
            <w:rStyle w:val="Hyperlink"/>
            <w:i/>
            <w:sz w:val="24"/>
          </w:rPr>
          <w:t>Parágrafo acrescido</w:t>
        </w:r>
        <w:r w:rsidR="00C034C8" w:rsidRPr="0007442A">
          <w:rPr>
            <w:rStyle w:val="Hyperlink"/>
            <w:i/>
            <w:sz w:val="24"/>
          </w:rPr>
          <w:t xml:space="preserve"> </w:t>
        </w:r>
        <w:r w:rsidR="00C034C8" w:rsidRPr="0007442A">
          <w:rPr>
            <w:rStyle w:val="Hyperlink"/>
            <w:i/>
            <w:sz w:val="24"/>
          </w:rPr>
          <w:lastRenderedPageBreak/>
          <w:t>pelo Decreto nº 6.722, de 30/12/2008</w:t>
        </w:r>
      </w:hyperlink>
      <w:r w:rsidR="00C034C8">
        <w:rPr>
          <w:i/>
          <w:sz w:val="24"/>
        </w:rPr>
        <w:t>,</w:t>
      </w:r>
      <w:r w:rsidR="00E3517B">
        <w:rPr>
          <w:sz w:val="24"/>
        </w:rPr>
        <w:t xml:space="preserve"> </w:t>
      </w:r>
      <w:hyperlink r:id="rId193" w:history="1">
        <w:r w:rsidR="00E3517B">
          <w:rPr>
            <w:rStyle w:val="Hyperlink"/>
            <w:i/>
            <w:sz w:val="24"/>
            <w:szCs w:val="24"/>
          </w:rPr>
          <w:t xml:space="preserve">com redação dada </w:t>
        </w:r>
        <w:r w:rsidR="00E3517B" w:rsidRPr="00B418BD">
          <w:rPr>
            <w:rStyle w:val="Hyperlink"/>
            <w:i/>
            <w:sz w:val="24"/>
            <w:szCs w:val="24"/>
          </w:rPr>
          <w:t>pelo Decreto nº 10.410, de 30/6/2020)</w:t>
        </w:r>
      </w:hyperlink>
      <w:r w:rsidRPr="00C3614A">
        <w:rPr>
          <w:sz w:val="24"/>
        </w:rPr>
        <w:t xml:space="preserve"> </w:t>
      </w:r>
    </w:p>
    <w:p w:rsidR="00072F21" w:rsidRPr="001E7EDE" w:rsidRDefault="00072F21">
      <w:pPr>
        <w:pStyle w:val="Recuodecorpodetexto3"/>
      </w:pPr>
      <w:r w:rsidRPr="001E7EDE">
        <w:t>I -</w:t>
      </w:r>
      <w:r w:rsidR="00C034C8">
        <w:t xml:space="preserve"> </w:t>
      </w:r>
      <w:hyperlink r:id="rId194" w:history="1">
        <w:r w:rsidR="00C034C8" w:rsidRPr="0007442A">
          <w:rPr>
            <w:rStyle w:val="Hyperlink"/>
            <w:i/>
          </w:rPr>
          <w:t>(</w:t>
        </w:r>
        <w:r w:rsidR="00C034C8">
          <w:rPr>
            <w:rStyle w:val="Hyperlink"/>
            <w:i/>
          </w:rPr>
          <w:t>Inciso acrescido</w:t>
        </w:r>
        <w:r w:rsidR="00C034C8" w:rsidRPr="0007442A">
          <w:rPr>
            <w:rStyle w:val="Hyperlink"/>
            <w:i/>
          </w:rPr>
          <w:t xml:space="preserve"> pelo Decreto nº 6.722, de 30/12/2008</w:t>
        </w:r>
      </w:hyperlink>
      <w:r w:rsidR="001E7EDE">
        <w:t xml:space="preserve"> </w:t>
      </w:r>
      <w:hyperlink r:id="rId195" w:history="1">
        <w:r w:rsidR="00C034C8">
          <w:rPr>
            <w:rStyle w:val="Hyperlink"/>
            <w:i/>
          </w:rPr>
          <w:t>e r</w:t>
        </w:r>
        <w:r w:rsidR="001E7EDE">
          <w:rPr>
            <w:rStyle w:val="Hyperlink"/>
            <w:i/>
          </w:rPr>
          <w:t>e</w:t>
        </w:r>
        <w:r w:rsidR="001E7EDE" w:rsidRPr="000142A7">
          <w:rPr>
            <w:rStyle w:val="Hyperlink"/>
            <w:i/>
          </w:rPr>
          <w:t>vogad</w:t>
        </w:r>
        <w:r w:rsidR="001E7EDE">
          <w:rPr>
            <w:rStyle w:val="Hyperlink"/>
            <w:i/>
          </w:rPr>
          <w:t>o</w:t>
        </w:r>
        <w:r w:rsidR="001E7EDE" w:rsidRPr="000142A7">
          <w:rPr>
            <w:rStyle w:val="Hyperlink"/>
            <w:i/>
          </w:rPr>
          <w:t xml:space="preserve"> pelo Decreto nº 10.410, de 30/6/2020)</w:t>
        </w:r>
      </w:hyperlink>
      <w:r w:rsidRPr="001E7EDE">
        <w:t xml:space="preserve"> </w:t>
      </w:r>
    </w:p>
    <w:p w:rsidR="00072F21" w:rsidRPr="001E7EDE" w:rsidRDefault="00072F21">
      <w:pPr>
        <w:ind w:firstLine="1134"/>
        <w:jc w:val="both"/>
        <w:rPr>
          <w:rStyle w:val="Hyperlink"/>
          <w:i/>
          <w:sz w:val="24"/>
        </w:rPr>
      </w:pPr>
      <w:r w:rsidRPr="001E7EDE">
        <w:rPr>
          <w:sz w:val="24"/>
        </w:rPr>
        <w:t>II –</w:t>
      </w:r>
      <w:r w:rsidR="00C034C8">
        <w:rPr>
          <w:sz w:val="24"/>
        </w:rPr>
        <w:t xml:space="preserve"> </w:t>
      </w:r>
      <w:hyperlink r:id="rId196" w:history="1">
        <w:r w:rsidR="00C034C8" w:rsidRPr="0007442A">
          <w:rPr>
            <w:rStyle w:val="Hyperlink"/>
            <w:i/>
            <w:sz w:val="24"/>
          </w:rPr>
          <w:t>(</w:t>
        </w:r>
        <w:r w:rsidR="00C034C8">
          <w:rPr>
            <w:rStyle w:val="Hyperlink"/>
            <w:i/>
            <w:sz w:val="24"/>
          </w:rPr>
          <w:t>Incico acrescido</w:t>
        </w:r>
        <w:r w:rsidR="00C034C8" w:rsidRPr="0007442A">
          <w:rPr>
            <w:rStyle w:val="Hyperlink"/>
            <w:i/>
            <w:sz w:val="24"/>
          </w:rPr>
          <w:t xml:space="preserve"> pelo Decreto nº 6.722, de 30/12/2008</w:t>
        </w:r>
      </w:hyperlink>
      <w:r w:rsidRPr="001E7EDE">
        <w:rPr>
          <w:sz w:val="24"/>
        </w:rPr>
        <w:t xml:space="preserve"> </w:t>
      </w:r>
      <w:r w:rsidRPr="001E7EDE">
        <w:rPr>
          <w:i/>
          <w:sz w:val="24"/>
        </w:rPr>
        <w:fldChar w:fldCharType="begin"/>
      </w:r>
      <w:r w:rsidR="00D81E12" w:rsidRPr="001E7EDE">
        <w:rPr>
          <w:i/>
          <w:sz w:val="24"/>
        </w:rPr>
        <w:instrText>HYPERLINK "http://www2.camara.leg.br/legin/fed/decret/2010/decreto-7223-29-junho-2010-607004-norma-pe.html"</w:instrText>
      </w:r>
      <w:r w:rsidRPr="001E7EDE">
        <w:rPr>
          <w:i/>
          <w:sz w:val="24"/>
        </w:rPr>
        <w:fldChar w:fldCharType="separate"/>
      </w:r>
      <w:r w:rsidR="00C034C8">
        <w:rPr>
          <w:rStyle w:val="Hyperlink"/>
          <w:i/>
          <w:sz w:val="24"/>
        </w:rPr>
        <w:t>e r</w:t>
      </w:r>
      <w:r w:rsidRPr="001E7EDE">
        <w:rPr>
          <w:rStyle w:val="Hyperlink"/>
          <w:i/>
          <w:sz w:val="24"/>
        </w:rPr>
        <w:t>evogado pelo Decreto nº 7.223, de 29/6/2010)</w:t>
      </w:r>
    </w:p>
    <w:p w:rsidR="00072F21" w:rsidRPr="00C3614A" w:rsidRDefault="00072F21">
      <w:pPr>
        <w:ind w:firstLine="1134"/>
        <w:jc w:val="both"/>
        <w:rPr>
          <w:i/>
          <w:sz w:val="24"/>
        </w:rPr>
      </w:pPr>
      <w:r w:rsidRPr="001E7EDE">
        <w:rPr>
          <w:i/>
          <w:sz w:val="24"/>
        </w:rPr>
        <w:fldChar w:fldCharType="end"/>
      </w:r>
      <w:r w:rsidRPr="001E7EDE">
        <w:rPr>
          <w:sz w:val="24"/>
        </w:rPr>
        <w:t>III -</w:t>
      </w:r>
      <w:r w:rsidR="00C034C8">
        <w:rPr>
          <w:sz w:val="24"/>
        </w:rPr>
        <w:t xml:space="preserve"> </w:t>
      </w:r>
      <w:hyperlink r:id="rId197" w:history="1">
        <w:r w:rsidR="00C034C8" w:rsidRPr="0007442A">
          <w:rPr>
            <w:rStyle w:val="Hyperlink"/>
            <w:i/>
            <w:sz w:val="24"/>
          </w:rPr>
          <w:t>(</w:t>
        </w:r>
        <w:r w:rsidR="00C034C8">
          <w:rPr>
            <w:rStyle w:val="Hyperlink"/>
            <w:i/>
            <w:sz w:val="24"/>
          </w:rPr>
          <w:t>Inciso acrescido</w:t>
        </w:r>
        <w:r w:rsidR="00C034C8" w:rsidRPr="0007442A">
          <w:rPr>
            <w:rStyle w:val="Hyperlink"/>
            <w:i/>
            <w:sz w:val="24"/>
          </w:rPr>
          <w:t xml:space="preserve"> pelo Decreto nº 6.722, de 30/12/2008</w:t>
        </w:r>
      </w:hyperlink>
      <w:r w:rsidRPr="001E7EDE">
        <w:rPr>
          <w:sz w:val="24"/>
        </w:rPr>
        <w:t xml:space="preserve"> </w:t>
      </w:r>
      <w:hyperlink r:id="rId198" w:history="1">
        <w:r w:rsidR="001E7EDE">
          <w:rPr>
            <w:rStyle w:val="Hyperlink"/>
            <w:i/>
            <w:sz w:val="24"/>
          </w:rPr>
          <w:t>e r</w:t>
        </w:r>
        <w:r w:rsidR="001E7EDE" w:rsidRPr="000142A7">
          <w:rPr>
            <w:rStyle w:val="Hyperlink"/>
            <w:i/>
            <w:sz w:val="24"/>
          </w:rPr>
          <w:t>evogad</w:t>
        </w:r>
        <w:r w:rsidR="001E7EDE">
          <w:rPr>
            <w:rStyle w:val="Hyperlink"/>
            <w:i/>
            <w:sz w:val="24"/>
          </w:rPr>
          <w:t>o</w:t>
        </w:r>
        <w:r w:rsidR="001E7EDE" w:rsidRPr="000142A7">
          <w:rPr>
            <w:rStyle w:val="Hyperlink"/>
            <w:i/>
            <w:sz w:val="24"/>
          </w:rPr>
          <w:t xml:space="preserve"> pelo Decreto nº 10.410, de 30/6/2020)</w:t>
        </w:r>
      </w:hyperlink>
    </w:p>
    <w:p w:rsidR="00072F21" w:rsidRPr="00C3614A" w:rsidRDefault="00072F21" w:rsidP="004F27CD">
      <w:pPr>
        <w:ind w:firstLine="1134"/>
        <w:jc w:val="both"/>
        <w:rPr>
          <w:i/>
          <w:sz w:val="24"/>
        </w:rPr>
      </w:pPr>
      <w:r w:rsidRPr="00C3614A">
        <w:rPr>
          <w:sz w:val="24"/>
        </w:rPr>
        <w:t xml:space="preserve">§ 5º </w:t>
      </w:r>
      <w:r w:rsidR="004F27CD" w:rsidRPr="004F27CD">
        <w:rPr>
          <w:sz w:val="24"/>
        </w:rPr>
        <w:t>Ato do Secretário Especial de Previdência e Trabalho do Ministério da</w:t>
      </w:r>
      <w:r w:rsidR="004F27CD">
        <w:rPr>
          <w:sz w:val="24"/>
        </w:rPr>
        <w:t xml:space="preserve"> </w:t>
      </w:r>
      <w:r w:rsidR="004F27CD" w:rsidRPr="004F27CD">
        <w:rPr>
          <w:sz w:val="24"/>
        </w:rPr>
        <w:t>Economia poderá reduzir ou ampliar os prazos previstos nos § 3º e § 4º</w:t>
      </w:r>
      <w:r w:rsidRPr="00C3614A">
        <w:rPr>
          <w:sz w:val="24"/>
        </w:rPr>
        <w:t xml:space="preserve">. </w:t>
      </w:r>
      <w:hyperlink r:id="rId199" w:history="1">
        <w:r w:rsidRPr="00C3614A">
          <w:rPr>
            <w:rStyle w:val="Hyperlink"/>
            <w:i/>
            <w:sz w:val="24"/>
          </w:rPr>
          <w:t>(Parágrafo acrescido pelo Decreto nº 6.722, de 30/12/2008</w:t>
        </w:r>
        <w:r w:rsidR="004F27CD">
          <w:rPr>
            <w:rStyle w:val="Hyperlink"/>
            <w:i/>
            <w:sz w:val="24"/>
          </w:rPr>
          <w:t>,</w:t>
        </w:r>
      </w:hyperlink>
      <w:r w:rsidR="004F27CD">
        <w:rPr>
          <w:i/>
          <w:sz w:val="24"/>
        </w:rPr>
        <w:t xml:space="preserve"> </w:t>
      </w:r>
      <w:hyperlink r:id="rId200" w:history="1">
        <w:r w:rsidR="004F27CD">
          <w:rPr>
            <w:rStyle w:val="Hyperlink"/>
            <w:i/>
            <w:sz w:val="24"/>
            <w:szCs w:val="24"/>
          </w:rPr>
          <w:t xml:space="preserve">com redação dada </w:t>
        </w:r>
        <w:r w:rsidR="004F27CD" w:rsidRPr="00B418BD">
          <w:rPr>
            <w:rStyle w:val="Hyperlink"/>
            <w:i/>
            <w:sz w:val="24"/>
            <w:szCs w:val="24"/>
          </w:rPr>
          <w:t>pelo Decreto nº 10.410, de 30/6/2020)</w:t>
        </w:r>
      </w:hyperlink>
    </w:p>
    <w:p w:rsidR="00072F21" w:rsidRPr="00C3614A" w:rsidRDefault="00072F21" w:rsidP="004F27CD">
      <w:pPr>
        <w:ind w:firstLine="1134"/>
        <w:jc w:val="both"/>
        <w:rPr>
          <w:i/>
          <w:sz w:val="24"/>
        </w:rPr>
      </w:pPr>
      <w:r w:rsidRPr="00C3614A">
        <w:rPr>
          <w:sz w:val="24"/>
        </w:rPr>
        <w:t xml:space="preserve">§ 6º </w:t>
      </w:r>
      <w:r w:rsidR="004F27CD" w:rsidRPr="004F27CD">
        <w:rPr>
          <w:sz w:val="24"/>
        </w:rPr>
        <w:t>O INSS poderá definir critérios para a apuração das informações</w:t>
      </w:r>
      <w:r w:rsidR="004F27CD">
        <w:rPr>
          <w:sz w:val="24"/>
        </w:rPr>
        <w:t xml:space="preserve"> </w:t>
      </w:r>
      <w:r w:rsidR="004F27CD" w:rsidRPr="004F27CD">
        <w:rPr>
          <w:sz w:val="24"/>
        </w:rPr>
        <w:t>constantes da Guia de Recolhimento do Fundo de Garantia do Tempo de Serviço e</w:t>
      </w:r>
      <w:r w:rsidR="004F27CD">
        <w:rPr>
          <w:sz w:val="24"/>
        </w:rPr>
        <w:t xml:space="preserve"> </w:t>
      </w:r>
      <w:r w:rsidR="004F27CD" w:rsidRPr="004F27CD">
        <w:rPr>
          <w:sz w:val="24"/>
        </w:rPr>
        <w:t>Informações à Previdência Social - GFIP, ou do instrumento que venha a substituíla, que ainda não tiver sido processada e para o recebimento de informações</w:t>
      </w:r>
      <w:r w:rsidR="004F27CD">
        <w:rPr>
          <w:sz w:val="24"/>
        </w:rPr>
        <w:t xml:space="preserve"> </w:t>
      </w:r>
      <w:r w:rsidR="004F27CD" w:rsidRPr="004F27CD">
        <w:rPr>
          <w:sz w:val="24"/>
        </w:rPr>
        <w:t>relativas a situações cuja regularidade dependa do cumprimento de critério</w:t>
      </w:r>
      <w:r w:rsidR="004F27CD">
        <w:rPr>
          <w:sz w:val="24"/>
        </w:rPr>
        <w:t xml:space="preserve"> </w:t>
      </w:r>
      <w:r w:rsidR="004F27CD" w:rsidRPr="004F27CD">
        <w:rPr>
          <w:sz w:val="24"/>
        </w:rPr>
        <w:t>estabelecido em lei</w:t>
      </w:r>
      <w:r w:rsidRPr="00C3614A">
        <w:rPr>
          <w:sz w:val="24"/>
        </w:rPr>
        <w:t xml:space="preserve">. </w:t>
      </w:r>
      <w:hyperlink r:id="rId201" w:history="1">
        <w:r w:rsidRPr="00C3614A">
          <w:rPr>
            <w:rStyle w:val="Hyperlink"/>
            <w:i/>
            <w:sz w:val="24"/>
          </w:rPr>
          <w:t>(Parágrafo acrescido pelo Decreto nº 6.722, de 30/12/2008</w:t>
        </w:r>
        <w:r w:rsidR="004F27CD">
          <w:rPr>
            <w:rStyle w:val="Hyperlink"/>
            <w:i/>
            <w:sz w:val="24"/>
          </w:rPr>
          <w:t>,</w:t>
        </w:r>
      </w:hyperlink>
      <w:r w:rsidR="004F27CD">
        <w:rPr>
          <w:i/>
          <w:sz w:val="24"/>
        </w:rPr>
        <w:t xml:space="preserve"> </w:t>
      </w:r>
      <w:hyperlink r:id="rId202" w:history="1">
        <w:r w:rsidR="004F27CD">
          <w:rPr>
            <w:rStyle w:val="Hyperlink"/>
            <w:i/>
            <w:sz w:val="24"/>
            <w:szCs w:val="24"/>
          </w:rPr>
          <w:t xml:space="preserve">com redação dada </w:t>
        </w:r>
        <w:r w:rsidR="004F27CD" w:rsidRPr="00B418BD">
          <w:rPr>
            <w:rStyle w:val="Hyperlink"/>
            <w:i/>
            <w:sz w:val="24"/>
            <w:szCs w:val="24"/>
          </w:rPr>
          <w:t>pelo Decreto nº 10.410, de 30/6/2020)</w:t>
        </w:r>
      </w:hyperlink>
    </w:p>
    <w:p w:rsidR="00072F21" w:rsidRPr="00C3614A" w:rsidRDefault="00072F21">
      <w:pPr>
        <w:ind w:firstLine="1134"/>
        <w:jc w:val="both"/>
        <w:rPr>
          <w:i/>
          <w:sz w:val="24"/>
        </w:rPr>
      </w:pPr>
      <w:r w:rsidRPr="00C3614A">
        <w:rPr>
          <w:sz w:val="24"/>
        </w:rPr>
        <w:t xml:space="preserve">§ 7º Para os fins de que trata os §§ 2º a 6º , o INSS e a DATAPREV adotarão as providências necessárias para que as informações constantes do CNIS sujeitas à comprovação sejam identificadas e destacadas dos demais registros. </w:t>
      </w:r>
      <w:hyperlink r:id="rId203" w:history="1">
        <w:r w:rsidRPr="00C3614A">
          <w:rPr>
            <w:rStyle w:val="Hyperlink"/>
            <w:i/>
            <w:sz w:val="24"/>
          </w:rPr>
          <w:t>(Parágrafo acrescido pelo Decreto nº 6.722, de 30/12/2008)</w:t>
        </w:r>
      </w:hyperlink>
    </w:p>
    <w:p w:rsidR="003F1A9A" w:rsidRPr="00C3614A" w:rsidRDefault="003F1A9A" w:rsidP="004F27CD">
      <w:pPr>
        <w:ind w:firstLine="1134"/>
        <w:jc w:val="both"/>
        <w:rPr>
          <w:i/>
          <w:sz w:val="24"/>
        </w:rPr>
      </w:pPr>
      <w:r w:rsidRPr="00C3614A">
        <w:rPr>
          <w:sz w:val="24"/>
        </w:rPr>
        <w:t xml:space="preserve">§ 8º </w:t>
      </w:r>
      <w:r w:rsidR="004F27CD" w:rsidRPr="004F27CD">
        <w:rPr>
          <w:sz w:val="24"/>
        </w:rPr>
        <w:t>Para o exercício de suas competências, o INSS terá acesso às informações</w:t>
      </w:r>
      <w:r w:rsidR="004F27CD">
        <w:rPr>
          <w:sz w:val="24"/>
        </w:rPr>
        <w:t xml:space="preserve"> </w:t>
      </w:r>
      <w:r w:rsidR="004F27CD" w:rsidRPr="004F27CD">
        <w:rPr>
          <w:sz w:val="24"/>
        </w:rPr>
        <w:t>do segurado relativas aos períodos em que tenha sido registrada deficiência leve,</w:t>
      </w:r>
      <w:r w:rsidR="004F27CD">
        <w:rPr>
          <w:sz w:val="24"/>
        </w:rPr>
        <w:t xml:space="preserve"> </w:t>
      </w:r>
      <w:r w:rsidR="004F27CD" w:rsidRPr="004F27CD">
        <w:rPr>
          <w:sz w:val="24"/>
        </w:rPr>
        <w:t>moderada ou grave, identificada em decorrência de avaliação biopsicossocial</w:t>
      </w:r>
      <w:r w:rsidR="004F27CD">
        <w:rPr>
          <w:sz w:val="24"/>
        </w:rPr>
        <w:t xml:space="preserve"> </w:t>
      </w:r>
      <w:r w:rsidR="004F27CD" w:rsidRPr="004F27CD">
        <w:rPr>
          <w:sz w:val="24"/>
        </w:rPr>
        <w:t>realizada por equipe multiprofissional e interdisciplinar, para fins de reconhecimento</w:t>
      </w:r>
      <w:r w:rsidR="004F27CD">
        <w:rPr>
          <w:sz w:val="24"/>
        </w:rPr>
        <w:t xml:space="preserve"> </w:t>
      </w:r>
      <w:r w:rsidR="004F27CD" w:rsidRPr="004F27CD">
        <w:rPr>
          <w:sz w:val="24"/>
        </w:rPr>
        <w:t>e manutenção de direitos</w:t>
      </w:r>
      <w:r w:rsidRPr="00C3614A">
        <w:rPr>
          <w:sz w:val="24"/>
        </w:rPr>
        <w:t xml:space="preserve">. </w:t>
      </w:r>
      <w:hyperlink r:id="rId204" w:history="1">
        <w:r w:rsidRPr="00C3614A">
          <w:rPr>
            <w:rStyle w:val="Hyperlink"/>
            <w:i/>
            <w:sz w:val="24"/>
          </w:rPr>
          <w:t>(Parágrafo acrescido pelo Decreto nº 8.145, de 3/12/2013</w:t>
        </w:r>
        <w:r w:rsidR="004F27CD">
          <w:rPr>
            <w:rStyle w:val="Hyperlink"/>
            <w:i/>
            <w:sz w:val="24"/>
          </w:rPr>
          <w:t>,</w:t>
        </w:r>
      </w:hyperlink>
      <w:r w:rsidR="004F27CD">
        <w:rPr>
          <w:i/>
          <w:sz w:val="24"/>
        </w:rPr>
        <w:t xml:space="preserve"> </w:t>
      </w:r>
      <w:hyperlink r:id="rId205" w:history="1">
        <w:r w:rsidR="004F27CD">
          <w:rPr>
            <w:rStyle w:val="Hyperlink"/>
            <w:i/>
            <w:sz w:val="24"/>
            <w:szCs w:val="24"/>
          </w:rPr>
          <w:t xml:space="preserve">com redação dada </w:t>
        </w:r>
        <w:r w:rsidR="004F27CD" w:rsidRPr="00B418BD">
          <w:rPr>
            <w:rStyle w:val="Hyperlink"/>
            <w:i/>
            <w:sz w:val="24"/>
            <w:szCs w:val="24"/>
          </w:rPr>
          <w:t>pelo Decreto nº 10.410, de 30/6/2020)</w:t>
        </w:r>
      </w:hyperlink>
    </w:p>
    <w:p w:rsidR="004F27CD" w:rsidRPr="004F27CD" w:rsidRDefault="004F27CD" w:rsidP="004F27CD">
      <w:pPr>
        <w:ind w:firstLine="1134"/>
        <w:jc w:val="both"/>
        <w:rPr>
          <w:sz w:val="24"/>
        </w:rPr>
      </w:pPr>
      <w:r w:rsidRPr="004F27CD">
        <w:rPr>
          <w:sz w:val="24"/>
        </w:rPr>
        <w:t>§ 9º Constarão do CNIS as informações dos segurados e beneficiários dos</w:t>
      </w:r>
      <w:r>
        <w:rPr>
          <w:sz w:val="24"/>
        </w:rPr>
        <w:t xml:space="preserve"> </w:t>
      </w:r>
      <w:r w:rsidRPr="004F27CD">
        <w:rPr>
          <w:sz w:val="24"/>
        </w:rPr>
        <w:t>regimes próprios de previdência social para fins de verificação das situações</w:t>
      </w:r>
      <w:r>
        <w:rPr>
          <w:sz w:val="24"/>
        </w:rPr>
        <w:t xml:space="preserve"> </w:t>
      </w:r>
      <w:r w:rsidRPr="004F27CD">
        <w:rPr>
          <w:sz w:val="24"/>
        </w:rPr>
        <w:t>previstas neste Regulamento que impactem no reconhecimento de direitos e na</w:t>
      </w:r>
      <w:r>
        <w:rPr>
          <w:sz w:val="24"/>
        </w:rPr>
        <w:t xml:space="preserve"> </w:t>
      </w:r>
      <w:r w:rsidRPr="004F27CD">
        <w:rPr>
          <w:sz w:val="24"/>
        </w:rPr>
        <w:t>concessão e no pagamento de benefícios pelo RGPS.</w:t>
      </w:r>
      <w:r>
        <w:rPr>
          <w:sz w:val="24"/>
        </w:rPr>
        <w:t xml:space="preserve"> </w:t>
      </w:r>
      <w:hyperlink r:id="rId206" w:history="1">
        <w:r>
          <w:rPr>
            <w:rStyle w:val="Hyperlink"/>
            <w:i/>
            <w:sz w:val="24"/>
            <w:szCs w:val="24"/>
          </w:rPr>
          <w:t xml:space="preserve">(Parágrafo acrescido </w:t>
        </w:r>
        <w:r w:rsidRPr="00B418BD">
          <w:rPr>
            <w:rStyle w:val="Hyperlink"/>
            <w:i/>
            <w:sz w:val="24"/>
            <w:szCs w:val="24"/>
          </w:rPr>
          <w:t>pelo Decreto nº 10.410, de 30/6/2020)</w:t>
        </w:r>
      </w:hyperlink>
    </w:p>
    <w:p w:rsidR="004F27CD" w:rsidRPr="004F27CD" w:rsidRDefault="004F27CD" w:rsidP="004F27CD">
      <w:pPr>
        <w:ind w:firstLine="1134"/>
        <w:jc w:val="both"/>
        <w:rPr>
          <w:sz w:val="24"/>
        </w:rPr>
      </w:pPr>
      <w:r w:rsidRPr="004F27CD">
        <w:rPr>
          <w:sz w:val="24"/>
        </w:rPr>
        <w:t>§ 10. O empregado com contrato de trabalho intermitente terá identificação</w:t>
      </w:r>
      <w:r>
        <w:rPr>
          <w:sz w:val="24"/>
        </w:rPr>
        <w:t xml:space="preserve"> </w:t>
      </w:r>
      <w:r w:rsidRPr="004F27CD">
        <w:rPr>
          <w:sz w:val="24"/>
        </w:rPr>
        <w:t>específica em instrumento de prestação de informações à previdência social, de</w:t>
      </w:r>
      <w:r>
        <w:rPr>
          <w:sz w:val="24"/>
        </w:rPr>
        <w:t xml:space="preserve"> </w:t>
      </w:r>
      <w:r w:rsidRPr="004F27CD">
        <w:rPr>
          <w:sz w:val="24"/>
        </w:rPr>
        <w:t>forma a permitir a identificação dos períodos de prestação serviços e dos períodos</w:t>
      </w:r>
      <w:r>
        <w:rPr>
          <w:sz w:val="24"/>
        </w:rPr>
        <w:t xml:space="preserve"> </w:t>
      </w:r>
      <w:r w:rsidRPr="004F27CD">
        <w:rPr>
          <w:sz w:val="24"/>
        </w:rPr>
        <w:t>de inatividade.</w:t>
      </w:r>
      <w:r>
        <w:rPr>
          <w:sz w:val="24"/>
        </w:rPr>
        <w:t xml:space="preserve"> </w:t>
      </w:r>
      <w:hyperlink r:id="rId207" w:history="1">
        <w:r>
          <w:rPr>
            <w:rStyle w:val="Hyperlink"/>
            <w:i/>
            <w:sz w:val="24"/>
            <w:szCs w:val="24"/>
          </w:rPr>
          <w:t xml:space="preserve">(Parágrafo acrescido </w:t>
        </w:r>
        <w:r w:rsidRPr="00B418BD">
          <w:rPr>
            <w:rStyle w:val="Hyperlink"/>
            <w:i/>
            <w:sz w:val="24"/>
            <w:szCs w:val="24"/>
          </w:rPr>
          <w:t>pelo Decreto nº 10.410, de 30/6/2020)</w:t>
        </w:r>
      </w:hyperlink>
    </w:p>
    <w:p w:rsidR="004F27CD" w:rsidRPr="004F27CD" w:rsidRDefault="004F27CD" w:rsidP="004F27CD">
      <w:pPr>
        <w:ind w:firstLine="1134"/>
        <w:jc w:val="both"/>
        <w:rPr>
          <w:sz w:val="24"/>
        </w:rPr>
      </w:pPr>
      <w:r w:rsidRPr="004F27CD">
        <w:rPr>
          <w:sz w:val="24"/>
        </w:rPr>
        <w:t>§ 11. A partir da obrigatoriedade do uso do eSocial, ou do sistema que venha</w:t>
      </w:r>
      <w:r>
        <w:rPr>
          <w:sz w:val="24"/>
        </w:rPr>
        <w:t xml:space="preserve"> </w:t>
      </w:r>
      <w:r w:rsidRPr="004F27CD">
        <w:rPr>
          <w:sz w:val="24"/>
        </w:rPr>
        <w:t>a substituí-lo, será observado, para o segurado:</w:t>
      </w:r>
    </w:p>
    <w:p w:rsidR="004F27CD" w:rsidRPr="004F27CD" w:rsidRDefault="004F27CD" w:rsidP="004F27CD">
      <w:pPr>
        <w:ind w:firstLine="1134"/>
        <w:jc w:val="both"/>
        <w:rPr>
          <w:sz w:val="24"/>
        </w:rPr>
      </w:pPr>
      <w:r w:rsidRPr="004F27CD">
        <w:rPr>
          <w:sz w:val="24"/>
        </w:rPr>
        <w:t>I - empregado e empregado doméstico - os registros eletrônicos gerados pelo</w:t>
      </w:r>
      <w:r>
        <w:rPr>
          <w:sz w:val="24"/>
        </w:rPr>
        <w:t xml:space="preserve"> </w:t>
      </w:r>
      <w:r w:rsidRPr="004F27CD">
        <w:rPr>
          <w:sz w:val="24"/>
        </w:rPr>
        <w:t>eSocial equivalerão às anotações relativas ao contrato de trabalho, definidas pela</w:t>
      </w:r>
      <w:r>
        <w:rPr>
          <w:sz w:val="24"/>
        </w:rPr>
        <w:t xml:space="preserve"> </w:t>
      </w:r>
      <w:r w:rsidRPr="004F27CD">
        <w:rPr>
          <w:sz w:val="24"/>
        </w:rPr>
        <w:t>Consolidação das Leis do Trabalho, aprovada pelo Decreto-Lei nº 5.452, de 1943,</w:t>
      </w:r>
      <w:r>
        <w:rPr>
          <w:sz w:val="24"/>
        </w:rPr>
        <w:t xml:space="preserve"> </w:t>
      </w:r>
      <w:r w:rsidRPr="004F27CD">
        <w:rPr>
          <w:sz w:val="24"/>
        </w:rPr>
        <w:t>que serão incorporados ao CNIS e à Carteira de Trabalho Digital;</w:t>
      </w:r>
    </w:p>
    <w:p w:rsidR="004F27CD" w:rsidRPr="004F27CD" w:rsidRDefault="004F27CD" w:rsidP="004F27CD">
      <w:pPr>
        <w:ind w:firstLine="1134"/>
        <w:jc w:val="both"/>
        <w:rPr>
          <w:sz w:val="24"/>
        </w:rPr>
      </w:pPr>
      <w:r w:rsidRPr="004F27CD">
        <w:rPr>
          <w:sz w:val="24"/>
        </w:rPr>
        <w:t>II - trabalhador avulso - os registros eletrônicos gerados pelo eSocial</w:t>
      </w:r>
      <w:r>
        <w:rPr>
          <w:sz w:val="24"/>
        </w:rPr>
        <w:t xml:space="preserve"> </w:t>
      </w:r>
      <w:r w:rsidRPr="004F27CD">
        <w:rPr>
          <w:sz w:val="24"/>
        </w:rPr>
        <w:t>substituirão as informações relativas ao registro e às remunerações do trabalhador</w:t>
      </w:r>
      <w:r>
        <w:rPr>
          <w:sz w:val="24"/>
        </w:rPr>
        <w:t xml:space="preserve"> </w:t>
      </w:r>
      <w:r w:rsidRPr="004F27CD">
        <w:rPr>
          <w:sz w:val="24"/>
        </w:rPr>
        <w:t xml:space="preserve">avulso portuário previstas no inciso II do </w:t>
      </w:r>
      <w:r w:rsidR="005C008D" w:rsidRPr="005C008D">
        <w:rPr>
          <w:i/>
          <w:sz w:val="24"/>
        </w:rPr>
        <w:t>caput</w:t>
      </w:r>
      <w:r w:rsidRPr="004F27CD">
        <w:rPr>
          <w:sz w:val="24"/>
        </w:rPr>
        <w:t xml:space="preserve"> do art. 32 e no § 2º do art. 33 da</w:t>
      </w:r>
      <w:r>
        <w:rPr>
          <w:sz w:val="24"/>
        </w:rPr>
        <w:t xml:space="preserve"> </w:t>
      </w:r>
      <w:r w:rsidRPr="004F27CD">
        <w:rPr>
          <w:sz w:val="24"/>
        </w:rPr>
        <w:t>Lei nº 12.815, de 2013, e aquelas relativas ao trabalhador avulso não portuário</w:t>
      </w:r>
      <w:r>
        <w:rPr>
          <w:sz w:val="24"/>
        </w:rPr>
        <w:t xml:space="preserve"> </w:t>
      </w:r>
      <w:r w:rsidRPr="004F27CD">
        <w:rPr>
          <w:sz w:val="24"/>
        </w:rPr>
        <w:t>previstas no art. 4º da Lei nº 12.023, de 2009, que serão incorporados ao CNIS;</w:t>
      </w:r>
    </w:p>
    <w:p w:rsidR="004F27CD" w:rsidRPr="004F27CD" w:rsidRDefault="004F27CD" w:rsidP="004F27CD">
      <w:pPr>
        <w:ind w:firstLine="1134"/>
        <w:jc w:val="both"/>
        <w:rPr>
          <w:sz w:val="24"/>
        </w:rPr>
      </w:pPr>
      <w:r w:rsidRPr="004F27CD">
        <w:rPr>
          <w:sz w:val="24"/>
        </w:rPr>
        <w:lastRenderedPageBreak/>
        <w:t>III - contribuinte individual que preste serviços conforme o disposto no § 20</w:t>
      </w:r>
      <w:r>
        <w:rPr>
          <w:sz w:val="24"/>
        </w:rPr>
        <w:t xml:space="preserve"> </w:t>
      </w:r>
      <w:r w:rsidRPr="004F27CD">
        <w:rPr>
          <w:sz w:val="24"/>
        </w:rPr>
        <w:t>do art. 216 - os registros eletrônicos gerados pelo eSocial substituirão as</w:t>
      </w:r>
      <w:r>
        <w:rPr>
          <w:sz w:val="24"/>
        </w:rPr>
        <w:t xml:space="preserve"> </w:t>
      </w:r>
      <w:r w:rsidRPr="004F27CD">
        <w:rPr>
          <w:sz w:val="24"/>
        </w:rPr>
        <w:t>informações prestadas sobre os valores da remuneração na forma prevista no § 21</w:t>
      </w:r>
      <w:r>
        <w:rPr>
          <w:sz w:val="24"/>
        </w:rPr>
        <w:t xml:space="preserve"> </w:t>
      </w:r>
      <w:r w:rsidRPr="004F27CD">
        <w:rPr>
          <w:sz w:val="24"/>
        </w:rPr>
        <w:t>do art. 216, que serão incorporados ao CNIS; e</w:t>
      </w:r>
    </w:p>
    <w:p w:rsidR="004F27CD" w:rsidRPr="004F27CD" w:rsidRDefault="004F27CD" w:rsidP="004F27CD">
      <w:pPr>
        <w:ind w:firstLine="1134"/>
        <w:jc w:val="both"/>
        <w:rPr>
          <w:sz w:val="24"/>
        </w:rPr>
      </w:pPr>
      <w:r w:rsidRPr="004F27CD">
        <w:rPr>
          <w:sz w:val="24"/>
        </w:rPr>
        <w:t>IV - contribuinte individual que preste serviços a empresa ou equiparado a</w:t>
      </w:r>
      <w:r>
        <w:rPr>
          <w:sz w:val="24"/>
        </w:rPr>
        <w:t xml:space="preserve"> </w:t>
      </w:r>
      <w:r w:rsidRPr="004F27CD">
        <w:rPr>
          <w:sz w:val="24"/>
        </w:rPr>
        <w:t>partir de abril de 2003, conforme o disposto no art. 4º da Lei nº 10.666, de 8 de</w:t>
      </w:r>
      <w:r>
        <w:rPr>
          <w:sz w:val="24"/>
        </w:rPr>
        <w:t xml:space="preserve"> </w:t>
      </w:r>
      <w:r w:rsidRPr="004F27CD">
        <w:rPr>
          <w:sz w:val="24"/>
        </w:rPr>
        <w:t>maio de 2003 - os registros eletrônicos gerados pelo eSocial substituirão as</w:t>
      </w:r>
      <w:r>
        <w:rPr>
          <w:sz w:val="24"/>
        </w:rPr>
        <w:t xml:space="preserve"> </w:t>
      </w:r>
      <w:r w:rsidRPr="004F27CD">
        <w:rPr>
          <w:sz w:val="24"/>
        </w:rPr>
        <w:t>informações prestadas sobre os valores da remuneração e do desconto feito a título</w:t>
      </w:r>
      <w:r>
        <w:rPr>
          <w:sz w:val="24"/>
        </w:rPr>
        <w:t xml:space="preserve"> </w:t>
      </w:r>
      <w:r w:rsidRPr="004F27CD">
        <w:rPr>
          <w:sz w:val="24"/>
        </w:rPr>
        <w:t xml:space="preserve">de contribuição previdenciária, conforme previsto no inciso XII do </w:t>
      </w:r>
      <w:r w:rsidR="005C008D" w:rsidRPr="005C008D">
        <w:rPr>
          <w:i/>
          <w:sz w:val="24"/>
        </w:rPr>
        <w:t>caput</w:t>
      </w:r>
      <w:r w:rsidRPr="004F27CD">
        <w:rPr>
          <w:sz w:val="24"/>
        </w:rPr>
        <w:t xml:space="preserve"> do art. 216,</w:t>
      </w:r>
      <w:r>
        <w:rPr>
          <w:sz w:val="24"/>
        </w:rPr>
        <w:t xml:space="preserve"> </w:t>
      </w:r>
      <w:r w:rsidRPr="004F27CD">
        <w:rPr>
          <w:sz w:val="24"/>
        </w:rPr>
        <w:t>que serão incorporados ao CNIS.</w:t>
      </w:r>
      <w:r>
        <w:rPr>
          <w:sz w:val="24"/>
        </w:rPr>
        <w:t xml:space="preserve"> </w:t>
      </w:r>
      <w:hyperlink r:id="rId208" w:history="1">
        <w:r>
          <w:rPr>
            <w:rStyle w:val="Hyperlink"/>
            <w:i/>
            <w:sz w:val="24"/>
            <w:szCs w:val="24"/>
          </w:rPr>
          <w:t xml:space="preserve">(Parágrafo acrescido </w:t>
        </w:r>
        <w:r w:rsidRPr="00B418BD">
          <w:rPr>
            <w:rStyle w:val="Hyperlink"/>
            <w:i/>
            <w:sz w:val="24"/>
            <w:szCs w:val="24"/>
          </w:rPr>
          <w:t>pelo Decreto nº 10.410, de 30/6/2020)</w:t>
        </w:r>
      </w:hyperlink>
    </w:p>
    <w:p w:rsidR="00072F21" w:rsidRDefault="004F27CD" w:rsidP="004F27CD">
      <w:pPr>
        <w:ind w:firstLine="1134"/>
        <w:jc w:val="both"/>
        <w:rPr>
          <w:sz w:val="24"/>
        </w:rPr>
      </w:pPr>
      <w:r w:rsidRPr="004F27CD">
        <w:rPr>
          <w:sz w:val="24"/>
        </w:rPr>
        <w:t>§ 12. Os recolhimentos efetuados na época apropriada constantes do CNIS</w:t>
      </w:r>
      <w:r>
        <w:rPr>
          <w:sz w:val="24"/>
        </w:rPr>
        <w:t xml:space="preserve"> </w:t>
      </w:r>
      <w:r w:rsidRPr="004F27CD">
        <w:rPr>
          <w:sz w:val="24"/>
        </w:rPr>
        <w:t>serão reconhecidos automaticamente, observados a contribuição mínima mensal e o</w:t>
      </w:r>
      <w:r>
        <w:rPr>
          <w:sz w:val="24"/>
        </w:rPr>
        <w:t xml:space="preserve"> </w:t>
      </w:r>
      <w:r w:rsidRPr="004F27CD">
        <w:rPr>
          <w:sz w:val="24"/>
        </w:rPr>
        <w:t>disposto no art. 19-E, dispensada a comprovação do exercício da atividade.</w:t>
      </w:r>
      <w:r>
        <w:rPr>
          <w:sz w:val="24"/>
        </w:rPr>
        <w:t xml:space="preserve"> </w:t>
      </w:r>
      <w:hyperlink r:id="rId209" w:history="1">
        <w:r>
          <w:rPr>
            <w:rStyle w:val="Hyperlink"/>
            <w:i/>
            <w:sz w:val="24"/>
            <w:szCs w:val="24"/>
          </w:rPr>
          <w:t xml:space="preserve">(Parágrafo acrescido </w:t>
        </w:r>
        <w:r w:rsidRPr="00B418BD">
          <w:rPr>
            <w:rStyle w:val="Hyperlink"/>
            <w:i/>
            <w:sz w:val="24"/>
            <w:szCs w:val="24"/>
          </w:rPr>
          <w:t>pelo Decreto nº 10.410, de 30/6/2020)</w:t>
        </w:r>
      </w:hyperlink>
    </w:p>
    <w:p w:rsidR="004F27CD" w:rsidRPr="00C3614A" w:rsidRDefault="004F27CD">
      <w:pPr>
        <w:ind w:firstLine="1134"/>
        <w:jc w:val="both"/>
        <w:rPr>
          <w:sz w:val="24"/>
        </w:rPr>
      </w:pPr>
    </w:p>
    <w:p w:rsidR="00072F21" w:rsidRPr="00C3614A" w:rsidRDefault="00072F21">
      <w:pPr>
        <w:ind w:firstLine="1134"/>
        <w:jc w:val="both"/>
        <w:rPr>
          <w:i/>
          <w:sz w:val="24"/>
        </w:rPr>
      </w:pPr>
      <w:r w:rsidRPr="00C3614A">
        <w:rPr>
          <w:sz w:val="24"/>
        </w:rPr>
        <w:t xml:space="preserve">Art. 19-A. Para fins de benefícios de que trata este Regulamento, os períodos de vínculos que corresponderem a serviços prestados na condição de servidor estatutário somente serão considerados mediante apresentação de Certidão de Tempo de Contribuição fornecida pelo órgão público competente, salvo se o órgão de vinculação do servidor não tiver instituído regime próprio de previdência social. </w:t>
      </w:r>
      <w:hyperlink r:id="rId210" w:history="1">
        <w:r w:rsidRPr="00C3614A">
          <w:rPr>
            <w:rStyle w:val="Hyperlink"/>
            <w:i/>
            <w:sz w:val="24"/>
          </w:rPr>
          <w:t>(Artigo acrescido pelo Decreto nº 6.722, de 30/12/2008)</w:t>
        </w:r>
      </w:hyperlink>
    </w:p>
    <w:p w:rsidR="00072F21" w:rsidRPr="00C3614A" w:rsidRDefault="00072F21">
      <w:pPr>
        <w:ind w:firstLine="1134"/>
        <w:jc w:val="both"/>
        <w:rPr>
          <w:sz w:val="24"/>
        </w:rPr>
      </w:pPr>
    </w:p>
    <w:p w:rsidR="00072F21" w:rsidRPr="00C3614A" w:rsidRDefault="00072F21" w:rsidP="00846C98">
      <w:pPr>
        <w:ind w:firstLine="1134"/>
        <w:jc w:val="both"/>
        <w:rPr>
          <w:sz w:val="24"/>
        </w:rPr>
      </w:pPr>
      <w:r w:rsidRPr="00C3614A">
        <w:rPr>
          <w:sz w:val="24"/>
        </w:rPr>
        <w:t xml:space="preserve">Art. 19-B. </w:t>
      </w:r>
      <w:r w:rsidR="00846C98" w:rsidRPr="00846C98">
        <w:rPr>
          <w:sz w:val="24"/>
        </w:rPr>
        <w:t>Na hipótese de não constarem do CNIS as informações sobre</w:t>
      </w:r>
      <w:r w:rsidR="00846C98">
        <w:rPr>
          <w:sz w:val="24"/>
        </w:rPr>
        <w:t xml:space="preserve"> </w:t>
      </w:r>
      <w:r w:rsidR="00846C98" w:rsidRPr="00846C98">
        <w:rPr>
          <w:sz w:val="24"/>
        </w:rPr>
        <w:t>atividade, vínculo, remunerações ou contribuições, ou de haver dúvida sobre a</w:t>
      </w:r>
      <w:r w:rsidR="00846C98">
        <w:rPr>
          <w:sz w:val="24"/>
        </w:rPr>
        <w:t xml:space="preserve"> </w:t>
      </w:r>
      <w:r w:rsidR="00846C98" w:rsidRPr="00846C98">
        <w:rPr>
          <w:sz w:val="24"/>
        </w:rPr>
        <w:t>regulari</w:t>
      </w:r>
      <w:r w:rsidR="001D1207">
        <w:rPr>
          <w:sz w:val="24"/>
        </w:rPr>
        <w:t xml:space="preserve">dade das informações </w:t>
      </w:r>
      <w:r w:rsidR="00846C98" w:rsidRPr="00846C98">
        <w:rPr>
          <w:sz w:val="24"/>
        </w:rPr>
        <w:t xml:space="preserve"> o período somente será confirmado por</w:t>
      </w:r>
      <w:r w:rsidR="00846C98">
        <w:rPr>
          <w:sz w:val="24"/>
        </w:rPr>
        <w:t xml:space="preserve"> </w:t>
      </w:r>
      <w:r w:rsidR="00846C98" w:rsidRPr="00846C98">
        <w:rPr>
          <w:sz w:val="24"/>
        </w:rPr>
        <w:t>meio da apresentação de documentos contemporâneos dos fatos a serem</w:t>
      </w:r>
      <w:r w:rsidR="00846C98">
        <w:rPr>
          <w:sz w:val="24"/>
        </w:rPr>
        <w:t xml:space="preserve"> </w:t>
      </w:r>
      <w:r w:rsidR="00846C98" w:rsidRPr="00846C98">
        <w:rPr>
          <w:sz w:val="24"/>
        </w:rPr>
        <w:t>comprovados, com menção às datas de início e de término e, quando se tratar de</w:t>
      </w:r>
      <w:r w:rsidR="00846C98">
        <w:rPr>
          <w:sz w:val="24"/>
        </w:rPr>
        <w:t xml:space="preserve"> </w:t>
      </w:r>
      <w:r w:rsidR="00846C98" w:rsidRPr="00846C98">
        <w:rPr>
          <w:sz w:val="24"/>
        </w:rPr>
        <w:t>trabalhador avulso, à duração do trabalho e à condição em que tiver sido prestada</w:t>
      </w:r>
      <w:r w:rsidR="00846C98">
        <w:rPr>
          <w:sz w:val="24"/>
        </w:rPr>
        <w:t xml:space="preserve"> </w:t>
      </w:r>
      <w:r w:rsidR="00846C98" w:rsidRPr="00846C98">
        <w:rPr>
          <w:sz w:val="24"/>
        </w:rPr>
        <w:t>a atividade</w:t>
      </w:r>
      <w:r w:rsidRPr="00C3614A">
        <w:rPr>
          <w:sz w:val="24"/>
        </w:rPr>
        <w:t xml:space="preserve">. </w:t>
      </w:r>
      <w:hyperlink r:id="rId211" w:history="1">
        <w:r w:rsidRPr="00C3614A">
          <w:rPr>
            <w:rStyle w:val="Hyperlink"/>
            <w:i/>
            <w:sz w:val="24"/>
          </w:rPr>
          <w:t>(</w:t>
        </w:r>
        <w:r w:rsidR="00B43DD8">
          <w:rPr>
            <w:rStyle w:val="Hyperlink"/>
            <w:i/>
            <w:sz w:val="24"/>
          </w:rPr>
          <w:t>“Caput” do a</w:t>
        </w:r>
        <w:r w:rsidRPr="00C3614A">
          <w:rPr>
            <w:rStyle w:val="Hyperlink"/>
            <w:i/>
            <w:sz w:val="24"/>
          </w:rPr>
          <w:t>rtigo acrescido pelo Decreto nº 6.722, de 30/12/2008</w:t>
        </w:r>
        <w:r w:rsidR="00846C98">
          <w:rPr>
            <w:rStyle w:val="Hyperlink"/>
            <w:i/>
            <w:sz w:val="24"/>
          </w:rPr>
          <w:t>,</w:t>
        </w:r>
      </w:hyperlink>
      <w:r w:rsidR="00846C98">
        <w:rPr>
          <w:i/>
          <w:sz w:val="24"/>
        </w:rPr>
        <w:t xml:space="preserve"> </w:t>
      </w:r>
      <w:hyperlink r:id="rId212" w:history="1">
        <w:r w:rsidR="00846C98">
          <w:rPr>
            <w:rStyle w:val="Hyperlink"/>
            <w:i/>
            <w:sz w:val="24"/>
            <w:szCs w:val="24"/>
          </w:rPr>
          <w:t xml:space="preserve">com redação dada </w:t>
        </w:r>
        <w:r w:rsidR="00846C98" w:rsidRPr="00B418BD">
          <w:rPr>
            <w:rStyle w:val="Hyperlink"/>
            <w:i/>
            <w:sz w:val="24"/>
            <w:szCs w:val="24"/>
          </w:rPr>
          <w:t>pelo Decreto nº 10.410, de 30/6/2020)</w:t>
        </w:r>
      </w:hyperlink>
    </w:p>
    <w:p w:rsidR="00846C98" w:rsidRPr="00846C98" w:rsidRDefault="00846C98" w:rsidP="00846C98">
      <w:pPr>
        <w:ind w:firstLine="1134"/>
        <w:jc w:val="both"/>
        <w:rPr>
          <w:sz w:val="24"/>
        </w:rPr>
      </w:pPr>
      <w:r w:rsidRPr="00846C98">
        <w:rPr>
          <w:sz w:val="24"/>
        </w:rPr>
        <w:t>§ 1º Além dos dados constantes do CNIS a que se refere o art. 19, observada</w:t>
      </w:r>
      <w:r>
        <w:rPr>
          <w:sz w:val="24"/>
        </w:rPr>
        <w:t xml:space="preserve"> </w:t>
      </w:r>
      <w:r w:rsidRPr="00846C98">
        <w:rPr>
          <w:sz w:val="24"/>
        </w:rPr>
        <w:t>a forma de filiação do trabalhador ao RGPS, os seguintes documentos serão</w:t>
      </w:r>
      <w:r>
        <w:rPr>
          <w:sz w:val="24"/>
        </w:rPr>
        <w:t xml:space="preserve"> </w:t>
      </w:r>
      <w:r w:rsidRPr="00846C98">
        <w:rPr>
          <w:sz w:val="24"/>
        </w:rPr>
        <w:t>considerados para fins de comprovação do tempo de contribuição de que trata o</w:t>
      </w:r>
      <w:r>
        <w:rPr>
          <w:sz w:val="24"/>
        </w:rPr>
        <w:t xml:space="preserve"> </w:t>
      </w:r>
      <w:r w:rsidR="005C008D" w:rsidRPr="005C008D">
        <w:rPr>
          <w:i/>
          <w:sz w:val="24"/>
        </w:rPr>
        <w:t>caput</w:t>
      </w:r>
      <w:r w:rsidRPr="00846C98">
        <w:rPr>
          <w:sz w:val="24"/>
        </w:rPr>
        <w:t>, desde que contemporâneos aos fatos a serem comprovados:</w:t>
      </w:r>
    </w:p>
    <w:p w:rsidR="00846C98" w:rsidRPr="00846C98" w:rsidRDefault="00846C98" w:rsidP="00846C98">
      <w:pPr>
        <w:ind w:firstLine="1134"/>
        <w:jc w:val="both"/>
        <w:rPr>
          <w:sz w:val="24"/>
        </w:rPr>
      </w:pPr>
      <w:r w:rsidRPr="00846C98">
        <w:rPr>
          <w:sz w:val="24"/>
        </w:rPr>
        <w:t>I - carteira profissional ou Carteira de Trabalho e Previdência Social;</w:t>
      </w:r>
    </w:p>
    <w:p w:rsidR="00846C98" w:rsidRPr="00846C98" w:rsidRDefault="00846C98" w:rsidP="00846C98">
      <w:pPr>
        <w:ind w:firstLine="1134"/>
        <w:jc w:val="both"/>
        <w:rPr>
          <w:sz w:val="24"/>
        </w:rPr>
      </w:pPr>
      <w:r w:rsidRPr="00846C98">
        <w:rPr>
          <w:sz w:val="24"/>
        </w:rPr>
        <w:t>II - contrato individual de trabalho;</w:t>
      </w:r>
    </w:p>
    <w:p w:rsidR="00846C98" w:rsidRPr="00846C98" w:rsidRDefault="00846C98" w:rsidP="00846C98">
      <w:pPr>
        <w:ind w:firstLine="1134"/>
        <w:jc w:val="both"/>
        <w:rPr>
          <w:sz w:val="24"/>
        </w:rPr>
      </w:pPr>
      <w:r w:rsidRPr="00846C98">
        <w:rPr>
          <w:sz w:val="24"/>
        </w:rPr>
        <w:t>III - contrato de trabalho por pequeno prazo, na forma prevista no § 3º do art.</w:t>
      </w:r>
      <w:r>
        <w:rPr>
          <w:sz w:val="24"/>
        </w:rPr>
        <w:t xml:space="preserve"> </w:t>
      </w:r>
      <w:r w:rsidRPr="00846C98">
        <w:rPr>
          <w:sz w:val="24"/>
        </w:rPr>
        <w:t>14-A da Lei nº 5.889, de 1973;</w:t>
      </w:r>
    </w:p>
    <w:p w:rsidR="00846C98" w:rsidRPr="00846C98" w:rsidRDefault="00846C98" w:rsidP="00846C98">
      <w:pPr>
        <w:ind w:firstLine="1134"/>
        <w:jc w:val="both"/>
        <w:rPr>
          <w:sz w:val="24"/>
        </w:rPr>
      </w:pPr>
      <w:r w:rsidRPr="00846C98">
        <w:rPr>
          <w:sz w:val="24"/>
        </w:rPr>
        <w:t>IV - carteira de férias;</w:t>
      </w:r>
    </w:p>
    <w:p w:rsidR="00846C98" w:rsidRPr="00846C98" w:rsidRDefault="00846C98" w:rsidP="00846C98">
      <w:pPr>
        <w:ind w:firstLine="1134"/>
        <w:jc w:val="both"/>
        <w:rPr>
          <w:sz w:val="24"/>
        </w:rPr>
      </w:pPr>
      <w:r w:rsidRPr="00846C98">
        <w:rPr>
          <w:sz w:val="24"/>
        </w:rPr>
        <w:t>V - carteira sanitária;</w:t>
      </w:r>
    </w:p>
    <w:p w:rsidR="00846C98" w:rsidRPr="00846C98" w:rsidRDefault="00846C98" w:rsidP="00846C98">
      <w:pPr>
        <w:ind w:firstLine="1134"/>
        <w:jc w:val="both"/>
        <w:rPr>
          <w:sz w:val="24"/>
        </w:rPr>
      </w:pPr>
      <w:r w:rsidRPr="00846C98">
        <w:rPr>
          <w:sz w:val="24"/>
        </w:rPr>
        <w:t>VI - caderneta de matrícula;</w:t>
      </w:r>
    </w:p>
    <w:p w:rsidR="00846C98" w:rsidRPr="00846C98" w:rsidRDefault="00846C98" w:rsidP="00846C98">
      <w:pPr>
        <w:ind w:firstLine="1134"/>
        <w:jc w:val="both"/>
        <w:rPr>
          <w:sz w:val="24"/>
        </w:rPr>
      </w:pPr>
      <w:r w:rsidRPr="00846C98">
        <w:rPr>
          <w:sz w:val="24"/>
        </w:rPr>
        <w:t>VII - caderneta de contribuição dos extintos institutos de aposentadoria e</w:t>
      </w:r>
      <w:r>
        <w:rPr>
          <w:sz w:val="24"/>
        </w:rPr>
        <w:t xml:space="preserve"> </w:t>
      </w:r>
      <w:r w:rsidRPr="00846C98">
        <w:rPr>
          <w:sz w:val="24"/>
        </w:rPr>
        <w:t>pensões;</w:t>
      </w:r>
    </w:p>
    <w:p w:rsidR="00846C98" w:rsidRPr="00846C98" w:rsidRDefault="00846C98" w:rsidP="00846C98">
      <w:pPr>
        <w:ind w:firstLine="1134"/>
        <w:jc w:val="both"/>
        <w:rPr>
          <w:sz w:val="24"/>
        </w:rPr>
      </w:pPr>
      <w:r w:rsidRPr="00846C98">
        <w:rPr>
          <w:sz w:val="24"/>
        </w:rPr>
        <w:t>VIII - caderneta de inscrição pessoal visada:</w:t>
      </w:r>
    </w:p>
    <w:p w:rsidR="00846C98" w:rsidRPr="00846C98" w:rsidRDefault="00846C98" w:rsidP="00846C98">
      <w:pPr>
        <w:ind w:firstLine="1134"/>
        <w:jc w:val="both"/>
        <w:rPr>
          <w:sz w:val="24"/>
        </w:rPr>
      </w:pPr>
      <w:r w:rsidRPr="00846C98">
        <w:rPr>
          <w:sz w:val="24"/>
        </w:rPr>
        <w:t>a) pela Capitania dos Portos;</w:t>
      </w:r>
    </w:p>
    <w:p w:rsidR="00846C98" w:rsidRPr="00846C98" w:rsidRDefault="00846C98" w:rsidP="00846C98">
      <w:pPr>
        <w:ind w:firstLine="1134"/>
        <w:jc w:val="both"/>
        <w:rPr>
          <w:sz w:val="24"/>
        </w:rPr>
      </w:pPr>
      <w:r w:rsidRPr="00846C98">
        <w:rPr>
          <w:sz w:val="24"/>
        </w:rPr>
        <w:t>b) pela Superintendência do Desenvolvimento da Pesca; ou</w:t>
      </w:r>
    </w:p>
    <w:p w:rsidR="00846C98" w:rsidRPr="00846C98" w:rsidRDefault="00846C98" w:rsidP="00846C98">
      <w:pPr>
        <w:ind w:firstLine="1134"/>
        <w:jc w:val="both"/>
        <w:rPr>
          <w:sz w:val="24"/>
        </w:rPr>
      </w:pPr>
      <w:r w:rsidRPr="00846C98">
        <w:rPr>
          <w:sz w:val="24"/>
        </w:rPr>
        <w:t>c) pelo Departamento Nacional de Obras Contra as Secas;</w:t>
      </w:r>
    </w:p>
    <w:p w:rsidR="00846C98" w:rsidRPr="00846C98" w:rsidRDefault="00846C98" w:rsidP="00846C98">
      <w:pPr>
        <w:ind w:firstLine="1134"/>
        <w:jc w:val="both"/>
        <w:rPr>
          <w:sz w:val="24"/>
        </w:rPr>
      </w:pPr>
      <w:r w:rsidRPr="00846C98">
        <w:rPr>
          <w:sz w:val="24"/>
        </w:rPr>
        <w:lastRenderedPageBreak/>
        <w:t>IX - declaração da Secretaria Especial da Receita Federal do Brasil do</w:t>
      </w:r>
      <w:r>
        <w:rPr>
          <w:sz w:val="24"/>
        </w:rPr>
        <w:t xml:space="preserve"> </w:t>
      </w:r>
      <w:r w:rsidRPr="00846C98">
        <w:rPr>
          <w:sz w:val="24"/>
        </w:rPr>
        <w:t>Ministério da Economia;</w:t>
      </w:r>
    </w:p>
    <w:p w:rsidR="00072F21" w:rsidRDefault="00846C98" w:rsidP="00846C98">
      <w:pPr>
        <w:ind w:firstLine="1134"/>
        <w:jc w:val="both"/>
        <w:rPr>
          <w:sz w:val="24"/>
        </w:rPr>
      </w:pPr>
      <w:r w:rsidRPr="00846C98">
        <w:rPr>
          <w:sz w:val="24"/>
        </w:rPr>
        <w:t>X - certidão de inscrição em órgão de fiscalização profissional, acompanhada</w:t>
      </w:r>
      <w:r>
        <w:rPr>
          <w:sz w:val="24"/>
        </w:rPr>
        <w:t xml:space="preserve"> </w:t>
      </w:r>
      <w:r w:rsidRPr="00846C98">
        <w:rPr>
          <w:sz w:val="24"/>
        </w:rPr>
        <w:t>de documento que prove o exercício da atividade;</w:t>
      </w:r>
    </w:p>
    <w:p w:rsidR="00846C98" w:rsidRPr="00846C98" w:rsidRDefault="00846C98" w:rsidP="00846C98">
      <w:pPr>
        <w:ind w:firstLine="1134"/>
        <w:jc w:val="both"/>
        <w:rPr>
          <w:sz w:val="24"/>
        </w:rPr>
      </w:pPr>
      <w:r w:rsidRPr="00846C98">
        <w:rPr>
          <w:sz w:val="24"/>
        </w:rPr>
        <w:t>XI - contrato social, acompanhado de seu distrato, e, quando for o caso, ata</w:t>
      </w:r>
      <w:r>
        <w:rPr>
          <w:sz w:val="24"/>
        </w:rPr>
        <w:t xml:space="preserve"> </w:t>
      </w:r>
      <w:r w:rsidRPr="00846C98">
        <w:rPr>
          <w:sz w:val="24"/>
        </w:rPr>
        <w:t>de assembleia geral e registro de empresário;</w:t>
      </w:r>
    </w:p>
    <w:p w:rsidR="00846C98" w:rsidRPr="00846C98" w:rsidRDefault="00846C98" w:rsidP="00846C98">
      <w:pPr>
        <w:ind w:firstLine="1134"/>
        <w:jc w:val="both"/>
        <w:rPr>
          <w:sz w:val="24"/>
        </w:rPr>
      </w:pPr>
      <w:r w:rsidRPr="00846C98">
        <w:rPr>
          <w:sz w:val="24"/>
        </w:rPr>
        <w:t>XII - certificado de sindicato ou órgão gestor de mão de obra que agrupe</w:t>
      </w:r>
      <w:r>
        <w:rPr>
          <w:sz w:val="24"/>
        </w:rPr>
        <w:t xml:space="preserve"> </w:t>
      </w:r>
      <w:r w:rsidRPr="00846C98">
        <w:rPr>
          <w:sz w:val="24"/>
        </w:rPr>
        <w:t>trabalhadores avulsos;</w:t>
      </w:r>
    </w:p>
    <w:p w:rsidR="00846C98" w:rsidRPr="00846C98" w:rsidRDefault="00846C98" w:rsidP="00846C98">
      <w:pPr>
        <w:ind w:firstLine="1134"/>
        <w:jc w:val="both"/>
        <w:rPr>
          <w:sz w:val="24"/>
        </w:rPr>
      </w:pPr>
      <w:r w:rsidRPr="00846C98">
        <w:rPr>
          <w:sz w:val="24"/>
        </w:rPr>
        <w:t>XIII - extrato de recolhimento do FGTS; e</w:t>
      </w:r>
    </w:p>
    <w:p w:rsidR="00846C98" w:rsidRPr="00846C98" w:rsidRDefault="00846C98" w:rsidP="00846C98">
      <w:pPr>
        <w:ind w:firstLine="1134"/>
        <w:jc w:val="both"/>
        <w:rPr>
          <w:sz w:val="24"/>
        </w:rPr>
      </w:pPr>
      <w:r w:rsidRPr="00846C98">
        <w:rPr>
          <w:sz w:val="24"/>
        </w:rPr>
        <w:t>XIV - recibos de pagamento.</w:t>
      </w:r>
      <w:r w:rsidR="00DB13BB">
        <w:rPr>
          <w:sz w:val="24"/>
        </w:rPr>
        <w:t xml:space="preserve"> </w:t>
      </w:r>
      <w:hyperlink r:id="rId213" w:history="1">
        <w:r w:rsidR="00DB13BB">
          <w:rPr>
            <w:rStyle w:val="Hyperlink"/>
            <w:i/>
            <w:sz w:val="24"/>
            <w:szCs w:val="24"/>
          </w:rPr>
          <w:t xml:space="preserve">(Parágrafo acrescido </w:t>
        </w:r>
        <w:r w:rsidR="00DB13BB" w:rsidRPr="00B418BD">
          <w:rPr>
            <w:rStyle w:val="Hyperlink"/>
            <w:i/>
            <w:sz w:val="24"/>
            <w:szCs w:val="24"/>
          </w:rPr>
          <w:t>pelo Decreto nº 10.410, de 30/6/2020)</w:t>
        </w:r>
      </w:hyperlink>
    </w:p>
    <w:p w:rsidR="00846C98" w:rsidRPr="00846C98" w:rsidRDefault="00846C98" w:rsidP="00846C98">
      <w:pPr>
        <w:ind w:firstLine="1134"/>
        <w:jc w:val="both"/>
        <w:rPr>
          <w:sz w:val="24"/>
        </w:rPr>
      </w:pPr>
      <w:r w:rsidRPr="00846C98">
        <w:rPr>
          <w:sz w:val="24"/>
        </w:rPr>
        <w:t>§ 2º Os documentos necessários à atualização do CNIS e à análise de</w:t>
      </w:r>
      <w:r>
        <w:rPr>
          <w:sz w:val="24"/>
        </w:rPr>
        <w:t xml:space="preserve"> </w:t>
      </w:r>
      <w:r w:rsidRPr="00846C98">
        <w:rPr>
          <w:sz w:val="24"/>
        </w:rPr>
        <w:t>requerimentos de benefícios e serviços poderão ser apresentados em cópias</w:t>
      </w:r>
      <w:r>
        <w:rPr>
          <w:sz w:val="24"/>
        </w:rPr>
        <w:t xml:space="preserve"> </w:t>
      </w:r>
      <w:r w:rsidRPr="00846C98">
        <w:rPr>
          <w:sz w:val="24"/>
        </w:rPr>
        <w:t>simples, em meio físico ou eletrônico, dispensada a sua autenticação, exceto nas</w:t>
      </w:r>
      <w:r>
        <w:rPr>
          <w:sz w:val="24"/>
        </w:rPr>
        <w:t xml:space="preserve"> </w:t>
      </w:r>
      <w:r w:rsidRPr="00846C98">
        <w:rPr>
          <w:sz w:val="24"/>
        </w:rPr>
        <w:t>hipóteses em que haja previsão legal expressa e de dúvida fundada quanto à</w:t>
      </w:r>
      <w:r>
        <w:rPr>
          <w:sz w:val="24"/>
        </w:rPr>
        <w:t xml:space="preserve"> </w:t>
      </w:r>
      <w:r w:rsidRPr="00846C98">
        <w:rPr>
          <w:sz w:val="24"/>
        </w:rPr>
        <w:t>autenticidade ou à integridade do documento, ressalvada a possibilidade de o INSS</w:t>
      </w:r>
      <w:r>
        <w:rPr>
          <w:sz w:val="24"/>
        </w:rPr>
        <w:t xml:space="preserve"> </w:t>
      </w:r>
      <w:r w:rsidRPr="00846C98">
        <w:rPr>
          <w:sz w:val="24"/>
        </w:rPr>
        <w:t>exigir, a qualquer tempo, os documentos originais para fins do disposto no art. 179,</w:t>
      </w:r>
      <w:r>
        <w:rPr>
          <w:sz w:val="24"/>
        </w:rPr>
        <w:t xml:space="preserve"> </w:t>
      </w:r>
      <w:r w:rsidRPr="00846C98">
        <w:rPr>
          <w:sz w:val="24"/>
        </w:rPr>
        <w:t>situação em que o responsável pela apresentação das cópias ficará sujeito às</w:t>
      </w:r>
      <w:r>
        <w:rPr>
          <w:sz w:val="24"/>
        </w:rPr>
        <w:t xml:space="preserve"> </w:t>
      </w:r>
      <w:r w:rsidRPr="00846C98">
        <w:rPr>
          <w:sz w:val="24"/>
        </w:rPr>
        <w:t>sanções administrativas, civis e penais aplicáveis.</w:t>
      </w:r>
      <w:r w:rsidR="00DB13BB">
        <w:rPr>
          <w:sz w:val="24"/>
        </w:rPr>
        <w:t xml:space="preserve"> </w:t>
      </w:r>
      <w:hyperlink r:id="rId214" w:history="1">
        <w:r w:rsidR="00DB13BB">
          <w:rPr>
            <w:rStyle w:val="Hyperlink"/>
            <w:i/>
            <w:sz w:val="24"/>
            <w:szCs w:val="24"/>
          </w:rPr>
          <w:t xml:space="preserve">(Parágrafo acrescido </w:t>
        </w:r>
        <w:r w:rsidR="00DB13BB" w:rsidRPr="00B418BD">
          <w:rPr>
            <w:rStyle w:val="Hyperlink"/>
            <w:i/>
            <w:sz w:val="24"/>
            <w:szCs w:val="24"/>
          </w:rPr>
          <w:t>pelo Decreto nº 10.410, de 30/6/2020)</w:t>
        </w:r>
      </w:hyperlink>
    </w:p>
    <w:p w:rsidR="00846C98" w:rsidRPr="00846C98" w:rsidRDefault="00846C98" w:rsidP="00846C98">
      <w:pPr>
        <w:ind w:firstLine="1134"/>
        <w:jc w:val="both"/>
        <w:rPr>
          <w:sz w:val="24"/>
        </w:rPr>
      </w:pPr>
      <w:r w:rsidRPr="00846C98">
        <w:rPr>
          <w:sz w:val="24"/>
        </w:rPr>
        <w:t>§ 3º Caso os documentos apresentados não sejam suficientes para a</w:t>
      </w:r>
      <w:r>
        <w:rPr>
          <w:sz w:val="24"/>
        </w:rPr>
        <w:t xml:space="preserve"> </w:t>
      </w:r>
      <w:r w:rsidRPr="00846C98">
        <w:rPr>
          <w:sz w:val="24"/>
        </w:rPr>
        <w:t>comprovação de atividade, vínculo ou remunerações, estes poderão ser</w:t>
      </w:r>
      <w:r>
        <w:rPr>
          <w:sz w:val="24"/>
        </w:rPr>
        <w:t xml:space="preserve"> </w:t>
      </w:r>
      <w:r w:rsidRPr="00846C98">
        <w:rPr>
          <w:sz w:val="24"/>
        </w:rPr>
        <w:t>corroborados por pesquisa, na forma prevista no § 5º, ou justificação administrativa,</w:t>
      </w:r>
      <w:r>
        <w:rPr>
          <w:sz w:val="24"/>
        </w:rPr>
        <w:t xml:space="preserve"> </w:t>
      </w:r>
      <w:r w:rsidRPr="00846C98">
        <w:rPr>
          <w:sz w:val="24"/>
        </w:rPr>
        <w:t>conforme o caso.</w:t>
      </w:r>
      <w:r w:rsidR="00DB13BB">
        <w:rPr>
          <w:sz w:val="24"/>
        </w:rPr>
        <w:t xml:space="preserve"> </w:t>
      </w:r>
      <w:hyperlink r:id="rId215" w:history="1">
        <w:r w:rsidR="00DB13BB">
          <w:rPr>
            <w:rStyle w:val="Hyperlink"/>
            <w:i/>
            <w:sz w:val="24"/>
            <w:szCs w:val="24"/>
          </w:rPr>
          <w:t xml:space="preserve">(Parágrafo acrescido </w:t>
        </w:r>
        <w:r w:rsidR="00DB13BB" w:rsidRPr="00B418BD">
          <w:rPr>
            <w:rStyle w:val="Hyperlink"/>
            <w:i/>
            <w:sz w:val="24"/>
            <w:szCs w:val="24"/>
          </w:rPr>
          <w:t>pelo Decreto nº 10.410, de 30/6/2020)</w:t>
        </w:r>
      </w:hyperlink>
    </w:p>
    <w:p w:rsidR="00846C98" w:rsidRPr="00846C98" w:rsidRDefault="00846C98" w:rsidP="00846C98">
      <w:pPr>
        <w:ind w:firstLine="1134"/>
        <w:jc w:val="both"/>
        <w:rPr>
          <w:sz w:val="24"/>
        </w:rPr>
      </w:pPr>
      <w:r w:rsidRPr="00846C98">
        <w:rPr>
          <w:sz w:val="24"/>
        </w:rPr>
        <w:t>§ 4º Na falta de documento contemporâneo, podem ser aceitos declaração do</w:t>
      </w:r>
      <w:r>
        <w:rPr>
          <w:sz w:val="24"/>
        </w:rPr>
        <w:t xml:space="preserve"> </w:t>
      </w:r>
      <w:r w:rsidRPr="00846C98">
        <w:rPr>
          <w:sz w:val="24"/>
        </w:rPr>
        <w:t>empregador ou de seu preposto, atestado de empresa ainda existente ou certificado</w:t>
      </w:r>
      <w:r>
        <w:rPr>
          <w:sz w:val="24"/>
        </w:rPr>
        <w:t xml:space="preserve"> </w:t>
      </w:r>
      <w:r w:rsidRPr="00846C98">
        <w:rPr>
          <w:sz w:val="24"/>
        </w:rPr>
        <w:t xml:space="preserve">ou certidão de entidade oficial dos quais constem os dados previstos no </w:t>
      </w:r>
      <w:r w:rsidR="005C008D" w:rsidRPr="005C008D">
        <w:rPr>
          <w:i/>
          <w:sz w:val="24"/>
        </w:rPr>
        <w:t>caput</w:t>
      </w:r>
      <w:r w:rsidRPr="00846C98">
        <w:rPr>
          <w:sz w:val="24"/>
        </w:rPr>
        <w:t>,</w:t>
      </w:r>
      <w:r>
        <w:rPr>
          <w:sz w:val="24"/>
        </w:rPr>
        <w:t xml:space="preserve"> </w:t>
      </w:r>
      <w:r w:rsidRPr="00846C98">
        <w:rPr>
          <w:sz w:val="24"/>
        </w:rPr>
        <w:t>desde que extraídos de registros existentes, que serão confirmados pelo INSS na</w:t>
      </w:r>
      <w:r>
        <w:rPr>
          <w:sz w:val="24"/>
        </w:rPr>
        <w:t xml:space="preserve"> </w:t>
      </w:r>
      <w:r w:rsidRPr="00846C98">
        <w:rPr>
          <w:sz w:val="24"/>
        </w:rPr>
        <w:t>forma prevista no § 5º, exceto se fornecidas por órgão público.</w:t>
      </w:r>
      <w:r w:rsidR="00DB13BB">
        <w:rPr>
          <w:sz w:val="24"/>
        </w:rPr>
        <w:t xml:space="preserve"> </w:t>
      </w:r>
      <w:hyperlink r:id="rId216" w:history="1">
        <w:r w:rsidR="00DB13BB">
          <w:rPr>
            <w:rStyle w:val="Hyperlink"/>
            <w:i/>
            <w:sz w:val="24"/>
            <w:szCs w:val="24"/>
          </w:rPr>
          <w:t xml:space="preserve">(Parágrafo acrescido </w:t>
        </w:r>
        <w:r w:rsidR="00DB13BB" w:rsidRPr="00B418BD">
          <w:rPr>
            <w:rStyle w:val="Hyperlink"/>
            <w:i/>
            <w:sz w:val="24"/>
            <w:szCs w:val="24"/>
          </w:rPr>
          <w:t>pelo Decreto nº 10.410, de 30/6/2020)</w:t>
        </w:r>
      </w:hyperlink>
    </w:p>
    <w:p w:rsidR="00846C98" w:rsidRPr="00846C98" w:rsidRDefault="00846C98" w:rsidP="00846C98">
      <w:pPr>
        <w:ind w:firstLine="1134"/>
        <w:jc w:val="both"/>
        <w:rPr>
          <w:sz w:val="24"/>
        </w:rPr>
      </w:pPr>
      <w:r w:rsidRPr="00846C98">
        <w:rPr>
          <w:sz w:val="24"/>
        </w:rPr>
        <w:t>§ 5º A empresa disponibilizará a servidor designado por dirigente do INSS as</w:t>
      </w:r>
      <w:r>
        <w:rPr>
          <w:sz w:val="24"/>
        </w:rPr>
        <w:t xml:space="preserve"> </w:t>
      </w:r>
      <w:r w:rsidRPr="00846C98">
        <w:rPr>
          <w:sz w:val="24"/>
        </w:rPr>
        <w:t>informações e os registros de que dispuser, relativamente a segurado a seu serviço</w:t>
      </w:r>
      <w:r>
        <w:rPr>
          <w:sz w:val="24"/>
        </w:rPr>
        <w:t xml:space="preserve"> </w:t>
      </w:r>
      <w:r w:rsidRPr="00846C98">
        <w:rPr>
          <w:sz w:val="24"/>
        </w:rPr>
        <w:t>e previamente identificado, para fins de instrução ou revisão de processo de</w:t>
      </w:r>
      <w:r>
        <w:rPr>
          <w:sz w:val="24"/>
        </w:rPr>
        <w:t xml:space="preserve"> </w:t>
      </w:r>
      <w:r w:rsidRPr="00846C98">
        <w:rPr>
          <w:sz w:val="24"/>
        </w:rPr>
        <w:t>reconhecimento de direitos e outorga de benefícios do RGPS e para inclusão,</w:t>
      </w:r>
      <w:r>
        <w:rPr>
          <w:sz w:val="24"/>
        </w:rPr>
        <w:t xml:space="preserve"> </w:t>
      </w:r>
      <w:r w:rsidRPr="00846C98">
        <w:rPr>
          <w:sz w:val="24"/>
        </w:rPr>
        <w:t>exclusão, ratificação ou retificação das informações constantes do CNIS, conforme</w:t>
      </w:r>
      <w:r>
        <w:rPr>
          <w:sz w:val="24"/>
        </w:rPr>
        <w:t xml:space="preserve"> </w:t>
      </w:r>
      <w:r w:rsidRPr="00846C98">
        <w:rPr>
          <w:sz w:val="24"/>
        </w:rPr>
        <w:t>critérios definidos pelo INSS, independentemente de requerimento de benefício.</w:t>
      </w:r>
      <w:r w:rsidR="00DB13BB">
        <w:rPr>
          <w:sz w:val="24"/>
        </w:rPr>
        <w:t xml:space="preserve"> </w:t>
      </w:r>
      <w:hyperlink r:id="rId217" w:history="1">
        <w:r w:rsidR="00DB13BB">
          <w:rPr>
            <w:rStyle w:val="Hyperlink"/>
            <w:i/>
            <w:sz w:val="24"/>
            <w:szCs w:val="24"/>
          </w:rPr>
          <w:t xml:space="preserve">(Parágrafo acrescido </w:t>
        </w:r>
        <w:r w:rsidR="00DB13BB" w:rsidRPr="00B418BD">
          <w:rPr>
            <w:rStyle w:val="Hyperlink"/>
            <w:i/>
            <w:sz w:val="24"/>
            <w:szCs w:val="24"/>
          </w:rPr>
          <w:t>pelo Decreto nº 10.410, de 30/6/2020)</w:t>
        </w:r>
      </w:hyperlink>
    </w:p>
    <w:p w:rsidR="00846C98" w:rsidRPr="00846C98" w:rsidRDefault="00846C98" w:rsidP="00846C98">
      <w:pPr>
        <w:ind w:firstLine="1134"/>
        <w:jc w:val="both"/>
        <w:rPr>
          <w:sz w:val="24"/>
        </w:rPr>
      </w:pPr>
      <w:r w:rsidRPr="00846C98">
        <w:rPr>
          <w:sz w:val="24"/>
        </w:rPr>
        <w:t>§ 6º Somente serão exigidos certidões ou documentos expedidos por órgãos</w:t>
      </w:r>
      <w:r>
        <w:rPr>
          <w:sz w:val="24"/>
        </w:rPr>
        <w:t xml:space="preserve"> </w:t>
      </w:r>
      <w:r w:rsidRPr="00846C98">
        <w:rPr>
          <w:sz w:val="24"/>
        </w:rPr>
        <w:t>públicos quando não for possível a sua obtenção diretamente do órgão ou da</w:t>
      </w:r>
      <w:r>
        <w:rPr>
          <w:sz w:val="24"/>
        </w:rPr>
        <w:t xml:space="preserve"> </w:t>
      </w:r>
      <w:r w:rsidRPr="00846C98">
        <w:rPr>
          <w:sz w:val="24"/>
        </w:rPr>
        <w:t>entidade responsável pela base de dados oficial.</w:t>
      </w:r>
      <w:r w:rsidR="00DB13BB">
        <w:rPr>
          <w:sz w:val="24"/>
        </w:rPr>
        <w:t xml:space="preserve"> </w:t>
      </w:r>
      <w:hyperlink r:id="rId218" w:history="1">
        <w:r w:rsidR="00DB13BB">
          <w:rPr>
            <w:rStyle w:val="Hyperlink"/>
            <w:i/>
            <w:sz w:val="24"/>
            <w:szCs w:val="24"/>
          </w:rPr>
          <w:t xml:space="preserve">(Parágrafo acrescido </w:t>
        </w:r>
        <w:r w:rsidR="00DB13BB" w:rsidRPr="00B418BD">
          <w:rPr>
            <w:rStyle w:val="Hyperlink"/>
            <w:i/>
            <w:sz w:val="24"/>
            <w:szCs w:val="24"/>
          </w:rPr>
          <w:t>pelo Decreto nº 10.410, de 30/6/2020)</w:t>
        </w:r>
      </w:hyperlink>
    </w:p>
    <w:p w:rsidR="00846C98" w:rsidRPr="00846C98" w:rsidRDefault="00846C98" w:rsidP="00846C98">
      <w:pPr>
        <w:ind w:firstLine="1134"/>
        <w:jc w:val="both"/>
        <w:rPr>
          <w:sz w:val="24"/>
        </w:rPr>
      </w:pPr>
      <w:r w:rsidRPr="00846C98">
        <w:rPr>
          <w:sz w:val="24"/>
        </w:rPr>
        <w:t>§ 7º Serão realizados exclusivamente pela Secretaria Especial da Receita</w:t>
      </w:r>
      <w:r>
        <w:rPr>
          <w:sz w:val="24"/>
        </w:rPr>
        <w:t xml:space="preserve"> </w:t>
      </w:r>
      <w:r w:rsidRPr="00846C98">
        <w:rPr>
          <w:sz w:val="24"/>
        </w:rPr>
        <w:t>Federal do Brasil do Ministério da Economia os acertos de:</w:t>
      </w:r>
    </w:p>
    <w:p w:rsidR="00846C98" w:rsidRPr="00846C98" w:rsidRDefault="00846C98" w:rsidP="00846C98">
      <w:pPr>
        <w:ind w:firstLine="1134"/>
        <w:jc w:val="both"/>
        <w:rPr>
          <w:sz w:val="24"/>
        </w:rPr>
      </w:pPr>
      <w:r w:rsidRPr="00846C98">
        <w:rPr>
          <w:sz w:val="24"/>
        </w:rPr>
        <w:t>I - inclusão de recolhimento, alterações de valor autenticado ou data de</w:t>
      </w:r>
      <w:r>
        <w:rPr>
          <w:sz w:val="24"/>
        </w:rPr>
        <w:t xml:space="preserve"> </w:t>
      </w:r>
      <w:r w:rsidRPr="00846C98">
        <w:rPr>
          <w:sz w:val="24"/>
        </w:rPr>
        <w:t>pagamento da Guia da Previdência Social ou do documento que venha a substituí-la;</w:t>
      </w:r>
    </w:p>
    <w:p w:rsidR="00846C98" w:rsidRPr="00846C98" w:rsidRDefault="00846C98" w:rsidP="00846C98">
      <w:pPr>
        <w:ind w:firstLine="1134"/>
        <w:jc w:val="both"/>
        <w:rPr>
          <w:sz w:val="24"/>
        </w:rPr>
      </w:pPr>
      <w:r w:rsidRPr="00846C98">
        <w:rPr>
          <w:sz w:val="24"/>
        </w:rPr>
        <w:t>II - transferência de contribuição com identificador de pessoa jurídica ou</w:t>
      </w:r>
      <w:r>
        <w:rPr>
          <w:sz w:val="24"/>
        </w:rPr>
        <w:t xml:space="preserve"> </w:t>
      </w:r>
      <w:r w:rsidRPr="00846C98">
        <w:rPr>
          <w:sz w:val="24"/>
        </w:rPr>
        <w:t>equiparada para o CNIS; e</w:t>
      </w:r>
    </w:p>
    <w:p w:rsidR="00846C98" w:rsidRDefault="00846C98" w:rsidP="00846C98">
      <w:pPr>
        <w:ind w:firstLine="1134"/>
        <w:jc w:val="both"/>
        <w:rPr>
          <w:sz w:val="24"/>
        </w:rPr>
      </w:pPr>
      <w:r w:rsidRPr="00846C98">
        <w:rPr>
          <w:sz w:val="24"/>
        </w:rPr>
        <w:lastRenderedPageBreak/>
        <w:t>III - inclusão da contribuição liqu</w:t>
      </w:r>
      <w:r>
        <w:rPr>
          <w:sz w:val="24"/>
        </w:rPr>
        <w:t>idada por meio de parcelamento.</w:t>
      </w:r>
      <w:r w:rsidR="00DB13BB">
        <w:rPr>
          <w:sz w:val="24"/>
        </w:rPr>
        <w:t xml:space="preserve"> </w:t>
      </w:r>
      <w:hyperlink r:id="rId219" w:history="1">
        <w:r w:rsidR="00DB13BB">
          <w:rPr>
            <w:rStyle w:val="Hyperlink"/>
            <w:i/>
            <w:sz w:val="24"/>
            <w:szCs w:val="24"/>
          </w:rPr>
          <w:t xml:space="preserve">(Parágrafo acrescido </w:t>
        </w:r>
        <w:r w:rsidR="00DB13BB" w:rsidRPr="00B418BD">
          <w:rPr>
            <w:rStyle w:val="Hyperlink"/>
            <w:i/>
            <w:sz w:val="24"/>
            <w:szCs w:val="24"/>
          </w:rPr>
          <w:t>pelo Decreto nº 10.410, de 30/6/2020)</w:t>
        </w:r>
      </w:hyperlink>
    </w:p>
    <w:p w:rsidR="00846C98" w:rsidRDefault="00846C98">
      <w:pPr>
        <w:ind w:firstLine="1134"/>
        <w:jc w:val="both"/>
        <w:rPr>
          <w:sz w:val="24"/>
        </w:rPr>
      </w:pPr>
    </w:p>
    <w:p w:rsidR="00DB13BB" w:rsidRPr="00DB13BB" w:rsidRDefault="00DB13BB" w:rsidP="00DB13BB">
      <w:pPr>
        <w:ind w:firstLine="1134"/>
        <w:jc w:val="both"/>
        <w:rPr>
          <w:sz w:val="24"/>
        </w:rPr>
      </w:pPr>
      <w:r w:rsidRPr="00DB13BB">
        <w:rPr>
          <w:sz w:val="24"/>
        </w:rPr>
        <w:t>Art. 19-C. Considera-se tempo de contribuição o tempo correspondente aos</w:t>
      </w:r>
      <w:r>
        <w:rPr>
          <w:sz w:val="24"/>
        </w:rPr>
        <w:t xml:space="preserve"> </w:t>
      </w:r>
      <w:r w:rsidRPr="00DB13BB">
        <w:rPr>
          <w:sz w:val="24"/>
        </w:rPr>
        <w:t>períodos para os quais tenha havido contribuição obrigatória ou facultativa ao RGPS,</w:t>
      </w:r>
      <w:r>
        <w:rPr>
          <w:sz w:val="24"/>
        </w:rPr>
        <w:t xml:space="preserve"> </w:t>
      </w:r>
      <w:r w:rsidRPr="00DB13BB">
        <w:rPr>
          <w:sz w:val="24"/>
        </w:rPr>
        <w:t>dentre outros, o período:</w:t>
      </w:r>
    </w:p>
    <w:p w:rsidR="00DB13BB" w:rsidRPr="00DB13BB" w:rsidRDefault="00DB13BB" w:rsidP="00DB13BB">
      <w:pPr>
        <w:ind w:firstLine="1134"/>
        <w:jc w:val="both"/>
        <w:rPr>
          <w:sz w:val="24"/>
        </w:rPr>
      </w:pPr>
      <w:r w:rsidRPr="00DB13BB">
        <w:rPr>
          <w:sz w:val="24"/>
        </w:rPr>
        <w:t>I - de contribuição efetuada por segurado que tenha deixado de exercer atividade</w:t>
      </w:r>
      <w:r>
        <w:rPr>
          <w:sz w:val="24"/>
        </w:rPr>
        <w:t xml:space="preserve"> </w:t>
      </w:r>
      <w:r w:rsidRPr="00DB13BB">
        <w:rPr>
          <w:sz w:val="24"/>
        </w:rPr>
        <w:t>remunerada que o enquadrasse como segurado obrigatório da previdência social;</w:t>
      </w:r>
    </w:p>
    <w:p w:rsidR="00DB13BB" w:rsidRPr="00DB13BB" w:rsidRDefault="00DB13BB" w:rsidP="00DB13BB">
      <w:pPr>
        <w:ind w:firstLine="1134"/>
        <w:jc w:val="both"/>
        <w:rPr>
          <w:sz w:val="24"/>
        </w:rPr>
      </w:pPr>
      <w:r w:rsidRPr="00DB13BB">
        <w:rPr>
          <w:sz w:val="24"/>
        </w:rPr>
        <w:t>II - em que a segurada tenha recebido salário-maternidade;</w:t>
      </w:r>
    </w:p>
    <w:p w:rsidR="00DB13BB" w:rsidRPr="00DB13BB" w:rsidRDefault="00DB13BB" w:rsidP="00DB13BB">
      <w:pPr>
        <w:ind w:firstLine="1134"/>
        <w:jc w:val="both"/>
        <w:rPr>
          <w:sz w:val="24"/>
        </w:rPr>
      </w:pPr>
      <w:r w:rsidRPr="00DB13BB">
        <w:rPr>
          <w:sz w:val="24"/>
        </w:rPr>
        <w:t>III - de licença remunerada, desde que tenha havido desconto de contribuições;</w:t>
      </w:r>
    </w:p>
    <w:p w:rsidR="00DB13BB" w:rsidRPr="00DB13BB" w:rsidRDefault="00DB13BB" w:rsidP="00DB13BB">
      <w:pPr>
        <w:ind w:firstLine="1134"/>
        <w:jc w:val="both"/>
        <w:rPr>
          <w:sz w:val="24"/>
        </w:rPr>
      </w:pPr>
      <w:r w:rsidRPr="00DB13BB">
        <w:rPr>
          <w:sz w:val="24"/>
        </w:rPr>
        <w:t>IV - em que o segurado tenha sido colocado em disponibilidade remunerada</w:t>
      </w:r>
      <w:r>
        <w:rPr>
          <w:sz w:val="24"/>
        </w:rPr>
        <w:t xml:space="preserve"> </w:t>
      </w:r>
      <w:r w:rsidRPr="00DB13BB">
        <w:rPr>
          <w:sz w:val="24"/>
        </w:rPr>
        <w:t>pela empresa, desde que tenha havido desconto de contribuições;</w:t>
      </w:r>
    </w:p>
    <w:p w:rsidR="00DB13BB" w:rsidRPr="00DB13BB" w:rsidRDefault="00DB13BB" w:rsidP="00DB13BB">
      <w:pPr>
        <w:ind w:firstLine="1134"/>
        <w:jc w:val="both"/>
        <w:rPr>
          <w:sz w:val="24"/>
        </w:rPr>
      </w:pPr>
      <w:r w:rsidRPr="00DB13BB">
        <w:rPr>
          <w:sz w:val="24"/>
        </w:rPr>
        <w:t>V - de atividade patronal ou autônoma, exercida anteriormente à vigência da</w:t>
      </w:r>
      <w:r>
        <w:rPr>
          <w:sz w:val="24"/>
        </w:rPr>
        <w:t xml:space="preserve"> </w:t>
      </w:r>
      <w:r w:rsidRPr="00DB13BB">
        <w:rPr>
          <w:sz w:val="24"/>
        </w:rPr>
        <w:t>Lei nº 3.807, de 26 de agosto de 1960, desde que tenha sido indenizado conforme</w:t>
      </w:r>
      <w:r>
        <w:rPr>
          <w:sz w:val="24"/>
        </w:rPr>
        <w:t xml:space="preserve"> </w:t>
      </w:r>
      <w:r w:rsidRPr="00DB13BB">
        <w:rPr>
          <w:sz w:val="24"/>
        </w:rPr>
        <w:t>o disposto no art. 122;</w:t>
      </w:r>
    </w:p>
    <w:p w:rsidR="00DB13BB" w:rsidRPr="00DB13BB" w:rsidRDefault="00DB13BB" w:rsidP="00DB13BB">
      <w:pPr>
        <w:ind w:firstLine="1134"/>
        <w:jc w:val="both"/>
        <w:rPr>
          <w:sz w:val="24"/>
        </w:rPr>
      </w:pPr>
      <w:r w:rsidRPr="00DB13BB">
        <w:rPr>
          <w:sz w:val="24"/>
        </w:rPr>
        <w:t>VI - de atividade na condição de empregador rural, desde que tenha havido</w:t>
      </w:r>
      <w:r>
        <w:rPr>
          <w:sz w:val="24"/>
        </w:rPr>
        <w:t xml:space="preserve"> </w:t>
      </w:r>
      <w:r w:rsidRPr="00DB13BB">
        <w:rPr>
          <w:sz w:val="24"/>
        </w:rPr>
        <w:t>contribuição na forma prevista na Lei nº 6.260, de 6 de novembro de 1975, e</w:t>
      </w:r>
      <w:r>
        <w:rPr>
          <w:sz w:val="24"/>
        </w:rPr>
        <w:t xml:space="preserve"> </w:t>
      </w:r>
      <w:r w:rsidRPr="00DB13BB">
        <w:rPr>
          <w:sz w:val="24"/>
        </w:rPr>
        <w:t>indenização do período anterior, conforme o disposto no art. 122;</w:t>
      </w:r>
    </w:p>
    <w:p w:rsidR="00DB13BB" w:rsidRPr="00DB13BB" w:rsidRDefault="00DB13BB" w:rsidP="00DB13BB">
      <w:pPr>
        <w:ind w:firstLine="1134"/>
        <w:jc w:val="both"/>
        <w:rPr>
          <w:sz w:val="24"/>
        </w:rPr>
      </w:pPr>
      <w:r w:rsidRPr="00DB13BB">
        <w:rPr>
          <w:sz w:val="24"/>
        </w:rPr>
        <w:t>VII - de exercício de mandato eletivo federal, estadual, distrital ou municipal,</w:t>
      </w:r>
      <w:r>
        <w:rPr>
          <w:sz w:val="24"/>
        </w:rPr>
        <w:t xml:space="preserve"> </w:t>
      </w:r>
      <w:r w:rsidRPr="00DB13BB">
        <w:rPr>
          <w:sz w:val="24"/>
        </w:rPr>
        <w:t>desde que tenha havido contribuição na época apropriada e este não tenha sido</w:t>
      </w:r>
      <w:r>
        <w:rPr>
          <w:sz w:val="24"/>
        </w:rPr>
        <w:t xml:space="preserve"> </w:t>
      </w:r>
      <w:r w:rsidRPr="00DB13BB">
        <w:rPr>
          <w:sz w:val="24"/>
        </w:rPr>
        <w:t>contado para fins de aposentadoria por outro regime de previdência social;</w:t>
      </w:r>
    </w:p>
    <w:p w:rsidR="00DB13BB" w:rsidRPr="00DB13BB" w:rsidRDefault="00DB13BB" w:rsidP="00DB13BB">
      <w:pPr>
        <w:ind w:firstLine="1134"/>
        <w:jc w:val="both"/>
        <w:rPr>
          <w:sz w:val="24"/>
        </w:rPr>
      </w:pPr>
      <w:r w:rsidRPr="00DB13BB">
        <w:rPr>
          <w:sz w:val="24"/>
        </w:rPr>
        <w:t>VIII - de licença, afastamento ou inatividade sem remuneração do segurado</w:t>
      </w:r>
      <w:r>
        <w:rPr>
          <w:sz w:val="24"/>
        </w:rPr>
        <w:t xml:space="preserve"> </w:t>
      </w:r>
      <w:r w:rsidRPr="00DB13BB">
        <w:rPr>
          <w:sz w:val="24"/>
        </w:rPr>
        <w:t>empregado, inclusive o doméstico e o intermitente, desde que tenha havido</w:t>
      </w:r>
      <w:r>
        <w:rPr>
          <w:sz w:val="24"/>
        </w:rPr>
        <w:t xml:space="preserve"> </w:t>
      </w:r>
      <w:r w:rsidRPr="00DB13BB">
        <w:rPr>
          <w:sz w:val="24"/>
        </w:rPr>
        <w:t>contribuição na forma prevista no § 5º do art. 11; e</w:t>
      </w:r>
    </w:p>
    <w:p w:rsidR="00DB13BB" w:rsidRPr="00DB13BB" w:rsidRDefault="00DB13BB" w:rsidP="00DB13BB">
      <w:pPr>
        <w:ind w:firstLine="1134"/>
        <w:jc w:val="both"/>
        <w:rPr>
          <w:sz w:val="24"/>
        </w:rPr>
      </w:pPr>
      <w:r w:rsidRPr="00DB13BB">
        <w:rPr>
          <w:sz w:val="24"/>
        </w:rPr>
        <w:t>IX - em que o segurado contribuinte individual e o segurado facultativo</w:t>
      </w:r>
      <w:r>
        <w:rPr>
          <w:sz w:val="24"/>
        </w:rPr>
        <w:t xml:space="preserve"> </w:t>
      </w:r>
      <w:r w:rsidRPr="00DB13BB">
        <w:rPr>
          <w:sz w:val="24"/>
        </w:rPr>
        <w:t>tenham contribuído na forma prevista no art. 199-A, observado o disposto em seu</w:t>
      </w:r>
      <w:r>
        <w:rPr>
          <w:sz w:val="24"/>
        </w:rPr>
        <w:t xml:space="preserve"> </w:t>
      </w:r>
      <w:r w:rsidRPr="00DB13BB">
        <w:rPr>
          <w:sz w:val="24"/>
        </w:rPr>
        <w:t>§ 2º.</w:t>
      </w:r>
    </w:p>
    <w:p w:rsidR="00DB13BB" w:rsidRPr="00DB13BB" w:rsidRDefault="00DB13BB" w:rsidP="00DB13BB">
      <w:pPr>
        <w:ind w:firstLine="1134"/>
        <w:jc w:val="both"/>
        <w:rPr>
          <w:sz w:val="24"/>
        </w:rPr>
      </w:pPr>
      <w:r w:rsidRPr="00DB13BB">
        <w:rPr>
          <w:sz w:val="24"/>
        </w:rPr>
        <w:t>§ 1º Será computado o tempo intercalado de recebimento de benefício por</w:t>
      </w:r>
      <w:r>
        <w:rPr>
          <w:sz w:val="24"/>
        </w:rPr>
        <w:t xml:space="preserve"> </w:t>
      </w:r>
      <w:r w:rsidRPr="00DB13BB">
        <w:rPr>
          <w:sz w:val="24"/>
        </w:rPr>
        <w:t xml:space="preserve">incapacidade, na forma do disposto no inciso II do </w:t>
      </w:r>
      <w:r w:rsidR="005C008D" w:rsidRPr="005C008D">
        <w:rPr>
          <w:i/>
          <w:sz w:val="24"/>
        </w:rPr>
        <w:t>caput</w:t>
      </w:r>
      <w:r w:rsidRPr="00DB13BB">
        <w:rPr>
          <w:sz w:val="24"/>
        </w:rPr>
        <w:t xml:space="preserve"> do art. 55 da Lei nº 8.213,</w:t>
      </w:r>
      <w:r>
        <w:rPr>
          <w:sz w:val="24"/>
        </w:rPr>
        <w:t xml:space="preserve"> </w:t>
      </w:r>
      <w:r w:rsidRPr="00DB13BB">
        <w:rPr>
          <w:sz w:val="24"/>
        </w:rPr>
        <w:t>de 24 de julho de 1991, exceto para efeito de carência.</w:t>
      </w:r>
    </w:p>
    <w:p w:rsidR="00DB13BB" w:rsidRPr="00DB13BB" w:rsidRDefault="00DB13BB" w:rsidP="00DB13BB">
      <w:pPr>
        <w:ind w:firstLine="1134"/>
        <w:jc w:val="both"/>
        <w:rPr>
          <w:sz w:val="24"/>
        </w:rPr>
      </w:pPr>
      <w:r w:rsidRPr="00DB13BB">
        <w:rPr>
          <w:sz w:val="24"/>
        </w:rPr>
        <w:t>§ 2º As competências em que o salário de contribuição mensal tenha sido</w:t>
      </w:r>
      <w:r>
        <w:rPr>
          <w:sz w:val="24"/>
        </w:rPr>
        <w:t xml:space="preserve"> </w:t>
      </w:r>
      <w:r w:rsidRPr="00DB13BB">
        <w:rPr>
          <w:sz w:val="24"/>
        </w:rPr>
        <w:t>igual ou superior ao limite mínimo serão computadas integralmente como tempo de</w:t>
      </w:r>
      <w:r>
        <w:rPr>
          <w:sz w:val="24"/>
        </w:rPr>
        <w:t xml:space="preserve"> </w:t>
      </w:r>
      <w:r w:rsidRPr="00DB13BB">
        <w:rPr>
          <w:sz w:val="24"/>
        </w:rPr>
        <w:t>contribuição, independentemente da quantidade de dias trabalhados.</w:t>
      </w:r>
    </w:p>
    <w:p w:rsidR="00DB13BB" w:rsidRDefault="00DB13BB" w:rsidP="00DB13BB">
      <w:pPr>
        <w:ind w:firstLine="1134"/>
        <w:jc w:val="both"/>
        <w:rPr>
          <w:sz w:val="24"/>
        </w:rPr>
      </w:pPr>
      <w:r w:rsidRPr="00DB13BB">
        <w:rPr>
          <w:sz w:val="24"/>
        </w:rPr>
        <w:t>§ 3º Na hipótese de o débito ser objeto de parcelamento, o período</w:t>
      </w:r>
      <w:r>
        <w:rPr>
          <w:sz w:val="24"/>
        </w:rPr>
        <w:t xml:space="preserve"> </w:t>
      </w:r>
      <w:r w:rsidRPr="00DB13BB">
        <w:rPr>
          <w:sz w:val="24"/>
        </w:rPr>
        <w:t>correspondente ao parcelamento somente será computado para fins de concessão</w:t>
      </w:r>
      <w:r>
        <w:rPr>
          <w:sz w:val="24"/>
        </w:rPr>
        <w:t xml:space="preserve"> </w:t>
      </w:r>
      <w:r w:rsidRPr="00DB13BB">
        <w:rPr>
          <w:sz w:val="24"/>
        </w:rPr>
        <w:t>de benefício no RGPS e de emissão de certidão de tempo de contribuição para fins</w:t>
      </w:r>
      <w:r>
        <w:rPr>
          <w:sz w:val="24"/>
        </w:rPr>
        <w:t xml:space="preserve"> </w:t>
      </w:r>
      <w:r w:rsidRPr="00DB13BB">
        <w:rPr>
          <w:sz w:val="24"/>
        </w:rPr>
        <w:t>de contagem recíproca após a comprovação da quitação dos valores devidos.</w:t>
      </w:r>
      <w:r>
        <w:rPr>
          <w:sz w:val="24"/>
        </w:rPr>
        <w:t xml:space="preserve"> </w:t>
      </w:r>
      <w:hyperlink r:id="rId220" w:history="1">
        <w:r>
          <w:rPr>
            <w:rStyle w:val="Hyperlink"/>
            <w:i/>
            <w:sz w:val="24"/>
            <w:szCs w:val="24"/>
          </w:rPr>
          <w:t xml:space="preserve">(Artigo acrescido </w:t>
        </w:r>
        <w:r w:rsidRPr="00B418BD">
          <w:rPr>
            <w:rStyle w:val="Hyperlink"/>
            <w:i/>
            <w:sz w:val="24"/>
            <w:szCs w:val="24"/>
          </w:rPr>
          <w:t>pelo Decreto nº 10.410, de 30/6/2020)</w:t>
        </w:r>
      </w:hyperlink>
    </w:p>
    <w:p w:rsidR="00DB13BB" w:rsidRDefault="00DB13BB">
      <w:pPr>
        <w:ind w:firstLine="1134"/>
        <w:jc w:val="both"/>
        <w:rPr>
          <w:sz w:val="24"/>
        </w:rPr>
      </w:pPr>
    </w:p>
    <w:p w:rsidR="00F13664" w:rsidRPr="00F13664" w:rsidRDefault="00F13664" w:rsidP="00F13664">
      <w:pPr>
        <w:ind w:firstLine="1134"/>
        <w:jc w:val="both"/>
        <w:rPr>
          <w:sz w:val="24"/>
        </w:rPr>
      </w:pPr>
      <w:r w:rsidRPr="00F13664">
        <w:rPr>
          <w:sz w:val="24"/>
        </w:rPr>
        <w:t>Art. 19-D. O Ministério da Economia manterá sistema de cadastro dos</w:t>
      </w:r>
      <w:r>
        <w:rPr>
          <w:sz w:val="24"/>
        </w:rPr>
        <w:t xml:space="preserve"> </w:t>
      </w:r>
      <w:r w:rsidRPr="00F13664">
        <w:rPr>
          <w:sz w:val="24"/>
        </w:rPr>
        <w:t>segurados especiais no CNIS, observado o disposto nos § 7º e § 8º do art. 18, e</w:t>
      </w:r>
      <w:r>
        <w:rPr>
          <w:sz w:val="24"/>
        </w:rPr>
        <w:t xml:space="preserve"> </w:t>
      </w:r>
      <w:r w:rsidRPr="00F13664">
        <w:rPr>
          <w:sz w:val="24"/>
        </w:rPr>
        <w:t>poderá firmar acordo de cooperação com o Ministério da Agricultura, Pecuária e</w:t>
      </w:r>
      <w:r>
        <w:rPr>
          <w:sz w:val="24"/>
        </w:rPr>
        <w:t xml:space="preserve"> </w:t>
      </w:r>
      <w:r w:rsidRPr="00F13664">
        <w:rPr>
          <w:sz w:val="24"/>
        </w:rPr>
        <w:t>Abastecimento e com outros órgãos da administração pública federal, estadual,</w:t>
      </w:r>
      <w:r>
        <w:rPr>
          <w:sz w:val="24"/>
        </w:rPr>
        <w:t xml:space="preserve"> </w:t>
      </w:r>
      <w:r w:rsidRPr="00F13664">
        <w:rPr>
          <w:sz w:val="24"/>
        </w:rPr>
        <w:t>distrital e municipal para a manutenção e a gestão do sistema de cadastro.</w:t>
      </w:r>
    </w:p>
    <w:p w:rsidR="00F13664" w:rsidRPr="00F13664" w:rsidRDefault="00F13664" w:rsidP="00F13664">
      <w:pPr>
        <w:ind w:firstLine="1134"/>
        <w:jc w:val="both"/>
        <w:rPr>
          <w:sz w:val="24"/>
        </w:rPr>
      </w:pPr>
      <w:r w:rsidRPr="00F13664">
        <w:rPr>
          <w:sz w:val="24"/>
        </w:rPr>
        <w:t xml:space="preserve">§ 1º O sistema de que trata o </w:t>
      </w:r>
      <w:r w:rsidR="005C008D" w:rsidRPr="005C008D">
        <w:rPr>
          <w:i/>
          <w:sz w:val="24"/>
        </w:rPr>
        <w:t>caput</w:t>
      </w:r>
      <w:r w:rsidRPr="00F13664">
        <w:rPr>
          <w:sz w:val="24"/>
        </w:rPr>
        <w:t xml:space="preserve"> preverá a manutenção e a atualização</w:t>
      </w:r>
      <w:r>
        <w:rPr>
          <w:sz w:val="24"/>
        </w:rPr>
        <w:t xml:space="preserve"> </w:t>
      </w:r>
      <w:r w:rsidRPr="00F13664">
        <w:rPr>
          <w:sz w:val="24"/>
        </w:rPr>
        <w:t>anual do cadastro e conterá as informações necessárias à caracterização da</w:t>
      </w:r>
      <w:r>
        <w:rPr>
          <w:sz w:val="24"/>
        </w:rPr>
        <w:t xml:space="preserve"> </w:t>
      </w:r>
      <w:r w:rsidRPr="00F13664">
        <w:rPr>
          <w:sz w:val="24"/>
        </w:rPr>
        <w:t>condição de segurado especial.</w:t>
      </w:r>
    </w:p>
    <w:p w:rsidR="00F13664" w:rsidRPr="00F13664" w:rsidRDefault="00F13664" w:rsidP="00F13664">
      <w:pPr>
        <w:ind w:firstLine="1134"/>
        <w:jc w:val="both"/>
        <w:rPr>
          <w:sz w:val="24"/>
        </w:rPr>
      </w:pPr>
      <w:r w:rsidRPr="00F13664">
        <w:rPr>
          <w:sz w:val="24"/>
        </w:rPr>
        <w:lastRenderedPageBreak/>
        <w:t>§ 2º A manutenção e a atualização de que trata o § 1º ocorrerão por meio</w:t>
      </w:r>
      <w:r>
        <w:rPr>
          <w:sz w:val="24"/>
        </w:rPr>
        <w:t xml:space="preserve"> </w:t>
      </w:r>
      <w:r w:rsidRPr="00F13664">
        <w:rPr>
          <w:sz w:val="24"/>
        </w:rPr>
        <w:t>da apresentação, pelo segurado especial, de declaração anual ou de documento</w:t>
      </w:r>
      <w:r>
        <w:rPr>
          <w:sz w:val="24"/>
        </w:rPr>
        <w:t xml:space="preserve"> </w:t>
      </w:r>
      <w:r w:rsidRPr="00F13664">
        <w:rPr>
          <w:sz w:val="24"/>
        </w:rPr>
        <w:t>equivalente, conforme definido em ato do Secretário Especial de Previdência e</w:t>
      </w:r>
      <w:r>
        <w:rPr>
          <w:sz w:val="24"/>
        </w:rPr>
        <w:t xml:space="preserve"> </w:t>
      </w:r>
      <w:r w:rsidRPr="00F13664">
        <w:rPr>
          <w:sz w:val="24"/>
        </w:rPr>
        <w:t>Trabalho do Ministério da Economia.</w:t>
      </w:r>
    </w:p>
    <w:p w:rsidR="00F13664" w:rsidRPr="00F13664" w:rsidRDefault="00F13664" w:rsidP="00F13664">
      <w:pPr>
        <w:ind w:firstLine="1134"/>
        <w:jc w:val="both"/>
        <w:rPr>
          <w:sz w:val="24"/>
        </w:rPr>
      </w:pPr>
      <w:r w:rsidRPr="00F13664">
        <w:rPr>
          <w:sz w:val="24"/>
        </w:rPr>
        <w:t>§ 3º A aplicação do disposto neste artigo não poderá acarretar ônus para o</w:t>
      </w:r>
      <w:r>
        <w:rPr>
          <w:sz w:val="24"/>
        </w:rPr>
        <w:t xml:space="preserve"> </w:t>
      </w:r>
      <w:r w:rsidRPr="00F13664">
        <w:rPr>
          <w:sz w:val="24"/>
        </w:rPr>
        <w:t>segurado, sem prejuízo do disposto no § 4º.</w:t>
      </w:r>
    </w:p>
    <w:p w:rsidR="00F13664" w:rsidRPr="00F13664" w:rsidRDefault="00F13664" w:rsidP="00F13664">
      <w:pPr>
        <w:ind w:firstLine="1134"/>
        <w:jc w:val="both"/>
        <w:rPr>
          <w:sz w:val="24"/>
        </w:rPr>
      </w:pPr>
      <w:r w:rsidRPr="00F13664">
        <w:rPr>
          <w:sz w:val="24"/>
        </w:rPr>
        <w:t>§ 4º O INSS, no ato de habilitação ou de concessão de benefício, verificará a</w:t>
      </w:r>
      <w:r>
        <w:rPr>
          <w:sz w:val="24"/>
        </w:rPr>
        <w:t xml:space="preserve"> </w:t>
      </w:r>
      <w:r w:rsidRPr="00F13664">
        <w:rPr>
          <w:sz w:val="24"/>
        </w:rPr>
        <w:t>condição de segurado especial e, se for o caso, o pagamento da contribuição</w:t>
      </w:r>
      <w:r>
        <w:rPr>
          <w:sz w:val="24"/>
        </w:rPr>
        <w:t xml:space="preserve"> </w:t>
      </w:r>
      <w:r w:rsidRPr="00F13664">
        <w:rPr>
          <w:sz w:val="24"/>
        </w:rPr>
        <w:t>previdenciária, nos termos do disposto na Lei nº 8.212, de 24 de julho de 1991, de</w:t>
      </w:r>
      <w:r>
        <w:rPr>
          <w:sz w:val="24"/>
        </w:rPr>
        <w:t xml:space="preserve"> </w:t>
      </w:r>
      <w:r w:rsidRPr="00F13664">
        <w:rPr>
          <w:sz w:val="24"/>
        </w:rPr>
        <w:t>modo a considerar, dentre outras informações, aquelas constantes do CNIS.</w:t>
      </w:r>
    </w:p>
    <w:p w:rsidR="00F13664" w:rsidRPr="00F13664" w:rsidRDefault="00F13664" w:rsidP="00F13664">
      <w:pPr>
        <w:ind w:firstLine="1134"/>
        <w:jc w:val="both"/>
        <w:rPr>
          <w:sz w:val="24"/>
        </w:rPr>
      </w:pPr>
      <w:r w:rsidRPr="00F13664">
        <w:rPr>
          <w:sz w:val="24"/>
        </w:rPr>
        <w:t>§ 5º A atualização anual de que trata o § 1º será feita pelo segurado especial</w:t>
      </w:r>
      <w:r>
        <w:rPr>
          <w:sz w:val="24"/>
        </w:rPr>
        <w:t xml:space="preserve"> </w:t>
      </w:r>
      <w:r w:rsidRPr="00F13664">
        <w:rPr>
          <w:sz w:val="24"/>
        </w:rPr>
        <w:t>até 30 de junho do ano subsequente.</w:t>
      </w:r>
    </w:p>
    <w:p w:rsidR="00F13664" w:rsidRPr="00F13664" w:rsidRDefault="00F13664" w:rsidP="00F13664">
      <w:pPr>
        <w:ind w:firstLine="1134"/>
        <w:jc w:val="both"/>
        <w:rPr>
          <w:sz w:val="24"/>
        </w:rPr>
      </w:pPr>
      <w:r w:rsidRPr="00F13664">
        <w:rPr>
          <w:sz w:val="24"/>
        </w:rPr>
        <w:t>§ 6º É vedada a atualização anual de que trata o § 1º decorrido o prazo de</w:t>
      </w:r>
      <w:r>
        <w:rPr>
          <w:sz w:val="24"/>
        </w:rPr>
        <w:t xml:space="preserve"> </w:t>
      </w:r>
      <w:r w:rsidRPr="00F13664">
        <w:rPr>
          <w:sz w:val="24"/>
        </w:rPr>
        <w:t>cinco anos, contado da data a que se refere o § 5º.</w:t>
      </w:r>
    </w:p>
    <w:p w:rsidR="00DB13BB" w:rsidRDefault="00F13664" w:rsidP="00F13664">
      <w:pPr>
        <w:ind w:firstLine="1134"/>
        <w:jc w:val="both"/>
        <w:rPr>
          <w:sz w:val="24"/>
        </w:rPr>
      </w:pPr>
      <w:r w:rsidRPr="00F13664">
        <w:rPr>
          <w:sz w:val="24"/>
        </w:rPr>
        <w:t>§ 7º Decorrido o prazo de cinco anos de que trata o § 6º, o segurado especial</w:t>
      </w:r>
      <w:r>
        <w:rPr>
          <w:sz w:val="24"/>
        </w:rPr>
        <w:t xml:space="preserve"> </w:t>
      </w:r>
      <w:r w:rsidRPr="00F13664">
        <w:rPr>
          <w:sz w:val="24"/>
        </w:rPr>
        <w:t>somente poderá computar o período de trabalho rural se efetuados na época</w:t>
      </w:r>
      <w:r>
        <w:rPr>
          <w:sz w:val="24"/>
        </w:rPr>
        <w:t xml:space="preserve"> </w:t>
      </w:r>
      <w:r w:rsidRPr="00F13664">
        <w:rPr>
          <w:sz w:val="24"/>
        </w:rPr>
        <w:t>apropriada a comercialização da produção e o recolhimento da contribuição prevista</w:t>
      </w:r>
      <w:r>
        <w:rPr>
          <w:sz w:val="24"/>
        </w:rPr>
        <w:t xml:space="preserve"> </w:t>
      </w:r>
      <w:r w:rsidRPr="00F13664">
        <w:rPr>
          <w:sz w:val="24"/>
        </w:rPr>
        <w:t>no art. 25 da Lei nº 8.212, de 1991.</w:t>
      </w:r>
    </w:p>
    <w:p w:rsidR="00F13664" w:rsidRPr="00F13664" w:rsidRDefault="00F13664" w:rsidP="00F13664">
      <w:pPr>
        <w:ind w:firstLine="1134"/>
        <w:jc w:val="both"/>
        <w:rPr>
          <w:sz w:val="24"/>
        </w:rPr>
      </w:pPr>
      <w:r w:rsidRPr="00F13664">
        <w:rPr>
          <w:sz w:val="24"/>
        </w:rPr>
        <w:t>§ 8º O INSS utilizará as informações constantes do cadastro de que trata o</w:t>
      </w:r>
      <w:r>
        <w:rPr>
          <w:sz w:val="24"/>
        </w:rPr>
        <w:t xml:space="preserve"> </w:t>
      </w:r>
      <w:r w:rsidR="005C008D" w:rsidRPr="005C008D">
        <w:rPr>
          <w:i/>
          <w:sz w:val="24"/>
        </w:rPr>
        <w:t>caput</w:t>
      </w:r>
      <w:r w:rsidRPr="00F13664">
        <w:rPr>
          <w:sz w:val="24"/>
        </w:rPr>
        <w:t xml:space="preserve"> para fins de comprovação da condição e do exercício da atividade rural do</w:t>
      </w:r>
      <w:r>
        <w:rPr>
          <w:sz w:val="24"/>
        </w:rPr>
        <w:t xml:space="preserve"> </w:t>
      </w:r>
      <w:r w:rsidRPr="00F13664">
        <w:rPr>
          <w:sz w:val="24"/>
        </w:rPr>
        <w:t>segurado especial e do seu grupo familiar.</w:t>
      </w:r>
    </w:p>
    <w:p w:rsidR="00F13664" w:rsidRPr="00F13664" w:rsidRDefault="00F13664" w:rsidP="00F13664">
      <w:pPr>
        <w:ind w:firstLine="1134"/>
        <w:jc w:val="both"/>
        <w:rPr>
          <w:sz w:val="24"/>
        </w:rPr>
      </w:pPr>
      <w:r w:rsidRPr="00F13664">
        <w:rPr>
          <w:sz w:val="24"/>
        </w:rPr>
        <w:t>§ 9º A partir de 1º de janeiro de 2023, a comprovação da condição e do</w:t>
      </w:r>
      <w:r>
        <w:rPr>
          <w:sz w:val="24"/>
        </w:rPr>
        <w:t xml:space="preserve"> </w:t>
      </w:r>
      <w:r w:rsidRPr="00F13664">
        <w:rPr>
          <w:sz w:val="24"/>
        </w:rPr>
        <w:t>exercício da atividade rural do segurado especial ocorrerá, exclusivamente, por meio</w:t>
      </w:r>
      <w:r>
        <w:rPr>
          <w:sz w:val="24"/>
        </w:rPr>
        <w:t xml:space="preserve"> </w:t>
      </w:r>
      <w:r w:rsidRPr="00F13664">
        <w:rPr>
          <w:sz w:val="24"/>
        </w:rPr>
        <w:t xml:space="preserve">das informações constantes do cadastro a que se refere o </w:t>
      </w:r>
      <w:r w:rsidR="005C008D" w:rsidRPr="005C008D">
        <w:rPr>
          <w:i/>
          <w:sz w:val="24"/>
        </w:rPr>
        <w:t>caput</w:t>
      </w:r>
      <w:r w:rsidRPr="00F13664">
        <w:rPr>
          <w:sz w:val="24"/>
        </w:rPr>
        <w:t>, observado o</w:t>
      </w:r>
      <w:r>
        <w:rPr>
          <w:sz w:val="24"/>
        </w:rPr>
        <w:t xml:space="preserve"> </w:t>
      </w:r>
      <w:r w:rsidRPr="00F13664">
        <w:rPr>
          <w:sz w:val="24"/>
        </w:rPr>
        <w:t>disposto no § 18.</w:t>
      </w:r>
    </w:p>
    <w:p w:rsidR="00F13664" w:rsidRPr="00F13664" w:rsidRDefault="00F13664" w:rsidP="00F13664">
      <w:pPr>
        <w:ind w:firstLine="1134"/>
        <w:jc w:val="both"/>
        <w:rPr>
          <w:sz w:val="24"/>
        </w:rPr>
      </w:pPr>
      <w:r w:rsidRPr="00F13664">
        <w:rPr>
          <w:sz w:val="24"/>
        </w:rPr>
        <w:t>§ 10. Para o período anterior a 1º de janeiro de 2023, o segurado especial</w:t>
      </w:r>
      <w:r>
        <w:rPr>
          <w:sz w:val="24"/>
        </w:rPr>
        <w:t xml:space="preserve"> </w:t>
      </w:r>
      <w:r w:rsidRPr="00F13664">
        <w:rPr>
          <w:sz w:val="24"/>
        </w:rPr>
        <w:t>comprovará o exercício da atividade rural por meio de autodeclaração ratificada por</w:t>
      </w:r>
      <w:r>
        <w:rPr>
          <w:sz w:val="24"/>
        </w:rPr>
        <w:t xml:space="preserve"> </w:t>
      </w:r>
      <w:r w:rsidRPr="00F13664">
        <w:rPr>
          <w:sz w:val="24"/>
        </w:rPr>
        <w:t>entidades públicas credenciadas, nos termos do disposto no art. 13 da Lei nº</w:t>
      </w:r>
      <w:r>
        <w:rPr>
          <w:sz w:val="24"/>
        </w:rPr>
        <w:t xml:space="preserve"> </w:t>
      </w:r>
      <w:r w:rsidRPr="00F13664">
        <w:rPr>
          <w:sz w:val="24"/>
        </w:rPr>
        <w:t>12.188, de 11 de janeiro de 2010, e por outros órgãos públicos, observado o</w:t>
      </w:r>
      <w:r>
        <w:rPr>
          <w:sz w:val="24"/>
        </w:rPr>
        <w:t xml:space="preserve"> </w:t>
      </w:r>
      <w:r w:rsidRPr="00F13664">
        <w:rPr>
          <w:sz w:val="24"/>
        </w:rPr>
        <w:t>seguinte:</w:t>
      </w:r>
    </w:p>
    <w:p w:rsidR="00F13664" w:rsidRPr="00F13664" w:rsidRDefault="00F13664" w:rsidP="00F13664">
      <w:pPr>
        <w:ind w:firstLine="1134"/>
        <w:jc w:val="both"/>
        <w:rPr>
          <w:sz w:val="24"/>
        </w:rPr>
      </w:pPr>
      <w:r w:rsidRPr="00F13664">
        <w:rPr>
          <w:sz w:val="24"/>
        </w:rPr>
        <w:t>I - a autodeclaração será feita por meio do preenchimento de formulários que</w:t>
      </w:r>
      <w:r>
        <w:rPr>
          <w:sz w:val="24"/>
        </w:rPr>
        <w:t xml:space="preserve"> </w:t>
      </w:r>
      <w:r w:rsidRPr="00F13664">
        <w:rPr>
          <w:sz w:val="24"/>
        </w:rPr>
        <w:t>serão disponibilizados pelo INSS;</w:t>
      </w:r>
    </w:p>
    <w:p w:rsidR="00F13664" w:rsidRPr="00F13664" w:rsidRDefault="00F13664" w:rsidP="00F13664">
      <w:pPr>
        <w:ind w:firstLine="1134"/>
        <w:jc w:val="both"/>
        <w:rPr>
          <w:sz w:val="24"/>
        </w:rPr>
      </w:pPr>
      <w:r w:rsidRPr="00F13664">
        <w:rPr>
          <w:sz w:val="24"/>
        </w:rPr>
        <w:t>II - a ratificação da autodeclaração será realizada por meio de informações</w:t>
      </w:r>
      <w:r>
        <w:rPr>
          <w:sz w:val="24"/>
        </w:rPr>
        <w:t xml:space="preserve"> </w:t>
      </w:r>
      <w:r w:rsidRPr="00F13664">
        <w:rPr>
          <w:sz w:val="24"/>
        </w:rPr>
        <w:t>obtidas das bases de dados da Secretaria de Agricultura Familiar e Cooperativismo</w:t>
      </w:r>
      <w:r>
        <w:rPr>
          <w:sz w:val="24"/>
        </w:rPr>
        <w:t xml:space="preserve"> </w:t>
      </w:r>
      <w:r w:rsidRPr="00F13664">
        <w:rPr>
          <w:sz w:val="24"/>
        </w:rPr>
        <w:t>do Ministério da Agricultura, Pecuária e Abastecimento e de outras bases de dados</w:t>
      </w:r>
      <w:r>
        <w:rPr>
          <w:sz w:val="24"/>
        </w:rPr>
        <w:t xml:space="preserve"> </w:t>
      </w:r>
      <w:r w:rsidRPr="00F13664">
        <w:rPr>
          <w:sz w:val="24"/>
        </w:rPr>
        <w:t>a que o INSS tiver acesso; e</w:t>
      </w:r>
    </w:p>
    <w:p w:rsidR="00F13664" w:rsidRPr="00F13664" w:rsidRDefault="00F13664" w:rsidP="00F13664">
      <w:pPr>
        <w:ind w:firstLine="1134"/>
        <w:jc w:val="both"/>
        <w:rPr>
          <w:sz w:val="24"/>
        </w:rPr>
      </w:pPr>
      <w:r w:rsidRPr="00F13664">
        <w:rPr>
          <w:sz w:val="24"/>
        </w:rPr>
        <w:t>III - as informações obtidas por meio de consultas às bases de dados</w:t>
      </w:r>
      <w:r>
        <w:rPr>
          <w:sz w:val="24"/>
        </w:rPr>
        <w:t xml:space="preserve"> </w:t>
      </w:r>
      <w:r w:rsidRPr="00F13664">
        <w:rPr>
          <w:sz w:val="24"/>
        </w:rPr>
        <w:t>governamentais que forem consideradas insuficientes para o reconhecimento do</w:t>
      </w:r>
      <w:r>
        <w:rPr>
          <w:sz w:val="24"/>
        </w:rPr>
        <w:t xml:space="preserve"> </w:t>
      </w:r>
      <w:r w:rsidRPr="00F13664">
        <w:rPr>
          <w:sz w:val="24"/>
        </w:rPr>
        <w:t>exercício da atividade rural alegada poderão ser complementadas por prova</w:t>
      </w:r>
      <w:r>
        <w:rPr>
          <w:sz w:val="24"/>
        </w:rPr>
        <w:t xml:space="preserve"> </w:t>
      </w:r>
      <w:r w:rsidRPr="00F13664">
        <w:rPr>
          <w:sz w:val="24"/>
        </w:rPr>
        <w:t>documental contemporânea ao período informado.</w:t>
      </w:r>
    </w:p>
    <w:p w:rsidR="00F13664" w:rsidRPr="00F13664" w:rsidRDefault="00F13664" w:rsidP="00F13664">
      <w:pPr>
        <w:ind w:firstLine="1134"/>
        <w:jc w:val="both"/>
        <w:rPr>
          <w:sz w:val="24"/>
        </w:rPr>
      </w:pPr>
      <w:r w:rsidRPr="00F13664">
        <w:rPr>
          <w:sz w:val="24"/>
        </w:rPr>
        <w:t>§ 11. Complementarmente à autodeclaração de que trata o § 10 e ao cadastro</w:t>
      </w:r>
      <w:r>
        <w:rPr>
          <w:sz w:val="24"/>
        </w:rPr>
        <w:t xml:space="preserve"> </w:t>
      </w:r>
      <w:r w:rsidRPr="00F13664">
        <w:rPr>
          <w:sz w:val="24"/>
        </w:rPr>
        <w:t xml:space="preserve">de que trata o </w:t>
      </w:r>
      <w:r w:rsidR="005C008D" w:rsidRPr="005C008D">
        <w:rPr>
          <w:i/>
          <w:sz w:val="24"/>
        </w:rPr>
        <w:t>caput</w:t>
      </w:r>
      <w:r w:rsidRPr="00F13664">
        <w:rPr>
          <w:sz w:val="24"/>
        </w:rPr>
        <w:t>, a comprovação do exercício de atividade do segurado especial</w:t>
      </w:r>
      <w:r>
        <w:rPr>
          <w:sz w:val="24"/>
        </w:rPr>
        <w:t xml:space="preserve"> </w:t>
      </w:r>
      <w:r w:rsidRPr="00F13664">
        <w:rPr>
          <w:sz w:val="24"/>
        </w:rPr>
        <w:t>será feita por meio dos seguintes documentos, dentre outros:</w:t>
      </w:r>
    </w:p>
    <w:p w:rsidR="00F13664" w:rsidRPr="00F13664" w:rsidRDefault="00F13664" w:rsidP="00F13664">
      <w:pPr>
        <w:ind w:firstLine="1134"/>
        <w:jc w:val="both"/>
        <w:rPr>
          <w:sz w:val="24"/>
        </w:rPr>
      </w:pPr>
      <w:r w:rsidRPr="00F13664">
        <w:rPr>
          <w:sz w:val="24"/>
        </w:rPr>
        <w:t>I - contrato de arrendamento, de parceria ou de comodato rural;</w:t>
      </w:r>
    </w:p>
    <w:p w:rsidR="00F13664" w:rsidRPr="00F13664" w:rsidRDefault="00F13664" w:rsidP="00F13664">
      <w:pPr>
        <w:ind w:firstLine="1134"/>
        <w:jc w:val="both"/>
        <w:rPr>
          <w:sz w:val="24"/>
        </w:rPr>
      </w:pPr>
      <w:r w:rsidRPr="00F13664">
        <w:rPr>
          <w:sz w:val="24"/>
        </w:rPr>
        <w:t>II - Declaração de Aptidão ao Programa Nacional de Fortalecimento da</w:t>
      </w:r>
      <w:r>
        <w:rPr>
          <w:sz w:val="24"/>
        </w:rPr>
        <w:t xml:space="preserve"> </w:t>
      </w:r>
      <w:r w:rsidRPr="00F13664">
        <w:rPr>
          <w:sz w:val="24"/>
        </w:rPr>
        <w:t xml:space="preserve">Agricultura Familiar de que trata o inciso II do </w:t>
      </w:r>
      <w:r w:rsidR="005C008D" w:rsidRPr="005C008D">
        <w:rPr>
          <w:i/>
          <w:sz w:val="24"/>
        </w:rPr>
        <w:t>caput</w:t>
      </w:r>
      <w:r w:rsidRPr="00F13664">
        <w:rPr>
          <w:sz w:val="24"/>
        </w:rPr>
        <w:t xml:space="preserve"> do art. 2º da Lei nº 12.188,</w:t>
      </w:r>
      <w:r>
        <w:rPr>
          <w:sz w:val="24"/>
        </w:rPr>
        <w:t xml:space="preserve"> </w:t>
      </w:r>
      <w:r w:rsidRPr="00F13664">
        <w:rPr>
          <w:sz w:val="24"/>
        </w:rPr>
        <w:t>de 2010, ou pelo documento que venha a substituí-la;</w:t>
      </w:r>
    </w:p>
    <w:p w:rsidR="00F13664" w:rsidRPr="00F13664" w:rsidRDefault="00F13664" w:rsidP="00F13664">
      <w:pPr>
        <w:ind w:firstLine="1134"/>
        <w:jc w:val="both"/>
        <w:rPr>
          <w:sz w:val="24"/>
        </w:rPr>
      </w:pPr>
      <w:r w:rsidRPr="00F13664">
        <w:rPr>
          <w:sz w:val="24"/>
        </w:rPr>
        <w:t>III - bloco de notas do produtor rural;</w:t>
      </w:r>
    </w:p>
    <w:p w:rsidR="00F13664" w:rsidRPr="00F13664" w:rsidRDefault="00F13664" w:rsidP="00F13664">
      <w:pPr>
        <w:ind w:firstLine="1134"/>
        <w:jc w:val="both"/>
        <w:rPr>
          <w:sz w:val="24"/>
        </w:rPr>
      </w:pPr>
      <w:r w:rsidRPr="00F13664">
        <w:rPr>
          <w:sz w:val="24"/>
        </w:rPr>
        <w:lastRenderedPageBreak/>
        <w:t>IV - documentos fiscais de entrada de mercadorias de que trata o § 7º do art.</w:t>
      </w:r>
      <w:r>
        <w:rPr>
          <w:sz w:val="24"/>
        </w:rPr>
        <w:t xml:space="preserve"> </w:t>
      </w:r>
      <w:r w:rsidRPr="00F13664">
        <w:rPr>
          <w:sz w:val="24"/>
        </w:rPr>
        <w:t>30 da Lei nº 8.212, de 1991, emitidos pela empresa adquirente da produção, com</w:t>
      </w:r>
      <w:r>
        <w:rPr>
          <w:sz w:val="24"/>
        </w:rPr>
        <w:t xml:space="preserve"> </w:t>
      </w:r>
      <w:r w:rsidRPr="00F13664">
        <w:rPr>
          <w:sz w:val="24"/>
        </w:rPr>
        <w:t>indicação do nome do segurado como vendedor;</w:t>
      </w:r>
    </w:p>
    <w:p w:rsidR="00F13664" w:rsidRPr="00F13664" w:rsidRDefault="00F13664" w:rsidP="00F13664">
      <w:pPr>
        <w:ind w:firstLine="1134"/>
        <w:jc w:val="both"/>
        <w:rPr>
          <w:sz w:val="24"/>
        </w:rPr>
      </w:pPr>
      <w:r w:rsidRPr="00F13664">
        <w:rPr>
          <w:sz w:val="24"/>
        </w:rPr>
        <w:t>V - documentos fiscais relativos a entrega de produção rural a cooperativa</w:t>
      </w:r>
      <w:r>
        <w:rPr>
          <w:sz w:val="24"/>
        </w:rPr>
        <w:t xml:space="preserve"> </w:t>
      </w:r>
      <w:r w:rsidRPr="00F13664">
        <w:rPr>
          <w:sz w:val="24"/>
        </w:rPr>
        <w:t>agrícola, entreposto de pescado ou outros, com indicação do segurado como</w:t>
      </w:r>
      <w:r>
        <w:rPr>
          <w:sz w:val="24"/>
        </w:rPr>
        <w:t xml:space="preserve"> </w:t>
      </w:r>
      <w:r w:rsidRPr="00F13664">
        <w:rPr>
          <w:sz w:val="24"/>
        </w:rPr>
        <w:t>vendedor ou consignante;</w:t>
      </w:r>
    </w:p>
    <w:p w:rsidR="00F13664" w:rsidRPr="00F13664" w:rsidRDefault="00F13664" w:rsidP="00F13664">
      <w:pPr>
        <w:ind w:firstLine="1134"/>
        <w:jc w:val="both"/>
        <w:rPr>
          <w:sz w:val="24"/>
        </w:rPr>
      </w:pPr>
      <w:r w:rsidRPr="00F13664">
        <w:rPr>
          <w:sz w:val="24"/>
        </w:rPr>
        <w:t>VI - comprovantes de recolhimento de contribuição à previdência social</w:t>
      </w:r>
      <w:r>
        <w:rPr>
          <w:sz w:val="24"/>
        </w:rPr>
        <w:t xml:space="preserve"> </w:t>
      </w:r>
      <w:r w:rsidRPr="00F13664">
        <w:rPr>
          <w:sz w:val="24"/>
        </w:rPr>
        <w:t>decorrentes da comercialização de produção rural;</w:t>
      </w:r>
    </w:p>
    <w:p w:rsidR="00F13664" w:rsidRPr="00F13664" w:rsidRDefault="00F13664" w:rsidP="00F13664">
      <w:pPr>
        <w:ind w:firstLine="1134"/>
        <w:jc w:val="both"/>
        <w:rPr>
          <w:sz w:val="24"/>
        </w:rPr>
      </w:pPr>
      <w:r w:rsidRPr="00F13664">
        <w:rPr>
          <w:sz w:val="24"/>
        </w:rPr>
        <w:t>VII - cópia da declaração de imposto sobre a renda, com indicação de renda</w:t>
      </w:r>
      <w:r>
        <w:rPr>
          <w:sz w:val="24"/>
        </w:rPr>
        <w:t xml:space="preserve"> </w:t>
      </w:r>
      <w:r w:rsidRPr="00F13664">
        <w:rPr>
          <w:sz w:val="24"/>
        </w:rPr>
        <w:t>proveniente da comercialização de produção rural; ou</w:t>
      </w:r>
    </w:p>
    <w:p w:rsidR="00F13664" w:rsidRPr="00F13664" w:rsidRDefault="00F13664" w:rsidP="00F13664">
      <w:pPr>
        <w:ind w:firstLine="1134"/>
        <w:jc w:val="both"/>
        <w:rPr>
          <w:sz w:val="24"/>
        </w:rPr>
      </w:pPr>
      <w:r w:rsidRPr="00F13664">
        <w:rPr>
          <w:sz w:val="24"/>
        </w:rPr>
        <w:t>VIII - licença de ocupação ou permissão outorgada pelo Instituto Nacional de</w:t>
      </w:r>
      <w:r>
        <w:rPr>
          <w:sz w:val="24"/>
        </w:rPr>
        <w:t xml:space="preserve"> </w:t>
      </w:r>
      <w:r w:rsidRPr="00F13664">
        <w:rPr>
          <w:sz w:val="24"/>
        </w:rPr>
        <w:t>Colonização e Reforma Agrária - Incra.</w:t>
      </w:r>
    </w:p>
    <w:p w:rsidR="00F13664" w:rsidRPr="00F13664" w:rsidRDefault="00F13664" w:rsidP="00F13664">
      <w:pPr>
        <w:ind w:firstLine="1134"/>
        <w:jc w:val="both"/>
        <w:rPr>
          <w:sz w:val="24"/>
        </w:rPr>
      </w:pPr>
      <w:r w:rsidRPr="00F13664">
        <w:rPr>
          <w:sz w:val="24"/>
        </w:rPr>
        <w:t>§ 12. Sempre que o tipo de outorga informado na autodeclaração de que trata</w:t>
      </w:r>
      <w:r>
        <w:rPr>
          <w:sz w:val="24"/>
        </w:rPr>
        <w:t xml:space="preserve"> </w:t>
      </w:r>
      <w:r w:rsidRPr="00F13664">
        <w:rPr>
          <w:sz w:val="24"/>
        </w:rPr>
        <w:t>§ 10 for de parceiro, meeiro, arrendatário, comodatário ou de outra modalidade de</w:t>
      </w:r>
      <w:r>
        <w:rPr>
          <w:sz w:val="24"/>
        </w:rPr>
        <w:t xml:space="preserve"> </w:t>
      </w:r>
      <w:r w:rsidRPr="00F13664">
        <w:rPr>
          <w:sz w:val="24"/>
        </w:rPr>
        <w:t>outorgado, o documento deverá identificar e qualificar o outorgante.</w:t>
      </w:r>
    </w:p>
    <w:p w:rsidR="00F13664" w:rsidRPr="00F13664" w:rsidRDefault="00F13664" w:rsidP="00F13664">
      <w:pPr>
        <w:ind w:firstLine="1134"/>
        <w:jc w:val="both"/>
        <w:rPr>
          <w:sz w:val="24"/>
        </w:rPr>
      </w:pPr>
      <w:r w:rsidRPr="00F13664">
        <w:rPr>
          <w:sz w:val="24"/>
        </w:rPr>
        <w:t>§ 13. A condição de segurado especial dos índios será comprovada por meio</w:t>
      </w:r>
      <w:r>
        <w:rPr>
          <w:sz w:val="24"/>
        </w:rPr>
        <w:t xml:space="preserve"> </w:t>
      </w:r>
      <w:r w:rsidRPr="00F13664">
        <w:rPr>
          <w:sz w:val="24"/>
        </w:rPr>
        <w:t>de certidão fornecida pela Fundação Nacional do Índio - Funai que:</w:t>
      </w:r>
    </w:p>
    <w:p w:rsidR="00F13664" w:rsidRPr="00F13664" w:rsidRDefault="00F13664" w:rsidP="00F13664">
      <w:pPr>
        <w:ind w:firstLine="1134"/>
        <w:jc w:val="both"/>
        <w:rPr>
          <w:sz w:val="24"/>
        </w:rPr>
      </w:pPr>
      <w:r w:rsidRPr="00F13664">
        <w:rPr>
          <w:sz w:val="24"/>
        </w:rPr>
        <w:t>I - conterá a identificação da entidade e de seu emitente, com a indicação do</w:t>
      </w:r>
      <w:r>
        <w:rPr>
          <w:sz w:val="24"/>
        </w:rPr>
        <w:t xml:space="preserve"> </w:t>
      </w:r>
      <w:r w:rsidRPr="00F13664">
        <w:rPr>
          <w:sz w:val="24"/>
        </w:rPr>
        <w:t>mandato, se for o caso;</w:t>
      </w:r>
    </w:p>
    <w:p w:rsidR="00F13664" w:rsidRPr="00F13664" w:rsidRDefault="00F13664" w:rsidP="00F13664">
      <w:pPr>
        <w:ind w:firstLine="1134"/>
        <w:jc w:val="both"/>
        <w:rPr>
          <w:sz w:val="24"/>
        </w:rPr>
      </w:pPr>
      <w:r w:rsidRPr="00F13664">
        <w:rPr>
          <w:sz w:val="24"/>
        </w:rPr>
        <w:t>II - será fornecida em duas vias, em papel timbrado, com numeração</w:t>
      </w:r>
      <w:r>
        <w:rPr>
          <w:sz w:val="24"/>
        </w:rPr>
        <w:t xml:space="preserve"> </w:t>
      </w:r>
      <w:r w:rsidRPr="00F13664">
        <w:rPr>
          <w:sz w:val="24"/>
        </w:rPr>
        <w:t>sequencial controlada e ininterrupta;</w:t>
      </w:r>
    </w:p>
    <w:p w:rsidR="00F13664" w:rsidRPr="00F13664" w:rsidRDefault="00F13664" w:rsidP="00F13664">
      <w:pPr>
        <w:ind w:firstLine="1134"/>
        <w:jc w:val="both"/>
        <w:rPr>
          <w:sz w:val="24"/>
        </w:rPr>
      </w:pPr>
      <w:r w:rsidRPr="00F13664">
        <w:rPr>
          <w:sz w:val="24"/>
        </w:rPr>
        <w:t>III - conterá a identificação, a qualificação pessoal do beneficiário e a categoria</w:t>
      </w:r>
      <w:r>
        <w:rPr>
          <w:sz w:val="24"/>
        </w:rPr>
        <w:t xml:space="preserve"> </w:t>
      </w:r>
      <w:r w:rsidRPr="00F13664">
        <w:rPr>
          <w:sz w:val="24"/>
        </w:rPr>
        <w:t>de produtor a que pertença;</w:t>
      </w:r>
    </w:p>
    <w:p w:rsidR="00F13664" w:rsidRPr="00F13664" w:rsidRDefault="00F13664" w:rsidP="00F13664">
      <w:pPr>
        <w:ind w:firstLine="1134"/>
        <w:jc w:val="both"/>
        <w:rPr>
          <w:sz w:val="24"/>
        </w:rPr>
      </w:pPr>
      <w:r w:rsidRPr="00F13664">
        <w:rPr>
          <w:sz w:val="24"/>
        </w:rPr>
        <w:t>IV - consignará os documentos e as informações que tenham servido de base</w:t>
      </w:r>
      <w:r>
        <w:rPr>
          <w:sz w:val="24"/>
        </w:rPr>
        <w:t xml:space="preserve"> </w:t>
      </w:r>
      <w:r w:rsidRPr="00F13664">
        <w:rPr>
          <w:sz w:val="24"/>
        </w:rPr>
        <w:t>para a sua emissão e, se for o caso, a origem dos dados extraídos de registros</w:t>
      </w:r>
      <w:r>
        <w:rPr>
          <w:sz w:val="24"/>
        </w:rPr>
        <w:t xml:space="preserve"> </w:t>
      </w:r>
      <w:r w:rsidRPr="00F13664">
        <w:rPr>
          <w:sz w:val="24"/>
        </w:rPr>
        <w:t>existentes na própria entidade declarante ou em outro órgão, entidade ou empresa,</w:t>
      </w:r>
      <w:r>
        <w:rPr>
          <w:sz w:val="24"/>
        </w:rPr>
        <w:t xml:space="preserve"> </w:t>
      </w:r>
      <w:r w:rsidRPr="00F13664">
        <w:rPr>
          <w:sz w:val="24"/>
        </w:rPr>
        <w:t>desde que idôneos e acessíveis à previdência social;</w:t>
      </w:r>
    </w:p>
    <w:p w:rsidR="00F13664" w:rsidRPr="00F13664" w:rsidRDefault="00F13664" w:rsidP="00F13664">
      <w:pPr>
        <w:ind w:firstLine="1134"/>
        <w:jc w:val="both"/>
        <w:rPr>
          <w:sz w:val="24"/>
        </w:rPr>
      </w:pPr>
      <w:r w:rsidRPr="00F13664">
        <w:rPr>
          <w:sz w:val="24"/>
        </w:rPr>
        <w:t>V - não conterá informação referente a período anterior ao início da atividade</w:t>
      </w:r>
      <w:r>
        <w:rPr>
          <w:sz w:val="24"/>
        </w:rPr>
        <w:t xml:space="preserve"> </w:t>
      </w:r>
      <w:r w:rsidRPr="00F13664">
        <w:rPr>
          <w:sz w:val="24"/>
        </w:rPr>
        <w:t>da entidade declarante, exceto se baseada em documento que constitua prova</w:t>
      </w:r>
      <w:r>
        <w:rPr>
          <w:sz w:val="24"/>
        </w:rPr>
        <w:t xml:space="preserve"> </w:t>
      </w:r>
      <w:r w:rsidRPr="00F13664">
        <w:rPr>
          <w:sz w:val="24"/>
        </w:rPr>
        <w:t>material do exercício dessa atividade; e</w:t>
      </w:r>
    </w:p>
    <w:p w:rsidR="00F13664" w:rsidRPr="00F13664" w:rsidRDefault="00F13664" w:rsidP="00F13664">
      <w:pPr>
        <w:ind w:firstLine="1134"/>
        <w:jc w:val="both"/>
        <w:rPr>
          <w:sz w:val="24"/>
        </w:rPr>
      </w:pPr>
      <w:r w:rsidRPr="00F13664">
        <w:rPr>
          <w:sz w:val="24"/>
        </w:rPr>
        <w:t>VI - consignará os dados relativos ao período e à forma de exercício da</w:t>
      </w:r>
      <w:r>
        <w:rPr>
          <w:sz w:val="24"/>
        </w:rPr>
        <w:t xml:space="preserve"> </w:t>
      </w:r>
      <w:r w:rsidRPr="00F13664">
        <w:rPr>
          <w:sz w:val="24"/>
        </w:rPr>
        <w:t>atividade rural nos termos estabelecidos pelo INSS.</w:t>
      </w:r>
    </w:p>
    <w:p w:rsidR="00F13664" w:rsidRPr="00F13664" w:rsidRDefault="00F13664" w:rsidP="00F13664">
      <w:pPr>
        <w:ind w:firstLine="1134"/>
        <w:jc w:val="both"/>
        <w:rPr>
          <w:sz w:val="24"/>
        </w:rPr>
      </w:pPr>
      <w:r w:rsidRPr="00F13664">
        <w:rPr>
          <w:sz w:val="24"/>
        </w:rPr>
        <w:t>§ 14. A homologação a que se refere o § 13 se restringirá às informações</w:t>
      </w:r>
      <w:r>
        <w:rPr>
          <w:sz w:val="24"/>
        </w:rPr>
        <w:t xml:space="preserve"> </w:t>
      </w:r>
      <w:r w:rsidRPr="00F13664">
        <w:rPr>
          <w:sz w:val="24"/>
        </w:rPr>
        <w:t>relativas à atividade rural e deverá atender aos seguintes critérios:</w:t>
      </w:r>
    </w:p>
    <w:p w:rsidR="00F13664" w:rsidRPr="00F13664" w:rsidRDefault="00F13664" w:rsidP="00F13664">
      <w:pPr>
        <w:ind w:firstLine="1134"/>
        <w:jc w:val="both"/>
        <w:rPr>
          <w:sz w:val="24"/>
        </w:rPr>
      </w:pPr>
      <w:r w:rsidRPr="00F13664">
        <w:rPr>
          <w:sz w:val="24"/>
        </w:rPr>
        <w:t>I - conterá a identificação do órgão e do emitente da declaração;</w:t>
      </w:r>
    </w:p>
    <w:p w:rsidR="00F13664" w:rsidRPr="00F13664" w:rsidRDefault="00F13664" w:rsidP="00F13664">
      <w:pPr>
        <w:ind w:firstLine="1134"/>
        <w:jc w:val="both"/>
        <w:rPr>
          <w:sz w:val="24"/>
        </w:rPr>
      </w:pPr>
      <w:r w:rsidRPr="00F13664">
        <w:rPr>
          <w:sz w:val="24"/>
        </w:rPr>
        <w:t>II - conterá a identificação, a qualificação pessoal do beneficiário e a categoria</w:t>
      </w:r>
      <w:r>
        <w:rPr>
          <w:sz w:val="24"/>
        </w:rPr>
        <w:t xml:space="preserve"> </w:t>
      </w:r>
      <w:r w:rsidRPr="00F13664">
        <w:rPr>
          <w:sz w:val="24"/>
        </w:rPr>
        <w:t>de produtor a que pertença;</w:t>
      </w:r>
    </w:p>
    <w:p w:rsidR="00F13664" w:rsidRPr="00F13664" w:rsidRDefault="00F13664" w:rsidP="00F13664">
      <w:pPr>
        <w:ind w:firstLine="1134"/>
        <w:jc w:val="both"/>
        <w:rPr>
          <w:sz w:val="24"/>
        </w:rPr>
      </w:pPr>
      <w:r w:rsidRPr="00F13664">
        <w:rPr>
          <w:sz w:val="24"/>
        </w:rPr>
        <w:t>III - consignará os documentos e as informações que tenham servido de base</w:t>
      </w:r>
      <w:r>
        <w:rPr>
          <w:sz w:val="24"/>
        </w:rPr>
        <w:t xml:space="preserve"> </w:t>
      </w:r>
      <w:r w:rsidRPr="00F13664">
        <w:rPr>
          <w:sz w:val="24"/>
        </w:rPr>
        <w:t>para a sua emissão e, se for o caso, a origem dos dados extraídos de registros</w:t>
      </w:r>
      <w:r>
        <w:rPr>
          <w:sz w:val="24"/>
        </w:rPr>
        <w:t xml:space="preserve"> </w:t>
      </w:r>
      <w:r w:rsidRPr="00F13664">
        <w:rPr>
          <w:sz w:val="24"/>
        </w:rPr>
        <w:t>existentes na própria entidade declarante ou em outro órgão, entidade ou empresa,</w:t>
      </w:r>
      <w:r>
        <w:rPr>
          <w:sz w:val="24"/>
        </w:rPr>
        <w:t xml:space="preserve"> </w:t>
      </w:r>
      <w:r w:rsidRPr="00F13664">
        <w:rPr>
          <w:sz w:val="24"/>
        </w:rPr>
        <w:t>desde que idôneos e acessíveis à previdência social; e</w:t>
      </w:r>
    </w:p>
    <w:p w:rsidR="00F13664" w:rsidRPr="00F13664" w:rsidRDefault="00F13664" w:rsidP="00F13664">
      <w:pPr>
        <w:ind w:firstLine="1134"/>
        <w:jc w:val="both"/>
        <w:rPr>
          <w:sz w:val="24"/>
        </w:rPr>
      </w:pPr>
      <w:r w:rsidRPr="00F13664">
        <w:rPr>
          <w:sz w:val="24"/>
        </w:rPr>
        <w:t>IV - consignará dados relativos ao período e à forma de exercício da atividade</w:t>
      </w:r>
      <w:r>
        <w:rPr>
          <w:sz w:val="24"/>
        </w:rPr>
        <w:t xml:space="preserve"> </w:t>
      </w:r>
      <w:r w:rsidRPr="00F13664">
        <w:rPr>
          <w:sz w:val="24"/>
        </w:rPr>
        <w:t>rural nos termos estabelecidos pelo INSS.</w:t>
      </w:r>
    </w:p>
    <w:p w:rsidR="00F13664" w:rsidRPr="00F13664" w:rsidRDefault="00F13664" w:rsidP="00F13664">
      <w:pPr>
        <w:ind w:firstLine="1134"/>
        <w:jc w:val="both"/>
        <w:rPr>
          <w:sz w:val="24"/>
        </w:rPr>
      </w:pPr>
      <w:r w:rsidRPr="00F13664">
        <w:rPr>
          <w:sz w:val="24"/>
        </w:rPr>
        <w:t xml:space="preserve">§ 15. Até 1º de janeiro de 2025, o cadastro de que trata o </w:t>
      </w:r>
      <w:r w:rsidR="005C008D" w:rsidRPr="005C008D">
        <w:rPr>
          <w:i/>
          <w:sz w:val="24"/>
        </w:rPr>
        <w:t>caput</w:t>
      </w:r>
      <w:r w:rsidRPr="00F13664">
        <w:rPr>
          <w:sz w:val="24"/>
        </w:rPr>
        <w:t xml:space="preserve"> poderá ser</w:t>
      </w:r>
      <w:r>
        <w:rPr>
          <w:sz w:val="24"/>
        </w:rPr>
        <w:t xml:space="preserve"> </w:t>
      </w:r>
      <w:r w:rsidRPr="00F13664">
        <w:rPr>
          <w:sz w:val="24"/>
        </w:rPr>
        <w:t>efetuado, atualizado e corrigido sem prejuízo do prazo de que trata o § 9º e das</w:t>
      </w:r>
      <w:r>
        <w:rPr>
          <w:sz w:val="24"/>
        </w:rPr>
        <w:t xml:space="preserve"> </w:t>
      </w:r>
      <w:r w:rsidRPr="00F13664">
        <w:rPr>
          <w:sz w:val="24"/>
        </w:rPr>
        <w:t>regras permanentes estabelecidas nos § 5º e § 6º.</w:t>
      </w:r>
    </w:p>
    <w:p w:rsidR="00F13664" w:rsidRPr="00F13664" w:rsidRDefault="00F13664" w:rsidP="00F13664">
      <w:pPr>
        <w:ind w:firstLine="1134"/>
        <w:jc w:val="both"/>
        <w:rPr>
          <w:sz w:val="24"/>
        </w:rPr>
      </w:pPr>
      <w:r w:rsidRPr="00F13664">
        <w:rPr>
          <w:sz w:val="24"/>
        </w:rPr>
        <w:lastRenderedPageBreak/>
        <w:t>§ 16. Na hipótese de haver divergência de informações entre o cadastro de</w:t>
      </w:r>
      <w:r>
        <w:rPr>
          <w:sz w:val="24"/>
        </w:rPr>
        <w:t xml:space="preserve"> </w:t>
      </w:r>
      <w:r w:rsidRPr="00F13664">
        <w:rPr>
          <w:sz w:val="24"/>
        </w:rPr>
        <w:t xml:space="preserve">que trata o </w:t>
      </w:r>
      <w:r w:rsidR="005C008D" w:rsidRPr="005C008D">
        <w:rPr>
          <w:i/>
          <w:sz w:val="24"/>
        </w:rPr>
        <w:t>caput</w:t>
      </w:r>
      <w:r w:rsidRPr="00F13664">
        <w:rPr>
          <w:sz w:val="24"/>
        </w:rPr>
        <w:t xml:space="preserve"> e as demais bases de dados, para fins de reconhecimento do</w:t>
      </w:r>
      <w:r>
        <w:rPr>
          <w:sz w:val="24"/>
        </w:rPr>
        <w:t xml:space="preserve"> </w:t>
      </w:r>
      <w:r w:rsidRPr="00F13664">
        <w:rPr>
          <w:sz w:val="24"/>
        </w:rPr>
        <w:t>direito ao benefício, o INSS poderá exigir a apresentação dos documentos referidos</w:t>
      </w:r>
      <w:r>
        <w:rPr>
          <w:sz w:val="24"/>
        </w:rPr>
        <w:t xml:space="preserve"> </w:t>
      </w:r>
      <w:r w:rsidRPr="00F13664">
        <w:rPr>
          <w:sz w:val="24"/>
        </w:rPr>
        <w:t>no § 11.</w:t>
      </w:r>
    </w:p>
    <w:p w:rsidR="00F13664" w:rsidRPr="00F13664" w:rsidRDefault="00F13664" w:rsidP="00F13664">
      <w:pPr>
        <w:ind w:firstLine="1134"/>
        <w:jc w:val="both"/>
        <w:rPr>
          <w:sz w:val="24"/>
        </w:rPr>
      </w:pPr>
      <w:r w:rsidRPr="00F13664">
        <w:rPr>
          <w:sz w:val="24"/>
        </w:rPr>
        <w:t>§ 17. As informações obtidas e acolhidas pelo INSS diretamente de bancos de</w:t>
      </w:r>
      <w:r>
        <w:rPr>
          <w:sz w:val="24"/>
        </w:rPr>
        <w:t xml:space="preserve"> </w:t>
      </w:r>
      <w:r w:rsidRPr="00F13664">
        <w:rPr>
          <w:sz w:val="24"/>
        </w:rPr>
        <w:t>dados disponibilizados por órgãos do Poder Público serão utilizadas para validar ou</w:t>
      </w:r>
      <w:r>
        <w:rPr>
          <w:sz w:val="24"/>
        </w:rPr>
        <w:t xml:space="preserve"> </w:t>
      </w:r>
      <w:r w:rsidRPr="00F13664">
        <w:rPr>
          <w:sz w:val="24"/>
        </w:rPr>
        <w:t>invalidar informação para o cadastramento do segurado especial e, quando for o</w:t>
      </w:r>
      <w:r>
        <w:rPr>
          <w:sz w:val="24"/>
        </w:rPr>
        <w:t xml:space="preserve"> </w:t>
      </w:r>
      <w:r w:rsidRPr="00F13664">
        <w:rPr>
          <w:sz w:val="24"/>
        </w:rPr>
        <w:t>caso, para deixar de reconhecer o segurado nessa condição.</w:t>
      </w:r>
    </w:p>
    <w:p w:rsidR="00F13664" w:rsidRPr="00F13664" w:rsidRDefault="00F13664" w:rsidP="00F13664">
      <w:pPr>
        <w:ind w:firstLine="1134"/>
        <w:jc w:val="both"/>
        <w:rPr>
          <w:sz w:val="24"/>
        </w:rPr>
      </w:pPr>
      <w:r w:rsidRPr="00F13664">
        <w:rPr>
          <w:sz w:val="24"/>
        </w:rPr>
        <w:t>§ 18. O prazo a que se refere o § 9º será prorrogado até que cinquenta por</w:t>
      </w:r>
      <w:r>
        <w:rPr>
          <w:sz w:val="24"/>
        </w:rPr>
        <w:t xml:space="preserve"> </w:t>
      </w:r>
      <w:r w:rsidRPr="00F13664">
        <w:rPr>
          <w:sz w:val="24"/>
        </w:rPr>
        <w:t>cento dos segurados especiais, apurados conforme quantitativo da Pesquisa</w:t>
      </w:r>
      <w:r>
        <w:rPr>
          <w:sz w:val="24"/>
        </w:rPr>
        <w:t xml:space="preserve"> </w:t>
      </w:r>
      <w:r w:rsidRPr="00F13664">
        <w:rPr>
          <w:sz w:val="24"/>
        </w:rPr>
        <w:t>Nacional por Amostra de Domicílios Contínua, estejam inseridos no sistema de</w:t>
      </w:r>
      <w:r>
        <w:rPr>
          <w:sz w:val="24"/>
        </w:rPr>
        <w:t xml:space="preserve"> </w:t>
      </w:r>
      <w:r w:rsidRPr="00F13664">
        <w:rPr>
          <w:sz w:val="24"/>
        </w:rPr>
        <w:t xml:space="preserve">cadastro dos segurados especiais de que trata o </w:t>
      </w:r>
      <w:r w:rsidR="005C008D" w:rsidRPr="005C008D">
        <w:rPr>
          <w:i/>
          <w:sz w:val="24"/>
        </w:rPr>
        <w:t>caput</w:t>
      </w:r>
      <w:r w:rsidRPr="00F13664">
        <w:rPr>
          <w:sz w:val="24"/>
        </w:rPr>
        <w:t>.</w:t>
      </w:r>
    </w:p>
    <w:p w:rsidR="00F13664" w:rsidRDefault="00F13664" w:rsidP="00F13664">
      <w:pPr>
        <w:ind w:firstLine="1134"/>
        <w:jc w:val="both"/>
        <w:rPr>
          <w:sz w:val="24"/>
        </w:rPr>
      </w:pPr>
      <w:r w:rsidRPr="00F13664">
        <w:rPr>
          <w:sz w:val="24"/>
        </w:rPr>
        <w:t>§ 19. O fim da prorrogação a que se refere o § 18 será definido em ato do</w:t>
      </w:r>
      <w:r>
        <w:rPr>
          <w:sz w:val="24"/>
        </w:rPr>
        <w:t xml:space="preserve"> </w:t>
      </w:r>
      <w:r w:rsidRPr="00F13664">
        <w:rPr>
          <w:sz w:val="24"/>
        </w:rPr>
        <w:t>Secretário Especial de Previdência e Trab</w:t>
      </w:r>
      <w:r>
        <w:rPr>
          <w:sz w:val="24"/>
        </w:rPr>
        <w:t xml:space="preserve">alho do Ministério da Economia. </w:t>
      </w:r>
      <w:hyperlink r:id="rId221" w:history="1">
        <w:r>
          <w:rPr>
            <w:rStyle w:val="Hyperlink"/>
            <w:i/>
            <w:sz w:val="24"/>
            <w:szCs w:val="24"/>
          </w:rPr>
          <w:t xml:space="preserve">(Artigo acrescido </w:t>
        </w:r>
        <w:r w:rsidRPr="00B418BD">
          <w:rPr>
            <w:rStyle w:val="Hyperlink"/>
            <w:i/>
            <w:sz w:val="24"/>
            <w:szCs w:val="24"/>
          </w:rPr>
          <w:t>pelo Decreto nº 10.410, de 30/6/2020)</w:t>
        </w:r>
      </w:hyperlink>
    </w:p>
    <w:p w:rsidR="00F13664" w:rsidRPr="00C3614A" w:rsidRDefault="00F13664">
      <w:pPr>
        <w:ind w:firstLine="1134"/>
        <w:jc w:val="both"/>
        <w:rPr>
          <w:sz w:val="24"/>
        </w:rPr>
      </w:pPr>
    </w:p>
    <w:p w:rsidR="004761CA" w:rsidRPr="004761CA" w:rsidRDefault="004761CA" w:rsidP="004761CA">
      <w:pPr>
        <w:ind w:firstLine="1134"/>
        <w:jc w:val="both"/>
        <w:rPr>
          <w:sz w:val="24"/>
        </w:rPr>
      </w:pPr>
      <w:r w:rsidRPr="004761CA">
        <w:rPr>
          <w:sz w:val="24"/>
        </w:rPr>
        <w:t>Art. 19-E. A partir de 13 de novembro de 2019, para fins de aquisição e</w:t>
      </w:r>
      <w:r>
        <w:rPr>
          <w:sz w:val="24"/>
        </w:rPr>
        <w:t xml:space="preserve"> </w:t>
      </w:r>
      <w:r w:rsidRPr="004761CA">
        <w:rPr>
          <w:sz w:val="24"/>
        </w:rPr>
        <w:t>manutenção da qualidade de segurado, de carência, de tempo de contribuição e de</w:t>
      </w:r>
      <w:r>
        <w:rPr>
          <w:sz w:val="24"/>
        </w:rPr>
        <w:t xml:space="preserve"> </w:t>
      </w:r>
      <w:r w:rsidRPr="004761CA">
        <w:rPr>
          <w:sz w:val="24"/>
        </w:rPr>
        <w:t>cálculo do salário de benefício exigidos para o reconhecimento do direito aos</w:t>
      </w:r>
      <w:r>
        <w:rPr>
          <w:sz w:val="24"/>
        </w:rPr>
        <w:t xml:space="preserve"> </w:t>
      </w:r>
      <w:r w:rsidRPr="004761CA">
        <w:rPr>
          <w:sz w:val="24"/>
        </w:rPr>
        <w:t>benefícios do RGPS e para fins de contagem recíproca, somente serão consideradas</w:t>
      </w:r>
      <w:r>
        <w:rPr>
          <w:sz w:val="24"/>
        </w:rPr>
        <w:t xml:space="preserve"> </w:t>
      </w:r>
      <w:r w:rsidRPr="004761CA">
        <w:rPr>
          <w:sz w:val="24"/>
        </w:rPr>
        <w:t>as competências cujo salário de contribuição seja igual ou superior ao limite mínimo</w:t>
      </w:r>
      <w:r>
        <w:rPr>
          <w:sz w:val="24"/>
        </w:rPr>
        <w:t xml:space="preserve"> </w:t>
      </w:r>
      <w:r w:rsidRPr="004761CA">
        <w:rPr>
          <w:sz w:val="24"/>
        </w:rPr>
        <w:t>mensal do salário de contribuição.</w:t>
      </w:r>
    </w:p>
    <w:p w:rsidR="004761CA" w:rsidRDefault="004761CA" w:rsidP="004761CA">
      <w:pPr>
        <w:ind w:firstLine="1134"/>
        <w:jc w:val="both"/>
        <w:rPr>
          <w:sz w:val="24"/>
        </w:rPr>
      </w:pPr>
      <w:r w:rsidRPr="004761CA">
        <w:rPr>
          <w:sz w:val="24"/>
        </w:rPr>
        <w:t xml:space="preserve">§ 1º Para fins do disposto no </w:t>
      </w:r>
      <w:r w:rsidR="005C008D" w:rsidRPr="005C008D">
        <w:rPr>
          <w:i/>
          <w:sz w:val="24"/>
        </w:rPr>
        <w:t>caput</w:t>
      </w:r>
      <w:r w:rsidRPr="004761CA">
        <w:rPr>
          <w:sz w:val="24"/>
        </w:rPr>
        <w:t>, ao segurado que, no somatório de</w:t>
      </w:r>
      <w:r>
        <w:rPr>
          <w:sz w:val="24"/>
        </w:rPr>
        <w:t xml:space="preserve"> </w:t>
      </w:r>
      <w:r w:rsidRPr="004761CA">
        <w:rPr>
          <w:sz w:val="24"/>
        </w:rPr>
        <w:t>remunerações auferidas no período de um mês, receber remuneração inferior ao</w:t>
      </w:r>
      <w:r>
        <w:rPr>
          <w:sz w:val="24"/>
        </w:rPr>
        <w:t xml:space="preserve"> </w:t>
      </w:r>
      <w:r w:rsidRPr="004761CA">
        <w:rPr>
          <w:sz w:val="24"/>
        </w:rPr>
        <w:t>limite mínimo mensal do salário de contribuição será assegurado:</w:t>
      </w:r>
    </w:p>
    <w:p w:rsidR="004761CA" w:rsidRPr="004761CA" w:rsidRDefault="004761CA" w:rsidP="004761CA">
      <w:pPr>
        <w:ind w:firstLine="1134"/>
        <w:jc w:val="both"/>
        <w:rPr>
          <w:sz w:val="24"/>
        </w:rPr>
      </w:pPr>
      <w:r w:rsidRPr="004761CA">
        <w:rPr>
          <w:sz w:val="24"/>
        </w:rPr>
        <w:t>I - complementar a contribuição das competências, de forma a alcançar o</w:t>
      </w:r>
      <w:r>
        <w:rPr>
          <w:sz w:val="24"/>
        </w:rPr>
        <w:t xml:space="preserve"> </w:t>
      </w:r>
      <w:r w:rsidRPr="004761CA">
        <w:rPr>
          <w:sz w:val="24"/>
        </w:rPr>
        <w:t>limite mínimo do salário de contribuição exigido;</w:t>
      </w:r>
    </w:p>
    <w:p w:rsidR="004761CA" w:rsidRPr="004761CA" w:rsidRDefault="004761CA" w:rsidP="004761CA">
      <w:pPr>
        <w:ind w:firstLine="1134"/>
        <w:jc w:val="both"/>
        <w:rPr>
          <w:sz w:val="24"/>
        </w:rPr>
      </w:pPr>
      <w:r w:rsidRPr="004761CA">
        <w:rPr>
          <w:sz w:val="24"/>
        </w:rPr>
        <w:t>II - utilizar o excedente do salário de contribuição superior ao limite mínimo</w:t>
      </w:r>
      <w:r>
        <w:rPr>
          <w:sz w:val="24"/>
        </w:rPr>
        <w:t xml:space="preserve"> </w:t>
      </w:r>
      <w:r w:rsidRPr="004761CA">
        <w:rPr>
          <w:sz w:val="24"/>
        </w:rPr>
        <w:t>de uma competência para completar o salário de contribuição de outra competência</w:t>
      </w:r>
      <w:r>
        <w:rPr>
          <w:sz w:val="24"/>
        </w:rPr>
        <w:t xml:space="preserve"> </w:t>
      </w:r>
      <w:r w:rsidRPr="004761CA">
        <w:rPr>
          <w:sz w:val="24"/>
        </w:rPr>
        <w:t>até atingir o limite mínimo; ou</w:t>
      </w:r>
    </w:p>
    <w:p w:rsidR="004761CA" w:rsidRPr="004761CA" w:rsidRDefault="004761CA" w:rsidP="004761CA">
      <w:pPr>
        <w:ind w:firstLine="1134"/>
        <w:jc w:val="both"/>
        <w:rPr>
          <w:sz w:val="24"/>
        </w:rPr>
      </w:pPr>
      <w:r w:rsidRPr="004761CA">
        <w:rPr>
          <w:sz w:val="24"/>
        </w:rPr>
        <w:t>III - agrupar os salários de contribuição inferiores ao limite mínimo de</w:t>
      </w:r>
      <w:r>
        <w:rPr>
          <w:sz w:val="24"/>
        </w:rPr>
        <w:t xml:space="preserve"> </w:t>
      </w:r>
      <w:r w:rsidRPr="004761CA">
        <w:rPr>
          <w:sz w:val="24"/>
        </w:rPr>
        <w:t>diferentes competências para aproveitamento em uma ou mais competências até</w:t>
      </w:r>
      <w:r>
        <w:rPr>
          <w:sz w:val="24"/>
        </w:rPr>
        <w:t xml:space="preserve"> </w:t>
      </w:r>
      <w:r w:rsidRPr="004761CA">
        <w:rPr>
          <w:sz w:val="24"/>
        </w:rPr>
        <w:t>que estas atinjam o limite mínimo.</w:t>
      </w:r>
    </w:p>
    <w:p w:rsidR="004761CA" w:rsidRPr="004761CA" w:rsidRDefault="004761CA" w:rsidP="004761CA">
      <w:pPr>
        <w:ind w:firstLine="1134"/>
        <w:jc w:val="both"/>
        <w:rPr>
          <w:sz w:val="24"/>
        </w:rPr>
      </w:pPr>
      <w:r w:rsidRPr="004761CA">
        <w:rPr>
          <w:sz w:val="24"/>
        </w:rPr>
        <w:t>§ 2º Os ajustes de complementação, utilização e agrupamento previstos no §</w:t>
      </w:r>
      <w:r>
        <w:rPr>
          <w:sz w:val="24"/>
        </w:rPr>
        <w:t xml:space="preserve"> </w:t>
      </w:r>
      <w:r w:rsidRPr="004761CA">
        <w:rPr>
          <w:sz w:val="24"/>
        </w:rPr>
        <w:t>1º poderão ser efetivados, a qualquer tempo, por iniciativa do segurado, hipótese</w:t>
      </w:r>
      <w:r>
        <w:rPr>
          <w:sz w:val="24"/>
        </w:rPr>
        <w:t xml:space="preserve"> </w:t>
      </w:r>
      <w:r w:rsidRPr="004761CA">
        <w:rPr>
          <w:sz w:val="24"/>
        </w:rPr>
        <w:t>em que se tornarão irreversíveis e irrenunciáveis após processados.</w:t>
      </w:r>
    </w:p>
    <w:p w:rsidR="004761CA" w:rsidRPr="004761CA" w:rsidRDefault="004761CA" w:rsidP="004761CA">
      <w:pPr>
        <w:ind w:firstLine="1134"/>
        <w:jc w:val="both"/>
        <w:rPr>
          <w:sz w:val="24"/>
        </w:rPr>
      </w:pPr>
      <w:r w:rsidRPr="004761CA">
        <w:rPr>
          <w:sz w:val="24"/>
        </w:rPr>
        <w:t>§ 3º A complementação de que trata o inciso I do § 1º poderá ser recolhida</w:t>
      </w:r>
      <w:r>
        <w:rPr>
          <w:sz w:val="24"/>
        </w:rPr>
        <w:t xml:space="preserve"> </w:t>
      </w:r>
      <w:r w:rsidRPr="004761CA">
        <w:rPr>
          <w:sz w:val="24"/>
        </w:rPr>
        <w:t>até o dia quinze do mês subsequente ao da prestação do serviço e, a partir dessa</w:t>
      </w:r>
      <w:r>
        <w:rPr>
          <w:sz w:val="24"/>
        </w:rPr>
        <w:t xml:space="preserve"> </w:t>
      </w:r>
      <w:r w:rsidRPr="004761CA">
        <w:rPr>
          <w:sz w:val="24"/>
        </w:rPr>
        <w:t>data, com os acréscimos previstos no art. 35 da Lei nº 8.212, de 1991.</w:t>
      </w:r>
    </w:p>
    <w:p w:rsidR="004761CA" w:rsidRPr="004761CA" w:rsidRDefault="004761CA" w:rsidP="004761CA">
      <w:pPr>
        <w:ind w:firstLine="1134"/>
        <w:jc w:val="both"/>
        <w:rPr>
          <w:sz w:val="24"/>
        </w:rPr>
      </w:pPr>
      <w:r w:rsidRPr="004761CA">
        <w:rPr>
          <w:sz w:val="24"/>
        </w:rPr>
        <w:t>§ 4º Os ajustes de que tratam os incisos II e III do § 1º serão efetuados na</w:t>
      </w:r>
      <w:r>
        <w:rPr>
          <w:sz w:val="24"/>
        </w:rPr>
        <w:t xml:space="preserve"> </w:t>
      </w:r>
      <w:r w:rsidRPr="004761CA">
        <w:rPr>
          <w:sz w:val="24"/>
        </w:rPr>
        <w:t>forma indicada ou autorizada pelo segurado, desde que utilizadas as competências</w:t>
      </w:r>
      <w:r>
        <w:rPr>
          <w:sz w:val="24"/>
        </w:rPr>
        <w:t xml:space="preserve"> </w:t>
      </w:r>
      <w:r w:rsidRPr="004761CA">
        <w:rPr>
          <w:sz w:val="24"/>
        </w:rPr>
        <w:t>do mesmo ano civil definido no art. 181-E, em conformidade com o disposto nos §</w:t>
      </w:r>
      <w:r>
        <w:rPr>
          <w:sz w:val="24"/>
        </w:rPr>
        <w:t xml:space="preserve"> </w:t>
      </w:r>
      <w:r w:rsidRPr="004761CA">
        <w:rPr>
          <w:sz w:val="24"/>
        </w:rPr>
        <w:t>27-A ao § 27-D do art. 216.</w:t>
      </w:r>
    </w:p>
    <w:p w:rsidR="004761CA" w:rsidRPr="004761CA" w:rsidRDefault="004761CA" w:rsidP="004761CA">
      <w:pPr>
        <w:ind w:firstLine="1134"/>
        <w:jc w:val="both"/>
        <w:rPr>
          <w:sz w:val="24"/>
        </w:rPr>
      </w:pPr>
      <w:r w:rsidRPr="004761CA">
        <w:rPr>
          <w:sz w:val="24"/>
        </w:rPr>
        <w:t>§ 5º A efetivação do ajuste previsto no inciso III do § 1º não impede o</w:t>
      </w:r>
      <w:r>
        <w:rPr>
          <w:sz w:val="24"/>
        </w:rPr>
        <w:t xml:space="preserve"> </w:t>
      </w:r>
      <w:r w:rsidRPr="004761CA">
        <w:rPr>
          <w:sz w:val="24"/>
        </w:rPr>
        <w:t>recolhimento da contribuição referente à competência que tenha o salário de</w:t>
      </w:r>
      <w:r>
        <w:rPr>
          <w:sz w:val="24"/>
        </w:rPr>
        <w:t xml:space="preserve"> </w:t>
      </w:r>
      <w:r w:rsidRPr="004761CA">
        <w:rPr>
          <w:sz w:val="24"/>
        </w:rPr>
        <w:t>contribuição transferido, em todo ou em parte, para agrupamento com outra</w:t>
      </w:r>
      <w:r>
        <w:rPr>
          <w:sz w:val="24"/>
        </w:rPr>
        <w:t xml:space="preserve"> </w:t>
      </w:r>
      <w:r w:rsidRPr="004761CA">
        <w:rPr>
          <w:sz w:val="24"/>
        </w:rPr>
        <w:t>competência a fim de atingir o limite mínimo mensal do salário de contribuição.</w:t>
      </w:r>
    </w:p>
    <w:p w:rsidR="004761CA" w:rsidRPr="004761CA" w:rsidRDefault="004761CA" w:rsidP="004761CA">
      <w:pPr>
        <w:ind w:firstLine="1134"/>
        <w:jc w:val="both"/>
        <w:rPr>
          <w:sz w:val="24"/>
        </w:rPr>
      </w:pPr>
      <w:r w:rsidRPr="004761CA">
        <w:rPr>
          <w:sz w:val="24"/>
        </w:rPr>
        <w:lastRenderedPageBreak/>
        <w:t>§ 6º Para complementação ou recolhimento da competência que tenha o</w:t>
      </w:r>
      <w:r>
        <w:rPr>
          <w:sz w:val="24"/>
        </w:rPr>
        <w:t xml:space="preserve"> </w:t>
      </w:r>
      <w:r w:rsidRPr="004761CA">
        <w:rPr>
          <w:sz w:val="24"/>
        </w:rPr>
        <w:t>salário de contribuição transferido, em todo ou em parte, na forma prevista no §</w:t>
      </w:r>
      <w:r>
        <w:rPr>
          <w:sz w:val="24"/>
        </w:rPr>
        <w:t xml:space="preserve"> </w:t>
      </w:r>
      <w:r w:rsidRPr="004761CA">
        <w:rPr>
          <w:sz w:val="24"/>
        </w:rPr>
        <w:t>5º, será observado o disposto no § 3º.</w:t>
      </w:r>
    </w:p>
    <w:p w:rsidR="004761CA" w:rsidRDefault="004761CA" w:rsidP="004761CA">
      <w:pPr>
        <w:ind w:firstLine="1134"/>
        <w:jc w:val="both"/>
        <w:rPr>
          <w:sz w:val="24"/>
        </w:rPr>
      </w:pPr>
      <w:r w:rsidRPr="004761CA">
        <w:rPr>
          <w:sz w:val="24"/>
        </w:rPr>
        <w:t>§ 7º Na hipótese de falecimento do segurado, os ajustes previstos no § 1º</w:t>
      </w:r>
      <w:r>
        <w:rPr>
          <w:sz w:val="24"/>
        </w:rPr>
        <w:t xml:space="preserve"> </w:t>
      </w:r>
      <w:r w:rsidRPr="004761CA">
        <w:rPr>
          <w:sz w:val="24"/>
        </w:rPr>
        <w:t>poderão ser solicitados por seus dependentes para fins de reconhecimento de</w:t>
      </w:r>
      <w:r>
        <w:rPr>
          <w:sz w:val="24"/>
        </w:rPr>
        <w:t xml:space="preserve"> </w:t>
      </w:r>
      <w:r w:rsidRPr="004761CA">
        <w:rPr>
          <w:sz w:val="24"/>
        </w:rPr>
        <w:t>direito para benefício a eles devidos até o dia quinze do mês de janeiro</w:t>
      </w:r>
      <w:r>
        <w:rPr>
          <w:sz w:val="24"/>
        </w:rPr>
        <w:t xml:space="preserve"> </w:t>
      </w:r>
      <w:r w:rsidRPr="004761CA">
        <w:rPr>
          <w:sz w:val="24"/>
        </w:rPr>
        <w:t>subsequente ao do ano civil correspondente</w:t>
      </w:r>
      <w:r>
        <w:rPr>
          <w:sz w:val="24"/>
        </w:rPr>
        <w:t xml:space="preserve">, observado o disposto no § 4º. </w:t>
      </w:r>
      <w:hyperlink r:id="rId222" w:history="1">
        <w:r>
          <w:rPr>
            <w:rStyle w:val="Hyperlink"/>
            <w:i/>
            <w:sz w:val="24"/>
            <w:szCs w:val="24"/>
          </w:rPr>
          <w:t xml:space="preserve">(Artigo acrescido </w:t>
        </w:r>
        <w:r w:rsidRPr="00B418BD">
          <w:rPr>
            <w:rStyle w:val="Hyperlink"/>
            <w:i/>
            <w:sz w:val="24"/>
            <w:szCs w:val="24"/>
          </w:rPr>
          <w:t>pelo Decreto nº 10.410, de 30/6/2020)</w:t>
        </w:r>
      </w:hyperlink>
    </w:p>
    <w:p w:rsidR="004761CA" w:rsidRDefault="004761CA">
      <w:pPr>
        <w:ind w:firstLine="1134"/>
        <w:jc w:val="both"/>
        <w:rPr>
          <w:sz w:val="24"/>
        </w:rPr>
      </w:pPr>
    </w:p>
    <w:p w:rsidR="004761CA" w:rsidRDefault="004761CA" w:rsidP="004761CA">
      <w:pPr>
        <w:ind w:firstLine="1134"/>
        <w:jc w:val="both"/>
        <w:rPr>
          <w:sz w:val="24"/>
        </w:rPr>
      </w:pPr>
      <w:r w:rsidRPr="004761CA">
        <w:rPr>
          <w:sz w:val="24"/>
        </w:rPr>
        <w:t>Art. 19-F. A obrigação do INSS de promover a instrução de requerimentos e</w:t>
      </w:r>
      <w:r>
        <w:rPr>
          <w:sz w:val="24"/>
        </w:rPr>
        <w:t xml:space="preserve"> </w:t>
      </w:r>
      <w:r w:rsidRPr="004761CA">
        <w:rPr>
          <w:sz w:val="24"/>
        </w:rPr>
        <w:t>a comprovação de requisitos legais para o reconhecimento de direitos não afasta a</w:t>
      </w:r>
      <w:r>
        <w:rPr>
          <w:sz w:val="24"/>
        </w:rPr>
        <w:t xml:space="preserve"> </w:t>
      </w:r>
      <w:r w:rsidRPr="004761CA">
        <w:rPr>
          <w:sz w:val="24"/>
        </w:rPr>
        <w:t>obrigação de o interessado ou o seu representante juntar ao requerimento toda a</w:t>
      </w:r>
      <w:r>
        <w:rPr>
          <w:sz w:val="24"/>
        </w:rPr>
        <w:t xml:space="preserve"> </w:t>
      </w:r>
      <w:r w:rsidRPr="004761CA">
        <w:rPr>
          <w:sz w:val="24"/>
        </w:rPr>
        <w:t>documentação útil à comprovação do direito, principalmente em relação aos fatos</w:t>
      </w:r>
      <w:r>
        <w:rPr>
          <w:sz w:val="24"/>
        </w:rPr>
        <w:t xml:space="preserve"> </w:t>
      </w:r>
      <w:r w:rsidRPr="004761CA">
        <w:rPr>
          <w:sz w:val="24"/>
        </w:rPr>
        <w:t>que não constem da base de dados da previdência social</w:t>
      </w:r>
      <w:r>
        <w:rPr>
          <w:sz w:val="24"/>
        </w:rPr>
        <w:t xml:space="preserve">. </w:t>
      </w:r>
      <w:hyperlink r:id="rId223" w:history="1">
        <w:r>
          <w:rPr>
            <w:rStyle w:val="Hyperlink"/>
            <w:i/>
            <w:sz w:val="24"/>
            <w:szCs w:val="24"/>
          </w:rPr>
          <w:t xml:space="preserve">(Artigo acrescido </w:t>
        </w:r>
        <w:r w:rsidRPr="00B418BD">
          <w:rPr>
            <w:rStyle w:val="Hyperlink"/>
            <w:i/>
            <w:sz w:val="24"/>
            <w:szCs w:val="24"/>
          </w:rPr>
          <w:t>pelo Decreto nº 10.410, de 30/6/2020)</w:t>
        </w:r>
      </w:hyperlink>
    </w:p>
    <w:p w:rsidR="004761CA" w:rsidRDefault="004761CA">
      <w:pPr>
        <w:ind w:firstLine="1134"/>
        <w:jc w:val="both"/>
        <w:rPr>
          <w:sz w:val="24"/>
        </w:rPr>
      </w:pPr>
    </w:p>
    <w:p w:rsidR="00072F21" w:rsidRPr="00C3614A" w:rsidRDefault="00072F21">
      <w:pPr>
        <w:ind w:firstLine="1134"/>
        <w:jc w:val="both"/>
        <w:rPr>
          <w:sz w:val="24"/>
        </w:rPr>
      </w:pPr>
      <w:r w:rsidRPr="00C3614A">
        <w:rPr>
          <w:sz w:val="24"/>
        </w:rPr>
        <w:t>Art. 20. Filiação é o vínculo que se estabelece entre pessoas que contribuem para a previdência social e esta, do qual decorrem direitos e obrigações.</w:t>
      </w:r>
    </w:p>
    <w:p w:rsidR="00072F21" w:rsidRPr="00C3614A" w:rsidRDefault="00072F21">
      <w:pPr>
        <w:ind w:firstLine="1134"/>
        <w:jc w:val="both"/>
        <w:rPr>
          <w:i/>
          <w:sz w:val="24"/>
        </w:rPr>
      </w:pPr>
      <w:r w:rsidRPr="00C3614A">
        <w:rPr>
          <w:sz w:val="24"/>
        </w:rPr>
        <w:t xml:space="preserve">§ 1º A filiação à previdência social decorre automaticamente do exercício de atividade remunerada para os segurados obrigatórios, observado o disposto no § 2º, e da inscrição formalizada com o pagamento da primeira contribuição para o segurado facultativo. </w:t>
      </w:r>
      <w:hyperlink r:id="rId224" w:history="1">
        <w:r w:rsidRPr="00C3614A">
          <w:rPr>
            <w:rStyle w:val="Hyperlink"/>
            <w:i/>
            <w:sz w:val="24"/>
          </w:rPr>
          <w:t>(Parágrafo acrescido pelo Decreto nº 6.722, de 30/12/2008)</w:t>
        </w:r>
      </w:hyperlink>
    </w:p>
    <w:p w:rsidR="00072F21" w:rsidRPr="00C3614A" w:rsidRDefault="00072F21" w:rsidP="00D520B0">
      <w:pPr>
        <w:ind w:firstLine="1134"/>
        <w:jc w:val="both"/>
        <w:rPr>
          <w:i/>
          <w:sz w:val="24"/>
        </w:rPr>
      </w:pPr>
      <w:r w:rsidRPr="00C3614A">
        <w:rPr>
          <w:sz w:val="24"/>
        </w:rPr>
        <w:t xml:space="preserve">§ 2º </w:t>
      </w:r>
      <w:r w:rsidR="00D520B0" w:rsidRPr="00D520B0">
        <w:rPr>
          <w:sz w:val="24"/>
        </w:rPr>
        <w:t>A filiação do trabalhador rural contratado por produtor rural pessoa física</w:t>
      </w:r>
      <w:r w:rsidR="00D520B0">
        <w:rPr>
          <w:sz w:val="24"/>
        </w:rPr>
        <w:t xml:space="preserve"> </w:t>
      </w:r>
      <w:r w:rsidR="00D520B0" w:rsidRPr="00D520B0">
        <w:rPr>
          <w:sz w:val="24"/>
        </w:rPr>
        <w:t>por prazo de até dois meses no período de um ano, para o exercício de atividades</w:t>
      </w:r>
      <w:r w:rsidR="00D520B0">
        <w:rPr>
          <w:sz w:val="24"/>
        </w:rPr>
        <w:t xml:space="preserve"> </w:t>
      </w:r>
      <w:r w:rsidR="00D520B0" w:rsidRPr="00D520B0">
        <w:rPr>
          <w:sz w:val="24"/>
        </w:rPr>
        <w:t>de natureza temporária, decorre automaticamente de sua inclusão em declaração</w:t>
      </w:r>
      <w:r w:rsidR="00D520B0">
        <w:rPr>
          <w:sz w:val="24"/>
        </w:rPr>
        <w:t xml:space="preserve"> </w:t>
      </w:r>
      <w:r w:rsidR="00D520B0" w:rsidRPr="00D520B0">
        <w:rPr>
          <w:sz w:val="24"/>
        </w:rPr>
        <w:t>prevista em ato do Secretário Especial da Receita Federal do Brasil do Ministério da</w:t>
      </w:r>
      <w:r w:rsidR="00D520B0">
        <w:rPr>
          <w:sz w:val="24"/>
        </w:rPr>
        <w:t xml:space="preserve"> </w:t>
      </w:r>
      <w:r w:rsidR="00D520B0" w:rsidRPr="00D520B0">
        <w:rPr>
          <w:sz w:val="24"/>
        </w:rPr>
        <w:t>Economia por meio de identificação específica</w:t>
      </w:r>
      <w:r w:rsidRPr="00C3614A">
        <w:rPr>
          <w:sz w:val="24"/>
        </w:rPr>
        <w:t xml:space="preserve">. </w:t>
      </w:r>
      <w:hyperlink r:id="rId225" w:history="1">
        <w:r w:rsidRPr="00C3614A">
          <w:rPr>
            <w:rStyle w:val="Hyperlink"/>
            <w:i/>
            <w:sz w:val="24"/>
          </w:rPr>
          <w:t>(Parágrafo acrescido pelo Decreto nº 6.722, de 30/12/2008</w:t>
        </w:r>
        <w:r w:rsidR="00D520B0">
          <w:rPr>
            <w:rStyle w:val="Hyperlink"/>
            <w:i/>
            <w:sz w:val="24"/>
          </w:rPr>
          <w:t>,</w:t>
        </w:r>
      </w:hyperlink>
      <w:r w:rsidR="00D520B0">
        <w:rPr>
          <w:i/>
          <w:sz w:val="24"/>
        </w:rPr>
        <w:t xml:space="preserve"> </w:t>
      </w:r>
      <w:hyperlink r:id="rId226" w:history="1">
        <w:r w:rsidR="00D520B0">
          <w:rPr>
            <w:rStyle w:val="Hyperlink"/>
            <w:i/>
            <w:sz w:val="24"/>
            <w:szCs w:val="24"/>
          </w:rPr>
          <w:t xml:space="preserve">com redação dada </w:t>
        </w:r>
        <w:r w:rsidR="00D520B0" w:rsidRPr="00B418BD">
          <w:rPr>
            <w:rStyle w:val="Hyperlink"/>
            <w:i/>
            <w:sz w:val="24"/>
            <w:szCs w:val="24"/>
          </w:rPr>
          <w:t>pelo Decreto nº 10.410, de 30/6/2020)</w:t>
        </w:r>
      </w:hyperlink>
    </w:p>
    <w:p w:rsidR="00D520B0" w:rsidRDefault="00D520B0">
      <w:pPr>
        <w:ind w:firstLine="1134"/>
        <w:jc w:val="both"/>
        <w:rPr>
          <w:sz w:val="24"/>
        </w:rPr>
      </w:pPr>
      <w:r w:rsidRPr="00D520B0">
        <w:rPr>
          <w:sz w:val="24"/>
        </w:rPr>
        <w:t>§ 3º O exercício de atividade prestada de forma gratuita e o serviço</w:t>
      </w:r>
      <w:r>
        <w:rPr>
          <w:sz w:val="24"/>
        </w:rPr>
        <w:t xml:space="preserve"> </w:t>
      </w:r>
      <w:r w:rsidRPr="00D520B0">
        <w:rPr>
          <w:sz w:val="24"/>
        </w:rPr>
        <w:t>voluntário, nos termos do disposto na Lei nº 9.608, de 18 de fevereiro de 1998, não</w:t>
      </w:r>
      <w:r>
        <w:rPr>
          <w:sz w:val="24"/>
        </w:rPr>
        <w:t xml:space="preserve"> </w:t>
      </w:r>
      <w:r w:rsidRPr="00D520B0">
        <w:rPr>
          <w:sz w:val="24"/>
        </w:rPr>
        <w:t>geram filiação obrigatória ao RGPS</w:t>
      </w:r>
      <w:r>
        <w:rPr>
          <w:sz w:val="24"/>
        </w:rPr>
        <w:t xml:space="preserve">. </w:t>
      </w:r>
      <w:hyperlink r:id="rId227" w:history="1">
        <w:r>
          <w:rPr>
            <w:rStyle w:val="Hyperlink"/>
            <w:i/>
            <w:sz w:val="24"/>
            <w:szCs w:val="24"/>
          </w:rPr>
          <w:t xml:space="preserve">(Parágrafo acrescido </w:t>
        </w:r>
        <w:r w:rsidRPr="00B418BD">
          <w:rPr>
            <w:rStyle w:val="Hyperlink"/>
            <w:i/>
            <w:sz w:val="24"/>
            <w:szCs w:val="24"/>
          </w:rPr>
          <w:t>pelo Decreto nº 10.410, de 30/6/2020)</w:t>
        </w:r>
      </w:hyperlink>
    </w:p>
    <w:p w:rsidR="00D520B0" w:rsidRPr="00C3614A" w:rsidRDefault="00D520B0">
      <w:pPr>
        <w:ind w:firstLine="1134"/>
        <w:jc w:val="both"/>
        <w:rPr>
          <w:sz w:val="24"/>
        </w:rPr>
      </w:pPr>
    </w:p>
    <w:p w:rsidR="00072F21" w:rsidRPr="00C3614A" w:rsidRDefault="00072F21">
      <w:pPr>
        <w:ind w:firstLine="1134"/>
        <w:jc w:val="both"/>
        <w:rPr>
          <w:sz w:val="24"/>
        </w:rPr>
      </w:pPr>
      <w:r w:rsidRPr="00C3614A">
        <w:rPr>
          <w:sz w:val="24"/>
        </w:rPr>
        <w:t>Art. 21.</w:t>
      </w:r>
      <w:r w:rsidR="00A63FB3">
        <w:rPr>
          <w:sz w:val="24"/>
        </w:rPr>
        <w:t xml:space="preserve"> </w:t>
      </w:r>
      <w:hyperlink r:id="rId228" w:history="1">
        <w:r w:rsidR="00A63FB3" w:rsidRPr="00A63FB3">
          <w:rPr>
            <w:rStyle w:val="Hyperlink"/>
            <w:i/>
            <w:sz w:val="24"/>
            <w:szCs w:val="24"/>
          </w:rPr>
          <w:t>(Revogado pelo Decreto nº 10.410, de 30/6/2020)</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Subseção II</w:t>
      </w:r>
    </w:p>
    <w:p w:rsidR="00072F21" w:rsidRPr="00C3614A" w:rsidRDefault="00072F21">
      <w:pPr>
        <w:jc w:val="center"/>
        <w:rPr>
          <w:b/>
          <w:sz w:val="24"/>
        </w:rPr>
      </w:pPr>
      <w:r w:rsidRPr="00C3614A">
        <w:rPr>
          <w:b/>
          <w:sz w:val="24"/>
        </w:rPr>
        <w:t>Do Dependente</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22. A inscrição do dependente do segurado será promovida quando do requerimento do benefício a que tiver direito, mediante a apresentação dos seguintes documentos: </w:t>
      </w:r>
      <w:hyperlink r:id="rId229"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4.079, de 9/1/2002)</w:t>
        </w:r>
      </w:hyperlink>
    </w:p>
    <w:p w:rsidR="00072F21" w:rsidRPr="00C3614A" w:rsidRDefault="00072F21">
      <w:pPr>
        <w:pStyle w:val="Recuodecorpodetexto3"/>
      </w:pPr>
      <w:r w:rsidRPr="00C3614A">
        <w:t>I - para os dependentes preferenciais:</w:t>
      </w:r>
    </w:p>
    <w:p w:rsidR="00072F21" w:rsidRPr="00C3614A" w:rsidRDefault="00072F21">
      <w:pPr>
        <w:ind w:firstLine="1134"/>
        <w:jc w:val="both"/>
        <w:rPr>
          <w:sz w:val="24"/>
        </w:rPr>
      </w:pPr>
      <w:r w:rsidRPr="00C3614A">
        <w:rPr>
          <w:sz w:val="24"/>
        </w:rPr>
        <w:t>a) cônjuge e filhos - certidões de casamento e de nascimento;</w:t>
      </w:r>
    </w:p>
    <w:p w:rsidR="00072F21" w:rsidRPr="00C3614A" w:rsidRDefault="00072F21">
      <w:pPr>
        <w:ind w:firstLine="1134"/>
        <w:jc w:val="both"/>
        <w:rPr>
          <w:sz w:val="24"/>
        </w:rPr>
      </w:pPr>
      <w:r w:rsidRPr="00C3614A">
        <w:rPr>
          <w:sz w:val="24"/>
        </w:rPr>
        <w:t>b) companheira ou companheiro - documento de identidade e certidão de casamento com averbação da separação judicial ou divórcio, quando um dos companheiros ou ambos já tiverem sido casados, ou de óbito, se for o caso; e</w:t>
      </w:r>
    </w:p>
    <w:p w:rsidR="00072F21" w:rsidRPr="00C3614A" w:rsidRDefault="00072F21">
      <w:pPr>
        <w:ind w:firstLine="1134"/>
        <w:jc w:val="both"/>
        <w:rPr>
          <w:sz w:val="24"/>
        </w:rPr>
      </w:pPr>
      <w:r w:rsidRPr="00C3614A">
        <w:rPr>
          <w:sz w:val="24"/>
        </w:rPr>
        <w:t>c) equiparado a filho - certidão judicial de tutela e, em se tratando de enteado, certidão de casamento do segurado e de nascimento do dependente, observado o disposto no § 3º do art. 16.</w:t>
      </w:r>
    </w:p>
    <w:p w:rsidR="00072F21" w:rsidRPr="00C3614A" w:rsidRDefault="00072F21">
      <w:pPr>
        <w:ind w:firstLine="1134"/>
        <w:jc w:val="both"/>
        <w:rPr>
          <w:sz w:val="24"/>
        </w:rPr>
      </w:pPr>
      <w:r w:rsidRPr="00C3614A">
        <w:rPr>
          <w:sz w:val="24"/>
        </w:rPr>
        <w:lastRenderedPageBreak/>
        <w:t>II - pais - certidão de nascimento do segurado e documentos de identidade dos mesmos; e</w:t>
      </w:r>
    </w:p>
    <w:p w:rsidR="00072F21" w:rsidRPr="00C3614A" w:rsidRDefault="00072F21">
      <w:pPr>
        <w:ind w:firstLine="1134"/>
        <w:jc w:val="both"/>
        <w:rPr>
          <w:sz w:val="24"/>
        </w:rPr>
      </w:pPr>
      <w:r w:rsidRPr="00C3614A">
        <w:rPr>
          <w:sz w:val="24"/>
        </w:rPr>
        <w:t>III - irmão - certidão de nascimento.</w:t>
      </w:r>
    </w:p>
    <w:p w:rsidR="00072F21" w:rsidRPr="00C3614A" w:rsidRDefault="00072F21">
      <w:pPr>
        <w:ind w:firstLine="1134"/>
        <w:jc w:val="both"/>
        <w:rPr>
          <w:sz w:val="24"/>
        </w:rPr>
      </w:pPr>
      <w:r w:rsidRPr="00C3614A">
        <w:rPr>
          <w:sz w:val="24"/>
        </w:rPr>
        <w:t xml:space="preserve">§ 1º </w:t>
      </w:r>
      <w:hyperlink r:id="rId230" w:history="1">
        <w:r w:rsidRPr="00C3614A">
          <w:rPr>
            <w:rStyle w:val="Hyperlink"/>
            <w:i/>
            <w:sz w:val="24"/>
          </w:rPr>
          <w:t>(Revogado pelo Decreto nº 4.079, de 9/1/2002)</w:t>
        </w:r>
      </w:hyperlink>
      <w:r w:rsidRPr="00C3614A">
        <w:rPr>
          <w:sz w:val="24"/>
        </w:rPr>
        <w:t xml:space="preserve"> </w:t>
      </w:r>
    </w:p>
    <w:p w:rsidR="00072F21" w:rsidRPr="00C3614A" w:rsidRDefault="00072F21">
      <w:pPr>
        <w:ind w:firstLine="1134"/>
        <w:jc w:val="both"/>
        <w:rPr>
          <w:sz w:val="24"/>
        </w:rPr>
      </w:pPr>
      <w:r w:rsidRPr="00C3614A">
        <w:rPr>
          <w:sz w:val="24"/>
        </w:rPr>
        <w:t xml:space="preserve">§ 2º </w:t>
      </w:r>
      <w:hyperlink r:id="rId231" w:history="1">
        <w:r w:rsidRPr="00C3614A">
          <w:rPr>
            <w:rStyle w:val="Hyperlink"/>
            <w:i/>
            <w:sz w:val="24"/>
          </w:rPr>
          <w:t>(Revogado pelo Decreto nº 4.079, de 9/1/2002)</w:t>
        </w:r>
      </w:hyperlink>
    </w:p>
    <w:p w:rsidR="00072F21" w:rsidRPr="00C3614A" w:rsidRDefault="00072F21" w:rsidP="00D81F89">
      <w:pPr>
        <w:ind w:firstLine="1134"/>
        <w:jc w:val="both"/>
        <w:rPr>
          <w:i/>
          <w:sz w:val="24"/>
        </w:rPr>
      </w:pPr>
      <w:r w:rsidRPr="00C3614A">
        <w:rPr>
          <w:sz w:val="24"/>
        </w:rPr>
        <w:t xml:space="preserve">§ 3º </w:t>
      </w:r>
      <w:r w:rsidR="00D81F89" w:rsidRPr="00D81F89">
        <w:rPr>
          <w:sz w:val="24"/>
        </w:rPr>
        <w:t>Para comprovação do vínculo e da dependência econômica, conforme o</w:t>
      </w:r>
      <w:r w:rsidR="00D81F89">
        <w:rPr>
          <w:sz w:val="24"/>
        </w:rPr>
        <w:t xml:space="preserve"> </w:t>
      </w:r>
      <w:r w:rsidR="00D81F89" w:rsidRPr="00D81F89">
        <w:rPr>
          <w:sz w:val="24"/>
        </w:rPr>
        <w:t>caso, deverão ser apresentados, no mínimo, dois documentos, observado o disposto</w:t>
      </w:r>
      <w:r w:rsidR="00D81F89">
        <w:rPr>
          <w:sz w:val="24"/>
        </w:rPr>
        <w:t xml:space="preserve"> </w:t>
      </w:r>
      <w:r w:rsidR="00D81F89" w:rsidRPr="00D81F89">
        <w:rPr>
          <w:sz w:val="24"/>
        </w:rPr>
        <w:t>nos § 6º-A e § 8º do art. 16, e poderão ser aceitos, dentre outros</w:t>
      </w:r>
      <w:r w:rsidRPr="00C3614A">
        <w:rPr>
          <w:sz w:val="24"/>
        </w:rPr>
        <w:t>:</w:t>
      </w:r>
      <w:r w:rsidRPr="00C3614A">
        <w:rPr>
          <w:color w:val="FF0000"/>
          <w:sz w:val="24"/>
        </w:rPr>
        <w:t xml:space="preserve"> </w:t>
      </w:r>
      <w:hyperlink r:id="rId232" w:history="1">
        <w:r w:rsidR="00D81F89">
          <w:rPr>
            <w:rStyle w:val="Hyperlink"/>
            <w:i/>
            <w:sz w:val="24"/>
            <w:szCs w:val="24"/>
          </w:rPr>
          <w:t>(</w:t>
        </w:r>
        <w:r w:rsidR="00F8013C">
          <w:rPr>
            <w:rStyle w:val="Hyperlink"/>
            <w:i/>
            <w:sz w:val="24"/>
            <w:szCs w:val="24"/>
          </w:rPr>
          <w:t>“</w:t>
        </w:r>
        <w:r w:rsidR="005C008D" w:rsidRPr="005C008D">
          <w:rPr>
            <w:rStyle w:val="Hyperlink"/>
            <w:i/>
            <w:sz w:val="24"/>
            <w:szCs w:val="24"/>
          </w:rPr>
          <w:t>Caput</w:t>
        </w:r>
        <w:r w:rsidR="00F8013C">
          <w:rPr>
            <w:rStyle w:val="Hyperlink"/>
            <w:i/>
            <w:sz w:val="24"/>
            <w:szCs w:val="24"/>
          </w:rPr>
          <w:t>” do p</w:t>
        </w:r>
        <w:r w:rsidR="00D81F89">
          <w:rPr>
            <w:rStyle w:val="Hyperlink"/>
            <w:i/>
            <w:sz w:val="24"/>
            <w:szCs w:val="24"/>
          </w:rPr>
          <w:t xml:space="preserve">arágrafo com redação dada </w:t>
        </w:r>
        <w:r w:rsidR="00D81F89" w:rsidRPr="00B418B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 - certidão de nascimento de filho havido em comum;</w:t>
      </w:r>
    </w:p>
    <w:p w:rsidR="00072F21" w:rsidRPr="00C3614A" w:rsidRDefault="00072F21">
      <w:pPr>
        <w:ind w:firstLine="1134"/>
        <w:jc w:val="both"/>
        <w:rPr>
          <w:sz w:val="24"/>
        </w:rPr>
      </w:pPr>
      <w:r w:rsidRPr="00C3614A">
        <w:rPr>
          <w:sz w:val="24"/>
        </w:rPr>
        <w:t>II - certidão de casamento religioso;</w:t>
      </w:r>
    </w:p>
    <w:p w:rsidR="00072F21" w:rsidRPr="00C3614A" w:rsidRDefault="00072F21">
      <w:pPr>
        <w:ind w:firstLine="1134"/>
        <w:jc w:val="both"/>
        <w:rPr>
          <w:sz w:val="24"/>
        </w:rPr>
      </w:pPr>
      <w:r w:rsidRPr="00C3614A">
        <w:rPr>
          <w:sz w:val="24"/>
        </w:rPr>
        <w:t>III - declaração do imposto de renda do segurado, em que conste o interessado como seu dependente;</w:t>
      </w:r>
    </w:p>
    <w:p w:rsidR="00072F21" w:rsidRPr="00C3614A" w:rsidRDefault="00072F21">
      <w:pPr>
        <w:ind w:firstLine="1134"/>
        <w:jc w:val="both"/>
        <w:rPr>
          <w:sz w:val="24"/>
        </w:rPr>
      </w:pPr>
      <w:r w:rsidRPr="00C3614A">
        <w:rPr>
          <w:sz w:val="24"/>
        </w:rPr>
        <w:t>IV - disposições testamentárias;</w:t>
      </w:r>
    </w:p>
    <w:p w:rsidR="00072F21" w:rsidRPr="00C3614A" w:rsidRDefault="00072F21">
      <w:pPr>
        <w:ind w:firstLine="1134"/>
        <w:jc w:val="both"/>
        <w:rPr>
          <w:sz w:val="24"/>
        </w:rPr>
      </w:pPr>
      <w:r w:rsidRPr="00C3614A">
        <w:rPr>
          <w:sz w:val="24"/>
        </w:rPr>
        <w:t xml:space="preserve">V - </w:t>
      </w:r>
      <w:hyperlink r:id="rId233" w:history="1">
        <w:r w:rsidRPr="00C3614A">
          <w:rPr>
            <w:rStyle w:val="Hyperlink"/>
            <w:i/>
            <w:sz w:val="24"/>
          </w:rPr>
          <w:t>(Revogado pelo Decreto nº 5.699, de 13/2/2006)</w:t>
        </w:r>
      </w:hyperlink>
      <w:r w:rsidRPr="00C3614A">
        <w:rPr>
          <w:sz w:val="24"/>
        </w:rPr>
        <w:t xml:space="preserve"> </w:t>
      </w:r>
    </w:p>
    <w:p w:rsidR="00072F21" w:rsidRPr="00C3614A" w:rsidRDefault="00072F21">
      <w:pPr>
        <w:ind w:firstLine="1134"/>
        <w:jc w:val="both"/>
        <w:rPr>
          <w:sz w:val="24"/>
        </w:rPr>
      </w:pPr>
      <w:r w:rsidRPr="00C3614A">
        <w:rPr>
          <w:sz w:val="24"/>
        </w:rPr>
        <w:t>VI - declaração especial feita perante tabelião;</w:t>
      </w:r>
    </w:p>
    <w:p w:rsidR="00072F21" w:rsidRPr="00C3614A" w:rsidRDefault="00072F21">
      <w:pPr>
        <w:ind w:firstLine="1134"/>
        <w:jc w:val="both"/>
        <w:rPr>
          <w:sz w:val="24"/>
        </w:rPr>
      </w:pPr>
      <w:r w:rsidRPr="00C3614A">
        <w:rPr>
          <w:sz w:val="24"/>
        </w:rPr>
        <w:t>VII - prova de mesmo domicílio;</w:t>
      </w:r>
    </w:p>
    <w:p w:rsidR="00072F21" w:rsidRPr="00C3614A" w:rsidRDefault="00072F21">
      <w:pPr>
        <w:ind w:firstLine="1134"/>
        <w:jc w:val="both"/>
        <w:rPr>
          <w:sz w:val="24"/>
        </w:rPr>
      </w:pPr>
      <w:r w:rsidRPr="00C3614A">
        <w:rPr>
          <w:sz w:val="24"/>
        </w:rPr>
        <w:t>VIII - prova de encargos domésticos evidentes e existência de sociedade ou comunhão nos atos da vida civil;</w:t>
      </w:r>
    </w:p>
    <w:p w:rsidR="00072F21" w:rsidRPr="00C3614A" w:rsidRDefault="00072F21">
      <w:pPr>
        <w:ind w:firstLine="1134"/>
        <w:jc w:val="both"/>
        <w:rPr>
          <w:sz w:val="24"/>
        </w:rPr>
      </w:pPr>
      <w:r w:rsidRPr="00C3614A">
        <w:rPr>
          <w:sz w:val="24"/>
        </w:rPr>
        <w:t>IX - procuração ou fiança reciprocamente outorgada;</w:t>
      </w:r>
    </w:p>
    <w:p w:rsidR="00072F21" w:rsidRPr="00C3614A" w:rsidRDefault="00072F21">
      <w:pPr>
        <w:ind w:firstLine="1134"/>
        <w:jc w:val="both"/>
        <w:rPr>
          <w:sz w:val="24"/>
        </w:rPr>
      </w:pPr>
      <w:r w:rsidRPr="00C3614A">
        <w:rPr>
          <w:sz w:val="24"/>
        </w:rPr>
        <w:t>X - conta bancária conjunta;</w:t>
      </w:r>
    </w:p>
    <w:p w:rsidR="00072F21" w:rsidRPr="00C3614A" w:rsidRDefault="00072F21">
      <w:pPr>
        <w:ind w:firstLine="1134"/>
        <w:jc w:val="both"/>
        <w:rPr>
          <w:sz w:val="24"/>
        </w:rPr>
      </w:pPr>
      <w:r w:rsidRPr="00C3614A">
        <w:rPr>
          <w:sz w:val="24"/>
        </w:rPr>
        <w:t>XI - registro em associação de qualquer natureza, onde conste o interessado como dependente do segurado:</w:t>
      </w:r>
    </w:p>
    <w:p w:rsidR="00072F21" w:rsidRPr="00C3614A" w:rsidRDefault="00072F21">
      <w:pPr>
        <w:ind w:firstLine="1134"/>
        <w:jc w:val="both"/>
        <w:rPr>
          <w:sz w:val="24"/>
        </w:rPr>
      </w:pPr>
      <w:r w:rsidRPr="00C3614A">
        <w:rPr>
          <w:sz w:val="24"/>
        </w:rPr>
        <w:t>XII - anotação constante de ficha ou livro de registro de empregados;</w:t>
      </w:r>
    </w:p>
    <w:p w:rsidR="00072F21" w:rsidRPr="00C3614A" w:rsidRDefault="00072F21">
      <w:pPr>
        <w:ind w:firstLine="1134"/>
        <w:jc w:val="both"/>
        <w:rPr>
          <w:sz w:val="24"/>
        </w:rPr>
      </w:pPr>
      <w:r w:rsidRPr="00C3614A">
        <w:rPr>
          <w:sz w:val="24"/>
        </w:rPr>
        <w:t>XIII - apólice de seguro da qual conste o segurado como instituidor do seguro e a pessoa interessada como sua beneficiária;</w:t>
      </w:r>
    </w:p>
    <w:p w:rsidR="00072F21" w:rsidRPr="00C3614A" w:rsidRDefault="00072F21">
      <w:pPr>
        <w:ind w:firstLine="1134"/>
        <w:jc w:val="both"/>
        <w:rPr>
          <w:sz w:val="24"/>
        </w:rPr>
      </w:pPr>
      <w:r w:rsidRPr="00C3614A">
        <w:rPr>
          <w:sz w:val="24"/>
        </w:rPr>
        <w:t>XIV - ficha de tratamento em instituição de assistência médica, da qual conste o segurado como responsável;</w:t>
      </w:r>
    </w:p>
    <w:p w:rsidR="00072F21" w:rsidRPr="00C3614A" w:rsidRDefault="00072F21">
      <w:pPr>
        <w:ind w:firstLine="1134"/>
        <w:jc w:val="both"/>
        <w:rPr>
          <w:sz w:val="24"/>
        </w:rPr>
      </w:pPr>
      <w:r w:rsidRPr="00C3614A">
        <w:rPr>
          <w:sz w:val="24"/>
        </w:rPr>
        <w:t>XV - escritura de compra e venda de imóvel pelo segurado em nome de dependente;</w:t>
      </w:r>
    </w:p>
    <w:p w:rsidR="00072F21" w:rsidRPr="00C3614A" w:rsidRDefault="00072F21">
      <w:pPr>
        <w:ind w:firstLine="1134"/>
        <w:jc w:val="both"/>
        <w:rPr>
          <w:sz w:val="24"/>
        </w:rPr>
      </w:pPr>
      <w:r w:rsidRPr="00C3614A">
        <w:rPr>
          <w:sz w:val="24"/>
        </w:rPr>
        <w:t>XVI - declaração de não emancipação do dependente menor de vinte e um anos; ou</w:t>
      </w:r>
    </w:p>
    <w:p w:rsidR="00072F21" w:rsidRPr="00C3614A" w:rsidRDefault="00072F21">
      <w:pPr>
        <w:ind w:firstLine="1134"/>
        <w:jc w:val="both"/>
        <w:rPr>
          <w:sz w:val="24"/>
        </w:rPr>
      </w:pPr>
      <w:r w:rsidRPr="00C3614A">
        <w:rPr>
          <w:sz w:val="24"/>
        </w:rPr>
        <w:t>XVII - quaisquer outros que possam levar à convicção do fato a comprovar.</w:t>
      </w:r>
    </w:p>
    <w:p w:rsidR="00072F21" w:rsidRPr="00C3614A" w:rsidRDefault="00072F21">
      <w:pPr>
        <w:ind w:firstLine="1134"/>
        <w:jc w:val="both"/>
        <w:rPr>
          <w:sz w:val="24"/>
        </w:rPr>
      </w:pPr>
      <w:r w:rsidRPr="00C3614A">
        <w:rPr>
          <w:sz w:val="24"/>
        </w:rPr>
        <w:t>§ 4º O fato superveniente que importe em exclusão ou inclusão de dependente deve ser comunicado ao Instituto Nacional do Seguro Social, com as provas cabíveis.</w:t>
      </w:r>
    </w:p>
    <w:p w:rsidR="00072F21" w:rsidRPr="00C3614A" w:rsidRDefault="00072F21">
      <w:pPr>
        <w:ind w:firstLine="1134"/>
        <w:jc w:val="both"/>
        <w:rPr>
          <w:sz w:val="24"/>
        </w:rPr>
      </w:pPr>
      <w:r w:rsidRPr="00C3614A">
        <w:rPr>
          <w:sz w:val="24"/>
        </w:rPr>
        <w:t xml:space="preserve">§ 5º </w:t>
      </w:r>
      <w:hyperlink r:id="rId234" w:history="1">
        <w:r w:rsidRPr="00C3614A">
          <w:rPr>
            <w:rStyle w:val="Hyperlink"/>
            <w:i/>
            <w:sz w:val="24"/>
          </w:rPr>
          <w:t>(Revogado pelo Decreto nº 4.079, de 9/1/2002)</w:t>
        </w:r>
      </w:hyperlink>
    </w:p>
    <w:p w:rsidR="00072F21" w:rsidRPr="00C3614A" w:rsidRDefault="00072F21">
      <w:pPr>
        <w:pStyle w:val="Recuodecorpodetexto3"/>
      </w:pPr>
      <w:r w:rsidRPr="00C3614A">
        <w:t>§ 6º Somente será exigida a certidão judicial de adoção quando esta for anterior a 14 de outubro de 1990, data da vigência da lei nº 8.069, de 1990.</w:t>
      </w:r>
    </w:p>
    <w:p w:rsidR="00072F21" w:rsidRPr="00C3614A" w:rsidRDefault="00072F21">
      <w:pPr>
        <w:ind w:firstLine="1134"/>
        <w:jc w:val="both"/>
        <w:rPr>
          <w:sz w:val="24"/>
        </w:rPr>
      </w:pPr>
      <w:r w:rsidRPr="00C3614A">
        <w:rPr>
          <w:sz w:val="24"/>
        </w:rPr>
        <w:t xml:space="preserve">§ 7º </w:t>
      </w:r>
      <w:hyperlink r:id="rId235" w:history="1">
        <w:r w:rsidRPr="00C3614A">
          <w:rPr>
            <w:rStyle w:val="Hyperlink"/>
            <w:i/>
            <w:sz w:val="24"/>
          </w:rPr>
          <w:t>(Revogado pelo Decreto nº 3.668, de 22/11/2000)</w:t>
        </w:r>
      </w:hyperlink>
    </w:p>
    <w:p w:rsidR="00072F21" w:rsidRPr="00C3614A" w:rsidRDefault="00072F21">
      <w:pPr>
        <w:ind w:firstLine="1134"/>
        <w:jc w:val="both"/>
        <w:rPr>
          <w:color w:val="FF0000"/>
          <w:sz w:val="24"/>
        </w:rPr>
      </w:pPr>
      <w:r w:rsidRPr="00C3614A">
        <w:rPr>
          <w:sz w:val="24"/>
        </w:rPr>
        <w:t xml:space="preserve">§ 8º </w:t>
      </w:r>
      <w:hyperlink r:id="rId236" w:history="1">
        <w:r w:rsidRPr="00C3614A">
          <w:rPr>
            <w:rStyle w:val="Hyperlink"/>
            <w:i/>
            <w:sz w:val="24"/>
          </w:rPr>
          <w:t>(Revogado pelo Decreto nº 3.668, de 22/11/2000)</w:t>
        </w:r>
      </w:hyperlink>
    </w:p>
    <w:p w:rsidR="00072F21" w:rsidRPr="00C3614A" w:rsidRDefault="00072F21" w:rsidP="00FA1EE2">
      <w:pPr>
        <w:ind w:firstLine="1134"/>
        <w:jc w:val="both"/>
        <w:rPr>
          <w:sz w:val="24"/>
        </w:rPr>
      </w:pPr>
      <w:r w:rsidRPr="00C3614A">
        <w:rPr>
          <w:sz w:val="24"/>
        </w:rPr>
        <w:t xml:space="preserve">§ 9º </w:t>
      </w:r>
      <w:r w:rsidR="00FA1EE2" w:rsidRPr="00FA1EE2">
        <w:rPr>
          <w:sz w:val="24"/>
        </w:rPr>
        <w:t>No caso de dependente inválido ou com deficiência intelectual, mental ou</w:t>
      </w:r>
      <w:r w:rsidR="00FA1EE2">
        <w:rPr>
          <w:sz w:val="24"/>
        </w:rPr>
        <w:t xml:space="preserve"> </w:t>
      </w:r>
      <w:r w:rsidR="00FA1EE2" w:rsidRPr="00FA1EE2">
        <w:rPr>
          <w:sz w:val="24"/>
        </w:rPr>
        <w:t>grave, para fins de inscrição e concessão de benefício, a invalidez será comprovada</w:t>
      </w:r>
      <w:r w:rsidR="00FA1EE2">
        <w:rPr>
          <w:sz w:val="24"/>
        </w:rPr>
        <w:t xml:space="preserve"> </w:t>
      </w:r>
      <w:r w:rsidR="00FA1EE2" w:rsidRPr="00FA1EE2">
        <w:rPr>
          <w:sz w:val="24"/>
        </w:rPr>
        <w:t>por meio de exame médico-pericial a cargo da Perícia Médica Federal e a</w:t>
      </w:r>
      <w:r w:rsidR="00FA1EE2">
        <w:rPr>
          <w:sz w:val="24"/>
        </w:rPr>
        <w:t xml:space="preserve"> </w:t>
      </w:r>
      <w:r w:rsidR="00FA1EE2" w:rsidRPr="00FA1EE2">
        <w:rPr>
          <w:sz w:val="24"/>
        </w:rPr>
        <w:t>deficiência, por meio de avaliação biopsicossocial realizada por equipe</w:t>
      </w:r>
      <w:r w:rsidR="00FA1EE2">
        <w:rPr>
          <w:sz w:val="24"/>
        </w:rPr>
        <w:t xml:space="preserve"> </w:t>
      </w:r>
      <w:r w:rsidR="00FA1EE2" w:rsidRPr="00FA1EE2">
        <w:rPr>
          <w:sz w:val="24"/>
        </w:rPr>
        <w:t>multiprofissional e interdisciplinar</w:t>
      </w:r>
      <w:r w:rsidRPr="00C3614A">
        <w:rPr>
          <w:sz w:val="24"/>
        </w:rPr>
        <w:t>.</w:t>
      </w:r>
      <w:r w:rsidR="00FA1EE2">
        <w:rPr>
          <w:sz w:val="24"/>
        </w:rPr>
        <w:t xml:space="preserve"> </w:t>
      </w:r>
      <w:hyperlink r:id="rId237" w:history="1">
        <w:r w:rsidR="00FA1EE2">
          <w:rPr>
            <w:rStyle w:val="Hyperlink"/>
            <w:i/>
            <w:sz w:val="24"/>
            <w:szCs w:val="24"/>
          </w:rPr>
          <w:t xml:space="preserve">(Parágrafo com redação dada </w:t>
        </w:r>
        <w:r w:rsidR="00FA1EE2" w:rsidRPr="00B418BD">
          <w:rPr>
            <w:rStyle w:val="Hyperlink"/>
            <w:i/>
            <w:sz w:val="24"/>
            <w:szCs w:val="24"/>
          </w:rPr>
          <w:t>pelo Decreto nº 10.410, de 30/6/2020)</w:t>
        </w:r>
      </w:hyperlink>
    </w:p>
    <w:p w:rsidR="00072F21" w:rsidRPr="00C3614A" w:rsidRDefault="00072F21" w:rsidP="00FA1EE2">
      <w:pPr>
        <w:pStyle w:val="Recuodecorpodetexto3"/>
        <w:rPr>
          <w:color w:val="FF0000"/>
        </w:rPr>
      </w:pPr>
      <w:r w:rsidRPr="00C3614A">
        <w:lastRenderedPageBreak/>
        <w:t xml:space="preserve">§ 10. </w:t>
      </w:r>
      <w:r w:rsidR="00FA1EE2">
        <w:t xml:space="preserve">O dependente menor de vinte e um anos de idade apresentará declaração para atestar a não ocorrência das hipóteses previstas no inciso III do </w:t>
      </w:r>
      <w:r w:rsidR="005C008D" w:rsidRPr="005C008D">
        <w:rPr>
          <w:i/>
        </w:rPr>
        <w:t>caput</w:t>
      </w:r>
      <w:r w:rsidR="00FA1EE2">
        <w:t xml:space="preserve"> do art. 17</w:t>
      </w:r>
      <w:r w:rsidRPr="00C3614A">
        <w:t xml:space="preserve">. </w:t>
      </w:r>
      <w:hyperlink r:id="rId238" w:history="1">
        <w:r w:rsidR="00FA1EE2">
          <w:rPr>
            <w:rStyle w:val="Hyperlink"/>
            <w:i/>
            <w:szCs w:val="24"/>
          </w:rPr>
          <w:t xml:space="preserve">(Parágrafo com redação dada </w:t>
        </w:r>
        <w:r w:rsidR="00FA1EE2" w:rsidRPr="00B418BD">
          <w:rPr>
            <w:rStyle w:val="Hyperlink"/>
            <w:i/>
            <w:szCs w:val="24"/>
          </w:rPr>
          <w:t>pelo Decreto nº 10.410, de 30/6/2020)</w:t>
        </w:r>
      </w:hyperlink>
    </w:p>
    <w:p w:rsidR="00072F21" w:rsidRPr="00C3614A" w:rsidRDefault="00072F21">
      <w:pPr>
        <w:ind w:firstLine="1134"/>
        <w:jc w:val="both"/>
        <w:rPr>
          <w:i/>
          <w:sz w:val="24"/>
        </w:rPr>
      </w:pPr>
      <w:r w:rsidRPr="00C3614A">
        <w:rPr>
          <w:sz w:val="24"/>
        </w:rPr>
        <w:t xml:space="preserve">§ 11. </w:t>
      </w:r>
      <w:hyperlink r:id="rId239" w:history="1">
        <w:r w:rsidRPr="00C3614A">
          <w:rPr>
            <w:rStyle w:val="Hyperlink"/>
            <w:i/>
            <w:sz w:val="24"/>
          </w:rPr>
          <w:t>(Revogado pelo Decreto nº 4.079, de 9/1/2002)</w:t>
        </w:r>
      </w:hyperlink>
    </w:p>
    <w:p w:rsidR="00072F21" w:rsidRPr="00C3614A" w:rsidRDefault="00072F21">
      <w:pPr>
        <w:pStyle w:val="Recuodecorpodetexto3"/>
      </w:pPr>
      <w:r w:rsidRPr="00C3614A">
        <w:t>§ 12. Os dependentes excluídos de tal condição em razão de lei têm suas inscrições tornadas nulas de pleno direito.</w:t>
      </w:r>
    </w:p>
    <w:p w:rsidR="00072F21" w:rsidRPr="00C3614A" w:rsidRDefault="00072F21">
      <w:pPr>
        <w:pStyle w:val="Recuodecorpodetexto3"/>
        <w:rPr>
          <w:color w:val="FF0000"/>
        </w:rPr>
      </w:pPr>
      <w:r w:rsidRPr="00C3614A">
        <w:t xml:space="preserve">§ 13. No caso de equiparado a filho, a inscrição será feita mediante a comprovação da equiparação por documento escrito do segurado falecido manifestando essa intenção, da dependência econômica e da declaração de que não tenha sido emancipado. </w:t>
      </w:r>
      <w:hyperlink r:id="rId240" w:history="1">
        <w:r w:rsidRPr="00C3614A">
          <w:rPr>
            <w:rStyle w:val="Hyperlink"/>
            <w:i/>
          </w:rPr>
          <w:t>(Parágrafo acrescido pelo Decreto nº 4.079, de 9/1/2002)</w:t>
        </w:r>
      </w:hyperlink>
    </w:p>
    <w:p w:rsidR="00072F21" w:rsidRDefault="00FA1EE2" w:rsidP="00FA1EE2">
      <w:pPr>
        <w:ind w:firstLine="1134"/>
        <w:jc w:val="both"/>
        <w:rPr>
          <w:sz w:val="24"/>
        </w:rPr>
      </w:pPr>
      <w:r w:rsidRPr="00FA1EE2">
        <w:rPr>
          <w:sz w:val="24"/>
        </w:rPr>
        <w:t>§ 14. Caso o dependente só possua um dos documentos a que se refere o §</w:t>
      </w:r>
      <w:r>
        <w:rPr>
          <w:sz w:val="24"/>
        </w:rPr>
        <w:t xml:space="preserve"> </w:t>
      </w:r>
      <w:r w:rsidRPr="00FA1EE2">
        <w:rPr>
          <w:sz w:val="24"/>
        </w:rPr>
        <w:t>3º produzido em período não superior a vinte e quatro meses anteriores à data do</w:t>
      </w:r>
      <w:r>
        <w:rPr>
          <w:sz w:val="24"/>
        </w:rPr>
        <w:t xml:space="preserve"> </w:t>
      </w:r>
      <w:r w:rsidRPr="00FA1EE2">
        <w:rPr>
          <w:sz w:val="24"/>
        </w:rPr>
        <w:t>óbito ou do recolhimento à prisão, a comprovação de vínculo ou de dependência</w:t>
      </w:r>
      <w:r>
        <w:rPr>
          <w:sz w:val="24"/>
        </w:rPr>
        <w:t xml:space="preserve"> </w:t>
      </w:r>
      <w:r w:rsidRPr="00FA1EE2">
        <w:rPr>
          <w:sz w:val="24"/>
        </w:rPr>
        <w:t>econômica para esse período poderá ser suprida por justificação administrativa,</w:t>
      </w:r>
      <w:r>
        <w:rPr>
          <w:sz w:val="24"/>
        </w:rPr>
        <w:t xml:space="preserve"> </w:t>
      </w:r>
      <w:r w:rsidRPr="00FA1EE2">
        <w:rPr>
          <w:sz w:val="24"/>
        </w:rPr>
        <w:t>processada na forma prevista nos art. 142 ao art. 151</w:t>
      </w:r>
      <w:r>
        <w:rPr>
          <w:sz w:val="24"/>
        </w:rPr>
        <w:t xml:space="preserve">. </w:t>
      </w:r>
      <w:hyperlink r:id="rId241" w:history="1">
        <w:r>
          <w:rPr>
            <w:rStyle w:val="Hyperlink"/>
            <w:i/>
            <w:sz w:val="24"/>
            <w:szCs w:val="24"/>
          </w:rPr>
          <w:t xml:space="preserve">(Parágrafo acrescido </w:t>
        </w:r>
        <w:r w:rsidRPr="00B418BD">
          <w:rPr>
            <w:rStyle w:val="Hyperlink"/>
            <w:i/>
            <w:sz w:val="24"/>
            <w:szCs w:val="24"/>
          </w:rPr>
          <w:t>pelo Decreto nº 10.410, de 30/6/2020)</w:t>
        </w:r>
      </w:hyperlink>
    </w:p>
    <w:p w:rsidR="00FA1EE2" w:rsidRPr="00C3614A" w:rsidRDefault="00FA1EE2">
      <w:pPr>
        <w:ind w:firstLine="1134"/>
        <w:jc w:val="both"/>
        <w:rPr>
          <w:sz w:val="24"/>
        </w:rPr>
      </w:pPr>
    </w:p>
    <w:p w:rsidR="00072F21" w:rsidRPr="00C3614A" w:rsidRDefault="00072F21">
      <w:pPr>
        <w:ind w:firstLine="1134"/>
        <w:jc w:val="both"/>
        <w:rPr>
          <w:sz w:val="24"/>
        </w:rPr>
      </w:pPr>
      <w:r w:rsidRPr="00C3614A">
        <w:rPr>
          <w:sz w:val="24"/>
        </w:rPr>
        <w:t xml:space="preserve">Art. 23. </w:t>
      </w:r>
      <w:hyperlink r:id="rId242" w:history="1">
        <w:r w:rsidRPr="00C3614A">
          <w:rPr>
            <w:rStyle w:val="Hyperlink"/>
            <w:i/>
            <w:sz w:val="24"/>
          </w:rPr>
          <w:t>(Revogado pelo Decreto nº 4.079, de 9/1/2002)</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24. Os pais ou irmãos deverão, para fins de concessão de benefícios, comprovar a inexistência de dependentes preferenciais, mediante declaração firmada perante o Instituto Nacional do Seguro Social.</w:t>
      </w:r>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II</w:t>
      </w:r>
    </w:p>
    <w:p w:rsidR="00072F21" w:rsidRPr="00C3614A" w:rsidRDefault="00072F21">
      <w:pPr>
        <w:jc w:val="center"/>
        <w:rPr>
          <w:sz w:val="24"/>
        </w:rPr>
      </w:pPr>
      <w:r w:rsidRPr="00C3614A">
        <w:rPr>
          <w:sz w:val="24"/>
        </w:rPr>
        <w:t>DAS PRESTAÇÕES EM GERAL</w:t>
      </w:r>
    </w:p>
    <w:p w:rsidR="00072F21" w:rsidRPr="00C3614A" w:rsidRDefault="00072F21">
      <w:pPr>
        <w:jc w:val="center"/>
        <w:rPr>
          <w:sz w:val="24"/>
        </w:rPr>
      </w:pPr>
    </w:p>
    <w:p w:rsidR="00072F21" w:rsidRPr="00C3614A" w:rsidRDefault="00072F21">
      <w:pPr>
        <w:jc w:val="center"/>
        <w:rPr>
          <w:b/>
          <w:sz w:val="24"/>
        </w:rPr>
      </w:pPr>
      <w:r w:rsidRPr="00C3614A">
        <w:rPr>
          <w:b/>
          <w:sz w:val="24"/>
        </w:rPr>
        <w:t>Seção I</w:t>
      </w:r>
    </w:p>
    <w:p w:rsidR="00072F21" w:rsidRPr="00C3614A" w:rsidRDefault="00072F21">
      <w:pPr>
        <w:jc w:val="center"/>
        <w:rPr>
          <w:b/>
          <w:sz w:val="24"/>
        </w:rPr>
      </w:pPr>
      <w:r w:rsidRPr="00C3614A">
        <w:rPr>
          <w:b/>
          <w:sz w:val="24"/>
        </w:rPr>
        <w:t>Das Espécies de Prestação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25. O Regime Geral de Previdência Social compreende as seguintes prestações, expressas em benefícios e serviços:</w:t>
      </w:r>
    </w:p>
    <w:p w:rsidR="00072F21" w:rsidRPr="00C3614A" w:rsidRDefault="00072F21">
      <w:pPr>
        <w:pStyle w:val="Recuodecorpodetexto3"/>
      </w:pPr>
      <w:r w:rsidRPr="00C3614A">
        <w:t>I - quanto ao segurado:</w:t>
      </w:r>
    </w:p>
    <w:p w:rsidR="00837556" w:rsidRPr="00837556" w:rsidRDefault="00837556" w:rsidP="00837556">
      <w:pPr>
        <w:ind w:firstLine="1134"/>
        <w:jc w:val="both"/>
        <w:rPr>
          <w:sz w:val="24"/>
        </w:rPr>
      </w:pPr>
      <w:r w:rsidRPr="00837556">
        <w:rPr>
          <w:sz w:val="24"/>
        </w:rPr>
        <w:t>a) aposentadoria por incapacidade permanente;</w:t>
      </w:r>
      <w:r>
        <w:rPr>
          <w:sz w:val="24"/>
        </w:rPr>
        <w:t xml:space="preserve"> </w:t>
      </w:r>
      <w:hyperlink r:id="rId243" w:history="1">
        <w:r>
          <w:rPr>
            <w:rStyle w:val="Hyperlink"/>
            <w:i/>
            <w:sz w:val="24"/>
            <w:szCs w:val="24"/>
          </w:rPr>
          <w:t xml:space="preserve">(Alínea com redação dada </w:t>
        </w:r>
        <w:r w:rsidRPr="00B418BD">
          <w:rPr>
            <w:rStyle w:val="Hyperlink"/>
            <w:i/>
            <w:sz w:val="24"/>
            <w:szCs w:val="24"/>
          </w:rPr>
          <w:t>pelo Decreto nº 10.410, de 30/6/2020)</w:t>
        </w:r>
      </w:hyperlink>
    </w:p>
    <w:p w:rsidR="00837556" w:rsidRPr="00837556" w:rsidRDefault="00837556" w:rsidP="00837556">
      <w:pPr>
        <w:ind w:firstLine="1134"/>
        <w:jc w:val="both"/>
        <w:rPr>
          <w:sz w:val="24"/>
        </w:rPr>
      </w:pPr>
      <w:r w:rsidRPr="00837556">
        <w:rPr>
          <w:sz w:val="24"/>
        </w:rPr>
        <w:t>b) aposentadoria programada;</w:t>
      </w:r>
      <w:r w:rsidR="00015462">
        <w:rPr>
          <w:sz w:val="24"/>
        </w:rPr>
        <w:t xml:space="preserve"> </w:t>
      </w:r>
      <w:hyperlink r:id="rId244" w:history="1">
        <w:r w:rsidR="00015462">
          <w:rPr>
            <w:rStyle w:val="Hyperlink"/>
            <w:i/>
            <w:sz w:val="24"/>
            <w:szCs w:val="24"/>
          </w:rPr>
          <w:t xml:space="preserve">(Alínea com redação dada </w:t>
        </w:r>
        <w:r w:rsidR="00015462" w:rsidRPr="00B418BD">
          <w:rPr>
            <w:rStyle w:val="Hyperlink"/>
            <w:i/>
            <w:sz w:val="24"/>
            <w:szCs w:val="24"/>
          </w:rPr>
          <w:t>pelo Decreto nº 10.410, de 30/6/2020)</w:t>
        </w:r>
      </w:hyperlink>
    </w:p>
    <w:p w:rsidR="00072F21" w:rsidRPr="00C3614A" w:rsidRDefault="00837556" w:rsidP="00837556">
      <w:pPr>
        <w:ind w:firstLine="1134"/>
        <w:jc w:val="both"/>
        <w:rPr>
          <w:sz w:val="24"/>
        </w:rPr>
      </w:pPr>
      <w:r w:rsidRPr="00837556">
        <w:rPr>
          <w:sz w:val="24"/>
        </w:rPr>
        <w:t>c) aposentadoria por idade do trabalhador rural;</w:t>
      </w:r>
      <w:r>
        <w:rPr>
          <w:sz w:val="24"/>
        </w:rPr>
        <w:t xml:space="preserve"> </w:t>
      </w:r>
      <w:hyperlink r:id="rId245" w:history="1">
        <w:r>
          <w:rPr>
            <w:rStyle w:val="Hyperlink"/>
            <w:i/>
            <w:sz w:val="24"/>
            <w:szCs w:val="24"/>
          </w:rPr>
          <w:t xml:space="preserve">(Alínea com redação dada </w:t>
        </w:r>
        <w:r w:rsidRPr="00B418B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d) aposentadoria especial,</w:t>
      </w:r>
    </w:p>
    <w:p w:rsidR="00072F21" w:rsidRPr="00C3614A" w:rsidRDefault="00072F21">
      <w:pPr>
        <w:ind w:firstLine="1134"/>
        <w:jc w:val="both"/>
        <w:rPr>
          <w:sz w:val="24"/>
        </w:rPr>
      </w:pPr>
      <w:r w:rsidRPr="00C3614A">
        <w:rPr>
          <w:sz w:val="24"/>
        </w:rPr>
        <w:t xml:space="preserve">e) </w:t>
      </w:r>
      <w:r w:rsidR="00015462" w:rsidRPr="00015462">
        <w:rPr>
          <w:sz w:val="24"/>
        </w:rPr>
        <w:t>auxílio por inc</w:t>
      </w:r>
      <w:r w:rsidR="00015462">
        <w:rPr>
          <w:sz w:val="24"/>
        </w:rPr>
        <w:t>apacidade temporária</w:t>
      </w:r>
      <w:r w:rsidRPr="00C3614A">
        <w:rPr>
          <w:sz w:val="24"/>
        </w:rPr>
        <w:t>;</w:t>
      </w:r>
      <w:r w:rsidR="00015462">
        <w:rPr>
          <w:sz w:val="24"/>
        </w:rPr>
        <w:t xml:space="preserve"> </w:t>
      </w:r>
      <w:hyperlink r:id="rId246" w:history="1">
        <w:r w:rsidR="00015462">
          <w:rPr>
            <w:rStyle w:val="Hyperlink"/>
            <w:i/>
            <w:sz w:val="24"/>
            <w:szCs w:val="24"/>
          </w:rPr>
          <w:t xml:space="preserve">(Alínea com redação dada </w:t>
        </w:r>
        <w:r w:rsidR="00015462" w:rsidRPr="00B418B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f) salário-família:</w:t>
      </w:r>
    </w:p>
    <w:p w:rsidR="00072F21" w:rsidRPr="00C3614A" w:rsidRDefault="00072F21">
      <w:pPr>
        <w:ind w:firstLine="1134"/>
        <w:jc w:val="both"/>
        <w:rPr>
          <w:sz w:val="24"/>
        </w:rPr>
      </w:pPr>
      <w:r w:rsidRPr="00C3614A">
        <w:rPr>
          <w:sz w:val="24"/>
        </w:rPr>
        <w:t>g) salário-maternidade; e</w:t>
      </w:r>
    </w:p>
    <w:p w:rsidR="00072F21" w:rsidRPr="00C3614A" w:rsidRDefault="00072F21">
      <w:pPr>
        <w:ind w:firstLine="1134"/>
        <w:jc w:val="both"/>
        <w:rPr>
          <w:sz w:val="24"/>
        </w:rPr>
      </w:pPr>
      <w:r w:rsidRPr="00C3614A">
        <w:rPr>
          <w:sz w:val="24"/>
        </w:rPr>
        <w:t>h) auxílio-acidente,</w:t>
      </w:r>
    </w:p>
    <w:p w:rsidR="00072F21" w:rsidRPr="00C3614A" w:rsidRDefault="00072F21">
      <w:pPr>
        <w:ind w:firstLine="1134"/>
        <w:jc w:val="both"/>
        <w:rPr>
          <w:sz w:val="24"/>
        </w:rPr>
      </w:pPr>
      <w:r w:rsidRPr="00C3614A">
        <w:rPr>
          <w:sz w:val="24"/>
        </w:rPr>
        <w:t>II - quanto ao dependente:</w:t>
      </w:r>
    </w:p>
    <w:p w:rsidR="00072F21" w:rsidRPr="00C3614A" w:rsidRDefault="00072F21">
      <w:pPr>
        <w:ind w:firstLine="1134"/>
        <w:jc w:val="both"/>
        <w:rPr>
          <w:sz w:val="24"/>
        </w:rPr>
      </w:pPr>
      <w:r w:rsidRPr="00C3614A">
        <w:rPr>
          <w:sz w:val="24"/>
        </w:rPr>
        <w:t>a) pensão por morte; e</w:t>
      </w:r>
    </w:p>
    <w:p w:rsidR="00072F21" w:rsidRPr="00C3614A" w:rsidRDefault="00072F21">
      <w:pPr>
        <w:ind w:firstLine="1134"/>
        <w:jc w:val="both"/>
        <w:rPr>
          <w:sz w:val="24"/>
        </w:rPr>
      </w:pPr>
      <w:r w:rsidRPr="00C3614A">
        <w:rPr>
          <w:sz w:val="24"/>
        </w:rPr>
        <w:t>b) auxílio-reclusão; e</w:t>
      </w:r>
    </w:p>
    <w:p w:rsidR="00072F21" w:rsidRPr="00C3614A" w:rsidRDefault="00072F21">
      <w:pPr>
        <w:ind w:firstLine="1134"/>
        <w:jc w:val="both"/>
        <w:rPr>
          <w:sz w:val="24"/>
        </w:rPr>
      </w:pPr>
      <w:r w:rsidRPr="00C3614A">
        <w:rPr>
          <w:sz w:val="24"/>
        </w:rPr>
        <w:t>III - quanto ao segurado e dependente: reabilitação profissional.</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II</w:t>
      </w:r>
    </w:p>
    <w:p w:rsidR="00072F21" w:rsidRPr="00C3614A" w:rsidRDefault="00072F21">
      <w:pPr>
        <w:jc w:val="center"/>
        <w:rPr>
          <w:b/>
          <w:sz w:val="24"/>
        </w:rPr>
      </w:pPr>
      <w:r w:rsidRPr="00C3614A">
        <w:rPr>
          <w:b/>
          <w:sz w:val="24"/>
        </w:rPr>
        <w:t>Da Carência</w:t>
      </w:r>
    </w:p>
    <w:p w:rsidR="00072F21" w:rsidRPr="00C3614A" w:rsidRDefault="00072F21">
      <w:pPr>
        <w:ind w:firstLine="1134"/>
        <w:jc w:val="both"/>
        <w:rPr>
          <w:sz w:val="24"/>
        </w:rPr>
      </w:pPr>
    </w:p>
    <w:p w:rsidR="00015462" w:rsidRPr="00015462" w:rsidRDefault="00015462" w:rsidP="00015462">
      <w:pPr>
        <w:ind w:firstLine="1134"/>
        <w:jc w:val="both"/>
        <w:rPr>
          <w:sz w:val="24"/>
        </w:rPr>
      </w:pPr>
      <w:r w:rsidRPr="00015462">
        <w:rPr>
          <w:sz w:val="24"/>
        </w:rPr>
        <w:t>Art. 26. Período de carência é o tempo correspondente ao número mínimo</w:t>
      </w:r>
      <w:r>
        <w:rPr>
          <w:sz w:val="24"/>
        </w:rPr>
        <w:t xml:space="preserve"> </w:t>
      </w:r>
      <w:r w:rsidRPr="00015462">
        <w:rPr>
          <w:sz w:val="24"/>
        </w:rPr>
        <w:t>de contribuições mensais indispensáveis para que o beneficiário faça jus ao</w:t>
      </w:r>
      <w:r>
        <w:rPr>
          <w:sz w:val="24"/>
        </w:rPr>
        <w:t xml:space="preserve"> </w:t>
      </w:r>
      <w:r w:rsidRPr="00015462">
        <w:rPr>
          <w:sz w:val="24"/>
        </w:rPr>
        <w:t>benefício, consideradas as competências cujo salário de contribuição seja igual ou</w:t>
      </w:r>
      <w:r>
        <w:rPr>
          <w:sz w:val="24"/>
        </w:rPr>
        <w:t xml:space="preserve"> </w:t>
      </w:r>
      <w:r w:rsidRPr="00015462">
        <w:rPr>
          <w:sz w:val="24"/>
        </w:rPr>
        <w:t>superior ao seu limite mínimo mensal.</w:t>
      </w:r>
      <w:r>
        <w:rPr>
          <w:sz w:val="24"/>
        </w:rPr>
        <w:t xml:space="preserve"> </w:t>
      </w:r>
      <w:hyperlink r:id="rId247" w:history="1">
        <w:r>
          <w:rPr>
            <w:rStyle w:val="Hyperlink"/>
            <w:i/>
            <w:sz w:val="24"/>
            <w:szCs w:val="24"/>
          </w:rPr>
          <w:t>(“</w:t>
        </w:r>
        <w:r w:rsidR="005C008D" w:rsidRPr="005C008D">
          <w:rPr>
            <w:rStyle w:val="Hyperlink"/>
            <w:i/>
            <w:sz w:val="24"/>
            <w:szCs w:val="24"/>
          </w:rPr>
          <w:t>Caput</w:t>
        </w:r>
        <w:r>
          <w:rPr>
            <w:rStyle w:val="Hyperlink"/>
            <w:i/>
            <w:sz w:val="24"/>
            <w:szCs w:val="24"/>
          </w:rPr>
          <w:t xml:space="preserve">” do artigo com redação dada </w:t>
        </w:r>
        <w:r w:rsidRPr="00B418BD">
          <w:rPr>
            <w:rStyle w:val="Hyperlink"/>
            <w:i/>
            <w:sz w:val="24"/>
            <w:szCs w:val="24"/>
          </w:rPr>
          <w:t>pelo Decreto nº 10.410, de 30/6/2020)</w:t>
        </w:r>
      </w:hyperlink>
    </w:p>
    <w:p w:rsidR="00072F21" w:rsidRPr="00C3614A" w:rsidRDefault="00015462" w:rsidP="00015462">
      <w:pPr>
        <w:ind w:firstLine="1134"/>
        <w:jc w:val="both"/>
        <w:rPr>
          <w:sz w:val="24"/>
        </w:rPr>
      </w:pPr>
      <w:r w:rsidRPr="00015462">
        <w:rPr>
          <w:sz w:val="24"/>
        </w:rPr>
        <w:t>§ 1º Para o segurado especial, considera-se período de carência, para fins de</w:t>
      </w:r>
      <w:r>
        <w:rPr>
          <w:sz w:val="24"/>
        </w:rPr>
        <w:t xml:space="preserve"> </w:t>
      </w:r>
      <w:r w:rsidRPr="00015462">
        <w:rPr>
          <w:sz w:val="24"/>
        </w:rPr>
        <w:t>concessão dos benefícios de que trata o inciso I do § 2º do art. 39, o tempo mínimo</w:t>
      </w:r>
      <w:r>
        <w:rPr>
          <w:sz w:val="24"/>
        </w:rPr>
        <w:t xml:space="preserve"> </w:t>
      </w:r>
      <w:r w:rsidRPr="00015462">
        <w:rPr>
          <w:sz w:val="24"/>
        </w:rPr>
        <w:t>de efetivo exercício de atividade rural, ainda que de forma descontínua, igual à</w:t>
      </w:r>
      <w:r>
        <w:rPr>
          <w:sz w:val="24"/>
        </w:rPr>
        <w:t xml:space="preserve"> </w:t>
      </w:r>
      <w:r w:rsidRPr="00015462">
        <w:rPr>
          <w:sz w:val="24"/>
        </w:rPr>
        <w:t>quantidade de meses necessária à concessão do benefício requerido.</w:t>
      </w:r>
      <w:r>
        <w:rPr>
          <w:sz w:val="24"/>
        </w:rPr>
        <w:t xml:space="preserve"> </w:t>
      </w:r>
      <w:hyperlink r:id="rId248" w:history="1">
        <w:r>
          <w:rPr>
            <w:rStyle w:val="Hyperlink"/>
            <w:i/>
            <w:sz w:val="24"/>
            <w:szCs w:val="24"/>
          </w:rPr>
          <w:t xml:space="preserve">(Parágrafo com redação dada </w:t>
        </w:r>
        <w:r w:rsidRPr="00B418BD">
          <w:rPr>
            <w:rStyle w:val="Hyperlink"/>
            <w:i/>
            <w:sz w:val="24"/>
            <w:szCs w:val="24"/>
          </w:rPr>
          <w:t>pelo Decreto nº 10.410, de 30/6/2020)</w:t>
        </w:r>
      </w:hyperlink>
    </w:p>
    <w:p w:rsidR="00072F21" w:rsidRPr="00C3614A" w:rsidRDefault="00072F21">
      <w:pPr>
        <w:pStyle w:val="Recuodecorpodetexto3"/>
      </w:pPr>
      <w:r w:rsidRPr="00C3614A">
        <w:t>§ 2º Será considerado, para efeito de carência, o tempo de contribuição para o Plano de Seguridade Social do Servidor Público anterior à Lei nº 8.647, de 13 de abril de 1993, efetuado pelo servidor público ocupante de cargo em comissão sem vínculo efetivo com a União, autarquias, ainda que em regime especial, e fundações públicas federais.</w:t>
      </w:r>
    </w:p>
    <w:p w:rsidR="00072F21" w:rsidRPr="00C3614A" w:rsidRDefault="00072F21">
      <w:pPr>
        <w:ind w:firstLine="1134"/>
        <w:jc w:val="both"/>
        <w:rPr>
          <w:sz w:val="24"/>
        </w:rPr>
      </w:pPr>
      <w:r w:rsidRPr="00C3614A">
        <w:rPr>
          <w:sz w:val="24"/>
        </w:rPr>
        <w:t xml:space="preserve">§ 3º Não é computado para efeito de carência o tempo de atividade do trabalhador rural anterior à competência novembro de 1991. </w:t>
      </w:r>
    </w:p>
    <w:p w:rsidR="00015462" w:rsidRDefault="00072F21">
      <w:pPr>
        <w:ind w:firstLine="1134"/>
        <w:jc w:val="both"/>
        <w:rPr>
          <w:sz w:val="24"/>
        </w:rPr>
      </w:pPr>
      <w:r w:rsidRPr="00C3614A">
        <w:rPr>
          <w:sz w:val="24"/>
        </w:rPr>
        <w:t>§ 4º Para efeito de carência, considera-se presumido o recolhimento das contribuições do segurado empregado, do trabalhador avulso e, relativamente ao contribuinte individual, a partir da competência abril de 2003, as contribuições dele descontadas pela empresa na forma do art. 216.</w:t>
      </w:r>
      <w:r w:rsidR="00A44444">
        <w:rPr>
          <w:sz w:val="24"/>
        </w:rPr>
        <w:t xml:space="preserve"> </w:t>
      </w:r>
      <w:hyperlink r:id="rId249" w:history="1">
        <w:r w:rsidRPr="00C3614A">
          <w:rPr>
            <w:rStyle w:val="Hyperlink"/>
            <w:i/>
            <w:sz w:val="24"/>
          </w:rPr>
          <w:t>(Parágrafo com redação dada pelo Decreto nº 4.729, de 9/6/2003)</w:t>
        </w:r>
      </w:hyperlink>
      <w:r w:rsidRPr="00C3614A">
        <w:rPr>
          <w:sz w:val="24"/>
        </w:rPr>
        <w:t xml:space="preserve"> </w:t>
      </w:r>
    </w:p>
    <w:p w:rsidR="00015462" w:rsidRPr="00015462" w:rsidRDefault="00015462" w:rsidP="00015462">
      <w:pPr>
        <w:ind w:firstLine="1134"/>
        <w:jc w:val="both"/>
        <w:rPr>
          <w:sz w:val="24"/>
        </w:rPr>
      </w:pPr>
      <w:r w:rsidRPr="00015462">
        <w:rPr>
          <w:sz w:val="24"/>
        </w:rPr>
        <w:t>§ 4º-A Para fins de carência, no caso de segurado empregado doméstico,</w:t>
      </w:r>
      <w:r>
        <w:rPr>
          <w:sz w:val="24"/>
        </w:rPr>
        <w:t xml:space="preserve"> </w:t>
      </w:r>
      <w:r w:rsidRPr="00015462">
        <w:rPr>
          <w:sz w:val="24"/>
        </w:rPr>
        <w:t>considera-se presumido o recolhimento das contribuições dele descontadas pelo</w:t>
      </w:r>
      <w:r>
        <w:rPr>
          <w:sz w:val="24"/>
        </w:rPr>
        <w:t xml:space="preserve"> </w:t>
      </w:r>
      <w:r w:rsidRPr="00015462">
        <w:rPr>
          <w:sz w:val="24"/>
        </w:rPr>
        <w:t>empregador doméstico, a partir da competência junho de 2015, na forma prevista</w:t>
      </w:r>
      <w:r>
        <w:rPr>
          <w:sz w:val="24"/>
        </w:rPr>
        <w:t xml:space="preserve"> </w:t>
      </w:r>
      <w:r w:rsidRPr="00015462">
        <w:rPr>
          <w:sz w:val="24"/>
        </w:rPr>
        <w:t>no art. 211.</w:t>
      </w:r>
      <w:r>
        <w:rPr>
          <w:sz w:val="24"/>
        </w:rPr>
        <w:t xml:space="preserve"> </w:t>
      </w:r>
      <w:hyperlink r:id="rId250" w:history="1">
        <w:r>
          <w:rPr>
            <w:rStyle w:val="Hyperlink"/>
            <w:i/>
            <w:sz w:val="24"/>
            <w:szCs w:val="24"/>
          </w:rPr>
          <w:t xml:space="preserve">(Parágrafo acrescido </w:t>
        </w:r>
        <w:r w:rsidRPr="00B418BD">
          <w:rPr>
            <w:rStyle w:val="Hyperlink"/>
            <w:i/>
            <w:sz w:val="24"/>
            <w:szCs w:val="24"/>
          </w:rPr>
          <w:t>pelo Decreto nº 10.410, de 30/6/2020)</w:t>
        </w:r>
      </w:hyperlink>
    </w:p>
    <w:p w:rsidR="00015462" w:rsidRPr="00015462" w:rsidRDefault="00015462" w:rsidP="00015462">
      <w:pPr>
        <w:ind w:firstLine="1134"/>
        <w:jc w:val="both"/>
        <w:rPr>
          <w:sz w:val="24"/>
        </w:rPr>
      </w:pPr>
      <w:r w:rsidRPr="00015462">
        <w:rPr>
          <w:sz w:val="24"/>
        </w:rPr>
        <w:t>§ 4º-B Para o segurado empregado doméstico filiado ao RGPS nessa condição</w:t>
      </w:r>
      <w:r>
        <w:rPr>
          <w:sz w:val="24"/>
        </w:rPr>
        <w:t xml:space="preserve"> </w:t>
      </w:r>
      <w:r w:rsidRPr="00015462">
        <w:rPr>
          <w:sz w:val="24"/>
        </w:rPr>
        <w:t>até 31 de maio de 2015, o período de carência será contado a partir da data do</w:t>
      </w:r>
      <w:r>
        <w:rPr>
          <w:sz w:val="24"/>
        </w:rPr>
        <w:t xml:space="preserve"> </w:t>
      </w:r>
      <w:r w:rsidRPr="00015462">
        <w:rPr>
          <w:sz w:val="24"/>
        </w:rPr>
        <w:t>efetivo recolhimento da primeira contribuição sem atraso.</w:t>
      </w:r>
      <w:r>
        <w:rPr>
          <w:sz w:val="24"/>
        </w:rPr>
        <w:t xml:space="preserve"> </w:t>
      </w:r>
      <w:hyperlink r:id="rId251" w:history="1">
        <w:r>
          <w:rPr>
            <w:rStyle w:val="Hyperlink"/>
            <w:i/>
            <w:sz w:val="24"/>
            <w:szCs w:val="24"/>
          </w:rPr>
          <w:t xml:space="preserve">(Parágrafo acrescido </w:t>
        </w:r>
        <w:r w:rsidRPr="00B418BD">
          <w:rPr>
            <w:rStyle w:val="Hyperlink"/>
            <w:i/>
            <w:sz w:val="24"/>
            <w:szCs w:val="24"/>
          </w:rPr>
          <w:t>pelo Decreto nº 10.410, de 30/6/2020)</w:t>
        </w:r>
      </w:hyperlink>
    </w:p>
    <w:p w:rsidR="00015462" w:rsidRDefault="00015462" w:rsidP="00015462">
      <w:pPr>
        <w:ind w:firstLine="1134"/>
        <w:jc w:val="both"/>
        <w:rPr>
          <w:sz w:val="24"/>
        </w:rPr>
      </w:pPr>
      <w:r w:rsidRPr="00015462">
        <w:rPr>
          <w:sz w:val="24"/>
        </w:rPr>
        <w:t>§ 4º-C Para o período de filiação comprovado como empregado doméstico</w:t>
      </w:r>
      <w:r>
        <w:rPr>
          <w:sz w:val="24"/>
        </w:rPr>
        <w:t xml:space="preserve"> </w:t>
      </w:r>
      <w:r w:rsidRPr="00015462">
        <w:rPr>
          <w:sz w:val="24"/>
        </w:rPr>
        <w:t>sem a comprovação do recolhimento ou sem a comprovação da primeira</w:t>
      </w:r>
      <w:r>
        <w:rPr>
          <w:sz w:val="24"/>
        </w:rPr>
        <w:t xml:space="preserve"> </w:t>
      </w:r>
      <w:r w:rsidRPr="00015462">
        <w:rPr>
          <w:sz w:val="24"/>
        </w:rPr>
        <w:t>contribuição sem atraso, será reconhecido o direito ao benefício na forma prevista</w:t>
      </w:r>
      <w:r>
        <w:rPr>
          <w:sz w:val="24"/>
        </w:rPr>
        <w:t xml:space="preserve"> </w:t>
      </w:r>
      <w:r w:rsidRPr="00015462">
        <w:rPr>
          <w:sz w:val="24"/>
        </w:rPr>
        <w:t>no § 2º do art. 36, independentemente da categoria do segurado na data do</w:t>
      </w:r>
      <w:r>
        <w:rPr>
          <w:sz w:val="24"/>
        </w:rPr>
        <w:t xml:space="preserve"> </w:t>
      </w:r>
      <w:r w:rsidRPr="00015462">
        <w:rPr>
          <w:sz w:val="24"/>
        </w:rPr>
        <w:t>requerimento.</w:t>
      </w:r>
      <w:r>
        <w:rPr>
          <w:sz w:val="24"/>
        </w:rPr>
        <w:t xml:space="preserve"> </w:t>
      </w:r>
      <w:hyperlink r:id="rId252" w:history="1">
        <w:r>
          <w:rPr>
            <w:rStyle w:val="Hyperlink"/>
            <w:i/>
            <w:sz w:val="24"/>
            <w:szCs w:val="24"/>
          </w:rPr>
          <w:t xml:space="preserve">(Parágrafo acrescido </w:t>
        </w:r>
        <w:r w:rsidRPr="00B418BD">
          <w:rPr>
            <w:rStyle w:val="Hyperlink"/>
            <w:i/>
            <w:sz w:val="24"/>
            <w:szCs w:val="24"/>
          </w:rPr>
          <w:t>pelo Decreto nº 10.410, de 30/6/2020)</w:t>
        </w:r>
      </w:hyperlink>
    </w:p>
    <w:p w:rsidR="00072F21" w:rsidRPr="00C3614A" w:rsidRDefault="00015462">
      <w:pPr>
        <w:ind w:firstLine="1134"/>
        <w:jc w:val="both"/>
        <w:rPr>
          <w:sz w:val="24"/>
        </w:rPr>
      </w:pPr>
      <w:r>
        <w:rPr>
          <w:sz w:val="24"/>
        </w:rPr>
        <w:t xml:space="preserve">§ </w:t>
      </w:r>
      <w:r w:rsidR="00072F21" w:rsidRPr="00C3614A">
        <w:rPr>
          <w:sz w:val="24"/>
        </w:rPr>
        <w:t xml:space="preserve">5º Observado o disposto no § 4º do art. 13, as contribuições vertidas para regime próprio de previdência social serão consideradas para todos os efeitos, inclusive para os de carência. </w:t>
      </w:r>
      <w:hyperlink r:id="rId253" w:history="1">
        <w:r w:rsidR="00072F21" w:rsidRPr="00C3614A">
          <w:rPr>
            <w:rStyle w:val="Hyperlink"/>
            <w:i/>
            <w:sz w:val="24"/>
          </w:rPr>
          <w:t>(Parágrafo acrescido pelo Decreto nº 3.265, de 29/11/1999)</w:t>
        </w:r>
      </w:hyperlink>
    </w:p>
    <w:p w:rsidR="00072F21" w:rsidRDefault="00015462" w:rsidP="00015462">
      <w:pPr>
        <w:ind w:firstLine="1134"/>
        <w:jc w:val="both"/>
        <w:rPr>
          <w:sz w:val="24"/>
        </w:rPr>
      </w:pPr>
      <w:r w:rsidRPr="00015462">
        <w:rPr>
          <w:sz w:val="24"/>
        </w:rPr>
        <w:t>§ 6º Para fins de carência, as contribuições anteriores à data de publicação da</w:t>
      </w:r>
      <w:r>
        <w:rPr>
          <w:sz w:val="24"/>
        </w:rPr>
        <w:t xml:space="preserve"> </w:t>
      </w:r>
      <w:r w:rsidRPr="00015462">
        <w:rPr>
          <w:sz w:val="24"/>
        </w:rPr>
        <w:t>Emenda à Constituição nº 103, de 12 de novembro de 2019, serão consideradas em</w:t>
      </w:r>
      <w:r>
        <w:rPr>
          <w:sz w:val="24"/>
        </w:rPr>
        <w:t xml:space="preserve"> </w:t>
      </w:r>
      <w:r w:rsidRPr="00015462">
        <w:rPr>
          <w:sz w:val="24"/>
        </w:rPr>
        <w:t>conformidade com a legislação vigente à época</w:t>
      </w:r>
      <w:r>
        <w:rPr>
          <w:sz w:val="24"/>
        </w:rPr>
        <w:t xml:space="preserve">. </w:t>
      </w:r>
      <w:hyperlink r:id="rId254" w:history="1">
        <w:r>
          <w:rPr>
            <w:rStyle w:val="Hyperlink"/>
            <w:i/>
            <w:sz w:val="24"/>
            <w:szCs w:val="24"/>
          </w:rPr>
          <w:t xml:space="preserve">(Parágrafo acrescido </w:t>
        </w:r>
        <w:r w:rsidRPr="00B418BD">
          <w:rPr>
            <w:rStyle w:val="Hyperlink"/>
            <w:i/>
            <w:sz w:val="24"/>
            <w:szCs w:val="24"/>
          </w:rPr>
          <w:t>pelo Decreto nº 10.410, de 30/6/2020)</w:t>
        </w:r>
      </w:hyperlink>
    </w:p>
    <w:p w:rsidR="00015462" w:rsidRPr="00C3614A" w:rsidRDefault="00015462">
      <w:pPr>
        <w:ind w:firstLine="1134"/>
        <w:jc w:val="both"/>
        <w:rPr>
          <w:sz w:val="24"/>
        </w:rPr>
      </w:pPr>
    </w:p>
    <w:p w:rsidR="00072F21" w:rsidRPr="00C3614A" w:rsidRDefault="00072F21">
      <w:pPr>
        <w:ind w:firstLine="1134"/>
        <w:jc w:val="both"/>
        <w:rPr>
          <w:rStyle w:val="Hyperlink"/>
          <w:i/>
          <w:sz w:val="24"/>
        </w:rPr>
      </w:pPr>
      <w:r w:rsidRPr="00C3614A">
        <w:rPr>
          <w:sz w:val="24"/>
        </w:rPr>
        <w:t xml:space="preserve">Art. 27. </w:t>
      </w:r>
      <w:r w:rsidRPr="00C3614A">
        <w:rPr>
          <w:i/>
          <w:sz w:val="24"/>
        </w:rPr>
        <w:fldChar w:fldCharType="begin"/>
      </w:r>
      <w:r w:rsidR="003507C0">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(Revogado pelo Decreto nº 5.399, de 24/3/2005)</w:t>
      </w:r>
    </w:p>
    <w:p w:rsidR="00072F21" w:rsidRPr="00C3614A" w:rsidRDefault="00072F21">
      <w:pPr>
        <w:ind w:firstLine="1134"/>
        <w:jc w:val="both"/>
        <w:rPr>
          <w:i/>
          <w:sz w:val="24"/>
        </w:rPr>
      </w:pPr>
      <w:r w:rsidRPr="00C3614A">
        <w:rPr>
          <w:i/>
          <w:sz w:val="24"/>
        </w:rPr>
        <w:lastRenderedPageBreak/>
        <w:fldChar w:fldCharType="end"/>
      </w:r>
    </w:p>
    <w:p w:rsidR="00072F21" w:rsidRPr="00C3614A" w:rsidRDefault="00072F21" w:rsidP="00015462">
      <w:pPr>
        <w:pStyle w:val="Recuodecorpodetexto3"/>
      </w:pPr>
      <w:r w:rsidRPr="00C3614A">
        <w:t xml:space="preserve">Art. 27-A. </w:t>
      </w:r>
      <w:r w:rsidR="00015462">
        <w:t>Na hipótese de perda da qualidade de segurado, para fins da concessão dos benefícios de auxílio por incapacidade temporária, de aposentadoria por incapacidade permanente, de salário-maternidade e de auxílio-reclusão, as contribuições anteriores à perda somente serão computadas para fins de carência depois que o segurado contar, a partir da nova filiação ao RGPS, com metade do número de contribuições exigidas para o cumprimento do período de carência definido no art. 29</w:t>
      </w:r>
      <w:r w:rsidRPr="00C3614A">
        <w:t>.</w:t>
      </w:r>
      <w:r w:rsidR="00015462">
        <w:t xml:space="preserve"> </w:t>
      </w:r>
      <w:hyperlink r:id="rId255" w:history="1">
        <w:r w:rsidR="00015462">
          <w:rPr>
            <w:rStyle w:val="Hyperlink"/>
            <w:i/>
          </w:rPr>
          <w:t>(“</w:t>
        </w:r>
        <w:r w:rsidR="005C008D" w:rsidRPr="005C008D">
          <w:rPr>
            <w:rStyle w:val="Hyperlink"/>
            <w:i/>
          </w:rPr>
          <w:t>Caput</w:t>
        </w:r>
        <w:r w:rsidR="00015462">
          <w:rPr>
            <w:rStyle w:val="Hyperlink"/>
            <w:i/>
          </w:rPr>
          <w:t>” do a</w:t>
        </w:r>
        <w:r w:rsidR="00015462" w:rsidRPr="00C3614A">
          <w:rPr>
            <w:rStyle w:val="Hyperlink"/>
            <w:i/>
          </w:rPr>
          <w:t>rtigo acrescido pelo Decreto nº 5.545, de 22/9/2005</w:t>
        </w:r>
        <w:r w:rsidR="00015462">
          <w:rPr>
            <w:rStyle w:val="Hyperlink"/>
            <w:i/>
          </w:rPr>
          <w:t>,</w:t>
        </w:r>
      </w:hyperlink>
      <w:r w:rsidRPr="00C3614A">
        <w:t xml:space="preserve"> </w:t>
      </w:r>
      <w:hyperlink r:id="rId256" w:history="1">
        <w:r w:rsidR="00015462">
          <w:rPr>
            <w:rStyle w:val="Hyperlink"/>
            <w:i/>
            <w:szCs w:val="24"/>
          </w:rPr>
          <w:t xml:space="preserve">com redação dada </w:t>
        </w:r>
        <w:r w:rsidR="00015462" w:rsidRPr="00B418BD">
          <w:rPr>
            <w:rStyle w:val="Hyperlink"/>
            <w:i/>
            <w:szCs w:val="24"/>
          </w:rPr>
          <w:t>pelo Decreto nº 10.410, de 30/6/2020)</w:t>
        </w:r>
      </w:hyperlink>
    </w:p>
    <w:p w:rsidR="00072F21" w:rsidRPr="00C3614A" w:rsidRDefault="00072F21">
      <w:pPr>
        <w:ind w:firstLine="1134"/>
        <w:jc w:val="both"/>
        <w:rPr>
          <w:sz w:val="24"/>
        </w:rPr>
      </w:pPr>
      <w:r w:rsidRPr="00C3614A">
        <w:rPr>
          <w:sz w:val="24"/>
        </w:rPr>
        <w:t xml:space="preserve">Parágrafo único. Aplica-se o disposto no </w:t>
      </w:r>
      <w:r w:rsidR="005C008D" w:rsidRPr="005C008D">
        <w:rPr>
          <w:i/>
          <w:sz w:val="24"/>
        </w:rPr>
        <w:t>caput</w:t>
      </w:r>
      <w:r w:rsidRPr="00C3614A">
        <w:rPr>
          <w:sz w:val="24"/>
        </w:rPr>
        <w:t xml:space="preserve"> ao segurado oriundo de regime próprio de previdência social que se filiar ao Regime Geral de Previdência Social após os prazos a que se refere o inciso II do </w:t>
      </w:r>
      <w:r w:rsidR="005C008D" w:rsidRPr="005C008D">
        <w:rPr>
          <w:i/>
          <w:sz w:val="24"/>
        </w:rPr>
        <w:t>caput</w:t>
      </w:r>
      <w:r w:rsidRPr="00C3614A">
        <w:rPr>
          <w:sz w:val="24"/>
        </w:rPr>
        <w:t xml:space="preserve"> e o § 1º do art. 13. </w:t>
      </w:r>
      <w:hyperlink r:id="rId257" w:history="1">
        <w:r w:rsidRPr="00C3614A">
          <w:rPr>
            <w:rStyle w:val="Hyperlink"/>
            <w:i/>
            <w:sz w:val="24"/>
          </w:rPr>
          <w:t>(</w:t>
        </w:r>
        <w:r w:rsidR="00015462">
          <w:rPr>
            <w:rStyle w:val="Hyperlink"/>
            <w:i/>
            <w:sz w:val="24"/>
          </w:rPr>
          <w:t>Parágrao único</w:t>
        </w:r>
        <w:r w:rsidRPr="00C3614A">
          <w:rPr>
            <w:rStyle w:val="Hyperlink"/>
            <w:i/>
            <w:sz w:val="24"/>
          </w:rPr>
          <w:t xml:space="preserve"> acrescido pelo Decreto nº 5.545, de 22/9/2005)</w:t>
        </w:r>
      </w:hyperlink>
    </w:p>
    <w:p w:rsidR="00015462" w:rsidRDefault="00015462">
      <w:pPr>
        <w:ind w:firstLine="1134"/>
        <w:jc w:val="both"/>
        <w:rPr>
          <w:sz w:val="24"/>
        </w:rPr>
      </w:pPr>
    </w:p>
    <w:p w:rsidR="00072F21" w:rsidRPr="00C3614A" w:rsidRDefault="00072F21">
      <w:pPr>
        <w:ind w:firstLine="1134"/>
        <w:jc w:val="both"/>
        <w:rPr>
          <w:sz w:val="24"/>
        </w:rPr>
      </w:pPr>
      <w:r w:rsidRPr="00C3614A">
        <w:rPr>
          <w:sz w:val="24"/>
        </w:rPr>
        <w:t>Art. 28. O período de carência é contado:</w:t>
      </w:r>
    </w:p>
    <w:p w:rsidR="00F957B0" w:rsidRPr="00F957B0" w:rsidRDefault="00F957B0" w:rsidP="00F957B0">
      <w:pPr>
        <w:ind w:firstLine="1134"/>
        <w:jc w:val="both"/>
        <w:rPr>
          <w:sz w:val="24"/>
        </w:rPr>
      </w:pPr>
      <w:r w:rsidRPr="00F957B0">
        <w:rPr>
          <w:sz w:val="24"/>
        </w:rPr>
        <w:t>I - para o segurado empregado, inclusive o doméstico, e o trabalhador avulso,</w:t>
      </w:r>
      <w:r>
        <w:rPr>
          <w:sz w:val="24"/>
        </w:rPr>
        <w:t xml:space="preserve"> </w:t>
      </w:r>
      <w:r w:rsidRPr="00F957B0">
        <w:rPr>
          <w:sz w:val="24"/>
        </w:rPr>
        <w:t>a partir da data de sua filiação ao RGPS; e</w:t>
      </w:r>
      <w:r>
        <w:rPr>
          <w:sz w:val="24"/>
        </w:rPr>
        <w:t xml:space="preserve"> </w:t>
      </w:r>
      <w:hyperlink r:id="rId258" w:history="1">
        <w:r>
          <w:rPr>
            <w:rStyle w:val="Hyperlink"/>
            <w:i/>
            <w:sz w:val="24"/>
            <w:szCs w:val="24"/>
          </w:rPr>
          <w:t>(Inciso c</w:t>
        </w:r>
        <w:r w:rsidRPr="00F957B0">
          <w:rPr>
            <w:rStyle w:val="Hyperlink"/>
            <w:i/>
            <w:sz w:val="24"/>
            <w:szCs w:val="24"/>
          </w:rPr>
          <w:t>om redação dada pelo Decreto nº 10.410, de 30/6/2020)</w:t>
        </w:r>
      </w:hyperlink>
    </w:p>
    <w:p w:rsidR="00F957B0" w:rsidRDefault="00F957B0" w:rsidP="00F957B0">
      <w:pPr>
        <w:ind w:firstLine="1134"/>
        <w:jc w:val="both"/>
        <w:rPr>
          <w:sz w:val="24"/>
        </w:rPr>
      </w:pPr>
      <w:r w:rsidRPr="00F957B0">
        <w:rPr>
          <w:sz w:val="24"/>
        </w:rPr>
        <w:t>II - para o segurado contribuinte individual, observado o disposto no § 4º do</w:t>
      </w:r>
      <w:r>
        <w:rPr>
          <w:sz w:val="24"/>
        </w:rPr>
        <w:t xml:space="preserve"> </w:t>
      </w:r>
      <w:r w:rsidRPr="00F957B0">
        <w:rPr>
          <w:sz w:val="24"/>
        </w:rPr>
        <w:t>art. 26, e o segurado facultativo, inclusive o segurado especial que contribua na</w:t>
      </w:r>
      <w:r>
        <w:rPr>
          <w:sz w:val="24"/>
        </w:rPr>
        <w:t xml:space="preserve"> </w:t>
      </w:r>
      <w:r w:rsidRPr="00F957B0">
        <w:rPr>
          <w:sz w:val="24"/>
        </w:rPr>
        <w:t>forma prevista no § 2º do art. 200, a partir da data do efetivo recolhimento da</w:t>
      </w:r>
      <w:r>
        <w:rPr>
          <w:sz w:val="24"/>
        </w:rPr>
        <w:t xml:space="preserve"> </w:t>
      </w:r>
      <w:r w:rsidRPr="00F957B0">
        <w:rPr>
          <w:sz w:val="24"/>
        </w:rPr>
        <w:t>primeira contribuição sem atraso, e não serão consideradas, para esse fim, as</w:t>
      </w:r>
      <w:r>
        <w:rPr>
          <w:sz w:val="24"/>
        </w:rPr>
        <w:t xml:space="preserve"> </w:t>
      </w:r>
      <w:r w:rsidRPr="00F957B0">
        <w:rPr>
          <w:sz w:val="24"/>
        </w:rPr>
        <w:t>contribuições recolhidas com atraso referentes a competências anteriores,</w:t>
      </w:r>
      <w:r>
        <w:rPr>
          <w:sz w:val="24"/>
        </w:rPr>
        <w:t xml:space="preserve"> </w:t>
      </w:r>
      <w:r w:rsidRPr="00F957B0">
        <w:rPr>
          <w:sz w:val="24"/>
        </w:rPr>
        <w:t>observado, quanto ao segurado facultativo, o disposto nos § 3º e § 4º do art.</w:t>
      </w:r>
      <w:r>
        <w:rPr>
          <w:sz w:val="24"/>
        </w:rPr>
        <w:t xml:space="preserve"> </w:t>
      </w:r>
      <w:r w:rsidRPr="00F957B0">
        <w:rPr>
          <w:sz w:val="24"/>
        </w:rPr>
        <w:t>11.</w:t>
      </w:r>
      <w:r>
        <w:rPr>
          <w:sz w:val="24"/>
        </w:rPr>
        <w:t xml:space="preserve"> </w:t>
      </w:r>
      <w:hyperlink r:id="rId259" w:history="1">
        <w:r>
          <w:rPr>
            <w:rStyle w:val="Hyperlink"/>
            <w:i/>
            <w:sz w:val="24"/>
            <w:szCs w:val="24"/>
          </w:rPr>
          <w:t>(Inciso c</w:t>
        </w:r>
        <w:r w:rsidRPr="00F957B0">
          <w:rPr>
            <w:rStyle w:val="Hyperlink"/>
            <w:i/>
            <w:sz w:val="24"/>
            <w:szCs w:val="24"/>
          </w:rPr>
          <w:t>om redação dada pelo Decreto nº 10.410, de 30/6/2020)</w:t>
        </w:r>
      </w:hyperlink>
    </w:p>
    <w:p w:rsidR="00072F21" w:rsidRPr="00C3614A" w:rsidRDefault="00072F21">
      <w:pPr>
        <w:ind w:firstLine="1134"/>
        <w:jc w:val="both"/>
        <w:rPr>
          <w:rStyle w:val="Hyperlink"/>
          <w:i/>
          <w:sz w:val="24"/>
        </w:rPr>
      </w:pPr>
      <w:r w:rsidRPr="00C3614A">
        <w:rPr>
          <w:sz w:val="24"/>
        </w:rPr>
        <w:t xml:space="preserve">§ 1º Para o segurado especial que não contribui na forma do § 2º do art. 200, o período de carência de que trata o § 1º do art. 26 é contado a partir do efetivo exercício da atividade rural, mediante comprovação, na forma do disposto no art. 62. </w:t>
      </w:r>
      <w:r w:rsidRPr="00C3614A">
        <w:rPr>
          <w:i/>
          <w:sz w:val="24"/>
        </w:rPr>
        <w:fldChar w:fldCharType="begin"/>
      </w:r>
      <w:r w:rsidR="003507C0">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(Parágrafo com redação dada pelo Decreto nº 6.042, de 12/2/2007)</w:t>
      </w:r>
    </w:p>
    <w:p w:rsidR="00072F21" w:rsidRPr="00C3614A" w:rsidRDefault="00072F21">
      <w:pPr>
        <w:ind w:firstLine="1134"/>
        <w:jc w:val="both"/>
        <w:rPr>
          <w:sz w:val="24"/>
        </w:rPr>
      </w:pPr>
      <w:r w:rsidRPr="00C3614A">
        <w:rPr>
          <w:i/>
          <w:sz w:val="24"/>
        </w:rPr>
        <w:fldChar w:fldCharType="end"/>
      </w:r>
      <w:r w:rsidRPr="00C3614A">
        <w:rPr>
          <w:sz w:val="24"/>
        </w:rPr>
        <w:t>§ 2º O período a que se refere o inciso XVIII do art. 60 será computado para fins de carência.</w:t>
      </w:r>
    </w:p>
    <w:p w:rsidR="00072F21" w:rsidRPr="00C3614A" w:rsidRDefault="00072F21">
      <w:pPr>
        <w:ind w:firstLine="1134"/>
        <w:jc w:val="both"/>
        <w:rPr>
          <w:sz w:val="24"/>
        </w:rPr>
      </w:pPr>
      <w:r w:rsidRPr="00C3614A">
        <w:rPr>
          <w:sz w:val="24"/>
        </w:rPr>
        <w:t>§ 3º Para os segurados a que se refere o inciso II, optantes pelo recolhimento trimestral na forma prevista nos §§ 15 e 16 do art. 216, o período de carência é contado a partir do mês de inscrição do segurado, desde que efetuado o recolhimento da primeira contribuição no prazo estipulado no referido § 15.</w:t>
      </w:r>
    </w:p>
    <w:p w:rsidR="00072F21" w:rsidRDefault="00F957B0" w:rsidP="00F957B0">
      <w:pPr>
        <w:ind w:firstLine="1134"/>
        <w:jc w:val="both"/>
        <w:rPr>
          <w:sz w:val="24"/>
        </w:rPr>
      </w:pPr>
      <w:r w:rsidRPr="00F957B0">
        <w:rPr>
          <w:sz w:val="24"/>
        </w:rPr>
        <w:t xml:space="preserve">§ 4º Para os segurados a que se refere o inciso II do </w:t>
      </w:r>
      <w:r w:rsidR="005C008D" w:rsidRPr="005C008D">
        <w:rPr>
          <w:i/>
          <w:sz w:val="24"/>
        </w:rPr>
        <w:t>caput</w:t>
      </w:r>
      <w:r w:rsidRPr="00F957B0">
        <w:rPr>
          <w:sz w:val="24"/>
        </w:rPr>
        <w:t>, na hipótese de</w:t>
      </w:r>
      <w:r>
        <w:rPr>
          <w:sz w:val="24"/>
        </w:rPr>
        <w:t xml:space="preserve"> </w:t>
      </w:r>
      <w:r w:rsidRPr="00F957B0">
        <w:rPr>
          <w:sz w:val="24"/>
        </w:rPr>
        <w:t>perda da qualidade de segurado, somente serão consideradas, para fins de carência,</w:t>
      </w:r>
      <w:r>
        <w:rPr>
          <w:sz w:val="24"/>
        </w:rPr>
        <w:t xml:space="preserve"> </w:t>
      </w:r>
      <w:r w:rsidRPr="00F957B0">
        <w:rPr>
          <w:sz w:val="24"/>
        </w:rPr>
        <w:t>as contribuições efetivadas após novo recolhimento sem atraso, observado o</w:t>
      </w:r>
      <w:r>
        <w:rPr>
          <w:sz w:val="24"/>
        </w:rPr>
        <w:t xml:space="preserve"> disposto no art. 19-E. </w:t>
      </w:r>
      <w:hyperlink r:id="rId260" w:history="1">
        <w:r>
          <w:rPr>
            <w:rStyle w:val="Hyperlink"/>
            <w:i/>
            <w:sz w:val="24"/>
            <w:szCs w:val="24"/>
          </w:rPr>
          <w:t>(Parágrafo acrescido</w:t>
        </w:r>
        <w:r w:rsidRPr="00F957B0">
          <w:rPr>
            <w:rStyle w:val="Hyperlink"/>
            <w:i/>
            <w:sz w:val="24"/>
            <w:szCs w:val="24"/>
          </w:rPr>
          <w:t xml:space="preserve"> pelo Decreto nº 10.410, de 30/6/2020)</w:t>
        </w:r>
      </w:hyperlink>
    </w:p>
    <w:p w:rsidR="00F957B0" w:rsidRPr="00C3614A" w:rsidRDefault="00F957B0">
      <w:pPr>
        <w:ind w:firstLine="1134"/>
        <w:jc w:val="both"/>
        <w:rPr>
          <w:sz w:val="24"/>
        </w:rPr>
      </w:pPr>
    </w:p>
    <w:p w:rsidR="00072F21" w:rsidRPr="00C3614A" w:rsidRDefault="00072F21">
      <w:pPr>
        <w:ind w:firstLine="1134"/>
        <w:jc w:val="both"/>
        <w:rPr>
          <w:sz w:val="24"/>
        </w:rPr>
      </w:pPr>
      <w:r w:rsidRPr="00C3614A">
        <w:rPr>
          <w:sz w:val="24"/>
        </w:rPr>
        <w:t>Art. 29. A concessão das prestações pecuniárias do Regime Geral de Previdência Social, ressalvado o disposto no art. 30, depende dos seguintes períodos de carência:</w:t>
      </w:r>
    </w:p>
    <w:p w:rsidR="00F957B0" w:rsidRPr="00F957B0" w:rsidRDefault="00F957B0" w:rsidP="00F957B0">
      <w:pPr>
        <w:ind w:firstLine="1134"/>
        <w:jc w:val="both"/>
        <w:rPr>
          <w:sz w:val="24"/>
        </w:rPr>
      </w:pPr>
      <w:r w:rsidRPr="00F957B0">
        <w:rPr>
          <w:sz w:val="24"/>
        </w:rPr>
        <w:t>I - doze contribuições mensais, nos casos de auxílio por incapacidade</w:t>
      </w:r>
      <w:r>
        <w:rPr>
          <w:sz w:val="24"/>
        </w:rPr>
        <w:t xml:space="preserve"> </w:t>
      </w:r>
      <w:r w:rsidRPr="00F957B0">
        <w:rPr>
          <w:sz w:val="24"/>
        </w:rPr>
        <w:t>temporária e aposentadoria por incapacidade permanente; e</w:t>
      </w:r>
      <w:r>
        <w:rPr>
          <w:sz w:val="24"/>
        </w:rPr>
        <w:t xml:space="preserve"> </w:t>
      </w:r>
      <w:hyperlink r:id="rId261" w:history="1">
        <w:r>
          <w:rPr>
            <w:rStyle w:val="Hyperlink"/>
            <w:i/>
            <w:sz w:val="24"/>
            <w:szCs w:val="24"/>
          </w:rPr>
          <w:t>(Inciso c</w:t>
        </w:r>
        <w:r w:rsidRPr="00F957B0">
          <w:rPr>
            <w:rStyle w:val="Hyperlink"/>
            <w:i/>
            <w:sz w:val="24"/>
            <w:szCs w:val="24"/>
          </w:rPr>
          <w:t>om redação dada pelo Decreto nº 10.410, de 30/6/2020)</w:t>
        </w:r>
      </w:hyperlink>
    </w:p>
    <w:p w:rsidR="00072F21" w:rsidRPr="00C3614A" w:rsidRDefault="00F957B0" w:rsidP="00F957B0">
      <w:pPr>
        <w:ind w:firstLine="1134"/>
        <w:jc w:val="both"/>
        <w:rPr>
          <w:sz w:val="24"/>
        </w:rPr>
      </w:pPr>
      <w:r w:rsidRPr="00F957B0">
        <w:rPr>
          <w:sz w:val="24"/>
        </w:rPr>
        <w:lastRenderedPageBreak/>
        <w:t>II - cento e oitenta contribuições mensais, nos casos de aposentadoria</w:t>
      </w:r>
      <w:r>
        <w:rPr>
          <w:sz w:val="24"/>
        </w:rPr>
        <w:t xml:space="preserve"> </w:t>
      </w:r>
      <w:r w:rsidRPr="00F957B0">
        <w:rPr>
          <w:sz w:val="24"/>
        </w:rPr>
        <w:t>programada, por idade do trabalhador rural e especial;</w:t>
      </w:r>
      <w:r>
        <w:rPr>
          <w:sz w:val="24"/>
        </w:rPr>
        <w:t xml:space="preserve"> </w:t>
      </w:r>
      <w:hyperlink r:id="rId262" w:history="1">
        <w:r>
          <w:rPr>
            <w:rStyle w:val="Hyperlink"/>
            <w:i/>
            <w:sz w:val="24"/>
            <w:szCs w:val="24"/>
          </w:rPr>
          <w:t>(Inciso c</w:t>
        </w:r>
        <w:r w:rsidRPr="00F957B0">
          <w:rPr>
            <w:rStyle w:val="Hyperlink"/>
            <w:i/>
            <w:sz w:val="24"/>
            <w:szCs w:val="24"/>
          </w:rPr>
          <w:t>om redação dada pelo Decreto nº 10.410, de 30/6/2020)</w:t>
        </w:r>
      </w:hyperlink>
    </w:p>
    <w:p w:rsidR="00072F21" w:rsidRPr="00C3614A" w:rsidRDefault="00072F21">
      <w:pPr>
        <w:ind w:firstLine="1134"/>
        <w:jc w:val="both"/>
        <w:rPr>
          <w:color w:val="000000"/>
          <w:sz w:val="24"/>
        </w:rPr>
      </w:pPr>
      <w:r w:rsidRPr="00C3614A">
        <w:rPr>
          <w:sz w:val="24"/>
        </w:rPr>
        <w:t xml:space="preserve">III - dez contribuições mensais, no caso de salário-maternidade, para as seguradas contribuinte individual, especial e facultativa, respeitado o disposto no § 2º do art. 93 e no inciso II do art. 101. </w:t>
      </w:r>
      <w:hyperlink r:id="rId263" w:history="1">
        <w:r w:rsidRPr="00C3614A">
          <w:rPr>
            <w:rStyle w:val="Hyperlink"/>
            <w:i/>
            <w:sz w:val="24"/>
          </w:rPr>
          <w:t>(Inciso acrescido pelo Decreto nº 3.265, de 29/11/1999</w:t>
        </w:r>
      </w:hyperlink>
      <w:r w:rsidRPr="00C3614A">
        <w:rPr>
          <w:i/>
          <w:sz w:val="24"/>
        </w:rPr>
        <w:t xml:space="preserve"> </w:t>
      </w:r>
      <w:hyperlink r:id="rId264"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3.452, de 9/5/2000)</w:t>
        </w:r>
      </w:hyperlink>
    </w:p>
    <w:p w:rsidR="00F957B0" w:rsidRDefault="00F957B0">
      <w:pPr>
        <w:ind w:firstLine="1134"/>
        <w:jc w:val="both"/>
        <w:rPr>
          <w:sz w:val="24"/>
        </w:rPr>
      </w:pPr>
      <w:r w:rsidRPr="00F957B0">
        <w:rPr>
          <w:sz w:val="24"/>
        </w:rPr>
        <w:t>IV - vinte e quatro contribuições mensais, no caso de auxílio-reclusão</w:t>
      </w:r>
      <w:r>
        <w:rPr>
          <w:sz w:val="24"/>
        </w:rPr>
        <w:t xml:space="preserve">. </w:t>
      </w:r>
      <w:hyperlink r:id="rId265" w:history="1">
        <w:r>
          <w:rPr>
            <w:rStyle w:val="Hyperlink"/>
            <w:i/>
            <w:sz w:val="24"/>
            <w:szCs w:val="24"/>
          </w:rPr>
          <w:t>(Inciso acrescido</w:t>
        </w:r>
        <w:r w:rsidRPr="00F957B0">
          <w:rPr>
            <w:rStyle w:val="Hyperlink"/>
            <w:i/>
            <w:sz w:val="24"/>
            <w:szCs w:val="24"/>
          </w:rPr>
          <w:t xml:space="preserve"> pelo Decreto nº 10.410, de 30/6/2020)</w:t>
        </w:r>
      </w:hyperlink>
    </w:p>
    <w:p w:rsidR="00072F21" w:rsidRPr="00C3614A" w:rsidRDefault="00072F21">
      <w:pPr>
        <w:ind w:firstLine="1134"/>
        <w:jc w:val="both"/>
        <w:rPr>
          <w:rStyle w:val="Hyperlink"/>
          <w:i/>
          <w:sz w:val="24"/>
        </w:rPr>
      </w:pPr>
      <w:r w:rsidRPr="00C3614A">
        <w:rPr>
          <w:sz w:val="24"/>
        </w:rPr>
        <w:t xml:space="preserve">Parágrafo único. Em caso de parto antecipado, o período de carência a que se refere o inciso III será reduzido em número de contribuições equivalente ao número de meses em que o parto foi antecipado. </w:t>
      </w:r>
      <w:r w:rsidRPr="00C3614A">
        <w:rPr>
          <w:i/>
          <w:sz w:val="24"/>
        </w:rPr>
        <w:fldChar w:fldCharType="begin"/>
      </w:r>
      <w:r w:rsidR="003507C0">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w:t>
      </w:r>
      <w:r w:rsidR="002C0FAE">
        <w:rPr>
          <w:rStyle w:val="Hyperlink"/>
          <w:i/>
          <w:sz w:val="24"/>
        </w:rPr>
        <w:t>Parágrafo único</w:t>
      </w:r>
      <w:r w:rsidRPr="00C3614A">
        <w:rPr>
          <w:rStyle w:val="Hyperlink"/>
          <w:i/>
          <w:sz w:val="24"/>
        </w:rPr>
        <w:t xml:space="preserve"> acrescido pelo Decreto nº 3.265, de 29/11/1999)</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sz w:val="24"/>
        </w:rPr>
      </w:pPr>
      <w:r w:rsidRPr="00C3614A">
        <w:rPr>
          <w:sz w:val="24"/>
        </w:rPr>
        <w:t>Art. 30. Independe de carência a concessão das seguintes prestações:</w:t>
      </w:r>
    </w:p>
    <w:p w:rsidR="00072F21" w:rsidRPr="00C3614A" w:rsidRDefault="00072F21" w:rsidP="00EF5847">
      <w:pPr>
        <w:ind w:firstLine="1134"/>
        <w:jc w:val="both"/>
        <w:rPr>
          <w:sz w:val="24"/>
        </w:rPr>
      </w:pPr>
      <w:r w:rsidRPr="00C3614A">
        <w:rPr>
          <w:sz w:val="24"/>
        </w:rPr>
        <w:t xml:space="preserve">I - </w:t>
      </w:r>
      <w:r w:rsidR="00EF5847" w:rsidRPr="00EF5847">
        <w:rPr>
          <w:sz w:val="24"/>
        </w:rPr>
        <w:t>pensão por morte, salário-família e auxílio-acidente de qualquer natureza,</w:t>
      </w:r>
      <w:r w:rsidR="00EF5847">
        <w:rPr>
          <w:sz w:val="24"/>
        </w:rPr>
        <w:t xml:space="preserve"> </w:t>
      </w:r>
      <w:r w:rsidR="00EF5847" w:rsidRPr="00EF5847">
        <w:rPr>
          <w:sz w:val="24"/>
        </w:rPr>
        <w:t xml:space="preserve">observado, quanto à pensão por morte, o disposto no inciso V do </w:t>
      </w:r>
      <w:r w:rsidR="005C008D" w:rsidRPr="005C008D">
        <w:rPr>
          <w:i/>
          <w:sz w:val="24"/>
        </w:rPr>
        <w:t>caput</w:t>
      </w:r>
      <w:r w:rsidR="00EF5847" w:rsidRPr="00EF5847">
        <w:rPr>
          <w:sz w:val="24"/>
        </w:rPr>
        <w:t xml:space="preserve"> e nos § 3º</w:t>
      </w:r>
      <w:r w:rsidR="00EF5847">
        <w:rPr>
          <w:sz w:val="24"/>
        </w:rPr>
        <w:t xml:space="preserve"> </w:t>
      </w:r>
      <w:r w:rsidR="00EF5847" w:rsidRPr="00EF5847">
        <w:rPr>
          <w:sz w:val="24"/>
        </w:rPr>
        <w:t>e § 4º do art. 114</w:t>
      </w:r>
      <w:r w:rsidR="00EF5847">
        <w:rPr>
          <w:sz w:val="24"/>
        </w:rPr>
        <w:t xml:space="preserve">; </w:t>
      </w:r>
      <w:hyperlink r:id="rId266" w:history="1">
        <w:r w:rsidR="00EF5847">
          <w:rPr>
            <w:rStyle w:val="Hyperlink"/>
            <w:i/>
            <w:sz w:val="24"/>
            <w:szCs w:val="24"/>
          </w:rPr>
          <w:t>(Inciso c</w:t>
        </w:r>
        <w:r w:rsidR="00EF5847" w:rsidRPr="00F957B0">
          <w:rPr>
            <w:rStyle w:val="Hyperlink"/>
            <w:i/>
            <w:sz w:val="24"/>
            <w:szCs w:val="24"/>
          </w:rPr>
          <w:t>om redação dada pelo Decreto nº 10.410, de 30/6/2020)</w:t>
        </w:r>
      </w:hyperlink>
    </w:p>
    <w:p w:rsidR="00072F21" w:rsidRPr="00C3614A" w:rsidRDefault="00072F21">
      <w:pPr>
        <w:ind w:firstLine="1134"/>
        <w:jc w:val="both"/>
        <w:rPr>
          <w:sz w:val="24"/>
        </w:rPr>
      </w:pPr>
      <w:r w:rsidRPr="00C3614A">
        <w:rPr>
          <w:sz w:val="24"/>
        </w:rPr>
        <w:t xml:space="preserve">II - salário-maternidade, para as seguradas empregada, empregada doméstica e trabalhadora avulsa; </w:t>
      </w:r>
      <w:hyperlink r:id="rId267" w:history="1">
        <w:r w:rsidRPr="00C3614A">
          <w:rPr>
            <w:rStyle w:val="Hyperlink"/>
            <w:i/>
            <w:sz w:val="24"/>
          </w:rPr>
          <w:t>(Inciso com redação dada pelo Decreto nº 3.265, de 29/11/1999)</w:t>
        </w:r>
      </w:hyperlink>
    </w:p>
    <w:p w:rsidR="00072F21" w:rsidRPr="00C3614A" w:rsidRDefault="00072F21" w:rsidP="00EF5847">
      <w:pPr>
        <w:ind w:firstLine="1134"/>
        <w:jc w:val="both"/>
        <w:rPr>
          <w:sz w:val="24"/>
        </w:rPr>
      </w:pPr>
      <w:r w:rsidRPr="00C3614A">
        <w:rPr>
          <w:sz w:val="24"/>
        </w:rPr>
        <w:t xml:space="preserve">III - </w:t>
      </w:r>
      <w:r w:rsidR="00EF5847" w:rsidRPr="00EF5847">
        <w:rPr>
          <w:sz w:val="24"/>
        </w:rPr>
        <w:t>auxílio por incapacidade temporária e aposentadoria por incapacidade</w:t>
      </w:r>
      <w:r w:rsidR="00EF5847">
        <w:rPr>
          <w:sz w:val="24"/>
        </w:rPr>
        <w:t xml:space="preserve"> </w:t>
      </w:r>
      <w:r w:rsidR="00EF5847" w:rsidRPr="00EF5847">
        <w:rPr>
          <w:sz w:val="24"/>
        </w:rPr>
        <w:t>permanente nos casos de acidente de qualquer natureza ou causa e de doença</w:t>
      </w:r>
      <w:r w:rsidR="00EF5847">
        <w:rPr>
          <w:sz w:val="24"/>
        </w:rPr>
        <w:t xml:space="preserve"> </w:t>
      </w:r>
      <w:r w:rsidR="00EF5847" w:rsidRPr="00EF5847">
        <w:rPr>
          <w:sz w:val="24"/>
        </w:rPr>
        <w:t>profissional ou do trabalho e nos casos de segurado que, após filiar-se ao RGPS, seja</w:t>
      </w:r>
      <w:r w:rsidR="00EF5847">
        <w:rPr>
          <w:sz w:val="24"/>
        </w:rPr>
        <w:t xml:space="preserve"> </w:t>
      </w:r>
      <w:r w:rsidR="00EF5847" w:rsidRPr="00EF5847">
        <w:rPr>
          <w:sz w:val="24"/>
        </w:rPr>
        <w:t>acometido de alguma das doenças ou afecções especificadas em lista elaborada</w:t>
      </w:r>
      <w:r w:rsidR="00EF5847">
        <w:rPr>
          <w:sz w:val="24"/>
        </w:rPr>
        <w:t xml:space="preserve"> </w:t>
      </w:r>
      <w:r w:rsidR="00EF5847" w:rsidRPr="00EF5847">
        <w:rPr>
          <w:sz w:val="24"/>
        </w:rPr>
        <w:t>pelos Ministérios da Saúde e da Economia, atualizada a cada três anos, de acordo</w:t>
      </w:r>
      <w:r w:rsidR="00EF5847">
        <w:rPr>
          <w:sz w:val="24"/>
        </w:rPr>
        <w:t xml:space="preserve"> </w:t>
      </w:r>
      <w:r w:rsidR="00EF5847" w:rsidRPr="00EF5847">
        <w:rPr>
          <w:sz w:val="24"/>
        </w:rPr>
        <w:t>com os critérios de estigma, deformação, mutilação, deficiência ou outro fator que</w:t>
      </w:r>
      <w:r w:rsidR="00EF5847">
        <w:rPr>
          <w:sz w:val="24"/>
        </w:rPr>
        <w:t xml:space="preserve"> </w:t>
      </w:r>
      <w:r w:rsidR="00EF5847" w:rsidRPr="00EF5847">
        <w:rPr>
          <w:sz w:val="24"/>
        </w:rPr>
        <w:t>lhe confira especificidade e gravidade que mereçam tratamento particularizado</w:t>
      </w:r>
      <w:r w:rsidRPr="00C3614A">
        <w:rPr>
          <w:sz w:val="24"/>
        </w:rPr>
        <w:t>;</w:t>
      </w:r>
      <w:r w:rsidR="00EF5847">
        <w:rPr>
          <w:sz w:val="24"/>
        </w:rPr>
        <w:t xml:space="preserve"> </w:t>
      </w:r>
      <w:hyperlink r:id="rId268" w:history="1">
        <w:r w:rsidR="00EF5847">
          <w:rPr>
            <w:rStyle w:val="Hyperlink"/>
            <w:i/>
            <w:sz w:val="24"/>
            <w:szCs w:val="24"/>
          </w:rPr>
          <w:t>(Inciso c</w:t>
        </w:r>
        <w:r w:rsidR="00EF5847" w:rsidRPr="00F957B0">
          <w:rPr>
            <w:rStyle w:val="Hyperlink"/>
            <w:i/>
            <w:sz w:val="24"/>
            <w:szCs w:val="24"/>
          </w:rPr>
          <w:t>om redação dada pelo Decreto nº 10.410, de 30/6/2020)</w:t>
        </w:r>
      </w:hyperlink>
    </w:p>
    <w:p w:rsidR="00072F21" w:rsidRPr="00C3614A" w:rsidRDefault="00072F21">
      <w:pPr>
        <w:ind w:firstLine="1134"/>
        <w:jc w:val="both"/>
        <w:rPr>
          <w:sz w:val="24"/>
        </w:rPr>
      </w:pPr>
      <w:r w:rsidRPr="00C3614A">
        <w:rPr>
          <w:sz w:val="24"/>
        </w:rPr>
        <w:t>IV - aposentadoria por idade ou por invalidez, auxílio-doença, auxílio-reclusão ou pensão por morte aos segurados especiais, desde que comprovem o exercício de atividade rural no período imediatamente anterior ao requerimento do benefício, ainda que de forma descontínua, igual ao número de meses correspondente à carência do benefício requerido; e</w:t>
      </w:r>
    </w:p>
    <w:p w:rsidR="00072F21" w:rsidRPr="00C3614A" w:rsidRDefault="00072F21">
      <w:pPr>
        <w:ind w:firstLine="1134"/>
        <w:jc w:val="both"/>
        <w:rPr>
          <w:sz w:val="24"/>
        </w:rPr>
      </w:pPr>
      <w:r w:rsidRPr="00C3614A">
        <w:rPr>
          <w:sz w:val="24"/>
        </w:rPr>
        <w:t>V - reabilitação profissional.</w:t>
      </w:r>
    </w:p>
    <w:p w:rsidR="00072F21" w:rsidRDefault="00072F21">
      <w:pPr>
        <w:ind w:firstLine="1134"/>
        <w:jc w:val="both"/>
        <w:rPr>
          <w:sz w:val="24"/>
        </w:rPr>
      </w:pPr>
      <w:r w:rsidRPr="008B2548">
        <w:rPr>
          <w:sz w:val="24"/>
        </w:rPr>
        <w:t>Parágrafo único.</w:t>
      </w:r>
      <w:r w:rsidR="008B2548">
        <w:rPr>
          <w:sz w:val="24"/>
        </w:rPr>
        <w:t xml:space="preserve"> </w:t>
      </w:r>
      <w:hyperlink r:id="rId269" w:history="1">
        <w:r w:rsidR="008B2548" w:rsidRPr="00A63FB3">
          <w:rPr>
            <w:rStyle w:val="Hyperlink"/>
            <w:i/>
            <w:sz w:val="24"/>
            <w:szCs w:val="24"/>
          </w:rPr>
          <w:t>(Revogado pelo Decreto nº 10.410, de 30/6/2020)</w:t>
        </w:r>
      </w:hyperlink>
    </w:p>
    <w:p w:rsidR="00144B56" w:rsidRPr="00144B56" w:rsidRDefault="00144B56" w:rsidP="00144B56">
      <w:pPr>
        <w:ind w:firstLine="1134"/>
        <w:jc w:val="both"/>
        <w:rPr>
          <w:sz w:val="24"/>
        </w:rPr>
      </w:pPr>
      <w:r w:rsidRPr="00144B56">
        <w:rPr>
          <w:sz w:val="24"/>
        </w:rPr>
        <w:t>§ 1º Entende-se como acidente de qualquer natureza ou causa aquele de</w:t>
      </w:r>
      <w:r>
        <w:rPr>
          <w:sz w:val="24"/>
        </w:rPr>
        <w:t xml:space="preserve"> </w:t>
      </w:r>
      <w:r w:rsidRPr="00144B56">
        <w:rPr>
          <w:sz w:val="24"/>
        </w:rPr>
        <w:t>origem traumática e por exposição a agentes exógenos, físicos, químicos ou</w:t>
      </w:r>
      <w:r>
        <w:rPr>
          <w:sz w:val="24"/>
        </w:rPr>
        <w:t xml:space="preserve"> </w:t>
      </w:r>
      <w:r w:rsidRPr="00144B56">
        <w:rPr>
          <w:sz w:val="24"/>
        </w:rPr>
        <w:t>biológicos, que acarrete lesão corporal ou perturbação funcional que cause a morte</w:t>
      </w:r>
      <w:r>
        <w:rPr>
          <w:sz w:val="24"/>
        </w:rPr>
        <w:t xml:space="preserve"> </w:t>
      </w:r>
      <w:r w:rsidRPr="00144B56">
        <w:rPr>
          <w:sz w:val="24"/>
        </w:rPr>
        <w:t>ou a perda ou a redução permanente ou temporária da capacidade laborativa.</w:t>
      </w:r>
      <w:r>
        <w:rPr>
          <w:sz w:val="24"/>
        </w:rPr>
        <w:t xml:space="preserve"> </w:t>
      </w:r>
      <w:hyperlink r:id="rId270" w:history="1">
        <w:r>
          <w:rPr>
            <w:rStyle w:val="Hyperlink"/>
            <w:i/>
            <w:sz w:val="24"/>
            <w:szCs w:val="24"/>
          </w:rPr>
          <w:t>(Parágrafo acrescido</w:t>
        </w:r>
        <w:r w:rsidRPr="00F957B0">
          <w:rPr>
            <w:rStyle w:val="Hyperlink"/>
            <w:i/>
            <w:sz w:val="24"/>
            <w:szCs w:val="24"/>
          </w:rPr>
          <w:t xml:space="preserve"> pelo Decreto nº 10.410, de 30/6/2020)</w:t>
        </w:r>
      </w:hyperlink>
    </w:p>
    <w:p w:rsidR="00144B56" w:rsidRPr="00144B56" w:rsidRDefault="00144B56" w:rsidP="00144B56">
      <w:pPr>
        <w:ind w:firstLine="1134"/>
        <w:jc w:val="both"/>
        <w:rPr>
          <w:sz w:val="24"/>
        </w:rPr>
      </w:pPr>
      <w:r w:rsidRPr="00144B56">
        <w:rPr>
          <w:sz w:val="24"/>
        </w:rPr>
        <w:t>§ 2º Até que seja elaborada a lista de doenças ou afecções a que se refere o</w:t>
      </w:r>
      <w:r>
        <w:rPr>
          <w:sz w:val="24"/>
        </w:rPr>
        <w:t xml:space="preserve"> </w:t>
      </w:r>
      <w:r w:rsidRPr="00144B56">
        <w:rPr>
          <w:sz w:val="24"/>
        </w:rPr>
        <w:t xml:space="preserve">inciso III do </w:t>
      </w:r>
      <w:r w:rsidR="005C008D" w:rsidRPr="005C008D">
        <w:rPr>
          <w:i/>
          <w:sz w:val="24"/>
        </w:rPr>
        <w:t>caput</w:t>
      </w:r>
      <w:r w:rsidRPr="00144B56">
        <w:rPr>
          <w:sz w:val="24"/>
        </w:rPr>
        <w:t>, independerá de carência a concessão de auxílio por incapacidade</w:t>
      </w:r>
      <w:r>
        <w:rPr>
          <w:sz w:val="24"/>
        </w:rPr>
        <w:t xml:space="preserve"> </w:t>
      </w:r>
      <w:r w:rsidRPr="00144B56">
        <w:rPr>
          <w:sz w:val="24"/>
        </w:rPr>
        <w:t>temporária e de aposentadoria por incapacidade permanente ao segurado que, após</w:t>
      </w:r>
      <w:r>
        <w:rPr>
          <w:sz w:val="24"/>
        </w:rPr>
        <w:t xml:space="preserve"> </w:t>
      </w:r>
      <w:r w:rsidRPr="00144B56">
        <w:rPr>
          <w:sz w:val="24"/>
        </w:rPr>
        <w:t>filiar-se ao RGPS, seja acometido por alguma das seguintes doenças:</w:t>
      </w:r>
    </w:p>
    <w:p w:rsidR="00144B56" w:rsidRPr="00144B56" w:rsidRDefault="00144B56" w:rsidP="00144B56">
      <w:pPr>
        <w:ind w:firstLine="1134"/>
        <w:jc w:val="both"/>
        <w:rPr>
          <w:sz w:val="24"/>
        </w:rPr>
      </w:pPr>
      <w:r w:rsidRPr="00144B56">
        <w:rPr>
          <w:sz w:val="24"/>
        </w:rPr>
        <w:t>I - tuberculose ativa;</w:t>
      </w:r>
    </w:p>
    <w:p w:rsidR="00144B56" w:rsidRPr="00144B56" w:rsidRDefault="00144B56" w:rsidP="00144B56">
      <w:pPr>
        <w:ind w:firstLine="1134"/>
        <w:jc w:val="both"/>
        <w:rPr>
          <w:sz w:val="24"/>
        </w:rPr>
      </w:pPr>
      <w:r w:rsidRPr="00144B56">
        <w:rPr>
          <w:sz w:val="24"/>
        </w:rPr>
        <w:t>II - hanseníase;</w:t>
      </w:r>
    </w:p>
    <w:p w:rsidR="00144B56" w:rsidRPr="00144B56" w:rsidRDefault="00144B56" w:rsidP="00144B56">
      <w:pPr>
        <w:ind w:firstLine="1134"/>
        <w:jc w:val="both"/>
        <w:rPr>
          <w:sz w:val="24"/>
        </w:rPr>
      </w:pPr>
      <w:r w:rsidRPr="00144B56">
        <w:rPr>
          <w:sz w:val="24"/>
        </w:rPr>
        <w:t>III - alienação mental;</w:t>
      </w:r>
    </w:p>
    <w:p w:rsidR="00144B56" w:rsidRPr="00144B56" w:rsidRDefault="00144B56" w:rsidP="00144B56">
      <w:pPr>
        <w:ind w:firstLine="1134"/>
        <w:jc w:val="both"/>
        <w:rPr>
          <w:sz w:val="24"/>
        </w:rPr>
      </w:pPr>
      <w:r w:rsidRPr="00144B56">
        <w:rPr>
          <w:sz w:val="24"/>
        </w:rPr>
        <w:lastRenderedPageBreak/>
        <w:t>IV - esclerose múltipla;</w:t>
      </w:r>
    </w:p>
    <w:p w:rsidR="00144B56" w:rsidRPr="00144B56" w:rsidRDefault="00144B56" w:rsidP="00144B56">
      <w:pPr>
        <w:ind w:firstLine="1134"/>
        <w:jc w:val="both"/>
        <w:rPr>
          <w:sz w:val="24"/>
        </w:rPr>
      </w:pPr>
      <w:r w:rsidRPr="00144B56">
        <w:rPr>
          <w:sz w:val="24"/>
        </w:rPr>
        <w:t>V - hepatopatia grave;</w:t>
      </w:r>
    </w:p>
    <w:p w:rsidR="00144B56" w:rsidRPr="00144B56" w:rsidRDefault="00144B56" w:rsidP="00144B56">
      <w:pPr>
        <w:ind w:firstLine="1134"/>
        <w:jc w:val="both"/>
        <w:rPr>
          <w:sz w:val="24"/>
        </w:rPr>
      </w:pPr>
      <w:r w:rsidRPr="00144B56">
        <w:rPr>
          <w:sz w:val="24"/>
        </w:rPr>
        <w:t>VI - neoplasia maligna;</w:t>
      </w:r>
    </w:p>
    <w:p w:rsidR="00144B56" w:rsidRPr="00144B56" w:rsidRDefault="00144B56" w:rsidP="00144B56">
      <w:pPr>
        <w:ind w:firstLine="1134"/>
        <w:jc w:val="both"/>
        <w:rPr>
          <w:sz w:val="24"/>
        </w:rPr>
      </w:pPr>
      <w:r w:rsidRPr="00144B56">
        <w:rPr>
          <w:sz w:val="24"/>
        </w:rPr>
        <w:t>VII - cegueira;</w:t>
      </w:r>
    </w:p>
    <w:p w:rsidR="00144B56" w:rsidRPr="00144B56" w:rsidRDefault="00144B56" w:rsidP="00144B56">
      <w:pPr>
        <w:ind w:firstLine="1134"/>
        <w:jc w:val="both"/>
        <w:rPr>
          <w:sz w:val="24"/>
        </w:rPr>
      </w:pPr>
      <w:r w:rsidRPr="00144B56">
        <w:rPr>
          <w:sz w:val="24"/>
        </w:rPr>
        <w:t>VIII - paralisia irreversível e incapacitante;</w:t>
      </w:r>
    </w:p>
    <w:p w:rsidR="00144B56" w:rsidRPr="00144B56" w:rsidRDefault="00144B56" w:rsidP="00144B56">
      <w:pPr>
        <w:ind w:firstLine="1134"/>
        <w:jc w:val="both"/>
        <w:rPr>
          <w:sz w:val="24"/>
        </w:rPr>
      </w:pPr>
      <w:r w:rsidRPr="00144B56">
        <w:rPr>
          <w:sz w:val="24"/>
        </w:rPr>
        <w:t>IX - cardiopatia grave;</w:t>
      </w:r>
    </w:p>
    <w:p w:rsidR="00144B56" w:rsidRPr="00144B56" w:rsidRDefault="00144B56" w:rsidP="00144B56">
      <w:pPr>
        <w:ind w:firstLine="1134"/>
        <w:jc w:val="both"/>
        <w:rPr>
          <w:sz w:val="24"/>
        </w:rPr>
      </w:pPr>
      <w:r w:rsidRPr="00144B56">
        <w:rPr>
          <w:sz w:val="24"/>
        </w:rPr>
        <w:t>X - doença de Parkinson;</w:t>
      </w:r>
    </w:p>
    <w:p w:rsidR="00144B56" w:rsidRPr="00144B56" w:rsidRDefault="00144B56" w:rsidP="00144B56">
      <w:pPr>
        <w:ind w:firstLine="1134"/>
        <w:jc w:val="both"/>
        <w:rPr>
          <w:sz w:val="24"/>
        </w:rPr>
      </w:pPr>
      <w:r w:rsidRPr="00144B56">
        <w:rPr>
          <w:sz w:val="24"/>
        </w:rPr>
        <w:t>XI - espondiloartrose anquilosante;</w:t>
      </w:r>
    </w:p>
    <w:p w:rsidR="00144B56" w:rsidRPr="00144B56" w:rsidRDefault="00144B56" w:rsidP="00144B56">
      <w:pPr>
        <w:ind w:firstLine="1134"/>
        <w:jc w:val="both"/>
        <w:rPr>
          <w:sz w:val="24"/>
        </w:rPr>
      </w:pPr>
      <w:r w:rsidRPr="00144B56">
        <w:rPr>
          <w:sz w:val="24"/>
        </w:rPr>
        <w:t>XII - nefropatia grave;</w:t>
      </w:r>
    </w:p>
    <w:p w:rsidR="00144B56" w:rsidRPr="00144B56" w:rsidRDefault="00144B56" w:rsidP="00144B56">
      <w:pPr>
        <w:ind w:firstLine="1134"/>
        <w:jc w:val="both"/>
        <w:rPr>
          <w:sz w:val="24"/>
        </w:rPr>
      </w:pPr>
      <w:r w:rsidRPr="00144B56">
        <w:rPr>
          <w:sz w:val="24"/>
        </w:rPr>
        <w:t>XIII - estado avançado da doença de Paget (osteíte deformante);</w:t>
      </w:r>
    </w:p>
    <w:p w:rsidR="00144B56" w:rsidRPr="00144B56" w:rsidRDefault="00144B56" w:rsidP="00144B56">
      <w:pPr>
        <w:ind w:firstLine="1134"/>
        <w:jc w:val="both"/>
        <w:rPr>
          <w:sz w:val="24"/>
        </w:rPr>
      </w:pPr>
      <w:r w:rsidRPr="00144B56">
        <w:rPr>
          <w:sz w:val="24"/>
        </w:rPr>
        <w:t>XIV - síndrome da imunodeficiência adquirida (</w:t>
      </w:r>
      <w:r w:rsidRPr="00144B56">
        <w:rPr>
          <w:i/>
          <w:sz w:val="24"/>
        </w:rPr>
        <w:t>aids</w:t>
      </w:r>
      <w:r w:rsidRPr="00144B56">
        <w:rPr>
          <w:sz w:val="24"/>
        </w:rPr>
        <w:t>); ou</w:t>
      </w:r>
    </w:p>
    <w:p w:rsidR="00144B56" w:rsidRPr="00C3614A" w:rsidRDefault="00144B56" w:rsidP="00144B56">
      <w:pPr>
        <w:ind w:firstLine="1134"/>
        <w:jc w:val="both"/>
        <w:rPr>
          <w:sz w:val="24"/>
        </w:rPr>
      </w:pPr>
      <w:r w:rsidRPr="00144B56">
        <w:rPr>
          <w:sz w:val="24"/>
        </w:rPr>
        <w:t>XV - contaminação por radiação, com base em conclusão da medicina</w:t>
      </w:r>
      <w:r>
        <w:rPr>
          <w:sz w:val="24"/>
        </w:rPr>
        <w:t xml:space="preserve"> </w:t>
      </w:r>
      <w:r w:rsidRPr="00144B56">
        <w:rPr>
          <w:sz w:val="24"/>
        </w:rPr>
        <w:t>especializada.</w:t>
      </w:r>
      <w:r>
        <w:rPr>
          <w:sz w:val="24"/>
        </w:rPr>
        <w:t xml:space="preserve"> </w:t>
      </w:r>
      <w:hyperlink r:id="rId271" w:history="1">
        <w:r>
          <w:rPr>
            <w:rStyle w:val="Hyperlink"/>
            <w:i/>
            <w:sz w:val="24"/>
            <w:szCs w:val="24"/>
          </w:rPr>
          <w:t>(Parágrafo acrescido</w:t>
        </w:r>
        <w:r w:rsidRPr="00F957B0">
          <w:rPr>
            <w:rStyle w:val="Hyperlink"/>
            <w:i/>
            <w:sz w:val="24"/>
            <w:szCs w:val="24"/>
          </w:rPr>
          <w:t xml:space="preserve"> pelo Decreto nº 10.410, de 30/6/2020)</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III</w:t>
      </w:r>
    </w:p>
    <w:p w:rsidR="00072F21" w:rsidRPr="00C3614A" w:rsidRDefault="00072F21">
      <w:pPr>
        <w:pStyle w:val="Ttulo3"/>
      </w:pPr>
      <w:r w:rsidRPr="00C3614A">
        <w:t>Do Salário-de-benefício</w:t>
      </w:r>
    </w:p>
    <w:p w:rsidR="00072F21" w:rsidRPr="00C3614A" w:rsidRDefault="00072F21">
      <w:pPr>
        <w:ind w:firstLine="1134"/>
        <w:jc w:val="both"/>
        <w:rPr>
          <w:sz w:val="24"/>
        </w:rPr>
      </w:pPr>
    </w:p>
    <w:p w:rsidR="0051476F" w:rsidRPr="0051476F" w:rsidRDefault="00072F21" w:rsidP="0051476F">
      <w:pPr>
        <w:ind w:firstLine="1134"/>
        <w:jc w:val="both"/>
        <w:rPr>
          <w:sz w:val="24"/>
        </w:rPr>
      </w:pPr>
      <w:r w:rsidRPr="00C3614A">
        <w:rPr>
          <w:sz w:val="24"/>
        </w:rPr>
        <w:t xml:space="preserve">Art. 31. </w:t>
      </w:r>
      <w:r w:rsidR="0051476F" w:rsidRPr="0051476F">
        <w:rPr>
          <w:sz w:val="24"/>
        </w:rPr>
        <w:t>Salário de benefício é o valor básico utilizado para o cálculo da renda</w:t>
      </w:r>
      <w:r w:rsidR="0051476F">
        <w:rPr>
          <w:sz w:val="24"/>
        </w:rPr>
        <w:t xml:space="preserve"> </w:t>
      </w:r>
      <w:r w:rsidR="0051476F" w:rsidRPr="0051476F">
        <w:rPr>
          <w:sz w:val="24"/>
        </w:rPr>
        <w:t>mensal dos benefícios de prestação continuada, inclusive aqueles regidos por</w:t>
      </w:r>
      <w:r w:rsidR="0051476F">
        <w:rPr>
          <w:sz w:val="24"/>
        </w:rPr>
        <w:t xml:space="preserve"> </w:t>
      </w:r>
      <w:r w:rsidR="0051476F" w:rsidRPr="0051476F">
        <w:rPr>
          <w:sz w:val="24"/>
        </w:rPr>
        <w:t>normas especiais, exceto:</w:t>
      </w:r>
      <w:r w:rsidR="0051476F">
        <w:rPr>
          <w:sz w:val="24"/>
        </w:rPr>
        <w:t xml:space="preserve"> </w:t>
      </w:r>
      <w:hyperlink r:id="rId272" w:history="1">
        <w:r w:rsidR="0051476F">
          <w:rPr>
            <w:rStyle w:val="Hyperlink"/>
            <w:i/>
            <w:sz w:val="24"/>
            <w:szCs w:val="24"/>
          </w:rPr>
          <w:t>(“</w:t>
        </w:r>
        <w:r w:rsidR="005C008D" w:rsidRPr="005C008D">
          <w:rPr>
            <w:rStyle w:val="Hyperlink"/>
            <w:i/>
            <w:sz w:val="24"/>
            <w:szCs w:val="24"/>
          </w:rPr>
          <w:t>Caput</w:t>
        </w:r>
        <w:r w:rsidR="0051476F">
          <w:rPr>
            <w:rStyle w:val="Hyperlink"/>
            <w:i/>
            <w:sz w:val="24"/>
            <w:szCs w:val="24"/>
          </w:rPr>
          <w:t>” do artigo com redação dada</w:t>
        </w:r>
        <w:r w:rsidR="0051476F" w:rsidRPr="00F957B0">
          <w:rPr>
            <w:rStyle w:val="Hyperlink"/>
            <w:i/>
            <w:sz w:val="24"/>
            <w:szCs w:val="24"/>
          </w:rPr>
          <w:t xml:space="preserve"> pelo Decreto nº 10.410, de 30/6/2020)</w:t>
        </w:r>
      </w:hyperlink>
    </w:p>
    <w:p w:rsidR="0051476F" w:rsidRPr="0051476F" w:rsidRDefault="0051476F" w:rsidP="0051476F">
      <w:pPr>
        <w:ind w:firstLine="1134"/>
        <w:jc w:val="both"/>
        <w:rPr>
          <w:sz w:val="24"/>
        </w:rPr>
      </w:pPr>
      <w:r w:rsidRPr="0051476F">
        <w:rPr>
          <w:sz w:val="24"/>
        </w:rPr>
        <w:t>I - o salário-família;</w:t>
      </w:r>
      <w:r>
        <w:rPr>
          <w:sz w:val="24"/>
        </w:rPr>
        <w:t xml:space="preserve"> </w:t>
      </w:r>
      <w:hyperlink r:id="rId273" w:history="1">
        <w:r>
          <w:rPr>
            <w:rStyle w:val="Hyperlink"/>
            <w:i/>
            <w:sz w:val="24"/>
            <w:szCs w:val="24"/>
          </w:rPr>
          <w:t xml:space="preserve">(Inciso acrescido </w:t>
        </w:r>
        <w:r w:rsidRPr="00F957B0">
          <w:rPr>
            <w:rStyle w:val="Hyperlink"/>
            <w:i/>
            <w:sz w:val="24"/>
            <w:szCs w:val="24"/>
          </w:rPr>
          <w:t>pelo Decreto nº 10.410, de 30/6/2020)</w:t>
        </w:r>
      </w:hyperlink>
    </w:p>
    <w:p w:rsidR="0051476F" w:rsidRPr="0051476F" w:rsidRDefault="0051476F" w:rsidP="0051476F">
      <w:pPr>
        <w:ind w:firstLine="1134"/>
        <w:jc w:val="both"/>
        <w:rPr>
          <w:sz w:val="24"/>
        </w:rPr>
      </w:pPr>
      <w:r w:rsidRPr="0051476F">
        <w:rPr>
          <w:sz w:val="24"/>
        </w:rPr>
        <w:t>II - a pensão por morte;</w:t>
      </w:r>
      <w:r>
        <w:rPr>
          <w:sz w:val="24"/>
        </w:rPr>
        <w:t xml:space="preserve"> </w:t>
      </w:r>
      <w:hyperlink r:id="rId274" w:history="1">
        <w:r>
          <w:rPr>
            <w:rStyle w:val="Hyperlink"/>
            <w:i/>
            <w:sz w:val="24"/>
            <w:szCs w:val="24"/>
          </w:rPr>
          <w:t xml:space="preserve">(Inciso acrescido </w:t>
        </w:r>
        <w:r w:rsidRPr="00F957B0">
          <w:rPr>
            <w:rStyle w:val="Hyperlink"/>
            <w:i/>
            <w:sz w:val="24"/>
            <w:szCs w:val="24"/>
          </w:rPr>
          <w:t>pelo Decreto nº 10.410, de 30/6/2020)</w:t>
        </w:r>
      </w:hyperlink>
    </w:p>
    <w:p w:rsidR="0051476F" w:rsidRPr="0051476F" w:rsidRDefault="0051476F" w:rsidP="0051476F">
      <w:pPr>
        <w:ind w:firstLine="1134"/>
        <w:jc w:val="both"/>
        <w:rPr>
          <w:sz w:val="24"/>
        </w:rPr>
      </w:pPr>
      <w:r w:rsidRPr="0051476F">
        <w:rPr>
          <w:sz w:val="24"/>
        </w:rPr>
        <w:t>III - o salário-maternidade;</w:t>
      </w:r>
      <w:r>
        <w:rPr>
          <w:sz w:val="24"/>
        </w:rPr>
        <w:t xml:space="preserve"> </w:t>
      </w:r>
      <w:hyperlink r:id="rId275" w:history="1">
        <w:r>
          <w:rPr>
            <w:rStyle w:val="Hyperlink"/>
            <w:i/>
            <w:sz w:val="24"/>
            <w:szCs w:val="24"/>
          </w:rPr>
          <w:t xml:space="preserve">(Inciso acrescido </w:t>
        </w:r>
        <w:r w:rsidRPr="00F957B0">
          <w:rPr>
            <w:rStyle w:val="Hyperlink"/>
            <w:i/>
            <w:sz w:val="24"/>
            <w:szCs w:val="24"/>
          </w:rPr>
          <w:t>pelo Decreto nº 10.410, de 30/6/2020)</w:t>
        </w:r>
      </w:hyperlink>
    </w:p>
    <w:p w:rsidR="0051476F" w:rsidRPr="0051476F" w:rsidRDefault="0051476F" w:rsidP="0051476F">
      <w:pPr>
        <w:ind w:firstLine="1134"/>
        <w:jc w:val="both"/>
        <w:rPr>
          <w:sz w:val="24"/>
        </w:rPr>
      </w:pPr>
      <w:r w:rsidRPr="0051476F">
        <w:rPr>
          <w:sz w:val="24"/>
        </w:rPr>
        <w:t>IV - o auxílio-reclusão; e</w:t>
      </w:r>
      <w:r>
        <w:rPr>
          <w:sz w:val="24"/>
        </w:rPr>
        <w:t xml:space="preserve"> </w:t>
      </w:r>
      <w:hyperlink r:id="rId276" w:history="1">
        <w:r>
          <w:rPr>
            <w:rStyle w:val="Hyperlink"/>
            <w:i/>
            <w:sz w:val="24"/>
            <w:szCs w:val="24"/>
          </w:rPr>
          <w:t xml:space="preserve">(Inciso acrescido </w:t>
        </w:r>
        <w:r w:rsidRPr="00F957B0">
          <w:rPr>
            <w:rStyle w:val="Hyperlink"/>
            <w:i/>
            <w:sz w:val="24"/>
            <w:szCs w:val="24"/>
          </w:rPr>
          <w:t>pelo Decreto nº 10.410, de 30/6/2020)</w:t>
        </w:r>
      </w:hyperlink>
    </w:p>
    <w:p w:rsidR="00072F21" w:rsidRPr="00C3614A" w:rsidRDefault="0051476F" w:rsidP="0051476F">
      <w:pPr>
        <w:ind w:firstLine="1134"/>
        <w:jc w:val="both"/>
        <w:rPr>
          <w:sz w:val="24"/>
        </w:rPr>
      </w:pPr>
      <w:r w:rsidRPr="0051476F">
        <w:rPr>
          <w:sz w:val="24"/>
        </w:rPr>
        <w:t>V - os demais benefícios pr</w:t>
      </w:r>
      <w:r>
        <w:rPr>
          <w:sz w:val="24"/>
        </w:rPr>
        <w:t xml:space="preserve">evistos em legislação especial. </w:t>
      </w:r>
      <w:hyperlink r:id="rId277" w:history="1">
        <w:r>
          <w:rPr>
            <w:rStyle w:val="Hyperlink"/>
            <w:i/>
            <w:sz w:val="24"/>
            <w:szCs w:val="24"/>
          </w:rPr>
          <w:t xml:space="preserve">(Inciso acrescido </w:t>
        </w:r>
        <w:r w:rsidRPr="00F957B0">
          <w:rPr>
            <w:rStyle w:val="Hyperlink"/>
            <w:i/>
            <w:sz w:val="24"/>
            <w:szCs w:val="24"/>
          </w:rPr>
          <w:t>pelo Decreto nº 10.410, de 30/6/2020)</w:t>
        </w:r>
      </w:hyperlink>
    </w:p>
    <w:p w:rsidR="00072F21" w:rsidRPr="00C3614A" w:rsidRDefault="00072F21">
      <w:pPr>
        <w:pStyle w:val="Recuodecorpodetexto3"/>
        <w:rPr>
          <w:i/>
          <w:color w:val="FF0000"/>
        </w:rPr>
      </w:pPr>
      <w:r w:rsidRPr="008B2548">
        <w:t>Parágrafo único.</w:t>
      </w:r>
      <w:r w:rsidRPr="008B2548">
        <w:rPr>
          <w:color w:val="FF0000"/>
        </w:rPr>
        <w:t xml:space="preserve"> </w:t>
      </w:r>
      <w:hyperlink r:id="rId278" w:history="1">
        <w:r w:rsidRPr="008B2548">
          <w:rPr>
            <w:rStyle w:val="Hyperlink"/>
            <w:i/>
          </w:rPr>
          <w:t>(Parágrafo único acrescido pelo Decreto nº 4.079, de 9/1/2002</w:t>
        </w:r>
      </w:hyperlink>
      <w:r w:rsidR="008B2548">
        <w:rPr>
          <w:i/>
          <w:color w:val="FF0000"/>
        </w:rPr>
        <w:t xml:space="preserve"> </w:t>
      </w:r>
      <w:hyperlink r:id="rId279" w:history="1">
        <w:r w:rsidR="008B2548">
          <w:rPr>
            <w:rStyle w:val="Hyperlink"/>
            <w:i/>
            <w:szCs w:val="24"/>
          </w:rPr>
          <w:t>e r</w:t>
        </w:r>
        <w:r w:rsidR="008B2548" w:rsidRPr="00A63FB3">
          <w:rPr>
            <w:rStyle w:val="Hyperlink"/>
            <w:i/>
            <w:szCs w:val="24"/>
          </w:rPr>
          <w:t>evogado pelo Decreto nº 10.410, de 30/6/2020)</w:t>
        </w:r>
      </w:hyperlink>
    </w:p>
    <w:p w:rsidR="00072F21" w:rsidRPr="00C3614A" w:rsidRDefault="00072F21">
      <w:pPr>
        <w:ind w:firstLine="1134"/>
        <w:jc w:val="both"/>
        <w:rPr>
          <w:sz w:val="24"/>
        </w:rPr>
      </w:pPr>
    </w:p>
    <w:p w:rsidR="0051476F" w:rsidRPr="00C3614A" w:rsidRDefault="00072F21" w:rsidP="0051476F">
      <w:pPr>
        <w:ind w:firstLine="1134"/>
        <w:jc w:val="both"/>
        <w:rPr>
          <w:sz w:val="24"/>
        </w:rPr>
      </w:pPr>
      <w:r w:rsidRPr="00C3614A">
        <w:rPr>
          <w:sz w:val="24"/>
        </w:rPr>
        <w:t xml:space="preserve">Art. 32. </w:t>
      </w:r>
      <w:r w:rsidR="0051476F" w:rsidRPr="0051476F">
        <w:rPr>
          <w:sz w:val="24"/>
        </w:rPr>
        <w:t>O salário de benefício a ser utilizado para o cálculo dos benefícios de</w:t>
      </w:r>
      <w:r w:rsidR="0051476F">
        <w:rPr>
          <w:sz w:val="24"/>
        </w:rPr>
        <w:t xml:space="preserve"> </w:t>
      </w:r>
      <w:r w:rsidR="0051476F" w:rsidRPr="0051476F">
        <w:rPr>
          <w:sz w:val="24"/>
        </w:rPr>
        <w:t>que trata este Regulamento, inclusive aqueles previstos em acordo internacional,</w:t>
      </w:r>
      <w:r w:rsidR="0051476F">
        <w:rPr>
          <w:sz w:val="24"/>
        </w:rPr>
        <w:t xml:space="preserve"> </w:t>
      </w:r>
      <w:r w:rsidR="0051476F" w:rsidRPr="0051476F">
        <w:rPr>
          <w:sz w:val="24"/>
        </w:rPr>
        <w:t>consiste no resultado da média aritmética simples dos salários de contribuição e das</w:t>
      </w:r>
      <w:r w:rsidR="0051476F">
        <w:rPr>
          <w:sz w:val="24"/>
        </w:rPr>
        <w:t xml:space="preserve"> </w:t>
      </w:r>
      <w:r w:rsidR="0051476F" w:rsidRPr="0051476F">
        <w:rPr>
          <w:sz w:val="24"/>
        </w:rPr>
        <w:t>remunerações adotadas como base para contribuições a regime próprio de</w:t>
      </w:r>
      <w:r w:rsidR="0051476F">
        <w:rPr>
          <w:sz w:val="24"/>
        </w:rPr>
        <w:t xml:space="preserve"> </w:t>
      </w:r>
      <w:r w:rsidR="0051476F" w:rsidRPr="0051476F">
        <w:rPr>
          <w:sz w:val="24"/>
        </w:rPr>
        <w:t>previdência social ou como base para contribuições decorrentes das atividades</w:t>
      </w:r>
      <w:r w:rsidR="0051476F">
        <w:rPr>
          <w:sz w:val="24"/>
        </w:rPr>
        <w:t xml:space="preserve"> </w:t>
      </w:r>
      <w:r w:rsidR="0051476F" w:rsidRPr="0051476F">
        <w:rPr>
          <w:sz w:val="24"/>
        </w:rPr>
        <w:t>militares de que tratam os art. 42 e art. 142 da Constituição, considerados para a</w:t>
      </w:r>
      <w:r w:rsidR="0051476F">
        <w:rPr>
          <w:sz w:val="24"/>
        </w:rPr>
        <w:t xml:space="preserve"> </w:t>
      </w:r>
      <w:r w:rsidR="0051476F" w:rsidRPr="0051476F">
        <w:rPr>
          <w:sz w:val="24"/>
        </w:rPr>
        <w:t>concessão do benefício, atualizados monetariamente, correspondentes a cem por</w:t>
      </w:r>
      <w:r w:rsidR="0051476F">
        <w:rPr>
          <w:sz w:val="24"/>
        </w:rPr>
        <w:t xml:space="preserve"> </w:t>
      </w:r>
      <w:r w:rsidR="0051476F" w:rsidRPr="0051476F">
        <w:rPr>
          <w:sz w:val="24"/>
        </w:rPr>
        <w:t>cento do período contributivo desde a competência julho de 1994 ou desde o início</w:t>
      </w:r>
      <w:r w:rsidR="0051476F">
        <w:rPr>
          <w:sz w:val="24"/>
        </w:rPr>
        <w:t xml:space="preserve"> </w:t>
      </w:r>
      <w:r w:rsidR="0051476F" w:rsidRPr="0051476F">
        <w:rPr>
          <w:sz w:val="24"/>
        </w:rPr>
        <w:t>da contribuição, se posterior a essa competência</w:t>
      </w:r>
      <w:r w:rsidR="0051476F">
        <w:rPr>
          <w:sz w:val="24"/>
        </w:rPr>
        <w:t xml:space="preserve">. </w:t>
      </w:r>
      <w:hyperlink r:id="rId280" w:history="1">
        <w:r w:rsidR="0051476F">
          <w:rPr>
            <w:rStyle w:val="Hyperlink"/>
            <w:i/>
            <w:sz w:val="24"/>
            <w:szCs w:val="24"/>
          </w:rPr>
          <w:t>(“</w:t>
        </w:r>
        <w:r w:rsidR="005C008D" w:rsidRPr="005C008D">
          <w:rPr>
            <w:rStyle w:val="Hyperlink"/>
            <w:i/>
            <w:sz w:val="24"/>
            <w:szCs w:val="24"/>
          </w:rPr>
          <w:t>Caput</w:t>
        </w:r>
        <w:r w:rsidR="0051476F">
          <w:rPr>
            <w:rStyle w:val="Hyperlink"/>
            <w:i/>
            <w:sz w:val="24"/>
            <w:szCs w:val="24"/>
          </w:rPr>
          <w:t>” do artigo com redação dada</w:t>
        </w:r>
        <w:r w:rsidR="0051476F" w:rsidRPr="00F957B0">
          <w:rPr>
            <w:rStyle w:val="Hyperlink"/>
            <w:i/>
            <w:sz w:val="24"/>
            <w:szCs w:val="24"/>
          </w:rPr>
          <w:t xml:space="preserve"> pelo Decreto nº 10.410, de 30/6/2020)</w:t>
        </w:r>
      </w:hyperlink>
    </w:p>
    <w:p w:rsidR="00072F21" w:rsidRPr="008B2548" w:rsidRDefault="00072F21">
      <w:pPr>
        <w:ind w:firstLine="1134"/>
        <w:jc w:val="both"/>
        <w:rPr>
          <w:sz w:val="24"/>
        </w:rPr>
      </w:pPr>
      <w:r w:rsidRPr="008B2548">
        <w:rPr>
          <w:sz w:val="24"/>
        </w:rPr>
        <w:t xml:space="preserve">I - </w:t>
      </w:r>
      <w:hyperlink r:id="rId281" w:history="1">
        <w:r w:rsidRPr="008B2548">
          <w:rPr>
            <w:rStyle w:val="Hyperlink"/>
            <w:i/>
            <w:sz w:val="24"/>
          </w:rPr>
          <w:t>(Inciso acrescido pelo Decreto nº 3.265, de 29/11/1999</w:t>
        </w:r>
      </w:hyperlink>
      <w:r w:rsidR="008B2548">
        <w:rPr>
          <w:i/>
          <w:sz w:val="24"/>
        </w:rPr>
        <w:t xml:space="preserve"> </w:t>
      </w:r>
      <w:hyperlink r:id="rId282" w:history="1">
        <w:r w:rsidR="008B2548">
          <w:rPr>
            <w:rStyle w:val="Hyperlink"/>
            <w:i/>
            <w:szCs w:val="24"/>
          </w:rPr>
          <w:t>e r</w:t>
        </w:r>
        <w:r w:rsidR="008B2548" w:rsidRPr="00A63FB3">
          <w:rPr>
            <w:rStyle w:val="Hyperlink"/>
            <w:i/>
            <w:sz w:val="24"/>
            <w:szCs w:val="24"/>
          </w:rPr>
          <w:t>evogado pelo Decreto nº 10.410, de 30/6/2020)</w:t>
        </w:r>
      </w:hyperlink>
    </w:p>
    <w:p w:rsidR="00072F21" w:rsidRPr="00C3614A" w:rsidRDefault="00072F21">
      <w:pPr>
        <w:ind w:firstLine="1134"/>
        <w:jc w:val="both"/>
        <w:rPr>
          <w:sz w:val="24"/>
        </w:rPr>
      </w:pPr>
      <w:r w:rsidRPr="008B2548">
        <w:rPr>
          <w:sz w:val="24"/>
        </w:rPr>
        <w:t xml:space="preserve">II - </w:t>
      </w:r>
      <w:hyperlink r:id="rId283" w:history="1">
        <w:r w:rsidRPr="008B2548">
          <w:rPr>
            <w:rStyle w:val="Hyperlink"/>
            <w:i/>
            <w:sz w:val="24"/>
          </w:rPr>
          <w:t>(Inciso acrescido pelo Decreto nº 3.265, de 29/11/1999</w:t>
        </w:r>
      </w:hyperlink>
      <w:r w:rsidRPr="00C3614A">
        <w:rPr>
          <w:i/>
          <w:sz w:val="24"/>
        </w:rPr>
        <w:t xml:space="preserve"> </w:t>
      </w:r>
      <w:hyperlink r:id="rId284" w:history="1">
        <w:r w:rsidR="008B2548">
          <w:rPr>
            <w:rStyle w:val="Hyperlink"/>
            <w:i/>
            <w:szCs w:val="24"/>
          </w:rPr>
          <w:t>e r</w:t>
        </w:r>
        <w:r w:rsidR="008B2548" w:rsidRPr="00A63FB3">
          <w:rPr>
            <w:rStyle w:val="Hyperlink"/>
            <w:i/>
            <w:sz w:val="24"/>
            <w:szCs w:val="24"/>
          </w:rPr>
          <w:t>evogado pelo Decreto nº 10.410, de 30/6/2020)</w:t>
        </w:r>
      </w:hyperlink>
    </w:p>
    <w:p w:rsidR="00072F21" w:rsidRPr="00C3614A" w:rsidRDefault="00072F21">
      <w:pPr>
        <w:ind w:firstLine="1134"/>
        <w:jc w:val="both"/>
        <w:rPr>
          <w:rStyle w:val="Hyperlink"/>
          <w:i/>
          <w:sz w:val="24"/>
        </w:rPr>
      </w:pPr>
      <w:r w:rsidRPr="00C3614A">
        <w:rPr>
          <w:sz w:val="24"/>
        </w:rPr>
        <w:lastRenderedPageBreak/>
        <w:t xml:space="preserve">III - </w:t>
      </w:r>
      <w:hyperlink r:id="rId285" w:history="1">
        <w:r w:rsidRPr="00C3614A">
          <w:rPr>
            <w:rStyle w:val="Hyperlink"/>
            <w:i/>
            <w:sz w:val="24"/>
          </w:rPr>
          <w:t>(Inciso acrescido pelo Decreto nº 5.399, de 24/3/2005</w:t>
        </w:r>
      </w:hyperlink>
      <w:r w:rsidRPr="00C3614A">
        <w:rPr>
          <w:i/>
          <w:color w:val="FF0000"/>
          <w:sz w:val="24"/>
        </w:rPr>
        <w:t xml:space="preserve"> </w:t>
      </w:r>
      <w:r w:rsidRPr="00C3614A">
        <w:rPr>
          <w:i/>
          <w:color w:val="FF0000"/>
          <w:sz w:val="24"/>
        </w:rPr>
        <w:fldChar w:fldCharType="begin"/>
      </w:r>
      <w:r w:rsidR="003507C0">
        <w:rPr>
          <w:i/>
          <w:color w:val="FF0000"/>
          <w:sz w:val="24"/>
        </w:rPr>
        <w:instrText>HYPERLINK "http://www2.camara.leg.br/legin/fed/decret/2005/decreto-5545-22-setembro-2005-538591-norma-pe.html"</w:instrText>
      </w:r>
      <w:r w:rsidRPr="00C3614A">
        <w:rPr>
          <w:i/>
          <w:color w:val="FF0000"/>
          <w:sz w:val="24"/>
        </w:rPr>
        <w:fldChar w:fldCharType="separate"/>
      </w:r>
      <w:r w:rsidRPr="00C3614A">
        <w:rPr>
          <w:rStyle w:val="Hyperlink"/>
          <w:i/>
          <w:sz w:val="24"/>
        </w:rPr>
        <w:t>e revogado pelo Decreto nº 5.545, de 22/9/2005)</w:t>
      </w:r>
    </w:p>
    <w:p w:rsidR="00072F21" w:rsidRPr="00C3614A" w:rsidRDefault="00072F21">
      <w:pPr>
        <w:ind w:firstLine="1134"/>
        <w:jc w:val="both"/>
        <w:rPr>
          <w:sz w:val="24"/>
        </w:rPr>
      </w:pPr>
      <w:r w:rsidRPr="00C3614A">
        <w:rPr>
          <w:i/>
          <w:color w:val="FF0000"/>
          <w:sz w:val="24"/>
        </w:rPr>
        <w:fldChar w:fldCharType="end"/>
      </w:r>
      <w:r w:rsidRPr="00C3614A">
        <w:rPr>
          <w:sz w:val="24"/>
        </w:rPr>
        <w:t xml:space="preserve">§ 1º </w:t>
      </w:r>
      <w:hyperlink r:id="rId286" w:history="1">
        <w:r w:rsidRPr="00C3614A">
          <w:rPr>
            <w:rStyle w:val="Hyperlink"/>
            <w:i/>
            <w:sz w:val="24"/>
          </w:rPr>
          <w:t>(Revogado pelo Decreto nº 3.265, de 29/11/1999)</w:t>
        </w:r>
      </w:hyperlink>
    </w:p>
    <w:p w:rsidR="00072F21" w:rsidRPr="00C3614A" w:rsidRDefault="00072F21">
      <w:pPr>
        <w:ind w:firstLine="1134"/>
        <w:jc w:val="both"/>
        <w:rPr>
          <w:rStyle w:val="Hyperlink"/>
          <w:i/>
          <w:sz w:val="24"/>
        </w:rPr>
      </w:pPr>
      <w:r w:rsidRPr="00C3614A">
        <w:rPr>
          <w:sz w:val="24"/>
        </w:rPr>
        <w:t xml:space="preserve">§ 2º </w:t>
      </w:r>
      <w:r w:rsidRPr="00C3614A">
        <w:rPr>
          <w:i/>
          <w:sz w:val="24"/>
        </w:rPr>
        <w:fldChar w:fldCharType="begin"/>
      </w:r>
      <w:r w:rsidR="003507C0">
        <w:rPr>
          <w:i/>
          <w:sz w:val="24"/>
        </w:rPr>
        <w:instrText>HYPERLINK "http://www2.camara.leg.br/legin/fed/decret/2005/decreto-5399-24-marco-2005-536211-norma-pe.html"</w:instrText>
      </w:r>
      <w:r w:rsidRPr="00C3614A">
        <w:rPr>
          <w:i/>
          <w:sz w:val="24"/>
        </w:rPr>
        <w:fldChar w:fldCharType="separate"/>
      </w:r>
      <w:r w:rsidRPr="00C3614A">
        <w:rPr>
          <w:rStyle w:val="Hyperlink"/>
          <w:i/>
          <w:sz w:val="24"/>
        </w:rPr>
        <w:t>(Revogado pelo Decreto nº 5.399, de 24/3/2005)</w:t>
      </w:r>
    </w:p>
    <w:p w:rsidR="00072F21" w:rsidRPr="00C3614A" w:rsidRDefault="00072F21">
      <w:pPr>
        <w:ind w:firstLine="1134"/>
        <w:jc w:val="both"/>
        <w:rPr>
          <w:sz w:val="24"/>
        </w:rPr>
      </w:pPr>
      <w:r w:rsidRPr="00C3614A">
        <w:rPr>
          <w:i/>
          <w:sz w:val="24"/>
        </w:rPr>
        <w:fldChar w:fldCharType="end"/>
      </w:r>
      <w:r w:rsidRPr="00C3614A">
        <w:rPr>
          <w:sz w:val="24"/>
        </w:rPr>
        <w:t>§ 3º O valor do salário-de-benefício não será inferior ao de um salário mínimo, nem superior ao limite máximo do salário-de-contribuição na data de início do benefício.</w:t>
      </w:r>
    </w:p>
    <w:p w:rsidR="00072F21" w:rsidRPr="00C3614A" w:rsidRDefault="00072F21" w:rsidP="00665B79">
      <w:pPr>
        <w:ind w:firstLine="1134"/>
        <w:jc w:val="both"/>
        <w:rPr>
          <w:sz w:val="24"/>
        </w:rPr>
      </w:pPr>
      <w:r w:rsidRPr="00C3614A">
        <w:rPr>
          <w:sz w:val="24"/>
        </w:rPr>
        <w:t xml:space="preserve">§ 4º </w:t>
      </w:r>
      <w:r w:rsidR="00665B79" w:rsidRPr="00665B79">
        <w:rPr>
          <w:sz w:val="24"/>
        </w:rPr>
        <w:t>Serão considerados para o cálculo do salário de benefício os ganhos</w:t>
      </w:r>
      <w:r w:rsidR="00665B79">
        <w:rPr>
          <w:sz w:val="24"/>
        </w:rPr>
        <w:t xml:space="preserve"> </w:t>
      </w:r>
      <w:r w:rsidR="00665B79" w:rsidRPr="00665B79">
        <w:rPr>
          <w:sz w:val="24"/>
        </w:rPr>
        <w:t>habituais do segurado empregado, a qualquer título, sob forma de moeda corrente</w:t>
      </w:r>
      <w:r w:rsidR="00665B79">
        <w:rPr>
          <w:sz w:val="24"/>
        </w:rPr>
        <w:t xml:space="preserve"> </w:t>
      </w:r>
      <w:r w:rsidR="00665B79" w:rsidRPr="00665B79">
        <w:rPr>
          <w:sz w:val="24"/>
        </w:rPr>
        <w:t>ou de utilidades, sobre os quais tenha incidido contribuição previdenciária, exceto o</w:t>
      </w:r>
      <w:r w:rsidR="00665B79">
        <w:rPr>
          <w:sz w:val="24"/>
        </w:rPr>
        <w:t xml:space="preserve"> </w:t>
      </w:r>
      <w:r w:rsidR="00665B79" w:rsidRPr="00665B79">
        <w:rPr>
          <w:sz w:val="24"/>
        </w:rPr>
        <w:t>décimo terceiro salário, observado o disposto no art. 19-E</w:t>
      </w:r>
      <w:r w:rsidRPr="00C3614A">
        <w:rPr>
          <w:sz w:val="24"/>
        </w:rPr>
        <w:t>.</w:t>
      </w:r>
      <w:r w:rsidR="00665B79">
        <w:rPr>
          <w:sz w:val="24"/>
        </w:rPr>
        <w:t xml:space="preserve"> </w:t>
      </w:r>
      <w:hyperlink r:id="rId287" w:history="1">
        <w:r w:rsidR="00665B79">
          <w:rPr>
            <w:rStyle w:val="Hyperlink"/>
            <w:i/>
            <w:sz w:val="24"/>
            <w:szCs w:val="24"/>
          </w:rPr>
          <w:t>(Parágrafo com redação dada</w:t>
        </w:r>
        <w:r w:rsidR="00665B79" w:rsidRPr="00F957B0">
          <w:rPr>
            <w:rStyle w:val="Hyperlink"/>
            <w:i/>
            <w:sz w:val="24"/>
            <w:szCs w:val="24"/>
          </w:rPr>
          <w:t xml:space="preserve"> pelo Decreto nº 10.410, de 30/6/2020)</w:t>
        </w:r>
      </w:hyperlink>
    </w:p>
    <w:p w:rsidR="00072F21" w:rsidRPr="00C3614A" w:rsidRDefault="00072F21">
      <w:pPr>
        <w:ind w:firstLine="1134"/>
        <w:jc w:val="both"/>
        <w:rPr>
          <w:sz w:val="24"/>
        </w:rPr>
      </w:pPr>
      <w:r w:rsidRPr="00C3614A">
        <w:rPr>
          <w:sz w:val="24"/>
        </w:rPr>
        <w:t>§ 5º Não será considerado, no cálculo do salário-de-benefício, o aumento dos salários-de-contribuição que exceder o limite legal, inclusive o voluntariamente concedido nos trinta e seis meses imediatamente anteriores ao início do benefício, salvo se homologado pela Justiça do Trabalho, resultante de promoção regulada por normas gerais da empresa, admitida pela legislação do trabalho, de sentença normativa ou de reajustamento salarial obtido pela categoria respectiva.</w:t>
      </w:r>
    </w:p>
    <w:p w:rsidR="00072F21" w:rsidRPr="00C3614A" w:rsidRDefault="00072F21">
      <w:pPr>
        <w:ind w:firstLine="1134"/>
        <w:jc w:val="both"/>
        <w:rPr>
          <w:sz w:val="24"/>
        </w:rPr>
      </w:pPr>
      <w:r w:rsidRPr="00C3614A">
        <w:rPr>
          <w:sz w:val="24"/>
        </w:rPr>
        <w:t>§ 6º Se, no período básico de cálculo, o segurado tiver recebido benefício por incapacidade, considerar-se-á como salário-de-contribuição, no período, salário-de-benefício que serviu de base para o cálculo de renda mensal, reajustado nas mesmas épocas e nas mesmas bases dos benefícios em geral, não podendo ser inferior ao salário mínimo nem superior ao limite máximo do salário-de-contribuição.</w:t>
      </w:r>
    </w:p>
    <w:p w:rsidR="00072F21" w:rsidRPr="00C3614A" w:rsidRDefault="00072F21">
      <w:pPr>
        <w:ind w:firstLine="1134"/>
        <w:jc w:val="both"/>
        <w:rPr>
          <w:sz w:val="24"/>
        </w:rPr>
      </w:pPr>
      <w:r w:rsidRPr="00C3614A">
        <w:rPr>
          <w:sz w:val="24"/>
        </w:rPr>
        <w:t>§ 7º Exceto para o salário-família e o auxílio-acidente, será pago o valor mínimo de benefício para as prestações referidas no art. 30, quando não houver salário-de-contribuição no período básico de cálculo.</w:t>
      </w:r>
    </w:p>
    <w:p w:rsidR="00072F21" w:rsidRPr="00C3614A" w:rsidRDefault="00072F21">
      <w:pPr>
        <w:ind w:firstLine="1134"/>
        <w:jc w:val="both"/>
        <w:rPr>
          <w:sz w:val="24"/>
        </w:rPr>
      </w:pPr>
      <w:r w:rsidRPr="00C3614A">
        <w:rPr>
          <w:sz w:val="24"/>
        </w:rPr>
        <w:t>§ 8º Para fins de apuração do salário-de-benefício de qualquer aposentadoria precedida de auxílio-acidente, o valor mensal deste será somado ao salário-de-contribuição antes da aplicação da correção a que se refere o art. 33, não podendo o total apurado ser superior ao limite máximo do salário-de-contribuição.</w:t>
      </w:r>
    </w:p>
    <w:p w:rsidR="00072F21" w:rsidRPr="00C3614A" w:rsidRDefault="00072F21" w:rsidP="00665B79">
      <w:pPr>
        <w:ind w:firstLine="1134"/>
        <w:jc w:val="both"/>
        <w:rPr>
          <w:sz w:val="24"/>
        </w:rPr>
      </w:pPr>
      <w:r w:rsidRPr="00C3614A">
        <w:rPr>
          <w:sz w:val="24"/>
        </w:rPr>
        <w:t xml:space="preserve">§ 9º </w:t>
      </w:r>
      <w:r w:rsidR="00665B79" w:rsidRPr="00665B79">
        <w:rPr>
          <w:sz w:val="24"/>
        </w:rPr>
        <w:t>Quando inexistirem salários de contribuição a partir de julho de 1994, as</w:t>
      </w:r>
      <w:r w:rsidR="00665B79">
        <w:rPr>
          <w:sz w:val="24"/>
        </w:rPr>
        <w:t xml:space="preserve"> </w:t>
      </w:r>
      <w:r w:rsidR="00665B79" w:rsidRPr="00665B79">
        <w:rPr>
          <w:sz w:val="24"/>
        </w:rPr>
        <w:t>aposentadorias concedidas nos termos do disposto nos § 5º e § 6º do art. 13 terão</w:t>
      </w:r>
      <w:r w:rsidR="00665B79">
        <w:rPr>
          <w:sz w:val="24"/>
        </w:rPr>
        <w:t xml:space="preserve"> </w:t>
      </w:r>
      <w:r w:rsidR="00665B79" w:rsidRPr="00665B79">
        <w:rPr>
          <w:sz w:val="24"/>
        </w:rPr>
        <w:t>o valor correspondente ao do salário-mínimo, observado, no caso de acordos</w:t>
      </w:r>
      <w:r w:rsidR="00665B79">
        <w:rPr>
          <w:sz w:val="24"/>
        </w:rPr>
        <w:t xml:space="preserve"> </w:t>
      </w:r>
      <w:r w:rsidR="00665B79" w:rsidRPr="00665B79">
        <w:rPr>
          <w:sz w:val="24"/>
        </w:rPr>
        <w:t>internacionais, o disposto no § 1º do art. 35</w:t>
      </w:r>
      <w:r w:rsidRPr="00C3614A">
        <w:rPr>
          <w:sz w:val="24"/>
        </w:rPr>
        <w:t>.</w:t>
      </w:r>
      <w:r w:rsidR="00665B79">
        <w:rPr>
          <w:sz w:val="24"/>
        </w:rPr>
        <w:t xml:space="preserve"> </w:t>
      </w:r>
      <w:hyperlink r:id="rId288" w:history="1">
        <w:r w:rsidR="00665B79">
          <w:rPr>
            <w:rStyle w:val="Hyperlink"/>
            <w:i/>
            <w:sz w:val="24"/>
            <w:szCs w:val="24"/>
          </w:rPr>
          <w:t>(Parágrafo com redação dada</w:t>
        </w:r>
        <w:r w:rsidR="00665B79" w:rsidRPr="00F957B0">
          <w:rPr>
            <w:rStyle w:val="Hyperlink"/>
            <w:i/>
            <w:sz w:val="24"/>
            <w:szCs w:val="24"/>
          </w:rPr>
          <w:t xml:space="preserve"> pelo Decreto nº 10.410, de 30/6/2020)</w:t>
        </w:r>
      </w:hyperlink>
      <w:r w:rsidRPr="00C3614A">
        <w:rPr>
          <w:sz w:val="24"/>
        </w:rPr>
        <w:t xml:space="preserve"> </w:t>
      </w:r>
    </w:p>
    <w:p w:rsidR="00072F21" w:rsidRPr="00C3614A" w:rsidRDefault="00072F21">
      <w:pPr>
        <w:ind w:firstLine="1134"/>
        <w:jc w:val="both"/>
        <w:rPr>
          <w:rStyle w:val="Hyperlink"/>
          <w:i/>
          <w:sz w:val="24"/>
        </w:rPr>
      </w:pPr>
      <w:r w:rsidRPr="00C3614A">
        <w:rPr>
          <w:sz w:val="24"/>
        </w:rPr>
        <w:t xml:space="preserve">§ 10. Para os segurados contribuinte individual e facultativo optantes pelo recolhimento trimestral na forma prevista no § 15 do art. 216, que tenham solicitado qualquer benefício previdenciário, o salário-de-benefício consistirá na média aritmética simples de todos os salários-de-contribuição integrantes da contribuição trimestral, desde que efetivamente recolhidos. </w:t>
      </w:r>
      <w:r w:rsidRPr="00C3614A">
        <w:rPr>
          <w:i/>
          <w:sz w:val="24"/>
        </w:rPr>
        <w:fldChar w:fldCharType="begin"/>
      </w:r>
      <w:r w:rsidR="003507C0">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xml:space="preserve">§ 11. </w:t>
      </w:r>
      <w:hyperlink r:id="rId289" w:history="1">
        <w:r w:rsidRPr="00C3614A">
          <w:rPr>
            <w:rStyle w:val="Hyperlink"/>
            <w:i/>
            <w:sz w:val="24"/>
          </w:rPr>
          <w:t>(Parágrafo acrescido pelo Decreto nº 3.265, de 29/11/1999</w:t>
        </w:r>
        <w:r w:rsidR="008B2548" w:rsidRPr="008B2548">
          <w:rPr>
            <w:rStyle w:val="Hyperlink"/>
            <w:i/>
            <w:sz w:val="24"/>
            <w:u w:val="none"/>
          </w:rPr>
          <w:t xml:space="preserve"> </w:t>
        </w:r>
        <w:hyperlink r:id="rId290" w:history="1">
          <w:r w:rsidR="008B2548" w:rsidRPr="008B2548">
            <w:rPr>
              <w:rStyle w:val="Hyperlink"/>
              <w:i/>
              <w:sz w:val="24"/>
              <w:szCs w:val="24"/>
            </w:rPr>
            <w:t>e revogado pelo Decreto nº 10.410, de 30/6/2020)</w:t>
          </w:r>
        </w:hyperlink>
      </w:hyperlink>
    </w:p>
    <w:p w:rsidR="00072F21" w:rsidRPr="00C3614A" w:rsidRDefault="00072F21">
      <w:pPr>
        <w:ind w:firstLine="1134"/>
        <w:jc w:val="both"/>
        <w:rPr>
          <w:rStyle w:val="Hyperlink"/>
          <w:i/>
          <w:sz w:val="24"/>
        </w:rPr>
      </w:pPr>
      <w:r w:rsidRPr="00C3614A">
        <w:rPr>
          <w:sz w:val="24"/>
        </w:rPr>
        <w:t xml:space="preserve">§ 12. </w:t>
      </w:r>
      <w:r w:rsidRPr="00C3614A">
        <w:rPr>
          <w:i/>
          <w:sz w:val="24"/>
        </w:rPr>
        <w:fldChar w:fldCharType="begin"/>
      </w:r>
      <w:r w:rsidR="003507C0">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acrescido pelo Decreto nº 3.265, de 29/11/1999</w:t>
      </w:r>
      <w:r w:rsidR="008B2548" w:rsidRPr="008B2548">
        <w:rPr>
          <w:rStyle w:val="Hyperlink"/>
          <w:i/>
          <w:sz w:val="24"/>
          <w:u w:val="none"/>
        </w:rPr>
        <w:t xml:space="preserve"> </w:t>
      </w:r>
      <w:hyperlink r:id="rId291" w:history="1">
        <w:r w:rsidR="008B2548" w:rsidRPr="008B2548">
          <w:rPr>
            <w:rStyle w:val="Hyperlink"/>
            <w:i/>
            <w:sz w:val="24"/>
            <w:szCs w:val="24"/>
          </w:rPr>
          <w:t>e revogado pelo Decreto nº 10.410, de 30/6/2020)</w:t>
        </w:r>
      </w:hyperlink>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 13. </w:t>
      </w:r>
      <w:r w:rsidRPr="00C3614A">
        <w:rPr>
          <w:i/>
          <w:sz w:val="24"/>
        </w:rPr>
        <w:fldChar w:fldCharType="begin"/>
      </w:r>
      <w:r w:rsidR="003507C0">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acrescido pelo Decreto nº 3.265, de 29/11/1999</w:t>
      </w:r>
      <w:r w:rsidR="008B2548" w:rsidRPr="008B2548">
        <w:rPr>
          <w:rStyle w:val="Hyperlink"/>
          <w:i/>
          <w:sz w:val="24"/>
          <w:u w:val="none"/>
        </w:rPr>
        <w:t xml:space="preserve"> </w:t>
      </w:r>
      <w:hyperlink r:id="rId292" w:history="1">
        <w:r w:rsidR="008B2548" w:rsidRPr="008B2548">
          <w:rPr>
            <w:rStyle w:val="Hyperlink"/>
            <w:i/>
            <w:sz w:val="24"/>
            <w:szCs w:val="24"/>
          </w:rPr>
          <w:t>e revogado pelo Decreto nº 10.410, de 30/6/2020)</w:t>
        </w:r>
      </w:hyperlink>
    </w:p>
    <w:p w:rsidR="00072F21" w:rsidRPr="008B2548" w:rsidRDefault="00072F21" w:rsidP="008B2548">
      <w:pPr>
        <w:ind w:firstLine="1134"/>
        <w:jc w:val="both"/>
        <w:rPr>
          <w:rStyle w:val="Hyperlink"/>
          <w:i/>
          <w:sz w:val="24"/>
          <w:szCs w:val="24"/>
        </w:rPr>
      </w:pPr>
      <w:r w:rsidRPr="00C3614A">
        <w:rPr>
          <w:i/>
          <w:sz w:val="24"/>
        </w:rPr>
        <w:lastRenderedPageBreak/>
        <w:fldChar w:fldCharType="end"/>
      </w:r>
      <w:r w:rsidRPr="00C3614A">
        <w:rPr>
          <w:sz w:val="24"/>
        </w:rPr>
        <w:t>§ 14.</w:t>
      </w:r>
      <w:r w:rsidRPr="00C3614A">
        <w:t xml:space="preserve"> </w:t>
      </w:r>
      <w:r w:rsidRPr="008B2548">
        <w:rPr>
          <w:i/>
          <w:sz w:val="24"/>
          <w:szCs w:val="24"/>
        </w:rPr>
        <w:fldChar w:fldCharType="begin"/>
      </w:r>
      <w:r w:rsidR="003507C0" w:rsidRPr="008B2548">
        <w:rPr>
          <w:i/>
          <w:sz w:val="24"/>
          <w:szCs w:val="24"/>
        </w:rPr>
        <w:instrText>HYPERLINK "http://www2.camara.leg.br/legin/fed/decret/1999/decreto-3265-29-novembro-1999-369988-norma-pe.html"</w:instrText>
      </w:r>
      <w:r w:rsidRPr="008B2548">
        <w:rPr>
          <w:i/>
          <w:sz w:val="24"/>
          <w:szCs w:val="24"/>
        </w:rPr>
        <w:fldChar w:fldCharType="separate"/>
      </w:r>
      <w:r w:rsidRPr="008B2548">
        <w:rPr>
          <w:rStyle w:val="Hyperlink"/>
          <w:i/>
          <w:sz w:val="24"/>
          <w:szCs w:val="24"/>
        </w:rPr>
        <w:t>(Parágrafo acrescido pelo Decreto nº 3.265, de 29/11/1999</w:t>
      </w:r>
      <w:r w:rsidR="008B2548" w:rsidRPr="008B2548">
        <w:rPr>
          <w:rStyle w:val="Hyperlink"/>
          <w:i/>
          <w:sz w:val="24"/>
          <w:szCs w:val="24"/>
          <w:u w:val="none"/>
        </w:rPr>
        <w:t xml:space="preserve"> </w:t>
      </w:r>
      <w:hyperlink r:id="rId293" w:history="1">
        <w:r w:rsidR="008B2548" w:rsidRPr="008B2548">
          <w:rPr>
            <w:rStyle w:val="Hyperlink"/>
            <w:i/>
            <w:sz w:val="24"/>
            <w:szCs w:val="24"/>
          </w:rPr>
          <w:t>e revogado pelo Decreto nº 10.410, de 30/6/2020)</w:t>
        </w:r>
      </w:hyperlink>
    </w:p>
    <w:p w:rsidR="00072F21" w:rsidRPr="00C3614A" w:rsidRDefault="00072F21">
      <w:pPr>
        <w:ind w:firstLine="1134"/>
        <w:jc w:val="both"/>
        <w:rPr>
          <w:sz w:val="24"/>
        </w:rPr>
      </w:pPr>
      <w:r w:rsidRPr="008B2548">
        <w:rPr>
          <w:i/>
          <w:sz w:val="24"/>
          <w:szCs w:val="24"/>
        </w:rPr>
        <w:fldChar w:fldCharType="end"/>
      </w:r>
      <w:r w:rsidRPr="00C3614A">
        <w:rPr>
          <w:sz w:val="24"/>
        </w:rPr>
        <w:t xml:space="preserve">§ 15. No cálculo do salário-de-benefício serão considerados os salário-de-contribuição vertidos para regime próprio de previdência social de segurado oriundo desse regime, após a sua filiação ao Regime Geral de Previdência Social, de acordo com o disposto no art. 214. </w:t>
      </w:r>
      <w:hyperlink r:id="rId294" w:history="1">
        <w:r w:rsidRPr="00C3614A">
          <w:rPr>
            <w:rStyle w:val="Hyperlink"/>
            <w:i/>
            <w:sz w:val="24"/>
          </w:rPr>
          <w:t>(Parágrafo acrescido pelo Decreto nº 3.265, de 29/11/1999)</w:t>
        </w:r>
      </w:hyperlink>
    </w:p>
    <w:p w:rsidR="00072F21" w:rsidRPr="00C3614A" w:rsidRDefault="00072F21">
      <w:pPr>
        <w:ind w:firstLine="1134"/>
        <w:jc w:val="both"/>
        <w:rPr>
          <w:rStyle w:val="Hyperlink"/>
          <w:i/>
          <w:sz w:val="24"/>
        </w:rPr>
      </w:pPr>
      <w:r w:rsidRPr="00C3614A">
        <w:rPr>
          <w:sz w:val="24"/>
        </w:rPr>
        <w:t>§ 16.</w:t>
      </w:r>
      <w:r w:rsidR="008B2548">
        <w:rPr>
          <w:sz w:val="24"/>
        </w:rPr>
        <w:t xml:space="preserve"> </w:t>
      </w:r>
      <w:r w:rsidRPr="00C3614A">
        <w:rPr>
          <w:i/>
          <w:sz w:val="24"/>
        </w:rPr>
        <w:fldChar w:fldCharType="begin"/>
      </w:r>
      <w:r w:rsidR="003507C0">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acrescido pelo Decreto nº 3.265, de 29/11/1999</w:t>
      </w:r>
      <w:r w:rsidR="008B2548" w:rsidRPr="008B2548">
        <w:rPr>
          <w:rStyle w:val="Hyperlink"/>
          <w:i/>
          <w:sz w:val="24"/>
          <w:u w:val="none"/>
        </w:rPr>
        <w:t xml:space="preserve"> </w:t>
      </w:r>
      <w:hyperlink r:id="rId295" w:history="1">
        <w:r w:rsidR="008B2548" w:rsidRPr="008B2548">
          <w:rPr>
            <w:rStyle w:val="Hyperlink"/>
            <w:i/>
            <w:sz w:val="24"/>
            <w:szCs w:val="24"/>
          </w:rPr>
          <w:t>e revogado pelo Decreto nº 10.410, de 30/6/2020)</w:t>
        </w:r>
      </w:hyperlink>
    </w:p>
    <w:p w:rsidR="00072F21" w:rsidRPr="00C3614A" w:rsidRDefault="00072F21">
      <w:pPr>
        <w:pStyle w:val="Recuodecorpodetexto3"/>
      </w:pPr>
      <w:r w:rsidRPr="00C3614A">
        <w:rPr>
          <w:i/>
        </w:rPr>
        <w:fldChar w:fldCharType="end"/>
      </w:r>
      <w:r w:rsidRPr="00C3614A">
        <w:t xml:space="preserve">§ 17. </w:t>
      </w:r>
      <w:hyperlink r:id="rId296" w:history="1">
        <w:r w:rsidRPr="00C3614A">
          <w:rPr>
            <w:rStyle w:val="Hyperlink"/>
            <w:i/>
          </w:rPr>
          <w:t>(Parágrafo acrescido pelo Decreto nº 3.265, de 29/11/1999</w:t>
        </w:r>
      </w:hyperlink>
      <w:r w:rsidR="008B2548">
        <w:rPr>
          <w:i/>
        </w:rPr>
        <w:t xml:space="preserve"> </w:t>
      </w:r>
      <w:hyperlink r:id="rId297" w:history="1">
        <w:r w:rsidR="008B2548" w:rsidRPr="008B2548">
          <w:rPr>
            <w:rStyle w:val="Hyperlink"/>
            <w:i/>
            <w:szCs w:val="24"/>
          </w:rPr>
          <w:t>e revogado pelo Decreto nº 10.410, de 30/6/2020)</w:t>
        </w:r>
      </w:hyperlink>
    </w:p>
    <w:p w:rsidR="00072F21" w:rsidRPr="00C3614A" w:rsidRDefault="00072F21" w:rsidP="00665B79">
      <w:pPr>
        <w:ind w:firstLine="1134"/>
        <w:jc w:val="both"/>
        <w:rPr>
          <w:sz w:val="24"/>
        </w:rPr>
      </w:pPr>
      <w:r w:rsidRPr="00C3614A">
        <w:rPr>
          <w:sz w:val="24"/>
        </w:rPr>
        <w:t xml:space="preserve">§ 18. </w:t>
      </w:r>
      <w:r w:rsidR="00665B79" w:rsidRPr="00665B79">
        <w:rPr>
          <w:sz w:val="24"/>
        </w:rPr>
        <w:t>Para fins de cálculo da renda mensal inicial teórica dos benefícios por</w:t>
      </w:r>
      <w:r w:rsidR="00665B79">
        <w:rPr>
          <w:sz w:val="24"/>
        </w:rPr>
        <w:t xml:space="preserve"> </w:t>
      </w:r>
      <w:r w:rsidR="00665B79" w:rsidRPr="00665B79">
        <w:rPr>
          <w:sz w:val="24"/>
        </w:rPr>
        <w:t>totalização, no âmbito dos acordos internacionais, serão considerados os tempos de</w:t>
      </w:r>
      <w:r w:rsidR="00665B79">
        <w:rPr>
          <w:sz w:val="24"/>
        </w:rPr>
        <w:t xml:space="preserve"> </w:t>
      </w:r>
      <w:r w:rsidR="00665B79" w:rsidRPr="00665B79">
        <w:rPr>
          <w:sz w:val="24"/>
        </w:rPr>
        <w:t>contribuição para a previdência social brasileira e para a do país acordante,</w:t>
      </w:r>
      <w:r w:rsidR="00665B79">
        <w:rPr>
          <w:sz w:val="24"/>
        </w:rPr>
        <w:t xml:space="preserve"> </w:t>
      </w:r>
      <w:r w:rsidR="00665B79" w:rsidRPr="00665B79">
        <w:rPr>
          <w:sz w:val="24"/>
        </w:rPr>
        <w:t>observado o disposto no § 9º</w:t>
      </w:r>
      <w:r w:rsidR="00665B79">
        <w:rPr>
          <w:sz w:val="24"/>
        </w:rPr>
        <w:t xml:space="preserve">. </w:t>
      </w:r>
      <w:hyperlink r:id="rId298" w:history="1">
        <w:r w:rsidR="00665B79" w:rsidRPr="00C3614A">
          <w:rPr>
            <w:rStyle w:val="Hyperlink"/>
            <w:i/>
            <w:sz w:val="24"/>
          </w:rPr>
          <w:t>(Parágrafo acrescido pelo Decreto nº 4.729, de 9/6/2003</w:t>
        </w:r>
        <w:r w:rsidR="00665B79">
          <w:rPr>
            <w:rStyle w:val="Hyperlink"/>
            <w:i/>
            <w:sz w:val="24"/>
          </w:rPr>
          <w:t>,</w:t>
        </w:r>
      </w:hyperlink>
      <w:r w:rsidRPr="00C3614A">
        <w:rPr>
          <w:sz w:val="24"/>
        </w:rPr>
        <w:t xml:space="preserve"> </w:t>
      </w:r>
      <w:hyperlink r:id="rId299" w:history="1">
        <w:r w:rsidR="00665B79">
          <w:rPr>
            <w:rStyle w:val="Hyperlink"/>
            <w:i/>
            <w:sz w:val="24"/>
            <w:szCs w:val="24"/>
          </w:rPr>
          <w:t>com redação dada</w:t>
        </w:r>
        <w:r w:rsidR="00665B79" w:rsidRPr="00F957B0">
          <w:rPr>
            <w:rStyle w:val="Hyperlink"/>
            <w:i/>
            <w:sz w:val="24"/>
            <w:szCs w:val="24"/>
          </w:rPr>
          <w:t xml:space="preserve"> pelo Decreto nº 10.410, de 30/6/2020)</w:t>
        </w:r>
      </w:hyperlink>
    </w:p>
    <w:p w:rsidR="00072F21" w:rsidRPr="008B2548" w:rsidRDefault="00072F21">
      <w:pPr>
        <w:ind w:firstLine="1134"/>
        <w:jc w:val="both"/>
        <w:rPr>
          <w:sz w:val="24"/>
        </w:rPr>
      </w:pPr>
      <w:r w:rsidRPr="008B2548">
        <w:rPr>
          <w:sz w:val="24"/>
        </w:rPr>
        <w:t xml:space="preserve">I - </w:t>
      </w:r>
      <w:hyperlink r:id="rId300" w:history="1">
        <w:r w:rsidR="00665B79" w:rsidRPr="008B2548">
          <w:rPr>
            <w:rStyle w:val="Hyperlink"/>
            <w:i/>
            <w:sz w:val="24"/>
          </w:rPr>
          <w:t>(Inciso acrescido pelo Decreto nº 4.729, de 9/6/2003</w:t>
        </w:r>
      </w:hyperlink>
      <w:r w:rsidR="008B2548">
        <w:rPr>
          <w:i/>
          <w:sz w:val="24"/>
        </w:rPr>
        <w:t xml:space="preserve"> </w:t>
      </w:r>
      <w:hyperlink r:id="rId301" w:history="1">
        <w:r w:rsidR="008B2548" w:rsidRPr="008B2548">
          <w:rPr>
            <w:rStyle w:val="Hyperlink"/>
            <w:i/>
            <w:sz w:val="24"/>
            <w:szCs w:val="24"/>
          </w:rPr>
          <w:t>e revogado pelo Decreto nº 10.410, de 30/6/2020)</w:t>
        </w:r>
      </w:hyperlink>
    </w:p>
    <w:p w:rsidR="00072F21" w:rsidRPr="008B2548" w:rsidRDefault="00072F21">
      <w:pPr>
        <w:ind w:firstLine="1134"/>
        <w:jc w:val="both"/>
        <w:rPr>
          <w:sz w:val="24"/>
        </w:rPr>
      </w:pPr>
      <w:r w:rsidRPr="008B2548">
        <w:rPr>
          <w:sz w:val="24"/>
        </w:rPr>
        <w:t xml:space="preserve">II - </w:t>
      </w:r>
      <w:hyperlink r:id="rId302" w:history="1">
        <w:r w:rsidR="00665B79" w:rsidRPr="008B2548">
          <w:rPr>
            <w:rStyle w:val="Hyperlink"/>
            <w:i/>
            <w:sz w:val="24"/>
          </w:rPr>
          <w:t>(Inciso acrescido pelo Decreto nº 4.729, de 9/6/2003</w:t>
        </w:r>
      </w:hyperlink>
      <w:r w:rsidR="008B2548">
        <w:rPr>
          <w:i/>
          <w:sz w:val="24"/>
        </w:rPr>
        <w:t xml:space="preserve"> </w:t>
      </w:r>
      <w:hyperlink r:id="rId303" w:history="1">
        <w:r w:rsidR="008B2548" w:rsidRPr="008B2548">
          <w:rPr>
            <w:rStyle w:val="Hyperlink"/>
            <w:i/>
            <w:sz w:val="24"/>
            <w:szCs w:val="24"/>
          </w:rPr>
          <w:t>e revogado pelo Decreto nº 10.410, de 30/6/2020)</w:t>
        </w:r>
      </w:hyperlink>
    </w:p>
    <w:p w:rsidR="00072F21" w:rsidRPr="00C3614A" w:rsidRDefault="00072F21">
      <w:pPr>
        <w:ind w:firstLine="1134"/>
        <w:jc w:val="both"/>
        <w:rPr>
          <w:color w:val="FF0000"/>
          <w:sz w:val="24"/>
        </w:rPr>
      </w:pPr>
      <w:r w:rsidRPr="008B2548">
        <w:rPr>
          <w:sz w:val="24"/>
        </w:rPr>
        <w:t xml:space="preserve">III - </w:t>
      </w:r>
      <w:hyperlink r:id="rId304" w:history="1">
        <w:r w:rsidRPr="008B2548">
          <w:rPr>
            <w:rStyle w:val="Hyperlink"/>
            <w:i/>
            <w:sz w:val="24"/>
          </w:rPr>
          <w:t>(</w:t>
        </w:r>
        <w:r w:rsidR="00665B79" w:rsidRPr="008B2548">
          <w:rPr>
            <w:rStyle w:val="Hyperlink"/>
            <w:i/>
            <w:sz w:val="24"/>
          </w:rPr>
          <w:t>Inciso</w:t>
        </w:r>
        <w:r w:rsidRPr="008B2548">
          <w:rPr>
            <w:rStyle w:val="Hyperlink"/>
            <w:i/>
            <w:sz w:val="24"/>
          </w:rPr>
          <w:t xml:space="preserve"> acrescido pelo Decreto nº 4.729, de 9/6/2003</w:t>
        </w:r>
      </w:hyperlink>
      <w:r w:rsidR="008B2548">
        <w:rPr>
          <w:i/>
          <w:sz w:val="24"/>
        </w:rPr>
        <w:t xml:space="preserve"> </w:t>
      </w:r>
      <w:hyperlink r:id="rId305" w:history="1">
        <w:r w:rsidR="008B2548" w:rsidRPr="008B2548">
          <w:rPr>
            <w:rStyle w:val="Hyperlink"/>
            <w:i/>
            <w:sz w:val="24"/>
            <w:szCs w:val="24"/>
          </w:rPr>
          <w:t>e revogado pelo Decreto nº 10.410, de 30/6/2020)</w:t>
        </w:r>
      </w:hyperlink>
    </w:p>
    <w:p w:rsidR="00072F21" w:rsidRPr="00C3614A" w:rsidRDefault="00072F21">
      <w:pPr>
        <w:ind w:firstLine="1134"/>
        <w:jc w:val="both"/>
        <w:rPr>
          <w:rStyle w:val="Hyperlink"/>
          <w:i/>
          <w:sz w:val="24"/>
        </w:rPr>
      </w:pPr>
      <w:r w:rsidRPr="00C3614A">
        <w:rPr>
          <w:sz w:val="24"/>
        </w:rPr>
        <w:t xml:space="preserve">§ 19. </w:t>
      </w:r>
      <w:r w:rsidRPr="00C3614A">
        <w:rPr>
          <w:i/>
          <w:sz w:val="24"/>
        </w:rPr>
        <w:fldChar w:fldCharType="begin"/>
      </w:r>
      <w:r w:rsidR="003507C0">
        <w:rPr>
          <w:i/>
          <w:sz w:val="24"/>
        </w:rPr>
        <w:instrText>HYPERLINK "http://www2.camara.leg.br/legin/fed/decret/2003/decreto-4729-9-junho-2003-496877-norma-pe.html"</w:instrText>
      </w:r>
      <w:r w:rsidRPr="00C3614A">
        <w:rPr>
          <w:i/>
          <w:sz w:val="24"/>
        </w:rPr>
        <w:fldChar w:fldCharType="separate"/>
      </w:r>
      <w:r w:rsidRPr="00C3614A">
        <w:rPr>
          <w:rStyle w:val="Hyperlink"/>
          <w:i/>
          <w:sz w:val="24"/>
        </w:rPr>
        <w:t>(Parágrafo acrescido pelo Decreto nº 4.729, de 9/6/2003</w:t>
      </w:r>
      <w:r w:rsidR="008B2548" w:rsidRPr="008B2548">
        <w:rPr>
          <w:szCs w:val="24"/>
        </w:rPr>
        <w:t xml:space="preserve"> </w:t>
      </w:r>
      <w:hyperlink r:id="rId306" w:history="1">
        <w:r w:rsidR="008B2548" w:rsidRPr="008B2548">
          <w:rPr>
            <w:rStyle w:val="Hyperlink"/>
            <w:i/>
            <w:sz w:val="24"/>
            <w:szCs w:val="24"/>
          </w:rPr>
          <w:t>e revogado pelo Decreto nº 10.410, de 30/6/2020)</w:t>
        </w:r>
      </w:hyperlink>
    </w:p>
    <w:p w:rsidR="00072F21" w:rsidRPr="00C3614A" w:rsidRDefault="00072F21">
      <w:pPr>
        <w:ind w:firstLine="1134"/>
        <w:jc w:val="both"/>
        <w:rPr>
          <w:rStyle w:val="Hyperlink"/>
          <w:sz w:val="24"/>
        </w:rPr>
      </w:pPr>
      <w:r w:rsidRPr="00C3614A">
        <w:rPr>
          <w:i/>
          <w:sz w:val="24"/>
        </w:rPr>
        <w:fldChar w:fldCharType="end"/>
      </w:r>
      <w:r w:rsidRPr="00C3614A">
        <w:rPr>
          <w:sz w:val="24"/>
        </w:rPr>
        <w:t xml:space="preserve">§ 20. </w:t>
      </w:r>
      <w:hyperlink r:id="rId307" w:history="1">
        <w:r w:rsidRPr="00C3614A">
          <w:rPr>
            <w:rStyle w:val="Hyperlink"/>
            <w:i/>
            <w:sz w:val="24"/>
          </w:rPr>
          <w:t>(Parágrafo acrescido pelo Decreto nº 5.545, de 22/9/2005</w:t>
        </w:r>
      </w:hyperlink>
      <w:r w:rsidRPr="00C3614A">
        <w:rPr>
          <w:i/>
          <w:sz w:val="24"/>
        </w:rPr>
        <w:t xml:space="preserve"> e </w:t>
      </w:r>
      <w:r w:rsidRPr="00C3614A">
        <w:rPr>
          <w:sz w:val="24"/>
        </w:rPr>
        <w:fldChar w:fldCharType="begin"/>
      </w:r>
      <w:r w:rsidR="00055046">
        <w:rPr>
          <w:sz w:val="24"/>
        </w:rPr>
        <w:instrText>HYPERLINK "http://www2.camara.leg.br/legin/fed/decret/2009/decreto-6939-18-agosto-2009-590766-norma-pe.html"</w:instrText>
      </w:r>
      <w:r w:rsidRPr="00C3614A">
        <w:rPr>
          <w:sz w:val="24"/>
        </w:rPr>
        <w:fldChar w:fldCharType="separate"/>
      </w:r>
      <w:r w:rsidRPr="00C3614A">
        <w:rPr>
          <w:rStyle w:val="Hyperlink"/>
          <w:sz w:val="24"/>
        </w:rPr>
        <w:t>revogado pelo Decreto nº 6.939, de 18/8/2009)</w:t>
      </w:r>
    </w:p>
    <w:p w:rsidR="00072F21" w:rsidRPr="00C3614A" w:rsidRDefault="00072F21">
      <w:pPr>
        <w:ind w:firstLine="1134"/>
        <w:jc w:val="both"/>
        <w:rPr>
          <w:i/>
          <w:sz w:val="24"/>
        </w:rPr>
      </w:pPr>
      <w:r w:rsidRPr="00C3614A">
        <w:rPr>
          <w:sz w:val="24"/>
        </w:rPr>
        <w:fldChar w:fldCharType="end"/>
      </w:r>
      <w:r w:rsidRPr="00C3614A">
        <w:rPr>
          <w:sz w:val="24"/>
        </w:rPr>
        <w:t xml:space="preserve">§ 21. O salário-de-benefício do segurado especial consiste no valor equivalente ao salário-mínimo, ressalvado o disposto no inciso II do § 2º do art. 39 deste Regulamento. </w:t>
      </w:r>
      <w:hyperlink r:id="rId308" w:history="1">
        <w:r w:rsidRPr="00C3614A">
          <w:rPr>
            <w:rStyle w:val="Hyperlink"/>
            <w:i/>
            <w:sz w:val="24"/>
          </w:rPr>
          <w:t>(Parágrafo acrescido pelo Decreto nº 6.722, de 30/12/2008)</w:t>
        </w:r>
      </w:hyperlink>
    </w:p>
    <w:p w:rsidR="00072F21" w:rsidRPr="00C3614A" w:rsidRDefault="00072F21" w:rsidP="00665B79">
      <w:pPr>
        <w:ind w:firstLine="1134"/>
        <w:jc w:val="both"/>
        <w:rPr>
          <w:color w:val="000000"/>
          <w:sz w:val="24"/>
        </w:rPr>
      </w:pPr>
      <w:r w:rsidRPr="00C3614A">
        <w:rPr>
          <w:color w:val="000000"/>
          <w:sz w:val="24"/>
        </w:rPr>
        <w:t xml:space="preserve">§ 22. Considera-se período contributivo: </w:t>
      </w:r>
      <w:hyperlink r:id="rId309" w:history="1">
        <w:r w:rsidR="00665B79" w:rsidRPr="00C3614A">
          <w:rPr>
            <w:rStyle w:val="Hyperlink"/>
            <w:i/>
            <w:sz w:val="24"/>
          </w:rPr>
          <w:t>(Parágrafo acrescido pelo Decreto nº 6.939, de 18/8/2009)</w:t>
        </w:r>
      </w:hyperlink>
    </w:p>
    <w:p w:rsidR="00072F21" w:rsidRPr="00C3614A" w:rsidRDefault="00072F21" w:rsidP="00665B79">
      <w:pPr>
        <w:ind w:firstLine="1134"/>
        <w:jc w:val="both"/>
        <w:rPr>
          <w:color w:val="000000"/>
          <w:sz w:val="24"/>
        </w:rPr>
      </w:pPr>
      <w:r w:rsidRPr="00C3614A">
        <w:rPr>
          <w:color w:val="000000"/>
          <w:sz w:val="24"/>
        </w:rPr>
        <w:t xml:space="preserve">I - </w:t>
      </w:r>
      <w:r w:rsidR="00665B79" w:rsidRPr="00665B79">
        <w:rPr>
          <w:color w:val="000000"/>
          <w:sz w:val="24"/>
        </w:rPr>
        <w:t xml:space="preserve">para o empregado, inclusive o doméstico, e o trabalhador avulso </w:t>
      </w:r>
      <w:r w:rsidR="00665B79">
        <w:rPr>
          <w:color w:val="000000"/>
          <w:sz w:val="24"/>
        </w:rPr>
        <w:t>–</w:t>
      </w:r>
      <w:r w:rsidR="00665B79" w:rsidRPr="00665B79">
        <w:rPr>
          <w:color w:val="000000"/>
          <w:sz w:val="24"/>
        </w:rPr>
        <w:t xml:space="preserve"> o</w:t>
      </w:r>
      <w:r w:rsidR="00665B79">
        <w:rPr>
          <w:color w:val="000000"/>
          <w:sz w:val="24"/>
        </w:rPr>
        <w:t xml:space="preserve"> </w:t>
      </w:r>
      <w:r w:rsidR="00665B79" w:rsidRPr="00665B79">
        <w:rPr>
          <w:color w:val="000000"/>
          <w:sz w:val="24"/>
        </w:rPr>
        <w:t>conjunto de competências em que houve ou deveria ter havido contribuição em</w:t>
      </w:r>
      <w:r w:rsidR="00665B79">
        <w:rPr>
          <w:color w:val="000000"/>
          <w:sz w:val="24"/>
        </w:rPr>
        <w:t xml:space="preserve"> </w:t>
      </w:r>
      <w:r w:rsidR="00665B79" w:rsidRPr="00665B79">
        <w:rPr>
          <w:color w:val="000000"/>
          <w:sz w:val="24"/>
        </w:rPr>
        <w:t>razão do exercício de atividade remunerada sujeita à filiação obrigatória ao RGPS,</w:t>
      </w:r>
      <w:r w:rsidR="00665B79">
        <w:rPr>
          <w:color w:val="000000"/>
          <w:sz w:val="24"/>
        </w:rPr>
        <w:t xml:space="preserve"> </w:t>
      </w:r>
      <w:r w:rsidR="00665B79" w:rsidRPr="00665B79">
        <w:rPr>
          <w:color w:val="000000"/>
          <w:sz w:val="24"/>
        </w:rPr>
        <w:t>observado o disposto no art. 19-E; ou</w:t>
      </w:r>
      <w:r w:rsidRPr="00C3614A">
        <w:rPr>
          <w:color w:val="000000"/>
          <w:sz w:val="24"/>
        </w:rPr>
        <w:t xml:space="preserve"> </w:t>
      </w:r>
      <w:hyperlink r:id="rId310" w:history="1">
        <w:r w:rsidR="00665B79" w:rsidRPr="00C3614A">
          <w:rPr>
            <w:rStyle w:val="Hyperlink"/>
            <w:i/>
            <w:sz w:val="24"/>
          </w:rPr>
          <w:t>(</w:t>
        </w:r>
        <w:r w:rsidR="00665B79">
          <w:rPr>
            <w:rStyle w:val="Hyperlink"/>
            <w:i/>
            <w:sz w:val="24"/>
          </w:rPr>
          <w:t>Inciso</w:t>
        </w:r>
        <w:r w:rsidR="00665B79" w:rsidRPr="00C3614A">
          <w:rPr>
            <w:rStyle w:val="Hyperlink"/>
            <w:i/>
            <w:sz w:val="24"/>
          </w:rPr>
          <w:t xml:space="preserve"> acrescido pelo Decreto nº 6.939, de 18/8/2009</w:t>
        </w:r>
        <w:r w:rsidR="00665B79">
          <w:rPr>
            <w:rStyle w:val="Hyperlink"/>
            <w:i/>
            <w:sz w:val="24"/>
          </w:rPr>
          <w:t>,</w:t>
        </w:r>
      </w:hyperlink>
      <w:r w:rsidR="00665B79">
        <w:rPr>
          <w:color w:val="000000"/>
          <w:sz w:val="24"/>
        </w:rPr>
        <w:t xml:space="preserve"> </w:t>
      </w:r>
      <w:hyperlink r:id="rId311" w:history="1">
        <w:r w:rsidR="00665B79">
          <w:rPr>
            <w:rStyle w:val="Hyperlink"/>
            <w:i/>
            <w:sz w:val="24"/>
            <w:szCs w:val="24"/>
          </w:rPr>
          <w:t>com redação dada</w:t>
        </w:r>
        <w:r w:rsidR="00665B79" w:rsidRPr="00F957B0">
          <w:rPr>
            <w:rStyle w:val="Hyperlink"/>
            <w:i/>
            <w:sz w:val="24"/>
            <w:szCs w:val="24"/>
          </w:rPr>
          <w:t xml:space="preserve"> pelo Decreto nº 10.410, de 30/6/2020)</w:t>
        </w:r>
      </w:hyperlink>
    </w:p>
    <w:p w:rsidR="00CE10CF" w:rsidRDefault="00072F21" w:rsidP="003F1A9A">
      <w:pPr>
        <w:ind w:firstLine="1134"/>
        <w:jc w:val="both"/>
        <w:rPr>
          <w:sz w:val="24"/>
        </w:rPr>
      </w:pPr>
      <w:r w:rsidRPr="00C3614A">
        <w:rPr>
          <w:color w:val="000000"/>
          <w:sz w:val="24"/>
        </w:rPr>
        <w:t>II - para os demais segurados, inclusive o facultativo: o conjunto de meses de efetiva contribuição ao regime de que trata este Regulamento</w:t>
      </w:r>
      <w:r w:rsidRPr="00C3614A">
        <w:rPr>
          <w:color w:val="FF0000"/>
          <w:sz w:val="24"/>
        </w:rPr>
        <w:t xml:space="preserve">. </w:t>
      </w:r>
      <w:hyperlink r:id="rId312" w:history="1">
        <w:r w:rsidRPr="00C3614A">
          <w:rPr>
            <w:rStyle w:val="Hyperlink"/>
            <w:i/>
            <w:sz w:val="24"/>
          </w:rPr>
          <w:t>(</w:t>
        </w:r>
        <w:r w:rsidR="00665B79">
          <w:rPr>
            <w:rStyle w:val="Hyperlink"/>
            <w:i/>
            <w:sz w:val="24"/>
          </w:rPr>
          <w:t>Inciso</w:t>
        </w:r>
        <w:r w:rsidRPr="00C3614A">
          <w:rPr>
            <w:rStyle w:val="Hyperlink"/>
            <w:i/>
            <w:sz w:val="24"/>
          </w:rPr>
          <w:t xml:space="preserve"> acrescido pelo Decreto nº 6.939, de 18/8/2009)</w:t>
        </w:r>
      </w:hyperlink>
      <w:r w:rsidR="003F1A9A" w:rsidRPr="00C3614A">
        <w:rPr>
          <w:sz w:val="24"/>
        </w:rPr>
        <w:t xml:space="preserve"> </w:t>
      </w:r>
    </w:p>
    <w:p w:rsidR="00CE10CF" w:rsidRDefault="00CE10CF" w:rsidP="00CE10CF">
      <w:pPr>
        <w:ind w:firstLine="1134"/>
        <w:jc w:val="both"/>
        <w:rPr>
          <w:sz w:val="24"/>
        </w:rPr>
      </w:pPr>
      <w:r w:rsidRPr="00CE10CF">
        <w:rPr>
          <w:sz w:val="24"/>
        </w:rPr>
        <w:t>§ 22-A. O período contributivo até 13 de novembro de 2019 será apurado em</w:t>
      </w:r>
      <w:r>
        <w:rPr>
          <w:sz w:val="24"/>
        </w:rPr>
        <w:t xml:space="preserve"> </w:t>
      </w:r>
      <w:r w:rsidRPr="00CE10CF">
        <w:rPr>
          <w:sz w:val="24"/>
        </w:rPr>
        <w:t>conformidade com o disposto no art. 188-G</w:t>
      </w:r>
      <w:r>
        <w:rPr>
          <w:sz w:val="24"/>
        </w:rPr>
        <w:t xml:space="preserve">. </w:t>
      </w:r>
      <w:hyperlink r:id="rId313" w:history="1">
        <w:r>
          <w:rPr>
            <w:rStyle w:val="Hyperlink"/>
            <w:i/>
            <w:sz w:val="24"/>
            <w:szCs w:val="24"/>
          </w:rPr>
          <w:t xml:space="preserve">(Parágrafo acrescido </w:t>
        </w:r>
        <w:r w:rsidRPr="00F957B0">
          <w:rPr>
            <w:rStyle w:val="Hyperlink"/>
            <w:i/>
            <w:sz w:val="24"/>
            <w:szCs w:val="24"/>
          </w:rPr>
          <w:t>pelo Decreto nº 10.410, de 30/6/2020)</w:t>
        </w:r>
      </w:hyperlink>
    </w:p>
    <w:p w:rsidR="003F1A9A" w:rsidRPr="00C3614A" w:rsidRDefault="00CE10CF" w:rsidP="00CE10CF">
      <w:pPr>
        <w:ind w:firstLine="1134"/>
        <w:jc w:val="both"/>
        <w:rPr>
          <w:sz w:val="24"/>
        </w:rPr>
      </w:pPr>
      <w:r>
        <w:rPr>
          <w:sz w:val="24"/>
        </w:rPr>
        <w:t xml:space="preserve">§ </w:t>
      </w:r>
      <w:r w:rsidR="003F1A9A" w:rsidRPr="00C3614A">
        <w:rPr>
          <w:sz w:val="24"/>
        </w:rPr>
        <w:t xml:space="preserve">23. </w:t>
      </w:r>
      <w:r w:rsidRPr="00CE10CF">
        <w:rPr>
          <w:sz w:val="24"/>
        </w:rPr>
        <w:t>O auxílio por incapacidade temporária não poderá exceder a média</w:t>
      </w:r>
      <w:r>
        <w:rPr>
          <w:sz w:val="24"/>
        </w:rPr>
        <w:t xml:space="preserve"> </w:t>
      </w:r>
      <w:r w:rsidRPr="00CE10CF">
        <w:rPr>
          <w:sz w:val="24"/>
        </w:rPr>
        <w:t>aritmética simples dos últimos doze salários de contribuição, inclusive no caso de</w:t>
      </w:r>
      <w:r>
        <w:rPr>
          <w:sz w:val="24"/>
        </w:rPr>
        <w:t xml:space="preserve"> </w:t>
      </w:r>
      <w:r w:rsidRPr="00CE10CF">
        <w:rPr>
          <w:sz w:val="24"/>
        </w:rPr>
        <w:t>remuneração variável, ou, se não houver doze salários de contribuição, a média</w:t>
      </w:r>
      <w:r>
        <w:rPr>
          <w:sz w:val="24"/>
        </w:rPr>
        <w:t xml:space="preserve"> </w:t>
      </w:r>
      <w:r w:rsidRPr="00CE10CF">
        <w:rPr>
          <w:sz w:val="24"/>
        </w:rPr>
        <w:t>aritmética simples dos salários de contribuição existentes, observado o disposto no</w:t>
      </w:r>
      <w:r>
        <w:rPr>
          <w:sz w:val="24"/>
        </w:rPr>
        <w:t xml:space="preserve"> </w:t>
      </w:r>
      <w:r w:rsidRPr="00CE10CF">
        <w:rPr>
          <w:sz w:val="24"/>
        </w:rPr>
        <w:t>art. 33.</w:t>
      </w:r>
      <w:r w:rsidR="003F1A9A" w:rsidRPr="00C3614A">
        <w:rPr>
          <w:sz w:val="24"/>
        </w:rPr>
        <w:t xml:space="preserve">. </w:t>
      </w:r>
      <w:hyperlink r:id="rId314" w:history="1">
        <w:r w:rsidR="003F1A9A" w:rsidRPr="00C3614A">
          <w:rPr>
            <w:rStyle w:val="Hyperlink"/>
            <w:i/>
            <w:sz w:val="24"/>
          </w:rPr>
          <w:t>(Parágrafo acrescido pelo Decreto nº 8.145, de 3/12/2013</w:t>
        </w:r>
        <w:r>
          <w:rPr>
            <w:rStyle w:val="Hyperlink"/>
            <w:i/>
            <w:sz w:val="24"/>
          </w:rPr>
          <w:t>,</w:t>
        </w:r>
      </w:hyperlink>
      <w:r>
        <w:rPr>
          <w:i/>
          <w:sz w:val="24"/>
        </w:rPr>
        <w:t xml:space="preserve"> </w:t>
      </w:r>
      <w:hyperlink r:id="rId315" w:history="1">
        <w:r>
          <w:rPr>
            <w:rStyle w:val="Hyperlink"/>
            <w:i/>
            <w:sz w:val="24"/>
            <w:szCs w:val="24"/>
          </w:rPr>
          <w:t>com redação dada</w:t>
        </w:r>
        <w:r w:rsidRPr="00F957B0">
          <w:rPr>
            <w:rStyle w:val="Hyperlink"/>
            <w:i/>
            <w:sz w:val="24"/>
            <w:szCs w:val="24"/>
          </w:rPr>
          <w:t xml:space="preserve"> pelo Decreto nº 10.410, de 30/6/2020)</w:t>
        </w:r>
      </w:hyperlink>
    </w:p>
    <w:p w:rsidR="00072F21" w:rsidRPr="00C3614A" w:rsidRDefault="003F1A9A" w:rsidP="00CE10CF">
      <w:pPr>
        <w:ind w:firstLine="1134"/>
        <w:jc w:val="both"/>
        <w:rPr>
          <w:sz w:val="24"/>
        </w:rPr>
      </w:pPr>
      <w:r w:rsidRPr="00C3614A">
        <w:rPr>
          <w:sz w:val="24"/>
        </w:rPr>
        <w:lastRenderedPageBreak/>
        <w:t xml:space="preserve">§ 24. </w:t>
      </w:r>
      <w:r w:rsidR="00CE10CF" w:rsidRPr="00CE10CF">
        <w:rPr>
          <w:sz w:val="24"/>
        </w:rPr>
        <w:t>Para fins do cálculo das aposentadorias programadas para as quais seja</w:t>
      </w:r>
      <w:r w:rsidR="00CE10CF">
        <w:rPr>
          <w:sz w:val="24"/>
        </w:rPr>
        <w:t xml:space="preserve"> </w:t>
      </w:r>
      <w:r w:rsidR="00CE10CF" w:rsidRPr="00CE10CF">
        <w:rPr>
          <w:sz w:val="24"/>
        </w:rPr>
        <w:t>exigido tempo mínimo de contribuição, poderão ser excluídas do cálculo da média</w:t>
      </w:r>
      <w:r w:rsidR="00CE10CF">
        <w:rPr>
          <w:sz w:val="24"/>
        </w:rPr>
        <w:t xml:space="preserve"> </w:t>
      </w:r>
      <w:r w:rsidR="00CE10CF" w:rsidRPr="00CE10CF">
        <w:rPr>
          <w:sz w:val="24"/>
        </w:rPr>
        <w:t>dos salários de contribuição e das remunerações adotadas como base para</w:t>
      </w:r>
      <w:r w:rsidR="00CE10CF">
        <w:rPr>
          <w:sz w:val="24"/>
        </w:rPr>
        <w:t xml:space="preserve"> </w:t>
      </w:r>
      <w:r w:rsidR="00CE10CF" w:rsidRPr="00CE10CF">
        <w:rPr>
          <w:sz w:val="24"/>
        </w:rPr>
        <w:t>contribuições a regime próprio de previdência social ou como base para</w:t>
      </w:r>
      <w:r w:rsidR="00CE10CF">
        <w:rPr>
          <w:sz w:val="24"/>
        </w:rPr>
        <w:t xml:space="preserve"> </w:t>
      </w:r>
      <w:r w:rsidR="00CE10CF" w:rsidRPr="00CE10CF">
        <w:rPr>
          <w:sz w:val="24"/>
        </w:rPr>
        <w:t>contribuições decorrentes das atividades militares de que tratam os art. 42 e art.</w:t>
      </w:r>
      <w:r w:rsidR="00CE10CF">
        <w:rPr>
          <w:sz w:val="24"/>
        </w:rPr>
        <w:t xml:space="preserve"> </w:t>
      </w:r>
      <w:r w:rsidR="00CE10CF" w:rsidRPr="00CE10CF">
        <w:rPr>
          <w:sz w:val="24"/>
        </w:rPr>
        <w:t>142 da Constituição, utilizado para definição do salário de benefício, as</w:t>
      </w:r>
      <w:r w:rsidR="00CE10CF">
        <w:rPr>
          <w:sz w:val="24"/>
        </w:rPr>
        <w:t xml:space="preserve"> </w:t>
      </w:r>
      <w:r w:rsidR="00CE10CF" w:rsidRPr="00CE10CF">
        <w:rPr>
          <w:sz w:val="24"/>
        </w:rPr>
        <w:t>contribuições que resultem em redução do valor do benefício, observado o disposto</w:t>
      </w:r>
      <w:r w:rsidR="00CE10CF">
        <w:rPr>
          <w:sz w:val="24"/>
        </w:rPr>
        <w:t xml:space="preserve"> </w:t>
      </w:r>
      <w:r w:rsidR="00CE10CF" w:rsidRPr="00CE10CF">
        <w:rPr>
          <w:sz w:val="24"/>
        </w:rPr>
        <w:t>nos § 25 e § 26</w:t>
      </w:r>
      <w:r w:rsidRPr="00C3614A">
        <w:rPr>
          <w:sz w:val="24"/>
        </w:rPr>
        <w:t xml:space="preserve">. </w:t>
      </w:r>
      <w:hyperlink r:id="rId316" w:history="1">
        <w:r w:rsidRPr="00C3614A">
          <w:rPr>
            <w:rStyle w:val="Hyperlink"/>
            <w:i/>
            <w:sz w:val="24"/>
          </w:rPr>
          <w:t>(Parágrafo acrescido pelo Decreto nº 8.145, de 3/12/2013</w:t>
        </w:r>
        <w:r w:rsidR="00CE10CF">
          <w:rPr>
            <w:rStyle w:val="Hyperlink"/>
            <w:i/>
            <w:sz w:val="24"/>
          </w:rPr>
          <w:t>,</w:t>
        </w:r>
      </w:hyperlink>
      <w:r w:rsidR="00CE10CF">
        <w:rPr>
          <w:i/>
          <w:sz w:val="24"/>
        </w:rPr>
        <w:t xml:space="preserve"> </w:t>
      </w:r>
      <w:hyperlink r:id="rId317" w:history="1">
        <w:r w:rsidR="00CE10CF">
          <w:rPr>
            <w:rStyle w:val="Hyperlink"/>
            <w:i/>
            <w:sz w:val="24"/>
            <w:szCs w:val="24"/>
          </w:rPr>
          <w:t>com redação dada</w:t>
        </w:r>
        <w:r w:rsidR="00CE10CF" w:rsidRPr="00F957B0">
          <w:rPr>
            <w:rStyle w:val="Hyperlink"/>
            <w:i/>
            <w:sz w:val="24"/>
            <w:szCs w:val="24"/>
          </w:rPr>
          <w:t xml:space="preserve"> pelo Decreto nº 10.410, de 30/6/2020)</w:t>
        </w:r>
      </w:hyperlink>
    </w:p>
    <w:p w:rsidR="00CE10CF" w:rsidRPr="00CE10CF" w:rsidRDefault="00CE10CF" w:rsidP="00CE10CF">
      <w:pPr>
        <w:ind w:firstLine="1134"/>
        <w:jc w:val="both"/>
        <w:rPr>
          <w:sz w:val="24"/>
        </w:rPr>
      </w:pPr>
      <w:r w:rsidRPr="00CE10CF">
        <w:rPr>
          <w:sz w:val="24"/>
        </w:rPr>
        <w:t>§ 25. Para fins da exclusão a que se refere o § 24, consideram-se programadas</w:t>
      </w:r>
      <w:r>
        <w:rPr>
          <w:sz w:val="24"/>
        </w:rPr>
        <w:t xml:space="preserve"> </w:t>
      </w:r>
      <w:r w:rsidRPr="00CE10CF">
        <w:rPr>
          <w:sz w:val="24"/>
        </w:rPr>
        <w:t>as aposentadorias programada, especial e por idade do trabalhador rural e as</w:t>
      </w:r>
      <w:r>
        <w:rPr>
          <w:sz w:val="24"/>
        </w:rPr>
        <w:t xml:space="preserve"> </w:t>
      </w:r>
      <w:r w:rsidRPr="00CE10CF">
        <w:rPr>
          <w:sz w:val="24"/>
        </w:rPr>
        <w:t>aposentadorias transitórias por idade e por tempo de contribuição, para as quais se</w:t>
      </w:r>
      <w:r>
        <w:rPr>
          <w:sz w:val="24"/>
        </w:rPr>
        <w:t xml:space="preserve"> </w:t>
      </w:r>
      <w:r w:rsidRPr="00CE10CF">
        <w:rPr>
          <w:sz w:val="24"/>
        </w:rPr>
        <w:t>exige tempo mínimo de contribuição.</w:t>
      </w:r>
      <w:r>
        <w:rPr>
          <w:sz w:val="24"/>
        </w:rPr>
        <w:t xml:space="preserve"> </w:t>
      </w:r>
      <w:hyperlink r:id="rId318" w:history="1">
        <w:r>
          <w:rPr>
            <w:rStyle w:val="Hyperlink"/>
            <w:i/>
            <w:sz w:val="24"/>
            <w:szCs w:val="24"/>
          </w:rPr>
          <w:t xml:space="preserve">(Parágrafo acrescido </w:t>
        </w:r>
        <w:r w:rsidRPr="00F957B0">
          <w:rPr>
            <w:rStyle w:val="Hyperlink"/>
            <w:i/>
            <w:sz w:val="24"/>
            <w:szCs w:val="24"/>
          </w:rPr>
          <w:t>pelo Decreto nº 10.410, de 30/6/2020)</w:t>
        </w:r>
      </w:hyperlink>
    </w:p>
    <w:p w:rsidR="00CE10CF" w:rsidRPr="00CE10CF" w:rsidRDefault="00CE10CF" w:rsidP="00CE10CF">
      <w:pPr>
        <w:ind w:firstLine="1134"/>
        <w:jc w:val="both"/>
        <w:rPr>
          <w:sz w:val="24"/>
        </w:rPr>
      </w:pPr>
      <w:r w:rsidRPr="00CE10CF">
        <w:rPr>
          <w:sz w:val="24"/>
        </w:rPr>
        <w:t>§ 26. A exclusão das contribuições de que trata o § 24 não altera o direito à</w:t>
      </w:r>
      <w:r>
        <w:rPr>
          <w:sz w:val="24"/>
        </w:rPr>
        <w:t xml:space="preserve"> </w:t>
      </w:r>
      <w:r w:rsidRPr="00CE10CF">
        <w:rPr>
          <w:sz w:val="24"/>
        </w:rPr>
        <w:t>aposentadoria previamente reconhecido, desde que mantida a quantidade de</w:t>
      </w:r>
      <w:r>
        <w:rPr>
          <w:sz w:val="24"/>
        </w:rPr>
        <w:t xml:space="preserve"> </w:t>
      </w:r>
      <w:r w:rsidRPr="00CE10CF">
        <w:rPr>
          <w:sz w:val="24"/>
        </w:rPr>
        <w:t>contribuições equivalentes ao período de carência e observado o tempo mínimo de</w:t>
      </w:r>
      <w:r>
        <w:rPr>
          <w:sz w:val="24"/>
        </w:rPr>
        <w:t xml:space="preserve"> </w:t>
      </w:r>
      <w:r w:rsidRPr="00CE10CF">
        <w:rPr>
          <w:sz w:val="24"/>
        </w:rPr>
        <w:t>contribuição necessário à elegibilidade da aposentadoria requerida.</w:t>
      </w:r>
      <w:r>
        <w:rPr>
          <w:sz w:val="24"/>
        </w:rPr>
        <w:t xml:space="preserve"> </w:t>
      </w:r>
      <w:hyperlink r:id="rId319" w:history="1">
        <w:r>
          <w:rPr>
            <w:rStyle w:val="Hyperlink"/>
            <w:i/>
            <w:sz w:val="24"/>
            <w:szCs w:val="24"/>
          </w:rPr>
          <w:t xml:space="preserve">(Parágrafo acrescido </w:t>
        </w:r>
        <w:r w:rsidRPr="00F957B0">
          <w:rPr>
            <w:rStyle w:val="Hyperlink"/>
            <w:i/>
            <w:sz w:val="24"/>
            <w:szCs w:val="24"/>
          </w:rPr>
          <w:t>pelo Decreto nº 10.410, de 30/6/2020)</w:t>
        </w:r>
      </w:hyperlink>
    </w:p>
    <w:p w:rsidR="00CE10CF" w:rsidRPr="00CE10CF" w:rsidRDefault="00CE10CF" w:rsidP="00CE10CF">
      <w:pPr>
        <w:ind w:firstLine="1134"/>
        <w:jc w:val="both"/>
        <w:rPr>
          <w:sz w:val="24"/>
        </w:rPr>
      </w:pPr>
      <w:r w:rsidRPr="00CE10CF">
        <w:rPr>
          <w:sz w:val="24"/>
        </w:rPr>
        <w:t>§ 27. É vedada a utilização das contribuições excluídas na forma prevista no</w:t>
      </w:r>
      <w:r>
        <w:rPr>
          <w:sz w:val="24"/>
        </w:rPr>
        <w:t xml:space="preserve"> </w:t>
      </w:r>
      <w:r w:rsidRPr="00CE10CF">
        <w:rPr>
          <w:sz w:val="24"/>
        </w:rPr>
        <w:t>§ 24 para qualquer finalidade, inclusive para:</w:t>
      </w:r>
    </w:p>
    <w:p w:rsidR="00CE10CF" w:rsidRPr="00CE10CF" w:rsidRDefault="00CE10CF" w:rsidP="00CE10CF">
      <w:pPr>
        <w:ind w:firstLine="1134"/>
        <w:jc w:val="both"/>
        <w:rPr>
          <w:sz w:val="24"/>
        </w:rPr>
      </w:pPr>
      <w:r w:rsidRPr="00CE10CF">
        <w:rPr>
          <w:sz w:val="24"/>
        </w:rPr>
        <w:t>I - o acréscimo do percentual da renda mensal;</w:t>
      </w:r>
    </w:p>
    <w:p w:rsidR="00CE10CF" w:rsidRPr="00CE10CF" w:rsidRDefault="00CE10CF" w:rsidP="00CE10CF">
      <w:pPr>
        <w:ind w:firstLine="1134"/>
        <w:jc w:val="both"/>
        <w:rPr>
          <w:sz w:val="24"/>
        </w:rPr>
      </w:pPr>
      <w:r w:rsidRPr="00CE10CF">
        <w:rPr>
          <w:sz w:val="24"/>
        </w:rPr>
        <w:t>II - o somatório de pontos das aposentadorias por tempo de contribuição e</w:t>
      </w:r>
      <w:r>
        <w:rPr>
          <w:sz w:val="24"/>
        </w:rPr>
        <w:t xml:space="preserve"> </w:t>
      </w:r>
      <w:r w:rsidRPr="00CE10CF">
        <w:rPr>
          <w:sz w:val="24"/>
        </w:rPr>
        <w:t>especial;</w:t>
      </w:r>
    </w:p>
    <w:p w:rsidR="00CE10CF" w:rsidRPr="00CE10CF" w:rsidRDefault="00CE10CF" w:rsidP="00CE10CF">
      <w:pPr>
        <w:ind w:firstLine="1134"/>
        <w:jc w:val="both"/>
        <w:rPr>
          <w:sz w:val="24"/>
        </w:rPr>
      </w:pPr>
      <w:r w:rsidRPr="00CE10CF">
        <w:rPr>
          <w:sz w:val="24"/>
        </w:rPr>
        <w:t>III - o cumprimento de período adicional exigido para as aposentadorias por</w:t>
      </w:r>
      <w:r>
        <w:rPr>
          <w:sz w:val="24"/>
        </w:rPr>
        <w:t xml:space="preserve"> </w:t>
      </w:r>
      <w:r w:rsidRPr="00CE10CF">
        <w:rPr>
          <w:sz w:val="24"/>
        </w:rPr>
        <w:t>tempo de contribuição;</w:t>
      </w:r>
    </w:p>
    <w:p w:rsidR="00CE10CF" w:rsidRPr="00CE10CF" w:rsidRDefault="00CE10CF" w:rsidP="00CE10CF">
      <w:pPr>
        <w:ind w:firstLine="1134"/>
        <w:jc w:val="both"/>
        <w:rPr>
          <w:sz w:val="24"/>
        </w:rPr>
      </w:pPr>
      <w:r w:rsidRPr="00CE10CF">
        <w:rPr>
          <w:sz w:val="24"/>
        </w:rPr>
        <w:t>IV - a averbação em outro regime previdenciário; ou</w:t>
      </w:r>
    </w:p>
    <w:p w:rsidR="003F1A9A" w:rsidRPr="00C3614A" w:rsidRDefault="00CE10CF" w:rsidP="00CE10CF">
      <w:pPr>
        <w:ind w:firstLine="1134"/>
        <w:jc w:val="both"/>
        <w:rPr>
          <w:sz w:val="24"/>
        </w:rPr>
      </w:pPr>
      <w:r w:rsidRPr="00CE10CF">
        <w:rPr>
          <w:sz w:val="24"/>
        </w:rPr>
        <w:t>V - a obtenção dos proventos de inatividade de que tratam os art. 42 e art.</w:t>
      </w:r>
      <w:r>
        <w:rPr>
          <w:sz w:val="24"/>
        </w:rPr>
        <w:t xml:space="preserve"> </w:t>
      </w:r>
      <w:r w:rsidRPr="00CE10CF">
        <w:rPr>
          <w:sz w:val="24"/>
        </w:rPr>
        <w:t>142 da Constituição.</w:t>
      </w:r>
      <w:r>
        <w:rPr>
          <w:sz w:val="24"/>
        </w:rPr>
        <w:t xml:space="preserve"> </w:t>
      </w:r>
      <w:hyperlink r:id="rId320" w:history="1">
        <w:r>
          <w:rPr>
            <w:rStyle w:val="Hyperlink"/>
            <w:i/>
            <w:sz w:val="24"/>
            <w:szCs w:val="24"/>
          </w:rPr>
          <w:t xml:space="preserve">(Parágrafo acrescido </w:t>
        </w:r>
        <w:r w:rsidRPr="00F957B0">
          <w:rPr>
            <w:rStyle w:val="Hyperlink"/>
            <w:i/>
            <w:sz w:val="24"/>
            <w:szCs w:val="24"/>
          </w:rPr>
          <w:t>pelo Decreto nº 10.410, de 30/6/2020)</w:t>
        </w:r>
      </w:hyperlink>
    </w:p>
    <w:p w:rsidR="00CE10CF" w:rsidRDefault="00CE10CF">
      <w:pPr>
        <w:ind w:firstLine="1134"/>
        <w:jc w:val="both"/>
        <w:rPr>
          <w:sz w:val="24"/>
        </w:rPr>
      </w:pPr>
    </w:p>
    <w:p w:rsidR="00072F21" w:rsidRPr="00C3614A" w:rsidRDefault="00072F21">
      <w:pPr>
        <w:ind w:firstLine="1134"/>
        <w:jc w:val="both"/>
        <w:rPr>
          <w:rStyle w:val="Hyperlink"/>
          <w:i/>
          <w:sz w:val="24"/>
        </w:rPr>
      </w:pPr>
      <w:r w:rsidRPr="00C3614A">
        <w:rPr>
          <w:sz w:val="24"/>
        </w:rPr>
        <w:t xml:space="preserve">Art. 33. Todos os salários-de-contribuição utilizados no cálculo do salário-de-benefício serão corrigidos, mês a mês, de acordo com a variação integral do Índice Nacional de Preço ao Consumidor - INPC, referente ao período decorrido a partir da primeira competência do salário-de-contribuição que compõe o período básico de cálculo até o mês anterior ao do início do benefício, de modo a preservar o seu valor real. </w:t>
      </w:r>
      <w:r w:rsidRPr="00C3614A">
        <w:rPr>
          <w:i/>
          <w:sz w:val="24"/>
        </w:rPr>
        <w:fldChar w:fldCharType="begin"/>
      </w:r>
      <w:r w:rsidR="00055046">
        <w:rPr>
          <w:i/>
          <w:sz w:val="24"/>
        </w:rPr>
        <w:instrText>HYPERLINK "http://www2.camara.leg.br/legin/fed/decret/2005/decreto-5545-22-setembro-2005-538591-norma-pe.html"</w:instrText>
      </w:r>
      <w:r w:rsidRPr="00C3614A">
        <w:rPr>
          <w:i/>
          <w:sz w:val="24"/>
        </w:rPr>
        <w:fldChar w:fldCharType="separate"/>
      </w:r>
      <w:r w:rsidRPr="00C3614A">
        <w:rPr>
          <w:rStyle w:val="Hyperlink"/>
          <w:i/>
          <w:sz w:val="24"/>
        </w:rPr>
        <w:t>(Artigo com redação dada pelo Decreto nº 5.545, de 22/9/2005)</w:t>
      </w:r>
    </w:p>
    <w:p w:rsidR="00072F21" w:rsidRPr="00C3614A" w:rsidRDefault="00072F21">
      <w:pPr>
        <w:ind w:firstLine="1134"/>
        <w:jc w:val="both"/>
        <w:rPr>
          <w:sz w:val="24"/>
        </w:rPr>
      </w:pPr>
      <w:r w:rsidRPr="00C3614A">
        <w:rPr>
          <w:i/>
          <w:sz w:val="24"/>
        </w:rPr>
        <w:fldChar w:fldCharType="end"/>
      </w:r>
    </w:p>
    <w:p w:rsidR="00072F21" w:rsidRPr="00C3614A" w:rsidRDefault="00072F21" w:rsidP="00CD5AAC">
      <w:pPr>
        <w:ind w:firstLine="1134"/>
        <w:jc w:val="both"/>
        <w:rPr>
          <w:sz w:val="24"/>
        </w:rPr>
      </w:pPr>
      <w:r w:rsidRPr="00C3614A">
        <w:rPr>
          <w:sz w:val="24"/>
        </w:rPr>
        <w:t xml:space="preserve">Art. 34. </w:t>
      </w:r>
      <w:r w:rsidR="00CD5AAC" w:rsidRPr="00CD5AAC">
        <w:rPr>
          <w:sz w:val="24"/>
        </w:rPr>
        <w:t>O salário de benefício do segurado que contribuir em razão de</w:t>
      </w:r>
      <w:r w:rsidR="00CD5AAC">
        <w:rPr>
          <w:sz w:val="24"/>
        </w:rPr>
        <w:t xml:space="preserve"> </w:t>
      </w:r>
      <w:r w:rsidR="00CD5AAC" w:rsidRPr="00CD5AAC">
        <w:rPr>
          <w:sz w:val="24"/>
        </w:rPr>
        <w:t>atividades concomitantes será calculado com base na soma dos salários de</w:t>
      </w:r>
      <w:r w:rsidR="00CD5AAC">
        <w:rPr>
          <w:sz w:val="24"/>
        </w:rPr>
        <w:t xml:space="preserve"> </w:t>
      </w:r>
      <w:r w:rsidR="00CD5AAC" w:rsidRPr="00CD5AAC">
        <w:rPr>
          <w:sz w:val="24"/>
        </w:rPr>
        <w:t>contribuição das atividades exercidas na data do requerimento ou do óbito ou no</w:t>
      </w:r>
      <w:r w:rsidR="00CD5AAC">
        <w:rPr>
          <w:sz w:val="24"/>
        </w:rPr>
        <w:t xml:space="preserve"> </w:t>
      </w:r>
      <w:r w:rsidR="00CD5AAC" w:rsidRPr="00CD5AAC">
        <w:rPr>
          <w:sz w:val="24"/>
        </w:rPr>
        <w:t>período básico de cálculo, observado o disposto no art. 32</w:t>
      </w:r>
      <w:r w:rsidR="00CD5AAC">
        <w:rPr>
          <w:sz w:val="24"/>
        </w:rPr>
        <w:t xml:space="preserve">. </w:t>
      </w:r>
      <w:hyperlink r:id="rId321" w:history="1">
        <w:r w:rsidR="00CD5AAC">
          <w:rPr>
            <w:rStyle w:val="Hyperlink"/>
            <w:i/>
            <w:sz w:val="24"/>
            <w:szCs w:val="24"/>
          </w:rPr>
          <w:t>(“</w:t>
        </w:r>
        <w:r w:rsidR="005C008D" w:rsidRPr="005C008D">
          <w:rPr>
            <w:rStyle w:val="Hyperlink"/>
            <w:i/>
            <w:sz w:val="24"/>
            <w:szCs w:val="24"/>
          </w:rPr>
          <w:t>Caput</w:t>
        </w:r>
        <w:r w:rsidR="00CD5AAC">
          <w:rPr>
            <w:rStyle w:val="Hyperlink"/>
            <w:i/>
            <w:sz w:val="24"/>
            <w:szCs w:val="24"/>
          </w:rPr>
          <w:t xml:space="preserve">” do artigo com redação dada </w:t>
        </w:r>
        <w:r w:rsidR="00CD5AAC" w:rsidRPr="00F957B0">
          <w:rPr>
            <w:rStyle w:val="Hyperlink"/>
            <w:i/>
            <w:sz w:val="24"/>
            <w:szCs w:val="24"/>
          </w:rPr>
          <w:t>pelo Decreto nº 10.410, de 30/6/2020)</w:t>
        </w:r>
      </w:hyperlink>
    </w:p>
    <w:p w:rsidR="00072F21" w:rsidRPr="00C42D24" w:rsidRDefault="00072F21">
      <w:pPr>
        <w:ind w:firstLine="1134"/>
        <w:jc w:val="both"/>
        <w:rPr>
          <w:sz w:val="24"/>
        </w:rPr>
      </w:pPr>
      <w:r w:rsidRPr="00C42D24">
        <w:rPr>
          <w:sz w:val="24"/>
        </w:rPr>
        <w:t>I -</w:t>
      </w:r>
      <w:r w:rsidR="00C42D24">
        <w:rPr>
          <w:sz w:val="24"/>
        </w:rPr>
        <w:t xml:space="preserve"> </w:t>
      </w:r>
      <w:hyperlink r:id="rId322"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42D24" w:rsidRDefault="00072F21">
      <w:pPr>
        <w:ind w:firstLine="1134"/>
        <w:jc w:val="both"/>
        <w:rPr>
          <w:sz w:val="24"/>
        </w:rPr>
      </w:pPr>
      <w:r w:rsidRPr="00C42D24">
        <w:rPr>
          <w:sz w:val="24"/>
        </w:rPr>
        <w:t>II -</w:t>
      </w:r>
      <w:r w:rsidR="00C42D24">
        <w:rPr>
          <w:sz w:val="24"/>
        </w:rPr>
        <w:t xml:space="preserve"> </w:t>
      </w:r>
      <w:hyperlink r:id="rId323"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pPr>
        <w:ind w:firstLine="1134"/>
        <w:jc w:val="both"/>
        <w:rPr>
          <w:sz w:val="24"/>
        </w:rPr>
      </w:pPr>
      <w:r w:rsidRPr="00C42D24">
        <w:rPr>
          <w:sz w:val="24"/>
        </w:rPr>
        <w:t>III -</w:t>
      </w:r>
      <w:r w:rsidR="00C42D24">
        <w:rPr>
          <w:sz w:val="24"/>
        </w:rPr>
        <w:t xml:space="preserve"> </w:t>
      </w:r>
      <w:hyperlink r:id="rId324"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t>§ 1º O disposto neste artigo não se aplica ao segurado que, em obediência ao limite máximo do salário-de-contribuição, contribuiu apenas por uma das atividades concominantes.</w:t>
      </w:r>
    </w:p>
    <w:p w:rsidR="00072F21" w:rsidRPr="00C3614A" w:rsidRDefault="00072F21">
      <w:pPr>
        <w:ind w:firstLine="1134"/>
        <w:jc w:val="both"/>
        <w:rPr>
          <w:sz w:val="24"/>
        </w:rPr>
      </w:pPr>
      <w:r w:rsidRPr="00C3614A">
        <w:rPr>
          <w:sz w:val="24"/>
        </w:rPr>
        <w:t>§ 2º</w:t>
      </w:r>
      <w:r w:rsidR="00C42D24">
        <w:rPr>
          <w:sz w:val="24"/>
        </w:rPr>
        <w:t xml:space="preserve"> </w:t>
      </w:r>
      <w:hyperlink r:id="rId325"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lastRenderedPageBreak/>
        <w:t>§ 3º</w:t>
      </w:r>
      <w:r w:rsidR="00C42D24">
        <w:rPr>
          <w:sz w:val="24"/>
        </w:rPr>
        <w:t xml:space="preserve"> </w:t>
      </w:r>
      <w:hyperlink r:id="rId326"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t>§ 4º</w:t>
      </w:r>
      <w:r w:rsidR="00C42D24">
        <w:rPr>
          <w:sz w:val="24"/>
        </w:rPr>
        <w:t xml:space="preserve"> </w:t>
      </w:r>
      <w:hyperlink r:id="rId327"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rsidP="00ED32CD">
      <w:pPr>
        <w:ind w:firstLine="1134"/>
        <w:jc w:val="both"/>
        <w:rPr>
          <w:sz w:val="24"/>
        </w:rPr>
      </w:pPr>
      <w:r w:rsidRPr="00C3614A">
        <w:rPr>
          <w:sz w:val="24"/>
        </w:rPr>
        <w:t xml:space="preserve">§ 5º </w:t>
      </w:r>
      <w:r w:rsidR="00ED32CD" w:rsidRPr="00ED32CD">
        <w:rPr>
          <w:sz w:val="24"/>
        </w:rPr>
        <w:t>Na hipótese prevista no § 3º do art. 73, o salário de benefício do auxílio</w:t>
      </w:r>
      <w:r w:rsidR="00ED32CD">
        <w:rPr>
          <w:sz w:val="24"/>
        </w:rPr>
        <w:t xml:space="preserve"> </w:t>
      </w:r>
      <w:r w:rsidR="00ED32CD" w:rsidRPr="00ED32CD">
        <w:rPr>
          <w:sz w:val="24"/>
        </w:rPr>
        <w:t>por incapacidade temporária será calculado com base na soma dos salários de</w:t>
      </w:r>
      <w:r w:rsidR="00ED32CD">
        <w:rPr>
          <w:sz w:val="24"/>
        </w:rPr>
        <w:t xml:space="preserve"> </w:t>
      </w:r>
      <w:r w:rsidR="00ED32CD" w:rsidRPr="00ED32CD">
        <w:rPr>
          <w:sz w:val="24"/>
        </w:rPr>
        <w:t>contribuição referentes às atividades para as quais o segurado seja considerado</w:t>
      </w:r>
      <w:r w:rsidR="00ED32CD">
        <w:rPr>
          <w:sz w:val="24"/>
        </w:rPr>
        <w:t xml:space="preserve"> </w:t>
      </w:r>
      <w:r w:rsidR="00ED32CD" w:rsidRPr="00ED32CD">
        <w:rPr>
          <w:sz w:val="24"/>
        </w:rPr>
        <w:t>incapacitado</w:t>
      </w:r>
      <w:r w:rsidR="00ED32CD">
        <w:rPr>
          <w:sz w:val="24"/>
        </w:rPr>
        <w:t xml:space="preserve">. </w:t>
      </w:r>
      <w:hyperlink r:id="rId328" w:history="1">
        <w:r w:rsidR="00ED32CD">
          <w:rPr>
            <w:rStyle w:val="Hyperlink"/>
            <w:i/>
            <w:sz w:val="24"/>
            <w:szCs w:val="24"/>
          </w:rPr>
          <w:t xml:space="preserve">(Parágrafo com redação dada </w:t>
        </w:r>
        <w:r w:rsidR="00ED32CD" w:rsidRPr="00F957B0">
          <w:rPr>
            <w:rStyle w:val="Hyperlink"/>
            <w:i/>
            <w:sz w:val="24"/>
            <w:szCs w:val="24"/>
          </w:rPr>
          <w:t>pelo Decreto nº 10.410, de 30/6/2020)</w:t>
        </w:r>
      </w:hyperlink>
    </w:p>
    <w:p w:rsidR="00072F21" w:rsidRPr="00C42D24" w:rsidRDefault="00072F21">
      <w:pPr>
        <w:ind w:firstLine="1134"/>
        <w:jc w:val="both"/>
        <w:rPr>
          <w:sz w:val="24"/>
        </w:rPr>
      </w:pPr>
      <w:r w:rsidRPr="00C42D24">
        <w:rPr>
          <w:sz w:val="24"/>
        </w:rPr>
        <w:t xml:space="preserve">I - </w:t>
      </w:r>
      <w:hyperlink r:id="rId329"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42D24" w:rsidRDefault="00072F21">
      <w:pPr>
        <w:ind w:firstLine="1134"/>
        <w:jc w:val="both"/>
        <w:rPr>
          <w:sz w:val="24"/>
        </w:rPr>
      </w:pPr>
      <w:r w:rsidRPr="00C42D24">
        <w:rPr>
          <w:sz w:val="24"/>
        </w:rPr>
        <w:t>II -</w:t>
      </w:r>
      <w:r w:rsidR="00C42D24">
        <w:rPr>
          <w:sz w:val="24"/>
        </w:rPr>
        <w:t xml:space="preserve"> </w:t>
      </w:r>
      <w:hyperlink r:id="rId330"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pPr>
        <w:ind w:firstLine="1134"/>
        <w:jc w:val="both"/>
        <w:rPr>
          <w:sz w:val="24"/>
        </w:rPr>
      </w:pPr>
      <w:r w:rsidRPr="00C42D24">
        <w:rPr>
          <w:sz w:val="24"/>
        </w:rPr>
        <w:t xml:space="preserve">§ 6º </w:t>
      </w:r>
      <w:hyperlink r:id="rId331"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IV</w:t>
      </w:r>
    </w:p>
    <w:p w:rsidR="00072F21" w:rsidRPr="00C3614A" w:rsidRDefault="00072F21">
      <w:pPr>
        <w:jc w:val="center"/>
        <w:rPr>
          <w:b/>
          <w:sz w:val="24"/>
        </w:rPr>
      </w:pPr>
      <w:r w:rsidRPr="00C3614A">
        <w:rPr>
          <w:b/>
          <w:sz w:val="24"/>
        </w:rPr>
        <w:t>Da Renda Mensal do Benefício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35. A renda mensal do benefício de prestação continuada que substituir o salário-de-contribuição ou o rendimento do trabalho do segurado não terá valor inferior ao salário mínimo nem superior ao limite máximo do salário-de contribuição, exceto no caso previsto no art. 45.</w:t>
      </w:r>
    </w:p>
    <w:p w:rsidR="00072F21" w:rsidRPr="00C3614A" w:rsidRDefault="00072F21" w:rsidP="00ED32CD">
      <w:pPr>
        <w:pStyle w:val="Recuodecorpodetexto3"/>
      </w:pPr>
      <w:r w:rsidRPr="00C3614A">
        <w:t xml:space="preserve">§ 1º </w:t>
      </w:r>
      <w:r w:rsidR="00ED32CD">
        <w:t xml:space="preserve">A renda mensal inicial </w:t>
      </w:r>
      <w:r w:rsidR="00ED32CD" w:rsidRPr="00ED32CD">
        <w:rPr>
          <w:i/>
        </w:rPr>
        <w:t>pro rata</w:t>
      </w:r>
      <w:r w:rsidR="00ED32CD">
        <w:t xml:space="preserve"> dos benefícios por totalização, concedidos com base em acordos internacionais, será proporcional ao tempo de contribuição para previdência social brasileira e poderá ter valor inferior ao do salário-mínimo</w:t>
      </w:r>
      <w:r w:rsidRPr="00C3614A">
        <w:t>.</w:t>
      </w:r>
      <w:r w:rsidR="00ED32CD">
        <w:t xml:space="preserve"> </w:t>
      </w:r>
      <w:hyperlink r:id="rId332" w:history="1">
        <w:r w:rsidR="00ED32CD">
          <w:rPr>
            <w:rStyle w:val="Hyperlink"/>
            <w:i/>
            <w:szCs w:val="24"/>
          </w:rPr>
          <w:t xml:space="preserve">(Parágrafo com redação dada </w:t>
        </w:r>
        <w:r w:rsidR="00ED32CD" w:rsidRPr="00F957B0">
          <w:rPr>
            <w:rStyle w:val="Hyperlink"/>
            <w:i/>
            <w:szCs w:val="24"/>
          </w:rPr>
          <w:t>pelo Decreto nº 10.410, de 30/6/2020)</w:t>
        </w:r>
      </w:hyperlink>
    </w:p>
    <w:p w:rsidR="00072F21" w:rsidRPr="00C3614A" w:rsidRDefault="00072F21">
      <w:pPr>
        <w:ind w:firstLine="1134"/>
        <w:jc w:val="both"/>
        <w:rPr>
          <w:sz w:val="24"/>
        </w:rPr>
      </w:pPr>
      <w:r w:rsidRPr="00C3614A">
        <w:rPr>
          <w:sz w:val="24"/>
        </w:rPr>
        <w:t>§ 2º</w:t>
      </w:r>
      <w:r w:rsidR="00C42D24">
        <w:rPr>
          <w:sz w:val="24"/>
        </w:rPr>
        <w:t xml:space="preserve"> </w:t>
      </w:r>
      <w:hyperlink r:id="rId333"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2223D9">
      <w:pPr>
        <w:ind w:firstLine="1134"/>
        <w:jc w:val="both"/>
        <w:rPr>
          <w:sz w:val="24"/>
        </w:rPr>
      </w:pPr>
      <w:r>
        <w:rPr>
          <w:sz w:val="24"/>
        </w:rPr>
        <w:t>§ 3º Na</w:t>
      </w:r>
      <w:r w:rsidR="00072F21" w:rsidRPr="00C3614A">
        <w:rPr>
          <w:sz w:val="24"/>
        </w:rPr>
        <w:t xml:space="preserve"> hipótese de a média apurada na forma do art. 32 resultar superior ao limite máximo do salário-de-contribuição vigente no mês de início do benefício, a diferença percentual entre esta média e o referido limite será incorporada ao valor do benefício juntamente com o primeiro reajuste do mesmo após a concessão, observado que nenhum benefício assim reajustado poderá superar o limite máximo do salário-de-contribuição vigente na competência em que ocorrer o reajuste.</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36. No cálculo do valor da renda mensal de benefício serão computados:</w:t>
      </w:r>
    </w:p>
    <w:p w:rsidR="00ED32CD" w:rsidRPr="00ED32CD" w:rsidRDefault="00072F21" w:rsidP="00ED32CD">
      <w:pPr>
        <w:ind w:firstLine="1134"/>
        <w:jc w:val="both"/>
        <w:rPr>
          <w:sz w:val="24"/>
        </w:rPr>
      </w:pPr>
      <w:r w:rsidRPr="00C3614A">
        <w:rPr>
          <w:sz w:val="24"/>
        </w:rPr>
        <w:t xml:space="preserve">I - </w:t>
      </w:r>
      <w:r w:rsidR="00ED32CD" w:rsidRPr="00ED32CD">
        <w:rPr>
          <w:sz w:val="24"/>
        </w:rPr>
        <w:t>para o segurado empregado, inclusive o doméstico, e o trabalhador avulso,</w:t>
      </w:r>
      <w:r w:rsidR="00ED32CD">
        <w:rPr>
          <w:sz w:val="24"/>
        </w:rPr>
        <w:t xml:space="preserve"> </w:t>
      </w:r>
      <w:r w:rsidR="00ED32CD" w:rsidRPr="00ED32CD">
        <w:rPr>
          <w:sz w:val="24"/>
        </w:rPr>
        <w:t>os salários de contribuição referentes aos meses de contribuições devidas, ainda</w:t>
      </w:r>
      <w:r w:rsidR="00ED32CD">
        <w:rPr>
          <w:sz w:val="24"/>
        </w:rPr>
        <w:t xml:space="preserve"> </w:t>
      </w:r>
      <w:r w:rsidR="00ED32CD" w:rsidRPr="00ED32CD">
        <w:rPr>
          <w:sz w:val="24"/>
        </w:rPr>
        <w:t>que não recolhidas pela empresa ou pelo empregador doméstico, observado o</w:t>
      </w:r>
      <w:r w:rsidR="00ED32CD">
        <w:rPr>
          <w:sz w:val="24"/>
        </w:rPr>
        <w:t xml:space="preserve"> </w:t>
      </w:r>
      <w:r w:rsidR="00ED32CD" w:rsidRPr="00ED32CD">
        <w:rPr>
          <w:sz w:val="24"/>
        </w:rPr>
        <w:t>disposto no art. 19-E, sem prejuízo da respectiva cobrança e da aplicação das</w:t>
      </w:r>
      <w:r w:rsidR="00ED32CD">
        <w:rPr>
          <w:sz w:val="24"/>
        </w:rPr>
        <w:t xml:space="preserve"> </w:t>
      </w:r>
      <w:r w:rsidR="00ED32CD" w:rsidRPr="00ED32CD">
        <w:rPr>
          <w:sz w:val="24"/>
        </w:rPr>
        <w:t>penalidades cabíveis; e</w:t>
      </w:r>
      <w:r w:rsidR="00ED32CD">
        <w:rPr>
          <w:sz w:val="24"/>
        </w:rPr>
        <w:t xml:space="preserve"> </w:t>
      </w:r>
      <w:hyperlink r:id="rId334" w:history="1">
        <w:r w:rsidR="00ED32CD">
          <w:rPr>
            <w:rStyle w:val="Hyperlink"/>
            <w:i/>
            <w:sz w:val="24"/>
            <w:szCs w:val="24"/>
          </w:rPr>
          <w:t xml:space="preserve">(Inciso com redação dada </w:t>
        </w:r>
        <w:r w:rsidR="00ED32CD" w:rsidRPr="00F957B0">
          <w:rPr>
            <w:rStyle w:val="Hyperlink"/>
            <w:i/>
            <w:sz w:val="24"/>
            <w:szCs w:val="24"/>
          </w:rPr>
          <w:t>pelo Decreto nº 10.410, de 30/6/2020)</w:t>
        </w:r>
      </w:hyperlink>
    </w:p>
    <w:p w:rsidR="00ED32CD" w:rsidRPr="00ED32CD" w:rsidRDefault="00ED32CD" w:rsidP="00ED32CD">
      <w:pPr>
        <w:ind w:firstLine="1134"/>
        <w:jc w:val="both"/>
        <w:rPr>
          <w:sz w:val="24"/>
        </w:rPr>
      </w:pPr>
      <w:r w:rsidRPr="00ED32CD">
        <w:rPr>
          <w:sz w:val="24"/>
        </w:rPr>
        <w:t>II - para o segurado empregado, inclusive o doméstico, o trabalhador avulso e</w:t>
      </w:r>
      <w:r>
        <w:rPr>
          <w:sz w:val="24"/>
        </w:rPr>
        <w:t xml:space="preserve"> </w:t>
      </w:r>
      <w:r w:rsidRPr="00ED32CD">
        <w:rPr>
          <w:sz w:val="24"/>
        </w:rPr>
        <w:t>o segurado especial, o valor do auxílio-acidente será considerado como salário de</w:t>
      </w:r>
      <w:r>
        <w:rPr>
          <w:sz w:val="24"/>
        </w:rPr>
        <w:t xml:space="preserve"> </w:t>
      </w:r>
      <w:r w:rsidRPr="00ED32CD">
        <w:rPr>
          <w:sz w:val="24"/>
        </w:rPr>
        <w:t>contribuição para fins de concessão de qualquer aposentadoria, nos termos do</w:t>
      </w:r>
      <w:r>
        <w:rPr>
          <w:sz w:val="24"/>
        </w:rPr>
        <w:t xml:space="preserve"> </w:t>
      </w:r>
      <w:r w:rsidRPr="00ED32CD">
        <w:rPr>
          <w:sz w:val="24"/>
        </w:rPr>
        <w:t>disposto no § 8º do art. 32.</w:t>
      </w:r>
      <w:r>
        <w:rPr>
          <w:sz w:val="24"/>
        </w:rPr>
        <w:t xml:space="preserve"> </w:t>
      </w:r>
      <w:hyperlink r:id="rId335" w:history="1">
        <w:r>
          <w:rPr>
            <w:rStyle w:val="Hyperlink"/>
            <w:i/>
            <w:sz w:val="24"/>
            <w:szCs w:val="24"/>
          </w:rPr>
          <w:t xml:space="preserve">(Inciso com redação dada </w:t>
        </w:r>
        <w:r w:rsidRPr="00F957B0">
          <w:rPr>
            <w:rStyle w:val="Hyperlink"/>
            <w:i/>
            <w:sz w:val="24"/>
            <w:szCs w:val="24"/>
          </w:rPr>
          <w:t>pelo Decreto nº 10.410, de 30/6/2020)</w:t>
        </w:r>
      </w:hyperlink>
    </w:p>
    <w:p w:rsidR="00ED32CD" w:rsidRPr="00ED32CD" w:rsidRDefault="00ED32CD" w:rsidP="00ED32CD">
      <w:pPr>
        <w:ind w:firstLine="1134"/>
        <w:jc w:val="both"/>
        <w:rPr>
          <w:sz w:val="24"/>
        </w:rPr>
      </w:pPr>
      <w:r w:rsidRPr="00ED32CD">
        <w:rPr>
          <w:sz w:val="24"/>
        </w:rPr>
        <w:t>§ 1º Para os demais segurados, somente serão computados os salários de</w:t>
      </w:r>
      <w:r>
        <w:rPr>
          <w:sz w:val="24"/>
        </w:rPr>
        <w:t xml:space="preserve"> </w:t>
      </w:r>
      <w:r w:rsidRPr="00ED32CD">
        <w:rPr>
          <w:sz w:val="24"/>
        </w:rPr>
        <w:t>contribuição referentes aos meses de contribuição efetivamente recolhida,</w:t>
      </w:r>
      <w:r>
        <w:rPr>
          <w:sz w:val="24"/>
        </w:rPr>
        <w:t xml:space="preserve"> </w:t>
      </w:r>
      <w:r w:rsidRPr="00ED32CD">
        <w:rPr>
          <w:sz w:val="24"/>
        </w:rPr>
        <w:t>observado o disposto no art. 19-E.</w:t>
      </w:r>
      <w:r>
        <w:rPr>
          <w:sz w:val="24"/>
        </w:rPr>
        <w:t xml:space="preserve"> </w:t>
      </w:r>
      <w:hyperlink r:id="rId336" w:history="1">
        <w:r>
          <w:rPr>
            <w:rStyle w:val="Hyperlink"/>
            <w:i/>
            <w:sz w:val="24"/>
            <w:szCs w:val="24"/>
          </w:rPr>
          <w:t xml:space="preserve">(Parágrafo com redação dada </w:t>
        </w:r>
        <w:r w:rsidRPr="00F957B0">
          <w:rPr>
            <w:rStyle w:val="Hyperlink"/>
            <w:i/>
            <w:sz w:val="24"/>
            <w:szCs w:val="24"/>
          </w:rPr>
          <w:t>pelo Decreto nº 10.410, de 30/6/2020)</w:t>
        </w:r>
      </w:hyperlink>
    </w:p>
    <w:p w:rsidR="00ED32CD" w:rsidRPr="00ED32CD" w:rsidRDefault="00ED32CD" w:rsidP="00ED32CD">
      <w:pPr>
        <w:ind w:firstLine="1134"/>
        <w:jc w:val="both"/>
        <w:rPr>
          <w:sz w:val="24"/>
        </w:rPr>
      </w:pPr>
      <w:r w:rsidRPr="00ED32CD">
        <w:rPr>
          <w:sz w:val="24"/>
        </w:rPr>
        <w:t>§ 2º No caso de segurado empregado, inclusive o doméstico, e de trabalhador</w:t>
      </w:r>
      <w:r>
        <w:rPr>
          <w:sz w:val="24"/>
        </w:rPr>
        <w:t xml:space="preserve"> </w:t>
      </w:r>
      <w:r w:rsidRPr="00ED32CD">
        <w:rPr>
          <w:sz w:val="24"/>
        </w:rPr>
        <w:t>avulso que tenham cumprido todas as condições para a concessão do benefício</w:t>
      </w:r>
      <w:r>
        <w:rPr>
          <w:sz w:val="24"/>
        </w:rPr>
        <w:t xml:space="preserve"> </w:t>
      </w:r>
      <w:r w:rsidRPr="00ED32CD">
        <w:rPr>
          <w:sz w:val="24"/>
        </w:rPr>
        <w:t>pleiteado, mas não possam comprovar o valor dos seus salários de contribuição no</w:t>
      </w:r>
      <w:r>
        <w:rPr>
          <w:sz w:val="24"/>
        </w:rPr>
        <w:t xml:space="preserve"> </w:t>
      </w:r>
      <w:r w:rsidRPr="00ED32CD">
        <w:rPr>
          <w:sz w:val="24"/>
        </w:rPr>
        <w:t>período básico de cálculo, será considerado, para o cálculo do benefício referente</w:t>
      </w:r>
      <w:r>
        <w:rPr>
          <w:sz w:val="24"/>
        </w:rPr>
        <w:t xml:space="preserve"> </w:t>
      </w:r>
      <w:r w:rsidRPr="00ED32CD">
        <w:rPr>
          <w:sz w:val="24"/>
        </w:rPr>
        <w:t xml:space="preserve">ao período sem comprovação do valor do salário de contribuição, o valor do saláriomínimo e essa renda </w:t>
      </w:r>
      <w:r w:rsidRPr="00ED32CD">
        <w:rPr>
          <w:sz w:val="24"/>
        </w:rPr>
        <w:lastRenderedPageBreak/>
        <w:t>será recalculada quando da apresentação de prova dos salários</w:t>
      </w:r>
      <w:r>
        <w:rPr>
          <w:sz w:val="24"/>
        </w:rPr>
        <w:t xml:space="preserve"> </w:t>
      </w:r>
      <w:r w:rsidRPr="00ED32CD">
        <w:rPr>
          <w:sz w:val="24"/>
        </w:rPr>
        <w:t>de contribuição.</w:t>
      </w:r>
      <w:r>
        <w:rPr>
          <w:sz w:val="24"/>
        </w:rPr>
        <w:t xml:space="preserve"> </w:t>
      </w:r>
      <w:hyperlink r:id="rId337" w:history="1">
        <w:r>
          <w:rPr>
            <w:rStyle w:val="Hyperlink"/>
            <w:i/>
            <w:sz w:val="24"/>
            <w:szCs w:val="24"/>
          </w:rPr>
          <w:t xml:space="preserve">(Parágrafo com redação dada </w:t>
        </w:r>
        <w:r w:rsidRPr="00F957B0">
          <w:rPr>
            <w:rStyle w:val="Hyperlink"/>
            <w:i/>
            <w:sz w:val="24"/>
            <w:szCs w:val="24"/>
          </w:rPr>
          <w:t>pelo Decreto nº 10.410, de 30/6/2020)</w:t>
        </w:r>
      </w:hyperlink>
    </w:p>
    <w:p w:rsidR="00ED32CD" w:rsidRPr="00ED32CD" w:rsidRDefault="00ED32CD" w:rsidP="00ED32CD">
      <w:pPr>
        <w:ind w:firstLine="1134"/>
        <w:jc w:val="both"/>
        <w:rPr>
          <w:sz w:val="24"/>
        </w:rPr>
      </w:pPr>
      <w:r w:rsidRPr="00ED32CD">
        <w:rPr>
          <w:sz w:val="24"/>
        </w:rPr>
        <w:t>§ 3º Na hipótese de jornada de trabalho parcial ou intermitente, a aplicação</w:t>
      </w:r>
      <w:r>
        <w:rPr>
          <w:sz w:val="24"/>
        </w:rPr>
        <w:t xml:space="preserve"> </w:t>
      </w:r>
      <w:r w:rsidRPr="00ED32CD">
        <w:rPr>
          <w:sz w:val="24"/>
        </w:rPr>
        <w:t>do disposto no § 2º fica condicionada à apresentação do contrato de trabalho do</w:t>
      </w:r>
      <w:r>
        <w:rPr>
          <w:sz w:val="24"/>
        </w:rPr>
        <w:t xml:space="preserve"> </w:t>
      </w:r>
      <w:r w:rsidRPr="00ED32CD">
        <w:rPr>
          <w:sz w:val="24"/>
        </w:rPr>
        <w:t>qual conste a remuneração contratada ou a demonstração das remunerações</w:t>
      </w:r>
      <w:r>
        <w:rPr>
          <w:sz w:val="24"/>
        </w:rPr>
        <w:t xml:space="preserve"> </w:t>
      </w:r>
      <w:r w:rsidRPr="00ED32CD">
        <w:rPr>
          <w:sz w:val="24"/>
        </w:rPr>
        <w:t>auferidas que possibilite a verificação do valor do salário de contribuição para fins</w:t>
      </w:r>
      <w:r>
        <w:rPr>
          <w:sz w:val="24"/>
        </w:rPr>
        <w:t xml:space="preserve"> </w:t>
      </w:r>
      <w:r w:rsidRPr="00ED32CD">
        <w:rPr>
          <w:sz w:val="24"/>
        </w:rPr>
        <w:t>de aplicação do disposto no art. 19-E.</w:t>
      </w:r>
      <w:r>
        <w:rPr>
          <w:sz w:val="24"/>
        </w:rPr>
        <w:t xml:space="preserve"> </w:t>
      </w:r>
      <w:hyperlink r:id="rId338" w:history="1">
        <w:r>
          <w:rPr>
            <w:rStyle w:val="Hyperlink"/>
            <w:i/>
            <w:sz w:val="24"/>
            <w:szCs w:val="24"/>
          </w:rPr>
          <w:t xml:space="preserve">(Parágrafo com redação dada </w:t>
        </w:r>
        <w:r w:rsidRPr="00F957B0">
          <w:rPr>
            <w:rStyle w:val="Hyperlink"/>
            <w:i/>
            <w:sz w:val="24"/>
            <w:szCs w:val="24"/>
          </w:rPr>
          <w:t>pelo Decreto nº 10.410, de 30/6/2020)</w:t>
        </w:r>
      </w:hyperlink>
    </w:p>
    <w:p w:rsidR="00ED32CD" w:rsidRPr="00ED32CD" w:rsidRDefault="00ED32CD" w:rsidP="00ED32CD">
      <w:pPr>
        <w:ind w:firstLine="1134"/>
        <w:jc w:val="both"/>
        <w:rPr>
          <w:sz w:val="24"/>
        </w:rPr>
      </w:pPr>
      <w:r w:rsidRPr="00ED32CD">
        <w:rPr>
          <w:sz w:val="24"/>
        </w:rPr>
        <w:t>§ 4º Na hipótese prevista no § 2º, após a concessão do benefício, o INSS</w:t>
      </w:r>
      <w:r>
        <w:rPr>
          <w:sz w:val="24"/>
        </w:rPr>
        <w:t xml:space="preserve"> </w:t>
      </w:r>
      <w:r w:rsidRPr="00ED32CD">
        <w:rPr>
          <w:sz w:val="24"/>
        </w:rPr>
        <w:t>notificará a Secretaria Especial da Receita Federal do Brasil do Ministério da</w:t>
      </w:r>
      <w:r>
        <w:rPr>
          <w:sz w:val="24"/>
        </w:rPr>
        <w:t xml:space="preserve"> </w:t>
      </w:r>
      <w:r w:rsidRPr="00ED32CD">
        <w:rPr>
          <w:sz w:val="24"/>
        </w:rPr>
        <w:t>Economia por meio eletrônico, para que esta adote as providências a que se</w:t>
      </w:r>
      <w:r>
        <w:rPr>
          <w:sz w:val="24"/>
        </w:rPr>
        <w:t xml:space="preserve"> </w:t>
      </w:r>
      <w:r w:rsidRPr="00ED32CD">
        <w:rPr>
          <w:sz w:val="24"/>
        </w:rPr>
        <w:t>referem os art. 238 ao art. 243, o art. 245 e o art. 246.</w:t>
      </w:r>
      <w:r>
        <w:rPr>
          <w:sz w:val="24"/>
        </w:rPr>
        <w:t xml:space="preserve"> </w:t>
      </w:r>
      <w:hyperlink r:id="rId339" w:history="1">
        <w:r>
          <w:rPr>
            <w:rStyle w:val="Hyperlink"/>
            <w:i/>
            <w:sz w:val="24"/>
            <w:szCs w:val="24"/>
          </w:rPr>
          <w:t xml:space="preserve">(Parágrafo com redação dada </w:t>
        </w:r>
        <w:r w:rsidRPr="00F957B0">
          <w:rPr>
            <w:rStyle w:val="Hyperlink"/>
            <w:i/>
            <w:sz w:val="24"/>
            <w:szCs w:val="24"/>
          </w:rPr>
          <w:t>pelo Decreto nº 10.410, de 30/6/2020)</w:t>
        </w:r>
      </w:hyperlink>
    </w:p>
    <w:p w:rsidR="00ED32CD" w:rsidRPr="00C3614A" w:rsidRDefault="00ED32CD" w:rsidP="00ED32CD">
      <w:pPr>
        <w:ind w:firstLine="1134"/>
        <w:jc w:val="both"/>
        <w:rPr>
          <w:sz w:val="24"/>
        </w:rPr>
      </w:pPr>
      <w:r w:rsidRPr="00ED32CD">
        <w:rPr>
          <w:sz w:val="24"/>
        </w:rPr>
        <w:t>§ 5º Sem prejuízo do disposto no § 2º, cabe à previdência social manter cadastro</w:t>
      </w:r>
      <w:r>
        <w:rPr>
          <w:sz w:val="24"/>
        </w:rPr>
        <w:t xml:space="preserve"> </w:t>
      </w:r>
      <w:r w:rsidRPr="00ED32CD">
        <w:rPr>
          <w:sz w:val="24"/>
        </w:rPr>
        <w:t>dos segurados com os informes necessários para o cálculo de sua renda mensal</w:t>
      </w:r>
      <w:r>
        <w:rPr>
          <w:sz w:val="24"/>
        </w:rPr>
        <w:t xml:space="preserve">. </w:t>
      </w:r>
      <w:hyperlink r:id="rId340" w:history="1">
        <w:r>
          <w:rPr>
            <w:rStyle w:val="Hyperlink"/>
            <w:i/>
            <w:sz w:val="24"/>
            <w:szCs w:val="24"/>
          </w:rPr>
          <w:t xml:space="preserve">(Parágrafo com redação dada </w:t>
        </w:r>
        <w:r w:rsidRPr="00F957B0">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6º Para o segurado especial que não contribui facultativamente, o disposto no inciso II será aplicado somando-se ao valor da aposentadoria a renda mensal do auxílio-acidente vigente na data de início da referida aposentadoria, não sendo, neste caso, aplicada a limitação contida no inciso I do § 2º do art. 39 e do art. 183.</w:t>
      </w:r>
      <w:r w:rsidR="00ED32CD">
        <w:rPr>
          <w:sz w:val="24"/>
        </w:rPr>
        <w:t xml:space="preserve"> </w:t>
      </w:r>
    </w:p>
    <w:p w:rsidR="00072F21" w:rsidRPr="00C3614A" w:rsidRDefault="00072F21">
      <w:pPr>
        <w:ind w:firstLine="1134"/>
        <w:jc w:val="both"/>
        <w:rPr>
          <w:sz w:val="24"/>
        </w:rPr>
      </w:pPr>
      <w:r w:rsidRPr="00C3614A">
        <w:rPr>
          <w:sz w:val="24"/>
        </w:rPr>
        <w:t>§ 7º</w:t>
      </w:r>
      <w:r w:rsidR="00C42D24">
        <w:rPr>
          <w:sz w:val="24"/>
        </w:rPr>
        <w:t xml:space="preserve"> </w:t>
      </w:r>
      <w:hyperlink r:id="rId341"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37. A renda mensal inicial, recalculada de acordo com o disposto nos §§ 2º e 3º do art. 36, deve ser reajustada como a dos benefícios correspondentes com igual data de início e substituirá, a partir da data do requerimento de revisão do valor do benefício, a renda mensal que prevalecia até então.</w:t>
      </w:r>
    </w:p>
    <w:p w:rsidR="00072F21" w:rsidRPr="00C3614A" w:rsidRDefault="00072F21">
      <w:pPr>
        <w:ind w:firstLine="1134"/>
        <w:jc w:val="both"/>
        <w:rPr>
          <w:sz w:val="24"/>
        </w:rPr>
      </w:pPr>
      <w:r w:rsidRPr="00C3614A">
        <w:rPr>
          <w:sz w:val="24"/>
        </w:rPr>
        <w:t xml:space="preserve">Parágrafo único. Para fins da substituição de que trata o </w:t>
      </w:r>
      <w:r w:rsidR="005C008D" w:rsidRPr="005C008D">
        <w:rPr>
          <w:i/>
          <w:sz w:val="24"/>
        </w:rPr>
        <w:t>caput</w:t>
      </w:r>
      <w:r w:rsidRPr="00C3614A">
        <w:rPr>
          <w:sz w:val="24"/>
        </w:rPr>
        <w:t>, o requerimento de revisão deve ser aceito pelo Instituto Nacional do Seguro Social a partir da concessão do benefício em valor provisório e processado quando da apresentação de prova dos salários-de-contribuição ou de recolhimento das contribuições.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38.</w:t>
      </w:r>
      <w:r w:rsidR="00C42D24">
        <w:rPr>
          <w:sz w:val="24"/>
        </w:rPr>
        <w:t xml:space="preserve"> </w:t>
      </w:r>
      <w:hyperlink r:id="rId342"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pPr>
        <w:ind w:firstLine="1134"/>
        <w:jc w:val="both"/>
        <w:rPr>
          <w:sz w:val="24"/>
        </w:rPr>
      </w:pPr>
    </w:p>
    <w:p w:rsidR="00072F21" w:rsidRPr="00C3614A" w:rsidRDefault="00072F21" w:rsidP="00C249EA">
      <w:pPr>
        <w:ind w:firstLine="1134"/>
        <w:jc w:val="both"/>
        <w:rPr>
          <w:sz w:val="24"/>
        </w:rPr>
      </w:pPr>
      <w:r w:rsidRPr="00C3614A">
        <w:rPr>
          <w:sz w:val="24"/>
        </w:rPr>
        <w:t xml:space="preserve">Art. 39. </w:t>
      </w:r>
      <w:r w:rsidR="00C249EA" w:rsidRPr="00C249EA">
        <w:rPr>
          <w:sz w:val="24"/>
        </w:rPr>
        <w:t>A renda mensal inicial do benefício será calculada a partir da</w:t>
      </w:r>
      <w:r w:rsidR="00C249EA">
        <w:rPr>
          <w:sz w:val="24"/>
        </w:rPr>
        <w:t xml:space="preserve"> </w:t>
      </w:r>
      <w:r w:rsidR="00C249EA" w:rsidRPr="00C249EA">
        <w:rPr>
          <w:sz w:val="24"/>
        </w:rPr>
        <w:t>aplicação dos percentuais definidos neste Regulamento, para cada espécie, sobre o</w:t>
      </w:r>
      <w:r w:rsidR="00C249EA">
        <w:rPr>
          <w:sz w:val="24"/>
        </w:rPr>
        <w:t xml:space="preserve"> </w:t>
      </w:r>
      <w:r w:rsidR="00C249EA" w:rsidRPr="00C249EA">
        <w:rPr>
          <w:sz w:val="24"/>
        </w:rPr>
        <w:t>salário de benefício</w:t>
      </w:r>
      <w:r w:rsidR="00C249EA">
        <w:rPr>
          <w:sz w:val="24"/>
        </w:rPr>
        <w:t xml:space="preserve">. </w:t>
      </w:r>
      <w:hyperlink r:id="rId343" w:history="1">
        <w:r w:rsidR="00C249EA">
          <w:rPr>
            <w:rStyle w:val="Hyperlink"/>
            <w:i/>
            <w:sz w:val="24"/>
            <w:szCs w:val="24"/>
          </w:rPr>
          <w:t>(“</w:t>
        </w:r>
        <w:r w:rsidR="005C008D" w:rsidRPr="005C008D">
          <w:rPr>
            <w:rStyle w:val="Hyperlink"/>
            <w:i/>
            <w:sz w:val="24"/>
            <w:szCs w:val="24"/>
          </w:rPr>
          <w:t>Caput</w:t>
        </w:r>
        <w:r w:rsidR="00C249EA">
          <w:rPr>
            <w:rStyle w:val="Hyperlink"/>
            <w:i/>
            <w:sz w:val="24"/>
            <w:szCs w:val="24"/>
          </w:rPr>
          <w:t xml:space="preserve">” do artigo com redação dada </w:t>
        </w:r>
        <w:r w:rsidR="00C249EA" w:rsidRPr="00F957B0">
          <w:rPr>
            <w:rStyle w:val="Hyperlink"/>
            <w:i/>
            <w:sz w:val="24"/>
            <w:szCs w:val="24"/>
          </w:rPr>
          <w:t>pelo Decreto nº 10.410, de 30/6/2020)</w:t>
        </w:r>
      </w:hyperlink>
    </w:p>
    <w:p w:rsidR="00072F21" w:rsidRPr="00C42D24" w:rsidRDefault="00072F21">
      <w:pPr>
        <w:ind w:firstLine="1134"/>
        <w:jc w:val="both"/>
        <w:rPr>
          <w:sz w:val="24"/>
        </w:rPr>
      </w:pPr>
      <w:r w:rsidRPr="00C42D24">
        <w:rPr>
          <w:sz w:val="24"/>
        </w:rPr>
        <w:t>I -</w:t>
      </w:r>
      <w:r w:rsidR="00C42D24">
        <w:rPr>
          <w:sz w:val="24"/>
        </w:rPr>
        <w:t xml:space="preserve"> </w:t>
      </w:r>
      <w:hyperlink r:id="rId344"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42D24" w:rsidRDefault="00072F21">
      <w:pPr>
        <w:ind w:firstLine="1134"/>
        <w:jc w:val="both"/>
        <w:rPr>
          <w:sz w:val="24"/>
        </w:rPr>
      </w:pPr>
      <w:r w:rsidRPr="00C42D24">
        <w:rPr>
          <w:sz w:val="24"/>
        </w:rPr>
        <w:t xml:space="preserve">II - </w:t>
      </w:r>
      <w:hyperlink r:id="rId345" w:history="1">
        <w:r w:rsidR="00C42D24">
          <w:rPr>
            <w:rStyle w:val="Hyperlink"/>
            <w:i/>
            <w:sz w:val="24"/>
            <w:szCs w:val="24"/>
          </w:rPr>
          <w:t>(R</w:t>
        </w:r>
        <w:r w:rsidR="00C42D24" w:rsidRPr="008B2548">
          <w:rPr>
            <w:rStyle w:val="Hyperlink"/>
            <w:i/>
            <w:sz w:val="24"/>
            <w:szCs w:val="24"/>
          </w:rPr>
          <w:t>evogado pelo Decreto nº 10.410, de 30/6/2020)</w:t>
        </w:r>
      </w:hyperlink>
    </w:p>
    <w:p w:rsidR="00C42D24" w:rsidRDefault="00072F21">
      <w:pPr>
        <w:ind w:firstLine="1134"/>
        <w:jc w:val="both"/>
        <w:rPr>
          <w:sz w:val="24"/>
        </w:rPr>
      </w:pPr>
      <w:r w:rsidRPr="00C42D24">
        <w:rPr>
          <w:sz w:val="24"/>
        </w:rPr>
        <w:t xml:space="preserve">III - </w:t>
      </w:r>
      <w:hyperlink r:id="rId346" w:history="1">
        <w:r w:rsidR="00C42D24">
          <w:rPr>
            <w:rStyle w:val="Hyperlink"/>
            <w:i/>
            <w:sz w:val="24"/>
            <w:szCs w:val="24"/>
          </w:rPr>
          <w:t>(R</w:t>
        </w:r>
        <w:r w:rsidR="00C42D24" w:rsidRPr="008B2548">
          <w:rPr>
            <w:rStyle w:val="Hyperlink"/>
            <w:i/>
            <w:sz w:val="24"/>
            <w:szCs w:val="24"/>
          </w:rPr>
          <w:t>evogado pelo Decreto nº 10.410, de 30/6/2020)</w:t>
        </w:r>
      </w:hyperlink>
    </w:p>
    <w:p w:rsidR="003F1A9A" w:rsidRPr="00C42D24" w:rsidRDefault="00072F21" w:rsidP="00C42D24">
      <w:pPr>
        <w:ind w:firstLine="1134"/>
        <w:jc w:val="both"/>
        <w:rPr>
          <w:i/>
          <w:sz w:val="24"/>
        </w:rPr>
      </w:pPr>
      <w:r w:rsidRPr="00C42D24">
        <w:rPr>
          <w:sz w:val="24"/>
        </w:rPr>
        <w:t xml:space="preserve">IV - </w:t>
      </w:r>
      <w:hyperlink r:id="rId347"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42D24" w:rsidRDefault="00072F21">
      <w:pPr>
        <w:ind w:firstLine="1134"/>
        <w:jc w:val="both"/>
        <w:rPr>
          <w:sz w:val="24"/>
        </w:rPr>
      </w:pPr>
      <w:r w:rsidRPr="00C42D24">
        <w:rPr>
          <w:sz w:val="24"/>
        </w:rPr>
        <w:t xml:space="preserve">V - </w:t>
      </w:r>
      <w:hyperlink r:id="rId348"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pPr>
        <w:ind w:firstLine="1134"/>
        <w:jc w:val="both"/>
        <w:rPr>
          <w:sz w:val="24"/>
        </w:rPr>
      </w:pPr>
      <w:r w:rsidRPr="00C42D24">
        <w:rPr>
          <w:sz w:val="24"/>
        </w:rPr>
        <w:t xml:space="preserve">VI - </w:t>
      </w:r>
      <w:hyperlink r:id="rId349" w:history="1">
        <w:r w:rsidR="00C42D24">
          <w:rPr>
            <w:rStyle w:val="Hyperlink"/>
            <w:i/>
            <w:sz w:val="24"/>
            <w:szCs w:val="24"/>
          </w:rPr>
          <w:t>(R</w:t>
        </w:r>
        <w:r w:rsidR="00C42D24" w:rsidRPr="008B2548">
          <w:rPr>
            <w:rStyle w:val="Hyperlink"/>
            <w:i/>
            <w:sz w:val="24"/>
            <w:szCs w:val="24"/>
          </w:rPr>
          <w:t>evogado pelo Decreto nº 10.410, de 30/6/2020)</w:t>
        </w:r>
      </w:hyperlink>
    </w:p>
    <w:p w:rsidR="00072F21" w:rsidRPr="00C3614A" w:rsidRDefault="00072F21" w:rsidP="005C74E5">
      <w:pPr>
        <w:ind w:firstLine="1134"/>
        <w:jc w:val="both"/>
        <w:rPr>
          <w:sz w:val="24"/>
        </w:rPr>
      </w:pPr>
      <w:r w:rsidRPr="00C3614A">
        <w:rPr>
          <w:sz w:val="24"/>
        </w:rPr>
        <w:t xml:space="preserve">§ 1º </w:t>
      </w:r>
      <w:r w:rsidR="005C74E5" w:rsidRPr="005C74E5">
        <w:rPr>
          <w:sz w:val="24"/>
        </w:rPr>
        <w:t xml:space="preserve">Para fins da aplicação dos percentuais a que se refere o </w:t>
      </w:r>
      <w:r w:rsidR="005C008D" w:rsidRPr="005C008D">
        <w:rPr>
          <w:i/>
          <w:sz w:val="24"/>
        </w:rPr>
        <w:t>caput</w:t>
      </w:r>
      <w:r w:rsidR="005C74E5" w:rsidRPr="005C74E5">
        <w:rPr>
          <w:sz w:val="24"/>
        </w:rPr>
        <w:t>, presume</w:t>
      </w:r>
      <w:r w:rsidR="00851360">
        <w:rPr>
          <w:sz w:val="24"/>
        </w:rPr>
        <w:t>-</w:t>
      </w:r>
      <w:r w:rsidR="005C74E5" w:rsidRPr="005C74E5">
        <w:rPr>
          <w:sz w:val="24"/>
        </w:rPr>
        <w:t>se como efetivado o recolhimento correspondente, quando se tratar de segurado</w:t>
      </w:r>
      <w:r w:rsidR="005C74E5">
        <w:rPr>
          <w:sz w:val="24"/>
        </w:rPr>
        <w:t xml:space="preserve"> </w:t>
      </w:r>
      <w:r w:rsidR="005C74E5" w:rsidRPr="005C74E5">
        <w:rPr>
          <w:sz w:val="24"/>
        </w:rPr>
        <w:t>empregado, inclusive o doméstico, e de trabalhador avulso, observado o disposto no</w:t>
      </w:r>
      <w:r w:rsidR="005C74E5">
        <w:rPr>
          <w:sz w:val="24"/>
        </w:rPr>
        <w:t xml:space="preserve"> </w:t>
      </w:r>
      <w:r w:rsidR="005C74E5" w:rsidRPr="005C74E5">
        <w:rPr>
          <w:sz w:val="24"/>
        </w:rPr>
        <w:t>art. 19-E</w:t>
      </w:r>
      <w:r w:rsidRPr="00C3614A">
        <w:rPr>
          <w:sz w:val="24"/>
        </w:rPr>
        <w:t>.</w:t>
      </w:r>
      <w:r w:rsidR="00C249EA">
        <w:rPr>
          <w:sz w:val="24"/>
        </w:rPr>
        <w:t xml:space="preserve"> </w:t>
      </w:r>
      <w:hyperlink r:id="rId350" w:history="1">
        <w:r w:rsidR="00C249EA">
          <w:rPr>
            <w:rStyle w:val="Hyperlink"/>
            <w:i/>
            <w:sz w:val="24"/>
            <w:szCs w:val="24"/>
          </w:rPr>
          <w:t xml:space="preserve">(Parágrafo com redação dada </w:t>
        </w:r>
        <w:r w:rsidR="00C249EA" w:rsidRPr="00F957B0">
          <w:rPr>
            <w:rStyle w:val="Hyperlink"/>
            <w:i/>
            <w:sz w:val="24"/>
            <w:szCs w:val="24"/>
          </w:rPr>
          <w:t>pelo Decreto nº 10.410, de 30/6/2020)</w:t>
        </w:r>
      </w:hyperlink>
    </w:p>
    <w:p w:rsidR="00072F21" w:rsidRPr="00C3614A" w:rsidRDefault="00072F21">
      <w:pPr>
        <w:ind w:firstLine="1134"/>
        <w:jc w:val="both"/>
        <w:rPr>
          <w:i/>
          <w:sz w:val="24"/>
        </w:rPr>
      </w:pPr>
      <w:r w:rsidRPr="00C3614A">
        <w:rPr>
          <w:sz w:val="24"/>
        </w:rPr>
        <w:lastRenderedPageBreak/>
        <w:t xml:space="preserve">§ 2º </w:t>
      </w:r>
      <w:r w:rsidR="003F1A9A" w:rsidRPr="00C3614A">
        <w:rPr>
          <w:sz w:val="24"/>
        </w:rPr>
        <w:t xml:space="preserve">Para os segurados especiais, inclusive os com deficiência, é garantida a concessão, alternativamente: </w:t>
      </w:r>
      <w:hyperlink r:id="rId351" w:history="1">
        <w:r w:rsidR="003F1A9A" w:rsidRPr="008E5301">
          <w:rPr>
            <w:rStyle w:val="Hyperlink"/>
            <w:i/>
            <w:sz w:val="24"/>
          </w:rPr>
          <w:t>(“</w:t>
        </w:r>
        <w:r w:rsidR="005C008D" w:rsidRPr="005C008D">
          <w:rPr>
            <w:rStyle w:val="Hyperlink"/>
            <w:i/>
            <w:sz w:val="24"/>
          </w:rPr>
          <w:t>Caput</w:t>
        </w:r>
        <w:r w:rsidR="003F1A9A" w:rsidRPr="008E5301">
          <w:rPr>
            <w:rStyle w:val="Hyperlink"/>
            <w:i/>
            <w:sz w:val="24"/>
          </w:rPr>
          <w:t>” do parágrafo com redação dada pelo Decreto n 8.145, de 3/12/2013)</w:t>
        </w:r>
      </w:hyperlink>
    </w:p>
    <w:p w:rsidR="00072F21" w:rsidRPr="00C3614A" w:rsidRDefault="00072F21" w:rsidP="005C74E5">
      <w:pPr>
        <w:ind w:firstLine="1134"/>
        <w:jc w:val="both"/>
        <w:rPr>
          <w:sz w:val="24"/>
        </w:rPr>
      </w:pPr>
      <w:r w:rsidRPr="00C3614A">
        <w:rPr>
          <w:sz w:val="24"/>
        </w:rPr>
        <w:t xml:space="preserve">I - </w:t>
      </w:r>
      <w:r w:rsidR="005C74E5" w:rsidRPr="005C74E5">
        <w:rPr>
          <w:sz w:val="24"/>
        </w:rPr>
        <w:t>de aposentadoria por idade do trabalhador rural ou por incapacidade</w:t>
      </w:r>
      <w:r w:rsidR="005C74E5">
        <w:rPr>
          <w:sz w:val="24"/>
        </w:rPr>
        <w:t xml:space="preserve"> </w:t>
      </w:r>
      <w:r w:rsidR="005C74E5" w:rsidRPr="005C74E5">
        <w:rPr>
          <w:sz w:val="24"/>
        </w:rPr>
        <w:t>permanente, de auxílio por incapacidade temporária, de auxílio-reclusão ou de</w:t>
      </w:r>
      <w:r w:rsidR="005C74E5">
        <w:rPr>
          <w:sz w:val="24"/>
        </w:rPr>
        <w:t xml:space="preserve"> </w:t>
      </w:r>
      <w:r w:rsidR="005C74E5" w:rsidRPr="005C74E5">
        <w:rPr>
          <w:sz w:val="24"/>
        </w:rPr>
        <w:t>pensão por morte, no valor de um salário-mínimo, observado o disposto no inciso</w:t>
      </w:r>
      <w:r w:rsidR="005C74E5">
        <w:rPr>
          <w:sz w:val="24"/>
        </w:rPr>
        <w:t xml:space="preserve"> </w:t>
      </w:r>
      <w:r w:rsidR="005C74E5" w:rsidRPr="005C74E5">
        <w:rPr>
          <w:sz w:val="24"/>
        </w:rPr>
        <w:t xml:space="preserve">III do </w:t>
      </w:r>
      <w:r w:rsidR="005C008D" w:rsidRPr="005C008D">
        <w:rPr>
          <w:i/>
          <w:sz w:val="24"/>
        </w:rPr>
        <w:t>caput</w:t>
      </w:r>
      <w:r w:rsidR="005C74E5" w:rsidRPr="005C74E5">
        <w:rPr>
          <w:sz w:val="24"/>
        </w:rPr>
        <w:t xml:space="preserve"> do art. 30, e de auxílio-acidente, observado o disposto no art. 104;</w:t>
      </w:r>
      <w:r w:rsidR="005C74E5">
        <w:rPr>
          <w:sz w:val="24"/>
        </w:rPr>
        <w:t xml:space="preserve"> </w:t>
      </w:r>
      <w:r w:rsidR="005C74E5" w:rsidRPr="005C74E5">
        <w:rPr>
          <w:sz w:val="24"/>
        </w:rPr>
        <w:t>ou</w:t>
      </w:r>
      <w:r w:rsidR="005C74E5">
        <w:rPr>
          <w:sz w:val="24"/>
        </w:rPr>
        <w:t xml:space="preserve"> </w:t>
      </w:r>
      <w:hyperlink r:id="rId352" w:history="1">
        <w:r w:rsidR="005C74E5">
          <w:rPr>
            <w:rStyle w:val="Hyperlink"/>
            <w:i/>
            <w:sz w:val="24"/>
            <w:szCs w:val="24"/>
          </w:rPr>
          <w:t xml:space="preserve">(Inciso com redação dada </w:t>
        </w:r>
        <w:r w:rsidR="005C74E5" w:rsidRPr="00F957B0">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II - dos benefícios especificados neste Regulamento, observados os critérios e a forma de cálculo estabelecidos, desde que contribuam, facultativamente, de acordo com o disposto no § 2º do art. 200.</w:t>
      </w:r>
    </w:p>
    <w:p w:rsidR="005C74E5" w:rsidRPr="005C74E5" w:rsidRDefault="00072F21" w:rsidP="005C74E5">
      <w:pPr>
        <w:ind w:firstLine="1134"/>
        <w:jc w:val="both"/>
        <w:rPr>
          <w:sz w:val="24"/>
        </w:rPr>
      </w:pPr>
      <w:r w:rsidRPr="00C3614A">
        <w:rPr>
          <w:sz w:val="24"/>
        </w:rPr>
        <w:t xml:space="preserve">§ 3º </w:t>
      </w:r>
      <w:r w:rsidR="005C74E5" w:rsidRPr="005C74E5">
        <w:rPr>
          <w:sz w:val="24"/>
        </w:rPr>
        <w:t>O valor mensal da pensão por morte e do auxílio-reclusão será apurado</w:t>
      </w:r>
      <w:r w:rsidR="005C74E5">
        <w:rPr>
          <w:sz w:val="24"/>
        </w:rPr>
        <w:t xml:space="preserve"> </w:t>
      </w:r>
      <w:r w:rsidR="005C74E5" w:rsidRPr="005C74E5">
        <w:rPr>
          <w:sz w:val="24"/>
        </w:rPr>
        <w:t>em conformidade com o disposto, respectivamente, nos art. 106 e art. 117.</w:t>
      </w:r>
      <w:r w:rsidR="005C74E5">
        <w:rPr>
          <w:sz w:val="24"/>
        </w:rPr>
        <w:t xml:space="preserve"> </w:t>
      </w:r>
      <w:hyperlink r:id="rId353" w:history="1">
        <w:r w:rsidR="005C74E5">
          <w:rPr>
            <w:rStyle w:val="Hyperlink"/>
            <w:i/>
            <w:sz w:val="24"/>
            <w:szCs w:val="24"/>
          </w:rPr>
          <w:t xml:space="preserve">(Parágrafo com redação dada </w:t>
        </w:r>
        <w:r w:rsidR="005C74E5" w:rsidRPr="00F957B0">
          <w:rPr>
            <w:rStyle w:val="Hyperlink"/>
            <w:i/>
            <w:sz w:val="24"/>
            <w:szCs w:val="24"/>
          </w:rPr>
          <w:t>pelo Decreto nº 10.410, de 30/6/2020)</w:t>
        </w:r>
      </w:hyperlink>
    </w:p>
    <w:p w:rsidR="005C74E5" w:rsidRPr="005C74E5" w:rsidRDefault="005C74E5" w:rsidP="005C74E5">
      <w:pPr>
        <w:ind w:firstLine="1134"/>
        <w:jc w:val="both"/>
        <w:rPr>
          <w:sz w:val="24"/>
        </w:rPr>
      </w:pPr>
      <w:r w:rsidRPr="005C74E5">
        <w:rPr>
          <w:sz w:val="24"/>
        </w:rPr>
        <w:t>§ 4º Se, na data do óbito, o segurado estiver recebendo aposentadoria e</w:t>
      </w:r>
      <w:r>
        <w:rPr>
          <w:sz w:val="24"/>
        </w:rPr>
        <w:t xml:space="preserve"> </w:t>
      </w:r>
      <w:r w:rsidRPr="005C74E5">
        <w:rPr>
          <w:sz w:val="24"/>
        </w:rPr>
        <w:t>auxílio-acidente, o valor mensal da pensão por morte será calculado conforme o</w:t>
      </w:r>
      <w:r>
        <w:rPr>
          <w:sz w:val="24"/>
        </w:rPr>
        <w:t xml:space="preserve"> </w:t>
      </w:r>
      <w:r w:rsidRPr="005C74E5">
        <w:rPr>
          <w:sz w:val="24"/>
        </w:rPr>
        <w:t>disposto no art. 106, sem a incorporação do valor do auxílio-acidente.</w:t>
      </w:r>
      <w:r>
        <w:rPr>
          <w:sz w:val="24"/>
        </w:rPr>
        <w:t xml:space="preserve"> </w:t>
      </w:r>
      <w:hyperlink r:id="rId354" w:history="1">
        <w:r>
          <w:rPr>
            <w:rStyle w:val="Hyperlink"/>
            <w:i/>
            <w:sz w:val="24"/>
            <w:szCs w:val="24"/>
          </w:rPr>
          <w:t xml:space="preserve">(Parágrafo com redação dada </w:t>
        </w:r>
        <w:r w:rsidRPr="00F957B0">
          <w:rPr>
            <w:rStyle w:val="Hyperlink"/>
            <w:i/>
            <w:sz w:val="24"/>
            <w:szCs w:val="24"/>
          </w:rPr>
          <w:t>pelo Decreto nº 10.410, de 30/6/2020)</w:t>
        </w:r>
      </w:hyperlink>
    </w:p>
    <w:p w:rsidR="005C74E5" w:rsidRPr="005C74E5" w:rsidRDefault="005C74E5" w:rsidP="005C74E5">
      <w:pPr>
        <w:ind w:firstLine="1134"/>
        <w:jc w:val="both"/>
        <w:rPr>
          <w:sz w:val="24"/>
        </w:rPr>
      </w:pPr>
      <w:r w:rsidRPr="005C74E5">
        <w:rPr>
          <w:sz w:val="24"/>
        </w:rPr>
        <w:t>§ 5º Após a cessação do auxílio por incapacidade temporária decorrente de</w:t>
      </w:r>
      <w:r>
        <w:rPr>
          <w:sz w:val="24"/>
        </w:rPr>
        <w:t xml:space="preserve"> </w:t>
      </w:r>
      <w:r w:rsidRPr="005C74E5">
        <w:rPr>
          <w:sz w:val="24"/>
        </w:rPr>
        <w:t>acidente de qualquer natureza ou causa, independentemente de o segurado ter</w:t>
      </w:r>
      <w:r>
        <w:rPr>
          <w:sz w:val="24"/>
        </w:rPr>
        <w:t xml:space="preserve"> </w:t>
      </w:r>
      <w:r w:rsidRPr="005C74E5">
        <w:rPr>
          <w:sz w:val="24"/>
        </w:rPr>
        <w:t>retornado ou não ao trabalho, se houver agravamento ou sequela que resulte na</w:t>
      </w:r>
      <w:r>
        <w:rPr>
          <w:sz w:val="24"/>
        </w:rPr>
        <w:t xml:space="preserve"> </w:t>
      </w:r>
      <w:r w:rsidRPr="005C74E5">
        <w:rPr>
          <w:sz w:val="24"/>
        </w:rPr>
        <w:t>reabertura do benefício, a renda mensal será igual a noventa e um por cento do</w:t>
      </w:r>
      <w:r>
        <w:rPr>
          <w:sz w:val="24"/>
        </w:rPr>
        <w:t xml:space="preserve"> </w:t>
      </w:r>
      <w:r w:rsidRPr="005C74E5">
        <w:rPr>
          <w:sz w:val="24"/>
        </w:rPr>
        <w:t>valor do salário de benefício do auxílio por incapacidade temporária cessado,</w:t>
      </w:r>
      <w:r>
        <w:rPr>
          <w:sz w:val="24"/>
        </w:rPr>
        <w:t xml:space="preserve"> </w:t>
      </w:r>
      <w:r w:rsidRPr="005C74E5">
        <w:rPr>
          <w:sz w:val="24"/>
        </w:rPr>
        <w:t>observado o disposto no § 23 do art. 32, corrigido até o mês anterior ao da</w:t>
      </w:r>
      <w:r>
        <w:rPr>
          <w:sz w:val="24"/>
        </w:rPr>
        <w:t xml:space="preserve"> </w:t>
      </w:r>
      <w:r w:rsidRPr="005C74E5">
        <w:rPr>
          <w:sz w:val="24"/>
        </w:rPr>
        <w:t>reabertura do benefício pelos mesmos índices de correção empregados no cálculo</w:t>
      </w:r>
      <w:r>
        <w:rPr>
          <w:sz w:val="24"/>
        </w:rPr>
        <w:t xml:space="preserve"> </w:t>
      </w:r>
      <w:r w:rsidRPr="005C74E5">
        <w:rPr>
          <w:sz w:val="24"/>
        </w:rPr>
        <w:t>dos benefícios em geral.</w:t>
      </w:r>
      <w:r>
        <w:rPr>
          <w:sz w:val="24"/>
        </w:rPr>
        <w:t xml:space="preserve"> </w:t>
      </w:r>
      <w:hyperlink r:id="rId355" w:history="1">
        <w:r>
          <w:rPr>
            <w:rStyle w:val="Hyperlink"/>
            <w:i/>
            <w:sz w:val="24"/>
            <w:szCs w:val="24"/>
          </w:rPr>
          <w:t xml:space="preserve">(Parágrafo com redação dada </w:t>
        </w:r>
        <w:r w:rsidRPr="00F957B0">
          <w:rPr>
            <w:rStyle w:val="Hyperlink"/>
            <w:i/>
            <w:sz w:val="24"/>
            <w:szCs w:val="24"/>
          </w:rPr>
          <w:t>pelo Decreto nº 10.410, de 30/6/2020)</w:t>
        </w:r>
      </w:hyperlink>
    </w:p>
    <w:p w:rsidR="00072F21" w:rsidRPr="00C3614A" w:rsidRDefault="005C74E5" w:rsidP="005C74E5">
      <w:pPr>
        <w:ind w:firstLine="1134"/>
        <w:jc w:val="both"/>
        <w:rPr>
          <w:sz w:val="24"/>
        </w:rPr>
      </w:pPr>
      <w:r w:rsidRPr="005C74E5">
        <w:rPr>
          <w:sz w:val="24"/>
        </w:rPr>
        <w:t>§ 6º A renda mensal inicial das aposentadorias dos segurados que tenham</w:t>
      </w:r>
      <w:r>
        <w:rPr>
          <w:sz w:val="24"/>
        </w:rPr>
        <w:t xml:space="preserve"> </w:t>
      </w:r>
      <w:r w:rsidRPr="005C74E5">
        <w:rPr>
          <w:sz w:val="24"/>
        </w:rPr>
        <w:t>contribuído exclusivamente na forma prevista no § 2º do art. 21 da Lei nº 8.212, de</w:t>
      </w:r>
      <w:r>
        <w:rPr>
          <w:sz w:val="24"/>
        </w:rPr>
        <w:t xml:space="preserve"> </w:t>
      </w:r>
      <w:r w:rsidRPr="005C74E5">
        <w:rPr>
          <w:sz w:val="24"/>
        </w:rPr>
        <w:t>1991, corresponderá ao salário-mínimo e, nas demais hipóteses, será aplicado o</w:t>
      </w:r>
      <w:r>
        <w:rPr>
          <w:sz w:val="24"/>
        </w:rPr>
        <w:t xml:space="preserve"> </w:t>
      </w:r>
      <w:r w:rsidRPr="005C74E5">
        <w:rPr>
          <w:sz w:val="24"/>
        </w:rPr>
        <w:t>disposto no art. 32 ou no art. 188-E, conforme o caso.</w:t>
      </w:r>
      <w:r>
        <w:rPr>
          <w:sz w:val="24"/>
        </w:rPr>
        <w:t xml:space="preserve"> </w:t>
      </w:r>
      <w:hyperlink r:id="rId356" w:history="1">
        <w:r>
          <w:rPr>
            <w:rStyle w:val="Hyperlink"/>
            <w:i/>
            <w:sz w:val="24"/>
            <w:szCs w:val="24"/>
          </w:rPr>
          <w:t xml:space="preserve">(Parágrafo acrescido </w:t>
        </w:r>
        <w:r w:rsidRPr="00F957B0">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V</w:t>
      </w:r>
    </w:p>
    <w:p w:rsidR="00072F21" w:rsidRPr="00C3614A" w:rsidRDefault="00072F21">
      <w:pPr>
        <w:jc w:val="center"/>
        <w:rPr>
          <w:b/>
          <w:sz w:val="24"/>
        </w:rPr>
      </w:pPr>
      <w:r w:rsidRPr="00C3614A">
        <w:rPr>
          <w:b/>
          <w:sz w:val="24"/>
        </w:rPr>
        <w:t>Do Reajustamento do Valor do Benefício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40. É assegurado o reajustamento dos benefícios para preservar-lhes, em caráter permanente, o valor real da data de sua concessão.</w:t>
      </w:r>
    </w:p>
    <w:p w:rsidR="00072F21" w:rsidRPr="00C3614A" w:rsidRDefault="00072F21">
      <w:pPr>
        <w:ind w:firstLine="1134"/>
        <w:jc w:val="both"/>
        <w:rPr>
          <w:sz w:val="24"/>
        </w:rPr>
      </w:pPr>
      <w:r w:rsidRPr="00C3614A">
        <w:rPr>
          <w:sz w:val="24"/>
        </w:rPr>
        <w:t xml:space="preserve">§ 1º Os valores dos benefícios em manutenção serão reajustados, anualmente, na mesma data do reajuste do salário mínimo, </w:t>
      </w:r>
      <w:r w:rsidRPr="00C3614A">
        <w:rPr>
          <w:i/>
          <w:sz w:val="24"/>
        </w:rPr>
        <w:t>pro rata</w:t>
      </w:r>
      <w:r w:rsidRPr="00C3614A">
        <w:rPr>
          <w:sz w:val="24"/>
        </w:rPr>
        <w:t xml:space="preserve">, de acordo com suas respectivas datas de início ou do último reajustamento, com base no Índice Nacional de Preços ao Consumidor - INPC, apurado pela Fundação Instituto Brasileiro de Geografia e Estatística - IBGE. </w:t>
      </w:r>
      <w:bookmarkStart w:id="5" w:name="_Hlt195686774"/>
      <w:r w:rsidRPr="00C3614A">
        <w:rPr>
          <w:i/>
          <w:sz w:val="24"/>
        </w:rPr>
        <w:fldChar w:fldCharType="begin"/>
      </w:r>
      <w:r w:rsidR="00055046">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(Parágrafo com redação dada pelo Decreto nº 6.042, de 12/2/2007)</w:t>
      </w:r>
      <w:r w:rsidRPr="00C3614A">
        <w:rPr>
          <w:i/>
          <w:sz w:val="24"/>
        </w:rPr>
        <w:fldChar w:fldCharType="end"/>
      </w:r>
      <w:bookmarkEnd w:id="5"/>
    </w:p>
    <w:p w:rsidR="00072F21" w:rsidRPr="00C3614A" w:rsidRDefault="00072F21">
      <w:pPr>
        <w:ind w:firstLine="1134"/>
        <w:jc w:val="both"/>
        <w:rPr>
          <w:i/>
          <w:sz w:val="24"/>
        </w:rPr>
      </w:pPr>
      <w:r w:rsidRPr="00C3614A">
        <w:rPr>
          <w:sz w:val="24"/>
        </w:rPr>
        <w:t xml:space="preserve">§ 2º Os benefícios com renda mensal superior a um salário mínimo serão pagos do primeiro ao quinto dia útil do mês subseqüente ao de sua competência, observada a distribuição proporcional do número de beneficiários por dia de pagamento. </w:t>
      </w:r>
      <w:hyperlink r:id="rId357" w:history="1">
        <w:r w:rsidRPr="00C3614A">
          <w:rPr>
            <w:rStyle w:val="Hyperlink"/>
            <w:i/>
            <w:sz w:val="24"/>
          </w:rPr>
          <w:t>(Parágrafo com redação dada pelo Decreto nº 6.722, de 30/12/2008)</w:t>
        </w:r>
      </w:hyperlink>
    </w:p>
    <w:p w:rsidR="00072F21" w:rsidRPr="00C3614A" w:rsidRDefault="00072F21">
      <w:pPr>
        <w:ind w:firstLine="1134"/>
        <w:jc w:val="both"/>
        <w:rPr>
          <w:sz w:val="24"/>
        </w:rPr>
      </w:pPr>
      <w:r w:rsidRPr="00C3614A">
        <w:rPr>
          <w:sz w:val="24"/>
        </w:rPr>
        <w:t xml:space="preserve">§ 3º </w:t>
      </w:r>
      <w:hyperlink r:id="rId358" w:history="1">
        <w:r w:rsidRPr="00C3614A">
          <w:rPr>
            <w:rStyle w:val="Hyperlink"/>
            <w:i/>
            <w:sz w:val="24"/>
          </w:rPr>
          <w:t>(Revogado pelo Decreto nº 6.042, de 12/2/2007)</w:t>
        </w:r>
      </w:hyperlink>
    </w:p>
    <w:p w:rsidR="00072F21" w:rsidRPr="00C3614A" w:rsidRDefault="00072F21">
      <w:pPr>
        <w:ind w:firstLine="1134"/>
        <w:jc w:val="both"/>
        <w:rPr>
          <w:i/>
          <w:sz w:val="24"/>
        </w:rPr>
      </w:pPr>
      <w:r w:rsidRPr="00C3614A">
        <w:rPr>
          <w:sz w:val="24"/>
        </w:rPr>
        <w:lastRenderedPageBreak/>
        <w:t xml:space="preserve">§ 4º Os benefícios com renda mensal no valor de até um salário mínimo serão pagos no período compreendido entre o quinto dia útil que anteceder o final do mês de sua competência e o quinto dia útil do mês subseqüente, observada a distribuição proporcional dos beneficiários por dia de pagamento. </w:t>
      </w:r>
      <w:hyperlink r:id="rId359" w:history="1">
        <w:r w:rsidRPr="00C3614A">
          <w:rPr>
            <w:rStyle w:val="Hyperlink"/>
            <w:i/>
            <w:sz w:val="24"/>
          </w:rPr>
          <w:t>(Parágrafo acrescido pelo Decreto nº 4.729, de 9/6/2003</w:t>
        </w:r>
      </w:hyperlink>
      <w:r w:rsidRPr="00C3614A">
        <w:rPr>
          <w:color w:val="FF0000"/>
          <w:sz w:val="24"/>
        </w:rPr>
        <w:t xml:space="preserve"> </w:t>
      </w:r>
      <w:r w:rsidRPr="00C3614A">
        <w:rPr>
          <w:i/>
          <w:color w:val="000000"/>
          <w:sz w:val="24"/>
        </w:rPr>
        <w:t>e</w:t>
      </w:r>
      <w:r w:rsidRPr="00C3614A">
        <w:rPr>
          <w:color w:val="FF0000"/>
          <w:sz w:val="24"/>
        </w:rPr>
        <w:t xml:space="preserve"> </w:t>
      </w:r>
      <w:hyperlink r:id="rId360" w:history="1">
        <w:r w:rsidR="00A44444">
          <w:rPr>
            <w:rStyle w:val="Hyperlink"/>
            <w:i/>
            <w:sz w:val="24"/>
          </w:rPr>
          <w:t>com redação</w:t>
        </w:r>
        <w:r w:rsidRPr="00C3614A">
          <w:rPr>
            <w:rStyle w:val="Hyperlink"/>
            <w:i/>
            <w:sz w:val="24"/>
          </w:rPr>
          <w:t xml:space="preserve"> dada pelo Decreto nº 6.722, de 30/12/2008)</w:t>
        </w:r>
      </w:hyperlink>
    </w:p>
    <w:p w:rsidR="00072F21" w:rsidRPr="00C3614A" w:rsidRDefault="00072F21">
      <w:pPr>
        <w:ind w:firstLine="1134"/>
        <w:jc w:val="both"/>
        <w:rPr>
          <w:i/>
          <w:sz w:val="24"/>
        </w:rPr>
      </w:pPr>
      <w:r w:rsidRPr="00C3614A">
        <w:rPr>
          <w:sz w:val="24"/>
        </w:rPr>
        <w:t xml:space="preserve">§ 5º Para os efeitos dos §§ 2º e 4º , considera-se dia útil aquele de expediente bancário com horário normal de atendimento. </w:t>
      </w:r>
      <w:hyperlink r:id="rId361" w:history="1">
        <w:r w:rsidRPr="00C3614A">
          <w:rPr>
            <w:rStyle w:val="Hyperlink"/>
            <w:i/>
            <w:sz w:val="24"/>
          </w:rPr>
          <w:t>(Parágrafo acrescido pelo Decreto nº 6.722, de 30/12/2008)</w:t>
        </w:r>
      </w:hyperlink>
    </w:p>
    <w:p w:rsidR="00072F21" w:rsidRPr="00C3614A" w:rsidRDefault="00072F21">
      <w:pPr>
        <w:ind w:firstLine="1134"/>
        <w:jc w:val="both"/>
        <w:rPr>
          <w:i/>
          <w:sz w:val="24"/>
        </w:rPr>
      </w:pPr>
      <w:r w:rsidRPr="00C3614A">
        <w:rPr>
          <w:sz w:val="24"/>
        </w:rPr>
        <w:t xml:space="preserve">§ 6º Para os benefícios que tenham sido majorados devido à elevação do salário mínimo, o referido aumento deverá ser compensado no momento da aplicação do disposto no § 1º , de acordo com normas a serem baixadas pelo Ministério da Previdência Social. </w:t>
      </w:r>
      <w:hyperlink r:id="rId362" w:history="1">
        <w:r w:rsidRPr="00C3614A">
          <w:rPr>
            <w:rStyle w:val="Hyperlink"/>
            <w:i/>
            <w:sz w:val="24"/>
          </w:rPr>
          <w:t>(Parágrafo acrescido pelo Decreto nº 6.722, de 30/12/2008)</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41. O valor mensal do abono de permanência em serviço, do auxílio-suplementar e do auxílio-acidente será reajustado na forma do disposto no art. 40 e não varia de acordo com o salário-de-contribuição do segurado.</w:t>
      </w:r>
    </w:p>
    <w:p w:rsidR="00072F21" w:rsidRPr="00C3614A" w:rsidRDefault="00072F21">
      <w:pPr>
        <w:ind w:firstLine="1134"/>
        <w:jc w:val="both"/>
        <w:rPr>
          <w:sz w:val="24"/>
        </w:rPr>
      </w:pPr>
    </w:p>
    <w:p w:rsidR="00072F21" w:rsidRPr="00C3614A" w:rsidRDefault="00072F21">
      <w:pPr>
        <w:ind w:firstLine="1134"/>
        <w:jc w:val="both"/>
        <w:rPr>
          <w:i/>
          <w:sz w:val="24"/>
        </w:rPr>
      </w:pPr>
      <w:r w:rsidRPr="00C3614A">
        <w:rPr>
          <w:sz w:val="24"/>
        </w:rPr>
        <w:t xml:space="preserve">Art. 42. Nenhum benefício reajustado poderá exceder o limite máximo do salário-de-benefício na data do reajustamento, respeitados os direitos adquiridos, nem inferior ao valor de um salário mínimo. </w:t>
      </w:r>
      <w:hyperlink r:id="rId363"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6.722, de 30/12/2008)</w:t>
        </w:r>
      </w:hyperlink>
    </w:p>
    <w:p w:rsidR="00072F21" w:rsidRPr="00C3614A" w:rsidRDefault="00072F21">
      <w:pPr>
        <w:ind w:firstLine="1134"/>
        <w:jc w:val="both"/>
        <w:rPr>
          <w:sz w:val="24"/>
        </w:rPr>
      </w:pPr>
      <w:r w:rsidRPr="00C3614A">
        <w:rPr>
          <w:sz w:val="24"/>
        </w:rPr>
        <w:t>Parágrafo único. O auxílio-acidente, o abono de permanência em serviço, o auxílio- suplementar o salário-família e a parcela a cargo do Regime Geral de Previdência Social dos benefícios por totalização, concedidos com base em acordos internacionais de previdência social, poderão ter valor inferior ao do salário mínimo.</w:t>
      </w:r>
    </w:p>
    <w:p w:rsidR="00072F21" w:rsidRPr="00C3614A" w:rsidRDefault="00072F21">
      <w:pPr>
        <w:ind w:firstLine="1134"/>
        <w:jc w:val="both"/>
        <w:rPr>
          <w:sz w:val="24"/>
        </w:rPr>
      </w:pPr>
    </w:p>
    <w:p w:rsidR="00072F21" w:rsidRPr="00C3614A" w:rsidRDefault="00072F21">
      <w:pPr>
        <w:pStyle w:val="Ttulo3"/>
      </w:pPr>
      <w:r w:rsidRPr="00C3614A">
        <w:t>Seção VI</w:t>
      </w:r>
    </w:p>
    <w:p w:rsidR="00072F21" w:rsidRPr="00C3614A" w:rsidRDefault="00072F21">
      <w:pPr>
        <w:jc w:val="center"/>
        <w:rPr>
          <w:b/>
          <w:sz w:val="24"/>
        </w:rPr>
      </w:pPr>
      <w:r w:rsidRPr="00C3614A">
        <w:rPr>
          <w:b/>
          <w:sz w:val="24"/>
        </w:rPr>
        <w:t xml:space="preserve">Dos </w:t>
      </w:r>
      <w:r w:rsidR="000A357E">
        <w:rPr>
          <w:b/>
          <w:sz w:val="24"/>
        </w:rPr>
        <w:t>b</w:t>
      </w:r>
      <w:r w:rsidRPr="00C3614A">
        <w:rPr>
          <w:b/>
          <w:sz w:val="24"/>
        </w:rPr>
        <w:t>enefícios</w:t>
      </w:r>
    </w:p>
    <w:p w:rsidR="00072F21" w:rsidRPr="00C3614A" w:rsidRDefault="00072F21">
      <w:pPr>
        <w:jc w:val="center"/>
        <w:rPr>
          <w:b/>
          <w:sz w:val="24"/>
        </w:rPr>
      </w:pPr>
    </w:p>
    <w:p w:rsidR="00072F21" w:rsidRPr="00C3614A" w:rsidRDefault="00072F21">
      <w:pPr>
        <w:jc w:val="center"/>
        <w:rPr>
          <w:b/>
          <w:sz w:val="24"/>
        </w:rPr>
      </w:pPr>
      <w:r w:rsidRPr="00C3614A">
        <w:rPr>
          <w:b/>
          <w:sz w:val="24"/>
        </w:rPr>
        <w:t>Subseção I</w:t>
      </w:r>
    </w:p>
    <w:p w:rsidR="00072F21" w:rsidRDefault="00494D5C">
      <w:pPr>
        <w:jc w:val="center"/>
        <w:rPr>
          <w:b/>
          <w:sz w:val="24"/>
        </w:rPr>
      </w:pPr>
      <w:r w:rsidRPr="00494D5C">
        <w:rPr>
          <w:b/>
          <w:sz w:val="24"/>
        </w:rPr>
        <w:t>Da aposentadoria por incapacidade permanente</w:t>
      </w:r>
    </w:p>
    <w:p w:rsidR="00494D5C" w:rsidRPr="00C3614A" w:rsidRDefault="00112C4B">
      <w:pPr>
        <w:jc w:val="center"/>
        <w:rPr>
          <w:b/>
          <w:sz w:val="24"/>
        </w:rPr>
      </w:pPr>
      <w:hyperlink r:id="rId364" w:history="1">
        <w:r w:rsidR="00494D5C">
          <w:rPr>
            <w:rStyle w:val="Hyperlink"/>
            <w:i/>
            <w:sz w:val="24"/>
            <w:szCs w:val="24"/>
          </w:rPr>
          <w:t xml:space="preserve">(Denominação da </w:t>
        </w:r>
        <w:r w:rsidR="00A9129E">
          <w:rPr>
            <w:rStyle w:val="Hyperlink"/>
            <w:i/>
            <w:sz w:val="24"/>
            <w:szCs w:val="24"/>
          </w:rPr>
          <w:t>s</w:t>
        </w:r>
        <w:r w:rsidR="00494D5C">
          <w:rPr>
            <w:rStyle w:val="Hyperlink"/>
            <w:i/>
            <w:sz w:val="24"/>
            <w:szCs w:val="24"/>
          </w:rPr>
          <w:t xml:space="preserve">ubseção com redação dada </w:t>
        </w:r>
        <w:r w:rsidR="00494D5C" w:rsidRPr="00F957B0">
          <w:rPr>
            <w:rStyle w:val="Hyperlink"/>
            <w:i/>
            <w:sz w:val="24"/>
            <w:szCs w:val="24"/>
          </w:rPr>
          <w:t>pelo Decreto nº 10.410, de 30/6/2020)</w:t>
        </w:r>
      </w:hyperlink>
    </w:p>
    <w:p w:rsidR="00072F21" w:rsidRPr="00C3614A" w:rsidRDefault="00072F21">
      <w:pPr>
        <w:ind w:firstLine="1134"/>
        <w:jc w:val="both"/>
        <w:rPr>
          <w:sz w:val="24"/>
        </w:rPr>
      </w:pPr>
    </w:p>
    <w:p w:rsidR="00A9129E" w:rsidRPr="00A9129E" w:rsidRDefault="00072F21" w:rsidP="00A9129E">
      <w:pPr>
        <w:ind w:firstLine="1134"/>
        <w:jc w:val="both"/>
        <w:rPr>
          <w:sz w:val="24"/>
        </w:rPr>
      </w:pPr>
      <w:r w:rsidRPr="00C3614A">
        <w:rPr>
          <w:sz w:val="24"/>
        </w:rPr>
        <w:t xml:space="preserve">Art. 43. </w:t>
      </w:r>
      <w:r w:rsidR="00A9129E" w:rsidRPr="00A9129E">
        <w:rPr>
          <w:sz w:val="24"/>
        </w:rPr>
        <w:t>A aposentadoria por incapacidade permanente, uma vez cumprido o</w:t>
      </w:r>
      <w:r w:rsidR="00A9129E">
        <w:rPr>
          <w:sz w:val="24"/>
        </w:rPr>
        <w:t xml:space="preserve"> </w:t>
      </w:r>
      <w:r w:rsidR="00A9129E" w:rsidRPr="00A9129E">
        <w:rPr>
          <w:sz w:val="24"/>
        </w:rPr>
        <w:t>período de carência exigido, quando for o caso, será devida ao segurado que, em</w:t>
      </w:r>
      <w:r w:rsidR="00A9129E">
        <w:rPr>
          <w:sz w:val="24"/>
        </w:rPr>
        <w:t xml:space="preserve"> </w:t>
      </w:r>
      <w:r w:rsidR="00A9129E" w:rsidRPr="00A9129E">
        <w:rPr>
          <w:sz w:val="24"/>
        </w:rPr>
        <w:t>gozo ou não de auxílio por incapacidade temporária, for considerado incapaz para</w:t>
      </w:r>
      <w:r w:rsidR="00A9129E">
        <w:rPr>
          <w:sz w:val="24"/>
        </w:rPr>
        <w:t xml:space="preserve"> </w:t>
      </w:r>
      <w:r w:rsidR="00A9129E" w:rsidRPr="00A9129E">
        <w:rPr>
          <w:sz w:val="24"/>
        </w:rPr>
        <w:t>o trabalho e insuscetível de reabilitação para o exercício de atividade que lhe</w:t>
      </w:r>
      <w:r w:rsidR="00A9129E">
        <w:rPr>
          <w:sz w:val="24"/>
        </w:rPr>
        <w:t xml:space="preserve"> </w:t>
      </w:r>
      <w:r w:rsidR="00A9129E" w:rsidRPr="00A9129E">
        <w:rPr>
          <w:sz w:val="24"/>
        </w:rPr>
        <w:t>garanta a subsistência, que lhe será paga enquanto permanecer nessa condição.</w:t>
      </w:r>
      <w:r w:rsidR="001413B7">
        <w:rPr>
          <w:sz w:val="24"/>
        </w:rPr>
        <w:t xml:space="preserve"> </w:t>
      </w:r>
      <w:hyperlink r:id="rId365" w:history="1">
        <w:r w:rsidR="001413B7">
          <w:rPr>
            <w:rStyle w:val="Hyperlink"/>
            <w:i/>
            <w:sz w:val="24"/>
            <w:szCs w:val="24"/>
          </w:rPr>
          <w:t xml:space="preserve">(“Caput” do artigo com redação dada </w:t>
        </w:r>
        <w:r w:rsidR="001413B7" w:rsidRPr="00F957B0">
          <w:rPr>
            <w:rStyle w:val="Hyperlink"/>
            <w:i/>
            <w:sz w:val="24"/>
            <w:szCs w:val="24"/>
          </w:rPr>
          <w:t>pelo Decreto nº 10.410, de 30/6/2020)</w:t>
        </w:r>
      </w:hyperlink>
    </w:p>
    <w:p w:rsidR="00A9129E" w:rsidRPr="00A9129E" w:rsidRDefault="00A9129E" w:rsidP="00A9129E">
      <w:pPr>
        <w:ind w:firstLine="1134"/>
        <w:jc w:val="both"/>
        <w:rPr>
          <w:sz w:val="24"/>
        </w:rPr>
      </w:pPr>
      <w:r w:rsidRPr="00A9129E">
        <w:rPr>
          <w:sz w:val="24"/>
        </w:rPr>
        <w:t>§ 1º A concessão de aposentadoria por incapacidade permanente dependerá</w:t>
      </w:r>
      <w:r>
        <w:rPr>
          <w:sz w:val="24"/>
        </w:rPr>
        <w:t xml:space="preserve"> </w:t>
      </w:r>
      <w:r w:rsidRPr="00A9129E">
        <w:rPr>
          <w:sz w:val="24"/>
        </w:rPr>
        <w:t>da verificação da condição de incapacidade por meio de exame médico-pericial a</w:t>
      </w:r>
      <w:r>
        <w:rPr>
          <w:sz w:val="24"/>
        </w:rPr>
        <w:t xml:space="preserve"> </w:t>
      </w:r>
      <w:r w:rsidRPr="00A9129E">
        <w:rPr>
          <w:sz w:val="24"/>
        </w:rPr>
        <w:t>cargo da Perícia Médica Federal, de modo que o segurado possa, às suas expensas,</w:t>
      </w:r>
      <w:r>
        <w:rPr>
          <w:sz w:val="24"/>
        </w:rPr>
        <w:t xml:space="preserve"> </w:t>
      </w:r>
      <w:r w:rsidRPr="00A9129E">
        <w:rPr>
          <w:sz w:val="24"/>
        </w:rPr>
        <w:t>ser acompanhado por médico de sua confiança.</w:t>
      </w:r>
      <w:r w:rsidR="001413B7">
        <w:rPr>
          <w:sz w:val="24"/>
        </w:rPr>
        <w:t xml:space="preserve"> </w:t>
      </w:r>
      <w:hyperlink r:id="rId366" w:history="1">
        <w:r w:rsidR="001413B7">
          <w:rPr>
            <w:rStyle w:val="Hyperlink"/>
            <w:i/>
            <w:sz w:val="24"/>
            <w:szCs w:val="24"/>
          </w:rPr>
          <w:t xml:space="preserve">(Parágrafo com redação dada </w:t>
        </w:r>
        <w:r w:rsidR="001413B7" w:rsidRPr="00F957B0">
          <w:rPr>
            <w:rStyle w:val="Hyperlink"/>
            <w:i/>
            <w:sz w:val="24"/>
            <w:szCs w:val="24"/>
          </w:rPr>
          <w:t>pelo Decreto nº 10.410, de 30/6/2020)</w:t>
        </w:r>
      </w:hyperlink>
    </w:p>
    <w:p w:rsidR="00072F21" w:rsidRPr="00C3614A" w:rsidRDefault="00A9129E" w:rsidP="00A9129E">
      <w:pPr>
        <w:ind w:firstLine="1134"/>
        <w:jc w:val="both"/>
        <w:rPr>
          <w:sz w:val="24"/>
        </w:rPr>
      </w:pPr>
      <w:r w:rsidRPr="00A9129E">
        <w:rPr>
          <w:sz w:val="24"/>
        </w:rPr>
        <w:t>§ 2º A doença ou lesão de que o segurado já era portador ao filiar-se ao RGPS</w:t>
      </w:r>
      <w:r>
        <w:rPr>
          <w:sz w:val="24"/>
        </w:rPr>
        <w:t xml:space="preserve"> </w:t>
      </w:r>
      <w:r w:rsidRPr="00A9129E">
        <w:rPr>
          <w:sz w:val="24"/>
        </w:rPr>
        <w:t>não lhe conferirá direito à aposentadoria por incapacidade permanente, exceto</w:t>
      </w:r>
      <w:r>
        <w:rPr>
          <w:sz w:val="24"/>
        </w:rPr>
        <w:t xml:space="preserve"> </w:t>
      </w:r>
      <w:r w:rsidRPr="00A9129E">
        <w:rPr>
          <w:sz w:val="24"/>
        </w:rPr>
        <w:t xml:space="preserve">quando a </w:t>
      </w:r>
      <w:r w:rsidRPr="00A9129E">
        <w:rPr>
          <w:sz w:val="24"/>
        </w:rPr>
        <w:lastRenderedPageBreak/>
        <w:t>incapacidade sobrevier por motivo de progressão ou agravamento dessa</w:t>
      </w:r>
      <w:r>
        <w:rPr>
          <w:sz w:val="24"/>
        </w:rPr>
        <w:t xml:space="preserve"> doença ou lesão. </w:t>
      </w:r>
      <w:hyperlink r:id="rId367" w:history="1">
        <w:r>
          <w:rPr>
            <w:rStyle w:val="Hyperlink"/>
            <w:i/>
            <w:sz w:val="24"/>
            <w:szCs w:val="24"/>
          </w:rPr>
          <w:t>(</w:t>
        </w:r>
        <w:r w:rsidR="001413B7">
          <w:rPr>
            <w:rStyle w:val="Hyperlink"/>
            <w:i/>
            <w:sz w:val="24"/>
            <w:szCs w:val="24"/>
          </w:rPr>
          <w:t xml:space="preserve">Parágrafo </w:t>
        </w:r>
        <w:r>
          <w:rPr>
            <w:rStyle w:val="Hyperlink"/>
            <w:i/>
            <w:sz w:val="24"/>
            <w:szCs w:val="24"/>
          </w:rPr>
          <w:t xml:space="preserve">com redação dada </w:t>
        </w:r>
        <w:r w:rsidRPr="00F957B0">
          <w:rPr>
            <w:rStyle w:val="Hyperlink"/>
            <w:i/>
            <w:sz w:val="24"/>
            <w:szCs w:val="24"/>
          </w:rPr>
          <w:t>pelo Decreto nº 10.410, de 30/6/2020)</w:t>
        </w:r>
      </w:hyperlink>
    </w:p>
    <w:p w:rsidR="00072F21" w:rsidRPr="00C3614A" w:rsidRDefault="00072F21">
      <w:pPr>
        <w:ind w:firstLine="1134"/>
        <w:jc w:val="both"/>
        <w:rPr>
          <w:sz w:val="24"/>
        </w:rPr>
      </w:pPr>
    </w:p>
    <w:p w:rsidR="00072F21" w:rsidRDefault="00072F21" w:rsidP="00014632">
      <w:pPr>
        <w:ind w:firstLine="1134"/>
        <w:jc w:val="both"/>
        <w:rPr>
          <w:sz w:val="24"/>
        </w:rPr>
      </w:pPr>
      <w:r w:rsidRPr="00C3614A">
        <w:rPr>
          <w:sz w:val="24"/>
        </w:rPr>
        <w:t xml:space="preserve">Art. 44. </w:t>
      </w:r>
      <w:r w:rsidR="00014632" w:rsidRPr="00014632">
        <w:rPr>
          <w:sz w:val="24"/>
        </w:rPr>
        <w:t>A aposentadoria por incapacidade permanente será devida a partir do</w:t>
      </w:r>
      <w:r w:rsidR="00014632">
        <w:rPr>
          <w:sz w:val="24"/>
        </w:rPr>
        <w:t xml:space="preserve"> </w:t>
      </w:r>
      <w:r w:rsidR="00014632" w:rsidRPr="00014632">
        <w:rPr>
          <w:sz w:val="24"/>
        </w:rPr>
        <w:t>dia imediato ao da cessação do auxílio por incapacidade temporária, ressalvado o</w:t>
      </w:r>
      <w:r w:rsidR="00014632">
        <w:rPr>
          <w:sz w:val="24"/>
        </w:rPr>
        <w:t xml:space="preserve"> </w:t>
      </w:r>
      <w:r w:rsidR="00014632" w:rsidRPr="00014632">
        <w:rPr>
          <w:sz w:val="24"/>
        </w:rPr>
        <w:t>disposto no § 1º, e consistirá em renda mensal decorrente da aplicação dos</w:t>
      </w:r>
      <w:r w:rsidR="00014632">
        <w:rPr>
          <w:sz w:val="24"/>
        </w:rPr>
        <w:t xml:space="preserve"> </w:t>
      </w:r>
      <w:r w:rsidR="00014632" w:rsidRPr="00014632">
        <w:rPr>
          <w:sz w:val="24"/>
        </w:rPr>
        <w:t>seguintes percentuais incidentes sobre o salário de benefício, definido na forma do</w:t>
      </w:r>
      <w:r w:rsidR="00014632">
        <w:rPr>
          <w:sz w:val="24"/>
        </w:rPr>
        <w:t xml:space="preserve"> </w:t>
      </w:r>
      <w:r w:rsidR="00014632" w:rsidRPr="00014632">
        <w:rPr>
          <w:sz w:val="24"/>
        </w:rPr>
        <w:t>disposto no art. 32:</w:t>
      </w:r>
      <w:r w:rsidR="00014632">
        <w:rPr>
          <w:sz w:val="24"/>
        </w:rPr>
        <w:t xml:space="preserve"> </w:t>
      </w:r>
      <w:hyperlink r:id="rId368" w:history="1">
        <w:r w:rsidR="00014632">
          <w:rPr>
            <w:rStyle w:val="Hyperlink"/>
            <w:i/>
            <w:sz w:val="24"/>
            <w:szCs w:val="24"/>
          </w:rPr>
          <w:t>(“</w:t>
        </w:r>
        <w:r w:rsidR="005C008D" w:rsidRPr="005C008D">
          <w:rPr>
            <w:rStyle w:val="Hyperlink"/>
            <w:i/>
            <w:sz w:val="24"/>
            <w:szCs w:val="24"/>
          </w:rPr>
          <w:t>Caput</w:t>
        </w:r>
        <w:r w:rsidR="00014632">
          <w:rPr>
            <w:rStyle w:val="Hyperlink"/>
            <w:i/>
            <w:sz w:val="24"/>
            <w:szCs w:val="24"/>
          </w:rPr>
          <w:t xml:space="preserve">” do artigo com redação dada </w:t>
        </w:r>
        <w:r w:rsidR="00014632" w:rsidRPr="00F957B0">
          <w:rPr>
            <w:rStyle w:val="Hyperlink"/>
            <w:i/>
            <w:sz w:val="24"/>
            <w:szCs w:val="24"/>
          </w:rPr>
          <w:t>pelo Decreto nº 10.410, de 30/6/2020)</w:t>
        </w:r>
      </w:hyperlink>
    </w:p>
    <w:p w:rsidR="00014632" w:rsidRPr="00014632" w:rsidRDefault="00014632" w:rsidP="00014632">
      <w:pPr>
        <w:ind w:firstLine="1134"/>
        <w:jc w:val="both"/>
        <w:rPr>
          <w:sz w:val="24"/>
        </w:rPr>
      </w:pPr>
      <w:r w:rsidRPr="00014632">
        <w:rPr>
          <w:sz w:val="24"/>
        </w:rPr>
        <w:t>I - sessenta por cento, com acréscimo de dois pontos percentuais para cada</w:t>
      </w:r>
      <w:r>
        <w:rPr>
          <w:sz w:val="24"/>
        </w:rPr>
        <w:t xml:space="preserve"> </w:t>
      </w:r>
      <w:r w:rsidRPr="00014632">
        <w:rPr>
          <w:sz w:val="24"/>
        </w:rPr>
        <w:t>ano de contribuição que exceder o tempo de vinte anos de contribuição, para os</w:t>
      </w:r>
      <w:r>
        <w:rPr>
          <w:sz w:val="24"/>
        </w:rPr>
        <w:t xml:space="preserve"> </w:t>
      </w:r>
      <w:r w:rsidRPr="00014632">
        <w:rPr>
          <w:sz w:val="24"/>
        </w:rPr>
        <w:t>homens, ou quinze anos de contribuição, para as mulheres; ou</w:t>
      </w:r>
      <w:r>
        <w:rPr>
          <w:sz w:val="24"/>
        </w:rPr>
        <w:t xml:space="preserve"> </w:t>
      </w:r>
      <w:hyperlink r:id="rId369" w:history="1">
        <w:r>
          <w:rPr>
            <w:rStyle w:val="Hyperlink"/>
            <w:i/>
            <w:sz w:val="24"/>
            <w:szCs w:val="24"/>
          </w:rPr>
          <w:t xml:space="preserve">(Inciso acrescido </w:t>
        </w:r>
        <w:r w:rsidRPr="00F957B0">
          <w:rPr>
            <w:rStyle w:val="Hyperlink"/>
            <w:i/>
            <w:sz w:val="24"/>
            <w:szCs w:val="24"/>
          </w:rPr>
          <w:t>pelo Decreto nº 10.410, de 30/6/2020)</w:t>
        </w:r>
      </w:hyperlink>
    </w:p>
    <w:p w:rsidR="00014632" w:rsidRPr="00014632" w:rsidRDefault="00014632" w:rsidP="00014632">
      <w:pPr>
        <w:ind w:firstLine="1134"/>
        <w:jc w:val="both"/>
        <w:rPr>
          <w:sz w:val="24"/>
        </w:rPr>
      </w:pPr>
      <w:r w:rsidRPr="00014632">
        <w:rPr>
          <w:sz w:val="24"/>
        </w:rPr>
        <w:t>II - cem por cento, quando a aposentadoria decorrer de:</w:t>
      </w:r>
    </w:p>
    <w:p w:rsidR="00014632" w:rsidRPr="00014632" w:rsidRDefault="00014632" w:rsidP="00014632">
      <w:pPr>
        <w:ind w:firstLine="1134"/>
        <w:jc w:val="both"/>
        <w:rPr>
          <w:sz w:val="24"/>
        </w:rPr>
      </w:pPr>
      <w:r w:rsidRPr="00014632">
        <w:rPr>
          <w:sz w:val="24"/>
        </w:rPr>
        <w:t>a) acidente de trabalho;</w:t>
      </w:r>
    </w:p>
    <w:p w:rsidR="00014632" w:rsidRPr="00014632" w:rsidRDefault="00014632" w:rsidP="00014632">
      <w:pPr>
        <w:ind w:firstLine="1134"/>
        <w:jc w:val="both"/>
        <w:rPr>
          <w:sz w:val="24"/>
        </w:rPr>
      </w:pPr>
      <w:r w:rsidRPr="00014632">
        <w:rPr>
          <w:sz w:val="24"/>
        </w:rPr>
        <w:t>b) doença profissional; ou</w:t>
      </w:r>
    </w:p>
    <w:p w:rsidR="00014632" w:rsidRPr="00C3614A" w:rsidRDefault="00014632" w:rsidP="00014632">
      <w:pPr>
        <w:ind w:firstLine="1134"/>
        <w:jc w:val="both"/>
        <w:rPr>
          <w:sz w:val="24"/>
        </w:rPr>
      </w:pPr>
      <w:r w:rsidRPr="00014632">
        <w:rPr>
          <w:sz w:val="24"/>
        </w:rPr>
        <w:t>c) doença do trabalho.</w:t>
      </w:r>
      <w:r>
        <w:rPr>
          <w:sz w:val="24"/>
        </w:rPr>
        <w:t xml:space="preserve"> </w:t>
      </w:r>
      <w:hyperlink r:id="rId370" w:history="1">
        <w:r>
          <w:rPr>
            <w:rStyle w:val="Hyperlink"/>
            <w:i/>
            <w:sz w:val="24"/>
            <w:szCs w:val="24"/>
          </w:rPr>
          <w:t xml:space="preserve">(Inciso acrescido </w:t>
        </w:r>
        <w:r w:rsidRPr="00F957B0">
          <w:rPr>
            <w:rStyle w:val="Hyperlink"/>
            <w:i/>
            <w:sz w:val="24"/>
            <w:szCs w:val="24"/>
          </w:rPr>
          <w:t>pelo Decreto nº 10.410, de 30/6/2020)</w:t>
        </w:r>
      </w:hyperlink>
    </w:p>
    <w:p w:rsidR="00072F21" w:rsidRPr="00014632" w:rsidRDefault="00072F21" w:rsidP="00014632">
      <w:pPr>
        <w:ind w:firstLine="1134"/>
        <w:jc w:val="both"/>
        <w:rPr>
          <w:sz w:val="24"/>
        </w:rPr>
      </w:pPr>
      <w:r w:rsidRPr="00014632">
        <w:rPr>
          <w:sz w:val="24"/>
        </w:rPr>
        <w:t xml:space="preserve">§ 1º </w:t>
      </w:r>
      <w:r w:rsidR="00014632" w:rsidRPr="00014632">
        <w:rPr>
          <w:sz w:val="24"/>
        </w:rPr>
        <w:t>Na hipótese de a perícia médica inicial concluir pela existência de</w:t>
      </w:r>
      <w:r w:rsidR="00014632">
        <w:rPr>
          <w:sz w:val="24"/>
        </w:rPr>
        <w:t xml:space="preserve"> </w:t>
      </w:r>
      <w:r w:rsidR="00014632" w:rsidRPr="00014632">
        <w:rPr>
          <w:sz w:val="24"/>
        </w:rPr>
        <w:t>incapacidade total e definitiva para o trabalho, a aposentadoria por incapacidade</w:t>
      </w:r>
      <w:r w:rsidR="00014632">
        <w:rPr>
          <w:sz w:val="24"/>
        </w:rPr>
        <w:t xml:space="preserve"> </w:t>
      </w:r>
      <w:r w:rsidR="00014632" w:rsidRPr="00014632">
        <w:rPr>
          <w:sz w:val="24"/>
        </w:rPr>
        <w:t>permanente será devida</w:t>
      </w:r>
      <w:r w:rsidRPr="00014632">
        <w:rPr>
          <w:sz w:val="24"/>
        </w:rPr>
        <w:t>:</w:t>
      </w:r>
      <w:r w:rsidR="00014632">
        <w:rPr>
          <w:sz w:val="24"/>
        </w:rPr>
        <w:t xml:space="preserve"> </w:t>
      </w:r>
      <w:hyperlink r:id="rId371" w:history="1">
        <w:r w:rsidR="00014632">
          <w:rPr>
            <w:rStyle w:val="Hyperlink"/>
            <w:i/>
            <w:sz w:val="24"/>
            <w:szCs w:val="24"/>
          </w:rPr>
          <w:t xml:space="preserve">(Parágrafo com redação dada </w:t>
        </w:r>
        <w:r w:rsidR="00014632" w:rsidRPr="00F957B0">
          <w:rPr>
            <w:rStyle w:val="Hyperlink"/>
            <w:i/>
            <w:sz w:val="24"/>
            <w:szCs w:val="24"/>
          </w:rPr>
          <w:t>pelo Decreto nº 10.410, de 30/6/2020)</w:t>
        </w:r>
      </w:hyperlink>
    </w:p>
    <w:p w:rsidR="00072F21" w:rsidRPr="00014632" w:rsidRDefault="00072F21">
      <w:pPr>
        <w:ind w:firstLine="1134"/>
        <w:jc w:val="both"/>
        <w:rPr>
          <w:rStyle w:val="Hyperlink"/>
          <w:i/>
          <w:sz w:val="24"/>
        </w:rPr>
      </w:pPr>
      <w:r w:rsidRPr="00014632">
        <w:rPr>
          <w:sz w:val="24"/>
        </w:rPr>
        <w:t xml:space="preserve">I - ao segurado empregado a contar do décimo sexto dia do afastamento da atividade ou a partir da data da entrada do requerimento, se entre o afastamento e a entrada do requerimento decorrerem mais de trinta dias; e </w:t>
      </w:r>
      <w:r w:rsidRPr="00014632">
        <w:rPr>
          <w:i/>
          <w:sz w:val="24"/>
        </w:rPr>
        <w:fldChar w:fldCharType="begin"/>
      </w:r>
      <w:r w:rsidR="00055046" w:rsidRPr="00014632">
        <w:rPr>
          <w:i/>
          <w:sz w:val="24"/>
        </w:rPr>
        <w:instrText>HYPERLINK "http://www2.camara.leg.br/legin/fed/decret/1999/decreto-3265-29-novembro-1999-369988-norma-pe.html"</w:instrText>
      </w:r>
      <w:r w:rsidRPr="00014632">
        <w:rPr>
          <w:i/>
          <w:sz w:val="24"/>
        </w:rPr>
        <w:fldChar w:fldCharType="separate"/>
      </w:r>
      <w:r w:rsidRPr="00014632">
        <w:rPr>
          <w:rStyle w:val="Hyperlink"/>
          <w:i/>
          <w:sz w:val="24"/>
        </w:rPr>
        <w:t>(Inciso com redação dada pelo Decreto nº 3.265, de 29/11/1999)</w:t>
      </w:r>
    </w:p>
    <w:p w:rsidR="00072F21" w:rsidRPr="00014632" w:rsidRDefault="00072F21">
      <w:pPr>
        <w:ind w:firstLine="1134"/>
        <w:jc w:val="both"/>
        <w:rPr>
          <w:rStyle w:val="Hyperlink"/>
          <w:i/>
          <w:sz w:val="24"/>
        </w:rPr>
      </w:pPr>
      <w:r w:rsidRPr="00014632">
        <w:rPr>
          <w:i/>
          <w:sz w:val="24"/>
        </w:rPr>
        <w:fldChar w:fldCharType="end"/>
      </w:r>
      <w:r w:rsidRPr="00014632">
        <w:rPr>
          <w:sz w:val="24"/>
        </w:rPr>
        <w:t xml:space="preserve">II - ao segurado empregado doméstico, contribuinte individual, trabalhador avulso, especial ou facultativo, a contar da data do início da incapacidade ou da data da entrada do requerimento, se entre essas datas decorrerem mais de trinta dias. </w:t>
      </w:r>
      <w:r w:rsidRPr="00014632">
        <w:rPr>
          <w:i/>
          <w:sz w:val="24"/>
        </w:rPr>
        <w:fldChar w:fldCharType="begin"/>
      </w:r>
      <w:r w:rsidR="00055046" w:rsidRPr="00014632">
        <w:rPr>
          <w:i/>
          <w:sz w:val="24"/>
        </w:rPr>
        <w:instrText>HYPERLINK "http://www2.camara.leg.br/legin/fed/decret/1999/decreto-3265-29-novembro-1999-369988-norma-pe.html"</w:instrText>
      </w:r>
      <w:r w:rsidRPr="00014632">
        <w:rPr>
          <w:i/>
          <w:sz w:val="24"/>
        </w:rPr>
        <w:fldChar w:fldCharType="separate"/>
      </w:r>
      <w:r w:rsidRPr="00014632">
        <w:rPr>
          <w:rStyle w:val="Hyperlink"/>
          <w:i/>
          <w:sz w:val="24"/>
        </w:rPr>
        <w:t>(Inciso com redação dada pelo Decreto nº 3.265, de 29/11/1999)</w:t>
      </w:r>
    </w:p>
    <w:p w:rsidR="00072F21" w:rsidRPr="00C3614A" w:rsidRDefault="00072F21">
      <w:pPr>
        <w:ind w:firstLine="1134"/>
        <w:jc w:val="both"/>
        <w:rPr>
          <w:rStyle w:val="Hyperlink"/>
          <w:i/>
          <w:sz w:val="24"/>
        </w:rPr>
      </w:pPr>
      <w:r w:rsidRPr="00014632">
        <w:rPr>
          <w:i/>
          <w:sz w:val="24"/>
        </w:rPr>
        <w:fldChar w:fldCharType="end"/>
      </w:r>
      <w:r w:rsidRPr="00C3614A">
        <w:rPr>
          <w:sz w:val="24"/>
        </w:rPr>
        <w:t xml:space="preserve">§ 2º Durante os primeiros quinze dias de afastamento consecutivos da atividade por motivo de invalidez, caberá à empresa pagar ao segurado empregado o salário. </w:t>
      </w:r>
      <w:r w:rsidRPr="00C3614A">
        <w:rPr>
          <w:i/>
          <w:sz w:val="24"/>
        </w:rPr>
        <w:fldChar w:fldCharType="begin"/>
      </w:r>
      <w:r w:rsidR="00055046">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rsidP="00014632">
      <w:pPr>
        <w:ind w:firstLine="1134"/>
        <w:jc w:val="both"/>
        <w:rPr>
          <w:sz w:val="24"/>
        </w:rPr>
      </w:pPr>
      <w:r w:rsidRPr="00C3614A">
        <w:rPr>
          <w:i/>
          <w:sz w:val="24"/>
        </w:rPr>
        <w:fldChar w:fldCharType="end"/>
      </w:r>
      <w:r w:rsidRPr="00C3614A">
        <w:rPr>
          <w:sz w:val="24"/>
        </w:rPr>
        <w:t xml:space="preserve">§ 3º </w:t>
      </w:r>
      <w:r w:rsidR="00014632" w:rsidRPr="00014632">
        <w:rPr>
          <w:sz w:val="24"/>
        </w:rPr>
        <w:t>A concessão de aposentadoria por incapacidade permanente, inclusive</w:t>
      </w:r>
      <w:r w:rsidR="00014632">
        <w:rPr>
          <w:sz w:val="24"/>
        </w:rPr>
        <w:t xml:space="preserve"> </w:t>
      </w:r>
      <w:r w:rsidR="00014632" w:rsidRPr="00014632">
        <w:rPr>
          <w:sz w:val="24"/>
        </w:rPr>
        <w:t>quando precedida de auxílio por incapacidade temporária concedido na forma</w:t>
      </w:r>
      <w:r w:rsidR="00014632">
        <w:rPr>
          <w:sz w:val="24"/>
        </w:rPr>
        <w:t xml:space="preserve"> </w:t>
      </w:r>
      <w:r w:rsidR="00014632" w:rsidRPr="00014632">
        <w:rPr>
          <w:sz w:val="24"/>
        </w:rPr>
        <w:t>prevista no art. 73, fica condicionada ao afastamento do segurado de todas as suas</w:t>
      </w:r>
      <w:r w:rsidR="00014632">
        <w:rPr>
          <w:sz w:val="24"/>
        </w:rPr>
        <w:t xml:space="preserve"> </w:t>
      </w:r>
      <w:r w:rsidR="00014632" w:rsidRPr="00014632">
        <w:rPr>
          <w:sz w:val="24"/>
        </w:rPr>
        <w:t>atividades</w:t>
      </w:r>
      <w:r w:rsidRPr="00C3614A">
        <w:rPr>
          <w:sz w:val="24"/>
        </w:rPr>
        <w:t>.</w:t>
      </w:r>
      <w:r w:rsidR="00014632">
        <w:rPr>
          <w:sz w:val="24"/>
        </w:rPr>
        <w:t xml:space="preserve"> </w:t>
      </w:r>
      <w:hyperlink r:id="rId372" w:history="1">
        <w:r w:rsidR="00014632">
          <w:rPr>
            <w:rStyle w:val="Hyperlink"/>
            <w:i/>
            <w:sz w:val="24"/>
            <w:szCs w:val="24"/>
          </w:rPr>
          <w:t xml:space="preserve">(Parágrafo com redação dada </w:t>
        </w:r>
        <w:r w:rsidR="00014632" w:rsidRPr="00F957B0">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rsidP="00014632">
      <w:pPr>
        <w:ind w:firstLine="1134"/>
        <w:jc w:val="both"/>
        <w:rPr>
          <w:sz w:val="24"/>
        </w:rPr>
      </w:pPr>
      <w:r w:rsidRPr="00C3614A">
        <w:rPr>
          <w:sz w:val="24"/>
        </w:rPr>
        <w:t xml:space="preserve">Art. 45. </w:t>
      </w:r>
      <w:r w:rsidR="00014632" w:rsidRPr="00014632">
        <w:rPr>
          <w:sz w:val="24"/>
        </w:rPr>
        <w:t>O valor da aposentadoria por incapacidade permanente do segurado</w:t>
      </w:r>
      <w:r w:rsidR="00014632">
        <w:rPr>
          <w:sz w:val="24"/>
        </w:rPr>
        <w:t xml:space="preserve"> </w:t>
      </w:r>
      <w:r w:rsidR="00014632" w:rsidRPr="00014632">
        <w:rPr>
          <w:sz w:val="24"/>
        </w:rPr>
        <w:t>que necessitar da assistência permanente de outra pessoa será acrescido de vinte</w:t>
      </w:r>
      <w:r w:rsidR="00014632">
        <w:rPr>
          <w:sz w:val="24"/>
        </w:rPr>
        <w:t xml:space="preserve"> </w:t>
      </w:r>
      <w:r w:rsidR="00014632" w:rsidRPr="00014632">
        <w:rPr>
          <w:sz w:val="24"/>
        </w:rPr>
        <w:t>e cinco por cento, observada a relação constante do Anexo I, e</w:t>
      </w:r>
      <w:r w:rsidRPr="00C3614A">
        <w:rPr>
          <w:sz w:val="24"/>
        </w:rPr>
        <w:t>:</w:t>
      </w:r>
      <w:r w:rsidR="00014632">
        <w:rPr>
          <w:sz w:val="24"/>
        </w:rPr>
        <w:t xml:space="preserve"> </w:t>
      </w:r>
      <w:hyperlink r:id="rId373" w:history="1">
        <w:r w:rsidR="00014632">
          <w:rPr>
            <w:rStyle w:val="Hyperlink"/>
            <w:i/>
            <w:sz w:val="24"/>
            <w:szCs w:val="24"/>
          </w:rPr>
          <w:t>(“</w:t>
        </w:r>
        <w:r w:rsidR="005C008D" w:rsidRPr="005C008D">
          <w:rPr>
            <w:rStyle w:val="Hyperlink"/>
            <w:i/>
            <w:sz w:val="24"/>
            <w:szCs w:val="24"/>
          </w:rPr>
          <w:t>Caput</w:t>
        </w:r>
        <w:r w:rsidR="00014632">
          <w:rPr>
            <w:rStyle w:val="Hyperlink"/>
            <w:i/>
            <w:sz w:val="24"/>
            <w:szCs w:val="24"/>
          </w:rPr>
          <w:t xml:space="preserve">” do artigo com redação dada </w:t>
        </w:r>
        <w:r w:rsidR="00014632" w:rsidRPr="00F957B0">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 - devido ainda que o valor da aposentadoria atinja o limite máximo legal; e</w:t>
      </w:r>
    </w:p>
    <w:p w:rsidR="00072F21" w:rsidRPr="00C3614A" w:rsidRDefault="00072F21">
      <w:pPr>
        <w:ind w:firstLine="1134"/>
        <w:jc w:val="both"/>
        <w:rPr>
          <w:sz w:val="24"/>
        </w:rPr>
      </w:pPr>
      <w:r w:rsidRPr="00C3614A">
        <w:rPr>
          <w:sz w:val="24"/>
        </w:rPr>
        <w:t>II- recalculado quando o benefício que lhe deu origem for reajustado.</w:t>
      </w:r>
    </w:p>
    <w:p w:rsidR="00072F21" w:rsidRPr="00C3614A" w:rsidRDefault="00072F21">
      <w:pPr>
        <w:ind w:firstLine="1134"/>
        <w:jc w:val="both"/>
        <w:rPr>
          <w:sz w:val="24"/>
        </w:rPr>
      </w:pPr>
      <w:r w:rsidRPr="00C3614A">
        <w:rPr>
          <w:sz w:val="24"/>
        </w:rPr>
        <w:t xml:space="preserve">Parágrafo único. O acréscimo de que trata o </w:t>
      </w:r>
      <w:r w:rsidR="005C008D" w:rsidRPr="005C008D">
        <w:rPr>
          <w:i/>
          <w:sz w:val="24"/>
        </w:rPr>
        <w:t>caput</w:t>
      </w:r>
      <w:r w:rsidRPr="00C3614A">
        <w:rPr>
          <w:sz w:val="24"/>
        </w:rPr>
        <w:t xml:space="preserve"> cessará com a morte do aposentado, não sendo incorporado ao valor da pensão por morte.</w:t>
      </w:r>
    </w:p>
    <w:p w:rsidR="00072F21" w:rsidRPr="00C3614A" w:rsidRDefault="00072F21">
      <w:pPr>
        <w:ind w:firstLine="1134"/>
        <w:jc w:val="both"/>
        <w:rPr>
          <w:sz w:val="24"/>
        </w:rPr>
      </w:pPr>
    </w:p>
    <w:p w:rsidR="00072F21" w:rsidRPr="00C3614A" w:rsidRDefault="00072F21" w:rsidP="00014632">
      <w:pPr>
        <w:ind w:firstLine="1134"/>
        <w:jc w:val="both"/>
        <w:rPr>
          <w:sz w:val="24"/>
        </w:rPr>
      </w:pPr>
      <w:r w:rsidRPr="00C3614A">
        <w:rPr>
          <w:sz w:val="24"/>
        </w:rPr>
        <w:t xml:space="preserve">Art. 46. </w:t>
      </w:r>
      <w:r w:rsidR="00014632" w:rsidRPr="00014632">
        <w:rPr>
          <w:sz w:val="24"/>
        </w:rPr>
        <w:t>O segurado aposentado por incapacidade permanente poderá ser</w:t>
      </w:r>
      <w:r w:rsidR="00014632">
        <w:rPr>
          <w:sz w:val="24"/>
        </w:rPr>
        <w:t xml:space="preserve"> </w:t>
      </w:r>
      <w:r w:rsidR="00014632" w:rsidRPr="00014632">
        <w:rPr>
          <w:sz w:val="24"/>
        </w:rPr>
        <w:t>convocado a qualquer momento para avaliação das condições que ensejaram o</w:t>
      </w:r>
      <w:r w:rsidR="00014632">
        <w:rPr>
          <w:sz w:val="24"/>
        </w:rPr>
        <w:t xml:space="preserve"> </w:t>
      </w:r>
      <w:r w:rsidR="00014632" w:rsidRPr="00014632">
        <w:rPr>
          <w:sz w:val="24"/>
        </w:rPr>
        <w:t xml:space="preserve">afastamento </w:t>
      </w:r>
      <w:r w:rsidR="00014632" w:rsidRPr="00014632">
        <w:rPr>
          <w:sz w:val="24"/>
        </w:rPr>
        <w:lastRenderedPageBreak/>
        <w:t>ou a aposentadoria, concedida judicial ou administrativamente, sem</w:t>
      </w:r>
      <w:r w:rsidR="00014632">
        <w:rPr>
          <w:sz w:val="24"/>
        </w:rPr>
        <w:t xml:space="preserve"> </w:t>
      </w:r>
      <w:r w:rsidR="00014632" w:rsidRPr="00014632">
        <w:rPr>
          <w:sz w:val="24"/>
        </w:rPr>
        <w:t>prejuízo do disposto no § 1º e sob pena de suspensão do benefício</w:t>
      </w:r>
      <w:r w:rsidRPr="00C3614A">
        <w:rPr>
          <w:sz w:val="24"/>
        </w:rPr>
        <w:t>.</w:t>
      </w:r>
      <w:r w:rsidR="00014632">
        <w:rPr>
          <w:sz w:val="24"/>
        </w:rPr>
        <w:t xml:space="preserve"> </w:t>
      </w:r>
      <w:hyperlink r:id="rId374" w:history="1">
        <w:r w:rsidR="00014632">
          <w:rPr>
            <w:rStyle w:val="Hyperlink"/>
            <w:i/>
            <w:sz w:val="24"/>
            <w:szCs w:val="24"/>
          </w:rPr>
          <w:t>(“</w:t>
        </w:r>
        <w:r w:rsidR="005C008D" w:rsidRPr="005C008D">
          <w:rPr>
            <w:rStyle w:val="Hyperlink"/>
            <w:i/>
            <w:sz w:val="24"/>
            <w:szCs w:val="24"/>
          </w:rPr>
          <w:t>Caput</w:t>
        </w:r>
        <w:r w:rsidR="00014632">
          <w:rPr>
            <w:rStyle w:val="Hyperlink"/>
            <w:i/>
            <w:sz w:val="24"/>
            <w:szCs w:val="24"/>
          </w:rPr>
          <w:t xml:space="preserve">” do artigo com redação dada </w:t>
        </w:r>
        <w:r w:rsidR="00014632" w:rsidRPr="00F957B0">
          <w:rPr>
            <w:rStyle w:val="Hyperlink"/>
            <w:i/>
            <w:sz w:val="24"/>
            <w:szCs w:val="24"/>
          </w:rPr>
          <w:t>pelo Decreto nº 10.410, de 30/6/2020)</w:t>
        </w:r>
      </w:hyperlink>
    </w:p>
    <w:p w:rsidR="00072F21" w:rsidRPr="00C3614A" w:rsidRDefault="00072F21">
      <w:pPr>
        <w:ind w:firstLine="1134"/>
        <w:jc w:val="both"/>
        <w:rPr>
          <w:sz w:val="24"/>
        </w:rPr>
      </w:pPr>
      <w:r w:rsidRPr="00DA0889">
        <w:rPr>
          <w:sz w:val="24"/>
        </w:rPr>
        <w:t>Parágrafo único.</w:t>
      </w:r>
      <w:r w:rsidR="00DA0889">
        <w:rPr>
          <w:sz w:val="24"/>
        </w:rPr>
        <w:t xml:space="preserve"> </w:t>
      </w:r>
      <w:hyperlink r:id="rId375" w:history="1">
        <w:r w:rsidR="00DA0889">
          <w:rPr>
            <w:rStyle w:val="Hyperlink"/>
            <w:i/>
            <w:sz w:val="24"/>
            <w:szCs w:val="24"/>
          </w:rPr>
          <w:t>(R</w:t>
        </w:r>
        <w:r w:rsidR="00DA0889" w:rsidRPr="008B2548">
          <w:rPr>
            <w:rStyle w:val="Hyperlink"/>
            <w:i/>
            <w:sz w:val="24"/>
            <w:szCs w:val="24"/>
          </w:rPr>
          <w:t>evogado pelo Decreto nº 10.410, de 30/6/2020)</w:t>
        </w:r>
      </w:hyperlink>
    </w:p>
    <w:p w:rsidR="00014632" w:rsidRPr="00014632" w:rsidRDefault="00014632" w:rsidP="00014632">
      <w:pPr>
        <w:ind w:firstLine="1134"/>
        <w:jc w:val="both"/>
        <w:rPr>
          <w:sz w:val="24"/>
        </w:rPr>
      </w:pPr>
      <w:r w:rsidRPr="00014632">
        <w:rPr>
          <w:sz w:val="24"/>
        </w:rPr>
        <w:t xml:space="preserve">§ 1º Observado o disposto no </w:t>
      </w:r>
      <w:r w:rsidR="005C008D" w:rsidRPr="005C008D">
        <w:rPr>
          <w:i/>
          <w:sz w:val="24"/>
        </w:rPr>
        <w:t>caput</w:t>
      </w:r>
      <w:r w:rsidRPr="00014632">
        <w:rPr>
          <w:sz w:val="24"/>
        </w:rPr>
        <w:t>, o aposentado por incapacidade</w:t>
      </w:r>
      <w:r>
        <w:rPr>
          <w:sz w:val="24"/>
        </w:rPr>
        <w:t xml:space="preserve"> </w:t>
      </w:r>
      <w:r w:rsidRPr="00014632">
        <w:rPr>
          <w:sz w:val="24"/>
        </w:rPr>
        <w:t>permanente fica obrigado, sob pena de suspensão do pagamento do benefício, a</w:t>
      </w:r>
      <w:r>
        <w:rPr>
          <w:sz w:val="24"/>
        </w:rPr>
        <w:t xml:space="preserve"> </w:t>
      </w:r>
      <w:r w:rsidRPr="00014632">
        <w:rPr>
          <w:sz w:val="24"/>
        </w:rPr>
        <w:t>submeter-se a exame médico-pericial pela Perícia Médica Federal, a processo de</w:t>
      </w:r>
      <w:r>
        <w:rPr>
          <w:sz w:val="24"/>
        </w:rPr>
        <w:t xml:space="preserve"> </w:t>
      </w:r>
      <w:r w:rsidRPr="00014632">
        <w:rPr>
          <w:sz w:val="24"/>
        </w:rPr>
        <w:t>reabilitação profissional a cargo do INSS e a tratamento dispensado gratuitamente,</w:t>
      </w:r>
      <w:r>
        <w:rPr>
          <w:sz w:val="24"/>
        </w:rPr>
        <w:t xml:space="preserve"> </w:t>
      </w:r>
      <w:r w:rsidRPr="00014632">
        <w:rPr>
          <w:sz w:val="24"/>
        </w:rPr>
        <w:t>exceto o cirúrgico e a transfusão de sangue, que são facultativos.</w:t>
      </w:r>
      <w:r>
        <w:rPr>
          <w:sz w:val="24"/>
        </w:rPr>
        <w:t xml:space="preserve"> </w:t>
      </w:r>
      <w:hyperlink r:id="rId376" w:history="1">
        <w:r>
          <w:rPr>
            <w:rStyle w:val="Hyperlink"/>
            <w:i/>
            <w:sz w:val="24"/>
            <w:szCs w:val="24"/>
          </w:rPr>
          <w:t>(</w:t>
        </w:r>
        <w:r w:rsidRPr="00DA0889">
          <w:rPr>
            <w:rStyle w:val="Hyperlink"/>
            <w:i/>
            <w:sz w:val="24"/>
            <w:szCs w:val="24"/>
          </w:rPr>
          <w:t xml:space="preserve">Parágrafo </w:t>
        </w:r>
        <w:r w:rsidR="00DA0889">
          <w:rPr>
            <w:rStyle w:val="Hyperlink"/>
            <w:i/>
            <w:sz w:val="24"/>
            <w:szCs w:val="24"/>
          </w:rPr>
          <w:t xml:space="preserve">acrescido </w:t>
        </w:r>
        <w:r w:rsidRPr="00F957B0">
          <w:rPr>
            <w:rStyle w:val="Hyperlink"/>
            <w:i/>
            <w:sz w:val="24"/>
            <w:szCs w:val="24"/>
          </w:rPr>
          <w:t>pelo Decreto nº 10.410, de 30/6/2020)</w:t>
        </w:r>
      </w:hyperlink>
    </w:p>
    <w:p w:rsidR="00014632" w:rsidRPr="00014632" w:rsidRDefault="00014632" w:rsidP="00014632">
      <w:pPr>
        <w:ind w:firstLine="1134"/>
        <w:jc w:val="both"/>
        <w:rPr>
          <w:sz w:val="24"/>
        </w:rPr>
      </w:pPr>
      <w:r w:rsidRPr="00014632">
        <w:rPr>
          <w:sz w:val="24"/>
        </w:rPr>
        <w:t>§ 2º O aposentado por incapacidade permanente que não tenha retornado à</w:t>
      </w:r>
      <w:r>
        <w:rPr>
          <w:sz w:val="24"/>
        </w:rPr>
        <w:t xml:space="preserve"> </w:t>
      </w:r>
      <w:r w:rsidRPr="00014632">
        <w:rPr>
          <w:sz w:val="24"/>
        </w:rPr>
        <w:t>atividade estará isento do exame médico-pericial de que trata este artigo:</w:t>
      </w:r>
    </w:p>
    <w:p w:rsidR="00014632" w:rsidRPr="00014632" w:rsidRDefault="00014632" w:rsidP="00014632">
      <w:pPr>
        <w:ind w:firstLine="1134"/>
        <w:jc w:val="both"/>
        <w:rPr>
          <w:sz w:val="24"/>
        </w:rPr>
      </w:pPr>
      <w:r w:rsidRPr="00014632">
        <w:rPr>
          <w:sz w:val="24"/>
        </w:rPr>
        <w:t>I - após completar cinquenta e cinco anos de idade e quando decorridos</w:t>
      </w:r>
      <w:r>
        <w:rPr>
          <w:sz w:val="24"/>
        </w:rPr>
        <w:t xml:space="preserve"> </w:t>
      </w:r>
      <w:r w:rsidRPr="00014632">
        <w:rPr>
          <w:sz w:val="24"/>
        </w:rPr>
        <w:t>quinze anos da data de concessão da aposentadoria por incapacidade permanente</w:t>
      </w:r>
      <w:r>
        <w:rPr>
          <w:sz w:val="24"/>
        </w:rPr>
        <w:t xml:space="preserve"> </w:t>
      </w:r>
      <w:r w:rsidRPr="00014632">
        <w:rPr>
          <w:sz w:val="24"/>
        </w:rPr>
        <w:t>ou do auxílio por incapacidade temporária que a tenha precedido; ou</w:t>
      </w:r>
    </w:p>
    <w:p w:rsidR="00014632" w:rsidRPr="00014632" w:rsidRDefault="00014632" w:rsidP="00014632">
      <w:pPr>
        <w:ind w:firstLine="1134"/>
        <w:jc w:val="both"/>
        <w:rPr>
          <w:sz w:val="24"/>
        </w:rPr>
      </w:pPr>
      <w:r w:rsidRPr="00014632">
        <w:rPr>
          <w:sz w:val="24"/>
        </w:rPr>
        <w:t>II - após completar sessenta anos de idade.</w:t>
      </w:r>
      <w:r w:rsidR="00785F88">
        <w:rPr>
          <w:sz w:val="24"/>
        </w:rPr>
        <w:t xml:space="preserve"> </w:t>
      </w:r>
      <w:hyperlink r:id="rId377" w:history="1">
        <w:r w:rsidR="00785F88">
          <w:rPr>
            <w:rStyle w:val="Hyperlink"/>
            <w:i/>
            <w:sz w:val="24"/>
            <w:szCs w:val="24"/>
          </w:rPr>
          <w:t xml:space="preserve">(Parágrafo acrescido </w:t>
        </w:r>
        <w:r w:rsidR="00785F88" w:rsidRPr="00F957B0">
          <w:rPr>
            <w:rStyle w:val="Hyperlink"/>
            <w:i/>
            <w:sz w:val="24"/>
            <w:szCs w:val="24"/>
          </w:rPr>
          <w:t>pelo Decreto nº 10.410, de 30/6/2020)</w:t>
        </w:r>
      </w:hyperlink>
    </w:p>
    <w:p w:rsidR="00014632" w:rsidRPr="00014632" w:rsidRDefault="00014632" w:rsidP="00014632">
      <w:pPr>
        <w:ind w:firstLine="1134"/>
        <w:jc w:val="both"/>
        <w:rPr>
          <w:sz w:val="24"/>
        </w:rPr>
      </w:pPr>
      <w:r w:rsidRPr="00014632">
        <w:rPr>
          <w:sz w:val="24"/>
        </w:rPr>
        <w:t>§ 3º A isenção de que trata o § 2º não se aplica quando o exame tem as</w:t>
      </w:r>
      <w:r>
        <w:rPr>
          <w:sz w:val="24"/>
        </w:rPr>
        <w:t xml:space="preserve"> </w:t>
      </w:r>
      <w:r w:rsidRPr="00014632">
        <w:rPr>
          <w:sz w:val="24"/>
        </w:rPr>
        <w:t>seguintes finalidades:</w:t>
      </w:r>
    </w:p>
    <w:p w:rsidR="00014632" w:rsidRPr="00014632" w:rsidRDefault="00014632" w:rsidP="00014632">
      <w:pPr>
        <w:ind w:firstLine="1134"/>
        <w:jc w:val="both"/>
        <w:rPr>
          <w:sz w:val="24"/>
        </w:rPr>
      </w:pPr>
      <w:r w:rsidRPr="00014632">
        <w:rPr>
          <w:sz w:val="24"/>
        </w:rPr>
        <w:t>I - verificação da necessidade de assistência permanente de outra pessoa para</w:t>
      </w:r>
      <w:r>
        <w:rPr>
          <w:sz w:val="24"/>
        </w:rPr>
        <w:t xml:space="preserve"> </w:t>
      </w:r>
      <w:r w:rsidRPr="00014632">
        <w:rPr>
          <w:sz w:val="24"/>
        </w:rPr>
        <w:t>a concessão do acréscimo de vinte e cinco por cento sobre o valor do benefício, nos</w:t>
      </w:r>
      <w:r>
        <w:rPr>
          <w:sz w:val="24"/>
        </w:rPr>
        <w:t xml:space="preserve"> </w:t>
      </w:r>
      <w:r w:rsidRPr="00014632">
        <w:rPr>
          <w:sz w:val="24"/>
        </w:rPr>
        <w:t>termos do disposto no art. 45;</w:t>
      </w:r>
    </w:p>
    <w:p w:rsidR="00014632" w:rsidRPr="00014632" w:rsidRDefault="00014632" w:rsidP="00014632">
      <w:pPr>
        <w:ind w:firstLine="1134"/>
        <w:jc w:val="both"/>
        <w:rPr>
          <w:sz w:val="24"/>
        </w:rPr>
      </w:pPr>
      <w:r w:rsidRPr="00014632">
        <w:rPr>
          <w:sz w:val="24"/>
        </w:rPr>
        <w:t>II - verificação da recuperação da capacidade laborativa, por meio de</w:t>
      </w:r>
      <w:r>
        <w:rPr>
          <w:sz w:val="24"/>
        </w:rPr>
        <w:t xml:space="preserve"> </w:t>
      </w:r>
      <w:r w:rsidRPr="00014632">
        <w:rPr>
          <w:sz w:val="24"/>
        </w:rPr>
        <w:t>solicitação do aposentado que se julgar apto; ou</w:t>
      </w:r>
    </w:p>
    <w:p w:rsidR="00014632" w:rsidRPr="00014632" w:rsidRDefault="00014632" w:rsidP="00014632">
      <w:pPr>
        <w:ind w:firstLine="1134"/>
        <w:jc w:val="both"/>
        <w:rPr>
          <w:sz w:val="24"/>
        </w:rPr>
      </w:pPr>
      <w:r w:rsidRPr="00014632">
        <w:rPr>
          <w:sz w:val="24"/>
        </w:rPr>
        <w:t>III - subsídios à autoridade judiciária na concessão de curatela, observado o</w:t>
      </w:r>
      <w:r>
        <w:rPr>
          <w:sz w:val="24"/>
        </w:rPr>
        <w:t xml:space="preserve"> </w:t>
      </w:r>
      <w:r w:rsidRPr="00014632">
        <w:rPr>
          <w:sz w:val="24"/>
        </w:rPr>
        <w:t>disposto no § 4º do art. 162.</w:t>
      </w:r>
      <w:r w:rsidR="00785F88">
        <w:rPr>
          <w:sz w:val="24"/>
        </w:rPr>
        <w:t xml:space="preserve"> </w:t>
      </w:r>
      <w:hyperlink r:id="rId378" w:history="1">
        <w:r w:rsidR="00785F88">
          <w:rPr>
            <w:rStyle w:val="Hyperlink"/>
            <w:i/>
            <w:sz w:val="24"/>
            <w:szCs w:val="24"/>
          </w:rPr>
          <w:t xml:space="preserve">(Parágrafo acrescido </w:t>
        </w:r>
        <w:r w:rsidR="00785F88" w:rsidRPr="00F957B0">
          <w:rPr>
            <w:rStyle w:val="Hyperlink"/>
            <w:i/>
            <w:sz w:val="24"/>
            <w:szCs w:val="24"/>
          </w:rPr>
          <w:t>pelo Decreto nº 10.410, de 30/6/2020)</w:t>
        </w:r>
      </w:hyperlink>
    </w:p>
    <w:p w:rsidR="00072F21" w:rsidRDefault="00014632" w:rsidP="00014632">
      <w:pPr>
        <w:ind w:firstLine="1134"/>
        <w:jc w:val="both"/>
        <w:rPr>
          <w:sz w:val="24"/>
        </w:rPr>
      </w:pPr>
      <w:r w:rsidRPr="00014632">
        <w:rPr>
          <w:sz w:val="24"/>
        </w:rPr>
        <w:t>§ 4º O aposentado por incapacidade permanente, ainda que tenha</w:t>
      </w:r>
      <w:r>
        <w:rPr>
          <w:sz w:val="24"/>
        </w:rPr>
        <w:t xml:space="preserve"> </w:t>
      </w:r>
      <w:r w:rsidRPr="00014632">
        <w:rPr>
          <w:sz w:val="24"/>
        </w:rPr>
        <w:t>implementado as condições de que o trata o § 2º, será submetido ao exame médicopericial de que trata este artigo quando necessário para apuração de fraude.</w:t>
      </w:r>
      <w:r w:rsidR="00785F88">
        <w:rPr>
          <w:sz w:val="24"/>
        </w:rPr>
        <w:t xml:space="preserve"> </w:t>
      </w:r>
      <w:hyperlink r:id="rId379" w:history="1">
        <w:r w:rsidR="00785F88">
          <w:rPr>
            <w:rStyle w:val="Hyperlink"/>
            <w:i/>
            <w:sz w:val="24"/>
            <w:szCs w:val="24"/>
          </w:rPr>
          <w:t xml:space="preserve">(Parágrafo acrescido </w:t>
        </w:r>
        <w:r w:rsidR="00785F88" w:rsidRPr="00F957B0">
          <w:rPr>
            <w:rStyle w:val="Hyperlink"/>
            <w:i/>
            <w:sz w:val="24"/>
            <w:szCs w:val="24"/>
          </w:rPr>
          <w:t>pelo Decreto nº 10.410, de 30/6/2020)</w:t>
        </w:r>
      </w:hyperlink>
    </w:p>
    <w:p w:rsidR="00014632" w:rsidRPr="00014632" w:rsidRDefault="00014632" w:rsidP="00014632">
      <w:pPr>
        <w:ind w:firstLine="1134"/>
        <w:jc w:val="both"/>
        <w:rPr>
          <w:sz w:val="24"/>
        </w:rPr>
      </w:pPr>
      <w:r w:rsidRPr="00014632">
        <w:rPr>
          <w:sz w:val="24"/>
        </w:rPr>
        <w:t>§ 5º O segurado com síndrome da imunodeficiência adquirida (</w:t>
      </w:r>
      <w:r w:rsidRPr="00785F88">
        <w:rPr>
          <w:i/>
          <w:sz w:val="24"/>
        </w:rPr>
        <w:t>aids</w:t>
      </w:r>
      <w:r w:rsidRPr="00014632">
        <w:rPr>
          <w:sz w:val="24"/>
        </w:rPr>
        <w:t>) fica</w:t>
      </w:r>
      <w:r>
        <w:rPr>
          <w:sz w:val="24"/>
        </w:rPr>
        <w:t xml:space="preserve"> </w:t>
      </w:r>
      <w:r w:rsidRPr="00014632">
        <w:rPr>
          <w:sz w:val="24"/>
        </w:rPr>
        <w:t xml:space="preserve">dispensado da avaliação de que trata o </w:t>
      </w:r>
      <w:r w:rsidR="005C008D" w:rsidRPr="005C008D">
        <w:rPr>
          <w:i/>
          <w:sz w:val="24"/>
        </w:rPr>
        <w:t>caput</w:t>
      </w:r>
      <w:r w:rsidRPr="00014632">
        <w:rPr>
          <w:sz w:val="24"/>
        </w:rPr>
        <w:t>, observado o disposto nos § 3º e §</w:t>
      </w:r>
      <w:r>
        <w:rPr>
          <w:sz w:val="24"/>
        </w:rPr>
        <w:t xml:space="preserve"> </w:t>
      </w:r>
      <w:r w:rsidRPr="00014632">
        <w:rPr>
          <w:sz w:val="24"/>
        </w:rPr>
        <w:t>4º.</w:t>
      </w:r>
      <w:r w:rsidR="00785F88">
        <w:rPr>
          <w:sz w:val="24"/>
        </w:rPr>
        <w:t xml:space="preserve"> </w:t>
      </w:r>
      <w:hyperlink r:id="rId380" w:history="1">
        <w:r w:rsidR="00785F88">
          <w:rPr>
            <w:rStyle w:val="Hyperlink"/>
            <w:i/>
            <w:sz w:val="24"/>
            <w:szCs w:val="24"/>
          </w:rPr>
          <w:t xml:space="preserve">(Parágrafo acrescido </w:t>
        </w:r>
        <w:r w:rsidR="00785F88" w:rsidRPr="00F957B0">
          <w:rPr>
            <w:rStyle w:val="Hyperlink"/>
            <w:i/>
            <w:sz w:val="24"/>
            <w:szCs w:val="24"/>
          </w:rPr>
          <w:t>pelo Decreto nº 10.410, de 30/6/2020)</w:t>
        </w:r>
      </w:hyperlink>
    </w:p>
    <w:p w:rsidR="00014632" w:rsidRPr="00014632" w:rsidRDefault="00014632" w:rsidP="00014632">
      <w:pPr>
        <w:ind w:firstLine="1134"/>
        <w:jc w:val="both"/>
        <w:rPr>
          <w:sz w:val="24"/>
        </w:rPr>
      </w:pPr>
      <w:r w:rsidRPr="00014632">
        <w:rPr>
          <w:sz w:val="24"/>
        </w:rPr>
        <w:t>§ 6º A Perícia Médica Federal terá acesso aos prontuários médicos do</w:t>
      </w:r>
      <w:r>
        <w:rPr>
          <w:sz w:val="24"/>
        </w:rPr>
        <w:t xml:space="preserve"> </w:t>
      </w:r>
      <w:r w:rsidRPr="00014632">
        <w:rPr>
          <w:sz w:val="24"/>
        </w:rPr>
        <w:t>segurado registrados no Sistema Único de Saúde - SUS, desde que haja anuência</w:t>
      </w:r>
      <w:r>
        <w:rPr>
          <w:sz w:val="24"/>
        </w:rPr>
        <w:t xml:space="preserve"> </w:t>
      </w:r>
      <w:r w:rsidRPr="00014632">
        <w:rPr>
          <w:sz w:val="24"/>
        </w:rPr>
        <w:t>prévia do periciado e seja garantido o sigilo sobre os seus dados.</w:t>
      </w:r>
      <w:r w:rsidR="00785F88">
        <w:rPr>
          <w:sz w:val="24"/>
        </w:rPr>
        <w:t xml:space="preserve"> </w:t>
      </w:r>
      <w:hyperlink r:id="rId381" w:history="1">
        <w:r w:rsidR="00785F88">
          <w:rPr>
            <w:rStyle w:val="Hyperlink"/>
            <w:i/>
            <w:sz w:val="24"/>
            <w:szCs w:val="24"/>
          </w:rPr>
          <w:t xml:space="preserve">(Parágrafo acrescido </w:t>
        </w:r>
        <w:r w:rsidR="00785F88" w:rsidRPr="00F957B0">
          <w:rPr>
            <w:rStyle w:val="Hyperlink"/>
            <w:i/>
            <w:sz w:val="24"/>
            <w:szCs w:val="24"/>
          </w:rPr>
          <w:t>pelo Decreto nº 10.410, de 30/6/2020)</w:t>
        </w:r>
      </w:hyperlink>
    </w:p>
    <w:p w:rsidR="00014632" w:rsidRDefault="00014632" w:rsidP="00014632">
      <w:pPr>
        <w:ind w:firstLine="1134"/>
        <w:jc w:val="both"/>
        <w:rPr>
          <w:sz w:val="24"/>
        </w:rPr>
      </w:pPr>
      <w:r w:rsidRPr="00014632">
        <w:rPr>
          <w:sz w:val="24"/>
        </w:rPr>
        <w:t>§ 7º O atendimento domiciliar e hospitalar é assegurado pela Perícia Médica</w:t>
      </w:r>
      <w:r>
        <w:rPr>
          <w:sz w:val="24"/>
        </w:rPr>
        <w:t xml:space="preserve"> </w:t>
      </w:r>
      <w:r w:rsidRPr="00014632">
        <w:rPr>
          <w:sz w:val="24"/>
        </w:rPr>
        <w:t>Federal e pelo serviço social ao segurado com dificuldade de locomoção, quando o</w:t>
      </w:r>
      <w:r>
        <w:rPr>
          <w:sz w:val="24"/>
        </w:rPr>
        <w:t xml:space="preserve"> </w:t>
      </w:r>
      <w:r w:rsidRPr="00014632">
        <w:rPr>
          <w:sz w:val="24"/>
        </w:rPr>
        <w:t>seu deslocamento, em razão de sua limitação funcional e de condições de</w:t>
      </w:r>
      <w:r>
        <w:rPr>
          <w:sz w:val="24"/>
        </w:rPr>
        <w:t xml:space="preserve"> </w:t>
      </w:r>
      <w:r w:rsidRPr="00014632">
        <w:rPr>
          <w:sz w:val="24"/>
        </w:rPr>
        <w:t>acessibilidade, lhe impuser ô</w:t>
      </w:r>
      <w:r>
        <w:rPr>
          <w:sz w:val="24"/>
        </w:rPr>
        <w:t>nus desproporcional e indevido.</w:t>
      </w:r>
      <w:r w:rsidR="00785F88">
        <w:rPr>
          <w:sz w:val="24"/>
        </w:rPr>
        <w:t xml:space="preserve"> </w:t>
      </w:r>
      <w:hyperlink r:id="rId382" w:history="1">
        <w:r w:rsidR="00785F88">
          <w:rPr>
            <w:rStyle w:val="Hyperlink"/>
            <w:i/>
            <w:sz w:val="24"/>
            <w:szCs w:val="24"/>
          </w:rPr>
          <w:t xml:space="preserve">(Parágrafo acrescido </w:t>
        </w:r>
        <w:r w:rsidR="00785F88" w:rsidRPr="00F957B0">
          <w:rPr>
            <w:rStyle w:val="Hyperlink"/>
            <w:i/>
            <w:sz w:val="24"/>
            <w:szCs w:val="24"/>
          </w:rPr>
          <w:t>pelo Decreto nº 10.410, de 30/6/2020)</w:t>
        </w:r>
      </w:hyperlink>
    </w:p>
    <w:p w:rsidR="00014632" w:rsidRPr="00C3614A" w:rsidRDefault="00014632">
      <w:pPr>
        <w:ind w:firstLine="1134"/>
        <w:jc w:val="both"/>
        <w:rPr>
          <w:sz w:val="24"/>
        </w:rPr>
      </w:pPr>
    </w:p>
    <w:p w:rsidR="00D3597E" w:rsidRPr="00D3597E" w:rsidRDefault="00072F21" w:rsidP="00D3597E">
      <w:pPr>
        <w:ind w:firstLine="1134"/>
        <w:jc w:val="both"/>
        <w:rPr>
          <w:sz w:val="24"/>
        </w:rPr>
      </w:pPr>
      <w:r w:rsidRPr="00C3614A">
        <w:rPr>
          <w:sz w:val="24"/>
        </w:rPr>
        <w:t xml:space="preserve">Art. 47. </w:t>
      </w:r>
      <w:r w:rsidR="00D3597E" w:rsidRPr="00D3597E">
        <w:rPr>
          <w:sz w:val="24"/>
        </w:rPr>
        <w:t>O aposentado por incapacidade permanente que se julgar apto a</w:t>
      </w:r>
      <w:r w:rsidR="00D3597E">
        <w:rPr>
          <w:sz w:val="24"/>
        </w:rPr>
        <w:t xml:space="preserve"> </w:t>
      </w:r>
      <w:r w:rsidR="00D3597E" w:rsidRPr="00D3597E">
        <w:rPr>
          <w:sz w:val="24"/>
        </w:rPr>
        <w:t>retornar à atividade deverá solicitar ao INSS a realização de nova avaliação médico</w:t>
      </w:r>
      <w:r w:rsidR="000A357E">
        <w:rPr>
          <w:sz w:val="24"/>
        </w:rPr>
        <w:t>-</w:t>
      </w:r>
      <w:r w:rsidR="00D3597E" w:rsidRPr="00D3597E">
        <w:rPr>
          <w:sz w:val="24"/>
        </w:rPr>
        <w:t>pericial.</w:t>
      </w:r>
      <w:r w:rsidR="00B32546">
        <w:rPr>
          <w:sz w:val="24"/>
        </w:rPr>
        <w:t xml:space="preserve"> </w:t>
      </w:r>
      <w:hyperlink r:id="rId383" w:history="1">
        <w:r w:rsidR="00B32546">
          <w:rPr>
            <w:rStyle w:val="Hyperlink"/>
            <w:i/>
            <w:sz w:val="24"/>
            <w:szCs w:val="24"/>
          </w:rPr>
          <w:t xml:space="preserve">(“Caput” do artigo com redação dada </w:t>
        </w:r>
        <w:r w:rsidR="00B32546" w:rsidRPr="00F957B0">
          <w:rPr>
            <w:rStyle w:val="Hyperlink"/>
            <w:i/>
            <w:sz w:val="24"/>
            <w:szCs w:val="24"/>
          </w:rPr>
          <w:t>pelo Decreto nº 10.410, de 30/6/2020)</w:t>
        </w:r>
      </w:hyperlink>
    </w:p>
    <w:p w:rsidR="00072F21" w:rsidRPr="00C3614A" w:rsidRDefault="00D3597E" w:rsidP="00D3597E">
      <w:pPr>
        <w:ind w:firstLine="1134"/>
        <w:jc w:val="both"/>
        <w:rPr>
          <w:sz w:val="24"/>
        </w:rPr>
      </w:pPr>
      <w:r w:rsidRPr="00D3597E">
        <w:rPr>
          <w:sz w:val="24"/>
        </w:rPr>
        <w:t>Parágrafo único. Na hipótese de a Perícia Médica Federal concluir pela</w:t>
      </w:r>
      <w:r>
        <w:rPr>
          <w:sz w:val="24"/>
        </w:rPr>
        <w:t xml:space="preserve"> </w:t>
      </w:r>
      <w:r w:rsidRPr="00D3597E">
        <w:rPr>
          <w:sz w:val="24"/>
        </w:rPr>
        <w:t>recuperação da capacidade laborativa, a aposentadoria do segurado será cancelada,</w:t>
      </w:r>
      <w:r>
        <w:rPr>
          <w:sz w:val="24"/>
        </w:rPr>
        <w:t xml:space="preserve"> </w:t>
      </w:r>
      <w:r w:rsidRPr="00D3597E">
        <w:rPr>
          <w:sz w:val="24"/>
        </w:rPr>
        <w:lastRenderedPageBreak/>
        <w:t>o</w:t>
      </w:r>
      <w:r>
        <w:rPr>
          <w:sz w:val="24"/>
        </w:rPr>
        <w:t>bservado o disposto no art. 49</w:t>
      </w:r>
      <w:r w:rsidR="00072F21" w:rsidRPr="00C3614A">
        <w:rPr>
          <w:sz w:val="24"/>
        </w:rPr>
        <w:t>.</w:t>
      </w:r>
      <w:r>
        <w:rPr>
          <w:sz w:val="24"/>
        </w:rPr>
        <w:t xml:space="preserve"> </w:t>
      </w:r>
      <w:hyperlink r:id="rId384" w:history="1">
        <w:r>
          <w:rPr>
            <w:rStyle w:val="Hyperlink"/>
            <w:i/>
            <w:sz w:val="24"/>
            <w:szCs w:val="24"/>
          </w:rPr>
          <w:t>(</w:t>
        </w:r>
        <w:r w:rsidR="00B32546">
          <w:rPr>
            <w:rStyle w:val="Hyperlink"/>
            <w:i/>
            <w:sz w:val="24"/>
            <w:szCs w:val="24"/>
          </w:rPr>
          <w:t xml:space="preserve">Parágrafo único </w:t>
        </w:r>
        <w:r>
          <w:rPr>
            <w:rStyle w:val="Hyperlink"/>
            <w:i/>
            <w:sz w:val="24"/>
            <w:szCs w:val="24"/>
          </w:rPr>
          <w:t xml:space="preserve">com redação dada </w:t>
        </w:r>
        <w:r w:rsidRPr="00F957B0">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rsidP="00243EF5">
      <w:pPr>
        <w:ind w:firstLine="1134"/>
        <w:jc w:val="both"/>
        <w:rPr>
          <w:sz w:val="24"/>
        </w:rPr>
      </w:pPr>
      <w:r w:rsidRPr="00C3614A">
        <w:rPr>
          <w:sz w:val="24"/>
        </w:rPr>
        <w:t xml:space="preserve">Art. 48. </w:t>
      </w:r>
      <w:r w:rsidR="00243EF5" w:rsidRPr="00243EF5">
        <w:rPr>
          <w:sz w:val="24"/>
        </w:rPr>
        <w:t>O aposentado por incapacidade permanente que retornar</w:t>
      </w:r>
      <w:r w:rsidR="00243EF5">
        <w:rPr>
          <w:sz w:val="24"/>
        </w:rPr>
        <w:t xml:space="preserve"> </w:t>
      </w:r>
      <w:r w:rsidR="00243EF5" w:rsidRPr="00243EF5">
        <w:rPr>
          <w:sz w:val="24"/>
        </w:rPr>
        <w:t>voluntariamente à atividade terá a sua aposentadoria automaticamente cessada, a</w:t>
      </w:r>
      <w:r w:rsidR="00243EF5">
        <w:rPr>
          <w:sz w:val="24"/>
        </w:rPr>
        <w:t xml:space="preserve"> </w:t>
      </w:r>
      <w:r w:rsidR="00243EF5" w:rsidRPr="00243EF5">
        <w:rPr>
          <w:sz w:val="24"/>
        </w:rPr>
        <w:t>partir da data de seu retorno, observado o disposto no art. 179</w:t>
      </w:r>
      <w:r w:rsidRPr="00C3614A">
        <w:rPr>
          <w:sz w:val="24"/>
        </w:rPr>
        <w:t>.</w:t>
      </w:r>
      <w:r w:rsidR="00243EF5">
        <w:rPr>
          <w:sz w:val="24"/>
        </w:rPr>
        <w:t xml:space="preserve"> </w:t>
      </w:r>
      <w:hyperlink r:id="rId385" w:history="1">
        <w:r w:rsidR="00243EF5">
          <w:rPr>
            <w:rStyle w:val="Hyperlink"/>
            <w:i/>
            <w:sz w:val="24"/>
            <w:szCs w:val="24"/>
          </w:rPr>
          <w:t xml:space="preserve">(Artigo com redação dada </w:t>
        </w:r>
        <w:r w:rsidR="00243EF5" w:rsidRPr="00F957B0">
          <w:rPr>
            <w:rStyle w:val="Hyperlink"/>
            <w:i/>
            <w:sz w:val="24"/>
            <w:szCs w:val="24"/>
          </w:rPr>
          <w:t>pelo Decreto nº 10.410, de 30/6/2020)</w:t>
        </w:r>
      </w:hyperlink>
    </w:p>
    <w:p w:rsidR="00072F21" w:rsidRPr="00C3614A" w:rsidRDefault="00072F21">
      <w:pPr>
        <w:ind w:firstLine="1134"/>
        <w:jc w:val="both"/>
        <w:rPr>
          <w:sz w:val="24"/>
        </w:rPr>
      </w:pPr>
    </w:p>
    <w:p w:rsidR="009125FC" w:rsidRPr="009125FC" w:rsidRDefault="00072F21" w:rsidP="009125FC">
      <w:pPr>
        <w:ind w:firstLine="1134"/>
        <w:jc w:val="both"/>
        <w:rPr>
          <w:sz w:val="24"/>
        </w:rPr>
      </w:pPr>
      <w:r w:rsidRPr="00C3614A">
        <w:rPr>
          <w:sz w:val="24"/>
        </w:rPr>
        <w:t xml:space="preserve">Art. 49. </w:t>
      </w:r>
      <w:r w:rsidR="009125FC" w:rsidRPr="009125FC">
        <w:rPr>
          <w:sz w:val="24"/>
        </w:rPr>
        <w:t>Verificada a recuperação da capacidade laborativa do aposentado por</w:t>
      </w:r>
      <w:r w:rsidR="009125FC">
        <w:rPr>
          <w:sz w:val="24"/>
        </w:rPr>
        <w:t xml:space="preserve"> </w:t>
      </w:r>
      <w:r w:rsidR="009125FC" w:rsidRPr="009125FC">
        <w:rPr>
          <w:sz w:val="24"/>
        </w:rPr>
        <w:t>incapacidade permanente, exceto na hipótese prevista no art. 48, serão observadas</w:t>
      </w:r>
      <w:r w:rsidR="009125FC">
        <w:rPr>
          <w:sz w:val="24"/>
        </w:rPr>
        <w:t xml:space="preserve"> </w:t>
      </w:r>
      <w:r w:rsidR="009125FC" w:rsidRPr="009125FC">
        <w:rPr>
          <w:sz w:val="24"/>
        </w:rPr>
        <w:t>as seguintes normas:</w:t>
      </w:r>
      <w:r w:rsidR="009125FC">
        <w:rPr>
          <w:sz w:val="24"/>
        </w:rPr>
        <w:t xml:space="preserve"> </w:t>
      </w:r>
      <w:hyperlink r:id="rId386" w:history="1">
        <w:r w:rsidR="009125FC">
          <w:rPr>
            <w:rStyle w:val="Hyperlink"/>
            <w:i/>
            <w:sz w:val="24"/>
            <w:szCs w:val="24"/>
          </w:rPr>
          <w:t>(“</w:t>
        </w:r>
        <w:r w:rsidR="005C008D" w:rsidRPr="005C008D">
          <w:rPr>
            <w:rStyle w:val="Hyperlink"/>
            <w:i/>
            <w:sz w:val="24"/>
            <w:szCs w:val="24"/>
          </w:rPr>
          <w:t>Caput</w:t>
        </w:r>
        <w:r w:rsidR="009125FC">
          <w:rPr>
            <w:rStyle w:val="Hyperlink"/>
            <w:i/>
            <w:sz w:val="24"/>
            <w:szCs w:val="24"/>
          </w:rPr>
          <w:t xml:space="preserve">” do artigo com redação dada </w:t>
        </w:r>
        <w:r w:rsidR="009125FC" w:rsidRPr="00F957B0">
          <w:rPr>
            <w:rStyle w:val="Hyperlink"/>
            <w:i/>
            <w:sz w:val="24"/>
            <w:szCs w:val="24"/>
          </w:rPr>
          <w:t>pelo Decreto nº 10.410, de 30/6/2020)</w:t>
        </w:r>
      </w:hyperlink>
    </w:p>
    <w:p w:rsidR="00072F21" w:rsidRPr="00C3614A" w:rsidRDefault="009125FC" w:rsidP="009125FC">
      <w:pPr>
        <w:ind w:firstLine="1134"/>
        <w:jc w:val="both"/>
        <w:rPr>
          <w:sz w:val="24"/>
        </w:rPr>
      </w:pPr>
      <w:r w:rsidRPr="009125FC">
        <w:rPr>
          <w:sz w:val="24"/>
        </w:rPr>
        <w:t>I - quando a recuperação for total e ocorrer no prazo de cinco anos, contado</w:t>
      </w:r>
      <w:r>
        <w:rPr>
          <w:sz w:val="24"/>
        </w:rPr>
        <w:t xml:space="preserve"> </w:t>
      </w:r>
      <w:r w:rsidRPr="009125FC">
        <w:rPr>
          <w:sz w:val="24"/>
        </w:rPr>
        <w:t>da data de início da aposentadoria por incapacidade permanente ou do auxílio por</w:t>
      </w:r>
      <w:r>
        <w:rPr>
          <w:sz w:val="24"/>
        </w:rPr>
        <w:t xml:space="preserve"> </w:t>
      </w:r>
      <w:r w:rsidRPr="009125FC">
        <w:rPr>
          <w:sz w:val="24"/>
        </w:rPr>
        <w:t>incapacidade temporária que a antecedeu sem interrupção, o benefício cessará:</w:t>
      </w:r>
      <w:r>
        <w:rPr>
          <w:sz w:val="24"/>
        </w:rPr>
        <w:t xml:space="preserve"> </w:t>
      </w:r>
      <w:hyperlink r:id="rId387" w:history="1">
        <w:r>
          <w:rPr>
            <w:rStyle w:val="Hyperlink"/>
            <w:i/>
            <w:sz w:val="24"/>
            <w:szCs w:val="24"/>
          </w:rPr>
          <w:t xml:space="preserve">(Inciso com redação dada </w:t>
        </w:r>
        <w:r w:rsidRPr="00F957B0">
          <w:rPr>
            <w:rStyle w:val="Hyperlink"/>
            <w:i/>
            <w:sz w:val="24"/>
            <w:szCs w:val="24"/>
          </w:rPr>
          <w:t>pelo Decreto nº 10.410, de 30/6/2020)</w:t>
        </w:r>
      </w:hyperlink>
    </w:p>
    <w:p w:rsidR="00072F21" w:rsidRPr="00C3614A" w:rsidRDefault="00072F21">
      <w:pPr>
        <w:ind w:firstLine="1134"/>
        <w:jc w:val="both"/>
        <w:rPr>
          <w:sz w:val="24"/>
        </w:rPr>
      </w:pPr>
      <w:r w:rsidRPr="00C3614A">
        <w:rPr>
          <w:sz w:val="24"/>
        </w:rPr>
        <w:t>a) de imediato, para o segurado empregado que tiver direito a retornar à função que desempenhava na empresa ao se aposentar, na forma da legislação trabalhista, valendo como documento, para tal fim, o certificado de capacidade fornecido pela previdência social; ou</w:t>
      </w:r>
    </w:p>
    <w:p w:rsidR="00072F21" w:rsidRPr="00C3614A" w:rsidRDefault="00072F21" w:rsidP="009125FC">
      <w:pPr>
        <w:ind w:firstLine="1134"/>
        <w:jc w:val="both"/>
        <w:rPr>
          <w:sz w:val="24"/>
        </w:rPr>
      </w:pPr>
      <w:r w:rsidRPr="00C3614A">
        <w:rPr>
          <w:sz w:val="24"/>
        </w:rPr>
        <w:t xml:space="preserve">b) </w:t>
      </w:r>
      <w:r w:rsidR="009125FC" w:rsidRPr="009125FC">
        <w:rPr>
          <w:sz w:val="24"/>
        </w:rPr>
        <w:t>após tantos meses quantos forem os anos de duração do auxílio por</w:t>
      </w:r>
      <w:r w:rsidR="009125FC">
        <w:rPr>
          <w:sz w:val="24"/>
        </w:rPr>
        <w:t xml:space="preserve"> </w:t>
      </w:r>
      <w:r w:rsidR="009125FC" w:rsidRPr="009125FC">
        <w:rPr>
          <w:sz w:val="24"/>
        </w:rPr>
        <w:t>incapacidade temporária e da aposentadoria por incapacidade permanente, para os</w:t>
      </w:r>
      <w:r w:rsidR="009125FC">
        <w:rPr>
          <w:sz w:val="24"/>
        </w:rPr>
        <w:t xml:space="preserve"> </w:t>
      </w:r>
      <w:r w:rsidR="009125FC" w:rsidRPr="009125FC">
        <w:rPr>
          <w:sz w:val="24"/>
        </w:rPr>
        <w:t>demais segurados; e</w:t>
      </w:r>
      <w:r w:rsidR="009125FC">
        <w:rPr>
          <w:sz w:val="24"/>
        </w:rPr>
        <w:t xml:space="preserve"> </w:t>
      </w:r>
      <w:hyperlink r:id="rId388" w:history="1">
        <w:r w:rsidR="009125FC">
          <w:rPr>
            <w:rStyle w:val="Hyperlink"/>
            <w:i/>
            <w:sz w:val="24"/>
            <w:szCs w:val="24"/>
          </w:rPr>
          <w:t xml:space="preserve">(Alínea com redação dada </w:t>
        </w:r>
        <w:r w:rsidR="009125FC" w:rsidRPr="00F957B0">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II - quando a recuperação for parcial ou ocorrer após o período previsto no inciso I, ou ainda quando o segurado for declarado apto para o exercício de trabalho diverso do qual habitualmente exercia, a aposentadoria será mantida, sem prejuízo da volta à atividade:</w:t>
      </w:r>
    </w:p>
    <w:p w:rsidR="00072F21" w:rsidRPr="00C3614A" w:rsidRDefault="00072F21">
      <w:pPr>
        <w:ind w:firstLine="1134"/>
        <w:jc w:val="both"/>
        <w:rPr>
          <w:sz w:val="24"/>
        </w:rPr>
      </w:pPr>
      <w:r w:rsidRPr="00C3614A">
        <w:rPr>
          <w:sz w:val="24"/>
        </w:rPr>
        <w:t>a) pelo seu valor integral, durante seis meses contados da data em que for verificada a recuperação da capacidade;</w:t>
      </w:r>
    </w:p>
    <w:p w:rsidR="00072F21" w:rsidRPr="00C3614A" w:rsidRDefault="00072F21">
      <w:pPr>
        <w:ind w:firstLine="1134"/>
        <w:jc w:val="both"/>
        <w:rPr>
          <w:sz w:val="24"/>
        </w:rPr>
      </w:pPr>
      <w:r w:rsidRPr="00C3614A">
        <w:rPr>
          <w:sz w:val="24"/>
        </w:rPr>
        <w:t>b) com redução de cinquenta por cento, no período seguinte de seis meses; e</w:t>
      </w:r>
    </w:p>
    <w:p w:rsidR="00072F21" w:rsidRPr="00C3614A" w:rsidRDefault="00072F21">
      <w:pPr>
        <w:ind w:firstLine="1134"/>
        <w:jc w:val="both"/>
        <w:rPr>
          <w:sz w:val="24"/>
        </w:rPr>
      </w:pPr>
      <w:r w:rsidRPr="00C3614A">
        <w:rPr>
          <w:sz w:val="24"/>
        </w:rPr>
        <w:t>c) com redução de setenta e cinco por cento, também por igual período de seis meses, ao término do qual cessará definitivamente.</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50. O segurado que retomar à atividade poderá requerer, a qualquer tempo, novo benefício, tendo este processamento normal.</w:t>
      </w:r>
    </w:p>
    <w:p w:rsidR="00072F21" w:rsidRPr="000E5AFE" w:rsidRDefault="00072F21">
      <w:pPr>
        <w:ind w:firstLine="1134"/>
        <w:jc w:val="both"/>
        <w:rPr>
          <w:sz w:val="24"/>
        </w:rPr>
      </w:pPr>
      <w:r w:rsidRPr="000E5AFE">
        <w:rPr>
          <w:sz w:val="24"/>
        </w:rPr>
        <w:t>Parágrafo único.</w:t>
      </w:r>
      <w:r w:rsidR="000E5AFE">
        <w:rPr>
          <w:sz w:val="24"/>
        </w:rPr>
        <w:t xml:space="preserve"> </w:t>
      </w:r>
      <w:hyperlink r:id="rId389" w:history="1">
        <w:r w:rsidR="000E5AFE">
          <w:rPr>
            <w:rStyle w:val="Hyperlink"/>
            <w:i/>
            <w:sz w:val="24"/>
            <w:szCs w:val="24"/>
          </w:rPr>
          <w:t>(R</w:t>
        </w:r>
        <w:r w:rsidR="000E5AFE" w:rsidRPr="008B2548">
          <w:rPr>
            <w:rStyle w:val="Hyperlink"/>
            <w:i/>
            <w:sz w:val="24"/>
            <w:szCs w:val="24"/>
          </w:rPr>
          <w:t>evogado pelo Decreto nº 10.410, de 30/6/2020)</w:t>
        </w:r>
      </w:hyperlink>
    </w:p>
    <w:p w:rsidR="009125FC" w:rsidRPr="009125FC" w:rsidRDefault="009125FC" w:rsidP="009125FC">
      <w:pPr>
        <w:ind w:firstLine="1134"/>
        <w:jc w:val="both"/>
        <w:rPr>
          <w:sz w:val="24"/>
        </w:rPr>
      </w:pPr>
      <w:r w:rsidRPr="000E5AFE">
        <w:rPr>
          <w:sz w:val="24"/>
        </w:rPr>
        <w:t>§ 1º</w:t>
      </w:r>
      <w:r w:rsidRPr="009125FC">
        <w:rPr>
          <w:sz w:val="24"/>
        </w:rPr>
        <w:t xml:space="preserve"> Observado o disposto no art. 167, caso haja requerimento de novo</w:t>
      </w:r>
      <w:r>
        <w:rPr>
          <w:sz w:val="24"/>
        </w:rPr>
        <w:t xml:space="preserve"> </w:t>
      </w:r>
      <w:r w:rsidRPr="009125FC">
        <w:rPr>
          <w:sz w:val="24"/>
        </w:rPr>
        <w:t>benefício durante os períodos a que se refere o art. 49, caberá ao segurado optar</w:t>
      </w:r>
      <w:r>
        <w:rPr>
          <w:sz w:val="24"/>
        </w:rPr>
        <w:t xml:space="preserve"> </w:t>
      </w:r>
      <w:r w:rsidRPr="009125FC">
        <w:rPr>
          <w:sz w:val="24"/>
        </w:rPr>
        <w:t>por um dos benefícios, assegurada a opção pelo benefício mais vantajoso.</w:t>
      </w:r>
      <w:r>
        <w:rPr>
          <w:sz w:val="24"/>
        </w:rPr>
        <w:t xml:space="preserve"> </w:t>
      </w:r>
      <w:hyperlink r:id="rId390" w:history="1">
        <w:r>
          <w:rPr>
            <w:rStyle w:val="Hyperlink"/>
            <w:i/>
            <w:sz w:val="24"/>
            <w:szCs w:val="24"/>
          </w:rPr>
          <w:t xml:space="preserve">(Parágrafo acrescido </w:t>
        </w:r>
        <w:r w:rsidRPr="00F957B0">
          <w:rPr>
            <w:rStyle w:val="Hyperlink"/>
            <w:i/>
            <w:sz w:val="24"/>
            <w:szCs w:val="24"/>
          </w:rPr>
          <w:t>pelo Decreto nº 10.410, de 30/6/2020)</w:t>
        </w:r>
      </w:hyperlink>
    </w:p>
    <w:p w:rsidR="009125FC" w:rsidRPr="00C3614A" w:rsidRDefault="009125FC" w:rsidP="009125FC">
      <w:pPr>
        <w:ind w:firstLine="1134"/>
        <w:jc w:val="both"/>
        <w:rPr>
          <w:sz w:val="24"/>
        </w:rPr>
      </w:pPr>
      <w:r w:rsidRPr="009125FC">
        <w:rPr>
          <w:sz w:val="24"/>
        </w:rPr>
        <w:t>§ 2º Na hipótese de opção pelo recebimento de novo benefício nos termos do</w:t>
      </w:r>
      <w:r>
        <w:rPr>
          <w:sz w:val="24"/>
        </w:rPr>
        <w:t xml:space="preserve"> </w:t>
      </w:r>
      <w:r w:rsidRPr="009125FC">
        <w:rPr>
          <w:sz w:val="24"/>
        </w:rPr>
        <w:t>disposto no § 1º, cuja duração se encerre antes da cessação do benefício</w:t>
      </w:r>
      <w:r>
        <w:rPr>
          <w:sz w:val="24"/>
        </w:rPr>
        <w:t xml:space="preserve"> </w:t>
      </w:r>
      <w:r w:rsidRPr="009125FC">
        <w:rPr>
          <w:sz w:val="24"/>
        </w:rPr>
        <w:t>decorrente do disposto no art. 49, o pagamento deste poderá ser restabelecido pelo</w:t>
      </w:r>
      <w:r>
        <w:rPr>
          <w:sz w:val="24"/>
        </w:rPr>
        <w:t xml:space="preserve"> </w:t>
      </w:r>
      <w:r w:rsidRPr="009125FC">
        <w:rPr>
          <w:sz w:val="24"/>
        </w:rPr>
        <w:t>período remanescente, respeitad</w:t>
      </w:r>
      <w:r>
        <w:rPr>
          <w:sz w:val="24"/>
        </w:rPr>
        <w:t xml:space="preserve">as as reduções correspondentes. </w:t>
      </w:r>
      <w:hyperlink r:id="rId391" w:history="1">
        <w:r>
          <w:rPr>
            <w:rStyle w:val="Hyperlink"/>
            <w:i/>
            <w:sz w:val="24"/>
            <w:szCs w:val="24"/>
          </w:rPr>
          <w:t xml:space="preserve">(Parágrafo acrescido </w:t>
        </w:r>
        <w:r w:rsidRPr="00F957B0">
          <w:rPr>
            <w:rStyle w:val="Hyperlink"/>
            <w:i/>
            <w:sz w:val="24"/>
            <w:szCs w:val="24"/>
          </w:rPr>
          <w:t>pelo Decreto nº 10.410, de 30/6/2020)</w:t>
        </w:r>
      </w:hyperlink>
    </w:p>
    <w:p w:rsidR="00072F21" w:rsidRPr="00C3614A" w:rsidRDefault="00072F21">
      <w:pPr>
        <w:ind w:firstLine="1134"/>
        <w:jc w:val="center"/>
        <w:rPr>
          <w:sz w:val="24"/>
        </w:rPr>
      </w:pPr>
    </w:p>
    <w:p w:rsidR="00072F21" w:rsidRPr="00C3614A" w:rsidRDefault="00072F21">
      <w:pPr>
        <w:jc w:val="center"/>
        <w:rPr>
          <w:b/>
          <w:sz w:val="24"/>
        </w:rPr>
      </w:pPr>
      <w:r w:rsidRPr="00C3614A">
        <w:rPr>
          <w:b/>
          <w:sz w:val="24"/>
        </w:rPr>
        <w:t>Subseção II</w:t>
      </w:r>
    </w:p>
    <w:p w:rsidR="00072F21" w:rsidRDefault="0088771E">
      <w:pPr>
        <w:jc w:val="center"/>
        <w:rPr>
          <w:b/>
          <w:sz w:val="24"/>
        </w:rPr>
      </w:pPr>
      <w:r w:rsidRPr="0088771E">
        <w:rPr>
          <w:b/>
          <w:sz w:val="24"/>
        </w:rPr>
        <w:lastRenderedPageBreak/>
        <w:t>Da aposentadoria programada</w:t>
      </w:r>
    </w:p>
    <w:p w:rsidR="0088771E" w:rsidRPr="00C3614A" w:rsidRDefault="00112C4B" w:rsidP="0088771E">
      <w:pPr>
        <w:jc w:val="center"/>
        <w:rPr>
          <w:b/>
          <w:sz w:val="24"/>
        </w:rPr>
      </w:pPr>
      <w:hyperlink r:id="rId392" w:history="1">
        <w:r w:rsidR="0088771E">
          <w:rPr>
            <w:rStyle w:val="Hyperlink"/>
            <w:i/>
            <w:sz w:val="24"/>
            <w:szCs w:val="24"/>
          </w:rPr>
          <w:t xml:space="preserve">(Denominação da subseção com redação dada </w:t>
        </w:r>
        <w:r w:rsidR="0088771E" w:rsidRPr="00F957B0">
          <w:rPr>
            <w:rStyle w:val="Hyperlink"/>
            <w:i/>
            <w:sz w:val="24"/>
            <w:szCs w:val="24"/>
          </w:rPr>
          <w:t>pelo Decreto nº 10.410, de 30/6/2020)</w:t>
        </w:r>
      </w:hyperlink>
    </w:p>
    <w:p w:rsidR="00072F21" w:rsidRPr="00C3614A" w:rsidRDefault="00072F21">
      <w:pPr>
        <w:ind w:firstLine="1134"/>
        <w:jc w:val="both"/>
        <w:rPr>
          <w:sz w:val="24"/>
        </w:rPr>
      </w:pPr>
    </w:p>
    <w:p w:rsidR="0088771E" w:rsidRPr="0088771E" w:rsidRDefault="00072F21" w:rsidP="0088771E">
      <w:pPr>
        <w:ind w:firstLine="1134"/>
        <w:jc w:val="both"/>
        <w:rPr>
          <w:sz w:val="24"/>
        </w:rPr>
      </w:pPr>
      <w:r w:rsidRPr="00C3614A">
        <w:rPr>
          <w:sz w:val="24"/>
        </w:rPr>
        <w:t xml:space="preserve">Art. 51. </w:t>
      </w:r>
      <w:r w:rsidR="0088771E" w:rsidRPr="0088771E">
        <w:rPr>
          <w:sz w:val="24"/>
        </w:rPr>
        <w:t>A aposentadoria programada, uma vez cumprido o período de</w:t>
      </w:r>
      <w:r w:rsidR="0088771E">
        <w:rPr>
          <w:sz w:val="24"/>
        </w:rPr>
        <w:t xml:space="preserve"> </w:t>
      </w:r>
      <w:r w:rsidR="0088771E" w:rsidRPr="0088771E">
        <w:rPr>
          <w:sz w:val="24"/>
        </w:rPr>
        <w:t>carência exigido, será devida ao segurado que cumprir, cumulativamente, os</w:t>
      </w:r>
      <w:r w:rsidR="0088771E">
        <w:rPr>
          <w:sz w:val="24"/>
        </w:rPr>
        <w:t xml:space="preserve"> </w:t>
      </w:r>
      <w:r w:rsidR="0088771E" w:rsidRPr="0088771E">
        <w:rPr>
          <w:sz w:val="24"/>
        </w:rPr>
        <w:t>seguintes requisitos:</w:t>
      </w:r>
      <w:r w:rsidR="0088771E">
        <w:rPr>
          <w:sz w:val="24"/>
        </w:rPr>
        <w:t xml:space="preserve"> </w:t>
      </w:r>
      <w:hyperlink r:id="rId393" w:history="1">
        <w:r w:rsidR="0088771E">
          <w:rPr>
            <w:rStyle w:val="Hyperlink"/>
            <w:i/>
            <w:sz w:val="24"/>
            <w:szCs w:val="24"/>
          </w:rPr>
          <w:t>(“</w:t>
        </w:r>
        <w:r w:rsidR="005C008D" w:rsidRPr="005C008D">
          <w:rPr>
            <w:rStyle w:val="Hyperlink"/>
            <w:i/>
            <w:sz w:val="24"/>
            <w:szCs w:val="24"/>
          </w:rPr>
          <w:t>Caput</w:t>
        </w:r>
        <w:r w:rsidR="0088771E">
          <w:rPr>
            <w:rStyle w:val="Hyperlink"/>
            <w:i/>
            <w:sz w:val="24"/>
            <w:szCs w:val="24"/>
          </w:rPr>
          <w:t xml:space="preserve">” do artigo com redação dada </w:t>
        </w:r>
        <w:r w:rsidR="0088771E" w:rsidRPr="00F957B0">
          <w:rPr>
            <w:rStyle w:val="Hyperlink"/>
            <w:i/>
            <w:sz w:val="24"/>
            <w:szCs w:val="24"/>
          </w:rPr>
          <w:t>pelo Decreto nº 10.410, de 30/6/2020)</w:t>
        </w:r>
      </w:hyperlink>
    </w:p>
    <w:p w:rsidR="0088771E" w:rsidRPr="0088771E" w:rsidRDefault="0088771E" w:rsidP="0088771E">
      <w:pPr>
        <w:ind w:firstLine="1134"/>
        <w:jc w:val="both"/>
        <w:rPr>
          <w:sz w:val="24"/>
        </w:rPr>
      </w:pPr>
      <w:r w:rsidRPr="0088771E">
        <w:rPr>
          <w:sz w:val="24"/>
        </w:rPr>
        <w:t>I - sessenta e dois anos de idade, se mulher, e sessenta e cinco anos de idade,</w:t>
      </w:r>
      <w:r>
        <w:rPr>
          <w:sz w:val="24"/>
        </w:rPr>
        <w:t xml:space="preserve"> </w:t>
      </w:r>
      <w:r w:rsidRPr="0088771E">
        <w:rPr>
          <w:sz w:val="24"/>
        </w:rPr>
        <w:t>se homem; e</w:t>
      </w:r>
      <w:r>
        <w:rPr>
          <w:sz w:val="24"/>
        </w:rPr>
        <w:t xml:space="preserve"> </w:t>
      </w:r>
      <w:hyperlink r:id="rId394" w:history="1">
        <w:r>
          <w:rPr>
            <w:rStyle w:val="Hyperlink"/>
            <w:i/>
            <w:sz w:val="24"/>
            <w:szCs w:val="24"/>
          </w:rPr>
          <w:t xml:space="preserve">(Inciso acrescido </w:t>
        </w:r>
        <w:r w:rsidRPr="00F957B0">
          <w:rPr>
            <w:rStyle w:val="Hyperlink"/>
            <w:i/>
            <w:sz w:val="24"/>
            <w:szCs w:val="24"/>
          </w:rPr>
          <w:t>pelo Decreto nº 10.410, de 30/6/2020)</w:t>
        </w:r>
      </w:hyperlink>
    </w:p>
    <w:p w:rsidR="0088771E" w:rsidRPr="00C3614A" w:rsidRDefault="0088771E" w:rsidP="0088771E">
      <w:pPr>
        <w:ind w:firstLine="1134"/>
        <w:jc w:val="both"/>
        <w:rPr>
          <w:sz w:val="24"/>
        </w:rPr>
      </w:pPr>
      <w:r w:rsidRPr="0088771E">
        <w:rPr>
          <w:sz w:val="24"/>
        </w:rPr>
        <w:t>II - quinze anos de tempo de contribuição, se mulher, e vinte anos de tempo</w:t>
      </w:r>
      <w:r>
        <w:rPr>
          <w:sz w:val="24"/>
        </w:rPr>
        <w:t xml:space="preserve"> </w:t>
      </w:r>
      <w:r w:rsidRPr="0088771E">
        <w:rPr>
          <w:sz w:val="24"/>
        </w:rPr>
        <w:t>de contribuição, se homem.</w:t>
      </w:r>
      <w:r w:rsidR="00072F21" w:rsidRPr="00C3614A">
        <w:rPr>
          <w:sz w:val="24"/>
        </w:rPr>
        <w:t xml:space="preserve"> </w:t>
      </w:r>
      <w:hyperlink r:id="rId395" w:history="1">
        <w:r>
          <w:rPr>
            <w:rStyle w:val="Hyperlink"/>
            <w:i/>
            <w:sz w:val="24"/>
            <w:szCs w:val="24"/>
          </w:rPr>
          <w:t xml:space="preserve">(Inciso acrescido </w:t>
        </w:r>
        <w:r w:rsidRPr="00F957B0">
          <w:rPr>
            <w:rStyle w:val="Hyperlink"/>
            <w:i/>
            <w:sz w:val="24"/>
            <w:szCs w:val="24"/>
          </w:rPr>
          <w:t>pelo Decreto nº 10.410, de 30/6/2020)</w:t>
        </w:r>
      </w:hyperlink>
    </w:p>
    <w:p w:rsidR="00072F21" w:rsidRPr="00C3614A" w:rsidRDefault="00072F21" w:rsidP="008E7501">
      <w:pPr>
        <w:ind w:firstLine="1134"/>
        <w:jc w:val="both"/>
        <w:rPr>
          <w:i/>
          <w:sz w:val="24"/>
        </w:rPr>
      </w:pPr>
      <w:r w:rsidRPr="00C3614A">
        <w:rPr>
          <w:sz w:val="24"/>
        </w:rPr>
        <w:t xml:space="preserve">§ 1º </w:t>
      </w:r>
      <w:r w:rsidR="008E7501" w:rsidRPr="008E7501">
        <w:rPr>
          <w:sz w:val="24"/>
        </w:rPr>
        <w:t>Para fins de apuração do tempo de contribuição a que se refere o inciso</w:t>
      </w:r>
      <w:r w:rsidR="008E7501">
        <w:rPr>
          <w:sz w:val="24"/>
        </w:rPr>
        <w:t xml:space="preserve"> </w:t>
      </w:r>
      <w:r w:rsidR="008E7501" w:rsidRPr="008E7501">
        <w:rPr>
          <w:sz w:val="24"/>
        </w:rPr>
        <w:t xml:space="preserve">II do </w:t>
      </w:r>
      <w:r w:rsidR="005C008D" w:rsidRPr="005C008D">
        <w:rPr>
          <w:i/>
          <w:sz w:val="24"/>
        </w:rPr>
        <w:t>caput</w:t>
      </w:r>
      <w:r w:rsidR="008E7501" w:rsidRPr="008E7501">
        <w:rPr>
          <w:sz w:val="24"/>
        </w:rPr>
        <w:t>, é vedada a inclusão de tempo fictício</w:t>
      </w:r>
      <w:r w:rsidRPr="00C3614A">
        <w:rPr>
          <w:sz w:val="24"/>
        </w:rPr>
        <w:t xml:space="preserve">. </w:t>
      </w:r>
      <w:hyperlink r:id="rId396" w:history="1">
        <w:r w:rsidRPr="00C3614A">
          <w:rPr>
            <w:rStyle w:val="Hyperlink"/>
            <w:i/>
            <w:sz w:val="24"/>
          </w:rPr>
          <w:t>(Parágrafo acrescido pelo Decreto nº 6.722, de 30/12/2008</w:t>
        </w:r>
        <w:r w:rsidR="008E7501">
          <w:rPr>
            <w:rStyle w:val="Hyperlink"/>
            <w:i/>
            <w:sz w:val="24"/>
          </w:rPr>
          <w:t>,</w:t>
        </w:r>
      </w:hyperlink>
      <w:r w:rsidR="008E7501">
        <w:rPr>
          <w:i/>
          <w:sz w:val="24"/>
        </w:rPr>
        <w:t xml:space="preserve"> </w:t>
      </w:r>
      <w:hyperlink r:id="rId397" w:history="1">
        <w:r w:rsidR="008E7501">
          <w:rPr>
            <w:rStyle w:val="Hyperlink"/>
            <w:i/>
            <w:sz w:val="24"/>
            <w:szCs w:val="24"/>
          </w:rPr>
          <w:t xml:space="preserve">com redação dada </w:t>
        </w:r>
        <w:r w:rsidR="008E7501" w:rsidRPr="00F957B0">
          <w:rPr>
            <w:rStyle w:val="Hyperlink"/>
            <w:i/>
            <w:sz w:val="24"/>
            <w:szCs w:val="24"/>
          </w:rPr>
          <w:t>pelo Decreto nº 10.410, de 30/6/2020)</w:t>
        </w:r>
      </w:hyperlink>
    </w:p>
    <w:p w:rsidR="00072F21" w:rsidRPr="00C3614A" w:rsidRDefault="00072F21" w:rsidP="008E7501">
      <w:pPr>
        <w:ind w:firstLine="1134"/>
        <w:jc w:val="both"/>
        <w:rPr>
          <w:i/>
          <w:sz w:val="24"/>
        </w:rPr>
      </w:pPr>
      <w:r w:rsidRPr="00C3614A">
        <w:rPr>
          <w:sz w:val="24"/>
        </w:rPr>
        <w:t xml:space="preserve">§ 2º </w:t>
      </w:r>
      <w:r w:rsidR="008E7501" w:rsidRPr="008E7501">
        <w:rPr>
          <w:sz w:val="24"/>
        </w:rPr>
        <w:t>O período pelo qual os segurados contribuinte individual e facultativo</w:t>
      </w:r>
      <w:r w:rsidR="008E7501">
        <w:rPr>
          <w:sz w:val="24"/>
        </w:rPr>
        <w:t xml:space="preserve"> </w:t>
      </w:r>
      <w:r w:rsidR="008E7501" w:rsidRPr="008E7501">
        <w:rPr>
          <w:sz w:val="24"/>
        </w:rPr>
        <w:t>tiverem contribuído na forma prevista no art. 199-A será considerado como tempo</w:t>
      </w:r>
      <w:r w:rsidR="008E7501">
        <w:rPr>
          <w:sz w:val="24"/>
        </w:rPr>
        <w:t xml:space="preserve"> </w:t>
      </w:r>
      <w:r w:rsidR="008E7501" w:rsidRPr="008E7501">
        <w:rPr>
          <w:sz w:val="24"/>
        </w:rPr>
        <w:t>de contribuição, observada a restrição estabelecida em seu § 2º</w:t>
      </w:r>
      <w:r w:rsidRPr="00C3614A">
        <w:rPr>
          <w:sz w:val="24"/>
        </w:rPr>
        <w:t xml:space="preserve">. </w:t>
      </w:r>
      <w:hyperlink r:id="rId398" w:history="1">
        <w:r w:rsidRPr="00C3614A">
          <w:rPr>
            <w:rStyle w:val="Hyperlink"/>
            <w:i/>
            <w:sz w:val="24"/>
          </w:rPr>
          <w:t>(Parágrafo acrescido pelo Decreto nº 6.722, de 30/12/2008</w:t>
        </w:r>
        <w:r w:rsidR="008E7501">
          <w:rPr>
            <w:rStyle w:val="Hyperlink"/>
            <w:i/>
            <w:sz w:val="24"/>
          </w:rPr>
          <w:t>,</w:t>
        </w:r>
      </w:hyperlink>
      <w:r w:rsidR="008E7501">
        <w:rPr>
          <w:i/>
          <w:sz w:val="24"/>
        </w:rPr>
        <w:t xml:space="preserve"> </w:t>
      </w:r>
      <w:hyperlink r:id="rId399" w:history="1">
        <w:r w:rsidR="008E7501">
          <w:rPr>
            <w:rStyle w:val="Hyperlink"/>
            <w:i/>
            <w:sz w:val="24"/>
            <w:szCs w:val="24"/>
          </w:rPr>
          <w:t xml:space="preserve">com redação dada </w:t>
        </w:r>
        <w:r w:rsidR="008E7501" w:rsidRPr="00F957B0">
          <w:rPr>
            <w:rStyle w:val="Hyperlink"/>
            <w:i/>
            <w:sz w:val="24"/>
            <w:szCs w:val="24"/>
          </w:rPr>
          <w:t>pelo Decreto nº 10.410, de 30/6/2020)</w:t>
        </w:r>
      </w:hyperlink>
    </w:p>
    <w:p w:rsidR="00072F21" w:rsidRPr="000E5AFE" w:rsidRDefault="00072F21">
      <w:pPr>
        <w:ind w:firstLine="1134"/>
        <w:jc w:val="both"/>
        <w:rPr>
          <w:i/>
          <w:sz w:val="24"/>
        </w:rPr>
      </w:pPr>
      <w:r w:rsidRPr="000E5AFE">
        <w:rPr>
          <w:sz w:val="24"/>
        </w:rPr>
        <w:t xml:space="preserve">§ 3º </w:t>
      </w:r>
      <w:hyperlink r:id="rId400" w:history="1">
        <w:r w:rsidRPr="000E5AFE">
          <w:rPr>
            <w:rStyle w:val="Hyperlink"/>
            <w:i/>
            <w:sz w:val="24"/>
          </w:rPr>
          <w:t>(Parágrafo acrescido pelo Decreto nº 6.722, de 30/12/2008</w:t>
        </w:r>
      </w:hyperlink>
      <w:r w:rsidR="000E5AFE">
        <w:rPr>
          <w:i/>
          <w:sz w:val="24"/>
        </w:rPr>
        <w:t xml:space="preserve"> </w:t>
      </w:r>
      <w:hyperlink r:id="rId401" w:history="1">
        <w:r w:rsidR="000E5AFE">
          <w:rPr>
            <w:rStyle w:val="Hyperlink"/>
            <w:i/>
            <w:sz w:val="24"/>
            <w:szCs w:val="24"/>
          </w:rPr>
          <w:t>e r</w:t>
        </w:r>
        <w:r w:rsidR="000E5AFE" w:rsidRPr="008B2548">
          <w:rPr>
            <w:rStyle w:val="Hyperlink"/>
            <w:i/>
            <w:sz w:val="24"/>
            <w:szCs w:val="24"/>
          </w:rPr>
          <w:t>evogado pelo Decreto nº 10.410, de 30/6/2020)</w:t>
        </w:r>
      </w:hyperlink>
    </w:p>
    <w:p w:rsidR="00072F21" w:rsidRPr="00C3614A" w:rsidRDefault="00072F21">
      <w:pPr>
        <w:ind w:firstLine="1134"/>
        <w:jc w:val="both"/>
        <w:rPr>
          <w:i/>
          <w:sz w:val="24"/>
        </w:rPr>
      </w:pPr>
      <w:r w:rsidRPr="000E5AFE">
        <w:rPr>
          <w:sz w:val="24"/>
        </w:rPr>
        <w:t xml:space="preserve">§ 4º </w:t>
      </w:r>
      <w:hyperlink r:id="rId402" w:history="1">
        <w:r w:rsidRPr="000E5AFE">
          <w:rPr>
            <w:rStyle w:val="Hyperlink"/>
            <w:i/>
            <w:sz w:val="24"/>
          </w:rPr>
          <w:t>(Parágrafo acrescido pelo Decreto nº 6.722, de 30/12/2008</w:t>
        </w:r>
      </w:hyperlink>
      <w:r w:rsidR="000E5AFE">
        <w:rPr>
          <w:i/>
          <w:sz w:val="24"/>
        </w:rPr>
        <w:t xml:space="preserve"> </w:t>
      </w:r>
      <w:hyperlink r:id="rId403" w:history="1">
        <w:r w:rsidR="000E5AFE">
          <w:rPr>
            <w:rStyle w:val="Hyperlink"/>
            <w:i/>
            <w:sz w:val="24"/>
            <w:szCs w:val="24"/>
          </w:rPr>
          <w:t>e r</w:t>
        </w:r>
        <w:r w:rsidR="000E5AFE" w:rsidRPr="008B2548">
          <w:rPr>
            <w:rStyle w:val="Hyperlink"/>
            <w:i/>
            <w:sz w:val="24"/>
            <w:szCs w:val="24"/>
          </w:rPr>
          <w:t>evogado 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52. </w:t>
      </w:r>
      <w:r w:rsidR="0037390D" w:rsidRPr="0037390D">
        <w:rPr>
          <w:sz w:val="24"/>
        </w:rPr>
        <w:t>A aposentadoria programada será devida</w:t>
      </w:r>
      <w:r w:rsidRPr="00C3614A">
        <w:rPr>
          <w:sz w:val="24"/>
        </w:rPr>
        <w:t>:</w:t>
      </w:r>
      <w:r w:rsidR="0037390D">
        <w:rPr>
          <w:sz w:val="24"/>
        </w:rPr>
        <w:t xml:space="preserve"> </w:t>
      </w:r>
      <w:hyperlink r:id="rId404" w:history="1">
        <w:r w:rsidR="0037390D">
          <w:rPr>
            <w:rStyle w:val="Hyperlink"/>
            <w:i/>
            <w:sz w:val="24"/>
            <w:szCs w:val="24"/>
          </w:rPr>
          <w:t>(“</w:t>
        </w:r>
        <w:r w:rsidR="005C008D" w:rsidRPr="005C008D">
          <w:rPr>
            <w:rStyle w:val="Hyperlink"/>
            <w:i/>
            <w:sz w:val="24"/>
            <w:szCs w:val="24"/>
          </w:rPr>
          <w:t>Caput</w:t>
        </w:r>
        <w:r w:rsidR="0037390D">
          <w:rPr>
            <w:rStyle w:val="Hyperlink"/>
            <w:i/>
            <w:sz w:val="24"/>
            <w:szCs w:val="24"/>
          </w:rPr>
          <w:t xml:space="preserve">” do artigo com redação dada </w:t>
        </w:r>
        <w:r w:rsidR="0037390D" w:rsidRPr="00F957B0">
          <w:rPr>
            <w:rStyle w:val="Hyperlink"/>
            <w:i/>
            <w:sz w:val="24"/>
            <w:szCs w:val="24"/>
          </w:rPr>
          <w:t>pelo Decreto nº 10.410, de 30/6/2020)</w:t>
        </w:r>
      </w:hyperlink>
    </w:p>
    <w:p w:rsidR="00072F21" w:rsidRPr="00C3614A" w:rsidRDefault="00072F21">
      <w:pPr>
        <w:pStyle w:val="Recuodecorpodetexto3"/>
      </w:pPr>
      <w:r w:rsidRPr="00C3614A">
        <w:t>I - ao segurado empregado, inclusive o doméstico:</w:t>
      </w:r>
    </w:p>
    <w:p w:rsidR="00072F21" w:rsidRPr="00C3614A" w:rsidRDefault="00072F21">
      <w:pPr>
        <w:ind w:firstLine="1134"/>
        <w:jc w:val="both"/>
        <w:rPr>
          <w:sz w:val="24"/>
        </w:rPr>
      </w:pPr>
      <w:r w:rsidRPr="00C3614A">
        <w:rPr>
          <w:sz w:val="24"/>
        </w:rPr>
        <w:t>a) a partir da data do desligamento do emprego, quando requerida até noventa dias depois dela; ou</w:t>
      </w:r>
    </w:p>
    <w:p w:rsidR="00072F21" w:rsidRPr="00C3614A" w:rsidRDefault="00072F21">
      <w:pPr>
        <w:ind w:firstLine="1134"/>
        <w:jc w:val="both"/>
        <w:rPr>
          <w:sz w:val="24"/>
        </w:rPr>
      </w:pPr>
      <w:r w:rsidRPr="00C3614A">
        <w:rPr>
          <w:sz w:val="24"/>
        </w:rPr>
        <w:t xml:space="preserve">b) a partir da data do requerimento, quando não houver desligamento do emprego ou quando for requerida após o prazo da alínea </w:t>
      </w:r>
      <w:r w:rsidRPr="00C3614A">
        <w:rPr>
          <w:i/>
          <w:sz w:val="24"/>
        </w:rPr>
        <w:t>a</w:t>
      </w:r>
      <w:r w:rsidRPr="00C3614A">
        <w:rPr>
          <w:sz w:val="24"/>
        </w:rPr>
        <w:t>; e</w:t>
      </w:r>
    </w:p>
    <w:p w:rsidR="00072F21" w:rsidRPr="00C3614A" w:rsidRDefault="00072F21">
      <w:pPr>
        <w:ind w:firstLine="1134"/>
        <w:jc w:val="both"/>
        <w:rPr>
          <w:sz w:val="24"/>
        </w:rPr>
      </w:pPr>
      <w:r w:rsidRPr="00C3614A">
        <w:rPr>
          <w:sz w:val="24"/>
        </w:rPr>
        <w:t>II - para os demais segurados, a partir da data da entrada do requerimento.</w:t>
      </w:r>
    </w:p>
    <w:p w:rsidR="00072F21" w:rsidRPr="00C3614A" w:rsidRDefault="00072F21">
      <w:pPr>
        <w:ind w:firstLine="1134"/>
        <w:jc w:val="both"/>
        <w:rPr>
          <w:sz w:val="24"/>
        </w:rPr>
      </w:pPr>
    </w:p>
    <w:p w:rsidR="00072F21" w:rsidRPr="00C3614A" w:rsidRDefault="00887EC3" w:rsidP="00284F83">
      <w:pPr>
        <w:ind w:firstLine="1134"/>
        <w:jc w:val="both"/>
        <w:rPr>
          <w:sz w:val="24"/>
        </w:rPr>
      </w:pPr>
      <w:r w:rsidRPr="00C3614A">
        <w:rPr>
          <w:sz w:val="24"/>
        </w:rPr>
        <w:t xml:space="preserve">Art. 53. </w:t>
      </w:r>
      <w:r w:rsidRPr="00646C54">
        <w:rPr>
          <w:sz w:val="24"/>
        </w:rPr>
        <w:t>O valor da aposentadoria programada corresponderá a sessenta por</w:t>
      </w:r>
      <w:r>
        <w:rPr>
          <w:sz w:val="24"/>
        </w:rPr>
        <w:t xml:space="preserve"> </w:t>
      </w:r>
      <w:r w:rsidRPr="00646C54">
        <w:rPr>
          <w:sz w:val="24"/>
        </w:rPr>
        <w:t>cento do salário de benefício definido na forma prevista no art. 32, com acréscimo de</w:t>
      </w:r>
      <w:r>
        <w:rPr>
          <w:sz w:val="24"/>
        </w:rPr>
        <w:t xml:space="preserve"> </w:t>
      </w:r>
      <w:r w:rsidRPr="00646C54">
        <w:rPr>
          <w:sz w:val="24"/>
        </w:rPr>
        <w:t>dois pontos percentuais para cada ano de contribuição que exceder o tempo de vinte</w:t>
      </w:r>
      <w:r>
        <w:rPr>
          <w:sz w:val="24"/>
        </w:rPr>
        <w:t xml:space="preserve"> </w:t>
      </w:r>
      <w:r w:rsidRPr="00646C54">
        <w:rPr>
          <w:sz w:val="24"/>
        </w:rPr>
        <w:t>anos de contribuição, para os homens, ou de quinze anos de contribuição, para as</w:t>
      </w:r>
      <w:r>
        <w:rPr>
          <w:sz w:val="24"/>
        </w:rPr>
        <w:t xml:space="preserve"> </w:t>
      </w:r>
      <w:r w:rsidRPr="00646C54">
        <w:rPr>
          <w:sz w:val="24"/>
        </w:rPr>
        <w:t>mulheres</w:t>
      </w:r>
      <w:r w:rsidRPr="0078702E">
        <w:rPr>
          <w:sz w:val="24"/>
          <w:szCs w:val="24"/>
        </w:rPr>
        <w:t xml:space="preserve">. </w:t>
      </w:r>
      <w:hyperlink r:id="rId405" w:history="1">
        <w:r w:rsidRPr="0078702E">
          <w:rPr>
            <w:rStyle w:val="Hyperlink"/>
            <w:i/>
            <w:sz w:val="24"/>
            <w:szCs w:val="24"/>
          </w:rPr>
          <w:t>(Artigo com redação dada pelo Decreto nº 10.491, de 23/9/2020)</w:t>
        </w:r>
      </w:hyperlink>
      <w:r w:rsidR="00284F83">
        <w:rPr>
          <w:sz w:val="24"/>
        </w:rPr>
        <w:t xml:space="preserve"> </w:t>
      </w:r>
    </w:p>
    <w:p w:rsidR="00072F21" w:rsidRPr="00C3614A" w:rsidRDefault="00072F21">
      <w:pPr>
        <w:ind w:firstLine="1134"/>
        <w:jc w:val="both"/>
        <w:rPr>
          <w:sz w:val="24"/>
        </w:rPr>
      </w:pPr>
    </w:p>
    <w:p w:rsidR="00F64820" w:rsidRPr="00F64820" w:rsidRDefault="00F64820" w:rsidP="000A357E">
      <w:pPr>
        <w:pStyle w:val="Recuodecorpodetexto3"/>
        <w:keepNext/>
        <w:ind w:firstLine="0"/>
        <w:jc w:val="center"/>
        <w:rPr>
          <w:b/>
        </w:rPr>
      </w:pPr>
      <w:r w:rsidRPr="00F64820">
        <w:rPr>
          <w:b/>
        </w:rPr>
        <w:t>Subseção II-A</w:t>
      </w:r>
    </w:p>
    <w:p w:rsidR="00F64820" w:rsidRDefault="00F64820" w:rsidP="00F64820">
      <w:pPr>
        <w:pStyle w:val="Recuodecorpodetexto3"/>
        <w:ind w:firstLine="0"/>
        <w:jc w:val="center"/>
        <w:rPr>
          <w:b/>
        </w:rPr>
      </w:pPr>
      <w:r w:rsidRPr="00F64820">
        <w:rPr>
          <w:b/>
        </w:rPr>
        <w:t>Da aposentadoria programada do professor</w:t>
      </w:r>
    </w:p>
    <w:p w:rsidR="00F64820" w:rsidRPr="00C3614A" w:rsidRDefault="00112C4B" w:rsidP="00F64820">
      <w:pPr>
        <w:jc w:val="center"/>
        <w:rPr>
          <w:b/>
          <w:sz w:val="24"/>
        </w:rPr>
      </w:pPr>
      <w:hyperlink r:id="rId406" w:history="1">
        <w:r w:rsidR="00F64820">
          <w:rPr>
            <w:rStyle w:val="Hyperlink"/>
            <w:i/>
            <w:sz w:val="24"/>
            <w:szCs w:val="24"/>
          </w:rPr>
          <w:t>(</w:t>
        </w:r>
        <w:r w:rsidR="000A357E">
          <w:rPr>
            <w:rStyle w:val="Hyperlink"/>
            <w:i/>
            <w:sz w:val="24"/>
            <w:szCs w:val="24"/>
          </w:rPr>
          <w:t>Subseção</w:t>
        </w:r>
        <w:r w:rsidR="00E005AD">
          <w:rPr>
            <w:rStyle w:val="Hyperlink"/>
            <w:i/>
            <w:sz w:val="24"/>
            <w:szCs w:val="24"/>
          </w:rPr>
          <w:t xml:space="preserve"> </w:t>
        </w:r>
        <w:r w:rsidR="00F016ED">
          <w:rPr>
            <w:rStyle w:val="Hyperlink"/>
            <w:i/>
            <w:sz w:val="24"/>
            <w:szCs w:val="24"/>
          </w:rPr>
          <w:t>acrescid</w:t>
        </w:r>
        <w:r w:rsidR="000A357E">
          <w:rPr>
            <w:rStyle w:val="Hyperlink"/>
            <w:i/>
            <w:sz w:val="24"/>
            <w:szCs w:val="24"/>
          </w:rPr>
          <w:t>a</w:t>
        </w:r>
        <w:r w:rsidR="00F016ED">
          <w:rPr>
            <w:rStyle w:val="Hyperlink"/>
            <w:i/>
            <w:sz w:val="24"/>
            <w:szCs w:val="24"/>
          </w:rPr>
          <w:t xml:space="preserve"> </w:t>
        </w:r>
        <w:r w:rsidR="00F64820" w:rsidRPr="00F957B0">
          <w:rPr>
            <w:rStyle w:val="Hyperlink"/>
            <w:i/>
            <w:sz w:val="24"/>
            <w:szCs w:val="24"/>
          </w:rPr>
          <w:t>pelo Decreto nº 10.410, de 30/6/2020)</w:t>
        </w:r>
      </w:hyperlink>
    </w:p>
    <w:p w:rsidR="00F64820" w:rsidRDefault="00F64820">
      <w:pPr>
        <w:pStyle w:val="Recuodecorpodetexto3"/>
      </w:pPr>
    </w:p>
    <w:p w:rsidR="00E005AD" w:rsidRDefault="00072F21" w:rsidP="00E005AD">
      <w:pPr>
        <w:pStyle w:val="Recuodecorpodetexto3"/>
      </w:pPr>
      <w:r w:rsidRPr="00C3614A">
        <w:t xml:space="preserve">Art. 54. </w:t>
      </w:r>
      <w:r w:rsidR="00E005AD">
        <w:t xml:space="preserve">Para o professor que comprove, exclusivamente, tempo de efetivo exercício em função de magistério na educação infantil, no ensino fundamental ou no ensino médio, desde que cumprido o período de carência exigido, será concedida a aposentadoria de que trata esta Subseção quando cumprir, cumulativamente, os seguintes requisitos: </w:t>
      </w:r>
      <w:hyperlink r:id="rId407" w:history="1">
        <w:r w:rsidR="00E005AD">
          <w:rPr>
            <w:rStyle w:val="Hyperlink"/>
            <w:i/>
            <w:szCs w:val="24"/>
          </w:rPr>
          <w:t>(“</w:t>
        </w:r>
        <w:r w:rsidR="005C008D" w:rsidRPr="005C008D">
          <w:rPr>
            <w:rStyle w:val="Hyperlink"/>
            <w:i/>
            <w:szCs w:val="24"/>
          </w:rPr>
          <w:t>Caput</w:t>
        </w:r>
        <w:r w:rsidR="00E005AD">
          <w:rPr>
            <w:rStyle w:val="Hyperlink"/>
            <w:i/>
            <w:szCs w:val="24"/>
          </w:rPr>
          <w:t xml:space="preserve">” do artigo com redação dada </w:t>
        </w:r>
        <w:r w:rsidR="00E005AD" w:rsidRPr="00F957B0">
          <w:rPr>
            <w:rStyle w:val="Hyperlink"/>
            <w:i/>
            <w:szCs w:val="24"/>
          </w:rPr>
          <w:t>pelo Decreto nº 10.410, de 30/6/2020)</w:t>
        </w:r>
      </w:hyperlink>
    </w:p>
    <w:p w:rsidR="00E005AD" w:rsidRDefault="00E005AD" w:rsidP="00E005AD">
      <w:pPr>
        <w:pStyle w:val="Recuodecorpodetexto3"/>
      </w:pPr>
      <w:r>
        <w:lastRenderedPageBreak/>
        <w:t xml:space="preserve">I - cinquenta e sete anos de idade, se mulher, e sessenta anos de idade, se homem; e </w:t>
      </w:r>
      <w:hyperlink r:id="rId408" w:history="1">
        <w:r>
          <w:rPr>
            <w:rStyle w:val="Hyperlink"/>
            <w:i/>
            <w:szCs w:val="24"/>
          </w:rPr>
          <w:t xml:space="preserve">(Inciso acrescido </w:t>
        </w:r>
        <w:r w:rsidRPr="00F957B0">
          <w:rPr>
            <w:rStyle w:val="Hyperlink"/>
            <w:i/>
            <w:szCs w:val="24"/>
          </w:rPr>
          <w:t>pelo Decreto nº 10.410, de 30/6/2020)</w:t>
        </w:r>
      </w:hyperlink>
    </w:p>
    <w:p w:rsidR="00E005AD" w:rsidRDefault="00E005AD" w:rsidP="00E005AD">
      <w:pPr>
        <w:pStyle w:val="Recuodecorpodetexto3"/>
      </w:pPr>
      <w:r>
        <w:t xml:space="preserve">II - vinte e cinco anos de contribuição, para ambos os sexos, em efetivo exercício na função a que se refere o </w:t>
      </w:r>
      <w:r w:rsidR="005C008D" w:rsidRPr="005C008D">
        <w:rPr>
          <w:i/>
        </w:rPr>
        <w:t>caput</w:t>
      </w:r>
      <w:r>
        <w:t xml:space="preserve">. </w:t>
      </w:r>
      <w:hyperlink r:id="rId409" w:history="1">
        <w:r>
          <w:rPr>
            <w:rStyle w:val="Hyperlink"/>
            <w:i/>
            <w:szCs w:val="24"/>
          </w:rPr>
          <w:t xml:space="preserve">(Inciso acrescido </w:t>
        </w:r>
        <w:r w:rsidRPr="00F957B0">
          <w:rPr>
            <w:rStyle w:val="Hyperlink"/>
            <w:i/>
            <w:szCs w:val="24"/>
          </w:rPr>
          <w:t>pelo Decreto nº 10.410, de 30/6/2020)</w:t>
        </w:r>
      </w:hyperlink>
    </w:p>
    <w:p w:rsidR="00E005AD" w:rsidRDefault="00E005AD" w:rsidP="00E005AD">
      <w:pPr>
        <w:pStyle w:val="Recuodecorpodetexto3"/>
      </w:pPr>
      <w:r>
        <w:t xml:space="preserve">§ 1º O valor da aposentadoria de que trata este artigo será apurado na forma prevista no art. 53. </w:t>
      </w:r>
      <w:hyperlink r:id="rId410" w:history="1">
        <w:r>
          <w:rPr>
            <w:rStyle w:val="Hyperlink"/>
            <w:i/>
            <w:szCs w:val="24"/>
          </w:rPr>
          <w:t xml:space="preserve">(Parágrafo acrescido </w:t>
        </w:r>
        <w:r w:rsidRPr="00F957B0">
          <w:rPr>
            <w:rStyle w:val="Hyperlink"/>
            <w:i/>
            <w:szCs w:val="24"/>
          </w:rPr>
          <w:t>pelo Decreto nº 10.410, de 30/6/2020)</w:t>
        </w:r>
      </w:hyperlink>
    </w:p>
    <w:p w:rsidR="00E005AD" w:rsidRDefault="00E005AD" w:rsidP="00E005AD">
      <w:pPr>
        <w:pStyle w:val="Recuodecorpodetexto3"/>
      </w:pPr>
      <w:r>
        <w:t xml:space="preserve">§ 2º Para fins de concessão da aposentadoria de que trata este artigo, considera-se função de magistério aquela exercida por professor em estabelecimento de ensino de educação básica em seus diversos níveis e modalidades, incluídas, além do exercício da docência, as funções de direção de unidade escolar e de coordenação e assessoramento pedagógicos. </w:t>
      </w:r>
      <w:hyperlink r:id="rId411" w:history="1">
        <w:r>
          <w:rPr>
            <w:rStyle w:val="Hyperlink"/>
            <w:i/>
            <w:szCs w:val="24"/>
          </w:rPr>
          <w:t xml:space="preserve">(Parágrafo acrescido </w:t>
        </w:r>
        <w:r w:rsidRPr="00F957B0">
          <w:rPr>
            <w:rStyle w:val="Hyperlink"/>
            <w:i/>
            <w:szCs w:val="24"/>
          </w:rPr>
          <w:t>pelo Decreto nº 10.410, de 30/6/2020)</w:t>
        </w:r>
      </w:hyperlink>
    </w:p>
    <w:p w:rsidR="00E005AD" w:rsidRDefault="00E005AD" w:rsidP="00E005AD">
      <w:pPr>
        <w:pStyle w:val="Recuodecorpodetexto3"/>
      </w:pPr>
      <w:r>
        <w:t>§ 3º A comprovação da condição de professor será feita por meio da apresentação:</w:t>
      </w:r>
    </w:p>
    <w:p w:rsidR="00E005AD" w:rsidRDefault="00E005AD" w:rsidP="00E005AD">
      <w:pPr>
        <w:pStyle w:val="Recuodecorpodetexto3"/>
      </w:pPr>
      <w:r>
        <w:t>I - do diploma registrado nos órgãos competentes federais e estaduais ou de documento que comprove a habilitação para o exercício do magistério, na forma prevista em lei específica; e</w:t>
      </w:r>
    </w:p>
    <w:p w:rsidR="00E005AD" w:rsidRDefault="00E005AD" w:rsidP="00E005AD">
      <w:pPr>
        <w:pStyle w:val="Recuodecorpodetexto3"/>
      </w:pPr>
      <w:r>
        <w:t xml:space="preserve">II - dos registros em carteira profissional ou Carteira de Trabalho e Previdência Social complementados, quando for o caso, por declaração do estabelecimento de ensino no qual tenha sido exercida a atividade, sempre que essa informação for necessária para caracterização do efetivo exercício da função de magistério, nos termos do disposto no </w:t>
      </w:r>
      <w:r w:rsidR="005C008D" w:rsidRPr="005C008D">
        <w:rPr>
          <w:i/>
        </w:rPr>
        <w:t>caput</w:t>
      </w:r>
      <w:r>
        <w:t xml:space="preserve">. </w:t>
      </w:r>
      <w:hyperlink r:id="rId412" w:history="1">
        <w:r>
          <w:rPr>
            <w:rStyle w:val="Hyperlink"/>
            <w:i/>
            <w:szCs w:val="24"/>
          </w:rPr>
          <w:t xml:space="preserve">(Parágrafo acrescido </w:t>
        </w:r>
        <w:r w:rsidRPr="00F957B0">
          <w:rPr>
            <w:rStyle w:val="Hyperlink"/>
            <w:i/>
            <w:szCs w:val="24"/>
          </w:rPr>
          <w:t>pelo Decreto nº 10.410, de 30/6/2020)</w:t>
        </w:r>
      </w:hyperlink>
    </w:p>
    <w:p w:rsidR="00E005AD" w:rsidRDefault="00E005AD" w:rsidP="00E005AD">
      <w:pPr>
        <w:pStyle w:val="Recuodecorpodetexto3"/>
      </w:pPr>
      <w:r>
        <w:t xml:space="preserve">§ 4º É vedada a conversão de tempo de serviço de magistério, exercido em qualquer época, em tempo de serviço comum. </w:t>
      </w:r>
      <w:hyperlink r:id="rId413" w:history="1">
        <w:r>
          <w:rPr>
            <w:rStyle w:val="Hyperlink"/>
            <w:i/>
            <w:szCs w:val="24"/>
          </w:rPr>
          <w:t xml:space="preserve">(Parágrafo acrescido </w:t>
        </w:r>
        <w:r w:rsidRPr="00F957B0">
          <w:rPr>
            <w:rStyle w:val="Hyperlink"/>
            <w:i/>
            <w:szCs w:val="24"/>
          </w:rPr>
          <w:t>pelo Decreto nº 10.410, de 30/6/2020)</w:t>
        </w:r>
      </w:hyperlink>
    </w:p>
    <w:p w:rsidR="00072F21" w:rsidRPr="00C3614A" w:rsidRDefault="00E005AD" w:rsidP="00E005AD">
      <w:pPr>
        <w:pStyle w:val="Recuodecorpodetexto3"/>
      </w:pPr>
      <w:r>
        <w:t xml:space="preserve">§ 5º A aposentadoria de que trata este artigo será devida na forma prevista no art. 52. </w:t>
      </w:r>
      <w:hyperlink r:id="rId414" w:history="1">
        <w:r>
          <w:rPr>
            <w:rStyle w:val="Hyperlink"/>
            <w:i/>
            <w:szCs w:val="24"/>
          </w:rPr>
          <w:t xml:space="preserve">(Parágrafo acrescido </w:t>
        </w:r>
        <w:r w:rsidRPr="00F957B0">
          <w:rPr>
            <w:rStyle w:val="Hyperlink"/>
            <w:i/>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0E5AFE">
        <w:rPr>
          <w:sz w:val="24"/>
        </w:rPr>
        <w:t>Art. 55.</w:t>
      </w:r>
      <w:r w:rsidR="00F15C74">
        <w:rPr>
          <w:sz w:val="24"/>
        </w:rPr>
        <w:t xml:space="preserve"> </w:t>
      </w:r>
      <w:hyperlink r:id="rId415" w:history="1">
        <w:r w:rsidR="00F15C74" w:rsidRPr="00F15C74">
          <w:rPr>
            <w:rStyle w:val="Hyperlink"/>
            <w:i/>
            <w:sz w:val="24"/>
          </w:rPr>
          <w:t>(</w:t>
        </w:r>
        <w:r w:rsidR="00F15C74">
          <w:rPr>
            <w:rStyle w:val="Hyperlink"/>
            <w:i/>
            <w:sz w:val="24"/>
          </w:rPr>
          <w:t xml:space="preserve">Revogado pelo </w:t>
        </w:r>
        <w:r w:rsidR="00F15C74" w:rsidRPr="00F15C74">
          <w:rPr>
            <w:rStyle w:val="Hyperlink"/>
            <w:i/>
            <w:sz w:val="24"/>
          </w:rPr>
          <w:t>Decreto nº 6.722, de 30/12/2008)</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Subseção III</w:t>
      </w:r>
    </w:p>
    <w:p w:rsidR="00072F21" w:rsidRDefault="0097451A">
      <w:pPr>
        <w:jc w:val="center"/>
        <w:rPr>
          <w:b/>
          <w:sz w:val="24"/>
        </w:rPr>
      </w:pPr>
      <w:r w:rsidRPr="0097451A">
        <w:rPr>
          <w:b/>
          <w:sz w:val="24"/>
        </w:rPr>
        <w:t>Da aposentadoria por idade do trabalhador rural</w:t>
      </w:r>
    </w:p>
    <w:p w:rsidR="0097451A" w:rsidRPr="00C3614A" w:rsidRDefault="00112C4B">
      <w:pPr>
        <w:jc w:val="center"/>
        <w:rPr>
          <w:b/>
          <w:sz w:val="24"/>
        </w:rPr>
      </w:pPr>
      <w:hyperlink r:id="rId416" w:history="1">
        <w:r w:rsidR="0097451A">
          <w:rPr>
            <w:rStyle w:val="Hyperlink"/>
            <w:i/>
            <w:sz w:val="24"/>
            <w:szCs w:val="24"/>
          </w:rPr>
          <w:t xml:space="preserve">(Denominação da subseção com redação dada </w:t>
        </w:r>
        <w:r w:rsidR="0097451A" w:rsidRPr="00F957B0">
          <w:rPr>
            <w:rStyle w:val="Hyperlink"/>
            <w:i/>
            <w:sz w:val="24"/>
            <w:szCs w:val="24"/>
          </w:rPr>
          <w:t>pelo Decreto nº 10.410, de 30/6/2020)</w:t>
        </w:r>
      </w:hyperlink>
    </w:p>
    <w:p w:rsidR="00072F21" w:rsidRPr="00C3614A" w:rsidRDefault="00072F21">
      <w:pPr>
        <w:ind w:firstLine="1134"/>
        <w:jc w:val="both"/>
        <w:rPr>
          <w:sz w:val="24"/>
        </w:rPr>
      </w:pPr>
    </w:p>
    <w:p w:rsidR="00E410AA" w:rsidRPr="00E410AA" w:rsidRDefault="00072F21" w:rsidP="00E410AA">
      <w:pPr>
        <w:pStyle w:val="Recuodecorpodetexto3"/>
      </w:pPr>
      <w:r w:rsidRPr="00C3614A">
        <w:t>Art. 56.</w:t>
      </w:r>
      <w:r w:rsidR="00E410AA">
        <w:t xml:space="preserve"> </w:t>
      </w:r>
      <w:r w:rsidR="00E410AA" w:rsidRPr="00E410AA">
        <w:t>A aposentadoria por idade do trabalhador rural, uma vez cumprido o</w:t>
      </w:r>
      <w:r w:rsidR="00E410AA">
        <w:t xml:space="preserve"> </w:t>
      </w:r>
      <w:r w:rsidR="00E410AA" w:rsidRPr="00E410AA">
        <w:t>período de carência exigido, será devida aos segurados a que se referem a alínea</w:t>
      </w:r>
      <w:r w:rsidR="00E410AA">
        <w:t xml:space="preserve"> </w:t>
      </w:r>
      <w:r w:rsidR="00E410AA" w:rsidRPr="00E410AA">
        <w:t xml:space="preserve">"a" do inciso I, a alínea "j" do inciso V e os incisos VI e VII do </w:t>
      </w:r>
      <w:r w:rsidR="005C008D" w:rsidRPr="005C008D">
        <w:rPr>
          <w:i/>
        </w:rPr>
        <w:t>caput</w:t>
      </w:r>
      <w:r w:rsidR="00E410AA" w:rsidRPr="00E410AA">
        <w:t xml:space="preserve"> do art. 9º e</w:t>
      </w:r>
      <w:r w:rsidR="006973EC">
        <w:t xml:space="preserve"> </w:t>
      </w:r>
      <w:r w:rsidR="00E410AA" w:rsidRPr="00E410AA">
        <w:t>aos segurados garimpeiros que trabalhem, comprovadamente, em regime de</w:t>
      </w:r>
      <w:r w:rsidR="00E410AA">
        <w:t xml:space="preserve"> </w:t>
      </w:r>
      <w:r w:rsidR="00E410AA" w:rsidRPr="00E410AA">
        <w:t>economia familiar, conforme definido no § 5º do art. 9º, quando completarem</w:t>
      </w:r>
      <w:r w:rsidR="00E410AA">
        <w:t xml:space="preserve"> </w:t>
      </w:r>
      <w:r w:rsidR="00E410AA" w:rsidRPr="00E410AA">
        <w:t>cinquenta e cinco anos de idade, se mulher, e sessenta anos de idade, se</w:t>
      </w:r>
      <w:r w:rsidR="00E410AA">
        <w:t xml:space="preserve"> </w:t>
      </w:r>
      <w:r w:rsidR="00E410AA" w:rsidRPr="00E410AA">
        <w:t>homem.</w:t>
      </w:r>
      <w:r w:rsidR="00E410AA">
        <w:t xml:space="preserve"> </w:t>
      </w:r>
      <w:hyperlink r:id="rId417" w:history="1">
        <w:r w:rsidR="00E410AA">
          <w:rPr>
            <w:rStyle w:val="Hyperlink"/>
            <w:i/>
            <w:szCs w:val="24"/>
          </w:rPr>
          <w:t>(“</w:t>
        </w:r>
        <w:r w:rsidR="005C008D" w:rsidRPr="005C008D">
          <w:rPr>
            <w:rStyle w:val="Hyperlink"/>
            <w:i/>
            <w:szCs w:val="24"/>
          </w:rPr>
          <w:t>Caput</w:t>
        </w:r>
        <w:r w:rsidR="00E410AA">
          <w:rPr>
            <w:rStyle w:val="Hyperlink"/>
            <w:i/>
            <w:szCs w:val="24"/>
          </w:rPr>
          <w:t>” do artigo c</w:t>
        </w:r>
        <w:r w:rsidR="00E410AA" w:rsidRPr="00E410AA">
          <w:rPr>
            <w:rStyle w:val="Hyperlink"/>
            <w:i/>
            <w:szCs w:val="24"/>
          </w:rPr>
          <w:t>om redação dada pelo Decreto nº 10.410, de 30/6/2020)</w:t>
        </w:r>
      </w:hyperlink>
    </w:p>
    <w:p w:rsidR="00E410AA" w:rsidRPr="00E410AA" w:rsidRDefault="00E410AA" w:rsidP="00E410AA">
      <w:pPr>
        <w:ind w:firstLine="1134"/>
        <w:jc w:val="both"/>
        <w:rPr>
          <w:sz w:val="24"/>
        </w:rPr>
      </w:pPr>
      <w:r w:rsidRPr="00E410AA">
        <w:rPr>
          <w:sz w:val="24"/>
        </w:rPr>
        <w:t xml:space="preserve">§ 1º Para fins do disposto no </w:t>
      </w:r>
      <w:r w:rsidR="005C008D" w:rsidRPr="005C008D">
        <w:rPr>
          <w:i/>
          <w:sz w:val="24"/>
        </w:rPr>
        <w:t>caput</w:t>
      </w:r>
      <w:r w:rsidRPr="00E410AA">
        <w:rPr>
          <w:sz w:val="24"/>
        </w:rPr>
        <w:t>, o segurado a que se refere o inciso VII</w:t>
      </w:r>
      <w:r>
        <w:rPr>
          <w:sz w:val="24"/>
        </w:rPr>
        <w:t xml:space="preserve"> </w:t>
      </w:r>
      <w:r w:rsidRPr="00E410AA">
        <w:rPr>
          <w:sz w:val="24"/>
        </w:rPr>
        <w:t xml:space="preserve">do </w:t>
      </w:r>
      <w:r w:rsidR="005C008D" w:rsidRPr="005C008D">
        <w:rPr>
          <w:i/>
          <w:sz w:val="24"/>
        </w:rPr>
        <w:t>caput</w:t>
      </w:r>
      <w:r w:rsidRPr="00E410AA">
        <w:rPr>
          <w:sz w:val="24"/>
        </w:rPr>
        <w:t xml:space="preserve"> do art. 9º comprovará o efetivo exercício de atividade rural, ainda que de</w:t>
      </w:r>
      <w:r>
        <w:rPr>
          <w:sz w:val="24"/>
        </w:rPr>
        <w:t xml:space="preserve"> </w:t>
      </w:r>
      <w:r w:rsidRPr="00E410AA">
        <w:rPr>
          <w:sz w:val="24"/>
        </w:rPr>
        <w:t>forma descontínua, no período imediatamente anterior ao requerimento do</w:t>
      </w:r>
      <w:r>
        <w:rPr>
          <w:sz w:val="24"/>
        </w:rPr>
        <w:t xml:space="preserve"> </w:t>
      </w:r>
      <w:r w:rsidRPr="00E410AA">
        <w:rPr>
          <w:sz w:val="24"/>
        </w:rPr>
        <w:t>benefício ou, conforme o caso, ao mês em que tiver cumprido o requisito etário,</w:t>
      </w:r>
      <w:r>
        <w:rPr>
          <w:sz w:val="24"/>
        </w:rPr>
        <w:t xml:space="preserve"> </w:t>
      </w:r>
      <w:r w:rsidRPr="00E410AA">
        <w:rPr>
          <w:sz w:val="24"/>
        </w:rPr>
        <w:t>por tempo igual ao número de meses de contribuição correspondente à carência do</w:t>
      </w:r>
      <w:r>
        <w:rPr>
          <w:sz w:val="24"/>
        </w:rPr>
        <w:t xml:space="preserve"> </w:t>
      </w:r>
      <w:r w:rsidRPr="00E410AA">
        <w:rPr>
          <w:sz w:val="24"/>
        </w:rPr>
        <w:t>benefício pretendido, computados os períodos pelos quais o segurado especial</w:t>
      </w:r>
      <w:r>
        <w:rPr>
          <w:sz w:val="24"/>
        </w:rPr>
        <w:t xml:space="preserve"> </w:t>
      </w:r>
      <w:r w:rsidRPr="00E410AA">
        <w:rPr>
          <w:sz w:val="24"/>
        </w:rPr>
        <w:t xml:space="preserve">tenha recebido os rendimentos a que se referem os </w:t>
      </w:r>
      <w:r w:rsidRPr="00E410AA">
        <w:rPr>
          <w:sz w:val="24"/>
        </w:rPr>
        <w:lastRenderedPageBreak/>
        <w:t>incisos III ao VIII do § 8º do</w:t>
      </w:r>
      <w:r>
        <w:rPr>
          <w:sz w:val="24"/>
        </w:rPr>
        <w:t xml:space="preserve"> </w:t>
      </w:r>
      <w:r w:rsidRPr="00E410AA">
        <w:rPr>
          <w:sz w:val="24"/>
        </w:rPr>
        <w:t>art. 9º.</w:t>
      </w:r>
      <w:r>
        <w:rPr>
          <w:sz w:val="24"/>
        </w:rPr>
        <w:t xml:space="preserve"> </w:t>
      </w:r>
      <w:hyperlink r:id="rId418" w:history="1">
        <w:r>
          <w:rPr>
            <w:rStyle w:val="Hyperlink"/>
            <w:i/>
            <w:sz w:val="24"/>
            <w:szCs w:val="24"/>
          </w:rPr>
          <w:t>(Parágrafo c</w:t>
        </w:r>
        <w:r w:rsidRPr="00E410AA">
          <w:rPr>
            <w:rStyle w:val="Hyperlink"/>
            <w:i/>
            <w:sz w:val="24"/>
            <w:szCs w:val="24"/>
          </w:rPr>
          <w:t>om redação dada pelo Decreto nº 10.410, de 30/6/2020)</w:t>
        </w:r>
      </w:hyperlink>
    </w:p>
    <w:p w:rsidR="00E410AA" w:rsidRPr="00E410AA" w:rsidRDefault="00E410AA" w:rsidP="00E410AA">
      <w:pPr>
        <w:ind w:firstLine="1134"/>
        <w:jc w:val="both"/>
        <w:rPr>
          <w:sz w:val="24"/>
        </w:rPr>
      </w:pPr>
      <w:r w:rsidRPr="00E410AA">
        <w:rPr>
          <w:sz w:val="24"/>
        </w:rPr>
        <w:t>§ 2º O valor da renda mensal da aposentadoria de que trata este artigo para</w:t>
      </w:r>
      <w:r>
        <w:rPr>
          <w:sz w:val="24"/>
        </w:rPr>
        <w:t xml:space="preserve"> </w:t>
      </w:r>
      <w:r w:rsidRPr="00E410AA">
        <w:rPr>
          <w:sz w:val="24"/>
        </w:rPr>
        <w:t>os trabalhadores rurais a que se referem a alínea "a" do inciso I, a alínea "j" do</w:t>
      </w:r>
      <w:r>
        <w:rPr>
          <w:sz w:val="24"/>
        </w:rPr>
        <w:t xml:space="preserve"> </w:t>
      </w:r>
      <w:r w:rsidRPr="00E410AA">
        <w:rPr>
          <w:sz w:val="24"/>
        </w:rPr>
        <w:t xml:space="preserve">inciso V e o inciso VI do </w:t>
      </w:r>
      <w:r w:rsidR="005C008D" w:rsidRPr="005C008D">
        <w:rPr>
          <w:i/>
          <w:sz w:val="24"/>
        </w:rPr>
        <w:t>caput</w:t>
      </w:r>
      <w:r w:rsidRPr="00E410AA">
        <w:rPr>
          <w:sz w:val="24"/>
        </w:rPr>
        <w:t xml:space="preserve"> do art. 9º, para o garimpeiro e para o segurado</w:t>
      </w:r>
      <w:r>
        <w:rPr>
          <w:sz w:val="24"/>
        </w:rPr>
        <w:t xml:space="preserve"> </w:t>
      </w:r>
      <w:r w:rsidRPr="00E410AA">
        <w:rPr>
          <w:sz w:val="24"/>
        </w:rPr>
        <w:t>especial que contribua facultativamente corresponderá a setenta por cento do</w:t>
      </w:r>
      <w:r>
        <w:rPr>
          <w:sz w:val="24"/>
        </w:rPr>
        <w:t xml:space="preserve"> </w:t>
      </w:r>
      <w:r w:rsidRPr="00E410AA">
        <w:rPr>
          <w:sz w:val="24"/>
        </w:rPr>
        <w:t>salário de benefício definido na forma prevista no art. 32, com acréscimo de um</w:t>
      </w:r>
      <w:r>
        <w:rPr>
          <w:sz w:val="24"/>
        </w:rPr>
        <w:t xml:space="preserve"> </w:t>
      </w:r>
      <w:r w:rsidRPr="00E410AA">
        <w:rPr>
          <w:sz w:val="24"/>
        </w:rPr>
        <w:t>ponto percentual para cada ano de contribuição.</w:t>
      </w:r>
      <w:r>
        <w:rPr>
          <w:sz w:val="24"/>
        </w:rPr>
        <w:t xml:space="preserve"> </w:t>
      </w:r>
      <w:hyperlink r:id="rId419" w:history="1">
        <w:r>
          <w:rPr>
            <w:rStyle w:val="Hyperlink"/>
            <w:i/>
            <w:sz w:val="24"/>
            <w:szCs w:val="24"/>
          </w:rPr>
          <w:t>(Parágrafo c</w:t>
        </w:r>
        <w:r w:rsidRPr="00E410AA">
          <w:rPr>
            <w:rStyle w:val="Hyperlink"/>
            <w:i/>
            <w:sz w:val="24"/>
            <w:szCs w:val="24"/>
          </w:rPr>
          <w:t>om redação dada pelo Decreto nº 10.410, de 30/6/2020)</w:t>
        </w:r>
      </w:hyperlink>
    </w:p>
    <w:p w:rsidR="00E410AA" w:rsidRPr="00E410AA" w:rsidRDefault="00E410AA" w:rsidP="00E410AA">
      <w:pPr>
        <w:ind w:firstLine="1134"/>
        <w:jc w:val="both"/>
        <w:rPr>
          <w:sz w:val="24"/>
        </w:rPr>
      </w:pPr>
      <w:r w:rsidRPr="00E410AA">
        <w:rPr>
          <w:sz w:val="24"/>
        </w:rPr>
        <w:t>§ 3º O valor da renda mensal do benefício de que trata este artigo para os</w:t>
      </w:r>
      <w:r>
        <w:rPr>
          <w:sz w:val="24"/>
        </w:rPr>
        <w:t xml:space="preserve"> </w:t>
      </w:r>
      <w:r w:rsidRPr="00E410AA">
        <w:rPr>
          <w:sz w:val="24"/>
        </w:rPr>
        <w:t xml:space="preserve">trabalhadores rurais a que se refere o inciso VII do </w:t>
      </w:r>
      <w:r w:rsidR="005C008D" w:rsidRPr="005C008D">
        <w:rPr>
          <w:i/>
          <w:sz w:val="24"/>
        </w:rPr>
        <w:t>caput</w:t>
      </w:r>
      <w:r w:rsidRPr="00E410AA">
        <w:rPr>
          <w:sz w:val="24"/>
        </w:rPr>
        <w:t xml:space="preserve"> do art. 9º será de um</w:t>
      </w:r>
      <w:r>
        <w:rPr>
          <w:sz w:val="24"/>
        </w:rPr>
        <w:t xml:space="preserve"> </w:t>
      </w:r>
      <w:r w:rsidRPr="00E410AA">
        <w:rPr>
          <w:sz w:val="24"/>
        </w:rPr>
        <w:t>salário-mínimo.</w:t>
      </w:r>
      <w:r>
        <w:rPr>
          <w:sz w:val="24"/>
        </w:rPr>
        <w:t xml:space="preserve"> </w:t>
      </w:r>
      <w:hyperlink r:id="rId420" w:history="1">
        <w:r>
          <w:rPr>
            <w:rStyle w:val="Hyperlink"/>
            <w:i/>
            <w:sz w:val="24"/>
            <w:szCs w:val="24"/>
          </w:rPr>
          <w:t>(Parágrafo c</w:t>
        </w:r>
        <w:r w:rsidRPr="00E410AA">
          <w:rPr>
            <w:rStyle w:val="Hyperlink"/>
            <w:i/>
            <w:sz w:val="24"/>
            <w:szCs w:val="24"/>
          </w:rPr>
          <w:t>om redação dada pelo Decreto nº 10.410, de 30/6/2020)</w:t>
        </w:r>
      </w:hyperlink>
    </w:p>
    <w:p w:rsidR="00E410AA" w:rsidRPr="00E410AA" w:rsidRDefault="00E410AA" w:rsidP="00E410AA">
      <w:pPr>
        <w:ind w:firstLine="1134"/>
        <w:jc w:val="both"/>
        <w:rPr>
          <w:sz w:val="24"/>
        </w:rPr>
      </w:pPr>
      <w:r w:rsidRPr="00E410AA">
        <w:rPr>
          <w:sz w:val="24"/>
        </w:rPr>
        <w:t>§ 4º O segurado especial que contribui na forma prevista no § 2º do art. 200</w:t>
      </w:r>
      <w:r>
        <w:rPr>
          <w:sz w:val="24"/>
        </w:rPr>
        <w:t xml:space="preserve"> </w:t>
      </w:r>
      <w:r w:rsidRPr="00E410AA">
        <w:rPr>
          <w:sz w:val="24"/>
        </w:rPr>
        <w:t>somente fará jus à aposentadoria com valor apurado na forma prevista no § 2º</w:t>
      </w:r>
      <w:r>
        <w:rPr>
          <w:sz w:val="24"/>
        </w:rPr>
        <w:t xml:space="preserve"> </w:t>
      </w:r>
      <w:r w:rsidRPr="00E410AA">
        <w:rPr>
          <w:sz w:val="24"/>
        </w:rPr>
        <w:t>deste artigo após o cumprimento do período de carência exigido, hipótese em que</w:t>
      </w:r>
      <w:r>
        <w:rPr>
          <w:sz w:val="24"/>
        </w:rPr>
        <w:t xml:space="preserve"> </w:t>
      </w:r>
      <w:r w:rsidRPr="00E410AA">
        <w:rPr>
          <w:sz w:val="24"/>
        </w:rPr>
        <w:t>não será considerado como período de carência o tempo de atividade rural não</w:t>
      </w:r>
      <w:r>
        <w:rPr>
          <w:sz w:val="24"/>
        </w:rPr>
        <w:t xml:space="preserve"> </w:t>
      </w:r>
      <w:r w:rsidRPr="00E410AA">
        <w:rPr>
          <w:sz w:val="24"/>
        </w:rPr>
        <w:t>contributivo.</w:t>
      </w:r>
      <w:r>
        <w:rPr>
          <w:sz w:val="24"/>
        </w:rPr>
        <w:t xml:space="preserve"> </w:t>
      </w:r>
      <w:hyperlink r:id="rId421" w:history="1">
        <w:r>
          <w:rPr>
            <w:rStyle w:val="Hyperlink"/>
            <w:i/>
            <w:sz w:val="24"/>
            <w:szCs w:val="24"/>
          </w:rPr>
          <w:t>(Parágrafo c</w:t>
        </w:r>
        <w:r w:rsidRPr="00E410AA">
          <w:rPr>
            <w:rStyle w:val="Hyperlink"/>
            <w:i/>
            <w:sz w:val="24"/>
            <w:szCs w:val="24"/>
          </w:rPr>
          <w:t>om redação dada pelo Decreto nº 10.410, de 30/6/2020)</w:t>
        </w:r>
      </w:hyperlink>
    </w:p>
    <w:p w:rsidR="00072F21" w:rsidRPr="00C3614A" w:rsidRDefault="00E410AA" w:rsidP="00E410AA">
      <w:pPr>
        <w:ind w:firstLine="1134"/>
        <w:jc w:val="both"/>
        <w:rPr>
          <w:sz w:val="24"/>
        </w:rPr>
      </w:pPr>
      <w:r w:rsidRPr="00E410AA">
        <w:rPr>
          <w:sz w:val="24"/>
        </w:rPr>
        <w:t>§ 5º A aposentadoria de que trata este artigo será devida na forma prevista</w:t>
      </w:r>
      <w:r>
        <w:rPr>
          <w:sz w:val="24"/>
        </w:rPr>
        <w:t xml:space="preserve"> no art. 52</w:t>
      </w:r>
      <w:r w:rsidR="00072F21" w:rsidRPr="00C3614A">
        <w:rPr>
          <w:sz w:val="24"/>
        </w:rPr>
        <w:t>.</w:t>
      </w:r>
      <w:r w:rsidR="00A44444">
        <w:rPr>
          <w:sz w:val="24"/>
        </w:rPr>
        <w:t xml:space="preserve"> </w:t>
      </w:r>
      <w:hyperlink r:id="rId422" w:history="1">
        <w:r w:rsidR="00072F21" w:rsidRPr="00C3614A">
          <w:rPr>
            <w:rStyle w:val="Hyperlink"/>
            <w:i/>
            <w:sz w:val="24"/>
          </w:rPr>
          <w:t>(Parágrafo acrescido pelo Decreto nº 3.265, de 29/11/1999</w:t>
        </w:r>
        <w:r>
          <w:rPr>
            <w:rStyle w:val="Hyperlink"/>
            <w:i/>
            <w:sz w:val="24"/>
          </w:rPr>
          <w:t>,</w:t>
        </w:r>
      </w:hyperlink>
      <w:r>
        <w:rPr>
          <w:i/>
          <w:sz w:val="24"/>
        </w:rPr>
        <w:t xml:space="preserve"> </w:t>
      </w:r>
      <w:hyperlink r:id="rId423" w:history="1">
        <w:r w:rsidRPr="00E410AA">
          <w:rPr>
            <w:rStyle w:val="Hyperlink"/>
            <w:i/>
            <w:sz w:val="24"/>
            <w:szCs w:val="24"/>
          </w:rPr>
          <w:t>com redação dada pelo Decreto nº 10.410, de 30/6/2020)</w:t>
        </w:r>
      </w:hyperlink>
    </w:p>
    <w:p w:rsidR="00072F21" w:rsidRPr="00C3614A" w:rsidRDefault="00072F21">
      <w:pPr>
        <w:ind w:firstLine="1134"/>
        <w:jc w:val="both"/>
        <w:rPr>
          <w:sz w:val="24"/>
        </w:rPr>
      </w:pPr>
    </w:p>
    <w:p w:rsidR="006973EC" w:rsidRPr="006973EC" w:rsidRDefault="00072F21" w:rsidP="006973EC">
      <w:pPr>
        <w:ind w:firstLine="1134"/>
        <w:jc w:val="both"/>
        <w:rPr>
          <w:sz w:val="24"/>
        </w:rPr>
      </w:pPr>
      <w:r w:rsidRPr="00C3614A">
        <w:rPr>
          <w:sz w:val="24"/>
        </w:rPr>
        <w:t xml:space="preserve">Art. 57. </w:t>
      </w:r>
      <w:r w:rsidR="006973EC" w:rsidRPr="006973EC">
        <w:rPr>
          <w:sz w:val="24"/>
        </w:rPr>
        <w:t>Os trabalhadores rurais que não atendam ao disposto no art. 56 mas</w:t>
      </w:r>
      <w:r w:rsidR="006973EC">
        <w:rPr>
          <w:sz w:val="24"/>
        </w:rPr>
        <w:t xml:space="preserve"> </w:t>
      </w:r>
      <w:r w:rsidR="006973EC" w:rsidRPr="006973EC">
        <w:rPr>
          <w:sz w:val="24"/>
        </w:rPr>
        <w:t>que satisfaçam essa condição, se considerados períodos de contribuição sob outras</w:t>
      </w:r>
      <w:r w:rsidR="006973EC">
        <w:rPr>
          <w:sz w:val="24"/>
        </w:rPr>
        <w:t xml:space="preserve"> </w:t>
      </w:r>
      <w:r w:rsidR="006973EC" w:rsidRPr="006973EC">
        <w:rPr>
          <w:sz w:val="24"/>
        </w:rPr>
        <w:t>categorias de segurado, farão jus ao benefício ao atenderem os requisitos definidos</w:t>
      </w:r>
      <w:r w:rsidR="006973EC">
        <w:rPr>
          <w:sz w:val="24"/>
        </w:rPr>
        <w:t xml:space="preserve"> </w:t>
      </w:r>
      <w:r w:rsidR="006973EC" w:rsidRPr="006973EC">
        <w:rPr>
          <w:sz w:val="24"/>
        </w:rPr>
        <w:t xml:space="preserve">nos incisos I e II do </w:t>
      </w:r>
      <w:r w:rsidR="005C008D" w:rsidRPr="005C008D">
        <w:rPr>
          <w:i/>
          <w:sz w:val="24"/>
        </w:rPr>
        <w:t>caput</w:t>
      </w:r>
      <w:r w:rsidR="006973EC" w:rsidRPr="006973EC">
        <w:rPr>
          <w:sz w:val="24"/>
        </w:rPr>
        <w:t xml:space="preserve"> do art. 51.</w:t>
      </w:r>
      <w:r w:rsidR="006973EC">
        <w:rPr>
          <w:sz w:val="24"/>
        </w:rPr>
        <w:t xml:space="preserve"> </w:t>
      </w:r>
      <w:hyperlink r:id="rId424" w:history="1">
        <w:r w:rsidR="006973EC" w:rsidRPr="006973EC">
          <w:rPr>
            <w:rStyle w:val="Hyperlink"/>
            <w:i/>
            <w:sz w:val="22"/>
            <w:szCs w:val="22"/>
          </w:rPr>
          <w:t>(“</w:t>
        </w:r>
        <w:r w:rsidR="005C008D" w:rsidRPr="005C008D">
          <w:rPr>
            <w:rStyle w:val="Hyperlink"/>
            <w:i/>
            <w:sz w:val="22"/>
            <w:szCs w:val="22"/>
          </w:rPr>
          <w:t>Caput</w:t>
        </w:r>
        <w:r w:rsidR="006973EC" w:rsidRPr="006973EC">
          <w:rPr>
            <w:rStyle w:val="Hyperlink"/>
            <w:i/>
            <w:sz w:val="22"/>
            <w:szCs w:val="22"/>
          </w:rPr>
          <w:t>” do artigo com redação dada pelo Decreto nº 10.410, de 30/6/2020)</w:t>
        </w:r>
      </w:hyperlink>
    </w:p>
    <w:p w:rsidR="006973EC" w:rsidRPr="006973EC" w:rsidRDefault="006973EC" w:rsidP="006973EC">
      <w:pPr>
        <w:ind w:firstLine="1134"/>
        <w:jc w:val="both"/>
        <w:rPr>
          <w:sz w:val="24"/>
        </w:rPr>
      </w:pPr>
      <w:r w:rsidRPr="006973EC">
        <w:rPr>
          <w:sz w:val="24"/>
        </w:rPr>
        <w:t xml:space="preserve">§ 1º Para fins do disposto no </w:t>
      </w:r>
      <w:r w:rsidR="005C008D" w:rsidRPr="005C008D">
        <w:rPr>
          <w:i/>
          <w:sz w:val="24"/>
        </w:rPr>
        <w:t>caput</w:t>
      </w:r>
      <w:r w:rsidRPr="006973EC">
        <w:rPr>
          <w:sz w:val="24"/>
        </w:rPr>
        <w:t>, o valor da renda mensal da aposentadoria</w:t>
      </w:r>
      <w:r>
        <w:rPr>
          <w:sz w:val="24"/>
        </w:rPr>
        <w:t xml:space="preserve"> </w:t>
      </w:r>
      <w:r w:rsidRPr="006973EC">
        <w:rPr>
          <w:sz w:val="24"/>
        </w:rPr>
        <w:t>será apurado na forma do disposto no art. 53, considerando-se como salário de</w:t>
      </w:r>
      <w:r>
        <w:rPr>
          <w:sz w:val="24"/>
        </w:rPr>
        <w:t xml:space="preserve"> </w:t>
      </w:r>
      <w:r w:rsidRPr="006973EC">
        <w:rPr>
          <w:sz w:val="24"/>
        </w:rPr>
        <w:t>contribuição mensal do período como segurado especial o salário-mínimo.</w:t>
      </w:r>
      <w:r w:rsidR="00FA37BB">
        <w:rPr>
          <w:sz w:val="24"/>
        </w:rPr>
        <w:t xml:space="preserve"> </w:t>
      </w:r>
      <w:hyperlink r:id="rId425" w:history="1">
        <w:r w:rsidR="00FA37BB">
          <w:rPr>
            <w:rStyle w:val="Hyperlink"/>
            <w:i/>
            <w:sz w:val="24"/>
            <w:szCs w:val="24"/>
          </w:rPr>
          <w:t>(Parágrafo acrescido</w:t>
        </w:r>
        <w:r w:rsidR="00FA37BB" w:rsidRPr="00E410AA">
          <w:rPr>
            <w:rStyle w:val="Hyperlink"/>
            <w:i/>
            <w:sz w:val="24"/>
            <w:szCs w:val="24"/>
          </w:rPr>
          <w:t xml:space="preserve"> pelo Decreto nº 10.410, de 30/6/2020)</w:t>
        </w:r>
      </w:hyperlink>
    </w:p>
    <w:p w:rsidR="00072F21" w:rsidRPr="00C3614A" w:rsidRDefault="006973EC" w:rsidP="006973EC">
      <w:pPr>
        <w:ind w:firstLine="1134"/>
        <w:jc w:val="both"/>
        <w:rPr>
          <w:sz w:val="24"/>
        </w:rPr>
      </w:pPr>
      <w:r w:rsidRPr="006973EC">
        <w:rPr>
          <w:sz w:val="24"/>
        </w:rPr>
        <w:t>§ 2º O disposto neste artigo aplica-se ainda que, na oportunidade do</w:t>
      </w:r>
      <w:r>
        <w:rPr>
          <w:sz w:val="24"/>
        </w:rPr>
        <w:t xml:space="preserve"> </w:t>
      </w:r>
      <w:r w:rsidRPr="006973EC">
        <w:rPr>
          <w:sz w:val="24"/>
        </w:rPr>
        <w:t>requerimento da aposentadoria, o segurado não se enquadre como trabalhador</w:t>
      </w:r>
      <w:r>
        <w:rPr>
          <w:sz w:val="24"/>
        </w:rPr>
        <w:t xml:space="preserve"> rural.</w:t>
      </w:r>
      <w:r w:rsidR="00FA37BB">
        <w:rPr>
          <w:sz w:val="24"/>
        </w:rPr>
        <w:t xml:space="preserve"> </w:t>
      </w:r>
      <w:hyperlink r:id="rId426" w:history="1">
        <w:r w:rsidR="00FA37BB">
          <w:rPr>
            <w:rStyle w:val="Hyperlink"/>
            <w:i/>
            <w:sz w:val="24"/>
            <w:szCs w:val="24"/>
          </w:rPr>
          <w:t>(Parágrafo acrescido</w:t>
        </w:r>
        <w:r w:rsidR="00FA37BB" w:rsidRPr="00E410AA">
          <w:rPr>
            <w:rStyle w:val="Hyperlink"/>
            <w:i/>
            <w:sz w:val="24"/>
            <w:szCs w:val="24"/>
          </w:rPr>
          <w:t xml:space="preserve"> pelo Decreto nº 10.410, de 30/6/2020)</w:t>
        </w:r>
      </w:hyperlink>
    </w:p>
    <w:p w:rsidR="00072F21" w:rsidRPr="00C3614A" w:rsidRDefault="00072F21">
      <w:pPr>
        <w:ind w:firstLine="1134"/>
        <w:jc w:val="both"/>
        <w:rPr>
          <w:sz w:val="24"/>
        </w:rPr>
      </w:pPr>
    </w:p>
    <w:p w:rsidR="000E5AFE" w:rsidRDefault="00072F21">
      <w:pPr>
        <w:ind w:firstLine="1134"/>
        <w:jc w:val="both"/>
        <w:rPr>
          <w:i/>
          <w:sz w:val="24"/>
          <w:szCs w:val="24"/>
        </w:rPr>
      </w:pPr>
      <w:r w:rsidRPr="00C3614A">
        <w:rPr>
          <w:sz w:val="24"/>
        </w:rPr>
        <w:t>Art</w:t>
      </w:r>
      <w:r w:rsidR="000E5AFE">
        <w:rPr>
          <w:sz w:val="24"/>
        </w:rPr>
        <w:t>s</w:t>
      </w:r>
      <w:r w:rsidRPr="00C3614A">
        <w:rPr>
          <w:sz w:val="24"/>
        </w:rPr>
        <w:t>. 58</w:t>
      </w:r>
      <w:r w:rsidR="000E5AFE">
        <w:rPr>
          <w:sz w:val="24"/>
        </w:rPr>
        <w:t xml:space="preserve"> a 63</w:t>
      </w:r>
      <w:r w:rsidRPr="00C3614A">
        <w:rPr>
          <w:sz w:val="24"/>
        </w:rPr>
        <w:t xml:space="preserve">. </w:t>
      </w:r>
      <w:hyperlink r:id="rId427" w:history="1">
        <w:r w:rsidR="000E5AFE">
          <w:rPr>
            <w:rStyle w:val="Hyperlink"/>
            <w:i/>
            <w:sz w:val="24"/>
            <w:szCs w:val="24"/>
          </w:rPr>
          <w:t>(R</w:t>
        </w:r>
        <w:r w:rsidR="000E5AFE" w:rsidRPr="008B2548">
          <w:rPr>
            <w:rStyle w:val="Hyperlink"/>
            <w:i/>
            <w:sz w:val="24"/>
            <w:szCs w:val="24"/>
          </w:rPr>
          <w:t>evogado</w:t>
        </w:r>
        <w:r w:rsidR="000E5AFE">
          <w:rPr>
            <w:rStyle w:val="Hyperlink"/>
            <w:i/>
            <w:sz w:val="24"/>
            <w:szCs w:val="24"/>
          </w:rPr>
          <w:t>s</w:t>
        </w:r>
        <w:r w:rsidR="000E5AFE" w:rsidRPr="008B2548">
          <w:rPr>
            <w:rStyle w:val="Hyperlink"/>
            <w:i/>
            <w:sz w:val="24"/>
            <w:szCs w:val="24"/>
          </w:rPr>
          <w:t xml:space="preserve"> pelo Decreto nº 10.410, de 30/6/2020)</w:t>
        </w:r>
      </w:hyperlink>
    </w:p>
    <w:p w:rsidR="00072F21" w:rsidRPr="00C3614A" w:rsidRDefault="00072F21">
      <w:pPr>
        <w:ind w:firstLine="1134"/>
        <w:jc w:val="both"/>
        <w:rPr>
          <w:sz w:val="24"/>
        </w:rPr>
      </w:pPr>
    </w:p>
    <w:p w:rsidR="00072F21" w:rsidRPr="00C3614A" w:rsidRDefault="00072F21" w:rsidP="00A44444">
      <w:pPr>
        <w:keepNext/>
        <w:jc w:val="center"/>
        <w:rPr>
          <w:b/>
          <w:sz w:val="24"/>
        </w:rPr>
      </w:pPr>
      <w:r w:rsidRPr="00C3614A">
        <w:rPr>
          <w:b/>
          <w:sz w:val="24"/>
        </w:rPr>
        <w:t>Subseção IV</w:t>
      </w:r>
    </w:p>
    <w:p w:rsidR="00072F21" w:rsidRPr="00C3614A" w:rsidRDefault="00072F21">
      <w:pPr>
        <w:pStyle w:val="Ttulo3"/>
      </w:pPr>
      <w:r w:rsidRPr="00C3614A">
        <w:t>Da Aposentadoria Especial</w:t>
      </w:r>
    </w:p>
    <w:p w:rsidR="00072F21" w:rsidRPr="00C3614A" w:rsidRDefault="00072F21">
      <w:pPr>
        <w:ind w:firstLine="1134"/>
        <w:jc w:val="both"/>
        <w:rPr>
          <w:sz w:val="24"/>
        </w:rPr>
      </w:pPr>
    </w:p>
    <w:p w:rsidR="009B043A" w:rsidRPr="00C3614A" w:rsidRDefault="00072F21" w:rsidP="009B043A">
      <w:pPr>
        <w:ind w:firstLine="1134"/>
        <w:jc w:val="both"/>
      </w:pPr>
      <w:r w:rsidRPr="00C3614A">
        <w:rPr>
          <w:sz w:val="24"/>
        </w:rPr>
        <w:t xml:space="preserve">Art. 64. </w:t>
      </w:r>
      <w:r w:rsidR="009B043A" w:rsidRPr="009B043A">
        <w:rPr>
          <w:sz w:val="24"/>
        </w:rPr>
        <w:t>A aposentadoria especial, uma vez cumprido o período de carência</w:t>
      </w:r>
      <w:r w:rsidR="009B043A">
        <w:rPr>
          <w:sz w:val="24"/>
        </w:rPr>
        <w:t xml:space="preserve"> </w:t>
      </w:r>
      <w:r w:rsidR="009B043A" w:rsidRPr="009B043A">
        <w:rPr>
          <w:sz w:val="24"/>
        </w:rPr>
        <w:t>exigido, será devida ao segurado empregado, trabalhador avulso e contribuinte</w:t>
      </w:r>
      <w:r w:rsidR="009B043A">
        <w:rPr>
          <w:sz w:val="24"/>
        </w:rPr>
        <w:t xml:space="preserve"> </w:t>
      </w:r>
      <w:r w:rsidR="009B043A" w:rsidRPr="009B043A">
        <w:rPr>
          <w:sz w:val="24"/>
        </w:rPr>
        <w:t>individual, este último somente quando cooperado filiado a cooperativa de trabalho</w:t>
      </w:r>
      <w:r w:rsidR="009B043A">
        <w:rPr>
          <w:sz w:val="24"/>
        </w:rPr>
        <w:t xml:space="preserve"> </w:t>
      </w:r>
      <w:r w:rsidR="009B043A" w:rsidRPr="009B043A">
        <w:rPr>
          <w:sz w:val="24"/>
        </w:rPr>
        <w:t>ou de produção, que comprove o exercício de atividades com efetiva exposição a</w:t>
      </w:r>
      <w:r w:rsidR="009B043A">
        <w:rPr>
          <w:sz w:val="24"/>
        </w:rPr>
        <w:t xml:space="preserve"> </w:t>
      </w:r>
      <w:r w:rsidR="009B043A" w:rsidRPr="009B043A">
        <w:rPr>
          <w:sz w:val="24"/>
        </w:rPr>
        <w:t>agentes químicos, físicos e biológicos prejudiciais à saúde, ou a associação desses</w:t>
      </w:r>
      <w:r w:rsidR="009B043A">
        <w:rPr>
          <w:sz w:val="24"/>
        </w:rPr>
        <w:t xml:space="preserve"> </w:t>
      </w:r>
      <w:r w:rsidR="009B043A" w:rsidRPr="009B043A">
        <w:rPr>
          <w:sz w:val="24"/>
        </w:rPr>
        <w:t>agentes, de forma permanente, não ocasional nem intermitente, vedada a</w:t>
      </w:r>
      <w:r w:rsidR="009B043A">
        <w:rPr>
          <w:sz w:val="24"/>
        </w:rPr>
        <w:t xml:space="preserve"> </w:t>
      </w:r>
      <w:r w:rsidR="009B043A" w:rsidRPr="009B043A">
        <w:rPr>
          <w:sz w:val="24"/>
        </w:rPr>
        <w:t>caracterização por categoria profissional ou ocupação, durante, no mínimo, quinze,</w:t>
      </w:r>
      <w:r w:rsidR="009B043A">
        <w:rPr>
          <w:sz w:val="24"/>
        </w:rPr>
        <w:t xml:space="preserve"> </w:t>
      </w:r>
      <w:r w:rsidR="009B043A" w:rsidRPr="009B043A">
        <w:rPr>
          <w:sz w:val="24"/>
        </w:rPr>
        <w:t>vinte ou vinte e cinco anos, e que cumprir os seguintes requisitos:</w:t>
      </w:r>
      <w:r w:rsidRPr="00C3614A">
        <w:rPr>
          <w:sz w:val="24"/>
        </w:rPr>
        <w:t xml:space="preserve"> </w:t>
      </w:r>
      <w:hyperlink r:id="rId428" w:history="1">
        <w:r w:rsidR="009B043A">
          <w:rPr>
            <w:rStyle w:val="Hyperlink"/>
            <w:i/>
            <w:sz w:val="24"/>
            <w:szCs w:val="24"/>
          </w:rPr>
          <w:t>(“</w:t>
        </w:r>
        <w:r w:rsidR="005C008D" w:rsidRPr="005C008D">
          <w:rPr>
            <w:rStyle w:val="Hyperlink"/>
            <w:i/>
            <w:sz w:val="24"/>
            <w:szCs w:val="24"/>
          </w:rPr>
          <w:t>Caput</w:t>
        </w:r>
        <w:r w:rsidR="009B043A">
          <w:rPr>
            <w:rStyle w:val="Hyperlink"/>
            <w:i/>
            <w:sz w:val="24"/>
            <w:szCs w:val="24"/>
          </w:rPr>
          <w:t>” do artigo com redação dada</w:t>
        </w:r>
        <w:r w:rsidR="009B043A" w:rsidRPr="00E410AA">
          <w:rPr>
            <w:rStyle w:val="Hyperlink"/>
            <w:i/>
            <w:sz w:val="24"/>
            <w:szCs w:val="24"/>
          </w:rPr>
          <w:t xml:space="preserve"> pelo Decreto nº 10.410, de 30/6/2020)</w:t>
        </w:r>
      </w:hyperlink>
    </w:p>
    <w:p w:rsidR="009B043A" w:rsidRDefault="009B043A" w:rsidP="009B043A">
      <w:pPr>
        <w:pStyle w:val="Recuodecorpodetexto3"/>
      </w:pPr>
      <w:r>
        <w:t xml:space="preserve">I - cinquenta e cinco anos de idade, quando se tratar de atividade especial de quinze anos de contribuição; </w:t>
      </w:r>
      <w:hyperlink r:id="rId429" w:history="1">
        <w:r>
          <w:rPr>
            <w:rStyle w:val="Hyperlink"/>
            <w:i/>
            <w:szCs w:val="24"/>
          </w:rPr>
          <w:t>(Inciso acrescido</w:t>
        </w:r>
        <w:r w:rsidRPr="00E410AA">
          <w:rPr>
            <w:rStyle w:val="Hyperlink"/>
            <w:i/>
            <w:szCs w:val="24"/>
          </w:rPr>
          <w:t xml:space="preserve"> pelo Decreto nº 10.410, de 30/6/2020)</w:t>
        </w:r>
      </w:hyperlink>
    </w:p>
    <w:p w:rsidR="009B043A" w:rsidRDefault="009B043A" w:rsidP="009B043A">
      <w:pPr>
        <w:pStyle w:val="Recuodecorpodetexto3"/>
      </w:pPr>
      <w:r>
        <w:lastRenderedPageBreak/>
        <w:t xml:space="preserve">II - cinquenta e oito anos de idade, quando se tratar de atividade especial de vinte anos de contribuição; ou </w:t>
      </w:r>
      <w:hyperlink r:id="rId430" w:history="1">
        <w:r>
          <w:rPr>
            <w:rStyle w:val="Hyperlink"/>
            <w:i/>
            <w:szCs w:val="24"/>
          </w:rPr>
          <w:t>(Inciso acrescido</w:t>
        </w:r>
        <w:r w:rsidRPr="00E410AA">
          <w:rPr>
            <w:rStyle w:val="Hyperlink"/>
            <w:i/>
            <w:szCs w:val="24"/>
          </w:rPr>
          <w:t xml:space="preserve"> pelo Decreto nº 10.410, de 30/6/2020)</w:t>
        </w:r>
      </w:hyperlink>
    </w:p>
    <w:p w:rsidR="009B043A" w:rsidRDefault="009B043A" w:rsidP="00072F21">
      <w:pPr>
        <w:pStyle w:val="Recuodecorpodetexto3"/>
      </w:pPr>
      <w:r>
        <w:t xml:space="preserve">III - sessenta anos de idade, quando se tratar de atividade especial de vinte e cinco anos de contribuição. </w:t>
      </w:r>
      <w:hyperlink r:id="rId431" w:history="1">
        <w:r>
          <w:rPr>
            <w:rStyle w:val="Hyperlink"/>
            <w:i/>
            <w:szCs w:val="24"/>
          </w:rPr>
          <w:t>(Inciso acrescido</w:t>
        </w:r>
        <w:r w:rsidRPr="00E410AA">
          <w:rPr>
            <w:rStyle w:val="Hyperlink"/>
            <w:i/>
            <w:szCs w:val="24"/>
          </w:rPr>
          <w:t xml:space="preserve"> pelo Decreto nº 10.410, de 30/6/2020)</w:t>
        </w:r>
      </w:hyperlink>
    </w:p>
    <w:p w:rsidR="00072F21" w:rsidRPr="00C3614A" w:rsidRDefault="009B043A" w:rsidP="00072F21">
      <w:pPr>
        <w:pStyle w:val="Recuodecorpodetexto3"/>
        <w:rPr>
          <w:i/>
        </w:rPr>
      </w:pPr>
      <w:r>
        <w:t>§ 1º A efetiva exposição a agente prejudicial à saúde configura-se quando, mesmo após a adoção das medidas de controle previstas na legislação trabalhista, a nocividade não seja eliminada ou neutralizada.</w:t>
      </w:r>
      <w:r w:rsidR="00072F21" w:rsidRPr="00C3614A">
        <w:t xml:space="preserve"> </w:t>
      </w:r>
      <w:hyperlink r:id="rId432" w:history="1">
        <w:r>
          <w:rPr>
            <w:rStyle w:val="Hyperlink"/>
            <w:i/>
            <w:szCs w:val="24"/>
          </w:rPr>
          <w:t>(Parágrafo com redação dada</w:t>
        </w:r>
        <w:r w:rsidRPr="00E410AA">
          <w:rPr>
            <w:rStyle w:val="Hyperlink"/>
            <w:i/>
            <w:szCs w:val="24"/>
          </w:rPr>
          <w:t xml:space="preserve"> pelo Decreto nº 10.410, de 30/6/2020)</w:t>
        </w:r>
      </w:hyperlink>
    </w:p>
    <w:p w:rsidR="009B043A" w:rsidRDefault="009B043A" w:rsidP="009B043A">
      <w:pPr>
        <w:pStyle w:val="Recuodecorpodetexto3"/>
      </w:pPr>
      <w:r>
        <w:t>§ 1º-A Para fins do disposto no § 1º, considera-se:</w:t>
      </w:r>
    </w:p>
    <w:p w:rsidR="009B043A" w:rsidRDefault="009B043A" w:rsidP="009B043A">
      <w:pPr>
        <w:pStyle w:val="Recuodecorpodetexto3"/>
      </w:pPr>
      <w:r>
        <w:t>I - eliminação - a adoção de medidas de controle que efetivamente impossibilitem a exposição ao agente prejudicial à saúde no ambiente de trabalho; e</w:t>
      </w:r>
    </w:p>
    <w:p w:rsidR="009B043A" w:rsidRDefault="009B043A" w:rsidP="009B043A">
      <w:pPr>
        <w:pStyle w:val="Recuodecorpodetexto3"/>
      </w:pPr>
      <w:r>
        <w:t xml:space="preserve">II - neutralização - a adoção de medidas de controle que reduzam a intensidade, a concentração ou a dose do agente prejudicial à saúde ao limite de tolerância previsto neste Regulamento ou, na sua ausência, na legislação trabalhista. </w:t>
      </w:r>
      <w:hyperlink r:id="rId433" w:history="1">
        <w:r>
          <w:rPr>
            <w:rStyle w:val="Hyperlink"/>
            <w:i/>
            <w:szCs w:val="24"/>
          </w:rPr>
          <w:t>(Parágrafo acrescido</w:t>
        </w:r>
        <w:r w:rsidRPr="00E410AA">
          <w:rPr>
            <w:rStyle w:val="Hyperlink"/>
            <w:i/>
            <w:szCs w:val="24"/>
          </w:rPr>
          <w:t xml:space="preserve"> pelo Decreto nº 10.410, de 30/6/2020)</w:t>
        </w:r>
      </w:hyperlink>
    </w:p>
    <w:p w:rsidR="00072F21" w:rsidRPr="009B043A" w:rsidRDefault="009B043A" w:rsidP="009B043A">
      <w:pPr>
        <w:pStyle w:val="Recuodecorpodetexto3"/>
      </w:pPr>
      <w:r>
        <w:t xml:space="preserve">§ 2º Para fins do disposto no </w:t>
      </w:r>
      <w:r w:rsidR="005C008D" w:rsidRPr="005C008D">
        <w:rPr>
          <w:i/>
        </w:rPr>
        <w:t>caput</w:t>
      </w:r>
      <w:r>
        <w:t>, a exposição aos agentes químicos, físicos e biológicos prejudiciais à saúde, ou a associação desses agentes, deverá superar os limites de tolerância estabelecidos segundo critérios quantitativos ou estar caracterizada de acordo com os critérios da avaliação qualitativa de que trata o § 2º do art. 68.</w:t>
      </w:r>
      <w:r w:rsidR="00072F21" w:rsidRPr="00C3614A">
        <w:t xml:space="preserve"> </w:t>
      </w:r>
      <w:hyperlink r:id="rId434" w:history="1">
        <w:r>
          <w:rPr>
            <w:rStyle w:val="Hyperlink"/>
            <w:i/>
            <w:szCs w:val="24"/>
          </w:rPr>
          <w:t>(Parágrafo com redação dada</w:t>
        </w:r>
        <w:r w:rsidRPr="00E410AA">
          <w:rPr>
            <w:rStyle w:val="Hyperlink"/>
            <w:i/>
            <w:szCs w:val="24"/>
          </w:rPr>
          <w:t xml:space="preserve"> pelo Decreto nº 10.410, de 30/6/2020)</w:t>
        </w:r>
      </w:hyperlink>
    </w:p>
    <w:p w:rsidR="00072F21" w:rsidRPr="00C3614A" w:rsidRDefault="00072F21" w:rsidP="00072F21">
      <w:pPr>
        <w:pStyle w:val="Recuodecorpodetexto3"/>
      </w:pPr>
    </w:p>
    <w:p w:rsidR="00072F21" w:rsidRPr="00C3614A" w:rsidRDefault="00072F21" w:rsidP="00072F21">
      <w:pPr>
        <w:pStyle w:val="Recuodecorpodetexto3"/>
      </w:pPr>
      <w:r w:rsidRPr="00C3614A">
        <w:t xml:space="preserve">Art. 65. Considera-se tempo de trabalho permanente aquele que é exercido de forma não ocasional nem intermitente, no qual a exposição do empregado, do trabalhador avulso ou do cooperado ao agente nocivo seja indissociável da produção do bem ou da prestação do serviço. </w:t>
      </w:r>
      <w:hyperlink r:id="rId435" w:history="1">
        <w:r w:rsidRPr="00C3614A">
          <w:rPr>
            <w:rStyle w:val="Hyperlink"/>
            <w:i/>
          </w:rPr>
          <w:t>(“</w:t>
        </w:r>
        <w:r w:rsidR="005C008D" w:rsidRPr="005C008D">
          <w:rPr>
            <w:rStyle w:val="Hyperlink"/>
            <w:i/>
          </w:rPr>
          <w:t>Caput</w:t>
        </w:r>
        <w:r w:rsidRPr="00C3614A">
          <w:rPr>
            <w:rStyle w:val="Hyperlink"/>
            <w:i/>
          </w:rPr>
          <w:t>” do artigo com redação dada pelo Decreto nº 8.123, de 16/10/2013)</w:t>
        </w:r>
      </w:hyperlink>
    </w:p>
    <w:p w:rsidR="00072F21" w:rsidRPr="00C3614A" w:rsidRDefault="00072F21" w:rsidP="008918B5">
      <w:pPr>
        <w:pStyle w:val="Recuodecorpodetexto3"/>
        <w:rPr>
          <w:i/>
        </w:rPr>
      </w:pPr>
      <w:r w:rsidRPr="00C3614A">
        <w:t xml:space="preserve">Parágrafo único. </w:t>
      </w:r>
      <w:r w:rsidR="008918B5">
        <w:t xml:space="preserve">Aplica-se o disposto no </w:t>
      </w:r>
      <w:r w:rsidR="005C008D" w:rsidRPr="005C008D">
        <w:rPr>
          <w:i/>
        </w:rPr>
        <w:t>caput</w:t>
      </w:r>
      <w:r w:rsidR="008918B5">
        <w:t xml:space="preserve"> aos períodos de descanso determinados pela legislação trabalhista, inclusive ao período de férias, e aos de percepção de salário-maternidade, desde que, à data do afastamento, o segurado estivesse exposto aos fatores de risco de que trata o art. 68</w:t>
      </w:r>
      <w:r w:rsidRPr="00C3614A">
        <w:t>.</w:t>
      </w:r>
      <w:r w:rsidR="006F0F2B">
        <w:t xml:space="preserve"> </w:t>
      </w:r>
      <w:hyperlink r:id="rId436" w:history="1">
        <w:r w:rsidR="006F0F2B" w:rsidRPr="006F0F2B">
          <w:rPr>
            <w:rStyle w:val="Hyperlink"/>
            <w:i/>
          </w:rPr>
          <w:t>(Parágrao</w:t>
        </w:r>
        <w:r w:rsidR="006F0F2B">
          <w:rPr>
            <w:rStyle w:val="Hyperlink"/>
            <w:i/>
          </w:rPr>
          <w:t xml:space="preserve"> único</w:t>
        </w:r>
        <w:r w:rsidR="006F0F2B" w:rsidRPr="006F0F2B">
          <w:rPr>
            <w:rStyle w:val="Hyperlink"/>
            <w:i/>
          </w:rPr>
          <w:t xml:space="preserve"> acrescido pelo Decreto nº 4.882, de 18/11/2003</w:t>
        </w:r>
      </w:hyperlink>
      <w:r w:rsidR="006F0F2B">
        <w:rPr>
          <w:i/>
        </w:rPr>
        <w:t>,</w:t>
      </w:r>
      <w:r w:rsidRPr="00C3614A">
        <w:t xml:space="preserve"> </w:t>
      </w:r>
      <w:hyperlink r:id="rId437" w:history="1">
        <w:r w:rsidR="008918B5">
          <w:rPr>
            <w:rStyle w:val="Hyperlink"/>
            <w:i/>
            <w:szCs w:val="24"/>
          </w:rPr>
          <w:t xml:space="preserve"> com redação dada</w:t>
        </w:r>
        <w:r w:rsidR="008918B5" w:rsidRPr="00E410AA">
          <w:rPr>
            <w:rStyle w:val="Hyperlink"/>
            <w:i/>
            <w:szCs w:val="24"/>
          </w:rPr>
          <w:t xml:space="preserve"> pelo Decreto nº 10.410, de 30/6/2020)</w:t>
        </w:r>
      </w:hyperlink>
    </w:p>
    <w:p w:rsidR="00072F21" w:rsidRPr="00C3614A" w:rsidRDefault="00072F21" w:rsidP="00072F21">
      <w:pPr>
        <w:pStyle w:val="Recuodecorpodetexto3"/>
      </w:pPr>
    </w:p>
    <w:p w:rsidR="00072F21" w:rsidRPr="00C3614A" w:rsidRDefault="00072F21" w:rsidP="008918B5">
      <w:pPr>
        <w:pStyle w:val="Recuodecorpodetexto3"/>
      </w:pPr>
      <w:r w:rsidRPr="00C3614A">
        <w:t xml:space="preserve">Art. 66. </w:t>
      </w:r>
      <w:r w:rsidR="008918B5">
        <w:t>Para o segurado que houver exercido duas ou mais atividades sujeitas a agentes químicos, físicos e biológicos prejudiciais à saúde, ou a associação desses agentes, sem completar em quaisquer delas o prazo mínimo exigido para a aposentadoria especial, os respectivos períodos de exercício serão somados após conversão, hipótese em que será considerada a atividade preponderante para efeito de enquadramento</w:t>
      </w:r>
      <w:r w:rsidRPr="00C3614A">
        <w:t xml:space="preserve">. </w:t>
      </w:r>
      <w:hyperlink r:id="rId438" w:history="1">
        <w:r w:rsidR="008918B5">
          <w:rPr>
            <w:rStyle w:val="Hyperlink"/>
            <w:i/>
            <w:szCs w:val="24"/>
          </w:rPr>
          <w:t>(“</w:t>
        </w:r>
        <w:r w:rsidR="005C008D" w:rsidRPr="005C008D">
          <w:rPr>
            <w:rStyle w:val="Hyperlink"/>
            <w:i/>
            <w:szCs w:val="24"/>
          </w:rPr>
          <w:t>Caput</w:t>
        </w:r>
        <w:r w:rsidR="008918B5">
          <w:rPr>
            <w:rStyle w:val="Hyperlink"/>
            <w:i/>
            <w:szCs w:val="24"/>
          </w:rPr>
          <w:t>” do artigo com redação dada</w:t>
        </w:r>
        <w:r w:rsidR="008918B5" w:rsidRPr="00E410AA">
          <w:rPr>
            <w:rStyle w:val="Hyperlink"/>
            <w:i/>
            <w:szCs w:val="24"/>
          </w:rPr>
          <w:t xml:space="preserve"> pelo Decreto nº 10.410, de 30/6/2020)</w:t>
        </w:r>
      </w:hyperlink>
    </w:p>
    <w:p w:rsidR="00072F21" w:rsidRPr="00C3614A" w:rsidRDefault="00072F21" w:rsidP="00072F21">
      <w:pPr>
        <w:pStyle w:val="Recuodecorpodetexto3"/>
        <w:rPr>
          <w:i/>
        </w:rPr>
      </w:pPr>
      <w:r w:rsidRPr="00C3614A">
        <w:t xml:space="preserve">§ 1º Para fins do disposto no </w:t>
      </w:r>
      <w:r w:rsidR="005C008D" w:rsidRPr="005C008D">
        <w:rPr>
          <w:i/>
        </w:rPr>
        <w:t>caput</w:t>
      </w:r>
      <w:r w:rsidRPr="00C3614A">
        <w:t xml:space="preserve">, não serão considerados os períodos em que a atividade exercida não estava sujeita a condições especiais, observado, nesse caso, o disposto no art. 70. </w:t>
      </w:r>
      <w:hyperlink r:id="rId439" w:history="1">
        <w:r w:rsidRPr="00C3614A">
          <w:rPr>
            <w:rStyle w:val="Hyperlink"/>
            <w:i/>
          </w:rPr>
          <w:t>(</w:t>
        </w:r>
        <w:r w:rsidR="0086669E" w:rsidRPr="00C3614A">
          <w:rPr>
            <w:rStyle w:val="Hyperlink"/>
            <w:i/>
          </w:rPr>
          <w:t xml:space="preserve">Parágrafo </w:t>
        </w:r>
        <w:r w:rsidRPr="00C3614A">
          <w:rPr>
            <w:rStyle w:val="Hyperlink"/>
            <w:i/>
          </w:rPr>
          <w:t>acrescido pelo Decreto nº 8.123, de 16/10/2013)</w:t>
        </w:r>
      </w:hyperlink>
    </w:p>
    <w:p w:rsidR="00072F21" w:rsidRPr="00C3614A" w:rsidRDefault="00072F21" w:rsidP="00072F21">
      <w:pPr>
        <w:pStyle w:val="Recuodecorpodetexto3"/>
        <w:rPr>
          <w:i/>
        </w:rPr>
      </w:pPr>
      <w:r w:rsidRPr="00C3614A">
        <w:t xml:space="preserve">§ 2º A conversão de que trata o </w:t>
      </w:r>
      <w:r w:rsidR="005C008D" w:rsidRPr="005C008D">
        <w:rPr>
          <w:i/>
        </w:rPr>
        <w:t>caput</w:t>
      </w:r>
      <w:r w:rsidRPr="00C3614A">
        <w:t xml:space="preserve"> será feita segundo a tabela abaixo: </w:t>
      </w:r>
      <w:hyperlink r:id="rId440" w:history="1">
        <w:r w:rsidRPr="00C3614A">
          <w:rPr>
            <w:rStyle w:val="Hyperlink"/>
            <w:i/>
          </w:rPr>
          <w:t>(</w:t>
        </w:r>
        <w:r w:rsidR="0086669E" w:rsidRPr="00C3614A">
          <w:rPr>
            <w:rStyle w:val="Hyperlink"/>
            <w:i/>
          </w:rPr>
          <w:t>Parágrafo</w:t>
        </w:r>
        <w:r w:rsidRPr="00C3614A">
          <w:rPr>
            <w:rStyle w:val="Hyperlink"/>
            <w:i/>
          </w:rPr>
          <w:t xml:space="preserve"> acrescido pelo Decreto nº 8.123, de 16/10/2013)</w:t>
        </w:r>
      </w:hyperlink>
    </w:p>
    <w:p w:rsidR="00072F21" w:rsidRPr="00C3614A" w:rsidRDefault="00072F21">
      <w:pPr>
        <w:ind w:firstLine="1134"/>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5"/>
        <w:gridCol w:w="1963"/>
        <w:gridCol w:w="1963"/>
        <w:gridCol w:w="2316"/>
      </w:tblGrid>
      <w:tr w:rsidR="002638D5" w:rsidRPr="00C3614A" w:rsidTr="002638D5">
        <w:trPr>
          <w:jc w:val="center"/>
        </w:trPr>
        <w:tc>
          <w:tcPr>
            <w:tcW w:w="2075" w:type="dxa"/>
            <w:vMerge w:val="restart"/>
            <w:vAlign w:val="center"/>
          </w:tcPr>
          <w:p w:rsidR="002638D5" w:rsidRPr="00C3614A" w:rsidRDefault="002638D5" w:rsidP="002638D5">
            <w:pPr>
              <w:jc w:val="center"/>
              <w:rPr>
                <w:sz w:val="24"/>
              </w:rPr>
            </w:pPr>
            <w:r w:rsidRPr="00C3614A">
              <w:rPr>
                <w:sz w:val="24"/>
              </w:rPr>
              <w:t>TEMPO A CONVERTER</w:t>
            </w:r>
          </w:p>
        </w:tc>
        <w:tc>
          <w:tcPr>
            <w:tcW w:w="6242" w:type="dxa"/>
            <w:gridSpan w:val="3"/>
            <w:vAlign w:val="center"/>
          </w:tcPr>
          <w:p w:rsidR="002638D5" w:rsidRPr="00C3614A" w:rsidRDefault="002638D5" w:rsidP="002638D5">
            <w:pPr>
              <w:jc w:val="center"/>
              <w:rPr>
                <w:sz w:val="24"/>
              </w:rPr>
            </w:pPr>
            <w:r w:rsidRPr="00C3614A">
              <w:rPr>
                <w:sz w:val="24"/>
              </w:rPr>
              <w:t>MULTIPLICADORES</w:t>
            </w:r>
          </w:p>
        </w:tc>
      </w:tr>
      <w:tr w:rsidR="002638D5" w:rsidRPr="00C3614A" w:rsidTr="002638D5">
        <w:trPr>
          <w:jc w:val="center"/>
        </w:trPr>
        <w:tc>
          <w:tcPr>
            <w:tcW w:w="2075" w:type="dxa"/>
            <w:vMerge/>
            <w:vAlign w:val="center"/>
          </w:tcPr>
          <w:p w:rsidR="002638D5" w:rsidRPr="00C3614A" w:rsidRDefault="002638D5" w:rsidP="002638D5">
            <w:pPr>
              <w:ind w:firstLine="1134"/>
              <w:jc w:val="center"/>
              <w:rPr>
                <w:sz w:val="24"/>
              </w:rPr>
            </w:pPr>
          </w:p>
        </w:tc>
        <w:tc>
          <w:tcPr>
            <w:tcW w:w="1963" w:type="dxa"/>
            <w:vAlign w:val="center"/>
          </w:tcPr>
          <w:p w:rsidR="002638D5" w:rsidRPr="00C3614A" w:rsidRDefault="002638D5" w:rsidP="002638D5">
            <w:pPr>
              <w:jc w:val="center"/>
              <w:rPr>
                <w:sz w:val="24"/>
              </w:rPr>
            </w:pPr>
            <w:r w:rsidRPr="00C3614A">
              <w:rPr>
                <w:sz w:val="24"/>
              </w:rPr>
              <w:t>PARA 15</w:t>
            </w:r>
          </w:p>
        </w:tc>
        <w:tc>
          <w:tcPr>
            <w:tcW w:w="1963" w:type="dxa"/>
            <w:vAlign w:val="center"/>
          </w:tcPr>
          <w:p w:rsidR="002638D5" w:rsidRPr="00C3614A" w:rsidRDefault="002638D5" w:rsidP="002638D5">
            <w:pPr>
              <w:jc w:val="center"/>
              <w:rPr>
                <w:sz w:val="24"/>
              </w:rPr>
            </w:pPr>
            <w:r w:rsidRPr="00C3614A">
              <w:rPr>
                <w:sz w:val="24"/>
              </w:rPr>
              <w:t>PARA 20</w:t>
            </w:r>
          </w:p>
        </w:tc>
        <w:tc>
          <w:tcPr>
            <w:tcW w:w="2316" w:type="dxa"/>
            <w:vAlign w:val="center"/>
          </w:tcPr>
          <w:p w:rsidR="002638D5" w:rsidRPr="00C3614A" w:rsidRDefault="002638D5" w:rsidP="002638D5">
            <w:pPr>
              <w:jc w:val="center"/>
              <w:rPr>
                <w:sz w:val="24"/>
              </w:rPr>
            </w:pPr>
            <w:r w:rsidRPr="00C3614A">
              <w:rPr>
                <w:sz w:val="24"/>
              </w:rPr>
              <w:t>PARA 25</w:t>
            </w:r>
          </w:p>
        </w:tc>
      </w:tr>
      <w:tr w:rsidR="00072F21" w:rsidRPr="00C3614A" w:rsidTr="002638D5">
        <w:trPr>
          <w:jc w:val="center"/>
        </w:trPr>
        <w:tc>
          <w:tcPr>
            <w:tcW w:w="2075" w:type="dxa"/>
            <w:vAlign w:val="center"/>
          </w:tcPr>
          <w:p w:rsidR="00072F21" w:rsidRPr="00C3614A" w:rsidRDefault="00072F21" w:rsidP="002638D5">
            <w:pPr>
              <w:jc w:val="center"/>
              <w:rPr>
                <w:sz w:val="24"/>
              </w:rPr>
            </w:pPr>
            <w:r w:rsidRPr="00C3614A">
              <w:rPr>
                <w:sz w:val="24"/>
              </w:rPr>
              <w:lastRenderedPageBreak/>
              <w:t>DE 15 ANOS</w:t>
            </w:r>
          </w:p>
        </w:tc>
        <w:tc>
          <w:tcPr>
            <w:tcW w:w="1963" w:type="dxa"/>
            <w:vAlign w:val="center"/>
          </w:tcPr>
          <w:p w:rsidR="00072F21" w:rsidRPr="00C3614A" w:rsidRDefault="00072F21" w:rsidP="002638D5">
            <w:pPr>
              <w:ind w:firstLine="5"/>
              <w:jc w:val="center"/>
              <w:rPr>
                <w:sz w:val="24"/>
              </w:rPr>
            </w:pPr>
            <w:r w:rsidRPr="00C3614A">
              <w:rPr>
                <w:sz w:val="24"/>
              </w:rPr>
              <w:t>-</w:t>
            </w:r>
          </w:p>
        </w:tc>
        <w:tc>
          <w:tcPr>
            <w:tcW w:w="1963" w:type="dxa"/>
            <w:vAlign w:val="center"/>
          </w:tcPr>
          <w:p w:rsidR="00072F21" w:rsidRPr="00C3614A" w:rsidRDefault="00072F21" w:rsidP="002638D5">
            <w:pPr>
              <w:ind w:firstLine="27"/>
              <w:jc w:val="center"/>
              <w:rPr>
                <w:sz w:val="24"/>
              </w:rPr>
            </w:pPr>
            <w:r w:rsidRPr="00C3614A">
              <w:rPr>
                <w:sz w:val="24"/>
              </w:rPr>
              <w:t>1,33</w:t>
            </w:r>
          </w:p>
        </w:tc>
        <w:tc>
          <w:tcPr>
            <w:tcW w:w="2316" w:type="dxa"/>
            <w:vAlign w:val="center"/>
          </w:tcPr>
          <w:p w:rsidR="00072F21" w:rsidRPr="00C3614A" w:rsidRDefault="00072F21" w:rsidP="002638D5">
            <w:pPr>
              <w:ind w:firstLine="48"/>
              <w:jc w:val="center"/>
              <w:rPr>
                <w:sz w:val="24"/>
              </w:rPr>
            </w:pPr>
            <w:r w:rsidRPr="00C3614A">
              <w:rPr>
                <w:sz w:val="24"/>
              </w:rPr>
              <w:t>1,67</w:t>
            </w:r>
          </w:p>
        </w:tc>
      </w:tr>
      <w:tr w:rsidR="00072F21" w:rsidRPr="00C3614A" w:rsidTr="002638D5">
        <w:trPr>
          <w:jc w:val="center"/>
        </w:trPr>
        <w:tc>
          <w:tcPr>
            <w:tcW w:w="2075" w:type="dxa"/>
            <w:vAlign w:val="center"/>
          </w:tcPr>
          <w:p w:rsidR="00072F21" w:rsidRPr="00C3614A" w:rsidRDefault="00072F21" w:rsidP="002638D5">
            <w:pPr>
              <w:jc w:val="center"/>
              <w:rPr>
                <w:sz w:val="24"/>
              </w:rPr>
            </w:pPr>
            <w:r w:rsidRPr="00C3614A">
              <w:rPr>
                <w:sz w:val="24"/>
              </w:rPr>
              <w:t>DE 20 ANOS</w:t>
            </w:r>
          </w:p>
        </w:tc>
        <w:tc>
          <w:tcPr>
            <w:tcW w:w="1963" w:type="dxa"/>
            <w:vAlign w:val="center"/>
          </w:tcPr>
          <w:p w:rsidR="00072F21" w:rsidRPr="00C3614A" w:rsidRDefault="00072F21" w:rsidP="002638D5">
            <w:pPr>
              <w:ind w:firstLine="5"/>
              <w:jc w:val="center"/>
              <w:rPr>
                <w:sz w:val="24"/>
              </w:rPr>
            </w:pPr>
            <w:r w:rsidRPr="00C3614A">
              <w:rPr>
                <w:sz w:val="24"/>
              </w:rPr>
              <w:t>0,75</w:t>
            </w:r>
          </w:p>
        </w:tc>
        <w:tc>
          <w:tcPr>
            <w:tcW w:w="1963" w:type="dxa"/>
            <w:vAlign w:val="center"/>
          </w:tcPr>
          <w:p w:rsidR="00072F21" w:rsidRPr="00C3614A" w:rsidRDefault="00072F21" w:rsidP="002638D5">
            <w:pPr>
              <w:ind w:firstLine="27"/>
              <w:jc w:val="center"/>
              <w:rPr>
                <w:sz w:val="24"/>
              </w:rPr>
            </w:pPr>
            <w:r w:rsidRPr="00C3614A">
              <w:rPr>
                <w:sz w:val="24"/>
              </w:rPr>
              <w:t>-</w:t>
            </w:r>
          </w:p>
        </w:tc>
        <w:tc>
          <w:tcPr>
            <w:tcW w:w="2316" w:type="dxa"/>
            <w:vAlign w:val="center"/>
          </w:tcPr>
          <w:p w:rsidR="00072F21" w:rsidRPr="00C3614A" w:rsidRDefault="00072F21" w:rsidP="002638D5">
            <w:pPr>
              <w:ind w:firstLine="48"/>
              <w:jc w:val="center"/>
              <w:rPr>
                <w:sz w:val="24"/>
              </w:rPr>
            </w:pPr>
            <w:r w:rsidRPr="00C3614A">
              <w:rPr>
                <w:sz w:val="24"/>
              </w:rPr>
              <w:t>1,25</w:t>
            </w:r>
          </w:p>
        </w:tc>
      </w:tr>
      <w:tr w:rsidR="00072F21" w:rsidRPr="00C3614A" w:rsidTr="002638D5">
        <w:trPr>
          <w:jc w:val="center"/>
        </w:trPr>
        <w:tc>
          <w:tcPr>
            <w:tcW w:w="2075" w:type="dxa"/>
            <w:vAlign w:val="center"/>
          </w:tcPr>
          <w:p w:rsidR="00072F21" w:rsidRPr="00C3614A" w:rsidRDefault="00072F21" w:rsidP="002638D5">
            <w:pPr>
              <w:jc w:val="center"/>
              <w:rPr>
                <w:sz w:val="24"/>
              </w:rPr>
            </w:pPr>
            <w:r w:rsidRPr="00C3614A">
              <w:rPr>
                <w:sz w:val="24"/>
              </w:rPr>
              <w:t>DE 25 ANOS</w:t>
            </w:r>
          </w:p>
        </w:tc>
        <w:tc>
          <w:tcPr>
            <w:tcW w:w="1963" w:type="dxa"/>
            <w:vAlign w:val="center"/>
          </w:tcPr>
          <w:p w:rsidR="00072F21" w:rsidRPr="00C3614A" w:rsidRDefault="00072F21" w:rsidP="002638D5">
            <w:pPr>
              <w:ind w:firstLine="5"/>
              <w:jc w:val="center"/>
              <w:rPr>
                <w:sz w:val="24"/>
              </w:rPr>
            </w:pPr>
            <w:r w:rsidRPr="00C3614A">
              <w:rPr>
                <w:sz w:val="24"/>
              </w:rPr>
              <w:t>0,60</w:t>
            </w:r>
          </w:p>
        </w:tc>
        <w:tc>
          <w:tcPr>
            <w:tcW w:w="1963" w:type="dxa"/>
            <w:vAlign w:val="center"/>
          </w:tcPr>
          <w:p w:rsidR="00072F21" w:rsidRPr="00C3614A" w:rsidRDefault="00072F21" w:rsidP="002638D5">
            <w:pPr>
              <w:ind w:firstLine="27"/>
              <w:jc w:val="center"/>
              <w:rPr>
                <w:sz w:val="24"/>
              </w:rPr>
            </w:pPr>
            <w:r w:rsidRPr="00C3614A">
              <w:rPr>
                <w:sz w:val="24"/>
              </w:rPr>
              <w:t>0,80</w:t>
            </w:r>
          </w:p>
        </w:tc>
        <w:tc>
          <w:tcPr>
            <w:tcW w:w="2316" w:type="dxa"/>
            <w:vAlign w:val="center"/>
          </w:tcPr>
          <w:p w:rsidR="00072F21" w:rsidRPr="00C3614A" w:rsidRDefault="00072F21" w:rsidP="002638D5">
            <w:pPr>
              <w:ind w:firstLine="48"/>
              <w:jc w:val="center"/>
              <w:rPr>
                <w:sz w:val="24"/>
              </w:rPr>
            </w:pPr>
            <w:r w:rsidRPr="00C3614A">
              <w:rPr>
                <w:sz w:val="24"/>
              </w:rPr>
              <w:t>-</w:t>
            </w:r>
          </w:p>
        </w:tc>
      </w:tr>
    </w:tbl>
    <w:p w:rsidR="00072F21" w:rsidRPr="00C3614A" w:rsidRDefault="00072F21">
      <w:pPr>
        <w:ind w:firstLine="1134"/>
        <w:jc w:val="both"/>
        <w:rPr>
          <w:sz w:val="24"/>
        </w:rPr>
      </w:pPr>
    </w:p>
    <w:p w:rsidR="001C2675" w:rsidRDefault="001C2675" w:rsidP="001C2675">
      <w:pPr>
        <w:pStyle w:val="Recuodecorpodetexto3"/>
      </w:pPr>
      <w:r>
        <w:t xml:space="preserve">§ 3º A atividade preponderante será aquela pela qual o segurado tenha contribuído por mais tempo, antes da conversão, e servirá como parâmetro para definir o tempo mínimo necessário para a aposentadoria especial e para a conversão. </w:t>
      </w:r>
      <w:hyperlink r:id="rId441" w:history="1">
        <w:r>
          <w:rPr>
            <w:rStyle w:val="Hyperlink"/>
            <w:i/>
            <w:szCs w:val="24"/>
          </w:rPr>
          <w:t xml:space="preserve">(Parágrafo acrescido </w:t>
        </w:r>
        <w:r w:rsidRPr="00E410AA">
          <w:rPr>
            <w:rStyle w:val="Hyperlink"/>
            <w:i/>
            <w:szCs w:val="24"/>
          </w:rPr>
          <w:t>pelo Decreto nº 10.410, de 30/6/2020)</w:t>
        </w:r>
      </w:hyperlink>
    </w:p>
    <w:p w:rsidR="001C2675" w:rsidRDefault="001C2675" w:rsidP="001C2675">
      <w:pPr>
        <w:pStyle w:val="Recuodecorpodetexto3"/>
      </w:pPr>
    </w:p>
    <w:p w:rsidR="001E7625" w:rsidRPr="00C3614A" w:rsidRDefault="001E7625" w:rsidP="001C2675">
      <w:pPr>
        <w:pStyle w:val="Recuodecorpodetexto3"/>
      </w:pPr>
      <w:r w:rsidRPr="00C3614A">
        <w:t xml:space="preserve">Art. 67. </w:t>
      </w:r>
      <w:r w:rsidR="001C2675">
        <w:t xml:space="preserve">O valor da aposentadoria especial corresponderá a sessenta por cento do salário de benefício definido na forma prevista no art. 32, com acréscimo de dois pontos percentuais para cada ano de contribuição que exceder o tempo de vinte anos de contribuição exceto no caso da aposentadoria a que se refere o inciso I do </w:t>
      </w:r>
      <w:r w:rsidR="005C008D" w:rsidRPr="005C008D">
        <w:rPr>
          <w:i/>
        </w:rPr>
        <w:t>caput</w:t>
      </w:r>
      <w:r w:rsidR="001C2675">
        <w:t xml:space="preserve"> do art. 64 e das mulheres, cujo acréscimo será aplicado para cada ano de contribuição que exceder quinze anos de contribuição</w:t>
      </w:r>
      <w:r w:rsidRPr="00C3614A">
        <w:t xml:space="preserve">. </w:t>
      </w:r>
      <w:hyperlink r:id="rId442" w:history="1">
        <w:r w:rsidR="001C2675">
          <w:rPr>
            <w:rStyle w:val="Hyperlink"/>
            <w:i/>
            <w:szCs w:val="24"/>
          </w:rPr>
          <w:t xml:space="preserve">(Artigo com redação dada </w:t>
        </w:r>
        <w:r w:rsidR="001C2675" w:rsidRPr="00E410AA">
          <w:rPr>
            <w:rStyle w:val="Hyperlink"/>
            <w:i/>
            <w:szCs w:val="24"/>
          </w:rPr>
          <w:t>pelo Decreto nº 10.410, de 30/6/2020)</w:t>
        </w:r>
      </w:hyperlink>
    </w:p>
    <w:p w:rsidR="001E7625" w:rsidRPr="00C3614A" w:rsidRDefault="001E7625" w:rsidP="001E7625">
      <w:pPr>
        <w:ind w:firstLine="1134"/>
        <w:jc w:val="both"/>
        <w:rPr>
          <w:sz w:val="24"/>
        </w:rPr>
      </w:pPr>
    </w:p>
    <w:p w:rsidR="001C2675" w:rsidRPr="001C2675" w:rsidRDefault="00072F21" w:rsidP="001C2675">
      <w:pPr>
        <w:ind w:firstLine="1134"/>
        <w:jc w:val="both"/>
        <w:rPr>
          <w:sz w:val="24"/>
        </w:rPr>
      </w:pPr>
      <w:r w:rsidRPr="00C3614A">
        <w:rPr>
          <w:sz w:val="24"/>
        </w:rPr>
        <w:t xml:space="preserve">Art. 68. </w:t>
      </w:r>
      <w:r w:rsidR="001C2675" w:rsidRPr="001C2675">
        <w:rPr>
          <w:sz w:val="24"/>
        </w:rPr>
        <w:t>A relação dos agentes químicos, físicos, biológicos, e da associação</w:t>
      </w:r>
      <w:r w:rsidR="001C2675">
        <w:rPr>
          <w:sz w:val="24"/>
        </w:rPr>
        <w:t xml:space="preserve"> </w:t>
      </w:r>
      <w:r w:rsidR="001C2675" w:rsidRPr="001C2675">
        <w:rPr>
          <w:sz w:val="24"/>
        </w:rPr>
        <w:t>desses agentes, considerados para fins de concessão de aposentadoria especial, é</w:t>
      </w:r>
      <w:r w:rsidR="001C2675">
        <w:rPr>
          <w:sz w:val="24"/>
        </w:rPr>
        <w:t xml:space="preserve"> </w:t>
      </w:r>
      <w:r w:rsidR="001C2675" w:rsidRPr="001C2675">
        <w:rPr>
          <w:sz w:val="24"/>
        </w:rPr>
        <w:t>aquela constante do Anexo IV.</w:t>
      </w:r>
      <w:r w:rsidR="001C2675">
        <w:rPr>
          <w:sz w:val="24"/>
        </w:rPr>
        <w:t xml:space="preserve"> </w:t>
      </w:r>
      <w:hyperlink r:id="rId443" w:history="1">
        <w:r w:rsidR="001C2675" w:rsidRPr="001C2675">
          <w:rPr>
            <w:rStyle w:val="Hyperlink"/>
            <w:i/>
            <w:sz w:val="24"/>
            <w:szCs w:val="24"/>
          </w:rPr>
          <w:t>(</w:t>
        </w:r>
        <w:r w:rsidR="001C2675">
          <w:rPr>
            <w:rStyle w:val="Hyperlink"/>
            <w:i/>
            <w:sz w:val="24"/>
            <w:szCs w:val="24"/>
          </w:rPr>
          <w:t>“</w:t>
        </w:r>
        <w:r w:rsidR="005C008D" w:rsidRPr="005C008D">
          <w:rPr>
            <w:rStyle w:val="Hyperlink"/>
            <w:i/>
            <w:sz w:val="24"/>
            <w:szCs w:val="24"/>
          </w:rPr>
          <w:t>Caput</w:t>
        </w:r>
        <w:r w:rsidR="001C2675">
          <w:rPr>
            <w:rStyle w:val="Hyperlink"/>
            <w:i/>
            <w:sz w:val="24"/>
            <w:szCs w:val="24"/>
          </w:rPr>
          <w:t>” do a</w:t>
        </w:r>
        <w:r w:rsidR="001C2675" w:rsidRPr="001C2675">
          <w:rPr>
            <w:rStyle w:val="Hyperlink"/>
            <w:i/>
            <w:sz w:val="24"/>
            <w:szCs w:val="24"/>
          </w:rPr>
          <w:t>rtigo com redação dada pelo Decreto nº 10.410, de 30/6/2020)</w:t>
        </w:r>
      </w:hyperlink>
    </w:p>
    <w:p w:rsidR="001C2675" w:rsidRPr="001C2675" w:rsidRDefault="001C2675" w:rsidP="001C2675">
      <w:pPr>
        <w:ind w:firstLine="1134"/>
        <w:jc w:val="both"/>
        <w:rPr>
          <w:sz w:val="24"/>
        </w:rPr>
      </w:pPr>
      <w:r w:rsidRPr="001C2675">
        <w:rPr>
          <w:sz w:val="24"/>
        </w:rPr>
        <w:t>§ 1º A Secretaria Especial de Previdência e Trabalho do Ministério da</w:t>
      </w:r>
      <w:r>
        <w:rPr>
          <w:sz w:val="24"/>
        </w:rPr>
        <w:t xml:space="preserve"> </w:t>
      </w:r>
      <w:r w:rsidRPr="001C2675">
        <w:rPr>
          <w:sz w:val="24"/>
        </w:rPr>
        <w:t>Economia promoverá a elaboração de estudos com base em critérios técnicos e</w:t>
      </w:r>
      <w:r>
        <w:rPr>
          <w:sz w:val="24"/>
        </w:rPr>
        <w:t xml:space="preserve"> </w:t>
      </w:r>
      <w:r w:rsidRPr="001C2675">
        <w:rPr>
          <w:sz w:val="24"/>
        </w:rPr>
        <w:t>científicos para atualização periódica do disposto no Anexo IV.</w:t>
      </w:r>
      <w:r>
        <w:rPr>
          <w:sz w:val="24"/>
        </w:rPr>
        <w:t xml:space="preserve"> </w:t>
      </w:r>
      <w:hyperlink r:id="rId444" w:history="1">
        <w:r w:rsidRPr="001C2675">
          <w:rPr>
            <w:rStyle w:val="Hyperlink"/>
            <w:i/>
            <w:sz w:val="24"/>
            <w:szCs w:val="24"/>
          </w:rPr>
          <w:t>(</w:t>
        </w:r>
        <w:r>
          <w:rPr>
            <w:rStyle w:val="Hyperlink"/>
            <w:i/>
            <w:sz w:val="24"/>
            <w:szCs w:val="24"/>
          </w:rPr>
          <w:t>Parágrafo</w:t>
        </w:r>
        <w:r w:rsidRPr="001C2675">
          <w:rPr>
            <w:rStyle w:val="Hyperlink"/>
            <w:i/>
            <w:sz w:val="24"/>
            <w:szCs w:val="24"/>
          </w:rPr>
          <w:t xml:space="preserve"> com redação dada pelo Decreto nº 10.410, de 30/6/2020)</w:t>
        </w:r>
      </w:hyperlink>
    </w:p>
    <w:p w:rsidR="001C2675" w:rsidRPr="001C2675" w:rsidRDefault="001C2675" w:rsidP="001C2675">
      <w:pPr>
        <w:ind w:firstLine="1134"/>
        <w:jc w:val="both"/>
        <w:rPr>
          <w:sz w:val="24"/>
        </w:rPr>
      </w:pPr>
      <w:r w:rsidRPr="001C2675">
        <w:rPr>
          <w:sz w:val="24"/>
        </w:rPr>
        <w:t>§ 2º A avaliação qualitativa de riscos e agentes prejudiciais à saúde será</w:t>
      </w:r>
      <w:r>
        <w:rPr>
          <w:sz w:val="24"/>
        </w:rPr>
        <w:t xml:space="preserve"> </w:t>
      </w:r>
      <w:r w:rsidRPr="001C2675">
        <w:rPr>
          <w:sz w:val="24"/>
        </w:rPr>
        <w:t>comprovada pela descrição:</w:t>
      </w:r>
      <w:r>
        <w:rPr>
          <w:sz w:val="24"/>
        </w:rPr>
        <w:t xml:space="preserve"> </w:t>
      </w:r>
      <w:hyperlink r:id="rId445" w:history="1">
        <w:r w:rsidRPr="001C2675">
          <w:rPr>
            <w:rStyle w:val="Hyperlink"/>
            <w:i/>
            <w:sz w:val="24"/>
            <w:szCs w:val="24"/>
          </w:rPr>
          <w:t>(</w:t>
        </w:r>
        <w:r>
          <w:rPr>
            <w:rStyle w:val="Hyperlink"/>
            <w:i/>
            <w:sz w:val="24"/>
            <w:szCs w:val="24"/>
          </w:rPr>
          <w:t>Parágrafo</w:t>
        </w:r>
        <w:r w:rsidRPr="001C2675">
          <w:rPr>
            <w:rStyle w:val="Hyperlink"/>
            <w:i/>
            <w:sz w:val="24"/>
            <w:szCs w:val="24"/>
          </w:rPr>
          <w:t xml:space="preserve"> com redação dada pelo Decreto nº 10.410, de 30/6/2020)</w:t>
        </w:r>
      </w:hyperlink>
    </w:p>
    <w:p w:rsidR="001E7625" w:rsidRPr="00C3614A" w:rsidRDefault="001C2675" w:rsidP="001C2675">
      <w:pPr>
        <w:ind w:firstLine="1134"/>
        <w:jc w:val="both"/>
        <w:rPr>
          <w:i/>
        </w:rPr>
      </w:pPr>
      <w:r w:rsidRPr="001C2675">
        <w:rPr>
          <w:sz w:val="24"/>
        </w:rPr>
        <w:t>I - das circunstâncias de exposição ocupacional a determinado agente ou</w:t>
      </w:r>
      <w:r>
        <w:rPr>
          <w:sz w:val="24"/>
        </w:rPr>
        <w:t xml:space="preserve"> </w:t>
      </w:r>
      <w:r w:rsidRPr="001C2675">
        <w:rPr>
          <w:sz w:val="24"/>
        </w:rPr>
        <w:t>associação de agentes prejudiciais à saúde presentes no ambiente de trabalho</w:t>
      </w:r>
      <w:r>
        <w:rPr>
          <w:sz w:val="24"/>
        </w:rPr>
        <w:t xml:space="preserve"> </w:t>
      </w:r>
      <w:r w:rsidRPr="001C2675">
        <w:rPr>
          <w:sz w:val="24"/>
        </w:rPr>
        <w:t>durante toda a jornada de trabalho</w:t>
      </w:r>
      <w:r w:rsidR="001E7625" w:rsidRPr="00C3614A">
        <w:t xml:space="preserve">; </w:t>
      </w:r>
      <w:hyperlink r:id="rId446" w:history="1">
        <w:r w:rsidR="001E7625" w:rsidRPr="001C2675">
          <w:rPr>
            <w:rStyle w:val="Hyperlink"/>
            <w:i/>
            <w:sz w:val="24"/>
            <w:szCs w:val="24"/>
          </w:rPr>
          <w:t>(Inciso acrescido pelo Decreto nº 8.123, de 16/10/2013</w:t>
        </w:r>
        <w:r w:rsidRPr="001C2675">
          <w:rPr>
            <w:rStyle w:val="Hyperlink"/>
            <w:i/>
            <w:sz w:val="24"/>
            <w:szCs w:val="24"/>
          </w:rPr>
          <w:t>,</w:t>
        </w:r>
      </w:hyperlink>
      <w:r w:rsidRPr="001C2675">
        <w:rPr>
          <w:i/>
          <w:sz w:val="24"/>
          <w:szCs w:val="24"/>
        </w:rPr>
        <w:t xml:space="preserve"> </w:t>
      </w:r>
      <w:hyperlink r:id="rId447" w:history="1">
        <w:r w:rsidRPr="001C2675">
          <w:rPr>
            <w:rStyle w:val="Hyperlink"/>
            <w:i/>
            <w:sz w:val="24"/>
            <w:szCs w:val="24"/>
          </w:rPr>
          <w:t>com redação dada pelo Decreto nº 10.410, de 30/6/2020)</w:t>
        </w:r>
      </w:hyperlink>
    </w:p>
    <w:p w:rsidR="001E7625" w:rsidRPr="00C3614A" w:rsidRDefault="001E7625" w:rsidP="001E7625">
      <w:pPr>
        <w:pStyle w:val="Recuodecorpodetexto3"/>
        <w:rPr>
          <w:i/>
        </w:rPr>
      </w:pPr>
      <w:r w:rsidRPr="00C3614A">
        <w:t>II - de todas as fontes e possibilidades de liberação dos agentes mencionados no inciso I; e</w:t>
      </w:r>
      <w:r w:rsidR="004B41C5">
        <w:t xml:space="preserve"> </w:t>
      </w:r>
      <w:hyperlink r:id="rId448" w:history="1">
        <w:r w:rsidR="004B41C5" w:rsidRPr="001C2675">
          <w:rPr>
            <w:rStyle w:val="Hyperlink"/>
            <w:i/>
            <w:szCs w:val="24"/>
          </w:rPr>
          <w:t>(Inciso acrescido pelo Decreto nº 8.123, de 16/10/2013</w:t>
        </w:r>
        <w:r w:rsidR="008207FD">
          <w:rPr>
            <w:rStyle w:val="Hyperlink"/>
            <w:i/>
            <w:szCs w:val="24"/>
          </w:rPr>
          <w:t>)</w:t>
        </w:r>
      </w:hyperlink>
    </w:p>
    <w:p w:rsidR="001E7625" w:rsidRPr="00C3614A" w:rsidRDefault="001E7625" w:rsidP="001E7625">
      <w:pPr>
        <w:pStyle w:val="Recuodecorpodetexto3"/>
        <w:rPr>
          <w:i/>
        </w:rPr>
      </w:pPr>
      <w:r w:rsidRPr="00C3614A">
        <w:t xml:space="preserve">III - dos meios de contato ou exposição dos trabalhadores, as vias de absorção, a intensidade da exposição, a frequência e a duração do contato. </w:t>
      </w:r>
      <w:hyperlink r:id="rId449" w:history="1">
        <w:r w:rsidRPr="00C3614A">
          <w:rPr>
            <w:rStyle w:val="Hyperlink"/>
            <w:i/>
          </w:rPr>
          <w:t>(Inciso acrescido pelo Decreto nº 8.123, de 16/10/2013)</w:t>
        </w:r>
      </w:hyperlink>
    </w:p>
    <w:p w:rsidR="00FA0A95" w:rsidRPr="00FA0A95" w:rsidRDefault="00FA0A95" w:rsidP="00FA0A95">
      <w:pPr>
        <w:ind w:firstLine="1134"/>
        <w:jc w:val="both"/>
        <w:rPr>
          <w:sz w:val="24"/>
        </w:rPr>
      </w:pPr>
      <w:r w:rsidRPr="00FA0A95">
        <w:rPr>
          <w:sz w:val="24"/>
        </w:rPr>
        <w:t>§ 3º A comprovação da efetiva exposição do segurado a agentes prejudiciais</w:t>
      </w:r>
      <w:r>
        <w:rPr>
          <w:sz w:val="24"/>
        </w:rPr>
        <w:t xml:space="preserve"> </w:t>
      </w:r>
      <w:r w:rsidRPr="00FA0A95">
        <w:rPr>
          <w:sz w:val="24"/>
        </w:rPr>
        <w:t>à saúde será feita por meio de documento, em meio físico ou eletrônico, emitido</w:t>
      </w:r>
      <w:r>
        <w:rPr>
          <w:sz w:val="24"/>
        </w:rPr>
        <w:t xml:space="preserve"> </w:t>
      </w:r>
      <w:r w:rsidRPr="00FA0A95">
        <w:rPr>
          <w:sz w:val="24"/>
        </w:rPr>
        <w:t>pela empresa ou por seu preposto com base em laudo técnico de condições</w:t>
      </w:r>
      <w:r>
        <w:rPr>
          <w:sz w:val="24"/>
        </w:rPr>
        <w:t xml:space="preserve"> </w:t>
      </w:r>
      <w:r w:rsidRPr="00FA0A95">
        <w:rPr>
          <w:sz w:val="24"/>
        </w:rPr>
        <w:t>ambientais do trabalho expedido por médico do trabalho ou engenheiro de</w:t>
      </w:r>
      <w:r>
        <w:rPr>
          <w:sz w:val="24"/>
        </w:rPr>
        <w:t xml:space="preserve"> </w:t>
      </w:r>
      <w:r w:rsidRPr="00FA0A95">
        <w:rPr>
          <w:sz w:val="24"/>
        </w:rPr>
        <w:t>segurança do trabalho.</w:t>
      </w:r>
      <w:r>
        <w:rPr>
          <w:sz w:val="24"/>
        </w:rPr>
        <w:t xml:space="preserve"> </w:t>
      </w:r>
      <w:hyperlink r:id="rId450" w:history="1">
        <w:r w:rsidRPr="001C2675">
          <w:rPr>
            <w:rStyle w:val="Hyperlink"/>
            <w:i/>
            <w:sz w:val="24"/>
            <w:szCs w:val="24"/>
          </w:rPr>
          <w:t>(</w:t>
        </w:r>
        <w:r>
          <w:rPr>
            <w:rStyle w:val="Hyperlink"/>
            <w:i/>
            <w:sz w:val="24"/>
            <w:szCs w:val="24"/>
          </w:rPr>
          <w:t>Parágrafo</w:t>
        </w:r>
        <w:r w:rsidRPr="001C2675">
          <w:rPr>
            <w:rStyle w:val="Hyperlink"/>
            <w:i/>
            <w:sz w:val="24"/>
            <w:szCs w:val="24"/>
          </w:rPr>
          <w:t xml:space="preserve"> com redação dada pelo Decreto nº 10.410, de 30/6/2020)</w:t>
        </w:r>
      </w:hyperlink>
    </w:p>
    <w:p w:rsidR="00FA0A95" w:rsidRPr="00FA0A95" w:rsidRDefault="00FA0A95" w:rsidP="00FA0A95">
      <w:pPr>
        <w:ind w:firstLine="1134"/>
        <w:jc w:val="both"/>
        <w:rPr>
          <w:sz w:val="24"/>
        </w:rPr>
      </w:pPr>
      <w:r w:rsidRPr="00FA0A95">
        <w:rPr>
          <w:sz w:val="24"/>
        </w:rPr>
        <w:t>§ 4º Os agentes reconhecidamente cancerígenos para humanos, listados pela</w:t>
      </w:r>
      <w:r>
        <w:rPr>
          <w:sz w:val="24"/>
        </w:rPr>
        <w:t xml:space="preserve"> </w:t>
      </w:r>
      <w:r w:rsidRPr="00FA0A95">
        <w:rPr>
          <w:sz w:val="24"/>
        </w:rPr>
        <w:t>Secretaria Especial de Previdência e Trabalho do Ministério da Economia, serão</w:t>
      </w:r>
      <w:r>
        <w:rPr>
          <w:sz w:val="24"/>
        </w:rPr>
        <w:t xml:space="preserve"> </w:t>
      </w:r>
      <w:r w:rsidRPr="00FA0A95">
        <w:rPr>
          <w:sz w:val="24"/>
        </w:rPr>
        <w:t xml:space="preserve">avaliados em conformidade com o disposto nos § 2º e § 3º deste artigo e no </w:t>
      </w:r>
      <w:r w:rsidR="005C008D" w:rsidRPr="005C008D">
        <w:rPr>
          <w:i/>
          <w:sz w:val="24"/>
        </w:rPr>
        <w:t>caput</w:t>
      </w:r>
      <w:r>
        <w:rPr>
          <w:sz w:val="24"/>
        </w:rPr>
        <w:t xml:space="preserve"> </w:t>
      </w:r>
      <w:r w:rsidRPr="00FA0A95">
        <w:rPr>
          <w:sz w:val="24"/>
        </w:rPr>
        <w:t>do art. 64 e, caso sejam adotadas as medidas de controle previstas na legislação</w:t>
      </w:r>
      <w:r>
        <w:rPr>
          <w:sz w:val="24"/>
        </w:rPr>
        <w:t xml:space="preserve"> </w:t>
      </w:r>
      <w:r w:rsidRPr="00FA0A95">
        <w:rPr>
          <w:sz w:val="24"/>
        </w:rPr>
        <w:t xml:space="preserve">trabalhista que eliminem a </w:t>
      </w:r>
      <w:r w:rsidRPr="00FA0A95">
        <w:rPr>
          <w:sz w:val="24"/>
        </w:rPr>
        <w:lastRenderedPageBreak/>
        <w:t>nocividade, será descaracterizada a efetiva exposição.</w:t>
      </w:r>
      <w:r>
        <w:rPr>
          <w:sz w:val="24"/>
        </w:rPr>
        <w:t xml:space="preserve"> </w:t>
      </w:r>
      <w:hyperlink r:id="rId451" w:history="1">
        <w:r w:rsidRPr="001C2675">
          <w:rPr>
            <w:rStyle w:val="Hyperlink"/>
            <w:i/>
            <w:sz w:val="24"/>
            <w:szCs w:val="24"/>
          </w:rPr>
          <w:t>(</w:t>
        </w:r>
        <w:r>
          <w:rPr>
            <w:rStyle w:val="Hyperlink"/>
            <w:i/>
            <w:sz w:val="24"/>
            <w:szCs w:val="24"/>
          </w:rPr>
          <w:t>Parágrafo</w:t>
        </w:r>
        <w:r w:rsidRPr="001C2675">
          <w:rPr>
            <w:rStyle w:val="Hyperlink"/>
            <w:i/>
            <w:sz w:val="24"/>
            <w:szCs w:val="24"/>
          </w:rPr>
          <w:t xml:space="preserve"> com redação dada pelo Decreto nº 10.410, de 30/6/2020)</w:t>
        </w:r>
      </w:hyperlink>
    </w:p>
    <w:p w:rsidR="00FA0A95" w:rsidRPr="00FA0A95" w:rsidRDefault="00FA0A95" w:rsidP="00FA0A95">
      <w:pPr>
        <w:ind w:firstLine="1134"/>
        <w:jc w:val="both"/>
        <w:rPr>
          <w:sz w:val="24"/>
        </w:rPr>
      </w:pPr>
      <w:r w:rsidRPr="00FA0A95">
        <w:rPr>
          <w:sz w:val="24"/>
        </w:rPr>
        <w:t>§ 5º O laudo técnico a que se refere o § 3º conterá informações sobre a</w:t>
      </w:r>
      <w:r>
        <w:rPr>
          <w:sz w:val="24"/>
        </w:rPr>
        <w:t xml:space="preserve"> </w:t>
      </w:r>
      <w:r w:rsidRPr="00FA0A95">
        <w:rPr>
          <w:sz w:val="24"/>
        </w:rPr>
        <w:t>existência de tecnologia de proteção coletiva ou individual e sobre a sua eficácia e</w:t>
      </w:r>
      <w:r>
        <w:rPr>
          <w:sz w:val="24"/>
        </w:rPr>
        <w:t xml:space="preserve"> </w:t>
      </w:r>
      <w:r w:rsidRPr="00FA0A95">
        <w:rPr>
          <w:sz w:val="24"/>
        </w:rPr>
        <w:t>será elaborado com observância às normas editadas pela Secretaria Especial de</w:t>
      </w:r>
      <w:r>
        <w:rPr>
          <w:sz w:val="24"/>
        </w:rPr>
        <w:t xml:space="preserve"> </w:t>
      </w:r>
      <w:r w:rsidRPr="00FA0A95">
        <w:rPr>
          <w:sz w:val="24"/>
        </w:rPr>
        <w:t>Previdência e Trabalho do Ministério Economia e aos procedimentos adotados pelo</w:t>
      </w:r>
      <w:r>
        <w:rPr>
          <w:sz w:val="24"/>
        </w:rPr>
        <w:t xml:space="preserve"> </w:t>
      </w:r>
      <w:r w:rsidRPr="00FA0A95">
        <w:rPr>
          <w:sz w:val="24"/>
        </w:rPr>
        <w:t>INSS.</w:t>
      </w:r>
      <w:r>
        <w:rPr>
          <w:sz w:val="24"/>
        </w:rPr>
        <w:t xml:space="preserve"> </w:t>
      </w:r>
      <w:hyperlink r:id="rId452" w:history="1">
        <w:r w:rsidRPr="001C2675">
          <w:rPr>
            <w:rStyle w:val="Hyperlink"/>
            <w:i/>
            <w:sz w:val="24"/>
            <w:szCs w:val="24"/>
          </w:rPr>
          <w:t>(</w:t>
        </w:r>
        <w:r>
          <w:rPr>
            <w:rStyle w:val="Hyperlink"/>
            <w:i/>
            <w:sz w:val="24"/>
            <w:szCs w:val="24"/>
          </w:rPr>
          <w:t>Parágrafo</w:t>
        </w:r>
        <w:r w:rsidRPr="001C2675">
          <w:rPr>
            <w:rStyle w:val="Hyperlink"/>
            <w:i/>
            <w:sz w:val="24"/>
            <w:szCs w:val="24"/>
          </w:rPr>
          <w:t xml:space="preserve"> com redação dada pelo Decreto nº 10.410, de 30/6/2020)</w:t>
        </w:r>
      </w:hyperlink>
    </w:p>
    <w:p w:rsidR="001E7625" w:rsidRPr="00C3614A" w:rsidRDefault="00FA0A95" w:rsidP="00FA0A95">
      <w:pPr>
        <w:ind w:firstLine="1134"/>
        <w:jc w:val="both"/>
        <w:rPr>
          <w:sz w:val="24"/>
        </w:rPr>
      </w:pPr>
      <w:r w:rsidRPr="00FA0A95">
        <w:rPr>
          <w:sz w:val="24"/>
        </w:rPr>
        <w:t>§ 6º A empresa que não mantiver laudo técnico atualizado com referência aos</w:t>
      </w:r>
      <w:r>
        <w:rPr>
          <w:sz w:val="24"/>
        </w:rPr>
        <w:t xml:space="preserve"> </w:t>
      </w:r>
      <w:r w:rsidRPr="00FA0A95">
        <w:rPr>
          <w:sz w:val="24"/>
        </w:rPr>
        <w:t>agentes existentes no ambiente de trabalho prejudiciais à saúde de seus</w:t>
      </w:r>
      <w:r>
        <w:rPr>
          <w:sz w:val="24"/>
        </w:rPr>
        <w:t xml:space="preserve"> </w:t>
      </w:r>
      <w:r w:rsidRPr="00FA0A95">
        <w:rPr>
          <w:sz w:val="24"/>
        </w:rPr>
        <w:t>trabalhadores ou que emitir documento de comprovação de efetiva exposição em</w:t>
      </w:r>
      <w:r>
        <w:rPr>
          <w:sz w:val="24"/>
        </w:rPr>
        <w:t xml:space="preserve"> </w:t>
      </w:r>
      <w:r w:rsidRPr="00FA0A95">
        <w:rPr>
          <w:sz w:val="24"/>
        </w:rPr>
        <w:t>desacordo com o referido laudo incorrerá na infração a que se refere a alínea "n"</w:t>
      </w:r>
      <w:r>
        <w:rPr>
          <w:sz w:val="24"/>
        </w:rPr>
        <w:t xml:space="preserve"> </w:t>
      </w:r>
      <w:r w:rsidRPr="00FA0A95">
        <w:rPr>
          <w:sz w:val="24"/>
        </w:rPr>
        <w:t xml:space="preserve">do inciso II do </w:t>
      </w:r>
      <w:r w:rsidR="005C008D" w:rsidRPr="005C008D">
        <w:rPr>
          <w:i/>
          <w:sz w:val="24"/>
        </w:rPr>
        <w:t>caput</w:t>
      </w:r>
      <w:r w:rsidRPr="00FA0A95">
        <w:rPr>
          <w:sz w:val="24"/>
        </w:rPr>
        <w:t xml:space="preserve"> do art. 283</w:t>
      </w:r>
      <w:r w:rsidR="001E7625" w:rsidRPr="00C3614A">
        <w:rPr>
          <w:sz w:val="24"/>
        </w:rPr>
        <w:t xml:space="preserve">. </w:t>
      </w:r>
      <w:hyperlink r:id="rId453" w:history="1">
        <w:r w:rsidRPr="001C2675">
          <w:rPr>
            <w:rStyle w:val="Hyperlink"/>
            <w:i/>
            <w:sz w:val="24"/>
            <w:szCs w:val="24"/>
          </w:rPr>
          <w:t>(</w:t>
        </w:r>
        <w:r>
          <w:rPr>
            <w:rStyle w:val="Hyperlink"/>
            <w:i/>
            <w:sz w:val="24"/>
            <w:szCs w:val="24"/>
          </w:rPr>
          <w:t>Parágrafo</w:t>
        </w:r>
        <w:r w:rsidRPr="001C2675">
          <w:rPr>
            <w:rStyle w:val="Hyperlink"/>
            <w:i/>
            <w:sz w:val="24"/>
            <w:szCs w:val="24"/>
          </w:rPr>
          <w:t xml:space="preserve"> com redação dada pelo Decreto nº 10.410, de 30/6/2020)</w:t>
        </w:r>
      </w:hyperlink>
    </w:p>
    <w:p w:rsidR="001E7625" w:rsidRPr="00C3614A" w:rsidRDefault="001E7625" w:rsidP="001E7625">
      <w:pPr>
        <w:ind w:firstLine="1134"/>
        <w:jc w:val="both"/>
        <w:rPr>
          <w:sz w:val="24"/>
        </w:rPr>
      </w:pPr>
      <w:r w:rsidRPr="00C3614A">
        <w:rPr>
          <w:sz w:val="24"/>
        </w:rPr>
        <w:t xml:space="preserve">§ 7º O INSS estabelecerá os procedimentos para fins de concessão de aposentadoria especial, podendo, se necessário, confirmar as informações contidas nos documentos mencionados nos § 2º e 3º. </w:t>
      </w:r>
      <w:hyperlink r:id="rId454" w:history="1">
        <w:r w:rsidRPr="00C3614A">
          <w:rPr>
            <w:rStyle w:val="Hyperlink"/>
            <w:i/>
            <w:sz w:val="24"/>
          </w:rPr>
          <w:t>(Primitivo parágrafo quinto renumerado e com redação dada pelo Decreto nº 8.123, de 16/10/2013)</w:t>
        </w:r>
      </w:hyperlink>
    </w:p>
    <w:p w:rsidR="001E7625" w:rsidRPr="00C3614A" w:rsidRDefault="001E7625" w:rsidP="00FA0A95">
      <w:pPr>
        <w:ind w:firstLine="1134"/>
        <w:jc w:val="both"/>
        <w:rPr>
          <w:sz w:val="24"/>
        </w:rPr>
      </w:pPr>
      <w:r w:rsidRPr="00C3614A">
        <w:rPr>
          <w:sz w:val="24"/>
        </w:rPr>
        <w:t xml:space="preserve">§ 8º </w:t>
      </w:r>
      <w:r w:rsidR="00FA0A95" w:rsidRPr="00FA0A95">
        <w:rPr>
          <w:sz w:val="24"/>
        </w:rPr>
        <w:t>A empresa deverá elaborar e manter atualizado o perfil profissiográfico</w:t>
      </w:r>
      <w:r w:rsidR="00FA0A95">
        <w:rPr>
          <w:sz w:val="24"/>
        </w:rPr>
        <w:t xml:space="preserve"> </w:t>
      </w:r>
      <w:r w:rsidR="00FA0A95" w:rsidRPr="00FA0A95">
        <w:rPr>
          <w:sz w:val="24"/>
        </w:rPr>
        <w:t>previdenciário, ou o documento eletrônico que venha a substituí-lo, no qual deverão</w:t>
      </w:r>
      <w:r w:rsidR="00FA0A95">
        <w:rPr>
          <w:sz w:val="24"/>
        </w:rPr>
        <w:t xml:space="preserve"> </w:t>
      </w:r>
      <w:r w:rsidR="00FA0A95" w:rsidRPr="00FA0A95">
        <w:rPr>
          <w:sz w:val="24"/>
        </w:rPr>
        <w:t>ser contempladas as atividades desenvolvidas durante o período laboral, garantido</w:t>
      </w:r>
      <w:r w:rsidR="00FA0A95">
        <w:rPr>
          <w:sz w:val="24"/>
        </w:rPr>
        <w:t xml:space="preserve"> </w:t>
      </w:r>
      <w:r w:rsidR="00FA0A95" w:rsidRPr="00FA0A95">
        <w:rPr>
          <w:sz w:val="24"/>
        </w:rPr>
        <w:t>ao trabalhador o acesso às informações nele contidas, sob pena de sujeição às</w:t>
      </w:r>
      <w:r w:rsidR="00FA0A95">
        <w:rPr>
          <w:sz w:val="24"/>
        </w:rPr>
        <w:t xml:space="preserve"> </w:t>
      </w:r>
      <w:r w:rsidR="00FA0A95" w:rsidRPr="00FA0A95">
        <w:rPr>
          <w:sz w:val="24"/>
        </w:rPr>
        <w:t xml:space="preserve">sanções previstas na alínea "h" do inciso I do </w:t>
      </w:r>
      <w:r w:rsidR="005C008D" w:rsidRPr="005C008D">
        <w:rPr>
          <w:i/>
          <w:sz w:val="24"/>
        </w:rPr>
        <w:t>caput</w:t>
      </w:r>
      <w:r w:rsidR="00FA0A95" w:rsidRPr="00FA0A95">
        <w:rPr>
          <w:sz w:val="24"/>
        </w:rPr>
        <w:t xml:space="preserve"> do art. 283</w:t>
      </w:r>
      <w:r w:rsidRPr="00C3614A">
        <w:rPr>
          <w:sz w:val="24"/>
        </w:rPr>
        <w:t>.</w:t>
      </w:r>
      <w:r w:rsidR="00305376">
        <w:rPr>
          <w:sz w:val="24"/>
        </w:rPr>
        <w:t xml:space="preserve"> </w:t>
      </w:r>
      <w:hyperlink r:id="rId455" w:history="1">
        <w:r w:rsidR="00305376" w:rsidRPr="00305376">
          <w:rPr>
            <w:rStyle w:val="Hyperlink"/>
            <w:i/>
            <w:sz w:val="24"/>
          </w:rPr>
          <w:t>(Parágrafo acrescido pelo Decreto nº 4.032, de 26/11/2001</w:t>
        </w:r>
        <w:r w:rsidR="00FA0A95">
          <w:rPr>
            <w:rStyle w:val="Hyperlink"/>
            <w:i/>
            <w:sz w:val="24"/>
          </w:rPr>
          <w:t>,</w:t>
        </w:r>
      </w:hyperlink>
      <w:r w:rsidR="00FA0A95">
        <w:rPr>
          <w:i/>
          <w:sz w:val="24"/>
        </w:rPr>
        <w:t xml:space="preserve"> </w:t>
      </w:r>
      <w:hyperlink r:id="rId456" w:history="1">
        <w:r w:rsidR="00FA0A95" w:rsidRPr="001C2675">
          <w:rPr>
            <w:rStyle w:val="Hyperlink"/>
            <w:i/>
            <w:sz w:val="24"/>
            <w:szCs w:val="24"/>
          </w:rPr>
          <w:t>com redação dada pelo Decreto nº 10.410, de 30/6/2020)</w:t>
        </w:r>
      </w:hyperlink>
      <w:r w:rsidRPr="00C3614A">
        <w:rPr>
          <w:sz w:val="24"/>
        </w:rPr>
        <w:t xml:space="preserve"> </w:t>
      </w:r>
    </w:p>
    <w:p w:rsidR="001E7625" w:rsidRPr="00C3614A" w:rsidRDefault="001E7625" w:rsidP="00FA0A95">
      <w:pPr>
        <w:ind w:firstLine="1134"/>
        <w:jc w:val="both"/>
        <w:rPr>
          <w:sz w:val="24"/>
        </w:rPr>
      </w:pPr>
      <w:r w:rsidRPr="00C3614A">
        <w:rPr>
          <w:sz w:val="24"/>
        </w:rPr>
        <w:t xml:space="preserve">§ 9º </w:t>
      </w:r>
      <w:r w:rsidR="00FA0A95" w:rsidRPr="00FA0A95">
        <w:rPr>
          <w:sz w:val="24"/>
        </w:rPr>
        <w:t>Para fins do disposto no § 8º, considera-se perfil profissiográfico</w:t>
      </w:r>
      <w:r w:rsidR="00FA0A95">
        <w:rPr>
          <w:sz w:val="24"/>
        </w:rPr>
        <w:t xml:space="preserve"> </w:t>
      </w:r>
      <w:r w:rsidR="00FA0A95" w:rsidRPr="00FA0A95">
        <w:rPr>
          <w:sz w:val="24"/>
        </w:rPr>
        <w:t>previdenciário o documento que contenha o histórico laboral do trabalhador,</w:t>
      </w:r>
      <w:r w:rsidR="00FA0A95">
        <w:rPr>
          <w:sz w:val="24"/>
        </w:rPr>
        <w:t xml:space="preserve"> </w:t>
      </w:r>
      <w:r w:rsidR="00FA0A95" w:rsidRPr="00FA0A95">
        <w:rPr>
          <w:sz w:val="24"/>
        </w:rPr>
        <w:t>elaborado de acordo com o modelo instituído pelo INSS</w:t>
      </w:r>
      <w:r w:rsidRPr="00C3614A">
        <w:rPr>
          <w:sz w:val="24"/>
        </w:rPr>
        <w:t>.</w:t>
      </w:r>
      <w:r w:rsidR="00305376">
        <w:rPr>
          <w:sz w:val="24"/>
        </w:rPr>
        <w:t xml:space="preserve"> </w:t>
      </w:r>
      <w:hyperlink r:id="rId457" w:history="1">
        <w:r w:rsidR="0084444F" w:rsidRPr="009E069F">
          <w:rPr>
            <w:rStyle w:val="Hyperlink"/>
            <w:i/>
            <w:sz w:val="24"/>
          </w:rPr>
          <w:t xml:space="preserve">(Parágrafo acrescido pelo Decreto nº </w:t>
        </w:r>
        <w:r w:rsidR="00305376" w:rsidRPr="009E069F">
          <w:rPr>
            <w:rStyle w:val="Hyperlink"/>
            <w:i/>
            <w:sz w:val="24"/>
          </w:rPr>
          <w:t xml:space="preserve">4.729, </w:t>
        </w:r>
        <w:r w:rsidR="0084444F" w:rsidRPr="009E069F">
          <w:rPr>
            <w:rStyle w:val="Hyperlink"/>
            <w:i/>
            <w:sz w:val="24"/>
          </w:rPr>
          <w:t>de</w:t>
        </w:r>
        <w:r w:rsidR="00305376" w:rsidRPr="009E069F">
          <w:rPr>
            <w:rStyle w:val="Hyperlink"/>
            <w:i/>
            <w:sz w:val="24"/>
          </w:rPr>
          <w:t xml:space="preserve"> 9</w:t>
        </w:r>
        <w:r w:rsidR="0084444F" w:rsidRPr="009E069F">
          <w:rPr>
            <w:rStyle w:val="Hyperlink"/>
            <w:i/>
            <w:sz w:val="24"/>
          </w:rPr>
          <w:t>/6/2003</w:t>
        </w:r>
        <w:r w:rsidR="003A0494">
          <w:rPr>
            <w:rStyle w:val="Hyperlink"/>
            <w:i/>
            <w:sz w:val="24"/>
          </w:rPr>
          <w:t>,</w:t>
        </w:r>
      </w:hyperlink>
      <w:r w:rsidR="003A0494">
        <w:rPr>
          <w:i/>
          <w:sz w:val="24"/>
        </w:rPr>
        <w:t xml:space="preserve"> </w:t>
      </w:r>
      <w:hyperlink r:id="rId458" w:history="1">
        <w:r w:rsidR="003A0494" w:rsidRPr="001C2675">
          <w:rPr>
            <w:rStyle w:val="Hyperlink"/>
            <w:i/>
            <w:sz w:val="24"/>
            <w:szCs w:val="24"/>
          </w:rPr>
          <w:t>com redação dada pelo Decreto nº 10.410, de 30/6/2020)</w:t>
        </w:r>
      </w:hyperlink>
      <w:r w:rsidR="00647A19" w:rsidRPr="00FA0A95">
        <w:rPr>
          <w:i/>
          <w:sz w:val="24"/>
        </w:rPr>
        <w:t xml:space="preserve"> </w:t>
      </w:r>
    </w:p>
    <w:p w:rsidR="001E7625" w:rsidRPr="00C3614A" w:rsidRDefault="001E7625" w:rsidP="003A0494">
      <w:pPr>
        <w:ind w:firstLine="1134"/>
        <w:jc w:val="both"/>
        <w:rPr>
          <w:sz w:val="24"/>
        </w:rPr>
      </w:pPr>
      <w:r w:rsidRPr="00C3614A">
        <w:rPr>
          <w:sz w:val="24"/>
        </w:rPr>
        <w:t xml:space="preserve">§ 10. </w:t>
      </w:r>
      <w:r w:rsidR="003A0494" w:rsidRPr="003A0494">
        <w:rPr>
          <w:sz w:val="24"/>
        </w:rPr>
        <w:t>O trabalhador ou o seu preposto terá acesso às informações prestadas</w:t>
      </w:r>
      <w:r w:rsidR="003A0494">
        <w:rPr>
          <w:sz w:val="24"/>
        </w:rPr>
        <w:t xml:space="preserve"> </w:t>
      </w:r>
      <w:r w:rsidR="003A0494" w:rsidRPr="003A0494">
        <w:rPr>
          <w:sz w:val="24"/>
        </w:rPr>
        <w:t>pela empresa sobre o seu perfil profissiográfico previdenciário e poderá, inclusive,</w:t>
      </w:r>
      <w:r w:rsidR="003A0494">
        <w:rPr>
          <w:sz w:val="24"/>
        </w:rPr>
        <w:t xml:space="preserve"> </w:t>
      </w:r>
      <w:r w:rsidR="003A0494" w:rsidRPr="003A0494">
        <w:rPr>
          <w:sz w:val="24"/>
        </w:rPr>
        <w:t>solicitar a retificação de informações que estejam em desacordo com a realidade do</w:t>
      </w:r>
      <w:r w:rsidR="003A0494">
        <w:rPr>
          <w:sz w:val="24"/>
        </w:rPr>
        <w:t xml:space="preserve"> </w:t>
      </w:r>
      <w:r w:rsidR="003A0494" w:rsidRPr="003A0494">
        <w:rPr>
          <w:sz w:val="24"/>
        </w:rPr>
        <w:t>ambiente de trabalho, conforme orientação estabelecida em ato do Ministro de</w:t>
      </w:r>
      <w:r w:rsidR="003A0494">
        <w:rPr>
          <w:sz w:val="24"/>
        </w:rPr>
        <w:t xml:space="preserve"> </w:t>
      </w:r>
      <w:r w:rsidR="003A0494" w:rsidRPr="003A0494">
        <w:rPr>
          <w:sz w:val="24"/>
        </w:rPr>
        <w:t>Estado da Economia</w:t>
      </w:r>
      <w:r w:rsidRPr="00C3614A">
        <w:rPr>
          <w:sz w:val="24"/>
        </w:rPr>
        <w:t xml:space="preserve">. </w:t>
      </w:r>
      <w:hyperlink r:id="rId459" w:history="1">
        <w:r w:rsidR="00647A19" w:rsidRPr="00C3614A">
          <w:rPr>
            <w:rStyle w:val="Hyperlink"/>
            <w:i/>
            <w:sz w:val="24"/>
          </w:rPr>
          <w:t>(Parágrafo acrescido pelo Decreto nº 4.729, de 9/6/2003,</w:t>
        </w:r>
      </w:hyperlink>
      <w:r w:rsidR="00647A19" w:rsidRPr="00C3614A">
        <w:rPr>
          <w:i/>
          <w:sz w:val="24"/>
        </w:rPr>
        <w:t xml:space="preserve"> </w:t>
      </w:r>
      <w:hyperlink r:id="rId460" w:history="1">
        <w:r w:rsidR="003A0494" w:rsidRPr="001C2675">
          <w:rPr>
            <w:rStyle w:val="Hyperlink"/>
            <w:i/>
            <w:sz w:val="24"/>
            <w:szCs w:val="24"/>
          </w:rPr>
          <w:t>com redação dada pelo Decreto nº 10.410, de 30/6/2020)</w:t>
        </w:r>
      </w:hyperlink>
    </w:p>
    <w:p w:rsidR="001E7625" w:rsidRPr="00C3614A" w:rsidRDefault="001E7625" w:rsidP="001E7625">
      <w:pPr>
        <w:ind w:firstLine="1134"/>
        <w:jc w:val="both"/>
        <w:rPr>
          <w:sz w:val="24"/>
        </w:rPr>
      </w:pPr>
      <w:r w:rsidRPr="00C3614A">
        <w:rPr>
          <w:sz w:val="24"/>
        </w:rPr>
        <w:t xml:space="preserve">§ 11. A cooperativa de trabalho e a empresa contratada para prestar serviços mediante cessão ou empreitada de mão de obra atenderão ao disposto nos §§ 3º, 4º e 5º com base nos laudos técnicos de condições ambientais de trabalho emitidos pela empresa contratante, quando o serviço for prestado em estabelecimento da contratante. </w:t>
      </w:r>
      <w:hyperlink r:id="rId461" w:history="1">
        <w:r w:rsidR="00647A19" w:rsidRPr="00C3614A">
          <w:rPr>
            <w:rStyle w:val="Hyperlink"/>
            <w:i/>
            <w:sz w:val="24"/>
          </w:rPr>
          <w:t>(Parágrafo acrescido pelo Decreto nº 4.882, de 18/11/2003</w:t>
        </w:r>
      </w:hyperlink>
      <w:r w:rsidR="00647A19" w:rsidRPr="00C3614A">
        <w:rPr>
          <w:i/>
          <w:sz w:val="24"/>
        </w:rPr>
        <w:t xml:space="preserve">, </w:t>
      </w:r>
      <w:hyperlink r:id="rId462" w:history="1">
        <w:r w:rsidR="00647A19" w:rsidRPr="00C3614A">
          <w:rPr>
            <w:rStyle w:val="Hyperlink"/>
            <w:i/>
            <w:sz w:val="24"/>
          </w:rPr>
          <w:t>com redação dada pelo Decreto nº 8.123, de 16/10/2013)</w:t>
        </w:r>
      </w:hyperlink>
    </w:p>
    <w:p w:rsidR="001E7625" w:rsidRPr="00C3614A" w:rsidRDefault="001E7625" w:rsidP="001E7625">
      <w:pPr>
        <w:ind w:firstLine="1134"/>
        <w:jc w:val="both"/>
        <w:rPr>
          <w:i/>
          <w:sz w:val="24"/>
        </w:rPr>
      </w:pPr>
      <w:r w:rsidRPr="00C3614A">
        <w:rPr>
          <w:sz w:val="24"/>
        </w:rPr>
        <w:t xml:space="preserve">§ 12. Nas avaliações ambientais deverão ser considerados, além do disposto no Anexo IV, a metodologia e os procedimentos de avaliação estabelecidos pela Fundação Jorge Duprat Figueiredo de Segurança e Medicina do Trabalho - FUNDACENTRO. </w:t>
      </w:r>
      <w:hyperlink r:id="rId463" w:history="1">
        <w:r w:rsidR="00647A19" w:rsidRPr="00C3614A">
          <w:rPr>
            <w:rStyle w:val="Hyperlink"/>
            <w:i/>
            <w:sz w:val="24"/>
          </w:rPr>
          <w:t>(Parágrafo acrescido pelo Decreto nº 8.123, de 16/10/2013)</w:t>
        </w:r>
      </w:hyperlink>
    </w:p>
    <w:p w:rsidR="00647A19" w:rsidRPr="00C3614A" w:rsidRDefault="001E7625" w:rsidP="003A0494">
      <w:pPr>
        <w:ind w:firstLine="1134"/>
        <w:jc w:val="both"/>
        <w:rPr>
          <w:i/>
          <w:sz w:val="24"/>
        </w:rPr>
      </w:pPr>
      <w:r w:rsidRPr="00C3614A">
        <w:rPr>
          <w:sz w:val="24"/>
        </w:rPr>
        <w:t xml:space="preserve">§ 13. </w:t>
      </w:r>
      <w:r w:rsidR="003A0494" w:rsidRPr="003A0494">
        <w:rPr>
          <w:sz w:val="24"/>
        </w:rPr>
        <w:t>Na hipótese de não terem sido estabelecidos pela FUNDACENTRO a</w:t>
      </w:r>
      <w:r w:rsidR="003A0494">
        <w:rPr>
          <w:sz w:val="24"/>
        </w:rPr>
        <w:t xml:space="preserve"> </w:t>
      </w:r>
      <w:r w:rsidR="003A0494" w:rsidRPr="003A0494">
        <w:rPr>
          <w:sz w:val="24"/>
        </w:rPr>
        <w:t>metodologia e os procedimentos de avaliação, caberá ao Ministério da Economia</w:t>
      </w:r>
      <w:r w:rsidR="003A0494">
        <w:rPr>
          <w:sz w:val="24"/>
        </w:rPr>
        <w:t xml:space="preserve"> </w:t>
      </w:r>
      <w:r w:rsidR="003A0494" w:rsidRPr="003A0494">
        <w:rPr>
          <w:sz w:val="24"/>
        </w:rPr>
        <w:t>indicar outras instituições para estabelecê-los</w:t>
      </w:r>
      <w:r w:rsidR="00647A19" w:rsidRPr="00C3614A">
        <w:rPr>
          <w:sz w:val="24"/>
        </w:rPr>
        <w:t xml:space="preserve">. </w:t>
      </w:r>
      <w:hyperlink r:id="rId464" w:history="1">
        <w:r w:rsidR="00647A19" w:rsidRPr="00C3614A">
          <w:rPr>
            <w:rStyle w:val="Hyperlink"/>
            <w:i/>
            <w:sz w:val="24"/>
          </w:rPr>
          <w:t>(Parágrafo acrescido pelo Decreto nº 8.123, de 16/10/2013</w:t>
        </w:r>
        <w:r w:rsidR="003A0494">
          <w:rPr>
            <w:rStyle w:val="Hyperlink"/>
            <w:i/>
            <w:sz w:val="24"/>
          </w:rPr>
          <w:t>,</w:t>
        </w:r>
      </w:hyperlink>
      <w:r w:rsidR="003A0494">
        <w:rPr>
          <w:i/>
          <w:sz w:val="24"/>
        </w:rPr>
        <w:t xml:space="preserve"> </w:t>
      </w:r>
      <w:hyperlink r:id="rId465" w:history="1">
        <w:r w:rsidR="003A0494" w:rsidRPr="001C2675">
          <w:rPr>
            <w:rStyle w:val="Hyperlink"/>
            <w:i/>
            <w:sz w:val="24"/>
            <w:szCs w:val="24"/>
          </w:rPr>
          <w:t>com redação dada pelo Decreto nº 10.410, de 30/6/2020)</w:t>
        </w:r>
      </w:hyperlink>
    </w:p>
    <w:p w:rsidR="001E7625" w:rsidRPr="00C3614A" w:rsidRDefault="001E7625" w:rsidP="001E7625">
      <w:pPr>
        <w:ind w:firstLine="1134"/>
        <w:jc w:val="both"/>
        <w:rPr>
          <w:sz w:val="24"/>
        </w:rPr>
      </w:pPr>
    </w:p>
    <w:p w:rsidR="00647A19" w:rsidRPr="00C3614A" w:rsidRDefault="00647A19" w:rsidP="00647A19">
      <w:pPr>
        <w:ind w:firstLine="1134"/>
        <w:jc w:val="both"/>
        <w:rPr>
          <w:i/>
          <w:sz w:val="24"/>
        </w:rPr>
      </w:pPr>
      <w:r w:rsidRPr="00C3614A">
        <w:rPr>
          <w:sz w:val="24"/>
        </w:rPr>
        <w:lastRenderedPageBreak/>
        <w:t xml:space="preserve">Art. 69. A data de início da aposentadoria especial será fixada: </w:t>
      </w:r>
      <w:hyperlink r:id="rId466"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8.123, de 16/10/2013)</w:t>
        </w:r>
      </w:hyperlink>
    </w:p>
    <w:p w:rsidR="00647A19" w:rsidRPr="00C3614A" w:rsidRDefault="00647A19" w:rsidP="00647A19">
      <w:pPr>
        <w:ind w:firstLine="1134"/>
        <w:jc w:val="both"/>
        <w:rPr>
          <w:sz w:val="24"/>
        </w:rPr>
      </w:pPr>
      <w:r w:rsidRPr="00C3614A">
        <w:rPr>
          <w:sz w:val="24"/>
        </w:rPr>
        <w:t>I - para o segurado empregado:</w:t>
      </w:r>
    </w:p>
    <w:p w:rsidR="00647A19" w:rsidRPr="00C3614A" w:rsidRDefault="00647A19" w:rsidP="00647A19">
      <w:pPr>
        <w:ind w:firstLine="1134"/>
        <w:jc w:val="both"/>
        <w:rPr>
          <w:sz w:val="24"/>
        </w:rPr>
      </w:pPr>
      <w:r w:rsidRPr="00C3614A">
        <w:rPr>
          <w:sz w:val="24"/>
        </w:rPr>
        <w:t xml:space="preserve">a) a partir da data do desligamento do emprego, quando requerida a aposentadoria especial, até noventa dias após essa data; ou </w:t>
      </w:r>
    </w:p>
    <w:p w:rsidR="00647A19" w:rsidRPr="00C3614A" w:rsidRDefault="00647A19" w:rsidP="00647A19">
      <w:pPr>
        <w:ind w:firstLine="1134"/>
        <w:jc w:val="both"/>
        <w:rPr>
          <w:i/>
          <w:sz w:val="24"/>
        </w:rPr>
      </w:pPr>
      <w:r w:rsidRPr="00C3614A">
        <w:rPr>
          <w:sz w:val="24"/>
        </w:rPr>
        <w:t xml:space="preserve">b) a partir da data do requerimento, quando não houver desligamento do emprego ou quando a aposentadoria for requerida após o prazo estabelecido na alínea "a"; e </w:t>
      </w:r>
      <w:hyperlink r:id="rId467" w:history="1">
        <w:r w:rsidRPr="00C3614A">
          <w:rPr>
            <w:rStyle w:val="Hyperlink"/>
            <w:i/>
            <w:sz w:val="24"/>
          </w:rPr>
          <w:t>(Inciso acrescido pelo Decreto nº 8.123, de 16/10/2013)</w:t>
        </w:r>
      </w:hyperlink>
    </w:p>
    <w:p w:rsidR="00647A19" w:rsidRPr="00C3614A" w:rsidRDefault="00647A19" w:rsidP="00647A19">
      <w:pPr>
        <w:ind w:firstLine="1134"/>
        <w:jc w:val="both"/>
        <w:rPr>
          <w:i/>
          <w:sz w:val="24"/>
        </w:rPr>
      </w:pPr>
      <w:r w:rsidRPr="00C3614A">
        <w:rPr>
          <w:sz w:val="24"/>
        </w:rPr>
        <w:t xml:space="preserve">II - para os demais segurados, a partir da data da entrada do requerimento. </w:t>
      </w:r>
      <w:hyperlink r:id="rId468" w:history="1">
        <w:r w:rsidRPr="00C3614A">
          <w:rPr>
            <w:rStyle w:val="Hyperlink"/>
            <w:i/>
            <w:sz w:val="24"/>
          </w:rPr>
          <w:t>(Inciso acrescido pelo Decreto nº 8.123, de 16/10/2013)</w:t>
        </w:r>
      </w:hyperlink>
    </w:p>
    <w:p w:rsidR="00647A19" w:rsidRPr="00C3614A" w:rsidRDefault="00647A19" w:rsidP="00647A19">
      <w:pPr>
        <w:ind w:firstLine="1134"/>
        <w:jc w:val="both"/>
        <w:rPr>
          <w:i/>
          <w:sz w:val="24"/>
        </w:rPr>
      </w:pPr>
      <w:r w:rsidRPr="00C3614A">
        <w:rPr>
          <w:sz w:val="24"/>
        </w:rPr>
        <w:t xml:space="preserve">Parágrafo único. O segurado que retornar ao exercício de atividade ou operação que o sujeite aos riscos e agentes nocivos constantes do Anexo IV, ou nele permanecer, na mesma ou em outra empresa, qualquer que seja a forma de prestação do serviço ou categoria de segurado, será imediatamente notificado da cessação do pagamento de sua aposentadoria especial, no prazo de sessenta dias contado da data de emissão da notificação, salvo comprovação, nesse prazo, de que o exercício dessa atividade ou operação foi encerrado. </w:t>
      </w:r>
      <w:hyperlink r:id="rId469" w:history="1">
        <w:r w:rsidRPr="00C3614A">
          <w:rPr>
            <w:rStyle w:val="Hyperlink"/>
            <w:i/>
            <w:sz w:val="24"/>
          </w:rPr>
          <w:t>(Parágrafo único com redação dada pelo Decreto nº 8.123, de 16/10/2013)</w:t>
        </w:r>
      </w:hyperlink>
    </w:p>
    <w:p w:rsidR="00647A19" w:rsidRPr="00C3614A" w:rsidRDefault="00647A19" w:rsidP="00647A19">
      <w:pPr>
        <w:ind w:firstLine="1134"/>
        <w:jc w:val="both"/>
        <w:rPr>
          <w:sz w:val="24"/>
        </w:rPr>
      </w:pPr>
    </w:p>
    <w:p w:rsidR="00072F21" w:rsidRPr="00C3614A" w:rsidRDefault="00072F21">
      <w:pPr>
        <w:ind w:firstLine="1134"/>
        <w:jc w:val="both"/>
        <w:rPr>
          <w:sz w:val="24"/>
        </w:rPr>
      </w:pPr>
      <w:r w:rsidRPr="00C3614A">
        <w:rPr>
          <w:sz w:val="24"/>
        </w:rPr>
        <w:t>Art. 70.</w:t>
      </w:r>
      <w:r w:rsidR="000E5AFE">
        <w:rPr>
          <w:sz w:val="24"/>
        </w:rPr>
        <w:t xml:space="preserve"> </w:t>
      </w:r>
      <w:hyperlink r:id="rId470" w:history="1">
        <w:r w:rsidR="000E5AFE">
          <w:rPr>
            <w:rStyle w:val="Hyperlink"/>
            <w:i/>
            <w:sz w:val="24"/>
            <w:szCs w:val="24"/>
          </w:rPr>
          <w:t>(R</w:t>
        </w:r>
        <w:r w:rsidR="000E5AFE" w:rsidRPr="008B2548">
          <w:rPr>
            <w:rStyle w:val="Hyperlink"/>
            <w:i/>
            <w:sz w:val="24"/>
            <w:szCs w:val="24"/>
          </w:rPr>
          <w:t>evogado pelo Decreto nº 10.410, de 30/6/2020)</w:t>
        </w:r>
      </w:hyperlink>
      <w:r w:rsidRPr="00C3614A">
        <w:rPr>
          <w:sz w:val="24"/>
        </w:rPr>
        <w:t xml:space="preserve"> </w:t>
      </w:r>
    </w:p>
    <w:p w:rsidR="00072F21" w:rsidRPr="00C3614A" w:rsidRDefault="00072F21">
      <w:pPr>
        <w:ind w:firstLine="1134"/>
        <w:jc w:val="both"/>
        <w:rPr>
          <w:sz w:val="24"/>
        </w:rPr>
      </w:pPr>
    </w:p>
    <w:p w:rsidR="003F1A9A" w:rsidRPr="003F1A9A" w:rsidRDefault="003F1A9A" w:rsidP="00075C49">
      <w:pPr>
        <w:jc w:val="center"/>
        <w:rPr>
          <w:color w:val="000000"/>
          <w:sz w:val="24"/>
          <w:szCs w:val="24"/>
        </w:rPr>
      </w:pPr>
      <w:r w:rsidRPr="003F1A9A">
        <w:rPr>
          <w:b/>
          <w:bCs/>
          <w:color w:val="000000"/>
          <w:sz w:val="24"/>
          <w:szCs w:val="24"/>
        </w:rPr>
        <w:t>Subseção IV-A</w:t>
      </w:r>
    </w:p>
    <w:p w:rsidR="003F1A9A" w:rsidRDefault="003F1A9A" w:rsidP="00075C49">
      <w:pPr>
        <w:jc w:val="center"/>
        <w:rPr>
          <w:b/>
          <w:bCs/>
          <w:color w:val="000000"/>
          <w:sz w:val="24"/>
          <w:szCs w:val="24"/>
        </w:rPr>
      </w:pPr>
      <w:r w:rsidRPr="003F1A9A">
        <w:rPr>
          <w:b/>
          <w:bCs/>
          <w:color w:val="000000"/>
          <w:sz w:val="24"/>
          <w:szCs w:val="24"/>
        </w:rPr>
        <w:t>Das Aposentadorias por Tempo de Contribuição e por Idade</w:t>
      </w:r>
      <w:r w:rsidR="004F288C">
        <w:rPr>
          <w:b/>
          <w:bCs/>
          <w:color w:val="000000"/>
          <w:sz w:val="24"/>
          <w:szCs w:val="24"/>
        </w:rPr>
        <w:t xml:space="preserve"> </w:t>
      </w:r>
      <w:r w:rsidRPr="003F1A9A">
        <w:rPr>
          <w:b/>
          <w:bCs/>
          <w:color w:val="000000"/>
          <w:sz w:val="24"/>
          <w:szCs w:val="24"/>
        </w:rPr>
        <w:t>do Segurado com</w:t>
      </w:r>
      <w:r w:rsidR="004F288C">
        <w:rPr>
          <w:b/>
          <w:bCs/>
          <w:color w:val="000000"/>
          <w:sz w:val="24"/>
          <w:szCs w:val="24"/>
        </w:rPr>
        <w:t xml:space="preserve"> </w:t>
      </w:r>
      <w:r w:rsidRPr="003F1A9A">
        <w:rPr>
          <w:b/>
          <w:bCs/>
          <w:color w:val="000000"/>
          <w:sz w:val="24"/>
          <w:szCs w:val="24"/>
        </w:rPr>
        <w:t>Deficiência</w:t>
      </w:r>
    </w:p>
    <w:p w:rsidR="004F288C" w:rsidRPr="003F1A9A" w:rsidRDefault="00112C4B" w:rsidP="00075C49">
      <w:pPr>
        <w:jc w:val="center"/>
        <w:rPr>
          <w:color w:val="000000"/>
          <w:sz w:val="24"/>
          <w:szCs w:val="24"/>
        </w:rPr>
      </w:pPr>
      <w:hyperlink r:id="rId471" w:history="1">
        <w:r w:rsidR="004F288C" w:rsidRPr="00C3614A">
          <w:rPr>
            <w:rStyle w:val="Hyperlink"/>
            <w:i/>
            <w:sz w:val="24"/>
          </w:rPr>
          <w:t>(</w:t>
        </w:r>
        <w:r w:rsidR="004F288C">
          <w:rPr>
            <w:rStyle w:val="Hyperlink"/>
            <w:i/>
            <w:sz w:val="24"/>
          </w:rPr>
          <w:t>Subseção acrescida</w:t>
        </w:r>
        <w:r w:rsidR="004F288C" w:rsidRPr="00C3614A">
          <w:rPr>
            <w:rStyle w:val="Hyperlink"/>
            <w:i/>
            <w:sz w:val="24"/>
          </w:rPr>
          <w:t xml:space="preserve"> pelo</w:t>
        </w:r>
        <w:r w:rsidR="004F288C" w:rsidRPr="00C3614A">
          <w:rPr>
            <w:rStyle w:val="Hyperlink"/>
            <w:sz w:val="24"/>
          </w:rPr>
          <w:t xml:space="preserve"> </w:t>
        </w:r>
        <w:r w:rsidR="004F288C" w:rsidRPr="00C3614A">
          <w:rPr>
            <w:rStyle w:val="Hyperlink"/>
            <w:i/>
            <w:sz w:val="24"/>
          </w:rPr>
          <w:t>Decreto nº 8.145, de 3/12/2013</w:t>
        </w:r>
        <w:r w:rsidR="004F288C">
          <w:rPr>
            <w:rStyle w:val="Hyperlink"/>
            <w:i/>
            <w:sz w:val="24"/>
          </w:rPr>
          <w:t>)</w:t>
        </w:r>
      </w:hyperlink>
    </w:p>
    <w:p w:rsidR="003F1A9A" w:rsidRPr="00C3614A" w:rsidRDefault="003F1A9A" w:rsidP="00075C49">
      <w:pPr>
        <w:jc w:val="both"/>
        <w:rPr>
          <w:color w:val="000000"/>
          <w:sz w:val="24"/>
          <w:szCs w:val="24"/>
        </w:rPr>
      </w:pPr>
    </w:p>
    <w:p w:rsidR="00075C49" w:rsidRPr="00C3614A" w:rsidRDefault="003F1A9A" w:rsidP="00A7089B">
      <w:pPr>
        <w:ind w:firstLine="1134"/>
        <w:jc w:val="both"/>
        <w:rPr>
          <w:sz w:val="24"/>
        </w:rPr>
      </w:pPr>
      <w:r w:rsidRPr="003F1A9A">
        <w:rPr>
          <w:color w:val="000000"/>
          <w:sz w:val="24"/>
          <w:szCs w:val="24"/>
        </w:rPr>
        <w:t>Art. 70-A. </w:t>
      </w:r>
      <w:r w:rsidR="00A7089B" w:rsidRPr="00A7089B">
        <w:rPr>
          <w:color w:val="000000"/>
          <w:sz w:val="24"/>
          <w:szCs w:val="24"/>
        </w:rPr>
        <w:t>A concessão da aposentadoria por tempo de contribuição ou por</w:t>
      </w:r>
      <w:r w:rsidR="00A7089B">
        <w:rPr>
          <w:color w:val="000000"/>
          <w:sz w:val="24"/>
          <w:szCs w:val="24"/>
        </w:rPr>
        <w:t xml:space="preserve"> </w:t>
      </w:r>
      <w:r w:rsidR="00A7089B" w:rsidRPr="00A7089B">
        <w:rPr>
          <w:color w:val="000000"/>
          <w:sz w:val="24"/>
          <w:szCs w:val="24"/>
        </w:rPr>
        <w:t>idade ao segurado que tenha reconhecido, após ter sido submetido a avaliação</w:t>
      </w:r>
      <w:r w:rsidR="00A7089B">
        <w:rPr>
          <w:color w:val="000000"/>
          <w:sz w:val="24"/>
          <w:szCs w:val="24"/>
        </w:rPr>
        <w:t xml:space="preserve"> </w:t>
      </w:r>
      <w:r w:rsidR="00A7089B" w:rsidRPr="00A7089B">
        <w:rPr>
          <w:color w:val="000000"/>
          <w:sz w:val="24"/>
          <w:szCs w:val="24"/>
        </w:rPr>
        <w:t>biopsicossocial realizada por equipe multiprofissional e interdisciplinar, grau de</w:t>
      </w:r>
      <w:r w:rsidR="00A7089B">
        <w:rPr>
          <w:color w:val="000000"/>
          <w:sz w:val="24"/>
          <w:szCs w:val="24"/>
        </w:rPr>
        <w:t xml:space="preserve"> </w:t>
      </w:r>
      <w:r w:rsidR="00A7089B" w:rsidRPr="00A7089B">
        <w:rPr>
          <w:color w:val="000000"/>
          <w:sz w:val="24"/>
          <w:szCs w:val="24"/>
        </w:rPr>
        <w:t>deficiência leve, moderada ou grave está condicionada à comprovação da condição</w:t>
      </w:r>
      <w:r w:rsidR="00A7089B">
        <w:rPr>
          <w:color w:val="000000"/>
          <w:sz w:val="24"/>
          <w:szCs w:val="24"/>
        </w:rPr>
        <w:t xml:space="preserve"> </w:t>
      </w:r>
      <w:r w:rsidR="00A7089B" w:rsidRPr="00A7089B">
        <w:rPr>
          <w:color w:val="000000"/>
          <w:sz w:val="24"/>
          <w:szCs w:val="24"/>
        </w:rPr>
        <w:t>de pessoa com deficiência na data da entrada do requerimento ou na data da</w:t>
      </w:r>
      <w:r w:rsidR="00A7089B">
        <w:rPr>
          <w:color w:val="000000"/>
          <w:sz w:val="24"/>
          <w:szCs w:val="24"/>
        </w:rPr>
        <w:t xml:space="preserve"> </w:t>
      </w:r>
      <w:r w:rsidR="00A7089B" w:rsidRPr="00A7089B">
        <w:rPr>
          <w:color w:val="000000"/>
          <w:sz w:val="24"/>
          <w:szCs w:val="24"/>
        </w:rPr>
        <w:t>implementação dos requisitos para o benefício</w:t>
      </w:r>
      <w:r w:rsidRPr="003F1A9A">
        <w:rPr>
          <w:color w:val="000000"/>
          <w:sz w:val="24"/>
          <w:szCs w:val="24"/>
        </w:rPr>
        <w:t>.</w:t>
      </w:r>
      <w:r w:rsidR="00075C49" w:rsidRPr="00C3614A">
        <w:rPr>
          <w:color w:val="000000"/>
          <w:sz w:val="24"/>
          <w:szCs w:val="24"/>
        </w:rPr>
        <w:t xml:space="preserve"> </w:t>
      </w:r>
      <w:hyperlink r:id="rId472" w:history="1">
        <w:r w:rsidR="00075C49" w:rsidRPr="00C3614A">
          <w:rPr>
            <w:rStyle w:val="Hyperlink"/>
            <w:i/>
            <w:sz w:val="24"/>
          </w:rPr>
          <w:t>(Artigo acrescido pelo</w:t>
        </w:r>
        <w:r w:rsidR="00075C49" w:rsidRPr="00C3614A">
          <w:rPr>
            <w:rStyle w:val="Hyperlink"/>
            <w:sz w:val="24"/>
          </w:rPr>
          <w:t xml:space="preserve"> </w:t>
        </w:r>
        <w:r w:rsidR="00075C49" w:rsidRPr="00C3614A">
          <w:rPr>
            <w:rStyle w:val="Hyperlink"/>
            <w:i/>
            <w:sz w:val="24"/>
          </w:rPr>
          <w:t>Decreto nº 8.145, de 3/12/2013</w:t>
        </w:r>
        <w:r w:rsidR="00A7089B">
          <w:rPr>
            <w:rStyle w:val="Hyperlink"/>
            <w:i/>
            <w:sz w:val="24"/>
          </w:rPr>
          <w:t>,</w:t>
        </w:r>
      </w:hyperlink>
      <w:r w:rsidR="00075C49" w:rsidRPr="00C3614A">
        <w:rPr>
          <w:sz w:val="24"/>
        </w:rPr>
        <w:t xml:space="preserve"> </w:t>
      </w:r>
      <w:hyperlink r:id="rId473" w:history="1">
        <w:r w:rsidR="00A7089B" w:rsidRPr="001C2675">
          <w:rPr>
            <w:rStyle w:val="Hyperlink"/>
            <w:i/>
            <w:sz w:val="24"/>
            <w:szCs w:val="24"/>
          </w:rPr>
          <w:t>com redação dada pelo Decreto nº 10.410, de 30/6/2020)</w:t>
        </w:r>
      </w:hyperlink>
    </w:p>
    <w:p w:rsidR="003F1A9A" w:rsidRPr="00C3614A" w:rsidRDefault="003F1A9A" w:rsidP="00075C49">
      <w:pPr>
        <w:ind w:firstLine="1134"/>
        <w:jc w:val="both"/>
        <w:rPr>
          <w:color w:val="000000"/>
          <w:sz w:val="24"/>
          <w:szCs w:val="24"/>
        </w:rPr>
      </w:pPr>
    </w:p>
    <w:p w:rsidR="003F1A9A" w:rsidRPr="003F1A9A" w:rsidRDefault="003F1A9A" w:rsidP="00075C49">
      <w:pPr>
        <w:ind w:firstLine="1134"/>
        <w:jc w:val="both"/>
        <w:rPr>
          <w:color w:val="000000"/>
          <w:sz w:val="24"/>
          <w:szCs w:val="24"/>
        </w:rPr>
      </w:pPr>
      <w:r w:rsidRPr="003F1A9A">
        <w:rPr>
          <w:color w:val="000000"/>
          <w:sz w:val="24"/>
          <w:szCs w:val="24"/>
        </w:rPr>
        <w:t>Art. 70-B.</w:t>
      </w:r>
      <w:r w:rsidR="00A44444">
        <w:rPr>
          <w:color w:val="000000"/>
          <w:sz w:val="24"/>
          <w:szCs w:val="24"/>
        </w:rPr>
        <w:t xml:space="preserve"> </w:t>
      </w:r>
      <w:r w:rsidRPr="003F1A9A">
        <w:rPr>
          <w:color w:val="000000"/>
          <w:sz w:val="24"/>
          <w:szCs w:val="24"/>
        </w:rPr>
        <w:t>A aposentadoria por tempo de</w:t>
      </w:r>
      <w:r w:rsidRPr="00C3614A">
        <w:rPr>
          <w:color w:val="000000"/>
          <w:sz w:val="24"/>
          <w:szCs w:val="24"/>
        </w:rPr>
        <w:t> </w:t>
      </w:r>
      <w:r w:rsidRPr="003F1A9A">
        <w:rPr>
          <w:color w:val="000000"/>
          <w:sz w:val="24"/>
          <w:szCs w:val="24"/>
        </w:rPr>
        <w:t>contribuição do segurado com deficiência, cumprida a carência, é devida ao segurado empregado, inclusive o doméstico, trabalhador avulso, contribuinte individual e facultativo, observado o disposto no art. 199-A e os seguintes requisitos:</w:t>
      </w:r>
    </w:p>
    <w:p w:rsidR="003F1A9A" w:rsidRPr="003F1A9A" w:rsidRDefault="003F1A9A" w:rsidP="00075C49">
      <w:pPr>
        <w:ind w:firstLine="1134"/>
        <w:jc w:val="both"/>
        <w:rPr>
          <w:color w:val="000000"/>
          <w:sz w:val="24"/>
          <w:szCs w:val="24"/>
        </w:rPr>
      </w:pPr>
      <w:r w:rsidRPr="003F1A9A">
        <w:rPr>
          <w:color w:val="000000"/>
          <w:sz w:val="24"/>
          <w:szCs w:val="24"/>
        </w:rPr>
        <w:t>I - aos vinte e cinco anos de tempo de contribuição na condição de pessoa com deficiência, se homem, e vinte anos, se mulher, no caso de segurado com deficiência grave;</w:t>
      </w:r>
    </w:p>
    <w:p w:rsidR="003F1A9A" w:rsidRPr="003F1A9A" w:rsidRDefault="003F1A9A" w:rsidP="00075C49">
      <w:pPr>
        <w:ind w:firstLine="1134"/>
        <w:jc w:val="both"/>
        <w:rPr>
          <w:color w:val="000000"/>
          <w:sz w:val="24"/>
          <w:szCs w:val="24"/>
        </w:rPr>
      </w:pPr>
      <w:r w:rsidRPr="003F1A9A">
        <w:rPr>
          <w:color w:val="000000"/>
          <w:sz w:val="24"/>
          <w:szCs w:val="24"/>
        </w:rPr>
        <w:t>II - aos vinte e nove anos de tempo de contribuição na condição de pessoa com deficiência, se homem, e vinte e quatro anos, se mulher, no caso de segurado com deficiência moderada; e</w:t>
      </w:r>
    </w:p>
    <w:p w:rsidR="003F1A9A" w:rsidRPr="003F1A9A" w:rsidRDefault="003F1A9A" w:rsidP="00075C49">
      <w:pPr>
        <w:ind w:firstLine="1134"/>
        <w:jc w:val="both"/>
        <w:rPr>
          <w:color w:val="000000"/>
          <w:sz w:val="24"/>
          <w:szCs w:val="24"/>
        </w:rPr>
      </w:pPr>
      <w:r w:rsidRPr="003F1A9A">
        <w:rPr>
          <w:color w:val="000000"/>
          <w:sz w:val="24"/>
          <w:szCs w:val="24"/>
        </w:rPr>
        <w:t>III - aos trinta e três anos de tempo de contribuição na condição de pessoa com deficiência, se homem, e vinte e oito anos, se mulher, no caso de segurado com deficiência leve.</w:t>
      </w:r>
    </w:p>
    <w:p w:rsidR="00075C49" w:rsidRPr="00C3614A" w:rsidRDefault="003F1A9A" w:rsidP="00075C49">
      <w:pPr>
        <w:ind w:firstLine="1134"/>
        <w:jc w:val="both"/>
        <w:rPr>
          <w:sz w:val="24"/>
        </w:rPr>
      </w:pPr>
      <w:r w:rsidRPr="003F1A9A">
        <w:rPr>
          <w:color w:val="000000"/>
          <w:sz w:val="24"/>
          <w:szCs w:val="24"/>
        </w:rPr>
        <w:lastRenderedPageBreak/>
        <w:t>Parágrafo único.</w:t>
      </w:r>
      <w:r w:rsidR="00A44444">
        <w:rPr>
          <w:color w:val="000000"/>
          <w:sz w:val="24"/>
          <w:szCs w:val="24"/>
        </w:rPr>
        <w:t xml:space="preserve"> </w:t>
      </w:r>
      <w:r w:rsidRPr="003F1A9A">
        <w:rPr>
          <w:color w:val="000000"/>
          <w:sz w:val="24"/>
          <w:szCs w:val="24"/>
        </w:rPr>
        <w:t>A aposentadoria de que trata o</w:t>
      </w:r>
      <w:r w:rsidRPr="00C3614A">
        <w:rPr>
          <w:color w:val="000000"/>
          <w:sz w:val="24"/>
          <w:szCs w:val="24"/>
        </w:rPr>
        <w:t> </w:t>
      </w:r>
      <w:r w:rsidR="005C008D" w:rsidRPr="005C008D">
        <w:rPr>
          <w:bCs/>
          <w:i/>
          <w:color w:val="000000"/>
          <w:sz w:val="24"/>
          <w:szCs w:val="24"/>
        </w:rPr>
        <w:t>caput</w:t>
      </w:r>
      <w:r w:rsidRPr="00C3614A">
        <w:rPr>
          <w:color w:val="000000"/>
          <w:sz w:val="24"/>
          <w:szCs w:val="24"/>
        </w:rPr>
        <w:t> </w:t>
      </w:r>
      <w:r w:rsidRPr="003F1A9A">
        <w:rPr>
          <w:color w:val="000000"/>
          <w:sz w:val="24"/>
          <w:szCs w:val="24"/>
        </w:rPr>
        <w:t>é devida aos segurados especiais que contribuam facultativamente, de acordo com o disposto no art. 199 e no § 2</w:t>
      </w:r>
      <w:r w:rsidRPr="003F1A9A">
        <w:rPr>
          <w:color w:val="000000"/>
          <w:sz w:val="24"/>
          <w:szCs w:val="24"/>
          <w:u w:val="single"/>
          <w:vertAlign w:val="superscript"/>
        </w:rPr>
        <w:t>o</w:t>
      </w:r>
      <w:r w:rsidRPr="00C3614A">
        <w:rPr>
          <w:color w:val="000000"/>
          <w:sz w:val="24"/>
          <w:szCs w:val="24"/>
        </w:rPr>
        <w:t> </w:t>
      </w:r>
      <w:r w:rsidRPr="003F1A9A">
        <w:rPr>
          <w:color w:val="000000"/>
          <w:sz w:val="24"/>
          <w:szCs w:val="24"/>
        </w:rPr>
        <w:t>do art. 200.</w:t>
      </w:r>
      <w:r w:rsidR="00075C49" w:rsidRPr="00C3614A">
        <w:rPr>
          <w:color w:val="000000"/>
          <w:sz w:val="24"/>
          <w:szCs w:val="24"/>
        </w:rPr>
        <w:t xml:space="preserve"> </w:t>
      </w:r>
      <w:hyperlink r:id="rId474" w:history="1">
        <w:r w:rsidR="00075C49" w:rsidRPr="00C3614A">
          <w:rPr>
            <w:rStyle w:val="Hyperlink"/>
            <w:i/>
            <w:sz w:val="24"/>
          </w:rPr>
          <w:t>(Artigo acrescido pelo</w:t>
        </w:r>
        <w:r w:rsidR="00075C49" w:rsidRPr="00C3614A">
          <w:rPr>
            <w:rStyle w:val="Hyperlink"/>
            <w:sz w:val="24"/>
          </w:rPr>
          <w:t xml:space="preserve"> </w:t>
        </w:r>
        <w:r w:rsidR="00075C49" w:rsidRPr="00C3614A">
          <w:rPr>
            <w:rStyle w:val="Hyperlink"/>
            <w:i/>
            <w:sz w:val="24"/>
          </w:rPr>
          <w:t>Decreto nº 8.145, de 3/12/2013)</w:t>
        </w:r>
      </w:hyperlink>
      <w:r w:rsidR="00075C49" w:rsidRPr="00C3614A">
        <w:rPr>
          <w:sz w:val="24"/>
        </w:rPr>
        <w:t xml:space="preserve"> </w:t>
      </w:r>
    </w:p>
    <w:p w:rsidR="003F1A9A" w:rsidRPr="00C3614A" w:rsidRDefault="003F1A9A" w:rsidP="00075C49">
      <w:pPr>
        <w:ind w:firstLine="1134"/>
        <w:jc w:val="both"/>
        <w:rPr>
          <w:color w:val="000000"/>
          <w:sz w:val="24"/>
          <w:szCs w:val="24"/>
        </w:rPr>
      </w:pPr>
    </w:p>
    <w:p w:rsidR="003F1A9A" w:rsidRPr="003F1A9A" w:rsidRDefault="003F1A9A" w:rsidP="00075C49">
      <w:pPr>
        <w:ind w:firstLine="1134"/>
        <w:jc w:val="both"/>
        <w:rPr>
          <w:color w:val="000000"/>
          <w:sz w:val="24"/>
          <w:szCs w:val="24"/>
        </w:rPr>
      </w:pPr>
      <w:r w:rsidRPr="003F1A9A">
        <w:rPr>
          <w:color w:val="000000"/>
          <w:sz w:val="24"/>
          <w:szCs w:val="24"/>
        </w:rPr>
        <w:t>Art. 70-C.</w:t>
      </w:r>
      <w:r w:rsidR="00A44444">
        <w:rPr>
          <w:color w:val="000000"/>
          <w:sz w:val="24"/>
          <w:szCs w:val="24"/>
        </w:rPr>
        <w:t xml:space="preserve"> </w:t>
      </w:r>
      <w:r w:rsidRPr="003F1A9A">
        <w:rPr>
          <w:color w:val="000000"/>
          <w:sz w:val="24"/>
          <w:szCs w:val="24"/>
        </w:rPr>
        <w:t>A aposentadoria por idade da pessoa com deficiência, cumprida a carência, é devida ao segurado aos sessenta anos de idade, se homem, e cinquenta e cinco anos de idade, se mulher.</w:t>
      </w:r>
    </w:p>
    <w:p w:rsidR="003F1A9A" w:rsidRPr="003F1A9A" w:rsidRDefault="003F1A9A" w:rsidP="00075C49">
      <w:pPr>
        <w:ind w:firstLine="1134"/>
        <w:jc w:val="both"/>
        <w:rPr>
          <w:color w:val="000000"/>
          <w:sz w:val="24"/>
          <w:szCs w:val="24"/>
        </w:rPr>
      </w:pPr>
      <w:r w:rsidRPr="003F1A9A">
        <w:rPr>
          <w:color w:val="000000"/>
          <w:sz w:val="24"/>
          <w:szCs w:val="24"/>
        </w:rPr>
        <w:t>§ 1</w:t>
      </w:r>
      <w:r w:rsidR="00C3614A" w:rsidRPr="00C3614A">
        <w:rPr>
          <w:color w:val="000000"/>
          <w:sz w:val="24"/>
          <w:szCs w:val="24"/>
        </w:rPr>
        <w:t>º</w:t>
      </w:r>
      <w:r w:rsidR="00A44444">
        <w:rPr>
          <w:color w:val="000000"/>
          <w:sz w:val="24"/>
          <w:szCs w:val="24"/>
        </w:rPr>
        <w:t xml:space="preserve"> </w:t>
      </w:r>
      <w:r w:rsidRPr="003F1A9A">
        <w:rPr>
          <w:color w:val="000000"/>
          <w:sz w:val="24"/>
          <w:szCs w:val="24"/>
        </w:rPr>
        <w:t>Para efeitos de concessão da aposentadoria de que trata o</w:t>
      </w:r>
      <w:r w:rsidRPr="00C3614A">
        <w:rPr>
          <w:color w:val="000000"/>
          <w:sz w:val="24"/>
          <w:szCs w:val="24"/>
        </w:rPr>
        <w:t> </w:t>
      </w:r>
      <w:r w:rsidR="005C008D" w:rsidRPr="005C008D">
        <w:rPr>
          <w:bCs/>
          <w:i/>
          <w:color w:val="000000"/>
          <w:sz w:val="24"/>
          <w:szCs w:val="24"/>
        </w:rPr>
        <w:t>caput</w:t>
      </w:r>
      <w:r w:rsidRPr="003F1A9A">
        <w:rPr>
          <w:color w:val="000000"/>
          <w:sz w:val="24"/>
          <w:szCs w:val="24"/>
        </w:rPr>
        <w:t>, o segurado deve contar com no mínimo quinze anos de tempo de contribuição, cumpridos na condição de pessoa com deficiência, independentemente do grau, observado o disposto no art. 70-D.</w:t>
      </w:r>
    </w:p>
    <w:p w:rsidR="00075C49" w:rsidRPr="00C3614A" w:rsidRDefault="003F1A9A" w:rsidP="00075C49">
      <w:pPr>
        <w:ind w:firstLine="1134"/>
        <w:jc w:val="both"/>
        <w:rPr>
          <w:sz w:val="24"/>
        </w:rPr>
      </w:pPr>
      <w:r w:rsidRPr="003F1A9A">
        <w:rPr>
          <w:color w:val="000000"/>
          <w:sz w:val="24"/>
          <w:szCs w:val="24"/>
        </w:rPr>
        <w:t>§ 2</w:t>
      </w:r>
      <w:r w:rsidR="00C3614A" w:rsidRPr="00C3614A">
        <w:rPr>
          <w:color w:val="000000"/>
          <w:sz w:val="24"/>
          <w:szCs w:val="24"/>
        </w:rPr>
        <w:t>º</w:t>
      </w:r>
      <w:r w:rsidR="00A44444">
        <w:rPr>
          <w:color w:val="000000"/>
          <w:sz w:val="24"/>
          <w:szCs w:val="24"/>
        </w:rPr>
        <w:t xml:space="preserve"> </w:t>
      </w:r>
      <w:r w:rsidRPr="003F1A9A">
        <w:rPr>
          <w:color w:val="000000"/>
          <w:sz w:val="24"/>
          <w:szCs w:val="24"/>
        </w:rPr>
        <w:t>Aplica-se ao segurado especial com deficiência o disposto nos §§ 1</w:t>
      </w:r>
      <w:r w:rsidRPr="003F1A9A">
        <w:rPr>
          <w:color w:val="000000"/>
          <w:sz w:val="24"/>
          <w:szCs w:val="24"/>
          <w:u w:val="single"/>
          <w:vertAlign w:val="superscript"/>
        </w:rPr>
        <w:t>o</w:t>
      </w:r>
      <w:r w:rsidRPr="00C3614A">
        <w:rPr>
          <w:color w:val="000000"/>
          <w:sz w:val="24"/>
          <w:szCs w:val="24"/>
        </w:rPr>
        <w:t> </w:t>
      </w:r>
      <w:r w:rsidRPr="003F1A9A">
        <w:rPr>
          <w:color w:val="000000"/>
          <w:sz w:val="24"/>
          <w:szCs w:val="24"/>
        </w:rPr>
        <w:t>a 4</w:t>
      </w:r>
      <w:r w:rsidRPr="003F1A9A">
        <w:rPr>
          <w:color w:val="000000"/>
          <w:sz w:val="24"/>
          <w:szCs w:val="24"/>
          <w:u w:val="single"/>
          <w:vertAlign w:val="superscript"/>
        </w:rPr>
        <w:t>o</w:t>
      </w:r>
      <w:r w:rsidRPr="00C3614A">
        <w:rPr>
          <w:color w:val="000000"/>
          <w:sz w:val="24"/>
          <w:szCs w:val="24"/>
        </w:rPr>
        <w:t> </w:t>
      </w:r>
      <w:r w:rsidRPr="003F1A9A">
        <w:rPr>
          <w:color w:val="000000"/>
          <w:sz w:val="24"/>
          <w:szCs w:val="24"/>
        </w:rPr>
        <w:t>do art. 51, e na hipótese do § 2</w:t>
      </w:r>
      <w:r w:rsidRPr="003F1A9A">
        <w:rPr>
          <w:color w:val="000000"/>
          <w:sz w:val="24"/>
          <w:szCs w:val="24"/>
          <w:u w:val="single"/>
          <w:vertAlign w:val="superscript"/>
        </w:rPr>
        <w:t>o</w:t>
      </w:r>
      <w:r w:rsidRPr="00C3614A">
        <w:rPr>
          <w:color w:val="000000"/>
          <w:sz w:val="24"/>
          <w:szCs w:val="24"/>
        </w:rPr>
        <w:t> </w:t>
      </w:r>
      <w:r w:rsidRPr="003F1A9A">
        <w:rPr>
          <w:color w:val="000000"/>
          <w:sz w:val="24"/>
          <w:szCs w:val="24"/>
        </w:rPr>
        <w:t>será considerada a idade prevista no</w:t>
      </w:r>
      <w:r w:rsidRPr="00C3614A">
        <w:rPr>
          <w:color w:val="000000"/>
          <w:sz w:val="24"/>
          <w:szCs w:val="24"/>
        </w:rPr>
        <w:t> </w:t>
      </w:r>
      <w:r w:rsidR="005C008D" w:rsidRPr="005C008D">
        <w:rPr>
          <w:bCs/>
          <w:i/>
          <w:color w:val="000000"/>
          <w:sz w:val="24"/>
          <w:szCs w:val="24"/>
        </w:rPr>
        <w:t>caput</w:t>
      </w:r>
      <w:r w:rsidRPr="00C3614A">
        <w:rPr>
          <w:bCs/>
          <w:color w:val="000000"/>
          <w:sz w:val="24"/>
          <w:szCs w:val="24"/>
        </w:rPr>
        <w:t> </w:t>
      </w:r>
      <w:r w:rsidRPr="003F1A9A">
        <w:rPr>
          <w:color w:val="000000"/>
          <w:sz w:val="24"/>
          <w:szCs w:val="24"/>
        </w:rPr>
        <w:t>deste artigo, desde que o tempo exigido para a carência da aposentadoria por idade seja cumprido na condição de pessoa com deficiência.</w:t>
      </w:r>
      <w:r w:rsidR="00075C49" w:rsidRPr="00C3614A">
        <w:rPr>
          <w:color w:val="000000"/>
          <w:sz w:val="24"/>
          <w:szCs w:val="24"/>
        </w:rPr>
        <w:t xml:space="preserve"> </w:t>
      </w:r>
      <w:hyperlink r:id="rId475" w:history="1">
        <w:r w:rsidR="00075C49" w:rsidRPr="00C3614A">
          <w:rPr>
            <w:rStyle w:val="Hyperlink"/>
            <w:i/>
            <w:sz w:val="24"/>
          </w:rPr>
          <w:t>(Artigo acrescido pelo</w:t>
        </w:r>
        <w:r w:rsidR="00075C49" w:rsidRPr="00C3614A">
          <w:rPr>
            <w:rStyle w:val="Hyperlink"/>
            <w:sz w:val="24"/>
          </w:rPr>
          <w:t xml:space="preserve"> </w:t>
        </w:r>
        <w:r w:rsidR="00075C49" w:rsidRPr="00C3614A">
          <w:rPr>
            <w:rStyle w:val="Hyperlink"/>
            <w:i/>
            <w:sz w:val="24"/>
          </w:rPr>
          <w:t>Decreto nº 8.145, de 3/12/2013)</w:t>
        </w:r>
      </w:hyperlink>
      <w:r w:rsidR="00075C49" w:rsidRPr="00C3614A">
        <w:rPr>
          <w:sz w:val="24"/>
        </w:rPr>
        <w:t xml:space="preserve"> </w:t>
      </w:r>
    </w:p>
    <w:p w:rsidR="003F1A9A" w:rsidRPr="00C3614A" w:rsidRDefault="003F1A9A" w:rsidP="00075C49">
      <w:pPr>
        <w:ind w:firstLine="1134"/>
        <w:jc w:val="both"/>
        <w:rPr>
          <w:color w:val="000000"/>
          <w:sz w:val="24"/>
          <w:szCs w:val="24"/>
        </w:rPr>
      </w:pPr>
    </w:p>
    <w:p w:rsidR="003F1A9A" w:rsidRPr="003F1A9A" w:rsidRDefault="003F1A9A" w:rsidP="00A67547">
      <w:pPr>
        <w:ind w:firstLine="1134"/>
        <w:jc w:val="both"/>
        <w:rPr>
          <w:color w:val="000000"/>
          <w:sz w:val="24"/>
          <w:szCs w:val="24"/>
        </w:rPr>
      </w:pPr>
      <w:r w:rsidRPr="003F1A9A">
        <w:rPr>
          <w:color w:val="000000"/>
          <w:sz w:val="24"/>
          <w:szCs w:val="24"/>
        </w:rPr>
        <w:t>Art. 70-D.</w:t>
      </w:r>
      <w:r w:rsidR="00A44444">
        <w:rPr>
          <w:color w:val="000000"/>
          <w:sz w:val="24"/>
          <w:szCs w:val="24"/>
        </w:rPr>
        <w:t xml:space="preserve"> </w:t>
      </w:r>
      <w:r w:rsidR="00A67547" w:rsidRPr="00A67547">
        <w:rPr>
          <w:color w:val="000000"/>
          <w:sz w:val="24"/>
          <w:szCs w:val="24"/>
        </w:rPr>
        <w:t>Para efeito de concessão da aposentadoria da pessoa com</w:t>
      </w:r>
      <w:r w:rsidR="00A67547">
        <w:rPr>
          <w:color w:val="000000"/>
          <w:sz w:val="24"/>
          <w:szCs w:val="24"/>
        </w:rPr>
        <w:t xml:space="preserve"> </w:t>
      </w:r>
      <w:r w:rsidR="00A67547" w:rsidRPr="00A67547">
        <w:rPr>
          <w:color w:val="000000"/>
          <w:sz w:val="24"/>
          <w:szCs w:val="24"/>
        </w:rPr>
        <w:t>deficiência, a avaliação de que trata o art. 70-A deverá, entre outros aspectos</w:t>
      </w:r>
      <w:r w:rsidRPr="003F1A9A">
        <w:rPr>
          <w:color w:val="000000"/>
          <w:sz w:val="24"/>
          <w:szCs w:val="24"/>
        </w:rPr>
        <w:t>:</w:t>
      </w:r>
      <w:r w:rsidR="00974922">
        <w:rPr>
          <w:color w:val="000000"/>
          <w:sz w:val="24"/>
          <w:szCs w:val="24"/>
        </w:rPr>
        <w:t xml:space="preserve"> </w:t>
      </w:r>
      <w:hyperlink r:id="rId476" w:history="1">
        <w:r w:rsidR="00974922" w:rsidRPr="00C3614A">
          <w:rPr>
            <w:rStyle w:val="Hyperlink"/>
            <w:i/>
            <w:sz w:val="24"/>
          </w:rPr>
          <w:t>(</w:t>
        </w:r>
        <w:r w:rsidR="00974922">
          <w:rPr>
            <w:rStyle w:val="Hyperlink"/>
            <w:i/>
            <w:sz w:val="24"/>
          </w:rPr>
          <w:t>“</w:t>
        </w:r>
        <w:r w:rsidR="005C008D" w:rsidRPr="005C008D">
          <w:rPr>
            <w:rStyle w:val="Hyperlink"/>
            <w:i/>
            <w:sz w:val="24"/>
          </w:rPr>
          <w:t>Caput</w:t>
        </w:r>
        <w:r w:rsidR="00974922">
          <w:rPr>
            <w:rStyle w:val="Hyperlink"/>
            <w:i/>
            <w:sz w:val="24"/>
          </w:rPr>
          <w:t>” do artigo</w:t>
        </w:r>
        <w:r w:rsidR="00974922" w:rsidRPr="00C3614A">
          <w:rPr>
            <w:rStyle w:val="Hyperlink"/>
            <w:i/>
            <w:sz w:val="24"/>
          </w:rPr>
          <w:t xml:space="preserve"> acrescido pelo</w:t>
        </w:r>
        <w:r w:rsidR="00974922" w:rsidRPr="00C3614A">
          <w:rPr>
            <w:rStyle w:val="Hyperlink"/>
            <w:sz w:val="24"/>
          </w:rPr>
          <w:t xml:space="preserve"> </w:t>
        </w:r>
        <w:r w:rsidR="00974922" w:rsidRPr="00C3614A">
          <w:rPr>
            <w:rStyle w:val="Hyperlink"/>
            <w:i/>
            <w:sz w:val="24"/>
          </w:rPr>
          <w:t>Decreto nº 8.145, de 3/12/2013</w:t>
        </w:r>
        <w:r w:rsidR="00974922">
          <w:rPr>
            <w:rStyle w:val="Hyperlink"/>
            <w:i/>
            <w:sz w:val="24"/>
          </w:rPr>
          <w:t>,</w:t>
        </w:r>
      </w:hyperlink>
      <w:r w:rsidR="00A67547">
        <w:rPr>
          <w:color w:val="000000"/>
          <w:sz w:val="24"/>
          <w:szCs w:val="24"/>
        </w:rPr>
        <w:t xml:space="preserve"> </w:t>
      </w:r>
      <w:hyperlink r:id="rId477" w:history="1">
        <w:r w:rsidR="00A67547">
          <w:rPr>
            <w:rStyle w:val="Hyperlink"/>
            <w:i/>
            <w:sz w:val="24"/>
            <w:szCs w:val="24"/>
          </w:rPr>
          <w:t>c</w:t>
        </w:r>
        <w:r w:rsidR="00A67547" w:rsidRPr="001C2675">
          <w:rPr>
            <w:rStyle w:val="Hyperlink"/>
            <w:i/>
            <w:sz w:val="24"/>
            <w:szCs w:val="24"/>
          </w:rPr>
          <w:t>om redação dada pelo Decreto nº 10.410, de 30/6/2020)</w:t>
        </w:r>
      </w:hyperlink>
    </w:p>
    <w:p w:rsidR="003F1A9A" w:rsidRPr="003F1A9A" w:rsidRDefault="003F1A9A" w:rsidP="00075C49">
      <w:pPr>
        <w:ind w:firstLine="1134"/>
        <w:jc w:val="both"/>
        <w:rPr>
          <w:color w:val="000000"/>
          <w:sz w:val="24"/>
          <w:szCs w:val="24"/>
        </w:rPr>
      </w:pPr>
      <w:r w:rsidRPr="003F1A9A">
        <w:rPr>
          <w:color w:val="000000"/>
          <w:sz w:val="24"/>
          <w:szCs w:val="24"/>
        </w:rPr>
        <w:t>I - avaliar o segurado e fixar a data provável do início da deficiência e o seu grau; e</w:t>
      </w:r>
      <w:r w:rsidR="00974922">
        <w:rPr>
          <w:color w:val="000000"/>
          <w:sz w:val="24"/>
          <w:szCs w:val="24"/>
        </w:rPr>
        <w:t xml:space="preserve"> </w:t>
      </w:r>
      <w:hyperlink r:id="rId478" w:history="1">
        <w:r w:rsidR="00974922" w:rsidRPr="00C3614A">
          <w:rPr>
            <w:rStyle w:val="Hyperlink"/>
            <w:i/>
            <w:sz w:val="24"/>
          </w:rPr>
          <w:t>(</w:t>
        </w:r>
        <w:r w:rsidR="00974922">
          <w:rPr>
            <w:rStyle w:val="Hyperlink"/>
            <w:i/>
            <w:sz w:val="24"/>
          </w:rPr>
          <w:t xml:space="preserve">Inciso </w:t>
        </w:r>
        <w:r w:rsidR="00974922" w:rsidRPr="00C3614A">
          <w:rPr>
            <w:rStyle w:val="Hyperlink"/>
            <w:i/>
            <w:sz w:val="24"/>
          </w:rPr>
          <w:t>acrescido pelo</w:t>
        </w:r>
        <w:r w:rsidR="00974922" w:rsidRPr="00C3614A">
          <w:rPr>
            <w:rStyle w:val="Hyperlink"/>
            <w:sz w:val="24"/>
          </w:rPr>
          <w:t xml:space="preserve"> </w:t>
        </w:r>
        <w:r w:rsidR="00974922" w:rsidRPr="00C3614A">
          <w:rPr>
            <w:rStyle w:val="Hyperlink"/>
            <w:i/>
            <w:sz w:val="24"/>
          </w:rPr>
          <w:t>Decreto nº 8.145, de 3/12/2013)</w:t>
        </w:r>
      </w:hyperlink>
    </w:p>
    <w:p w:rsidR="003F1A9A" w:rsidRPr="003F1A9A" w:rsidRDefault="003F1A9A" w:rsidP="00075C49">
      <w:pPr>
        <w:ind w:firstLine="1134"/>
        <w:jc w:val="both"/>
        <w:rPr>
          <w:color w:val="000000"/>
          <w:sz w:val="24"/>
          <w:szCs w:val="24"/>
        </w:rPr>
      </w:pPr>
      <w:r w:rsidRPr="003F1A9A">
        <w:rPr>
          <w:color w:val="000000"/>
          <w:sz w:val="24"/>
          <w:szCs w:val="24"/>
        </w:rPr>
        <w:t>II - identificar a ocorrência de variação no grau de deficiência e indicar os respectivos períodos em cada grau.</w:t>
      </w:r>
      <w:r w:rsidR="00974922">
        <w:rPr>
          <w:color w:val="000000"/>
          <w:sz w:val="24"/>
          <w:szCs w:val="24"/>
        </w:rPr>
        <w:t xml:space="preserve"> </w:t>
      </w:r>
      <w:hyperlink r:id="rId479" w:history="1">
        <w:r w:rsidR="00974922" w:rsidRPr="00C3614A">
          <w:rPr>
            <w:rStyle w:val="Hyperlink"/>
            <w:i/>
            <w:sz w:val="24"/>
          </w:rPr>
          <w:t>(</w:t>
        </w:r>
        <w:r w:rsidR="00974922">
          <w:rPr>
            <w:rStyle w:val="Hyperlink"/>
            <w:i/>
            <w:sz w:val="24"/>
          </w:rPr>
          <w:t xml:space="preserve">Inciso </w:t>
        </w:r>
        <w:r w:rsidR="00974922" w:rsidRPr="00C3614A">
          <w:rPr>
            <w:rStyle w:val="Hyperlink"/>
            <w:i/>
            <w:sz w:val="24"/>
          </w:rPr>
          <w:t>acrescido pelo</w:t>
        </w:r>
        <w:r w:rsidR="00974922" w:rsidRPr="00C3614A">
          <w:rPr>
            <w:rStyle w:val="Hyperlink"/>
            <w:sz w:val="24"/>
          </w:rPr>
          <w:t xml:space="preserve"> </w:t>
        </w:r>
        <w:r w:rsidR="00974922" w:rsidRPr="00C3614A">
          <w:rPr>
            <w:rStyle w:val="Hyperlink"/>
            <w:i/>
            <w:sz w:val="24"/>
          </w:rPr>
          <w:t>Decreto nº 8.145, de 3/12/2013)</w:t>
        </w:r>
      </w:hyperlink>
    </w:p>
    <w:p w:rsidR="003F1A9A" w:rsidRPr="003F1A9A" w:rsidRDefault="003F1A9A" w:rsidP="00A67547">
      <w:pPr>
        <w:ind w:firstLine="1134"/>
        <w:jc w:val="both"/>
        <w:rPr>
          <w:color w:val="000000"/>
          <w:sz w:val="24"/>
          <w:szCs w:val="24"/>
        </w:rPr>
      </w:pPr>
      <w:r w:rsidRPr="003F1A9A">
        <w:rPr>
          <w:color w:val="000000"/>
          <w:sz w:val="24"/>
          <w:szCs w:val="24"/>
        </w:rPr>
        <w:t>§ 1</w:t>
      </w:r>
      <w:r w:rsidR="00F6009C" w:rsidRPr="00C3614A">
        <w:rPr>
          <w:color w:val="000000"/>
          <w:sz w:val="24"/>
          <w:szCs w:val="24"/>
        </w:rPr>
        <w:t>º</w:t>
      </w:r>
      <w:r w:rsidR="00A67547">
        <w:rPr>
          <w:color w:val="000000"/>
          <w:sz w:val="24"/>
          <w:szCs w:val="24"/>
        </w:rPr>
        <w:t> </w:t>
      </w:r>
      <w:r w:rsidR="00A67547" w:rsidRPr="00A67547">
        <w:rPr>
          <w:color w:val="000000"/>
          <w:sz w:val="24"/>
          <w:szCs w:val="24"/>
        </w:rPr>
        <w:t>A comprovação da deficiência anterior à data da vigência da Lei</w:t>
      </w:r>
      <w:r w:rsidR="00A67547">
        <w:rPr>
          <w:color w:val="000000"/>
          <w:sz w:val="24"/>
          <w:szCs w:val="24"/>
        </w:rPr>
        <w:t xml:space="preserve"> </w:t>
      </w:r>
      <w:r w:rsidR="00A67547" w:rsidRPr="00A67547">
        <w:rPr>
          <w:color w:val="000000"/>
          <w:sz w:val="24"/>
          <w:szCs w:val="24"/>
        </w:rPr>
        <w:t>Complementar nº 142, de 8 de maio de 2013, será instruída por documentos que</w:t>
      </w:r>
      <w:r w:rsidR="00A67547">
        <w:rPr>
          <w:color w:val="000000"/>
          <w:sz w:val="24"/>
          <w:szCs w:val="24"/>
        </w:rPr>
        <w:t xml:space="preserve"> </w:t>
      </w:r>
      <w:r w:rsidR="00A67547" w:rsidRPr="00A67547">
        <w:rPr>
          <w:color w:val="000000"/>
          <w:sz w:val="24"/>
          <w:szCs w:val="24"/>
        </w:rPr>
        <w:t>subsidiem a avaliação de que trata o art. 70-A, vedada a prova exclusivamente</w:t>
      </w:r>
      <w:r w:rsidR="00A67547">
        <w:rPr>
          <w:color w:val="000000"/>
          <w:sz w:val="24"/>
          <w:szCs w:val="24"/>
        </w:rPr>
        <w:t xml:space="preserve"> </w:t>
      </w:r>
      <w:r w:rsidR="00A67547" w:rsidRPr="00A67547">
        <w:rPr>
          <w:color w:val="000000"/>
          <w:sz w:val="24"/>
          <w:szCs w:val="24"/>
        </w:rPr>
        <w:t>testemunhal</w:t>
      </w:r>
      <w:r w:rsidRPr="003F1A9A">
        <w:rPr>
          <w:color w:val="000000"/>
          <w:sz w:val="24"/>
          <w:szCs w:val="24"/>
        </w:rPr>
        <w:t>.</w:t>
      </w:r>
      <w:r w:rsidR="00A67547">
        <w:rPr>
          <w:color w:val="000000"/>
          <w:sz w:val="24"/>
          <w:szCs w:val="24"/>
        </w:rPr>
        <w:t xml:space="preserve"> </w:t>
      </w:r>
      <w:hyperlink r:id="rId480" w:history="1">
        <w:r w:rsidR="00974922" w:rsidRPr="00C3614A">
          <w:rPr>
            <w:rStyle w:val="Hyperlink"/>
            <w:i/>
            <w:sz w:val="24"/>
          </w:rPr>
          <w:t>(</w:t>
        </w:r>
        <w:r w:rsidR="00974922">
          <w:rPr>
            <w:rStyle w:val="Hyperlink"/>
            <w:i/>
            <w:sz w:val="24"/>
          </w:rPr>
          <w:t xml:space="preserve">Inciso </w:t>
        </w:r>
        <w:r w:rsidR="00974922" w:rsidRPr="00C3614A">
          <w:rPr>
            <w:rStyle w:val="Hyperlink"/>
            <w:i/>
            <w:sz w:val="24"/>
          </w:rPr>
          <w:t>acrescido pelo</w:t>
        </w:r>
        <w:r w:rsidR="00974922" w:rsidRPr="00C3614A">
          <w:rPr>
            <w:rStyle w:val="Hyperlink"/>
            <w:sz w:val="24"/>
          </w:rPr>
          <w:t xml:space="preserve"> </w:t>
        </w:r>
        <w:r w:rsidR="00974922" w:rsidRPr="00C3614A">
          <w:rPr>
            <w:rStyle w:val="Hyperlink"/>
            <w:i/>
            <w:sz w:val="24"/>
          </w:rPr>
          <w:t>Decreto nº 8.145, de 3/12/2013</w:t>
        </w:r>
      </w:hyperlink>
      <w:r w:rsidR="00974922">
        <w:rPr>
          <w:i/>
          <w:sz w:val="24"/>
        </w:rPr>
        <w:t xml:space="preserve">, </w:t>
      </w:r>
      <w:hyperlink r:id="rId481" w:history="1">
        <w:r w:rsidR="00A67547">
          <w:rPr>
            <w:rStyle w:val="Hyperlink"/>
            <w:i/>
            <w:sz w:val="24"/>
            <w:szCs w:val="24"/>
          </w:rPr>
          <w:t>c</w:t>
        </w:r>
        <w:r w:rsidR="00A67547" w:rsidRPr="001C2675">
          <w:rPr>
            <w:rStyle w:val="Hyperlink"/>
            <w:i/>
            <w:sz w:val="24"/>
            <w:szCs w:val="24"/>
          </w:rPr>
          <w:t>om redação dada pelo Decreto nº 10.410, de 30/6/2020)</w:t>
        </w:r>
      </w:hyperlink>
    </w:p>
    <w:p w:rsidR="003F1A9A" w:rsidRPr="003F1A9A" w:rsidRDefault="003F1A9A" w:rsidP="00075C49">
      <w:pPr>
        <w:ind w:firstLine="1134"/>
        <w:jc w:val="both"/>
        <w:rPr>
          <w:color w:val="000000"/>
          <w:sz w:val="24"/>
          <w:szCs w:val="24"/>
        </w:rPr>
      </w:pPr>
      <w:r w:rsidRPr="003F1A9A">
        <w:rPr>
          <w:color w:val="000000"/>
          <w:sz w:val="24"/>
          <w:szCs w:val="24"/>
        </w:rPr>
        <w:t>§ 2</w:t>
      </w:r>
      <w:r w:rsidR="00C3614A" w:rsidRPr="00C3614A">
        <w:rPr>
          <w:color w:val="000000"/>
          <w:sz w:val="24"/>
          <w:szCs w:val="24"/>
        </w:rPr>
        <w:t>º</w:t>
      </w:r>
      <w:r w:rsidRPr="003F1A9A">
        <w:rPr>
          <w:color w:val="000000"/>
          <w:sz w:val="24"/>
          <w:szCs w:val="24"/>
        </w:rPr>
        <w:t> A avaliação da pessoa com deficiência será realizada para fazer prova dessa condição exclusivamente para fins previdenciários.</w:t>
      </w:r>
      <w:r w:rsidR="00974922">
        <w:rPr>
          <w:color w:val="000000"/>
          <w:sz w:val="24"/>
          <w:szCs w:val="24"/>
        </w:rPr>
        <w:t xml:space="preserve"> </w:t>
      </w:r>
      <w:hyperlink r:id="rId482" w:history="1">
        <w:r w:rsidR="00974922" w:rsidRPr="00C3614A">
          <w:rPr>
            <w:rStyle w:val="Hyperlink"/>
            <w:i/>
            <w:sz w:val="24"/>
          </w:rPr>
          <w:t>(</w:t>
        </w:r>
        <w:r w:rsidR="00974922">
          <w:rPr>
            <w:rStyle w:val="Hyperlink"/>
            <w:i/>
            <w:sz w:val="24"/>
          </w:rPr>
          <w:t xml:space="preserve">Parágrafo </w:t>
        </w:r>
        <w:r w:rsidR="00974922" w:rsidRPr="00C3614A">
          <w:rPr>
            <w:rStyle w:val="Hyperlink"/>
            <w:i/>
            <w:sz w:val="24"/>
          </w:rPr>
          <w:t>acrescido pelo</w:t>
        </w:r>
        <w:r w:rsidR="00974922" w:rsidRPr="00C3614A">
          <w:rPr>
            <w:rStyle w:val="Hyperlink"/>
            <w:sz w:val="24"/>
          </w:rPr>
          <w:t xml:space="preserve"> </w:t>
        </w:r>
        <w:r w:rsidR="00974922" w:rsidRPr="00C3614A">
          <w:rPr>
            <w:rStyle w:val="Hyperlink"/>
            <w:i/>
            <w:sz w:val="24"/>
          </w:rPr>
          <w:t>Decreto nº 8.145, de 3/12/2013)</w:t>
        </w:r>
      </w:hyperlink>
    </w:p>
    <w:p w:rsidR="003F1A9A" w:rsidRPr="003F1A9A" w:rsidRDefault="003F1A9A" w:rsidP="00075C49">
      <w:pPr>
        <w:ind w:firstLine="1134"/>
        <w:jc w:val="both"/>
        <w:rPr>
          <w:color w:val="000000"/>
          <w:sz w:val="24"/>
          <w:szCs w:val="24"/>
        </w:rPr>
      </w:pPr>
      <w:r w:rsidRPr="003F1A9A">
        <w:rPr>
          <w:color w:val="000000"/>
          <w:sz w:val="24"/>
          <w:szCs w:val="24"/>
        </w:rPr>
        <w:t>§ 3</w:t>
      </w:r>
      <w:r w:rsidR="00F6009C" w:rsidRPr="00C3614A">
        <w:rPr>
          <w:color w:val="000000"/>
          <w:sz w:val="24"/>
          <w:szCs w:val="24"/>
        </w:rPr>
        <w:t>º</w:t>
      </w:r>
      <w:r w:rsidR="00C3614A" w:rsidRPr="00C3614A">
        <w:rPr>
          <w:color w:val="000000"/>
          <w:sz w:val="24"/>
          <w:szCs w:val="24"/>
        </w:rPr>
        <w:t xml:space="preserve"> C</w:t>
      </w:r>
      <w:r w:rsidRPr="003F1A9A">
        <w:rPr>
          <w:color w:val="000000"/>
          <w:sz w:val="24"/>
          <w:szCs w:val="24"/>
        </w:rPr>
        <w:t>onsidera-se pessoa com deficiência aquela que tem impedimentos de longo prazo de natureza física, mental, intelectual ou sensorial, os quais, em interação com diversas barreiras, podem obstruir sua participação plena e efetiva na sociedade em igualdade de condições com as demais pessoas.</w:t>
      </w:r>
      <w:r w:rsidR="00974922">
        <w:rPr>
          <w:color w:val="000000"/>
          <w:sz w:val="24"/>
          <w:szCs w:val="24"/>
        </w:rPr>
        <w:t xml:space="preserve"> </w:t>
      </w:r>
      <w:hyperlink r:id="rId483" w:history="1">
        <w:r w:rsidR="00974922" w:rsidRPr="00C3614A">
          <w:rPr>
            <w:rStyle w:val="Hyperlink"/>
            <w:i/>
            <w:sz w:val="24"/>
          </w:rPr>
          <w:t>(</w:t>
        </w:r>
        <w:r w:rsidR="00974922">
          <w:rPr>
            <w:rStyle w:val="Hyperlink"/>
            <w:i/>
            <w:sz w:val="24"/>
          </w:rPr>
          <w:t xml:space="preserve">Parágrafo </w:t>
        </w:r>
        <w:r w:rsidR="00974922" w:rsidRPr="00C3614A">
          <w:rPr>
            <w:rStyle w:val="Hyperlink"/>
            <w:i/>
            <w:sz w:val="24"/>
          </w:rPr>
          <w:t>acrescido pelo</w:t>
        </w:r>
        <w:r w:rsidR="00974922" w:rsidRPr="00C3614A">
          <w:rPr>
            <w:rStyle w:val="Hyperlink"/>
            <w:sz w:val="24"/>
          </w:rPr>
          <w:t xml:space="preserve"> </w:t>
        </w:r>
        <w:r w:rsidR="00974922" w:rsidRPr="00C3614A">
          <w:rPr>
            <w:rStyle w:val="Hyperlink"/>
            <w:i/>
            <w:sz w:val="24"/>
          </w:rPr>
          <w:t>Decreto nº 8.145, de 3/12/2013)</w:t>
        </w:r>
      </w:hyperlink>
    </w:p>
    <w:p w:rsidR="00075C49" w:rsidRPr="00C3614A" w:rsidRDefault="003F1A9A" w:rsidP="00075C49">
      <w:pPr>
        <w:ind w:firstLine="1134"/>
        <w:jc w:val="both"/>
        <w:rPr>
          <w:sz w:val="24"/>
        </w:rPr>
      </w:pPr>
      <w:r w:rsidRPr="003F1A9A">
        <w:rPr>
          <w:color w:val="000000"/>
          <w:sz w:val="24"/>
          <w:szCs w:val="24"/>
        </w:rPr>
        <w:t>§ 4</w:t>
      </w:r>
      <w:r w:rsidR="00F6009C" w:rsidRPr="00C3614A">
        <w:rPr>
          <w:color w:val="000000"/>
          <w:sz w:val="24"/>
          <w:szCs w:val="24"/>
        </w:rPr>
        <w:t>º</w:t>
      </w:r>
      <w:r w:rsidRPr="003F1A9A">
        <w:rPr>
          <w:color w:val="000000"/>
          <w:sz w:val="24"/>
          <w:szCs w:val="24"/>
        </w:rPr>
        <w:t> </w:t>
      </w:r>
      <w:hyperlink r:id="rId484" w:history="1">
        <w:r w:rsidR="00075C49" w:rsidRPr="00C3614A">
          <w:rPr>
            <w:rStyle w:val="Hyperlink"/>
            <w:i/>
            <w:sz w:val="24"/>
          </w:rPr>
          <w:t>(</w:t>
        </w:r>
        <w:r w:rsidR="00974922">
          <w:rPr>
            <w:rStyle w:val="Hyperlink"/>
            <w:i/>
            <w:sz w:val="24"/>
          </w:rPr>
          <w:t xml:space="preserve">Parágrafo </w:t>
        </w:r>
        <w:r w:rsidR="00075C49" w:rsidRPr="00C3614A">
          <w:rPr>
            <w:rStyle w:val="Hyperlink"/>
            <w:i/>
            <w:sz w:val="24"/>
          </w:rPr>
          <w:t>acrescido pelo</w:t>
        </w:r>
        <w:r w:rsidR="00075C49" w:rsidRPr="00C3614A">
          <w:rPr>
            <w:rStyle w:val="Hyperlink"/>
            <w:sz w:val="24"/>
          </w:rPr>
          <w:t xml:space="preserve"> </w:t>
        </w:r>
        <w:r w:rsidR="00075C49" w:rsidRPr="00C3614A">
          <w:rPr>
            <w:rStyle w:val="Hyperlink"/>
            <w:i/>
            <w:sz w:val="24"/>
          </w:rPr>
          <w:t>Decreto nº 8.145, de 3/12/2013</w:t>
        </w:r>
      </w:hyperlink>
      <w:r w:rsidR="00075C49" w:rsidRPr="00C3614A">
        <w:rPr>
          <w:sz w:val="24"/>
        </w:rPr>
        <w:t xml:space="preserve"> </w:t>
      </w:r>
      <w:hyperlink r:id="rId485" w:history="1">
        <w:r w:rsidR="00974922">
          <w:rPr>
            <w:rStyle w:val="Hyperlink"/>
            <w:i/>
            <w:sz w:val="24"/>
            <w:szCs w:val="24"/>
          </w:rPr>
          <w:t>e r</w:t>
        </w:r>
        <w:r w:rsidR="00974922" w:rsidRPr="008B2548">
          <w:rPr>
            <w:rStyle w:val="Hyperlink"/>
            <w:i/>
            <w:sz w:val="24"/>
            <w:szCs w:val="24"/>
          </w:rPr>
          <w:t>evogado pelo Decreto nº 10.410, de 30/6/2020)</w:t>
        </w:r>
      </w:hyperlink>
    </w:p>
    <w:p w:rsidR="003F1A9A" w:rsidRPr="00C3614A" w:rsidRDefault="003F1A9A" w:rsidP="00075C49">
      <w:pPr>
        <w:ind w:firstLine="1134"/>
        <w:jc w:val="both"/>
        <w:rPr>
          <w:color w:val="000000"/>
          <w:sz w:val="24"/>
          <w:szCs w:val="24"/>
        </w:rPr>
      </w:pPr>
    </w:p>
    <w:p w:rsidR="003F1A9A" w:rsidRPr="00C3614A" w:rsidRDefault="003F1A9A" w:rsidP="00075C49">
      <w:pPr>
        <w:ind w:firstLine="1134"/>
        <w:jc w:val="both"/>
        <w:rPr>
          <w:color w:val="000000"/>
          <w:sz w:val="24"/>
          <w:szCs w:val="24"/>
        </w:rPr>
      </w:pPr>
      <w:r w:rsidRPr="003F1A9A">
        <w:rPr>
          <w:color w:val="000000"/>
          <w:sz w:val="24"/>
          <w:szCs w:val="24"/>
        </w:rPr>
        <w:t>Art. 70-E.</w:t>
      </w:r>
      <w:r w:rsidR="00A44444">
        <w:rPr>
          <w:color w:val="000000"/>
          <w:sz w:val="24"/>
          <w:szCs w:val="24"/>
        </w:rPr>
        <w:t xml:space="preserve"> </w:t>
      </w:r>
      <w:r w:rsidRPr="003F1A9A">
        <w:rPr>
          <w:color w:val="000000"/>
          <w:sz w:val="24"/>
          <w:szCs w:val="24"/>
        </w:rPr>
        <w:t>Para o segurado que, após a filiação ao RGPS, tornar-se pessoa com deficiência, ou tiver seu grau alterado, os parâmetros mencionados nos incisos I, II e III do</w:t>
      </w:r>
      <w:r w:rsidRPr="00C3614A">
        <w:rPr>
          <w:color w:val="000000"/>
          <w:sz w:val="24"/>
          <w:szCs w:val="24"/>
        </w:rPr>
        <w:t> </w:t>
      </w:r>
      <w:r w:rsidR="005C008D" w:rsidRPr="005C008D">
        <w:rPr>
          <w:bCs/>
          <w:i/>
          <w:color w:val="000000"/>
          <w:sz w:val="24"/>
          <w:szCs w:val="24"/>
        </w:rPr>
        <w:t>caput</w:t>
      </w:r>
      <w:r w:rsidRPr="00C3614A">
        <w:rPr>
          <w:color w:val="000000"/>
          <w:sz w:val="24"/>
          <w:szCs w:val="24"/>
        </w:rPr>
        <w:t> </w:t>
      </w:r>
      <w:r w:rsidRPr="003F1A9A">
        <w:rPr>
          <w:color w:val="000000"/>
          <w:sz w:val="24"/>
          <w:szCs w:val="24"/>
        </w:rPr>
        <w:t>do art. 70-B serão proporcionalmente ajustados e os respectivos períodos serão somados após conversão, conforme as tabelas abaixo, considerando o grau de deficiência preponderante, observado o disposto no art. 70-A:</w:t>
      </w:r>
    </w:p>
    <w:p w:rsidR="00075C49" w:rsidRPr="00C3614A" w:rsidRDefault="00075C49" w:rsidP="00485AD5">
      <w:pPr>
        <w:ind w:firstLine="1134"/>
        <w:jc w:val="both"/>
        <w:rPr>
          <w:color w:val="000000"/>
          <w:sz w:val="24"/>
          <w:szCs w:val="24"/>
        </w:rPr>
      </w:pPr>
    </w:p>
    <w:tbl>
      <w:tblPr>
        <w:tblW w:w="8253" w:type="dxa"/>
        <w:jc w:val="center"/>
        <w:tblLayout w:type="fixed"/>
        <w:tblCellMar>
          <w:left w:w="0" w:type="dxa"/>
          <w:right w:w="0" w:type="dxa"/>
        </w:tblCellMar>
        <w:tblLook w:val="04A0" w:firstRow="1" w:lastRow="0" w:firstColumn="1" w:lastColumn="0" w:noHBand="0" w:noVBand="1"/>
      </w:tblPr>
      <w:tblGrid>
        <w:gridCol w:w="2109"/>
        <w:gridCol w:w="1536"/>
        <w:gridCol w:w="1536"/>
        <w:gridCol w:w="1536"/>
        <w:gridCol w:w="1536"/>
      </w:tblGrid>
      <w:tr w:rsidR="00075C49" w:rsidRPr="00C3614A" w:rsidTr="003348AB">
        <w:trPr>
          <w:jc w:val="center"/>
        </w:trPr>
        <w:tc>
          <w:tcPr>
            <w:tcW w:w="8253" w:type="dxa"/>
            <w:gridSpan w:val="5"/>
            <w:tcBorders>
              <w:top w:val="single" w:sz="8" w:space="0" w:color="auto"/>
              <w:left w:val="single" w:sz="8" w:space="0" w:color="auto"/>
              <w:bottom w:val="single" w:sz="8" w:space="0" w:color="auto"/>
              <w:right w:val="single" w:sz="8" w:space="0" w:color="000000"/>
            </w:tcBorders>
            <w:shd w:val="clear" w:color="auto" w:fill="FFFFFF"/>
            <w:noWrap/>
            <w:tcMar>
              <w:top w:w="0" w:type="dxa"/>
              <w:left w:w="28" w:type="dxa"/>
              <w:bottom w:w="0" w:type="dxa"/>
              <w:right w:w="28" w:type="dxa"/>
            </w:tcMar>
            <w:vAlign w:val="bottom"/>
            <w:hideMark/>
          </w:tcPr>
          <w:p w:rsidR="00075C49" w:rsidRPr="00C3614A" w:rsidRDefault="00075C49" w:rsidP="00485AD5">
            <w:pPr>
              <w:ind w:firstLine="570"/>
              <w:jc w:val="center"/>
              <w:rPr>
                <w:sz w:val="24"/>
                <w:szCs w:val="24"/>
              </w:rPr>
            </w:pPr>
            <w:r w:rsidRPr="00C3614A">
              <w:rPr>
                <w:color w:val="000000"/>
                <w:sz w:val="24"/>
                <w:szCs w:val="24"/>
              </w:rPr>
              <w:lastRenderedPageBreak/>
              <w:t>MULHER</w:t>
            </w:r>
          </w:p>
        </w:tc>
      </w:tr>
      <w:tr w:rsidR="00075C49" w:rsidRPr="00C3614A" w:rsidTr="003348AB">
        <w:trPr>
          <w:jc w:val="center"/>
        </w:trPr>
        <w:tc>
          <w:tcPr>
            <w:tcW w:w="2109" w:type="dxa"/>
            <w:vMerge w:val="restart"/>
            <w:tcBorders>
              <w:top w:val="nil"/>
              <w:left w:val="single" w:sz="8" w:space="0" w:color="auto"/>
              <w:bottom w:val="single" w:sz="8" w:space="0" w:color="000000"/>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jc w:val="center"/>
              <w:rPr>
                <w:sz w:val="24"/>
                <w:szCs w:val="24"/>
              </w:rPr>
            </w:pPr>
            <w:r w:rsidRPr="00C3614A">
              <w:rPr>
                <w:color w:val="000000"/>
                <w:sz w:val="24"/>
                <w:szCs w:val="24"/>
              </w:rPr>
              <w:t>TEMPO A CONVERTER</w:t>
            </w:r>
          </w:p>
        </w:tc>
        <w:tc>
          <w:tcPr>
            <w:tcW w:w="6144" w:type="dxa"/>
            <w:gridSpan w:val="4"/>
            <w:tcBorders>
              <w:top w:val="nil"/>
              <w:left w:val="nil"/>
              <w:bottom w:val="single" w:sz="8" w:space="0" w:color="auto"/>
              <w:right w:val="single" w:sz="8" w:space="0" w:color="000000"/>
            </w:tcBorders>
            <w:shd w:val="clear" w:color="auto" w:fill="FFFFFF"/>
            <w:noWrap/>
            <w:tcMar>
              <w:top w:w="0" w:type="dxa"/>
              <w:left w:w="28" w:type="dxa"/>
              <w:bottom w:w="0" w:type="dxa"/>
              <w:right w:w="28" w:type="dxa"/>
            </w:tcMar>
            <w:vAlign w:val="bottom"/>
            <w:hideMark/>
          </w:tcPr>
          <w:p w:rsidR="00075C49" w:rsidRPr="00C3614A" w:rsidRDefault="00075C49" w:rsidP="007F2C57">
            <w:pPr>
              <w:jc w:val="center"/>
              <w:rPr>
                <w:sz w:val="24"/>
                <w:szCs w:val="24"/>
              </w:rPr>
            </w:pPr>
            <w:r w:rsidRPr="00C3614A">
              <w:rPr>
                <w:color w:val="000000"/>
                <w:sz w:val="24"/>
                <w:szCs w:val="24"/>
              </w:rPr>
              <w:t>MULTIPLICADORES</w:t>
            </w:r>
          </w:p>
        </w:tc>
      </w:tr>
      <w:tr w:rsidR="00075C49" w:rsidRPr="00C3614A" w:rsidTr="003348AB">
        <w:trPr>
          <w:jc w:val="center"/>
        </w:trPr>
        <w:tc>
          <w:tcPr>
            <w:tcW w:w="2109" w:type="dxa"/>
            <w:vMerge/>
            <w:tcBorders>
              <w:top w:val="nil"/>
              <w:left w:val="single" w:sz="8" w:space="0" w:color="auto"/>
              <w:bottom w:val="single" w:sz="8" w:space="0" w:color="000000"/>
              <w:right w:val="single" w:sz="8" w:space="0" w:color="auto"/>
            </w:tcBorders>
            <w:vAlign w:val="center"/>
            <w:hideMark/>
          </w:tcPr>
          <w:p w:rsidR="00075C49" w:rsidRPr="00C3614A" w:rsidRDefault="00075C49" w:rsidP="005C15B7">
            <w:pPr>
              <w:jc w:val="center"/>
              <w:rPr>
                <w:sz w:val="24"/>
                <w:szCs w:val="24"/>
              </w:rPr>
            </w:pPr>
          </w:p>
        </w:tc>
        <w:tc>
          <w:tcPr>
            <w:tcW w:w="153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Para 20</w:t>
            </w:r>
          </w:p>
        </w:tc>
        <w:tc>
          <w:tcPr>
            <w:tcW w:w="153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Para 24</w:t>
            </w:r>
          </w:p>
        </w:tc>
        <w:tc>
          <w:tcPr>
            <w:tcW w:w="153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Para 28</w:t>
            </w:r>
          </w:p>
        </w:tc>
        <w:tc>
          <w:tcPr>
            <w:tcW w:w="153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Para 30</w:t>
            </w:r>
          </w:p>
        </w:tc>
      </w:tr>
      <w:tr w:rsidR="00075C49" w:rsidRPr="00C3614A" w:rsidTr="003348AB">
        <w:trPr>
          <w:jc w:val="center"/>
        </w:trPr>
        <w:tc>
          <w:tcPr>
            <w:tcW w:w="2109"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075C49" w:rsidRPr="00C3614A" w:rsidRDefault="00075C49" w:rsidP="005C15B7">
            <w:pPr>
              <w:jc w:val="center"/>
              <w:rPr>
                <w:sz w:val="24"/>
                <w:szCs w:val="24"/>
              </w:rPr>
            </w:pPr>
            <w:r w:rsidRPr="00C3614A">
              <w:rPr>
                <w:color w:val="000000"/>
                <w:sz w:val="24"/>
                <w:szCs w:val="24"/>
              </w:rPr>
              <w:t>De 20 anos</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1,00</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1,20</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1,40</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1,50</w:t>
            </w:r>
          </w:p>
        </w:tc>
      </w:tr>
      <w:tr w:rsidR="00075C49" w:rsidRPr="00C3614A" w:rsidTr="003348AB">
        <w:trPr>
          <w:jc w:val="center"/>
        </w:trPr>
        <w:tc>
          <w:tcPr>
            <w:tcW w:w="2109"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075C49" w:rsidRPr="00C3614A" w:rsidRDefault="00075C49" w:rsidP="005C15B7">
            <w:pPr>
              <w:jc w:val="center"/>
              <w:rPr>
                <w:sz w:val="24"/>
                <w:szCs w:val="24"/>
              </w:rPr>
            </w:pPr>
            <w:r w:rsidRPr="00C3614A">
              <w:rPr>
                <w:color w:val="000000"/>
                <w:sz w:val="24"/>
                <w:szCs w:val="24"/>
              </w:rPr>
              <w:t>De 24 anos</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0,83</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1,00</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1,17</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1,25</w:t>
            </w:r>
          </w:p>
        </w:tc>
      </w:tr>
      <w:tr w:rsidR="00075C49" w:rsidRPr="00C3614A" w:rsidTr="003348AB">
        <w:trPr>
          <w:jc w:val="center"/>
        </w:trPr>
        <w:tc>
          <w:tcPr>
            <w:tcW w:w="2109"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075C49" w:rsidRPr="00C3614A" w:rsidRDefault="00075C49" w:rsidP="005C15B7">
            <w:pPr>
              <w:jc w:val="center"/>
              <w:rPr>
                <w:sz w:val="24"/>
                <w:szCs w:val="24"/>
              </w:rPr>
            </w:pPr>
            <w:r w:rsidRPr="00C3614A">
              <w:rPr>
                <w:color w:val="000000"/>
                <w:sz w:val="24"/>
                <w:szCs w:val="24"/>
              </w:rPr>
              <w:t>De 28 anos</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0,71</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0,86</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1,00</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1,07</w:t>
            </w:r>
          </w:p>
        </w:tc>
      </w:tr>
      <w:tr w:rsidR="00075C49" w:rsidRPr="00C3614A" w:rsidTr="003348AB">
        <w:trPr>
          <w:jc w:val="center"/>
        </w:trPr>
        <w:tc>
          <w:tcPr>
            <w:tcW w:w="2109"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075C49" w:rsidRPr="00C3614A" w:rsidRDefault="00075C49" w:rsidP="005C15B7">
            <w:pPr>
              <w:jc w:val="center"/>
              <w:rPr>
                <w:sz w:val="24"/>
                <w:szCs w:val="24"/>
              </w:rPr>
            </w:pPr>
            <w:r w:rsidRPr="00C3614A">
              <w:rPr>
                <w:color w:val="000000"/>
                <w:sz w:val="24"/>
                <w:szCs w:val="24"/>
              </w:rPr>
              <w:t>De 30 anos</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0,67</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0,80</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0,93</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075C49" w:rsidRPr="00C3614A" w:rsidRDefault="00075C49" w:rsidP="005C15B7">
            <w:pPr>
              <w:ind w:firstLine="7"/>
              <w:jc w:val="center"/>
              <w:rPr>
                <w:sz w:val="24"/>
                <w:szCs w:val="24"/>
              </w:rPr>
            </w:pPr>
            <w:r w:rsidRPr="00C3614A">
              <w:rPr>
                <w:color w:val="000000"/>
                <w:sz w:val="24"/>
                <w:szCs w:val="24"/>
              </w:rPr>
              <w:t>1,00</w:t>
            </w:r>
          </w:p>
        </w:tc>
      </w:tr>
      <w:tr w:rsidR="00075C49" w:rsidRPr="00C3614A" w:rsidTr="003348AB">
        <w:trPr>
          <w:jc w:val="center"/>
        </w:trPr>
        <w:tc>
          <w:tcPr>
            <w:tcW w:w="2109" w:type="dxa"/>
            <w:shd w:val="clear" w:color="auto" w:fill="FFFFFF"/>
            <w:noWrap/>
            <w:tcMar>
              <w:top w:w="0" w:type="dxa"/>
              <w:left w:w="28" w:type="dxa"/>
              <w:bottom w:w="0" w:type="dxa"/>
              <w:right w:w="28" w:type="dxa"/>
            </w:tcMar>
            <w:vAlign w:val="bottom"/>
            <w:hideMark/>
          </w:tcPr>
          <w:p w:rsidR="00075C49" w:rsidRPr="00C3614A" w:rsidRDefault="00075C49" w:rsidP="005C15B7">
            <w:pPr>
              <w:jc w:val="center"/>
              <w:rPr>
                <w:sz w:val="24"/>
                <w:szCs w:val="24"/>
              </w:rPr>
            </w:pPr>
          </w:p>
        </w:tc>
        <w:tc>
          <w:tcPr>
            <w:tcW w:w="1536" w:type="dxa"/>
            <w:shd w:val="clear" w:color="auto" w:fill="FFFFFF"/>
            <w:noWrap/>
            <w:tcMar>
              <w:top w:w="0" w:type="dxa"/>
              <w:left w:w="28" w:type="dxa"/>
              <w:bottom w:w="0" w:type="dxa"/>
              <w:right w:w="28" w:type="dxa"/>
            </w:tcMar>
            <w:vAlign w:val="bottom"/>
            <w:hideMark/>
          </w:tcPr>
          <w:p w:rsidR="00075C49" w:rsidRPr="00C3614A" w:rsidRDefault="00075C49" w:rsidP="00485AD5">
            <w:pPr>
              <w:ind w:firstLine="570"/>
              <w:rPr>
                <w:sz w:val="24"/>
                <w:szCs w:val="24"/>
              </w:rPr>
            </w:pPr>
            <w:r w:rsidRPr="00C3614A">
              <w:rPr>
                <w:color w:val="000000"/>
                <w:sz w:val="24"/>
                <w:szCs w:val="24"/>
              </w:rPr>
              <w:t> </w:t>
            </w:r>
          </w:p>
        </w:tc>
        <w:tc>
          <w:tcPr>
            <w:tcW w:w="1536" w:type="dxa"/>
            <w:shd w:val="clear" w:color="auto" w:fill="FFFFFF"/>
            <w:noWrap/>
            <w:tcMar>
              <w:top w:w="0" w:type="dxa"/>
              <w:left w:w="28" w:type="dxa"/>
              <w:bottom w:w="0" w:type="dxa"/>
              <w:right w:w="28" w:type="dxa"/>
            </w:tcMar>
            <w:vAlign w:val="bottom"/>
            <w:hideMark/>
          </w:tcPr>
          <w:p w:rsidR="00075C49" w:rsidRPr="00C3614A" w:rsidRDefault="00075C49" w:rsidP="00485AD5">
            <w:pPr>
              <w:ind w:firstLine="570"/>
              <w:rPr>
                <w:sz w:val="24"/>
                <w:szCs w:val="24"/>
              </w:rPr>
            </w:pPr>
            <w:r w:rsidRPr="00C3614A">
              <w:rPr>
                <w:color w:val="000000"/>
                <w:sz w:val="24"/>
                <w:szCs w:val="24"/>
              </w:rPr>
              <w:t> </w:t>
            </w:r>
          </w:p>
        </w:tc>
        <w:tc>
          <w:tcPr>
            <w:tcW w:w="1536" w:type="dxa"/>
            <w:shd w:val="clear" w:color="auto" w:fill="FFFFFF"/>
            <w:noWrap/>
            <w:tcMar>
              <w:top w:w="0" w:type="dxa"/>
              <w:left w:w="28" w:type="dxa"/>
              <w:bottom w:w="0" w:type="dxa"/>
              <w:right w:w="28" w:type="dxa"/>
            </w:tcMar>
            <w:vAlign w:val="bottom"/>
            <w:hideMark/>
          </w:tcPr>
          <w:p w:rsidR="00075C49" w:rsidRPr="00C3614A" w:rsidRDefault="00075C49" w:rsidP="00485AD5">
            <w:pPr>
              <w:ind w:firstLine="570"/>
              <w:rPr>
                <w:sz w:val="24"/>
                <w:szCs w:val="24"/>
              </w:rPr>
            </w:pPr>
            <w:r w:rsidRPr="00C3614A">
              <w:rPr>
                <w:color w:val="000000"/>
                <w:sz w:val="24"/>
                <w:szCs w:val="24"/>
              </w:rPr>
              <w:t> </w:t>
            </w:r>
          </w:p>
        </w:tc>
        <w:tc>
          <w:tcPr>
            <w:tcW w:w="1536" w:type="dxa"/>
            <w:shd w:val="clear" w:color="auto" w:fill="FFFFFF"/>
            <w:noWrap/>
            <w:tcMar>
              <w:top w:w="0" w:type="dxa"/>
              <w:left w:w="28" w:type="dxa"/>
              <w:bottom w:w="0" w:type="dxa"/>
              <w:right w:w="28" w:type="dxa"/>
            </w:tcMar>
            <w:vAlign w:val="bottom"/>
            <w:hideMark/>
          </w:tcPr>
          <w:p w:rsidR="00075C49" w:rsidRPr="00C3614A" w:rsidRDefault="00075C49" w:rsidP="00485AD5">
            <w:pPr>
              <w:ind w:firstLine="570"/>
              <w:rPr>
                <w:sz w:val="24"/>
                <w:szCs w:val="24"/>
              </w:rPr>
            </w:pPr>
            <w:r w:rsidRPr="00C3614A">
              <w:rPr>
                <w:color w:val="000000"/>
                <w:sz w:val="24"/>
                <w:szCs w:val="24"/>
              </w:rPr>
              <w:t> </w:t>
            </w:r>
          </w:p>
        </w:tc>
      </w:tr>
      <w:tr w:rsidR="00075C49" w:rsidRPr="00C3614A" w:rsidTr="003348AB">
        <w:trPr>
          <w:jc w:val="center"/>
        </w:trPr>
        <w:tc>
          <w:tcPr>
            <w:tcW w:w="8253" w:type="dxa"/>
            <w:gridSpan w:val="5"/>
            <w:tcBorders>
              <w:top w:val="single" w:sz="8" w:space="0" w:color="auto"/>
              <w:left w:val="single" w:sz="8" w:space="0" w:color="auto"/>
              <w:bottom w:val="single" w:sz="8" w:space="0" w:color="auto"/>
              <w:right w:val="single" w:sz="8" w:space="0" w:color="000000"/>
            </w:tcBorders>
            <w:shd w:val="clear" w:color="auto" w:fill="FFFFFF"/>
            <w:noWrap/>
            <w:tcMar>
              <w:top w:w="0" w:type="dxa"/>
              <w:left w:w="28" w:type="dxa"/>
              <w:bottom w:w="0" w:type="dxa"/>
              <w:right w:w="28" w:type="dxa"/>
            </w:tcMar>
            <w:vAlign w:val="bottom"/>
            <w:hideMark/>
          </w:tcPr>
          <w:p w:rsidR="00075C49" w:rsidRPr="00C3614A" w:rsidRDefault="00075C49" w:rsidP="005C15B7">
            <w:pPr>
              <w:jc w:val="center"/>
              <w:rPr>
                <w:sz w:val="24"/>
                <w:szCs w:val="24"/>
              </w:rPr>
            </w:pPr>
            <w:r w:rsidRPr="00C3614A">
              <w:rPr>
                <w:color w:val="000000"/>
                <w:sz w:val="24"/>
                <w:szCs w:val="24"/>
              </w:rPr>
              <w:t>HOMEM</w:t>
            </w:r>
          </w:p>
        </w:tc>
      </w:tr>
      <w:tr w:rsidR="00075C49" w:rsidRPr="00C3614A" w:rsidTr="003348AB">
        <w:trPr>
          <w:jc w:val="center"/>
        </w:trPr>
        <w:tc>
          <w:tcPr>
            <w:tcW w:w="2109" w:type="dxa"/>
            <w:vMerge w:val="restart"/>
            <w:tcBorders>
              <w:top w:val="nil"/>
              <w:left w:val="single" w:sz="8" w:space="0" w:color="auto"/>
              <w:bottom w:val="single" w:sz="8" w:space="0" w:color="000000"/>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jc w:val="center"/>
              <w:rPr>
                <w:sz w:val="24"/>
                <w:szCs w:val="24"/>
              </w:rPr>
            </w:pPr>
            <w:r w:rsidRPr="00C3614A">
              <w:rPr>
                <w:color w:val="000000"/>
                <w:sz w:val="24"/>
                <w:szCs w:val="24"/>
              </w:rPr>
              <w:t>TEMPO A CONVERTER</w:t>
            </w:r>
          </w:p>
        </w:tc>
        <w:tc>
          <w:tcPr>
            <w:tcW w:w="6144" w:type="dxa"/>
            <w:gridSpan w:val="4"/>
            <w:tcBorders>
              <w:top w:val="nil"/>
              <w:left w:val="nil"/>
              <w:bottom w:val="single" w:sz="8" w:space="0" w:color="auto"/>
              <w:right w:val="single" w:sz="8" w:space="0" w:color="000000"/>
            </w:tcBorders>
            <w:shd w:val="clear" w:color="auto" w:fill="FFFFFF"/>
            <w:noWrap/>
            <w:tcMar>
              <w:top w:w="0" w:type="dxa"/>
              <w:left w:w="28" w:type="dxa"/>
              <w:bottom w:w="0" w:type="dxa"/>
              <w:right w:w="28" w:type="dxa"/>
            </w:tcMar>
            <w:vAlign w:val="bottom"/>
            <w:hideMark/>
          </w:tcPr>
          <w:p w:rsidR="00075C49" w:rsidRPr="00C3614A" w:rsidRDefault="00075C49" w:rsidP="007F2C57">
            <w:pPr>
              <w:jc w:val="center"/>
              <w:rPr>
                <w:sz w:val="24"/>
                <w:szCs w:val="24"/>
              </w:rPr>
            </w:pPr>
            <w:r w:rsidRPr="00C3614A">
              <w:rPr>
                <w:color w:val="000000"/>
                <w:sz w:val="24"/>
                <w:szCs w:val="24"/>
              </w:rPr>
              <w:t>MULTIPLICADORES</w:t>
            </w:r>
          </w:p>
        </w:tc>
      </w:tr>
      <w:tr w:rsidR="00075C49" w:rsidRPr="00C3614A" w:rsidTr="003348AB">
        <w:trPr>
          <w:jc w:val="center"/>
        </w:trPr>
        <w:tc>
          <w:tcPr>
            <w:tcW w:w="2109" w:type="dxa"/>
            <w:vMerge/>
            <w:tcBorders>
              <w:top w:val="nil"/>
              <w:left w:val="single" w:sz="8" w:space="0" w:color="auto"/>
              <w:bottom w:val="single" w:sz="8" w:space="0" w:color="000000"/>
              <w:right w:val="single" w:sz="8" w:space="0" w:color="auto"/>
            </w:tcBorders>
            <w:vAlign w:val="center"/>
            <w:hideMark/>
          </w:tcPr>
          <w:p w:rsidR="00075C49" w:rsidRPr="00C3614A" w:rsidRDefault="00075C49" w:rsidP="005C15B7">
            <w:pPr>
              <w:jc w:val="center"/>
              <w:rPr>
                <w:sz w:val="24"/>
                <w:szCs w:val="24"/>
              </w:rPr>
            </w:pPr>
          </w:p>
        </w:tc>
        <w:tc>
          <w:tcPr>
            <w:tcW w:w="153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Para 25</w:t>
            </w:r>
          </w:p>
        </w:tc>
        <w:tc>
          <w:tcPr>
            <w:tcW w:w="153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Para 29</w:t>
            </w:r>
          </w:p>
        </w:tc>
        <w:tc>
          <w:tcPr>
            <w:tcW w:w="153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Para 33</w:t>
            </w:r>
          </w:p>
        </w:tc>
        <w:tc>
          <w:tcPr>
            <w:tcW w:w="153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Para 35</w:t>
            </w:r>
          </w:p>
        </w:tc>
      </w:tr>
      <w:tr w:rsidR="00075C49" w:rsidRPr="00C3614A" w:rsidTr="003348AB">
        <w:trPr>
          <w:jc w:val="center"/>
        </w:trPr>
        <w:tc>
          <w:tcPr>
            <w:tcW w:w="2109"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jc w:val="center"/>
              <w:rPr>
                <w:sz w:val="24"/>
                <w:szCs w:val="24"/>
              </w:rPr>
            </w:pPr>
            <w:r w:rsidRPr="00C3614A">
              <w:rPr>
                <w:color w:val="000000"/>
                <w:sz w:val="24"/>
                <w:szCs w:val="24"/>
              </w:rPr>
              <w:t>De 25 anos</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1,00</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1,16</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1,32</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1,40</w:t>
            </w:r>
          </w:p>
        </w:tc>
      </w:tr>
      <w:tr w:rsidR="00075C49" w:rsidRPr="00C3614A" w:rsidTr="003348AB">
        <w:trPr>
          <w:jc w:val="center"/>
        </w:trPr>
        <w:tc>
          <w:tcPr>
            <w:tcW w:w="2109"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jc w:val="center"/>
              <w:rPr>
                <w:sz w:val="24"/>
                <w:szCs w:val="24"/>
              </w:rPr>
            </w:pPr>
            <w:r w:rsidRPr="00C3614A">
              <w:rPr>
                <w:color w:val="000000"/>
                <w:sz w:val="24"/>
                <w:szCs w:val="24"/>
              </w:rPr>
              <w:t>De 29 anos</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0,86</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1,00</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1,14</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1,21</w:t>
            </w:r>
          </w:p>
        </w:tc>
      </w:tr>
      <w:tr w:rsidR="00075C49" w:rsidRPr="00C3614A" w:rsidTr="003348AB">
        <w:trPr>
          <w:jc w:val="center"/>
        </w:trPr>
        <w:tc>
          <w:tcPr>
            <w:tcW w:w="2109"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jc w:val="center"/>
              <w:rPr>
                <w:sz w:val="24"/>
                <w:szCs w:val="24"/>
              </w:rPr>
            </w:pPr>
            <w:r w:rsidRPr="00C3614A">
              <w:rPr>
                <w:color w:val="000000"/>
                <w:sz w:val="24"/>
                <w:szCs w:val="24"/>
              </w:rPr>
              <w:t>De 33 anos</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0,76</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0,88</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1,00</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1,06</w:t>
            </w:r>
          </w:p>
        </w:tc>
      </w:tr>
      <w:tr w:rsidR="00075C49" w:rsidRPr="00C3614A" w:rsidTr="003348AB">
        <w:trPr>
          <w:jc w:val="center"/>
        </w:trPr>
        <w:tc>
          <w:tcPr>
            <w:tcW w:w="2109"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075C49" w:rsidRPr="00C3614A" w:rsidRDefault="00075C49" w:rsidP="005C15B7">
            <w:pPr>
              <w:jc w:val="center"/>
              <w:rPr>
                <w:sz w:val="24"/>
                <w:szCs w:val="24"/>
              </w:rPr>
            </w:pPr>
            <w:r w:rsidRPr="00C3614A">
              <w:rPr>
                <w:color w:val="000000"/>
                <w:sz w:val="24"/>
                <w:szCs w:val="24"/>
              </w:rPr>
              <w:t>De 35 anos</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0,71</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0,83</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0,94</w:t>
            </w:r>
          </w:p>
        </w:tc>
        <w:tc>
          <w:tcPr>
            <w:tcW w:w="153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075C49" w:rsidRPr="00C3614A" w:rsidRDefault="00075C49" w:rsidP="005C15B7">
            <w:pPr>
              <w:ind w:firstLine="7"/>
              <w:jc w:val="center"/>
              <w:rPr>
                <w:sz w:val="24"/>
                <w:szCs w:val="24"/>
              </w:rPr>
            </w:pPr>
            <w:r w:rsidRPr="00C3614A">
              <w:rPr>
                <w:color w:val="000000"/>
                <w:sz w:val="24"/>
                <w:szCs w:val="24"/>
              </w:rPr>
              <w:t>1,00</w:t>
            </w:r>
          </w:p>
        </w:tc>
      </w:tr>
    </w:tbl>
    <w:p w:rsidR="00075C49" w:rsidRPr="00C3614A" w:rsidRDefault="00075C49" w:rsidP="00485AD5">
      <w:pPr>
        <w:ind w:firstLine="1134"/>
        <w:jc w:val="both"/>
        <w:rPr>
          <w:color w:val="000000"/>
          <w:sz w:val="24"/>
          <w:szCs w:val="24"/>
        </w:rPr>
      </w:pPr>
    </w:p>
    <w:p w:rsidR="003F1A9A" w:rsidRPr="003F1A9A" w:rsidRDefault="003F1A9A" w:rsidP="00075C49">
      <w:pPr>
        <w:ind w:firstLine="1134"/>
        <w:jc w:val="both"/>
        <w:rPr>
          <w:color w:val="000000"/>
          <w:sz w:val="24"/>
          <w:szCs w:val="24"/>
        </w:rPr>
      </w:pPr>
      <w:r w:rsidRPr="003F1A9A">
        <w:rPr>
          <w:color w:val="000000"/>
          <w:sz w:val="24"/>
          <w:szCs w:val="24"/>
        </w:rPr>
        <w:t>§ 1</w:t>
      </w:r>
      <w:r w:rsidR="00C3614A" w:rsidRPr="00C3614A">
        <w:rPr>
          <w:color w:val="000000"/>
          <w:sz w:val="24"/>
          <w:szCs w:val="24"/>
        </w:rPr>
        <w:t>º</w:t>
      </w:r>
      <w:r w:rsidRPr="003F1A9A">
        <w:rPr>
          <w:color w:val="000000"/>
          <w:sz w:val="24"/>
          <w:szCs w:val="24"/>
        </w:rPr>
        <w:t> O grau de deficiência preponderante será aquele em que o segurado cumpriu maior tempo de contribuição, antes da conversão, e servirá como parâmetro para definir o tempo mínimo necessário para a aposentadoria por tempo de contribuição da pessoa com deficiência e para a conversão.</w:t>
      </w:r>
    </w:p>
    <w:p w:rsidR="00075C49" w:rsidRPr="00C3614A" w:rsidRDefault="003F1A9A" w:rsidP="00075C49">
      <w:pPr>
        <w:ind w:firstLine="1134"/>
        <w:jc w:val="both"/>
        <w:rPr>
          <w:sz w:val="24"/>
        </w:rPr>
      </w:pPr>
      <w:r w:rsidRPr="003F1A9A">
        <w:rPr>
          <w:color w:val="000000"/>
          <w:sz w:val="24"/>
          <w:szCs w:val="24"/>
        </w:rPr>
        <w:t>§ 2</w:t>
      </w:r>
      <w:r w:rsidR="00C3614A" w:rsidRPr="00C3614A">
        <w:rPr>
          <w:color w:val="000000"/>
          <w:sz w:val="24"/>
          <w:szCs w:val="24"/>
        </w:rPr>
        <w:t>º</w:t>
      </w:r>
      <w:r w:rsidRPr="003F1A9A">
        <w:rPr>
          <w:color w:val="000000"/>
          <w:sz w:val="24"/>
          <w:szCs w:val="24"/>
        </w:rPr>
        <w:t> Quando o segurado</w:t>
      </w:r>
      <w:r w:rsidR="00A44444">
        <w:rPr>
          <w:color w:val="000000"/>
          <w:sz w:val="24"/>
          <w:szCs w:val="24"/>
        </w:rPr>
        <w:t xml:space="preserve"> </w:t>
      </w:r>
      <w:r w:rsidRPr="003F1A9A">
        <w:rPr>
          <w:color w:val="000000"/>
          <w:sz w:val="24"/>
          <w:szCs w:val="24"/>
        </w:rPr>
        <w:t>contribuiu alternadamente na condição de pessoa sem deficiência e com deficiência, os respectivos períodos poderão ser somados, após aplicação da conversão de que trata o</w:t>
      </w:r>
      <w:r w:rsidRPr="00C3614A">
        <w:rPr>
          <w:color w:val="000000"/>
          <w:sz w:val="24"/>
          <w:szCs w:val="24"/>
        </w:rPr>
        <w:t> </w:t>
      </w:r>
      <w:r w:rsidR="005C008D" w:rsidRPr="005C008D">
        <w:rPr>
          <w:bCs/>
          <w:i/>
          <w:color w:val="000000"/>
          <w:sz w:val="24"/>
          <w:szCs w:val="24"/>
        </w:rPr>
        <w:t>caput</w:t>
      </w:r>
      <w:r w:rsidRPr="003F1A9A">
        <w:rPr>
          <w:color w:val="000000"/>
          <w:sz w:val="24"/>
          <w:szCs w:val="24"/>
        </w:rPr>
        <w:t>.</w:t>
      </w:r>
      <w:r w:rsidR="00075C49" w:rsidRPr="00C3614A">
        <w:rPr>
          <w:color w:val="000000"/>
          <w:sz w:val="24"/>
          <w:szCs w:val="24"/>
        </w:rPr>
        <w:t xml:space="preserve"> </w:t>
      </w:r>
      <w:hyperlink r:id="rId486" w:history="1">
        <w:r w:rsidR="00075C49" w:rsidRPr="00C3614A">
          <w:rPr>
            <w:rStyle w:val="Hyperlink"/>
            <w:i/>
            <w:sz w:val="24"/>
          </w:rPr>
          <w:t>(Artigo acrescido pelo</w:t>
        </w:r>
        <w:r w:rsidR="00075C49" w:rsidRPr="00C3614A">
          <w:rPr>
            <w:rStyle w:val="Hyperlink"/>
            <w:sz w:val="24"/>
          </w:rPr>
          <w:t xml:space="preserve"> </w:t>
        </w:r>
        <w:r w:rsidR="00075C49" w:rsidRPr="00C3614A">
          <w:rPr>
            <w:rStyle w:val="Hyperlink"/>
            <w:i/>
            <w:sz w:val="24"/>
          </w:rPr>
          <w:t>Decreto nº 8.145, de 3/12/2013)</w:t>
        </w:r>
      </w:hyperlink>
      <w:r w:rsidR="00075C49" w:rsidRPr="00C3614A">
        <w:rPr>
          <w:sz w:val="24"/>
        </w:rPr>
        <w:t xml:space="preserve"> </w:t>
      </w:r>
    </w:p>
    <w:p w:rsidR="00075C49" w:rsidRPr="00C3614A" w:rsidRDefault="00075C49" w:rsidP="00075C49">
      <w:pPr>
        <w:ind w:firstLine="1134"/>
        <w:jc w:val="both"/>
        <w:rPr>
          <w:color w:val="000000"/>
          <w:sz w:val="24"/>
          <w:szCs w:val="24"/>
        </w:rPr>
      </w:pPr>
    </w:p>
    <w:p w:rsidR="003F1A9A" w:rsidRPr="003F1A9A" w:rsidRDefault="003F1A9A" w:rsidP="00075C49">
      <w:pPr>
        <w:ind w:firstLine="1134"/>
        <w:jc w:val="both"/>
        <w:rPr>
          <w:color w:val="000000"/>
          <w:sz w:val="24"/>
          <w:szCs w:val="24"/>
        </w:rPr>
      </w:pPr>
      <w:r w:rsidRPr="003F1A9A">
        <w:rPr>
          <w:color w:val="000000"/>
          <w:sz w:val="24"/>
          <w:szCs w:val="24"/>
        </w:rPr>
        <w:t>Art. 70-F.</w:t>
      </w:r>
      <w:r w:rsidR="00A44444">
        <w:rPr>
          <w:color w:val="000000"/>
          <w:sz w:val="24"/>
          <w:szCs w:val="24"/>
        </w:rPr>
        <w:t xml:space="preserve"> </w:t>
      </w:r>
      <w:r w:rsidRPr="003F1A9A">
        <w:rPr>
          <w:color w:val="000000"/>
          <w:sz w:val="24"/>
          <w:szCs w:val="24"/>
        </w:rPr>
        <w:t>A redução do tempo de contribuição da pessoa com deficiência não poderá ser acumulada, no mesmo período contributivo, com a redução aplicada aos períodos de contribuição relativos a atividades exercidas sob condições especiais que prejudiquem a saúde ou a integridade física.</w:t>
      </w:r>
      <w:r w:rsidR="009954CD">
        <w:rPr>
          <w:color w:val="000000"/>
          <w:sz w:val="24"/>
          <w:szCs w:val="24"/>
        </w:rPr>
        <w:t xml:space="preserve"> </w:t>
      </w:r>
      <w:hyperlink r:id="rId487" w:history="1">
        <w:r w:rsidR="009954CD" w:rsidRPr="00C3614A">
          <w:rPr>
            <w:rStyle w:val="Hyperlink"/>
            <w:i/>
            <w:sz w:val="24"/>
          </w:rPr>
          <w:t>(</w:t>
        </w:r>
        <w:r w:rsidR="009954CD">
          <w:rPr>
            <w:rStyle w:val="Hyperlink"/>
            <w:i/>
            <w:sz w:val="24"/>
          </w:rPr>
          <w:t>“</w:t>
        </w:r>
        <w:r w:rsidR="005C008D" w:rsidRPr="005C008D">
          <w:rPr>
            <w:rStyle w:val="Hyperlink"/>
            <w:i/>
            <w:sz w:val="24"/>
          </w:rPr>
          <w:t>Caput</w:t>
        </w:r>
        <w:r w:rsidR="009954CD">
          <w:rPr>
            <w:rStyle w:val="Hyperlink"/>
            <w:i/>
            <w:sz w:val="24"/>
          </w:rPr>
          <w:t xml:space="preserve">” do artigo </w:t>
        </w:r>
        <w:r w:rsidR="009954CD" w:rsidRPr="00C3614A">
          <w:rPr>
            <w:rStyle w:val="Hyperlink"/>
            <w:i/>
            <w:sz w:val="24"/>
          </w:rPr>
          <w:t>acrescido pelo</w:t>
        </w:r>
        <w:r w:rsidR="009954CD" w:rsidRPr="00C3614A">
          <w:rPr>
            <w:rStyle w:val="Hyperlink"/>
            <w:sz w:val="24"/>
          </w:rPr>
          <w:t xml:space="preserve"> </w:t>
        </w:r>
        <w:r w:rsidR="009954CD" w:rsidRPr="00C3614A">
          <w:rPr>
            <w:rStyle w:val="Hyperlink"/>
            <w:i/>
            <w:sz w:val="24"/>
          </w:rPr>
          <w:t>Decreto nº 8.145, de 3/12/201</w:t>
        </w:r>
        <w:r w:rsidR="009954CD">
          <w:rPr>
            <w:rStyle w:val="Hyperlink"/>
            <w:i/>
            <w:sz w:val="24"/>
          </w:rPr>
          <w:t>3)</w:t>
        </w:r>
      </w:hyperlink>
    </w:p>
    <w:p w:rsidR="003F1A9A" w:rsidRPr="00C3614A" w:rsidRDefault="003F1A9A" w:rsidP="00075C49">
      <w:pPr>
        <w:ind w:firstLine="1134"/>
        <w:jc w:val="both"/>
        <w:rPr>
          <w:color w:val="000000"/>
          <w:sz w:val="24"/>
          <w:szCs w:val="24"/>
        </w:rPr>
      </w:pPr>
      <w:r w:rsidRPr="003F1A9A">
        <w:rPr>
          <w:color w:val="000000"/>
          <w:sz w:val="24"/>
          <w:szCs w:val="24"/>
        </w:rPr>
        <w:t>§ 1</w:t>
      </w:r>
      <w:r w:rsidR="00C3614A" w:rsidRPr="00C3614A">
        <w:rPr>
          <w:color w:val="000000"/>
          <w:sz w:val="24"/>
          <w:szCs w:val="24"/>
        </w:rPr>
        <w:t>º</w:t>
      </w:r>
      <w:r w:rsidRPr="003F1A9A">
        <w:rPr>
          <w:color w:val="000000"/>
          <w:sz w:val="24"/>
          <w:szCs w:val="24"/>
        </w:rPr>
        <w:t> É garantida a conversão do tempo de contribuição cumprido em condições especiais que prejudiquem a saúde ou a integridade física do segurado, inclusive da pessoa com deficiência, para fins da aposentadoria de que trata o art. 70-B, se resultar mais favorável ao segurado, conforme tabela abaixo:</w:t>
      </w:r>
      <w:r w:rsidR="009954CD">
        <w:rPr>
          <w:color w:val="000000"/>
          <w:sz w:val="24"/>
          <w:szCs w:val="24"/>
        </w:rPr>
        <w:t xml:space="preserve"> </w:t>
      </w:r>
      <w:hyperlink r:id="rId488" w:history="1">
        <w:r w:rsidR="009954CD" w:rsidRPr="00C3614A">
          <w:rPr>
            <w:rStyle w:val="Hyperlink"/>
            <w:i/>
            <w:sz w:val="24"/>
          </w:rPr>
          <w:t>(</w:t>
        </w:r>
        <w:r w:rsidR="009954CD">
          <w:rPr>
            <w:rStyle w:val="Hyperlink"/>
            <w:i/>
            <w:sz w:val="24"/>
          </w:rPr>
          <w:t xml:space="preserve">Parágrafo </w:t>
        </w:r>
        <w:r w:rsidR="009954CD" w:rsidRPr="00C3614A">
          <w:rPr>
            <w:rStyle w:val="Hyperlink"/>
            <w:i/>
            <w:sz w:val="24"/>
          </w:rPr>
          <w:t>acrescido pelo</w:t>
        </w:r>
        <w:r w:rsidR="009954CD" w:rsidRPr="00C3614A">
          <w:rPr>
            <w:rStyle w:val="Hyperlink"/>
            <w:sz w:val="24"/>
          </w:rPr>
          <w:t xml:space="preserve"> </w:t>
        </w:r>
        <w:r w:rsidR="009954CD" w:rsidRPr="00C3614A">
          <w:rPr>
            <w:rStyle w:val="Hyperlink"/>
            <w:i/>
            <w:sz w:val="24"/>
          </w:rPr>
          <w:t>Decreto nº 8.145, de 3/12/201</w:t>
        </w:r>
        <w:r w:rsidR="009954CD">
          <w:rPr>
            <w:rStyle w:val="Hyperlink"/>
            <w:i/>
            <w:sz w:val="24"/>
          </w:rPr>
          <w:t>3)</w:t>
        </w:r>
      </w:hyperlink>
    </w:p>
    <w:p w:rsidR="00075C49" w:rsidRPr="00C3614A" w:rsidRDefault="00075C49" w:rsidP="00075C49">
      <w:pPr>
        <w:ind w:firstLine="1134"/>
        <w:jc w:val="both"/>
        <w:rPr>
          <w:color w:val="000000"/>
          <w:sz w:val="24"/>
          <w:szCs w:val="24"/>
        </w:rPr>
      </w:pPr>
    </w:p>
    <w:tbl>
      <w:tblPr>
        <w:tblW w:w="8944" w:type="dxa"/>
        <w:jc w:val="center"/>
        <w:tblLayout w:type="fixed"/>
        <w:tblCellMar>
          <w:left w:w="0" w:type="dxa"/>
          <w:right w:w="0" w:type="dxa"/>
        </w:tblCellMar>
        <w:tblLook w:val="04A0" w:firstRow="1" w:lastRow="0" w:firstColumn="1" w:lastColumn="0" w:noHBand="0" w:noVBand="1"/>
      </w:tblPr>
      <w:tblGrid>
        <w:gridCol w:w="1999"/>
        <w:gridCol w:w="1389"/>
        <w:gridCol w:w="1389"/>
        <w:gridCol w:w="1389"/>
        <w:gridCol w:w="1389"/>
        <w:gridCol w:w="1389"/>
      </w:tblGrid>
      <w:tr w:rsidR="00075C49" w:rsidRPr="00C3614A" w:rsidTr="005C15B7">
        <w:trPr>
          <w:jc w:val="center"/>
        </w:trPr>
        <w:tc>
          <w:tcPr>
            <w:tcW w:w="8944" w:type="dxa"/>
            <w:gridSpan w:val="6"/>
            <w:tcBorders>
              <w:top w:val="single" w:sz="8" w:space="0" w:color="auto"/>
              <w:left w:val="single" w:sz="8" w:space="0" w:color="auto"/>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center"/>
              <w:rPr>
                <w:sz w:val="24"/>
                <w:szCs w:val="24"/>
              </w:rPr>
            </w:pPr>
            <w:r w:rsidRPr="00C3614A">
              <w:rPr>
                <w:color w:val="000000"/>
                <w:sz w:val="24"/>
                <w:szCs w:val="24"/>
              </w:rPr>
              <w:t>MULHER</w:t>
            </w:r>
          </w:p>
        </w:tc>
      </w:tr>
      <w:tr w:rsidR="00075C49" w:rsidRPr="00C3614A" w:rsidTr="005C15B7">
        <w:trPr>
          <w:jc w:val="center"/>
        </w:trPr>
        <w:tc>
          <w:tcPr>
            <w:tcW w:w="1999" w:type="dxa"/>
            <w:vMerge w:val="restart"/>
            <w:tcBorders>
              <w:top w:val="nil"/>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TEMPO A CONVERTER</w:t>
            </w:r>
          </w:p>
        </w:tc>
        <w:tc>
          <w:tcPr>
            <w:tcW w:w="6945" w:type="dxa"/>
            <w:gridSpan w:val="5"/>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075C49" w:rsidRPr="00C3614A" w:rsidRDefault="00075C49" w:rsidP="002638D5">
            <w:pPr>
              <w:jc w:val="center"/>
              <w:rPr>
                <w:sz w:val="24"/>
                <w:szCs w:val="24"/>
              </w:rPr>
            </w:pPr>
            <w:r w:rsidRPr="00C3614A">
              <w:rPr>
                <w:color w:val="000000"/>
                <w:sz w:val="24"/>
                <w:szCs w:val="24"/>
              </w:rPr>
              <w:t>MULTIPLICADORES</w:t>
            </w:r>
          </w:p>
        </w:tc>
      </w:tr>
      <w:tr w:rsidR="00075C49" w:rsidRPr="00C3614A" w:rsidTr="005C15B7">
        <w:trPr>
          <w:jc w:val="center"/>
        </w:trPr>
        <w:tc>
          <w:tcPr>
            <w:tcW w:w="1999" w:type="dxa"/>
            <w:vMerge/>
            <w:tcBorders>
              <w:top w:val="nil"/>
              <w:left w:val="single" w:sz="8" w:space="0" w:color="auto"/>
              <w:bottom w:val="single" w:sz="8" w:space="0" w:color="000000"/>
              <w:right w:val="single" w:sz="8" w:space="0" w:color="auto"/>
            </w:tcBorders>
            <w:vAlign w:val="center"/>
            <w:hideMark/>
          </w:tcPr>
          <w:p w:rsidR="00075C49" w:rsidRPr="00C3614A" w:rsidRDefault="00075C49" w:rsidP="005C15B7">
            <w:pPr>
              <w:jc w:val="center"/>
              <w:rPr>
                <w:sz w:val="24"/>
                <w:szCs w:val="24"/>
              </w:rPr>
            </w:pP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485AD5">
            <w:pPr>
              <w:jc w:val="center"/>
              <w:rPr>
                <w:sz w:val="24"/>
                <w:szCs w:val="24"/>
              </w:rPr>
            </w:pPr>
            <w:r w:rsidRPr="00C3614A">
              <w:rPr>
                <w:color w:val="000000"/>
                <w:sz w:val="24"/>
                <w:szCs w:val="24"/>
              </w:rPr>
              <w:t>Para 15</w:t>
            </w: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485AD5">
            <w:pPr>
              <w:jc w:val="center"/>
              <w:rPr>
                <w:sz w:val="24"/>
                <w:szCs w:val="24"/>
              </w:rPr>
            </w:pPr>
            <w:r w:rsidRPr="00C3614A">
              <w:rPr>
                <w:color w:val="000000"/>
                <w:sz w:val="24"/>
                <w:szCs w:val="24"/>
              </w:rPr>
              <w:t>Para 20</w:t>
            </w: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485AD5">
            <w:pPr>
              <w:jc w:val="center"/>
              <w:rPr>
                <w:sz w:val="24"/>
                <w:szCs w:val="24"/>
              </w:rPr>
            </w:pPr>
            <w:r w:rsidRPr="00C3614A">
              <w:rPr>
                <w:color w:val="000000"/>
                <w:sz w:val="24"/>
                <w:szCs w:val="24"/>
              </w:rPr>
              <w:t>Para 24</w:t>
            </w: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485AD5">
            <w:pPr>
              <w:jc w:val="center"/>
              <w:rPr>
                <w:sz w:val="24"/>
                <w:szCs w:val="24"/>
              </w:rPr>
            </w:pPr>
            <w:r w:rsidRPr="00C3614A">
              <w:rPr>
                <w:color w:val="000000"/>
                <w:sz w:val="24"/>
                <w:szCs w:val="24"/>
              </w:rPr>
              <w:t>Para 25</w:t>
            </w: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485AD5">
            <w:pPr>
              <w:jc w:val="center"/>
              <w:rPr>
                <w:sz w:val="24"/>
                <w:szCs w:val="24"/>
              </w:rPr>
            </w:pPr>
            <w:r w:rsidRPr="00C3614A">
              <w:rPr>
                <w:color w:val="000000"/>
                <w:sz w:val="24"/>
                <w:szCs w:val="24"/>
              </w:rPr>
              <w:t>Para 28</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De 15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1,00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1,33</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1,60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1,67</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1,87</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De 20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0,75</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1,00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1,20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1,25</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1,40</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De 24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0,63</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0,83</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1,00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1,04</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1,17</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De 25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0,60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0,80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0,96</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1,00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1,12</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De 28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0,54</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0,71</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0,86</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0,89</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both"/>
              <w:rPr>
                <w:sz w:val="24"/>
                <w:szCs w:val="24"/>
              </w:rPr>
            </w:pPr>
            <w:r w:rsidRPr="00C3614A">
              <w:rPr>
                <w:color w:val="000000"/>
                <w:sz w:val="24"/>
                <w:szCs w:val="24"/>
              </w:rPr>
              <w:t>1,00</w:t>
            </w:r>
          </w:p>
        </w:tc>
      </w:tr>
      <w:tr w:rsidR="00075C49" w:rsidRPr="00C3614A" w:rsidTr="005C15B7">
        <w:trPr>
          <w:jc w:val="center"/>
        </w:trPr>
        <w:tc>
          <w:tcPr>
            <w:tcW w:w="1999" w:type="dxa"/>
            <w:shd w:val="clear" w:color="auto" w:fill="FFFFFF"/>
            <w:noWrap/>
            <w:tcMar>
              <w:top w:w="0" w:type="dxa"/>
              <w:left w:w="70" w:type="dxa"/>
              <w:bottom w:w="0" w:type="dxa"/>
              <w:right w:w="70" w:type="dxa"/>
            </w:tcMar>
            <w:vAlign w:val="bottom"/>
            <w:hideMark/>
          </w:tcPr>
          <w:p w:rsidR="00075C49" w:rsidRPr="00C3614A" w:rsidRDefault="00075C49" w:rsidP="00485AD5">
            <w:pPr>
              <w:ind w:firstLine="570"/>
              <w:rPr>
                <w:sz w:val="24"/>
                <w:szCs w:val="24"/>
              </w:rPr>
            </w:pPr>
            <w:r w:rsidRPr="00C3614A">
              <w:rPr>
                <w:color w:val="000000"/>
                <w:sz w:val="24"/>
                <w:szCs w:val="24"/>
              </w:rPr>
              <w:t> </w:t>
            </w:r>
          </w:p>
        </w:tc>
        <w:tc>
          <w:tcPr>
            <w:tcW w:w="1389" w:type="dxa"/>
            <w:shd w:val="clear" w:color="auto" w:fill="FFFFFF"/>
            <w:noWrap/>
            <w:tcMar>
              <w:top w:w="0" w:type="dxa"/>
              <w:left w:w="70" w:type="dxa"/>
              <w:bottom w:w="0" w:type="dxa"/>
              <w:right w:w="70" w:type="dxa"/>
            </w:tcMar>
            <w:vAlign w:val="bottom"/>
            <w:hideMark/>
          </w:tcPr>
          <w:p w:rsidR="00075C49" w:rsidRPr="00C3614A" w:rsidRDefault="00075C49" w:rsidP="00485AD5">
            <w:pPr>
              <w:ind w:firstLine="570"/>
              <w:rPr>
                <w:sz w:val="24"/>
                <w:szCs w:val="24"/>
              </w:rPr>
            </w:pPr>
            <w:r w:rsidRPr="00C3614A">
              <w:rPr>
                <w:color w:val="000000"/>
                <w:sz w:val="24"/>
                <w:szCs w:val="24"/>
              </w:rPr>
              <w:t> </w:t>
            </w:r>
          </w:p>
        </w:tc>
        <w:tc>
          <w:tcPr>
            <w:tcW w:w="1389" w:type="dxa"/>
            <w:shd w:val="clear" w:color="auto" w:fill="FFFFFF"/>
            <w:noWrap/>
            <w:tcMar>
              <w:top w:w="0" w:type="dxa"/>
              <w:left w:w="70" w:type="dxa"/>
              <w:bottom w:w="0" w:type="dxa"/>
              <w:right w:w="70" w:type="dxa"/>
            </w:tcMar>
            <w:vAlign w:val="bottom"/>
            <w:hideMark/>
          </w:tcPr>
          <w:p w:rsidR="00075C49" w:rsidRPr="00C3614A" w:rsidRDefault="00075C49" w:rsidP="00485AD5">
            <w:pPr>
              <w:ind w:firstLine="570"/>
              <w:rPr>
                <w:sz w:val="24"/>
                <w:szCs w:val="24"/>
              </w:rPr>
            </w:pPr>
            <w:r w:rsidRPr="00C3614A">
              <w:rPr>
                <w:color w:val="000000"/>
                <w:sz w:val="24"/>
                <w:szCs w:val="24"/>
              </w:rPr>
              <w:t> </w:t>
            </w:r>
          </w:p>
        </w:tc>
        <w:tc>
          <w:tcPr>
            <w:tcW w:w="1389" w:type="dxa"/>
            <w:shd w:val="clear" w:color="auto" w:fill="FFFFFF"/>
            <w:noWrap/>
            <w:tcMar>
              <w:top w:w="0" w:type="dxa"/>
              <w:left w:w="70" w:type="dxa"/>
              <w:bottom w:w="0" w:type="dxa"/>
              <w:right w:w="70" w:type="dxa"/>
            </w:tcMar>
            <w:vAlign w:val="bottom"/>
            <w:hideMark/>
          </w:tcPr>
          <w:p w:rsidR="00075C49" w:rsidRPr="00C3614A" w:rsidRDefault="00075C49" w:rsidP="00485AD5">
            <w:pPr>
              <w:ind w:firstLine="570"/>
              <w:rPr>
                <w:sz w:val="24"/>
                <w:szCs w:val="24"/>
              </w:rPr>
            </w:pPr>
            <w:r w:rsidRPr="00C3614A">
              <w:rPr>
                <w:color w:val="000000"/>
                <w:sz w:val="24"/>
                <w:szCs w:val="24"/>
              </w:rPr>
              <w:t> </w:t>
            </w:r>
          </w:p>
        </w:tc>
        <w:tc>
          <w:tcPr>
            <w:tcW w:w="1389" w:type="dxa"/>
            <w:shd w:val="clear" w:color="auto" w:fill="FFFFFF"/>
            <w:noWrap/>
            <w:tcMar>
              <w:top w:w="0" w:type="dxa"/>
              <w:left w:w="70" w:type="dxa"/>
              <w:bottom w:w="0" w:type="dxa"/>
              <w:right w:w="70" w:type="dxa"/>
            </w:tcMar>
            <w:vAlign w:val="bottom"/>
            <w:hideMark/>
          </w:tcPr>
          <w:p w:rsidR="00075C49" w:rsidRPr="00C3614A" w:rsidRDefault="00075C49" w:rsidP="00485AD5">
            <w:pPr>
              <w:ind w:firstLine="570"/>
              <w:rPr>
                <w:sz w:val="24"/>
                <w:szCs w:val="24"/>
              </w:rPr>
            </w:pPr>
            <w:r w:rsidRPr="00C3614A">
              <w:rPr>
                <w:color w:val="000000"/>
                <w:sz w:val="24"/>
                <w:szCs w:val="24"/>
              </w:rPr>
              <w:t> </w:t>
            </w:r>
          </w:p>
        </w:tc>
        <w:tc>
          <w:tcPr>
            <w:tcW w:w="1389" w:type="dxa"/>
            <w:shd w:val="clear" w:color="auto" w:fill="FFFFFF"/>
            <w:noWrap/>
            <w:tcMar>
              <w:top w:w="0" w:type="dxa"/>
              <w:left w:w="70" w:type="dxa"/>
              <w:bottom w:w="0" w:type="dxa"/>
              <w:right w:w="70" w:type="dxa"/>
            </w:tcMar>
            <w:vAlign w:val="bottom"/>
            <w:hideMark/>
          </w:tcPr>
          <w:p w:rsidR="00075C49" w:rsidRPr="00C3614A" w:rsidRDefault="00075C49" w:rsidP="00485AD5">
            <w:pPr>
              <w:ind w:firstLine="570"/>
              <w:rPr>
                <w:sz w:val="24"/>
                <w:szCs w:val="24"/>
              </w:rPr>
            </w:pPr>
            <w:r w:rsidRPr="00C3614A">
              <w:rPr>
                <w:color w:val="000000"/>
                <w:sz w:val="24"/>
                <w:szCs w:val="24"/>
              </w:rPr>
              <w:t> </w:t>
            </w:r>
          </w:p>
        </w:tc>
      </w:tr>
      <w:tr w:rsidR="00075C49" w:rsidRPr="00C3614A" w:rsidTr="005C15B7">
        <w:trPr>
          <w:jc w:val="center"/>
        </w:trPr>
        <w:tc>
          <w:tcPr>
            <w:tcW w:w="8944" w:type="dxa"/>
            <w:gridSpan w:val="6"/>
            <w:tcBorders>
              <w:top w:val="single" w:sz="8" w:space="0" w:color="auto"/>
              <w:left w:val="single" w:sz="8" w:space="0" w:color="auto"/>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075C49" w:rsidRPr="00C3614A" w:rsidRDefault="00075C49" w:rsidP="00485AD5">
            <w:pPr>
              <w:ind w:firstLine="570"/>
              <w:jc w:val="center"/>
              <w:rPr>
                <w:sz w:val="24"/>
                <w:szCs w:val="24"/>
              </w:rPr>
            </w:pPr>
            <w:r w:rsidRPr="00C3614A">
              <w:rPr>
                <w:color w:val="000000"/>
                <w:sz w:val="24"/>
                <w:szCs w:val="24"/>
              </w:rPr>
              <w:t>HOMEM</w:t>
            </w:r>
          </w:p>
        </w:tc>
      </w:tr>
      <w:tr w:rsidR="00075C49" w:rsidRPr="00C3614A" w:rsidTr="005C15B7">
        <w:trPr>
          <w:jc w:val="center"/>
        </w:trPr>
        <w:tc>
          <w:tcPr>
            <w:tcW w:w="1999" w:type="dxa"/>
            <w:vMerge w:val="restart"/>
            <w:tcBorders>
              <w:top w:val="nil"/>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lastRenderedPageBreak/>
              <w:t>TEMPO A CONVERTER</w:t>
            </w:r>
          </w:p>
        </w:tc>
        <w:tc>
          <w:tcPr>
            <w:tcW w:w="6945" w:type="dxa"/>
            <w:gridSpan w:val="5"/>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MULTIPLICADORES</w:t>
            </w:r>
          </w:p>
        </w:tc>
      </w:tr>
      <w:tr w:rsidR="00075C49" w:rsidRPr="00C3614A" w:rsidTr="005C15B7">
        <w:trPr>
          <w:jc w:val="center"/>
        </w:trPr>
        <w:tc>
          <w:tcPr>
            <w:tcW w:w="1999" w:type="dxa"/>
            <w:vMerge/>
            <w:tcBorders>
              <w:top w:val="nil"/>
              <w:left w:val="single" w:sz="8" w:space="0" w:color="auto"/>
              <w:bottom w:val="single" w:sz="8" w:space="0" w:color="000000"/>
              <w:right w:val="single" w:sz="8" w:space="0" w:color="auto"/>
            </w:tcBorders>
            <w:vAlign w:val="center"/>
            <w:hideMark/>
          </w:tcPr>
          <w:p w:rsidR="00075C49" w:rsidRPr="00C3614A" w:rsidRDefault="00075C49" w:rsidP="005C15B7">
            <w:pPr>
              <w:jc w:val="center"/>
              <w:rPr>
                <w:sz w:val="24"/>
                <w:szCs w:val="24"/>
              </w:rPr>
            </w:pP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Para 15</w:t>
            </w: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Para 20</w:t>
            </w: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Para 25</w:t>
            </w: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Para 29</w:t>
            </w:r>
          </w:p>
        </w:tc>
        <w:tc>
          <w:tcPr>
            <w:tcW w:w="13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Para 33</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De 15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1,00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1,33</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1,67</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1,93</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2,20</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De 20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0,75</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1,00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1,25</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1,45</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1,65</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De 25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0,60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0,80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1,00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1,16</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1,32</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De 29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0,52</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0,69</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0,86</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1,00</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1,14</w:t>
            </w:r>
          </w:p>
        </w:tc>
      </w:tr>
      <w:tr w:rsidR="00075C49" w:rsidRPr="00C3614A" w:rsidTr="005C15B7">
        <w:trPr>
          <w:jc w:val="center"/>
        </w:trPr>
        <w:tc>
          <w:tcPr>
            <w:tcW w:w="199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75C49" w:rsidRPr="00C3614A" w:rsidRDefault="00075C49" w:rsidP="005C15B7">
            <w:pPr>
              <w:jc w:val="center"/>
              <w:rPr>
                <w:sz w:val="24"/>
                <w:szCs w:val="24"/>
              </w:rPr>
            </w:pPr>
            <w:r w:rsidRPr="00C3614A">
              <w:rPr>
                <w:color w:val="000000"/>
                <w:sz w:val="24"/>
                <w:szCs w:val="24"/>
              </w:rPr>
              <w:t>De 33 anos</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0,45</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0,61</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0,76</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0,88</w:t>
            </w:r>
          </w:p>
        </w:tc>
        <w:tc>
          <w:tcPr>
            <w:tcW w:w="138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75C49" w:rsidRPr="00C3614A" w:rsidRDefault="00075C49" w:rsidP="005C15B7">
            <w:pPr>
              <w:jc w:val="center"/>
              <w:rPr>
                <w:sz w:val="24"/>
                <w:szCs w:val="24"/>
              </w:rPr>
            </w:pPr>
            <w:r w:rsidRPr="00C3614A">
              <w:rPr>
                <w:color w:val="000000"/>
                <w:sz w:val="24"/>
                <w:szCs w:val="24"/>
              </w:rPr>
              <w:t>1,00</w:t>
            </w:r>
          </w:p>
        </w:tc>
      </w:tr>
    </w:tbl>
    <w:p w:rsidR="00C3614A" w:rsidRPr="00C3614A" w:rsidRDefault="00C3614A" w:rsidP="005C15B7">
      <w:pPr>
        <w:jc w:val="center"/>
        <w:rPr>
          <w:color w:val="000000"/>
          <w:sz w:val="24"/>
          <w:szCs w:val="24"/>
        </w:rPr>
      </w:pPr>
    </w:p>
    <w:p w:rsidR="003F1A9A" w:rsidRPr="003F1A9A" w:rsidRDefault="003F1A9A" w:rsidP="00075C49">
      <w:pPr>
        <w:ind w:firstLine="1134"/>
        <w:jc w:val="both"/>
        <w:rPr>
          <w:color w:val="000000"/>
          <w:sz w:val="24"/>
          <w:szCs w:val="24"/>
        </w:rPr>
      </w:pPr>
      <w:r w:rsidRPr="003F1A9A">
        <w:rPr>
          <w:color w:val="000000"/>
          <w:sz w:val="24"/>
          <w:szCs w:val="24"/>
        </w:rPr>
        <w:t>§ 2</w:t>
      </w:r>
      <w:r w:rsidR="00C3614A" w:rsidRPr="00C3614A">
        <w:rPr>
          <w:color w:val="000000"/>
          <w:sz w:val="24"/>
          <w:szCs w:val="24"/>
        </w:rPr>
        <w:t>º</w:t>
      </w:r>
      <w:r w:rsidR="009954CD">
        <w:rPr>
          <w:color w:val="000000"/>
          <w:sz w:val="24"/>
          <w:szCs w:val="24"/>
        </w:rPr>
        <w:t> </w:t>
      </w:r>
      <w:r w:rsidRPr="003F1A9A">
        <w:rPr>
          <w:color w:val="000000"/>
          <w:sz w:val="24"/>
          <w:szCs w:val="24"/>
        </w:rPr>
        <w:t>É vedada a conversão do tempo de contribuição da pessoa com deficiência para fins de concessão da aposentadoria especial de que trata a Subseção IV da Seção VI do Capítulo II.</w:t>
      </w:r>
      <w:r w:rsidR="009954CD">
        <w:rPr>
          <w:color w:val="000000"/>
          <w:sz w:val="24"/>
          <w:szCs w:val="24"/>
        </w:rPr>
        <w:t xml:space="preserve"> </w:t>
      </w:r>
      <w:hyperlink r:id="rId489" w:history="1">
        <w:r w:rsidR="009954CD" w:rsidRPr="00C3614A">
          <w:rPr>
            <w:rStyle w:val="Hyperlink"/>
            <w:i/>
            <w:sz w:val="24"/>
          </w:rPr>
          <w:t>(</w:t>
        </w:r>
        <w:r w:rsidR="009954CD">
          <w:rPr>
            <w:rStyle w:val="Hyperlink"/>
            <w:i/>
            <w:sz w:val="24"/>
          </w:rPr>
          <w:t xml:space="preserve">Parágrafo </w:t>
        </w:r>
        <w:r w:rsidR="009954CD" w:rsidRPr="00C3614A">
          <w:rPr>
            <w:rStyle w:val="Hyperlink"/>
            <w:i/>
            <w:sz w:val="24"/>
          </w:rPr>
          <w:t>acrescido pelo</w:t>
        </w:r>
        <w:r w:rsidR="009954CD" w:rsidRPr="00C3614A">
          <w:rPr>
            <w:rStyle w:val="Hyperlink"/>
            <w:sz w:val="24"/>
          </w:rPr>
          <w:t xml:space="preserve"> </w:t>
        </w:r>
        <w:r w:rsidR="009954CD" w:rsidRPr="00C3614A">
          <w:rPr>
            <w:rStyle w:val="Hyperlink"/>
            <w:i/>
            <w:sz w:val="24"/>
          </w:rPr>
          <w:t>Decreto nº 8.145, de 3/12/201</w:t>
        </w:r>
        <w:r w:rsidR="009954CD">
          <w:rPr>
            <w:rStyle w:val="Hyperlink"/>
            <w:i/>
            <w:sz w:val="24"/>
          </w:rPr>
          <w:t>3)</w:t>
        </w:r>
      </w:hyperlink>
    </w:p>
    <w:p w:rsidR="00075C49" w:rsidRPr="00C3614A" w:rsidRDefault="003F1A9A" w:rsidP="00075C49">
      <w:pPr>
        <w:ind w:firstLine="1134"/>
        <w:jc w:val="both"/>
        <w:rPr>
          <w:sz w:val="24"/>
        </w:rPr>
      </w:pPr>
      <w:r w:rsidRPr="003F1A9A">
        <w:rPr>
          <w:color w:val="000000"/>
          <w:sz w:val="24"/>
          <w:szCs w:val="24"/>
        </w:rPr>
        <w:t>§ 3</w:t>
      </w:r>
      <w:r w:rsidR="00C3614A" w:rsidRPr="00C3614A">
        <w:rPr>
          <w:color w:val="000000"/>
          <w:sz w:val="24"/>
          <w:szCs w:val="24"/>
        </w:rPr>
        <w:t>º</w:t>
      </w:r>
      <w:r w:rsidRPr="003F1A9A">
        <w:rPr>
          <w:color w:val="000000"/>
          <w:sz w:val="24"/>
          <w:szCs w:val="24"/>
        </w:rPr>
        <w:t> </w:t>
      </w:r>
      <w:hyperlink r:id="rId490" w:history="1">
        <w:r w:rsidR="00075C49" w:rsidRPr="00C3614A">
          <w:rPr>
            <w:rStyle w:val="Hyperlink"/>
            <w:i/>
            <w:sz w:val="24"/>
          </w:rPr>
          <w:t>(</w:t>
        </w:r>
        <w:r w:rsidR="009954CD">
          <w:rPr>
            <w:rStyle w:val="Hyperlink"/>
            <w:i/>
            <w:sz w:val="24"/>
          </w:rPr>
          <w:t xml:space="preserve">Parágrafo </w:t>
        </w:r>
        <w:r w:rsidR="00075C49" w:rsidRPr="00C3614A">
          <w:rPr>
            <w:rStyle w:val="Hyperlink"/>
            <w:i/>
            <w:sz w:val="24"/>
          </w:rPr>
          <w:t>acrescido pelo</w:t>
        </w:r>
        <w:r w:rsidR="00075C49" w:rsidRPr="00C3614A">
          <w:rPr>
            <w:rStyle w:val="Hyperlink"/>
            <w:sz w:val="24"/>
          </w:rPr>
          <w:t xml:space="preserve"> </w:t>
        </w:r>
        <w:r w:rsidR="00075C49" w:rsidRPr="00C3614A">
          <w:rPr>
            <w:rStyle w:val="Hyperlink"/>
            <w:i/>
            <w:sz w:val="24"/>
          </w:rPr>
          <w:t>Decreto nº 8.145, de 3/12/2013</w:t>
        </w:r>
      </w:hyperlink>
      <w:r w:rsidR="009954CD">
        <w:rPr>
          <w:i/>
          <w:sz w:val="24"/>
        </w:rPr>
        <w:t xml:space="preserve"> </w:t>
      </w:r>
      <w:hyperlink r:id="rId491" w:history="1">
        <w:r w:rsidR="009954CD">
          <w:rPr>
            <w:rStyle w:val="Hyperlink"/>
            <w:i/>
            <w:sz w:val="24"/>
            <w:szCs w:val="24"/>
          </w:rPr>
          <w:t>e r</w:t>
        </w:r>
        <w:r w:rsidR="009954CD" w:rsidRPr="008B2548">
          <w:rPr>
            <w:rStyle w:val="Hyperlink"/>
            <w:i/>
            <w:sz w:val="24"/>
            <w:szCs w:val="24"/>
          </w:rPr>
          <w:t>evogado pelo Decreto nº 10.410, de 30/6/2020)</w:t>
        </w:r>
      </w:hyperlink>
      <w:r w:rsidR="00075C49" w:rsidRPr="00C3614A">
        <w:rPr>
          <w:sz w:val="24"/>
        </w:rPr>
        <w:t xml:space="preserve"> </w:t>
      </w:r>
    </w:p>
    <w:p w:rsidR="00075C49" w:rsidRPr="00C3614A" w:rsidRDefault="00075C49" w:rsidP="00075C49">
      <w:pPr>
        <w:ind w:firstLine="1134"/>
        <w:jc w:val="both"/>
        <w:rPr>
          <w:color w:val="000000"/>
          <w:sz w:val="24"/>
          <w:szCs w:val="24"/>
        </w:rPr>
      </w:pPr>
    </w:p>
    <w:p w:rsidR="00075C49" w:rsidRPr="00C3614A" w:rsidRDefault="003F1A9A" w:rsidP="00075C49">
      <w:pPr>
        <w:ind w:firstLine="1134"/>
        <w:jc w:val="both"/>
        <w:rPr>
          <w:sz w:val="24"/>
        </w:rPr>
      </w:pPr>
      <w:r w:rsidRPr="003F1A9A">
        <w:rPr>
          <w:color w:val="000000"/>
          <w:sz w:val="24"/>
          <w:szCs w:val="24"/>
        </w:rPr>
        <w:t>Art.70-G.</w:t>
      </w:r>
      <w:r w:rsidR="00A44444">
        <w:rPr>
          <w:color w:val="000000"/>
          <w:sz w:val="24"/>
          <w:szCs w:val="24"/>
        </w:rPr>
        <w:t xml:space="preserve"> </w:t>
      </w:r>
      <w:r w:rsidRPr="003F1A9A">
        <w:rPr>
          <w:color w:val="000000"/>
          <w:sz w:val="24"/>
          <w:szCs w:val="24"/>
        </w:rPr>
        <w:t>É facultado ao segurado com deficiência optar pela percepção de qualquer outra espécie de aposentadoria do RGPS que lhe seja mais vantajosa.</w:t>
      </w:r>
      <w:r w:rsidR="00075C49" w:rsidRPr="00C3614A">
        <w:rPr>
          <w:color w:val="000000"/>
          <w:sz w:val="24"/>
          <w:szCs w:val="24"/>
        </w:rPr>
        <w:t xml:space="preserve"> </w:t>
      </w:r>
      <w:hyperlink r:id="rId492" w:history="1">
        <w:r w:rsidR="00075C49" w:rsidRPr="00C3614A">
          <w:rPr>
            <w:rStyle w:val="Hyperlink"/>
            <w:i/>
            <w:sz w:val="24"/>
          </w:rPr>
          <w:t>(Artigo acrescido pelo</w:t>
        </w:r>
        <w:r w:rsidR="00075C49" w:rsidRPr="00C3614A">
          <w:rPr>
            <w:rStyle w:val="Hyperlink"/>
            <w:sz w:val="24"/>
          </w:rPr>
          <w:t xml:space="preserve"> </w:t>
        </w:r>
        <w:r w:rsidR="00075C49" w:rsidRPr="00C3614A">
          <w:rPr>
            <w:rStyle w:val="Hyperlink"/>
            <w:i/>
            <w:sz w:val="24"/>
          </w:rPr>
          <w:t>Decreto nº 8.145, de 3/12/2013)</w:t>
        </w:r>
      </w:hyperlink>
      <w:r w:rsidR="00075C49" w:rsidRPr="00C3614A">
        <w:rPr>
          <w:sz w:val="24"/>
        </w:rPr>
        <w:t xml:space="preserve"> </w:t>
      </w:r>
    </w:p>
    <w:p w:rsidR="00075C49" w:rsidRPr="00C3614A" w:rsidRDefault="00075C49" w:rsidP="00075C49">
      <w:pPr>
        <w:ind w:firstLine="1134"/>
        <w:jc w:val="both"/>
        <w:rPr>
          <w:color w:val="000000"/>
          <w:sz w:val="24"/>
          <w:szCs w:val="24"/>
        </w:rPr>
      </w:pPr>
    </w:p>
    <w:p w:rsidR="003F1A9A" w:rsidRPr="003F1A9A" w:rsidRDefault="00A67547" w:rsidP="00A67547">
      <w:pPr>
        <w:ind w:firstLine="1134"/>
        <w:jc w:val="both"/>
        <w:rPr>
          <w:color w:val="000000"/>
          <w:sz w:val="24"/>
          <w:szCs w:val="24"/>
        </w:rPr>
      </w:pPr>
      <w:r>
        <w:rPr>
          <w:color w:val="000000"/>
          <w:sz w:val="24"/>
          <w:szCs w:val="24"/>
        </w:rPr>
        <w:t>Art. 70-H. </w:t>
      </w:r>
      <w:r w:rsidRPr="00A67547">
        <w:rPr>
          <w:color w:val="000000"/>
          <w:sz w:val="24"/>
          <w:szCs w:val="24"/>
        </w:rPr>
        <w:t>A critério do INSS, o segurado com deficiência deverá, a qualquer</w:t>
      </w:r>
      <w:r>
        <w:rPr>
          <w:color w:val="000000"/>
          <w:sz w:val="24"/>
          <w:szCs w:val="24"/>
        </w:rPr>
        <w:t xml:space="preserve"> </w:t>
      </w:r>
      <w:r w:rsidRPr="00A67547">
        <w:rPr>
          <w:color w:val="000000"/>
          <w:sz w:val="24"/>
          <w:szCs w:val="24"/>
        </w:rPr>
        <w:t>tempo, submeter-se à avaliação de que trata o art. 70-A</w:t>
      </w:r>
      <w:r w:rsidR="003F1A9A" w:rsidRPr="003F1A9A">
        <w:rPr>
          <w:color w:val="000000"/>
          <w:sz w:val="24"/>
          <w:szCs w:val="24"/>
        </w:rPr>
        <w:t>.</w:t>
      </w:r>
      <w:r w:rsidR="00406561">
        <w:rPr>
          <w:color w:val="000000"/>
          <w:sz w:val="24"/>
          <w:szCs w:val="24"/>
        </w:rPr>
        <w:t xml:space="preserve"> </w:t>
      </w:r>
      <w:hyperlink r:id="rId493" w:history="1">
        <w:r w:rsidR="00406561">
          <w:rPr>
            <w:rStyle w:val="Hyperlink"/>
            <w:i/>
            <w:sz w:val="24"/>
          </w:rPr>
          <w:t>(“</w:t>
        </w:r>
        <w:r w:rsidR="005C008D" w:rsidRPr="005C008D">
          <w:rPr>
            <w:rStyle w:val="Hyperlink"/>
            <w:i/>
            <w:sz w:val="24"/>
          </w:rPr>
          <w:t>Caput</w:t>
        </w:r>
        <w:r w:rsidR="00406561">
          <w:rPr>
            <w:rStyle w:val="Hyperlink"/>
            <w:i/>
            <w:sz w:val="24"/>
          </w:rPr>
          <w:t>” do a</w:t>
        </w:r>
        <w:r w:rsidR="00406561" w:rsidRPr="00C3614A">
          <w:rPr>
            <w:rStyle w:val="Hyperlink"/>
            <w:i/>
            <w:sz w:val="24"/>
          </w:rPr>
          <w:t>rtigo acrescido pelo</w:t>
        </w:r>
        <w:r w:rsidR="00406561" w:rsidRPr="00C3614A">
          <w:rPr>
            <w:rStyle w:val="Hyperlink"/>
            <w:sz w:val="24"/>
          </w:rPr>
          <w:t xml:space="preserve"> </w:t>
        </w:r>
        <w:r w:rsidR="00406561" w:rsidRPr="00C3614A">
          <w:rPr>
            <w:rStyle w:val="Hyperlink"/>
            <w:i/>
            <w:sz w:val="24"/>
          </w:rPr>
          <w:t>Decreto nº 8.145, de 3/12/2013</w:t>
        </w:r>
        <w:r w:rsidR="00406561">
          <w:rPr>
            <w:rStyle w:val="Hyperlink"/>
            <w:i/>
            <w:sz w:val="24"/>
          </w:rPr>
          <w:t>,</w:t>
        </w:r>
      </w:hyperlink>
      <w:r>
        <w:rPr>
          <w:color w:val="000000"/>
          <w:sz w:val="24"/>
          <w:szCs w:val="24"/>
        </w:rPr>
        <w:t xml:space="preserve"> </w:t>
      </w:r>
      <w:hyperlink r:id="rId494" w:history="1">
        <w:r>
          <w:rPr>
            <w:rStyle w:val="Hyperlink"/>
            <w:i/>
            <w:sz w:val="24"/>
            <w:szCs w:val="24"/>
          </w:rPr>
          <w:t xml:space="preserve"> c</w:t>
        </w:r>
        <w:r w:rsidRPr="001C2675">
          <w:rPr>
            <w:rStyle w:val="Hyperlink"/>
            <w:i/>
            <w:sz w:val="24"/>
            <w:szCs w:val="24"/>
          </w:rPr>
          <w:t>om redação dada pelo Decreto nº 10.410, de 30/6/2020)</w:t>
        </w:r>
      </w:hyperlink>
    </w:p>
    <w:p w:rsidR="00075C49" w:rsidRPr="00C3614A" w:rsidRDefault="003F1A9A" w:rsidP="00075C49">
      <w:pPr>
        <w:ind w:firstLine="1134"/>
        <w:jc w:val="both"/>
        <w:rPr>
          <w:sz w:val="24"/>
        </w:rPr>
      </w:pPr>
      <w:r w:rsidRPr="003F1A9A">
        <w:rPr>
          <w:color w:val="000000"/>
          <w:sz w:val="24"/>
          <w:szCs w:val="24"/>
        </w:rPr>
        <w:t>Parágrafo único. Após a concessão das aposentadorias na forma dos arts. 70-B e 70-C, será observado o disposto nos arts. 347 e 347-A.</w:t>
      </w:r>
      <w:r w:rsidR="00075C49" w:rsidRPr="00C3614A">
        <w:rPr>
          <w:color w:val="000000"/>
          <w:sz w:val="24"/>
          <w:szCs w:val="24"/>
        </w:rPr>
        <w:t xml:space="preserve"> </w:t>
      </w:r>
      <w:hyperlink r:id="rId495" w:history="1">
        <w:r w:rsidR="00406561">
          <w:rPr>
            <w:rStyle w:val="Hyperlink"/>
            <w:i/>
            <w:sz w:val="24"/>
          </w:rPr>
          <w:t>(Parágrafo único</w:t>
        </w:r>
        <w:r w:rsidR="00075C49" w:rsidRPr="00C3614A">
          <w:rPr>
            <w:rStyle w:val="Hyperlink"/>
            <w:i/>
            <w:sz w:val="24"/>
          </w:rPr>
          <w:t xml:space="preserve"> acrescido pelo</w:t>
        </w:r>
        <w:r w:rsidR="00075C49" w:rsidRPr="00C3614A">
          <w:rPr>
            <w:rStyle w:val="Hyperlink"/>
            <w:sz w:val="24"/>
          </w:rPr>
          <w:t xml:space="preserve"> </w:t>
        </w:r>
        <w:r w:rsidR="00075C49" w:rsidRPr="00C3614A">
          <w:rPr>
            <w:rStyle w:val="Hyperlink"/>
            <w:i/>
            <w:sz w:val="24"/>
          </w:rPr>
          <w:t>Decreto nº 8.145, de 3/12/2013)</w:t>
        </w:r>
      </w:hyperlink>
      <w:r w:rsidR="00075C49" w:rsidRPr="00C3614A">
        <w:rPr>
          <w:sz w:val="24"/>
        </w:rPr>
        <w:t xml:space="preserve"> </w:t>
      </w:r>
    </w:p>
    <w:p w:rsidR="00075C49" w:rsidRPr="00C3614A" w:rsidRDefault="00075C49" w:rsidP="00075C49">
      <w:pPr>
        <w:ind w:firstLine="1134"/>
        <w:jc w:val="both"/>
        <w:rPr>
          <w:color w:val="000000"/>
          <w:sz w:val="24"/>
          <w:szCs w:val="24"/>
        </w:rPr>
      </w:pPr>
    </w:p>
    <w:p w:rsidR="00075C49" w:rsidRPr="00C3614A" w:rsidRDefault="003F1A9A" w:rsidP="00075C49">
      <w:pPr>
        <w:ind w:firstLine="1134"/>
        <w:jc w:val="both"/>
        <w:rPr>
          <w:sz w:val="24"/>
        </w:rPr>
      </w:pPr>
      <w:r w:rsidRPr="003F1A9A">
        <w:rPr>
          <w:color w:val="000000"/>
          <w:sz w:val="24"/>
          <w:szCs w:val="24"/>
        </w:rPr>
        <w:t>Art. 70-I.</w:t>
      </w:r>
      <w:r w:rsidR="00A44444">
        <w:rPr>
          <w:color w:val="000000"/>
          <w:sz w:val="24"/>
          <w:szCs w:val="24"/>
        </w:rPr>
        <w:t xml:space="preserve"> </w:t>
      </w:r>
      <w:r w:rsidRPr="003F1A9A">
        <w:rPr>
          <w:color w:val="000000"/>
          <w:sz w:val="24"/>
          <w:szCs w:val="24"/>
        </w:rPr>
        <w:t>Aplicam-se à pessoa com deficiência as demais normas relativas aos benefícios do RGPS</w:t>
      </w:r>
      <w:r w:rsidR="00075C49" w:rsidRPr="00C3614A">
        <w:rPr>
          <w:color w:val="000000"/>
          <w:sz w:val="24"/>
          <w:szCs w:val="24"/>
        </w:rPr>
        <w:t xml:space="preserve">. </w:t>
      </w:r>
      <w:hyperlink r:id="rId496" w:history="1">
        <w:r w:rsidR="00075C49" w:rsidRPr="00C3614A">
          <w:rPr>
            <w:rStyle w:val="Hyperlink"/>
            <w:i/>
            <w:sz w:val="24"/>
          </w:rPr>
          <w:t>(Artigo acrescido pelo</w:t>
        </w:r>
        <w:r w:rsidR="00075C49" w:rsidRPr="00C3614A">
          <w:rPr>
            <w:rStyle w:val="Hyperlink"/>
            <w:sz w:val="24"/>
          </w:rPr>
          <w:t xml:space="preserve"> </w:t>
        </w:r>
        <w:r w:rsidR="00075C49" w:rsidRPr="00C3614A">
          <w:rPr>
            <w:rStyle w:val="Hyperlink"/>
            <w:i/>
            <w:sz w:val="24"/>
          </w:rPr>
          <w:t>Decreto nº 8.145, de 3/12/2013)</w:t>
        </w:r>
      </w:hyperlink>
      <w:r w:rsidR="00075C49" w:rsidRPr="00C3614A">
        <w:rPr>
          <w:sz w:val="24"/>
        </w:rPr>
        <w:t xml:space="preserve"> </w:t>
      </w:r>
    </w:p>
    <w:p w:rsidR="003F1A9A" w:rsidRDefault="003F1A9A">
      <w:pPr>
        <w:ind w:firstLine="1134"/>
        <w:jc w:val="both"/>
        <w:rPr>
          <w:sz w:val="24"/>
        </w:rPr>
      </w:pPr>
    </w:p>
    <w:p w:rsidR="00A67547" w:rsidRPr="00A67547" w:rsidRDefault="00A67547" w:rsidP="00A67547">
      <w:pPr>
        <w:ind w:firstLine="1134"/>
        <w:jc w:val="both"/>
        <w:rPr>
          <w:sz w:val="24"/>
        </w:rPr>
      </w:pPr>
      <w:r w:rsidRPr="00A67547">
        <w:rPr>
          <w:sz w:val="24"/>
        </w:rPr>
        <w:t>Art. 70-J. A renda mensal da aposentadoria devida ao segurado com</w:t>
      </w:r>
      <w:r>
        <w:rPr>
          <w:sz w:val="24"/>
        </w:rPr>
        <w:t xml:space="preserve"> </w:t>
      </w:r>
      <w:r w:rsidRPr="00A67547">
        <w:rPr>
          <w:sz w:val="24"/>
        </w:rPr>
        <w:t>deficiência será calculada a partir da aplicação dos seguintes percentuais sobre o</w:t>
      </w:r>
      <w:r>
        <w:rPr>
          <w:sz w:val="24"/>
        </w:rPr>
        <w:t xml:space="preserve"> </w:t>
      </w:r>
      <w:r w:rsidRPr="00A67547">
        <w:rPr>
          <w:sz w:val="24"/>
        </w:rPr>
        <w:t>salário de benefício definido na forma prevista no art. 32:</w:t>
      </w:r>
    </w:p>
    <w:p w:rsidR="00A67547" w:rsidRPr="00A67547" w:rsidRDefault="00A67547" w:rsidP="00A67547">
      <w:pPr>
        <w:ind w:firstLine="1134"/>
        <w:jc w:val="both"/>
        <w:rPr>
          <w:sz w:val="24"/>
        </w:rPr>
      </w:pPr>
      <w:r w:rsidRPr="00A67547">
        <w:rPr>
          <w:sz w:val="24"/>
        </w:rPr>
        <w:t>I - cem por cento, na hipótese de aposentadoria por tempo de contribuição de</w:t>
      </w:r>
      <w:r>
        <w:rPr>
          <w:sz w:val="24"/>
        </w:rPr>
        <w:t xml:space="preserve"> </w:t>
      </w:r>
      <w:r w:rsidRPr="00A67547">
        <w:rPr>
          <w:sz w:val="24"/>
        </w:rPr>
        <w:t>que trata o art. 70-B; ou</w:t>
      </w:r>
    </w:p>
    <w:p w:rsidR="00A67547" w:rsidRDefault="00A67547" w:rsidP="00A67547">
      <w:pPr>
        <w:ind w:firstLine="1134"/>
        <w:jc w:val="both"/>
        <w:rPr>
          <w:sz w:val="24"/>
        </w:rPr>
      </w:pPr>
      <w:r w:rsidRPr="00A67547">
        <w:rPr>
          <w:sz w:val="24"/>
        </w:rPr>
        <w:t>II - setenta por cento, acrescido de um ponto percentual do salário de</w:t>
      </w:r>
      <w:r>
        <w:rPr>
          <w:sz w:val="24"/>
        </w:rPr>
        <w:t xml:space="preserve"> </w:t>
      </w:r>
      <w:r w:rsidRPr="00A67547">
        <w:rPr>
          <w:sz w:val="24"/>
        </w:rPr>
        <w:t>benefício por grupo de doze contribuições mensais até o máximo de trinta por</w:t>
      </w:r>
      <w:r>
        <w:rPr>
          <w:sz w:val="24"/>
        </w:rPr>
        <w:t xml:space="preserve"> </w:t>
      </w:r>
      <w:r w:rsidRPr="00A67547">
        <w:rPr>
          <w:sz w:val="24"/>
        </w:rPr>
        <w:t>cento, na hipótese de aposentadoria por idade de que trata o art. 70-C.</w:t>
      </w:r>
      <w:r w:rsidR="00CC05EA">
        <w:rPr>
          <w:sz w:val="24"/>
        </w:rPr>
        <w:t xml:space="preserve"> </w:t>
      </w:r>
      <w:hyperlink r:id="rId497" w:history="1">
        <w:r w:rsidR="00CC05EA">
          <w:rPr>
            <w:rStyle w:val="Hyperlink"/>
            <w:i/>
            <w:sz w:val="24"/>
            <w:szCs w:val="24"/>
          </w:rPr>
          <w:t xml:space="preserve">(Artigo acrescido </w:t>
        </w:r>
        <w:r w:rsidR="00CC05EA" w:rsidRPr="001C2675">
          <w:rPr>
            <w:rStyle w:val="Hyperlink"/>
            <w:i/>
            <w:sz w:val="24"/>
            <w:szCs w:val="24"/>
          </w:rPr>
          <w:t>pelo Decreto nº 10.410, de 30/6/2020)</w:t>
        </w:r>
      </w:hyperlink>
    </w:p>
    <w:p w:rsidR="00A67547" w:rsidRPr="00C3614A" w:rsidRDefault="00A67547">
      <w:pPr>
        <w:ind w:firstLine="1134"/>
        <w:jc w:val="both"/>
        <w:rPr>
          <w:sz w:val="24"/>
        </w:rPr>
      </w:pPr>
    </w:p>
    <w:p w:rsidR="00072F21" w:rsidRPr="00C3614A" w:rsidRDefault="00072F21">
      <w:pPr>
        <w:pStyle w:val="Ttulo3"/>
      </w:pPr>
      <w:r w:rsidRPr="00C3614A">
        <w:t>Subseção V</w:t>
      </w:r>
    </w:p>
    <w:p w:rsidR="00072F21" w:rsidRDefault="00144AF4">
      <w:pPr>
        <w:jc w:val="center"/>
        <w:rPr>
          <w:b/>
          <w:sz w:val="24"/>
        </w:rPr>
      </w:pPr>
      <w:r w:rsidRPr="00144AF4">
        <w:rPr>
          <w:b/>
          <w:sz w:val="24"/>
        </w:rPr>
        <w:t>Do auxílio por incapacidade temporária</w:t>
      </w:r>
    </w:p>
    <w:p w:rsidR="00144AF4" w:rsidRPr="00C3614A" w:rsidRDefault="00112C4B" w:rsidP="00144AF4">
      <w:pPr>
        <w:jc w:val="center"/>
        <w:rPr>
          <w:b/>
          <w:sz w:val="24"/>
        </w:rPr>
      </w:pPr>
      <w:hyperlink r:id="rId498" w:history="1">
        <w:r w:rsidR="00144AF4">
          <w:rPr>
            <w:rStyle w:val="Hyperlink"/>
            <w:i/>
            <w:sz w:val="24"/>
            <w:szCs w:val="24"/>
          </w:rPr>
          <w:t xml:space="preserve">(Denominação da subseção com redação dada </w:t>
        </w:r>
        <w:r w:rsidR="00144AF4" w:rsidRPr="00F957B0">
          <w:rPr>
            <w:rStyle w:val="Hyperlink"/>
            <w:i/>
            <w:sz w:val="24"/>
            <w:szCs w:val="24"/>
          </w:rPr>
          <w:t>pelo Decreto nº 10.410, de 30/6/2020)</w:t>
        </w:r>
      </w:hyperlink>
    </w:p>
    <w:p w:rsidR="00072F21" w:rsidRPr="00C3614A" w:rsidRDefault="00072F21">
      <w:pPr>
        <w:ind w:firstLine="1134"/>
        <w:jc w:val="both"/>
        <w:rPr>
          <w:sz w:val="24"/>
        </w:rPr>
      </w:pPr>
    </w:p>
    <w:p w:rsidR="00144AF4" w:rsidRPr="00144AF4" w:rsidRDefault="00072F21" w:rsidP="00144AF4">
      <w:pPr>
        <w:ind w:firstLine="1134"/>
        <w:jc w:val="both"/>
        <w:rPr>
          <w:sz w:val="24"/>
        </w:rPr>
      </w:pPr>
      <w:r w:rsidRPr="00C3614A">
        <w:rPr>
          <w:sz w:val="24"/>
        </w:rPr>
        <w:t xml:space="preserve">Art. 71. </w:t>
      </w:r>
      <w:r w:rsidR="00144AF4" w:rsidRPr="00144AF4">
        <w:rPr>
          <w:sz w:val="24"/>
        </w:rPr>
        <w:t>O auxílio por incapacidade temporária será devido ao segurado que,</w:t>
      </w:r>
      <w:r w:rsidR="00144AF4">
        <w:rPr>
          <w:sz w:val="24"/>
        </w:rPr>
        <w:t xml:space="preserve"> </w:t>
      </w:r>
      <w:r w:rsidR="00144AF4" w:rsidRPr="00144AF4">
        <w:rPr>
          <w:sz w:val="24"/>
        </w:rPr>
        <w:t>uma vez cumprido, quando for o caso, o período de carência exigido, ficar</w:t>
      </w:r>
      <w:r w:rsidR="00144AF4">
        <w:rPr>
          <w:sz w:val="24"/>
        </w:rPr>
        <w:t xml:space="preserve"> </w:t>
      </w:r>
      <w:r w:rsidR="00144AF4" w:rsidRPr="00144AF4">
        <w:rPr>
          <w:sz w:val="24"/>
        </w:rPr>
        <w:t>incapacitado para o seu trabalho ou para a sua atividade habitual por mais de</w:t>
      </w:r>
      <w:r w:rsidR="00144AF4">
        <w:rPr>
          <w:sz w:val="24"/>
        </w:rPr>
        <w:t xml:space="preserve"> </w:t>
      </w:r>
      <w:r w:rsidR="00144AF4" w:rsidRPr="00144AF4">
        <w:rPr>
          <w:sz w:val="24"/>
        </w:rPr>
        <w:t xml:space="preserve">quinze dias consecutivos, </w:t>
      </w:r>
      <w:r w:rsidR="00144AF4" w:rsidRPr="00144AF4">
        <w:rPr>
          <w:sz w:val="24"/>
        </w:rPr>
        <w:lastRenderedPageBreak/>
        <w:t>conforme definido em avaliação médico-pericial.</w:t>
      </w:r>
      <w:r w:rsidR="00144AF4">
        <w:rPr>
          <w:sz w:val="24"/>
        </w:rPr>
        <w:t xml:space="preserve"> </w:t>
      </w:r>
      <w:hyperlink r:id="rId499" w:history="1">
        <w:r w:rsidR="00144AF4">
          <w:rPr>
            <w:rStyle w:val="Hyperlink"/>
            <w:i/>
            <w:sz w:val="24"/>
            <w:szCs w:val="24"/>
          </w:rPr>
          <w:t>(“</w:t>
        </w:r>
        <w:r w:rsidR="005C008D" w:rsidRPr="005C008D">
          <w:rPr>
            <w:rStyle w:val="Hyperlink"/>
            <w:i/>
            <w:sz w:val="24"/>
            <w:szCs w:val="24"/>
          </w:rPr>
          <w:t>Caput</w:t>
        </w:r>
        <w:r w:rsidR="00144AF4">
          <w:rPr>
            <w:rStyle w:val="Hyperlink"/>
            <w:i/>
            <w:sz w:val="24"/>
            <w:szCs w:val="24"/>
          </w:rPr>
          <w:t xml:space="preserve">” do artigo com redação dada </w:t>
        </w:r>
        <w:r w:rsidR="00144AF4" w:rsidRPr="001C2675">
          <w:rPr>
            <w:rStyle w:val="Hyperlink"/>
            <w:i/>
            <w:sz w:val="24"/>
            <w:szCs w:val="24"/>
          </w:rPr>
          <w:t>pelo Decreto nº 10.410, de 30/6/2020)</w:t>
        </w:r>
      </w:hyperlink>
    </w:p>
    <w:p w:rsidR="00144AF4" w:rsidRPr="00144AF4" w:rsidRDefault="00144AF4" w:rsidP="00144AF4">
      <w:pPr>
        <w:ind w:firstLine="1134"/>
        <w:jc w:val="both"/>
        <w:rPr>
          <w:sz w:val="24"/>
        </w:rPr>
      </w:pPr>
      <w:r w:rsidRPr="00144AF4">
        <w:rPr>
          <w:sz w:val="24"/>
        </w:rPr>
        <w:t>§ 1º Não será devido auxílio por incapacidade temporária ao segurado que se</w:t>
      </w:r>
      <w:r>
        <w:rPr>
          <w:sz w:val="24"/>
        </w:rPr>
        <w:t xml:space="preserve"> </w:t>
      </w:r>
      <w:r w:rsidRPr="00144AF4">
        <w:rPr>
          <w:sz w:val="24"/>
        </w:rPr>
        <w:t>filiar ao RGPS já portador de doença ou lesão invocada como causa para a</w:t>
      </w:r>
      <w:r>
        <w:rPr>
          <w:sz w:val="24"/>
        </w:rPr>
        <w:t xml:space="preserve"> </w:t>
      </w:r>
      <w:r w:rsidRPr="00144AF4">
        <w:rPr>
          <w:sz w:val="24"/>
        </w:rPr>
        <w:t>concessão do benefício, exceto quando a incapacidade sobrevier por motivo de</w:t>
      </w:r>
      <w:r>
        <w:rPr>
          <w:sz w:val="24"/>
        </w:rPr>
        <w:t xml:space="preserve"> </w:t>
      </w:r>
      <w:r w:rsidRPr="00144AF4">
        <w:rPr>
          <w:sz w:val="24"/>
        </w:rPr>
        <w:t>progressão ou agravamento dessa doença ou lesão.</w:t>
      </w:r>
      <w:r w:rsidRPr="00144AF4">
        <w:rPr>
          <w:i/>
          <w:sz w:val="24"/>
          <w:szCs w:val="24"/>
        </w:rPr>
        <w:t xml:space="preserve"> </w:t>
      </w:r>
      <w:hyperlink r:id="rId500" w:history="1">
        <w:r>
          <w:rPr>
            <w:rStyle w:val="Hyperlink"/>
            <w:i/>
            <w:sz w:val="24"/>
            <w:szCs w:val="24"/>
          </w:rPr>
          <w:t xml:space="preserve">(Parágrafo com redação dada </w:t>
        </w:r>
        <w:r w:rsidRPr="001C2675">
          <w:rPr>
            <w:rStyle w:val="Hyperlink"/>
            <w:i/>
            <w:sz w:val="24"/>
            <w:szCs w:val="24"/>
          </w:rPr>
          <w:t>pelo Decreto nº 10.410, de 30/6/2020)</w:t>
        </w:r>
      </w:hyperlink>
    </w:p>
    <w:p w:rsidR="00144AF4" w:rsidRPr="00144AF4" w:rsidRDefault="00144AF4" w:rsidP="00144AF4">
      <w:pPr>
        <w:ind w:firstLine="1134"/>
        <w:jc w:val="both"/>
        <w:rPr>
          <w:sz w:val="24"/>
        </w:rPr>
      </w:pPr>
      <w:r w:rsidRPr="00144AF4">
        <w:rPr>
          <w:sz w:val="24"/>
        </w:rPr>
        <w:t>§ 2º Será devido auxílio por incapacidade temporária, independentemente do</w:t>
      </w:r>
      <w:r>
        <w:rPr>
          <w:sz w:val="24"/>
        </w:rPr>
        <w:t xml:space="preserve"> </w:t>
      </w:r>
      <w:r w:rsidRPr="00144AF4">
        <w:rPr>
          <w:sz w:val="24"/>
        </w:rPr>
        <w:t>cumprimento de período de carência, aos segurados obrigatório e facultativo</w:t>
      </w:r>
      <w:r>
        <w:rPr>
          <w:sz w:val="24"/>
        </w:rPr>
        <w:t xml:space="preserve"> </w:t>
      </w:r>
      <w:r w:rsidRPr="00144AF4">
        <w:rPr>
          <w:sz w:val="24"/>
        </w:rPr>
        <w:t>quando sofrerem acidente de qualquer natureza.</w:t>
      </w:r>
      <w:r>
        <w:rPr>
          <w:sz w:val="24"/>
        </w:rPr>
        <w:t xml:space="preserve"> </w:t>
      </w:r>
      <w:hyperlink r:id="rId501" w:history="1">
        <w:r>
          <w:rPr>
            <w:rStyle w:val="Hyperlink"/>
            <w:i/>
            <w:sz w:val="24"/>
            <w:szCs w:val="24"/>
          </w:rPr>
          <w:t xml:space="preserve">(Parágrafo com redação dada </w:t>
        </w:r>
        <w:r w:rsidRPr="001C2675">
          <w:rPr>
            <w:rStyle w:val="Hyperlink"/>
            <w:i/>
            <w:sz w:val="24"/>
            <w:szCs w:val="24"/>
          </w:rPr>
          <w:t>pelo Decreto nº 10.410, de 30/6/2020)</w:t>
        </w:r>
      </w:hyperlink>
    </w:p>
    <w:p w:rsidR="00144AF4" w:rsidRPr="00144AF4" w:rsidRDefault="00144AF4" w:rsidP="00144AF4">
      <w:pPr>
        <w:ind w:firstLine="1134"/>
        <w:jc w:val="both"/>
        <w:rPr>
          <w:sz w:val="24"/>
        </w:rPr>
      </w:pPr>
      <w:r w:rsidRPr="00144AF4">
        <w:rPr>
          <w:sz w:val="24"/>
        </w:rPr>
        <w:t>§ 3º Não será devido o auxílio por incapacidade temporária ao segurado</w:t>
      </w:r>
      <w:r>
        <w:rPr>
          <w:sz w:val="24"/>
        </w:rPr>
        <w:t xml:space="preserve"> </w:t>
      </w:r>
      <w:r w:rsidRPr="00144AF4">
        <w:rPr>
          <w:sz w:val="24"/>
        </w:rPr>
        <w:t>recluso em regime fechado.</w:t>
      </w:r>
      <w:r w:rsidR="0089737D">
        <w:rPr>
          <w:sz w:val="24"/>
        </w:rPr>
        <w:t xml:space="preserve"> </w:t>
      </w:r>
      <w:hyperlink r:id="rId502" w:history="1">
        <w:r w:rsidR="0089737D">
          <w:rPr>
            <w:rStyle w:val="Hyperlink"/>
            <w:i/>
            <w:sz w:val="24"/>
            <w:szCs w:val="24"/>
          </w:rPr>
          <w:t xml:space="preserve">(Parágrafo acrescido </w:t>
        </w:r>
        <w:r w:rsidR="0089737D" w:rsidRPr="001C2675">
          <w:rPr>
            <w:rStyle w:val="Hyperlink"/>
            <w:i/>
            <w:sz w:val="24"/>
            <w:szCs w:val="24"/>
          </w:rPr>
          <w:t>pelo Decreto nº 10.410, de 30/6/2020)</w:t>
        </w:r>
      </w:hyperlink>
    </w:p>
    <w:p w:rsidR="00144AF4" w:rsidRPr="00144AF4" w:rsidRDefault="00144AF4" w:rsidP="00144AF4">
      <w:pPr>
        <w:ind w:firstLine="1134"/>
        <w:jc w:val="both"/>
        <w:rPr>
          <w:sz w:val="24"/>
        </w:rPr>
      </w:pPr>
      <w:r w:rsidRPr="00144AF4">
        <w:rPr>
          <w:sz w:val="24"/>
        </w:rPr>
        <w:t>§ 4º O segurado em gozo de auxílio por incapacidade temporária na data do</w:t>
      </w:r>
      <w:r>
        <w:rPr>
          <w:sz w:val="24"/>
        </w:rPr>
        <w:t xml:space="preserve"> </w:t>
      </w:r>
      <w:r w:rsidRPr="00144AF4">
        <w:rPr>
          <w:sz w:val="24"/>
        </w:rPr>
        <w:t>recolhimento à prisão terá o seu benefício suspenso.</w:t>
      </w:r>
      <w:r w:rsidR="0089737D">
        <w:rPr>
          <w:sz w:val="24"/>
        </w:rPr>
        <w:t xml:space="preserve"> </w:t>
      </w:r>
      <w:hyperlink r:id="rId503" w:history="1">
        <w:r w:rsidR="0089737D">
          <w:rPr>
            <w:rStyle w:val="Hyperlink"/>
            <w:i/>
            <w:sz w:val="24"/>
            <w:szCs w:val="24"/>
          </w:rPr>
          <w:t xml:space="preserve">(Parágrafo acrescido </w:t>
        </w:r>
        <w:r w:rsidR="0089737D" w:rsidRPr="001C2675">
          <w:rPr>
            <w:rStyle w:val="Hyperlink"/>
            <w:i/>
            <w:sz w:val="24"/>
            <w:szCs w:val="24"/>
          </w:rPr>
          <w:t>pelo Decreto nº 10.410, de 30/6/2020)</w:t>
        </w:r>
      </w:hyperlink>
    </w:p>
    <w:p w:rsidR="00144AF4" w:rsidRPr="00144AF4" w:rsidRDefault="00144AF4" w:rsidP="00144AF4">
      <w:pPr>
        <w:ind w:firstLine="1134"/>
        <w:jc w:val="both"/>
        <w:rPr>
          <w:sz w:val="24"/>
        </w:rPr>
      </w:pPr>
      <w:r w:rsidRPr="00144AF4">
        <w:rPr>
          <w:sz w:val="24"/>
        </w:rPr>
        <w:t>§ 5º A suspensão prevista no § 4º será pelo prazo de até sessenta dias,</w:t>
      </w:r>
      <w:r>
        <w:rPr>
          <w:sz w:val="24"/>
        </w:rPr>
        <w:t xml:space="preserve"> </w:t>
      </w:r>
      <w:r w:rsidRPr="00144AF4">
        <w:rPr>
          <w:sz w:val="24"/>
        </w:rPr>
        <w:t>contado da data do recolhimento à prisão, hipótese em que o benefício será</w:t>
      </w:r>
      <w:r>
        <w:rPr>
          <w:sz w:val="24"/>
        </w:rPr>
        <w:t xml:space="preserve"> </w:t>
      </w:r>
      <w:r w:rsidRPr="00144AF4">
        <w:rPr>
          <w:sz w:val="24"/>
        </w:rPr>
        <w:t>cessado após o referido prazo.</w:t>
      </w:r>
      <w:r w:rsidR="0089737D">
        <w:rPr>
          <w:sz w:val="24"/>
        </w:rPr>
        <w:t xml:space="preserve"> </w:t>
      </w:r>
      <w:hyperlink r:id="rId504" w:history="1">
        <w:r w:rsidR="0089737D">
          <w:rPr>
            <w:rStyle w:val="Hyperlink"/>
            <w:i/>
            <w:sz w:val="24"/>
            <w:szCs w:val="24"/>
          </w:rPr>
          <w:t xml:space="preserve">(Parágrafo acrescido </w:t>
        </w:r>
        <w:r w:rsidR="0089737D" w:rsidRPr="001C2675">
          <w:rPr>
            <w:rStyle w:val="Hyperlink"/>
            <w:i/>
            <w:sz w:val="24"/>
            <w:szCs w:val="24"/>
          </w:rPr>
          <w:t>pelo Decreto nº 10.410, de 30/6/2020)</w:t>
        </w:r>
      </w:hyperlink>
    </w:p>
    <w:p w:rsidR="00144AF4" w:rsidRPr="00144AF4" w:rsidRDefault="00144AF4" w:rsidP="00144AF4">
      <w:pPr>
        <w:ind w:firstLine="1134"/>
        <w:jc w:val="both"/>
        <w:rPr>
          <w:sz w:val="24"/>
        </w:rPr>
      </w:pPr>
      <w:r w:rsidRPr="00144AF4">
        <w:rPr>
          <w:sz w:val="24"/>
        </w:rPr>
        <w:t>§ 6º Na hipótese de o segurado ser colocado em liberdade antes do prazo</w:t>
      </w:r>
      <w:r>
        <w:rPr>
          <w:sz w:val="24"/>
        </w:rPr>
        <w:t xml:space="preserve"> </w:t>
      </w:r>
      <w:r w:rsidRPr="00144AF4">
        <w:rPr>
          <w:sz w:val="24"/>
        </w:rPr>
        <w:t>previsto no § 5º, o benefício será restabelecido a partir da data de sua soltura.</w:t>
      </w:r>
      <w:r w:rsidR="0089737D">
        <w:rPr>
          <w:sz w:val="24"/>
        </w:rPr>
        <w:t xml:space="preserve"> </w:t>
      </w:r>
      <w:hyperlink r:id="rId505" w:history="1">
        <w:r w:rsidR="0089737D">
          <w:rPr>
            <w:rStyle w:val="Hyperlink"/>
            <w:i/>
            <w:sz w:val="24"/>
            <w:szCs w:val="24"/>
          </w:rPr>
          <w:t xml:space="preserve">(Parágrafo acrescido </w:t>
        </w:r>
        <w:r w:rsidR="0089737D" w:rsidRPr="001C2675">
          <w:rPr>
            <w:rStyle w:val="Hyperlink"/>
            <w:i/>
            <w:sz w:val="24"/>
            <w:szCs w:val="24"/>
          </w:rPr>
          <w:t>pelo Decreto nº 10.410, de 30/6/2020)</w:t>
        </w:r>
      </w:hyperlink>
    </w:p>
    <w:p w:rsidR="00144AF4" w:rsidRPr="00144AF4" w:rsidRDefault="00144AF4" w:rsidP="00144AF4">
      <w:pPr>
        <w:ind w:firstLine="1134"/>
        <w:jc w:val="both"/>
        <w:rPr>
          <w:sz w:val="24"/>
        </w:rPr>
      </w:pPr>
      <w:r w:rsidRPr="00144AF4">
        <w:rPr>
          <w:sz w:val="24"/>
        </w:rPr>
        <w:t>§ 7º Em caso de prisão declarada ilegal, o segurado terá direito à percepção</w:t>
      </w:r>
      <w:r>
        <w:rPr>
          <w:sz w:val="24"/>
        </w:rPr>
        <w:t xml:space="preserve"> </w:t>
      </w:r>
      <w:r w:rsidRPr="00144AF4">
        <w:rPr>
          <w:sz w:val="24"/>
        </w:rPr>
        <w:t>do benefício por todo o período devido, efetuado o encontro de contas na hipótese</w:t>
      </w:r>
      <w:r>
        <w:rPr>
          <w:sz w:val="24"/>
        </w:rPr>
        <w:t xml:space="preserve"> </w:t>
      </w:r>
      <w:r w:rsidRPr="00144AF4">
        <w:rPr>
          <w:sz w:val="24"/>
        </w:rPr>
        <w:t>de ter havido pagamento de auxílio-reclusão com valor inferior ao do auxílio por</w:t>
      </w:r>
      <w:r>
        <w:rPr>
          <w:sz w:val="24"/>
        </w:rPr>
        <w:t xml:space="preserve"> </w:t>
      </w:r>
      <w:r w:rsidRPr="00144AF4">
        <w:rPr>
          <w:sz w:val="24"/>
        </w:rPr>
        <w:t>incapacidade temporária no mesmo período.</w:t>
      </w:r>
      <w:r w:rsidR="0089737D">
        <w:rPr>
          <w:sz w:val="24"/>
        </w:rPr>
        <w:t xml:space="preserve"> </w:t>
      </w:r>
      <w:hyperlink r:id="rId506" w:history="1">
        <w:r w:rsidR="0089737D">
          <w:rPr>
            <w:rStyle w:val="Hyperlink"/>
            <w:i/>
            <w:sz w:val="24"/>
            <w:szCs w:val="24"/>
          </w:rPr>
          <w:t xml:space="preserve">(Parágrafo acrescido </w:t>
        </w:r>
        <w:r w:rsidR="0089737D" w:rsidRPr="001C2675">
          <w:rPr>
            <w:rStyle w:val="Hyperlink"/>
            <w:i/>
            <w:sz w:val="24"/>
            <w:szCs w:val="24"/>
          </w:rPr>
          <w:t>pelo Decreto nº 10.410, de 30/6/2020)</w:t>
        </w:r>
      </w:hyperlink>
    </w:p>
    <w:p w:rsidR="00144AF4" w:rsidRPr="00144AF4" w:rsidRDefault="00144AF4" w:rsidP="00144AF4">
      <w:pPr>
        <w:ind w:firstLine="1134"/>
        <w:jc w:val="both"/>
        <w:rPr>
          <w:sz w:val="24"/>
        </w:rPr>
      </w:pPr>
      <w:r w:rsidRPr="00144AF4">
        <w:rPr>
          <w:sz w:val="24"/>
        </w:rPr>
        <w:t>§ 8º O disposto nos § 3º ao § 7º aplica-se somente aos benefícios dos</w:t>
      </w:r>
      <w:r>
        <w:rPr>
          <w:sz w:val="24"/>
        </w:rPr>
        <w:t xml:space="preserve"> </w:t>
      </w:r>
      <w:r w:rsidRPr="00144AF4">
        <w:rPr>
          <w:sz w:val="24"/>
        </w:rPr>
        <w:t>segurados que tiverem sido recolhidos à prisão a partir da data de publicação da Lei</w:t>
      </w:r>
      <w:r>
        <w:rPr>
          <w:sz w:val="24"/>
        </w:rPr>
        <w:t xml:space="preserve"> </w:t>
      </w:r>
      <w:r w:rsidRPr="00144AF4">
        <w:rPr>
          <w:sz w:val="24"/>
        </w:rPr>
        <w:t>nº 13.846, de 18 de junho de 2019.</w:t>
      </w:r>
      <w:r w:rsidR="0089737D">
        <w:rPr>
          <w:sz w:val="24"/>
        </w:rPr>
        <w:t xml:space="preserve"> </w:t>
      </w:r>
      <w:hyperlink r:id="rId507" w:history="1">
        <w:r w:rsidR="0089737D">
          <w:rPr>
            <w:rStyle w:val="Hyperlink"/>
            <w:i/>
            <w:sz w:val="24"/>
            <w:szCs w:val="24"/>
          </w:rPr>
          <w:t xml:space="preserve">(Parágrafo acrescido </w:t>
        </w:r>
        <w:r w:rsidR="0089737D" w:rsidRPr="001C2675">
          <w:rPr>
            <w:rStyle w:val="Hyperlink"/>
            <w:i/>
            <w:sz w:val="24"/>
            <w:szCs w:val="24"/>
          </w:rPr>
          <w:t>pelo Decreto nº 10.410, de 30/6/2020)</w:t>
        </w:r>
      </w:hyperlink>
    </w:p>
    <w:p w:rsidR="00072F21" w:rsidRPr="00C3614A" w:rsidRDefault="00144AF4" w:rsidP="00144AF4">
      <w:pPr>
        <w:ind w:firstLine="1134"/>
        <w:jc w:val="both"/>
        <w:rPr>
          <w:sz w:val="24"/>
        </w:rPr>
      </w:pPr>
      <w:r w:rsidRPr="00144AF4">
        <w:rPr>
          <w:sz w:val="24"/>
        </w:rPr>
        <w:t>§ 9º O segurado recluso em cumprimento de pena em regime aberto ou</w:t>
      </w:r>
      <w:r>
        <w:rPr>
          <w:sz w:val="24"/>
        </w:rPr>
        <w:t xml:space="preserve"> </w:t>
      </w:r>
      <w:r w:rsidRPr="00144AF4">
        <w:rPr>
          <w:sz w:val="24"/>
        </w:rPr>
        <w:t>semiaberto fará jus ao auxílio por incapacidade temporária.</w:t>
      </w:r>
      <w:r w:rsidR="0089737D">
        <w:rPr>
          <w:sz w:val="24"/>
        </w:rPr>
        <w:t xml:space="preserve"> </w:t>
      </w:r>
      <w:hyperlink r:id="rId508" w:history="1">
        <w:r w:rsidR="0089737D">
          <w:rPr>
            <w:rStyle w:val="Hyperlink"/>
            <w:i/>
            <w:sz w:val="24"/>
            <w:szCs w:val="24"/>
          </w:rPr>
          <w:t xml:space="preserve">(Parágrafo acrescido </w:t>
        </w:r>
        <w:r w:rsidR="0089737D" w:rsidRPr="001C2675">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rsidP="003B6062">
      <w:pPr>
        <w:ind w:firstLine="1134"/>
        <w:jc w:val="both"/>
        <w:rPr>
          <w:sz w:val="24"/>
        </w:rPr>
      </w:pPr>
      <w:r w:rsidRPr="00C3614A">
        <w:rPr>
          <w:sz w:val="24"/>
        </w:rPr>
        <w:t xml:space="preserve">Art. 72. </w:t>
      </w:r>
      <w:r w:rsidR="003B6062" w:rsidRPr="003B6062">
        <w:rPr>
          <w:sz w:val="24"/>
        </w:rPr>
        <w:t>O auxílio por incapacidade temporária consiste em renda mensal</w:t>
      </w:r>
      <w:r w:rsidR="003B6062">
        <w:rPr>
          <w:sz w:val="24"/>
        </w:rPr>
        <w:t xml:space="preserve"> </w:t>
      </w:r>
      <w:r w:rsidR="003B6062" w:rsidRPr="003B6062">
        <w:rPr>
          <w:sz w:val="24"/>
        </w:rPr>
        <w:t>correspondente a noventa e um por cento do salário de benefício definido na forma</w:t>
      </w:r>
      <w:r w:rsidR="003B6062">
        <w:rPr>
          <w:sz w:val="24"/>
        </w:rPr>
        <w:t xml:space="preserve"> </w:t>
      </w:r>
      <w:r w:rsidR="003B6062" w:rsidRPr="003B6062">
        <w:rPr>
          <w:sz w:val="24"/>
        </w:rPr>
        <w:t>prevista no art. 32 e será devido</w:t>
      </w:r>
      <w:r w:rsidRPr="00C3614A">
        <w:rPr>
          <w:sz w:val="24"/>
        </w:rPr>
        <w:t>:</w:t>
      </w:r>
      <w:r w:rsidR="003B6062">
        <w:rPr>
          <w:sz w:val="24"/>
        </w:rPr>
        <w:t xml:space="preserve"> </w:t>
      </w:r>
      <w:hyperlink r:id="rId509" w:history="1">
        <w:r w:rsidR="003B6062">
          <w:rPr>
            <w:rStyle w:val="Hyperlink"/>
            <w:i/>
            <w:sz w:val="24"/>
            <w:szCs w:val="24"/>
          </w:rPr>
          <w:t>(“</w:t>
        </w:r>
        <w:r w:rsidR="005C008D" w:rsidRPr="005C008D">
          <w:rPr>
            <w:rStyle w:val="Hyperlink"/>
            <w:i/>
            <w:sz w:val="24"/>
            <w:szCs w:val="24"/>
          </w:rPr>
          <w:t>Caput</w:t>
        </w:r>
        <w:r w:rsidR="003B6062">
          <w:rPr>
            <w:rStyle w:val="Hyperlink"/>
            <w:i/>
            <w:sz w:val="24"/>
            <w:szCs w:val="24"/>
          </w:rPr>
          <w:t xml:space="preserve">” do artigo com redação dada </w:t>
        </w:r>
        <w:r w:rsidR="003B6062" w:rsidRPr="001C2675">
          <w:rPr>
            <w:rStyle w:val="Hyperlink"/>
            <w:i/>
            <w:sz w:val="24"/>
            <w:szCs w:val="24"/>
          </w:rPr>
          <w:t>pelo Decreto nº 10.410, de 30/6/2020)</w:t>
        </w:r>
      </w:hyperlink>
    </w:p>
    <w:p w:rsidR="00072F21" w:rsidRPr="00C3614A" w:rsidRDefault="00072F21">
      <w:pPr>
        <w:pStyle w:val="Recuodecorpodetexto3"/>
        <w:rPr>
          <w:rStyle w:val="Hyperlink"/>
          <w:i/>
        </w:rPr>
      </w:pPr>
      <w:r w:rsidRPr="00C3614A">
        <w:t xml:space="preserve">I - a contar do décimo sexto dia do afastamento da atividade para o segurado empregado, exceto o doméstico; </w:t>
      </w:r>
      <w:r w:rsidRPr="00C3614A">
        <w:rPr>
          <w:i/>
        </w:rPr>
        <w:fldChar w:fldCharType="begin"/>
      </w:r>
      <w:r w:rsidR="00010F61">
        <w:rPr>
          <w:i/>
        </w:rPr>
        <w:instrText>HYPERLINK "http://www2.camara.leg.br/legin/fed/decret/1999/decreto-3265-29-novembro-1999-369988-norma-pe.html"</w:instrText>
      </w:r>
      <w:r w:rsidRPr="00C3614A">
        <w:rPr>
          <w:i/>
        </w:rPr>
        <w:fldChar w:fldCharType="separate"/>
      </w:r>
      <w:r w:rsidRPr="00C3614A">
        <w:rPr>
          <w:rStyle w:val="Hyperlink"/>
          <w:i/>
        </w:rPr>
        <w:t>(Inciso com redação dada pelo Decreto nº 3.265, de 29/11/1999)</w:t>
      </w:r>
    </w:p>
    <w:p w:rsidR="00072F21" w:rsidRPr="00C3614A" w:rsidRDefault="00072F21" w:rsidP="003B6062">
      <w:pPr>
        <w:ind w:firstLine="1134"/>
        <w:jc w:val="both"/>
        <w:rPr>
          <w:sz w:val="24"/>
        </w:rPr>
      </w:pPr>
      <w:r w:rsidRPr="00C3614A">
        <w:rPr>
          <w:i/>
          <w:sz w:val="24"/>
        </w:rPr>
        <w:fldChar w:fldCharType="end"/>
      </w:r>
      <w:r w:rsidRPr="00C3614A">
        <w:rPr>
          <w:sz w:val="24"/>
        </w:rPr>
        <w:t xml:space="preserve">II - </w:t>
      </w:r>
      <w:r w:rsidR="003B6062" w:rsidRPr="003B6062">
        <w:rPr>
          <w:sz w:val="24"/>
        </w:rPr>
        <w:t>a contar da data do início da incapacidade, para os demais segurados,</w:t>
      </w:r>
      <w:r w:rsidR="003B6062">
        <w:rPr>
          <w:sz w:val="24"/>
        </w:rPr>
        <w:t xml:space="preserve"> </w:t>
      </w:r>
      <w:r w:rsidR="003B6062" w:rsidRPr="003B6062">
        <w:rPr>
          <w:sz w:val="24"/>
        </w:rPr>
        <w:t>desde que o afastamento seja superior a quinze dias</w:t>
      </w:r>
      <w:r w:rsidR="003B6062">
        <w:rPr>
          <w:sz w:val="24"/>
        </w:rPr>
        <w:t xml:space="preserve">; </w:t>
      </w:r>
      <w:hyperlink r:id="rId510" w:history="1">
        <w:r w:rsidR="003B6062">
          <w:rPr>
            <w:rStyle w:val="Hyperlink"/>
            <w:i/>
            <w:sz w:val="24"/>
            <w:szCs w:val="24"/>
          </w:rPr>
          <w:t xml:space="preserve">(Inciso com redação dada </w:t>
        </w:r>
        <w:r w:rsidR="003B6062" w:rsidRPr="001C2675">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III - a contar da data de entrada do requerimento, quando requerido após o trigésimo dia do afastamento da atividade, para todos os segurados.</w:t>
      </w:r>
    </w:p>
    <w:p w:rsidR="00072F21" w:rsidRPr="00C3614A" w:rsidRDefault="00072F21">
      <w:pPr>
        <w:ind w:firstLine="1134"/>
        <w:jc w:val="both"/>
        <w:rPr>
          <w:sz w:val="24"/>
        </w:rPr>
      </w:pPr>
      <w:r w:rsidRPr="00C3614A">
        <w:rPr>
          <w:sz w:val="24"/>
        </w:rPr>
        <w:lastRenderedPageBreak/>
        <w:t>§ 1º Quando o acidentado não se afastar do trabalho no dia do acidente, os quinze dias de responsabilidade da empresa pela sua remuneração integral são contados a partir da data do afastamento.</w:t>
      </w:r>
    </w:p>
    <w:p w:rsidR="00072F21" w:rsidRPr="00C3614A" w:rsidRDefault="00072F21">
      <w:pPr>
        <w:ind w:firstLine="1134"/>
        <w:jc w:val="both"/>
        <w:rPr>
          <w:rStyle w:val="Hyperlink"/>
          <w:i/>
          <w:sz w:val="24"/>
        </w:rPr>
      </w:pPr>
      <w:r w:rsidRPr="00C3614A">
        <w:rPr>
          <w:sz w:val="24"/>
        </w:rPr>
        <w:t xml:space="preserve">§ 2º </w:t>
      </w:r>
      <w:r w:rsidRPr="00C3614A">
        <w:rPr>
          <w:i/>
          <w:sz w:val="24"/>
        </w:rPr>
        <w:fldChar w:fldCharType="begin"/>
      </w:r>
      <w:r w:rsidR="00010F61">
        <w:rPr>
          <w:i/>
          <w:sz w:val="24"/>
        </w:rPr>
        <w:instrText>HYPERLINK "http://www2.camara.leg.br/legin/fed/decret/2000/decreto-3668-22-novembro-2000-363482-norma-pe.html"</w:instrText>
      </w:r>
      <w:r w:rsidRPr="00C3614A">
        <w:rPr>
          <w:i/>
          <w:sz w:val="24"/>
        </w:rPr>
        <w:fldChar w:fldCharType="separate"/>
      </w:r>
      <w:r w:rsidRPr="00C3614A">
        <w:rPr>
          <w:rStyle w:val="Hyperlink"/>
          <w:i/>
          <w:sz w:val="24"/>
        </w:rPr>
        <w:t>(Revogado pelo Decreto nº 3.668, de 22/11/2000)</w:t>
      </w:r>
    </w:p>
    <w:p w:rsidR="00072F21" w:rsidRPr="00C3614A" w:rsidRDefault="00072F21" w:rsidP="00DE5D7E">
      <w:pPr>
        <w:ind w:firstLine="1134"/>
        <w:jc w:val="both"/>
        <w:rPr>
          <w:sz w:val="24"/>
        </w:rPr>
      </w:pPr>
      <w:r w:rsidRPr="00C3614A">
        <w:rPr>
          <w:i/>
          <w:sz w:val="24"/>
        </w:rPr>
        <w:fldChar w:fldCharType="end"/>
      </w:r>
      <w:r w:rsidRPr="00C3614A">
        <w:rPr>
          <w:sz w:val="24"/>
        </w:rPr>
        <w:t xml:space="preserve">§ 3º </w:t>
      </w:r>
      <w:r w:rsidR="00DE5D7E" w:rsidRPr="00DE5D7E">
        <w:rPr>
          <w:sz w:val="24"/>
        </w:rPr>
        <w:t>O auxílio por incapacidade temporária será devido durante o curso de</w:t>
      </w:r>
      <w:r w:rsidR="00DE5D7E">
        <w:rPr>
          <w:sz w:val="24"/>
        </w:rPr>
        <w:t xml:space="preserve"> </w:t>
      </w:r>
      <w:r w:rsidR="00DE5D7E" w:rsidRPr="00DE5D7E">
        <w:rPr>
          <w:sz w:val="24"/>
        </w:rPr>
        <w:t>reclamação trabalhista relacionada com a rescisão do contrato de trabalho, ou após</w:t>
      </w:r>
      <w:r w:rsidR="00DE5D7E">
        <w:rPr>
          <w:sz w:val="24"/>
        </w:rPr>
        <w:t xml:space="preserve"> </w:t>
      </w:r>
      <w:r w:rsidR="00DE5D7E" w:rsidRPr="00DE5D7E">
        <w:rPr>
          <w:sz w:val="24"/>
        </w:rPr>
        <w:t>a decisão final, desde que implementadas as condições mínimas para a concessão</w:t>
      </w:r>
      <w:r w:rsidR="00DE5D7E">
        <w:rPr>
          <w:sz w:val="24"/>
        </w:rPr>
        <w:t xml:space="preserve"> </w:t>
      </w:r>
      <w:r w:rsidR="00DE5D7E" w:rsidRPr="00DE5D7E">
        <w:rPr>
          <w:sz w:val="24"/>
        </w:rPr>
        <w:t>do benefício, observado o disposto nos § 2º e § 3º do art. 36</w:t>
      </w:r>
      <w:r w:rsidRPr="00C3614A">
        <w:rPr>
          <w:sz w:val="24"/>
        </w:rPr>
        <w:t>.</w:t>
      </w:r>
      <w:r w:rsidR="00DE5D7E">
        <w:rPr>
          <w:sz w:val="24"/>
        </w:rPr>
        <w:t xml:space="preserve"> </w:t>
      </w:r>
      <w:hyperlink r:id="rId511" w:history="1">
        <w:r w:rsidR="00DE5D7E">
          <w:rPr>
            <w:rStyle w:val="Hyperlink"/>
            <w:i/>
            <w:sz w:val="24"/>
            <w:szCs w:val="24"/>
          </w:rPr>
          <w:t xml:space="preserve">(Parágrafo com redação dada </w:t>
        </w:r>
        <w:r w:rsidR="00DE5D7E" w:rsidRPr="001C2675">
          <w:rPr>
            <w:rStyle w:val="Hyperlink"/>
            <w:i/>
            <w:sz w:val="24"/>
            <w:szCs w:val="24"/>
          </w:rPr>
          <w:t>pelo Decreto nº 10.410, de 30/6/2020)</w:t>
        </w:r>
      </w:hyperlink>
    </w:p>
    <w:p w:rsidR="00072F21" w:rsidRPr="00C3614A" w:rsidRDefault="00072F21">
      <w:pPr>
        <w:ind w:firstLine="1134"/>
        <w:jc w:val="both"/>
        <w:rPr>
          <w:sz w:val="24"/>
        </w:rPr>
      </w:pPr>
    </w:p>
    <w:p w:rsidR="00DE5D7E" w:rsidRPr="00DE5D7E" w:rsidRDefault="00072F21" w:rsidP="00DE5D7E">
      <w:pPr>
        <w:ind w:firstLine="1134"/>
        <w:jc w:val="both"/>
        <w:rPr>
          <w:sz w:val="24"/>
        </w:rPr>
      </w:pPr>
      <w:r w:rsidRPr="00C3614A">
        <w:rPr>
          <w:sz w:val="24"/>
        </w:rPr>
        <w:t xml:space="preserve">Art. 73. </w:t>
      </w:r>
      <w:r w:rsidR="00DE5D7E" w:rsidRPr="00DE5D7E">
        <w:rPr>
          <w:sz w:val="24"/>
        </w:rPr>
        <w:t>O auxílio por incapacidade temporária do segurado que exercer mais</w:t>
      </w:r>
      <w:r w:rsidR="00DE5D7E">
        <w:rPr>
          <w:sz w:val="24"/>
        </w:rPr>
        <w:t xml:space="preserve"> </w:t>
      </w:r>
      <w:r w:rsidR="00DE5D7E" w:rsidRPr="00DE5D7E">
        <w:rPr>
          <w:sz w:val="24"/>
        </w:rPr>
        <w:t>de uma atividade abrangida pela previdência social será devido mesmo no caso de</w:t>
      </w:r>
      <w:r w:rsidR="00DE5D7E">
        <w:rPr>
          <w:sz w:val="24"/>
        </w:rPr>
        <w:t xml:space="preserve"> </w:t>
      </w:r>
      <w:r w:rsidR="00DE5D7E" w:rsidRPr="00DE5D7E">
        <w:rPr>
          <w:sz w:val="24"/>
        </w:rPr>
        <w:t>incapacidade apenas para o exercício de uma delas, hipótese em que o segurado</w:t>
      </w:r>
      <w:r w:rsidR="00DE5D7E">
        <w:rPr>
          <w:sz w:val="24"/>
        </w:rPr>
        <w:t xml:space="preserve"> </w:t>
      </w:r>
      <w:r w:rsidR="00DE5D7E" w:rsidRPr="00DE5D7E">
        <w:rPr>
          <w:sz w:val="24"/>
        </w:rPr>
        <w:t>deverá informar a Perícia Médica Federal a respeito de todas as atividades que</w:t>
      </w:r>
      <w:r w:rsidR="00DE5D7E">
        <w:rPr>
          <w:sz w:val="24"/>
        </w:rPr>
        <w:t xml:space="preserve"> </w:t>
      </w:r>
      <w:r w:rsidR="00DE5D7E" w:rsidRPr="00DE5D7E">
        <w:rPr>
          <w:sz w:val="24"/>
        </w:rPr>
        <w:t>estiver exercendo.</w:t>
      </w:r>
      <w:r w:rsidR="00DE5D7E">
        <w:rPr>
          <w:sz w:val="24"/>
        </w:rPr>
        <w:t xml:space="preserve"> </w:t>
      </w:r>
      <w:hyperlink r:id="rId512" w:history="1">
        <w:r w:rsidR="00DE5D7E">
          <w:rPr>
            <w:rStyle w:val="Hyperlink"/>
            <w:i/>
            <w:sz w:val="24"/>
            <w:szCs w:val="24"/>
          </w:rPr>
          <w:t>(“</w:t>
        </w:r>
        <w:r w:rsidR="005C008D" w:rsidRPr="005C008D">
          <w:rPr>
            <w:rStyle w:val="Hyperlink"/>
            <w:i/>
            <w:sz w:val="24"/>
            <w:szCs w:val="24"/>
          </w:rPr>
          <w:t>Caput</w:t>
        </w:r>
        <w:r w:rsidR="00DE5D7E">
          <w:rPr>
            <w:rStyle w:val="Hyperlink"/>
            <w:i/>
            <w:sz w:val="24"/>
            <w:szCs w:val="24"/>
          </w:rPr>
          <w:t xml:space="preserve">” do artigo com redação dada </w:t>
        </w:r>
        <w:r w:rsidR="00DE5D7E" w:rsidRPr="001C2675">
          <w:rPr>
            <w:rStyle w:val="Hyperlink"/>
            <w:i/>
            <w:sz w:val="24"/>
            <w:szCs w:val="24"/>
          </w:rPr>
          <w:t>pelo Decreto nº 10.410, de 30/6/2020)</w:t>
        </w:r>
      </w:hyperlink>
    </w:p>
    <w:p w:rsidR="00072F21" w:rsidRPr="00C3614A" w:rsidRDefault="00DE5D7E" w:rsidP="00DE5D7E">
      <w:pPr>
        <w:ind w:firstLine="1134"/>
        <w:jc w:val="both"/>
        <w:rPr>
          <w:sz w:val="24"/>
        </w:rPr>
      </w:pPr>
      <w:r w:rsidRPr="00DE5D7E">
        <w:rPr>
          <w:sz w:val="24"/>
        </w:rPr>
        <w:t>§ 1º Na hipótese prevista neste artigo, o auxílio por incapacidade temporária</w:t>
      </w:r>
      <w:r>
        <w:rPr>
          <w:sz w:val="24"/>
        </w:rPr>
        <w:t xml:space="preserve"> </w:t>
      </w:r>
      <w:r w:rsidRPr="00DE5D7E">
        <w:rPr>
          <w:sz w:val="24"/>
        </w:rPr>
        <w:t>será concedido em relação à atividade para a qual o segurado estiver incapacitado,</w:t>
      </w:r>
      <w:r>
        <w:rPr>
          <w:sz w:val="24"/>
        </w:rPr>
        <w:t xml:space="preserve"> </w:t>
      </w:r>
      <w:r w:rsidRPr="00DE5D7E">
        <w:rPr>
          <w:sz w:val="24"/>
        </w:rPr>
        <w:t>consideradas para fins de carência somente as contribuições relativas a essa</w:t>
      </w:r>
      <w:r>
        <w:rPr>
          <w:sz w:val="24"/>
        </w:rPr>
        <w:t xml:space="preserve"> </w:t>
      </w:r>
      <w:r w:rsidRPr="00DE5D7E">
        <w:rPr>
          <w:sz w:val="24"/>
        </w:rPr>
        <w:t>atividade</w:t>
      </w:r>
      <w:r w:rsidR="00072F21" w:rsidRPr="00C3614A">
        <w:rPr>
          <w:sz w:val="24"/>
        </w:rPr>
        <w:t>.</w:t>
      </w:r>
      <w:r>
        <w:rPr>
          <w:sz w:val="24"/>
        </w:rPr>
        <w:t xml:space="preserve"> </w:t>
      </w:r>
      <w:hyperlink r:id="rId513" w:history="1">
        <w:r>
          <w:rPr>
            <w:rStyle w:val="Hyperlink"/>
            <w:i/>
            <w:sz w:val="24"/>
            <w:szCs w:val="24"/>
          </w:rPr>
          <w:t xml:space="preserve">(Parágrafo com redação dada </w:t>
        </w:r>
        <w:r w:rsidRPr="001C2675">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2º Se nas várias atividades o segurado exercer a mesma profissão, será exigido de imediato o afastamento de todas.</w:t>
      </w:r>
    </w:p>
    <w:p w:rsidR="00072F21" w:rsidRPr="00C3614A" w:rsidRDefault="00072F21" w:rsidP="00492DBE">
      <w:pPr>
        <w:ind w:firstLine="1134"/>
        <w:jc w:val="both"/>
        <w:rPr>
          <w:sz w:val="24"/>
        </w:rPr>
      </w:pPr>
      <w:r w:rsidRPr="00C3614A">
        <w:rPr>
          <w:sz w:val="24"/>
        </w:rPr>
        <w:t xml:space="preserve">§ 3º </w:t>
      </w:r>
      <w:r w:rsidR="00492DBE" w:rsidRPr="00492DBE">
        <w:rPr>
          <w:sz w:val="24"/>
        </w:rPr>
        <w:t>Constatada durante o recebimento do auxílio por incapacidade</w:t>
      </w:r>
      <w:r w:rsidR="00492DBE">
        <w:rPr>
          <w:sz w:val="24"/>
        </w:rPr>
        <w:t xml:space="preserve"> </w:t>
      </w:r>
      <w:r w:rsidR="00492DBE" w:rsidRPr="00492DBE">
        <w:rPr>
          <w:sz w:val="24"/>
        </w:rPr>
        <w:t>temporária concedido nos termos do disposto neste artigo a incapacidade do</w:t>
      </w:r>
      <w:r w:rsidR="00492DBE">
        <w:rPr>
          <w:sz w:val="24"/>
        </w:rPr>
        <w:t xml:space="preserve"> </w:t>
      </w:r>
      <w:r w:rsidR="00492DBE" w:rsidRPr="00492DBE">
        <w:rPr>
          <w:sz w:val="24"/>
        </w:rPr>
        <w:t>segurado para cada uma das demais atividades, o valor do benefício deverá ser</w:t>
      </w:r>
      <w:r w:rsidR="00492DBE">
        <w:rPr>
          <w:sz w:val="24"/>
        </w:rPr>
        <w:t xml:space="preserve"> </w:t>
      </w:r>
      <w:r w:rsidR="00492DBE" w:rsidRPr="00492DBE">
        <w:rPr>
          <w:sz w:val="24"/>
        </w:rPr>
        <w:t>revisto com base nos salários de contribuição de cada uma das atividades,</w:t>
      </w:r>
      <w:r w:rsidR="00492DBE">
        <w:rPr>
          <w:sz w:val="24"/>
        </w:rPr>
        <w:t xml:space="preserve"> </w:t>
      </w:r>
      <w:r w:rsidR="00492DBE" w:rsidRPr="00492DBE">
        <w:rPr>
          <w:sz w:val="24"/>
        </w:rPr>
        <w:t xml:space="preserve">observado o disposto nos incisos I ao III do </w:t>
      </w:r>
      <w:r w:rsidR="005C008D" w:rsidRPr="005C008D">
        <w:rPr>
          <w:i/>
          <w:sz w:val="24"/>
        </w:rPr>
        <w:t>caput</w:t>
      </w:r>
      <w:r w:rsidR="00492DBE" w:rsidRPr="00492DBE">
        <w:rPr>
          <w:sz w:val="24"/>
        </w:rPr>
        <w:t xml:space="preserve"> do art. 72</w:t>
      </w:r>
      <w:r w:rsidRPr="00C3614A">
        <w:rPr>
          <w:sz w:val="24"/>
        </w:rPr>
        <w:t>.</w:t>
      </w:r>
      <w:r w:rsidR="00DE5D7E">
        <w:rPr>
          <w:sz w:val="24"/>
        </w:rPr>
        <w:t xml:space="preserve"> </w:t>
      </w:r>
      <w:hyperlink r:id="rId514" w:history="1">
        <w:r w:rsidR="00DE5D7E">
          <w:rPr>
            <w:rStyle w:val="Hyperlink"/>
            <w:i/>
            <w:sz w:val="24"/>
            <w:szCs w:val="24"/>
          </w:rPr>
          <w:t xml:space="preserve">(Parágrafo com redação dada </w:t>
        </w:r>
        <w:r w:rsidR="00DE5D7E" w:rsidRPr="001C2675">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xml:space="preserve">§ 4º </w:t>
      </w:r>
      <w:r w:rsidR="00492DBE" w:rsidRPr="00492DBE">
        <w:rPr>
          <w:sz w:val="24"/>
        </w:rPr>
        <w:t>Na hipótese prevista no § 1º, o valor do auxílio por incapacidade</w:t>
      </w:r>
      <w:r w:rsidR="00492DBE">
        <w:rPr>
          <w:sz w:val="24"/>
        </w:rPr>
        <w:t xml:space="preserve"> </w:t>
      </w:r>
      <w:r w:rsidR="00492DBE" w:rsidRPr="00492DBE">
        <w:rPr>
          <w:sz w:val="24"/>
        </w:rPr>
        <w:t>temporária poderá ser inferior ao salário-mínimo, desde que, se somado às demais</w:t>
      </w:r>
      <w:r w:rsidR="00492DBE">
        <w:rPr>
          <w:sz w:val="24"/>
        </w:rPr>
        <w:t xml:space="preserve"> </w:t>
      </w:r>
      <w:r w:rsidR="00492DBE" w:rsidRPr="00492DBE">
        <w:rPr>
          <w:sz w:val="24"/>
        </w:rPr>
        <w:t>remunerações recebidas, resulte em valor superior ao salário-mínimo</w:t>
      </w:r>
      <w:r w:rsidRPr="00C3614A">
        <w:rPr>
          <w:sz w:val="24"/>
        </w:rPr>
        <w:t xml:space="preserve">. </w:t>
      </w:r>
      <w:hyperlink r:id="rId515" w:history="1">
        <w:r w:rsidRPr="00C3614A">
          <w:rPr>
            <w:rStyle w:val="Hyperlink"/>
            <w:i/>
            <w:sz w:val="24"/>
          </w:rPr>
          <w:t>(Parágrafo acrescido pelo Decreto nº 4.729, de 9/6/2003</w:t>
        </w:r>
        <w:r w:rsidR="00DE5D7E">
          <w:rPr>
            <w:rStyle w:val="Hyperlink"/>
            <w:i/>
            <w:sz w:val="24"/>
          </w:rPr>
          <w:t>,</w:t>
        </w:r>
        <w:r w:rsidR="00DE5D7E" w:rsidRPr="00492DBE">
          <w:rPr>
            <w:rStyle w:val="Hyperlink"/>
            <w:i/>
            <w:sz w:val="24"/>
            <w:u w:val="none"/>
          </w:rPr>
          <w:t xml:space="preserve"> </w:t>
        </w:r>
        <w:hyperlink r:id="rId516" w:history="1">
          <w:r w:rsidR="00DE5D7E">
            <w:rPr>
              <w:rStyle w:val="Hyperlink"/>
              <w:i/>
              <w:sz w:val="24"/>
              <w:szCs w:val="24"/>
            </w:rPr>
            <w:t xml:space="preserve">com redação dada </w:t>
          </w:r>
          <w:r w:rsidR="00DE5D7E" w:rsidRPr="001C2675">
            <w:rPr>
              <w:rStyle w:val="Hyperlink"/>
              <w:i/>
              <w:sz w:val="24"/>
              <w:szCs w:val="24"/>
            </w:rPr>
            <w:t>pelo Decreto nº 10.410, de 30/6/2020)</w:t>
          </w:r>
        </w:hyperlink>
      </w:hyperlink>
    </w:p>
    <w:p w:rsidR="00492DBE" w:rsidRPr="00492DBE" w:rsidRDefault="00492DBE" w:rsidP="00492DBE">
      <w:pPr>
        <w:ind w:firstLine="1134"/>
        <w:jc w:val="both"/>
        <w:rPr>
          <w:sz w:val="24"/>
        </w:rPr>
      </w:pPr>
      <w:r w:rsidRPr="00492DBE">
        <w:rPr>
          <w:sz w:val="24"/>
        </w:rPr>
        <w:t>§ 5º O segurado que, durante o gozo do auxílio por incapacidade temporária,</w:t>
      </w:r>
      <w:r>
        <w:rPr>
          <w:sz w:val="24"/>
        </w:rPr>
        <w:t xml:space="preserve"> </w:t>
      </w:r>
      <w:r w:rsidRPr="00492DBE">
        <w:rPr>
          <w:sz w:val="24"/>
        </w:rPr>
        <w:t>vier a exercer atividade remunerada que lhe garanta a subsistência poderá ter o</w:t>
      </w:r>
      <w:r>
        <w:rPr>
          <w:sz w:val="24"/>
        </w:rPr>
        <w:t xml:space="preserve"> </w:t>
      </w:r>
      <w:r w:rsidRPr="00492DBE">
        <w:rPr>
          <w:sz w:val="24"/>
        </w:rPr>
        <w:t>benefício cancelado a partir do retorno à atividade, observado o disposto no art.</w:t>
      </w:r>
      <w:r>
        <w:rPr>
          <w:sz w:val="24"/>
        </w:rPr>
        <w:t xml:space="preserve"> </w:t>
      </w:r>
      <w:r w:rsidRPr="00492DBE">
        <w:rPr>
          <w:sz w:val="24"/>
        </w:rPr>
        <w:t>179.</w:t>
      </w:r>
      <w:r>
        <w:rPr>
          <w:sz w:val="24"/>
        </w:rPr>
        <w:t xml:space="preserve"> </w:t>
      </w:r>
      <w:hyperlink r:id="rId517" w:history="1">
        <w:r>
          <w:rPr>
            <w:rStyle w:val="Hyperlink"/>
            <w:i/>
            <w:sz w:val="24"/>
            <w:szCs w:val="24"/>
          </w:rPr>
          <w:t xml:space="preserve">(Parágrafo acrescido </w:t>
        </w:r>
        <w:r w:rsidRPr="001C2675">
          <w:rPr>
            <w:rStyle w:val="Hyperlink"/>
            <w:i/>
            <w:sz w:val="24"/>
            <w:szCs w:val="24"/>
          </w:rPr>
          <w:t>pelo Decreto nº 10.410, de 30/6/2020)</w:t>
        </w:r>
      </w:hyperlink>
    </w:p>
    <w:p w:rsidR="00492DBE" w:rsidRDefault="00492DBE" w:rsidP="00492DBE">
      <w:pPr>
        <w:ind w:firstLine="1134"/>
        <w:jc w:val="both"/>
        <w:rPr>
          <w:sz w:val="24"/>
        </w:rPr>
      </w:pPr>
      <w:r w:rsidRPr="00492DBE">
        <w:rPr>
          <w:sz w:val="24"/>
        </w:rPr>
        <w:t>§ 6º Na hipótese prevista no § 5º, caso a atividade remunerada exercida seja</w:t>
      </w:r>
      <w:r>
        <w:rPr>
          <w:sz w:val="24"/>
        </w:rPr>
        <w:t xml:space="preserve"> </w:t>
      </w:r>
      <w:r w:rsidRPr="00492DBE">
        <w:rPr>
          <w:sz w:val="24"/>
        </w:rPr>
        <w:t>diversa daquela que gerou o benefício, deverá ser verificada a incapacidade para</w:t>
      </w:r>
      <w:r>
        <w:rPr>
          <w:sz w:val="24"/>
        </w:rPr>
        <w:t xml:space="preserve"> </w:t>
      </w:r>
      <w:r w:rsidRPr="00492DBE">
        <w:rPr>
          <w:sz w:val="24"/>
        </w:rPr>
        <w:t xml:space="preserve">cada uma das atividades exercidas, observado o disposto no </w:t>
      </w:r>
      <w:r w:rsidR="005C008D" w:rsidRPr="005C008D">
        <w:rPr>
          <w:i/>
          <w:sz w:val="24"/>
        </w:rPr>
        <w:t>caput</w:t>
      </w:r>
      <w:r w:rsidRPr="00492DBE">
        <w:rPr>
          <w:sz w:val="24"/>
        </w:rPr>
        <w:t xml:space="preserve"> e nos § 1º, § 2º</w:t>
      </w:r>
      <w:r>
        <w:rPr>
          <w:sz w:val="24"/>
        </w:rPr>
        <w:t xml:space="preserve"> e § 3º. </w:t>
      </w:r>
      <w:hyperlink r:id="rId518" w:history="1">
        <w:r>
          <w:rPr>
            <w:rStyle w:val="Hyperlink"/>
            <w:i/>
            <w:sz w:val="24"/>
            <w:szCs w:val="24"/>
          </w:rPr>
          <w:t xml:space="preserve">(Parágrafo acrescido </w:t>
        </w:r>
        <w:r w:rsidRPr="001C2675">
          <w:rPr>
            <w:rStyle w:val="Hyperlink"/>
            <w:i/>
            <w:sz w:val="24"/>
            <w:szCs w:val="24"/>
          </w:rPr>
          <w:t>pelo Decreto nº 10.410, de 30/6/2020)</w:t>
        </w:r>
      </w:hyperlink>
    </w:p>
    <w:p w:rsidR="00492DBE" w:rsidRDefault="00492DBE">
      <w:pPr>
        <w:ind w:firstLine="1134"/>
        <w:jc w:val="both"/>
        <w:rPr>
          <w:sz w:val="24"/>
        </w:rPr>
      </w:pPr>
    </w:p>
    <w:p w:rsidR="00072F21" w:rsidRPr="00C3614A" w:rsidRDefault="00072F21" w:rsidP="00F30949">
      <w:pPr>
        <w:ind w:firstLine="1134"/>
        <w:jc w:val="both"/>
        <w:rPr>
          <w:sz w:val="24"/>
        </w:rPr>
      </w:pPr>
      <w:r w:rsidRPr="00C3614A">
        <w:rPr>
          <w:sz w:val="24"/>
        </w:rPr>
        <w:t xml:space="preserve">Art. 74. </w:t>
      </w:r>
      <w:r w:rsidR="00F30949" w:rsidRPr="00F30949">
        <w:rPr>
          <w:sz w:val="24"/>
        </w:rPr>
        <w:t>Quando o segurado que exercer mais de uma atividade for</w:t>
      </w:r>
      <w:r w:rsidR="00F30949">
        <w:rPr>
          <w:sz w:val="24"/>
        </w:rPr>
        <w:t xml:space="preserve"> </w:t>
      </w:r>
      <w:r w:rsidR="00F30949" w:rsidRPr="00F30949">
        <w:rPr>
          <w:sz w:val="24"/>
        </w:rPr>
        <w:t>considerado definitivamente incapacitado para uma delas, o auxílio por incapacidade</w:t>
      </w:r>
      <w:r w:rsidR="00F30949">
        <w:rPr>
          <w:sz w:val="24"/>
        </w:rPr>
        <w:t xml:space="preserve"> </w:t>
      </w:r>
      <w:r w:rsidR="00F30949" w:rsidRPr="00F30949">
        <w:rPr>
          <w:sz w:val="24"/>
        </w:rPr>
        <w:t>temporária deverá ser mantido indefinidamente, hipótese em que não caberá a</w:t>
      </w:r>
      <w:r w:rsidR="00F30949">
        <w:rPr>
          <w:sz w:val="24"/>
        </w:rPr>
        <w:t xml:space="preserve"> </w:t>
      </w:r>
      <w:r w:rsidR="00F30949" w:rsidRPr="00F30949">
        <w:rPr>
          <w:sz w:val="24"/>
        </w:rPr>
        <w:t>concessão de aposentadoria por incapacidade permanente enquanto a incapacidade</w:t>
      </w:r>
      <w:r w:rsidR="00F30949">
        <w:rPr>
          <w:sz w:val="24"/>
        </w:rPr>
        <w:t xml:space="preserve"> </w:t>
      </w:r>
      <w:r w:rsidR="00F30949" w:rsidRPr="00F30949">
        <w:rPr>
          <w:sz w:val="24"/>
        </w:rPr>
        <w:t>não se estender às demais atividades</w:t>
      </w:r>
      <w:r w:rsidRPr="00C3614A">
        <w:rPr>
          <w:sz w:val="24"/>
        </w:rPr>
        <w:t>.</w:t>
      </w:r>
      <w:r w:rsidR="00F30949">
        <w:rPr>
          <w:sz w:val="24"/>
        </w:rPr>
        <w:t xml:space="preserve"> </w:t>
      </w:r>
      <w:hyperlink r:id="rId519" w:history="1">
        <w:r w:rsidR="00F30949">
          <w:rPr>
            <w:rStyle w:val="Hyperlink"/>
            <w:i/>
            <w:sz w:val="24"/>
            <w:szCs w:val="24"/>
          </w:rPr>
          <w:t>(“</w:t>
        </w:r>
        <w:r w:rsidR="005C008D" w:rsidRPr="005C008D">
          <w:rPr>
            <w:rStyle w:val="Hyperlink"/>
            <w:i/>
            <w:sz w:val="24"/>
            <w:szCs w:val="24"/>
          </w:rPr>
          <w:t>Caput</w:t>
        </w:r>
        <w:r w:rsidR="00F30949">
          <w:rPr>
            <w:rStyle w:val="Hyperlink"/>
            <w:i/>
            <w:sz w:val="24"/>
            <w:szCs w:val="24"/>
          </w:rPr>
          <w:t xml:space="preserve">” do artigo com redação dada </w:t>
        </w:r>
        <w:r w:rsidR="00F30949" w:rsidRPr="001C2675">
          <w:rPr>
            <w:rStyle w:val="Hyperlink"/>
            <w:i/>
            <w:sz w:val="24"/>
            <w:szCs w:val="24"/>
          </w:rPr>
          <w:t>pelo Decreto nº 10.410, de 30/6/2020)</w:t>
        </w:r>
      </w:hyperlink>
    </w:p>
    <w:p w:rsidR="00072F21" w:rsidRPr="00C3614A" w:rsidRDefault="00072F21">
      <w:pPr>
        <w:ind w:firstLine="1134"/>
        <w:jc w:val="both"/>
        <w:rPr>
          <w:sz w:val="24"/>
        </w:rPr>
      </w:pPr>
      <w:r w:rsidRPr="00C3614A">
        <w:rPr>
          <w:sz w:val="24"/>
        </w:rPr>
        <w:lastRenderedPageBreak/>
        <w:t xml:space="preserve">Parágrafo único. Na situação prevista no </w:t>
      </w:r>
      <w:r w:rsidR="005C008D" w:rsidRPr="005C008D">
        <w:rPr>
          <w:i/>
          <w:sz w:val="24"/>
        </w:rPr>
        <w:t>caput</w:t>
      </w:r>
      <w:r w:rsidRPr="00C3614A">
        <w:rPr>
          <w:sz w:val="24"/>
        </w:rPr>
        <w:t>, o segurado somente poderá transferir-se das demais atividades que exerce após o conhecimento da reavaliação médico-pericial.</w:t>
      </w:r>
    </w:p>
    <w:p w:rsidR="00072F21" w:rsidRPr="00C3614A" w:rsidRDefault="00072F21">
      <w:pPr>
        <w:ind w:firstLine="1134"/>
        <w:jc w:val="both"/>
        <w:rPr>
          <w:sz w:val="24"/>
        </w:rPr>
      </w:pPr>
    </w:p>
    <w:p w:rsidR="00F30949" w:rsidRPr="00C3614A" w:rsidRDefault="00072F21" w:rsidP="00F30949">
      <w:pPr>
        <w:ind w:firstLine="1134"/>
        <w:jc w:val="both"/>
        <w:rPr>
          <w:sz w:val="24"/>
        </w:rPr>
      </w:pPr>
      <w:r w:rsidRPr="00C3614A">
        <w:rPr>
          <w:sz w:val="24"/>
        </w:rPr>
        <w:t xml:space="preserve">Art. 75. </w:t>
      </w:r>
      <w:r w:rsidR="00F30949" w:rsidRPr="00F30949">
        <w:rPr>
          <w:sz w:val="24"/>
        </w:rPr>
        <w:t>Durante os primeiros quinze dias consecutivos de afastamento da</w:t>
      </w:r>
      <w:r w:rsidR="00F30949">
        <w:rPr>
          <w:sz w:val="24"/>
        </w:rPr>
        <w:t xml:space="preserve"> </w:t>
      </w:r>
      <w:r w:rsidR="00F30949" w:rsidRPr="00F30949">
        <w:rPr>
          <w:sz w:val="24"/>
        </w:rPr>
        <w:t>atividade por motivo de incapacidade temporária, compete à empresa pagar o</w:t>
      </w:r>
      <w:r w:rsidR="00F30949">
        <w:rPr>
          <w:sz w:val="24"/>
        </w:rPr>
        <w:t xml:space="preserve"> </w:t>
      </w:r>
      <w:r w:rsidR="00F30949" w:rsidRPr="00F30949">
        <w:rPr>
          <w:sz w:val="24"/>
        </w:rPr>
        <w:t>salário ao segurado empregado</w:t>
      </w:r>
      <w:r w:rsidRPr="00C3614A">
        <w:rPr>
          <w:sz w:val="24"/>
        </w:rPr>
        <w:t xml:space="preserve">. </w:t>
      </w:r>
      <w:hyperlink r:id="rId520" w:history="1">
        <w:r w:rsidR="00F30949">
          <w:rPr>
            <w:rStyle w:val="Hyperlink"/>
            <w:i/>
            <w:sz w:val="24"/>
            <w:szCs w:val="24"/>
          </w:rPr>
          <w:t>(“</w:t>
        </w:r>
        <w:r w:rsidR="005C008D" w:rsidRPr="005C008D">
          <w:rPr>
            <w:rStyle w:val="Hyperlink"/>
            <w:i/>
            <w:sz w:val="24"/>
            <w:szCs w:val="24"/>
          </w:rPr>
          <w:t>Caput</w:t>
        </w:r>
        <w:r w:rsidR="00F30949">
          <w:rPr>
            <w:rStyle w:val="Hyperlink"/>
            <w:i/>
            <w:sz w:val="24"/>
            <w:szCs w:val="24"/>
          </w:rPr>
          <w:t xml:space="preserve">” do artigo com redação dada </w:t>
        </w:r>
        <w:r w:rsidR="00F30949" w:rsidRPr="001C2675">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1º Cabe à empresa que dispuser de serviço médico próprio ou em convênio o exame médico e o abono das faltas correspondentes aos primeiros quinze dias de afastamento.</w:t>
      </w:r>
    </w:p>
    <w:p w:rsidR="00F30949" w:rsidRPr="00F30949" w:rsidRDefault="00F30949" w:rsidP="00F30949">
      <w:pPr>
        <w:ind w:firstLine="1134"/>
        <w:jc w:val="both"/>
        <w:rPr>
          <w:sz w:val="24"/>
        </w:rPr>
      </w:pPr>
      <w:r w:rsidRPr="00F30949">
        <w:rPr>
          <w:sz w:val="24"/>
        </w:rPr>
        <w:t>§ 2º Quando a incapacidade ultrapassar o período de quinze dias consecutivos,</w:t>
      </w:r>
      <w:r>
        <w:rPr>
          <w:sz w:val="24"/>
        </w:rPr>
        <w:t xml:space="preserve"> </w:t>
      </w:r>
      <w:r w:rsidRPr="00F30949">
        <w:rPr>
          <w:sz w:val="24"/>
        </w:rPr>
        <w:t>o segurado será encaminhado ao INSS para avaliação médico-pericial.</w:t>
      </w:r>
      <w:r>
        <w:rPr>
          <w:sz w:val="24"/>
        </w:rPr>
        <w:t xml:space="preserve"> </w:t>
      </w:r>
      <w:hyperlink r:id="rId521" w:history="1">
        <w:r>
          <w:rPr>
            <w:rStyle w:val="Hyperlink"/>
            <w:i/>
            <w:sz w:val="24"/>
            <w:szCs w:val="24"/>
          </w:rPr>
          <w:t xml:space="preserve">(Parágrafo com redação dada </w:t>
        </w:r>
        <w:r w:rsidRPr="001C2675">
          <w:rPr>
            <w:rStyle w:val="Hyperlink"/>
            <w:i/>
            <w:sz w:val="24"/>
            <w:szCs w:val="24"/>
          </w:rPr>
          <w:t>pelo Decreto nº 10.410, de 30/6/2020)</w:t>
        </w:r>
      </w:hyperlink>
    </w:p>
    <w:p w:rsidR="00F30949" w:rsidRPr="00F30949" w:rsidRDefault="00F30949" w:rsidP="00F30949">
      <w:pPr>
        <w:ind w:firstLine="1134"/>
        <w:jc w:val="both"/>
        <w:rPr>
          <w:sz w:val="24"/>
        </w:rPr>
      </w:pPr>
      <w:r w:rsidRPr="00F30949">
        <w:rPr>
          <w:sz w:val="24"/>
        </w:rPr>
        <w:t>§ 3º Se concedido novo benefício decorrente do mesmo motivo que gerou a</w:t>
      </w:r>
      <w:r>
        <w:rPr>
          <w:sz w:val="24"/>
        </w:rPr>
        <w:t xml:space="preserve"> </w:t>
      </w:r>
      <w:r w:rsidRPr="00F30949">
        <w:rPr>
          <w:sz w:val="24"/>
        </w:rPr>
        <w:t>incapacidade no prazo de sessenta dias, contado da data da cessação do benefício</w:t>
      </w:r>
      <w:r>
        <w:rPr>
          <w:sz w:val="24"/>
        </w:rPr>
        <w:t xml:space="preserve"> </w:t>
      </w:r>
      <w:r w:rsidRPr="00F30949">
        <w:rPr>
          <w:sz w:val="24"/>
        </w:rPr>
        <w:t>anterior, a empresa ficará desobrigada do pagamento relativo aos quinze primeiros</w:t>
      </w:r>
      <w:r>
        <w:rPr>
          <w:sz w:val="24"/>
        </w:rPr>
        <w:t xml:space="preserve"> </w:t>
      </w:r>
      <w:r w:rsidRPr="00F30949">
        <w:rPr>
          <w:sz w:val="24"/>
        </w:rPr>
        <w:t>dias de afastamento, prorrogando-se o benefício anterior e descontando-se os dias</w:t>
      </w:r>
      <w:r>
        <w:rPr>
          <w:sz w:val="24"/>
        </w:rPr>
        <w:t xml:space="preserve"> </w:t>
      </w:r>
      <w:r w:rsidRPr="00F30949">
        <w:rPr>
          <w:sz w:val="24"/>
        </w:rPr>
        <w:t>trabalhados, se for o caso.</w:t>
      </w:r>
      <w:r>
        <w:rPr>
          <w:sz w:val="24"/>
        </w:rPr>
        <w:t xml:space="preserve"> </w:t>
      </w:r>
      <w:hyperlink r:id="rId522" w:history="1">
        <w:r>
          <w:rPr>
            <w:rStyle w:val="Hyperlink"/>
            <w:i/>
            <w:sz w:val="24"/>
            <w:szCs w:val="24"/>
          </w:rPr>
          <w:t xml:space="preserve">(Parágrafo com redação dada </w:t>
        </w:r>
        <w:r w:rsidRPr="001C2675">
          <w:rPr>
            <w:rStyle w:val="Hyperlink"/>
            <w:i/>
            <w:sz w:val="24"/>
            <w:szCs w:val="24"/>
          </w:rPr>
          <w:t>pelo Decreto nº 10.410, de 30/6/2020)</w:t>
        </w:r>
      </w:hyperlink>
    </w:p>
    <w:p w:rsidR="00F30949" w:rsidRPr="00C3614A" w:rsidRDefault="00F30949" w:rsidP="00F30949">
      <w:pPr>
        <w:ind w:firstLine="1134"/>
        <w:jc w:val="both"/>
        <w:rPr>
          <w:sz w:val="24"/>
        </w:rPr>
      </w:pPr>
      <w:r w:rsidRPr="00F30949">
        <w:rPr>
          <w:sz w:val="24"/>
        </w:rPr>
        <w:t>§ 4º Se o segurado empregado, por motivo de incapacidade, afastar-se do</w:t>
      </w:r>
      <w:r>
        <w:rPr>
          <w:sz w:val="24"/>
        </w:rPr>
        <w:t xml:space="preserve"> </w:t>
      </w:r>
      <w:r w:rsidRPr="00F30949">
        <w:rPr>
          <w:sz w:val="24"/>
        </w:rPr>
        <w:t>trabalho durante o período de quinze dias, retornar à atividade no décimo sexto dia</w:t>
      </w:r>
      <w:r>
        <w:rPr>
          <w:sz w:val="24"/>
        </w:rPr>
        <w:t xml:space="preserve"> </w:t>
      </w:r>
      <w:r w:rsidRPr="00F30949">
        <w:rPr>
          <w:sz w:val="24"/>
        </w:rPr>
        <w:t>e voltar a se afastar no prazo de sessenta dias, contado da data de seu retorno, em</w:t>
      </w:r>
      <w:r>
        <w:rPr>
          <w:sz w:val="24"/>
        </w:rPr>
        <w:t xml:space="preserve"> </w:t>
      </w:r>
      <w:r w:rsidRPr="00F30949">
        <w:rPr>
          <w:sz w:val="24"/>
        </w:rPr>
        <w:t>decorrência do mesmo motivo que gerou a incapacidade, este fará jus ao auxílio por</w:t>
      </w:r>
      <w:r>
        <w:rPr>
          <w:sz w:val="24"/>
        </w:rPr>
        <w:t xml:space="preserve"> </w:t>
      </w:r>
      <w:r w:rsidRPr="00F30949">
        <w:rPr>
          <w:sz w:val="24"/>
        </w:rPr>
        <w:t>incapacidade temporária a partir da data do novo afastamento</w:t>
      </w:r>
      <w:r w:rsidR="00072F21" w:rsidRPr="00C3614A">
        <w:rPr>
          <w:sz w:val="24"/>
        </w:rPr>
        <w:t xml:space="preserve">. </w:t>
      </w:r>
      <w:hyperlink r:id="rId523" w:history="1">
        <w:r>
          <w:rPr>
            <w:rStyle w:val="Hyperlink"/>
            <w:i/>
            <w:sz w:val="24"/>
            <w:szCs w:val="24"/>
          </w:rPr>
          <w:t xml:space="preserve">(Parágrafo com redação dada </w:t>
        </w:r>
        <w:r w:rsidRPr="001C2675">
          <w:rPr>
            <w:rStyle w:val="Hyperlink"/>
            <w:i/>
            <w:sz w:val="24"/>
            <w:szCs w:val="24"/>
          </w:rPr>
          <w:t>pelo Decreto nº 10.410, de 30/6/2020)</w:t>
        </w:r>
      </w:hyperlink>
    </w:p>
    <w:p w:rsidR="00072F21" w:rsidRPr="00C343C4" w:rsidRDefault="00072F21" w:rsidP="00F30949">
      <w:pPr>
        <w:ind w:firstLine="1134"/>
        <w:jc w:val="both"/>
        <w:rPr>
          <w:sz w:val="24"/>
        </w:rPr>
      </w:pPr>
      <w:r w:rsidRPr="00C3614A">
        <w:rPr>
          <w:sz w:val="24"/>
        </w:rPr>
        <w:t xml:space="preserve">§ 5º </w:t>
      </w:r>
      <w:r w:rsidR="00F30949" w:rsidRPr="00F30949">
        <w:rPr>
          <w:sz w:val="24"/>
        </w:rPr>
        <w:t>Na hipótese prevista no § 4º, se o retorno à atividade tiver ocorrido</w:t>
      </w:r>
      <w:r w:rsidR="00F30949">
        <w:rPr>
          <w:sz w:val="24"/>
        </w:rPr>
        <w:t xml:space="preserve"> </w:t>
      </w:r>
      <w:r w:rsidR="00F30949" w:rsidRPr="00F30949">
        <w:rPr>
          <w:sz w:val="24"/>
        </w:rPr>
        <w:t>antes do período de quinze dias do afastamento, o segurado fará jus ao auxílio por</w:t>
      </w:r>
      <w:r w:rsidR="00F30949">
        <w:rPr>
          <w:sz w:val="24"/>
        </w:rPr>
        <w:t xml:space="preserve"> </w:t>
      </w:r>
      <w:r w:rsidR="00F30949" w:rsidRPr="00F30949">
        <w:rPr>
          <w:sz w:val="24"/>
        </w:rPr>
        <w:t>incapacidade temporária a partir do dia seguinte ao que completar aquele</w:t>
      </w:r>
      <w:r w:rsidR="00F30949">
        <w:rPr>
          <w:sz w:val="24"/>
        </w:rPr>
        <w:t xml:space="preserve"> </w:t>
      </w:r>
      <w:r w:rsidR="00F30949" w:rsidRPr="00F30949">
        <w:rPr>
          <w:sz w:val="24"/>
        </w:rPr>
        <w:t>período</w:t>
      </w:r>
      <w:r w:rsidRPr="00C3614A">
        <w:rPr>
          <w:sz w:val="24"/>
        </w:rPr>
        <w:t xml:space="preserve">. </w:t>
      </w:r>
      <w:hyperlink r:id="rId524" w:history="1">
        <w:r w:rsidRPr="00C3614A">
          <w:rPr>
            <w:rStyle w:val="Hyperlink"/>
            <w:i/>
            <w:sz w:val="24"/>
          </w:rPr>
          <w:t>(Parágrafo acrescido pelo Decreto nº 4.729, de 9/6/2003</w:t>
        </w:r>
        <w:r w:rsidR="00F30949">
          <w:rPr>
            <w:rStyle w:val="Hyperlink"/>
            <w:i/>
            <w:sz w:val="24"/>
          </w:rPr>
          <w:t>,</w:t>
        </w:r>
      </w:hyperlink>
      <w:r w:rsidR="00F30949">
        <w:rPr>
          <w:i/>
          <w:sz w:val="24"/>
        </w:rPr>
        <w:t xml:space="preserve"> </w:t>
      </w:r>
      <w:hyperlink r:id="rId525" w:history="1">
        <w:r w:rsidR="00F30949">
          <w:rPr>
            <w:rStyle w:val="Hyperlink"/>
            <w:i/>
            <w:sz w:val="24"/>
            <w:szCs w:val="24"/>
          </w:rPr>
          <w:t xml:space="preserve">com redação dada </w:t>
        </w:r>
        <w:r w:rsidR="00F30949" w:rsidRPr="001C2675">
          <w:rPr>
            <w:rStyle w:val="Hyperlink"/>
            <w:i/>
            <w:sz w:val="24"/>
            <w:szCs w:val="24"/>
          </w:rPr>
          <w:t>pelo Decreto nº 10.410, de 30/6/2020)</w:t>
        </w:r>
      </w:hyperlink>
    </w:p>
    <w:p w:rsidR="007020E2" w:rsidRDefault="007020E2" w:rsidP="00F30949">
      <w:pPr>
        <w:ind w:firstLine="1134"/>
        <w:jc w:val="both"/>
        <w:rPr>
          <w:sz w:val="24"/>
        </w:rPr>
      </w:pPr>
      <w:r w:rsidRPr="007020E2">
        <w:rPr>
          <w:sz w:val="24"/>
        </w:rPr>
        <w:t xml:space="preserve">§ 6º </w:t>
      </w:r>
      <w:r w:rsidR="00F30949" w:rsidRPr="00F30949">
        <w:rPr>
          <w:sz w:val="24"/>
        </w:rPr>
        <w:t>Na impossibilidade de realização do exame médico-pericial inicial antes</w:t>
      </w:r>
      <w:r w:rsidR="00F30949">
        <w:rPr>
          <w:sz w:val="24"/>
        </w:rPr>
        <w:t xml:space="preserve"> </w:t>
      </w:r>
      <w:r w:rsidR="00F30949" w:rsidRPr="00F30949">
        <w:rPr>
          <w:sz w:val="24"/>
        </w:rPr>
        <w:t>do término do período de recuperação indicado pelo médico assistente em</w:t>
      </w:r>
      <w:r w:rsidR="00F30949">
        <w:rPr>
          <w:sz w:val="24"/>
        </w:rPr>
        <w:t xml:space="preserve"> </w:t>
      </w:r>
      <w:r w:rsidR="00F30949" w:rsidRPr="00F30949">
        <w:rPr>
          <w:sz w:val="24"/>
        </w:rPr>
        <w:t>documentação, o empregado é autorizado a retornar ao trabalho no dia seguinte à</w:t>
      </w:r>
      <w:r w:rsidR="00F30949">
        <w:rPr>
          <w:sz w:val="24"/>
        </w:rPr>
        <w:t xml:space="preserve"> </w:t>
      </w:r>
      <w:r w:rsidR="00F30949" w:rsidRPr="00F30949">
        <w:rPr>
          <w:sz w:val="24"/>
        </w:rPr>
        <w:t>data indicada pelo médico assistente, mantida a necessidade de comparecimento do</w:t>
      </w:r>
      <w:r w:rsidR="00F30949">
        <w:rPr>
          <w:sz w:val="24"/>
        </w:rPr>
        <w:t xml:space="preserve"> </w:t>
      </w:r>
      <w:r w:rsidR="00F30949" w:rsidRPr="00F30949">
        <w:rPr>
          <w:sz w:val="24"/>
        </w:rPr>
        <w:t>segurado à perícia na data agendada</w:t>
      </w:r>
      <w:r w:rsidRPr="007020E2">
        <w:rPr>
          <w:sz w:val="24"/>
        </w:rPr>
        <w:t>.</w:t>
      </w:r>
      <w:r>
        <w:rPr>
          <w:sz w:val="24"/>
        </w:rPr>
        <w:t xml:space="preserve"> </w:t>
      </w:r>
      <w:hyperlink r:id="rId526" w:history="1">
        <w:r w:rsidRPr="007020E2">
          <w:rPr>
            <w:rStyle w:val="Hyperlink"/>
            <w:i/>
            <w:sz w:val="24"/>
          </w:rPr>
          <w:t xml:space="preserve">(Parágrafo </w:t>
        </w:r>
        <w:r>
          <w:rPr>
            <w:rStyle w:val="Hyperlink"/>
            <w:i/>
            <w:sz w:val="24"/>
          </w:rPr>
          <w:t>acrescido</w:t>
        </w:r>
        <w:r w:rsidRPr="007020E2">
          <w:rPr>
            <w:rStyle w:val="Hyperlink"/>
            <w:i/>
            <w:sz w:val="24"/>
          </w:rPr>
          <w:t xml:space="preserve"> pelo Decreto nº 8.691, de 14/3/2016</w:t>
        </w:r>
        <w:r w:rsidR="00F30949">
          <w:rPr>
            <w:rStyle w:val="Hyperlink"/>
            <w:i/>
            <w:sz w:val="24"/>
          </w:rPr>
          <w:t>,</w:t>
        </w:r>
      </w:hyperlink>
      <w:r w:rsidR="00F30949">
        <w:rPr>
          <w:i/>
          <w:sz w:val="24"/>
        </w:rPr>
        <w:t xml:space="preserve"> </w:t>
      </w:r>
      <w:hyperlink r:id="rId527" w:history="1">
        <w:r w:rsidR="00F30949">
          <w:rPr>
            <w:rStyle w:val="Hyperlink"/>
            <w:i/>
            <w:sz w:val="24"/>
            <w:szCs w:val="24"/>
          </w:rPr>
          <w:t xml:space="preserve">com redação dada </w:t>
        </w:r>
        <w:r w:rsidR="00F30949" w:rsidRPr="001C2675">
          <w:rPr>
            <w:rStyle w:val="Hyperlink"/>
            <w:i/>
            <w:sz w:val="24"/>
            <w:szCs w:val="24"/>
          </w:rPr>
          <w:t>pelo Decreto nº 10.410, de 30/6/2020)</w:t>
        </w:r>
      </w:hyperlink>
    </w:p>
    <w:p w:rsidR="007020E2" w:rsidRDefault="007020E2">
      <w:pPr>
        <w:ind w:firstLine="1134"/>
        <w:jc w:val="both"/>
        <w:rPr>
          <w:sz w:val="24"/>
        </w:rPr>
      </w:pPr>
    </w:p>
    <w:p w:rsidR="00192702" w:rsidRDefault="00192702" w:rsidP="00192702">
      <w:pPr>
        <w:ind w:firstLine="1134"/>
        <w:jc w:val="both"/>
        <w:rPr>
          <w:sz w:val="24"/>
        </w:rPr>
      </w:pPr>
      <w:r w:rsidRPr="00192702">
        <w:rPr>
          <w:sz w:val="24"/>
        </w:rPr>
        <w:t>Art. 75-A.</w:t>
      </w:r>
      <w:r>
        <w:rPr>
          <w:sz w:val="24"/>
        </w:rPr>
        <w:t xml:space="preserve"> </w:t>
      </w:r>
      <w:hyperlink r:id="rId528" w:history="1">
        <w:r w:rsidRPr="007020E2">
          <w:rPr>
            <w:rStyle w:val="Hyperlink"/>
            <w:i/>
            <w:sz w:val="24"/>
          </w:rPr>
          <w:t>(</w:t>
        </w:r>
        <w:r>
          <w:rPr>
            <w:rStyle w:val="Hyperlink"/>
            <w:i/>
            <w:sz w:val="24"/>
          </w:rPr>
          <w:t>Artigo</w:t>
        </w:r>
        <w:r w:rsidRPr="007020E2">
          <w:rPr>
            <w:rStyle w:val="Hyperlink"/>
            <w:i/>
            <w:sz w:val="24"/>
          </w:rPr>
          <w:t xml:space="preserve"> </w:t>
        </w:r>
        <w:r>
          <w:rPr>
            <w:rStyle w:val="Hyperlink"/>
            <w:i/>
            <w:sz w:val="24"/>
          </w:rPr>
          <w:t>acrescido</w:t>
        </w:r>
        <w:r w:rsidRPr="007020E2">
          <w:rPr>
            <w:rStyle w:val="Hyperlink"/>
            <w:i/>
            <w:sz w:val="24"/>
          </w:rPr>
          <w:t xml:space="preserve"> pelo Decreto nº 8.691, de 14/3/2016</w:t>
        </w:r>
      </w:hyperlink>
      <w:r w:rsidR="00406561">
        <w:rPr>
          <w:i/>
          <w:sz w:val="24"/>
        </w:rPr>
        <w:t xml:space="preserve"> </w:t>
      </w:r>
      <w:hyperlink r:id="rId529" w:history="1">
        <w:r w:rsidR="00406561">
          <w:rPr>
            <w:rStyle w:val="Hyperlink"/>
            <w:i/>
            <w:sz w:val="24"/>
            <w:szCs w:val="24"/>
          </w:rPr>
          <w:t>e r</w:t>
        </w:r>
        <w:r w:rsidR="00406561" w:rsidRPr="008B2548">
          <w:rPr>
            <w:rStyle w:val="Hyperlink"/>
            <w:i/>
            <w:sz w:val="24"/>
            <w:szCs w:val="24"/>
          </w:rPr>
          <w:t>evogado pelo Decreto nº 10.410, de 30/6/2020)</w:t>
        </w:r>
      </w:hyperlink>
      <w:r w:rsidR="00406561">
        <w:rPr>
          <w:i/>
          <w:sz w:val="24"/>
        </w:rPr>
        <w:t xml:space="preserve"> </w:t>
      </w:r>
    </w:p>
    <w:p w:rsidR="00192702" w:rsidRDefault="00192702">
      <w:pPr>
        <w:ind w:firstLine="1134"/>
        <w:jc w:val="both"/>
        <w:rPr>
          <w:sz w:val="24"/>
        </w:rPr>
      </w:pPr>
    </w:p>
    <w:p w:rsidR="00192702" w:rsidRDefault="00192702" w:rsidP="00192702">
      <w:pPr>
        <w:ind w:firstLine="1134"/>
        <w:jc w:val="both"/>
        <w:rPr>
          <w:sz w:val="24"/>
        </w:rPr>
      </w:pPr>
      <w:r w:rsidRPr="00192702">
        <w:rPr>
          <w:sz w:val="24"/>
        </w:rPr>
        <w:t>Art. 75-B.</w:t>
      </w:r>
      <w:r>
        <w:rPr>
          <w:sz w:val="24"/>
        </w:rPr>
        <w:t xml:space="preserve"> </w:t>
      </w:r>
      <w:hyperlink r:id="rId530" w:history="1">
        <w:r w:rsidRPr="007020E2">
          <w:rPr>
            <w:rStyle w:val="Hyperlink"/>
            <w:i/>
            <w:sz w:val="24"/>
          </w:rPr>
          <w:t>(</w:t>
        </w:r>
        <w:r>
          <w:rPr>
            <w:rStyle w:val="Hyperlink"/>
            <w:i/>
            <w:sz w:val="24"/>
          </w:rPr>
          <w:t>Artigo</w:t>
        </w:r>
        <w:r w:rsidRPr="007020E2">
          <w:rPr>
            <w:rStyle w:val="Hyperlink"/>
            <w:i/>
            <w:sz w:val="24"/>
          </w:rPr>
          <w:t xml:space="preserve"> </w:t>
        </w:r>
        <w:r>
          <w:rPr>
            <w:rStyle w:val="Hyperlink"/>
            <w:i/>
            <w:sz w:val="24"/>
          </w:rPr>
          <w:t>acrescido</w:t>
        </w:r>
        <w:r w:rsidRPr="007020E2">
          <w:rPr>
            <w:rStyle w:val="Hyperlink"/>
            <w:i/>
            <w:sz w:val="24"/>
          </w:rPr>
          <w:t xml:space="preserve"> pelo Decreto nº 8.691, de 14/3/2016</w:t>
        </w:r>
      </w:hyperlink>
      <w:r w:rsidR="00406561">
        <w:rPr>
          <w:i/>
          <w:sz w:val="24"/>
        </w:rPr>
        <w:t xml:space="preserve"> </w:t>
      </w:r>
      <w:hyperlink r:id="rId531" w:history="1">
        <w:r w:rsidR="00406561">
          <w:rPr>
            <w:rStyle w:val="Hyperlink"/>
            <w:i/>
            <w:sz w:val="24"/>
            <w:szCs w:val="24"/>
          </w:rPr>
          <w:t>e r</w:t>
        </w:r>
        <w:r w:rsidR="00406561" w:rsidRPr="008B2548">
          <w:rPr>
            <w:rStyle w:val="Hyperlink"/>
            <w:i/>
            <w:sz w:val="24"/>
            <w:szCs w:val="24"/>
          </w:rPr>
          <w:t>evogado pelo Decreto nº 10.410, de 30/6/2020)</w:t>
        </w:r>
      </w:hyperlink>
    </w:p>
    <w:p w:rsidR="00192702" w:rsidRPr="00C3614A" w:rsidRDefault="00192702">
      <w:pPr>
        <w:ind w:firstLine="1134"/>
        <w:jc w:val="both"/>
        <w:rPr>
          <w:sz w:val="24"/>
        </w:rPr>
      </w:pPr>
    </w:p>
    <w:p w:rsidR="00072F21" w:rsidRPr="00C3614A" w:rsidRDefault="00072F21" w:rsidP="00F30949">
      <w:pPr>
        <w:ind w:firstLine="1134"/>
        <w:jc w:val="both"/>
        <w:rPr>
          <w:sz w:val="24"/>
        </w:rPr>
      </w:pPr>
      <w:r w:rsidRPr="00C3614A">
        <w:rPr>
          <w:sz w:val="24"/>
        </w:rPr>
        <w:t xml:space="preserve">Art. 76. </w:t>
      </w:r>
      <w:r w:rsidR="00F30949" w:rsidRPr="00F30949">
        <w:rPr>
          <w:sz w:val="24"/>
        </w:rPr>
        <w:t>A previdência social processará, de ofício, o benefício quando tiver</w:t>
      </w:r>
      <w:r w:rsidR="00F30949">
        <w:rPr>
          <w:sz w:val="24"/>
        </w:rPr>
        <w:t xml:space="preserve"> </w:t>
      </w:r>
      <w:r w:rsidR="00F30949" w:rsidRPr="00F30949">
        <w:rPr>
          <w:sz w:val="24"/>
        </w:rPr>
        <w:t>ciência da incapacidade do segurado sem que este tenha requerido auxílio por</w:t>
      </w:r>
      <w:r w:rsidR="00F30949">
        <w:rPr>
          <w:sz w:val="24"/>
        </w:rPr>
        <w:t xml:space="preserve"> </w:t>
      </w:r>
      <w:r w:rsidR="00F30949" w:rsidRPr="00F30949">
        <w:rPr>
          <w:sz w:val="24"/>
        </w:rPr>
        <w:t>incapacidade temporária</w:t>
      </w:r>
      <w:r w:rsidRPr="00C3614A">
        <w:rPr>
          <w:sz w:val="24"/>
        </w:rPr>
        <w:t>.</w:t>
      </w:r>
      <w:r w:rsidR="00F30949">
        <w:rPr>
          <w:sz w:val="24"/>
        </w:rPr>
        <w:t xml:space="preserve"> </w:t>
      </w:r>
      <w:hyperlink r:id="rId532" w:history="1">
        <w:r w:rsidR="00F30949">
          <w:rPr>
            <w:rStyle w:val="Hyperlink"/>
            <w:i/>
            <w:sz w:val="24"/>
            <w:szCs w:val="24"/>
          </w:rPr>
          <w:t xml:space="preserve">(Artigo com redação dada </w:t>
        </w:r>
        <w:r w:rsidR="00F30949" w:rsidRPr="001C2675">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rsidP="007A6FA9">
      <w:pPr>
        <w:pStyle w:val="Recuodecorpodetexto3"/>
      </w:pPr>
      <w:r w:rsidRPr="00C3614A">
        <w:lastRenderedPageBreak/>
        <w:t xml:space="preserve">Art. 76-A. </w:t>
      </w:r>
      <w:r w:rsidR="007A6FA9">
        <w:t>É facultado à empresa protocolar requerimento de auxílio por incapacidade temporária ou documento dele originário de seu empregado ou de contribuinte individual a ela vinculado ou a seu serviço, na forma estabelecida pelo INSS</w:t>
      </w:r>
      <w:r w:rsidRPr="00C3614A">
        <w:t>.</w:t>
      </w:r>
      <w:r w:rsidR="00406561">
        <w:t xml:space="preserve"> </w:t>
      </w:r>
      <w:hyperlink r:id="rId533" w:history="1">
        <w:r w:rsidR="00406561">
          <w:rPr>
            <w:rStyle w:val="Hyperlink"/>
            <w:i/>
          </w:rPr>
          <w:t>(“</w:t>
        </w:r>
        <w:r w:rsidR="005C008D" w:rsidRPr="005C008D">
          <w:rPr>
            <w:rStyle w:val="Hyperlink"/>
            <w:i/>
          </w:rPr>
          <w:t>Caput</w:t>
        </w:r>
        <w:r w:rsidR="00406561">
          <w:rPr>
            <w:rStyle w:val="Hyperlink"/>
            <w:i/>
          </w:rPr>
          <w:t>” do a</w:t>
        </w:r>
        <w:r w:rsidR="00406561" w:rsidRPr="00406561">
          <w:rPr>
            <w:rStyle w:val="Hyperlink"/>
            <w:i/>
          </w:rPr>
          <w:t>rtigo acrescido pelo Decreto nº 5.699, de 13/2/2006</w:t>
        </w:r>
        <w:r w:rsidR="00406561">
          <w:rPr>
            <w:rStyle w:val="Hyperlink"/>
            <w:i/>
          </w:rPr>
          <w:t>,</w:t>
        </w:r>
      </w:hyperlink>
      <w:r w:rsidR="007A6FA9">
        <w:t xml:space="preserve"> </w:t>
      </w:r>
      <w:hyperlink r:id="rId534" w:history="1">
        <w:r w:rsidR="007A6FA9">
          <w:rPr>
            <w:rStyle w:val="Hyperlink"/>
            <w:i/>
            <w:szCs w:val="24"/>
          </w:rPr>
          <w:t xml:space="preserve">com redação dada </w:t>
        </w:r>
        <w:r w:rsidR="007A6FA9" w:rsidRPr="001C2675">
          <w:rPr>
            <w:rStyle w:val="Hyperlink"/>
            <w:i/>
            <w:szCs w:val="24"/>
          </w:rPr>
          <w:t>pelo Decreto nº 10.410, de 30/6/2020)</w:t>
        </w:r>
      </w:hyperlink>
      <w:r w:rsidRPr="00C3614A">
        <w:t xml:space="preserve"> </w:t>
      </w:r>
    </w:p>
    <w:p w:rsidR="00072F21" w:rsidRPr="00C3614A" w:rsidRDefault="00072F21">
      <w:pPr>
        <w:ind w:firstLine="1134"/>
        <w:jc w:val="both"/>
        <w:rPr>
          <w:color w:val="FF0000"/>
          <w:sz w:val="24"/>
        </w:rPr>
      </w:pPr>
      <w:r w:rsidRPr="00406561">
        <w:rPr>
          <w:sz w:val="24"/>
        </w:rPr>
        <w:t>Parágrafo único.</w:t>
      </w:r>
      <w:r w:rsidR="00406561">
        <w:rPr>
          <w:sz w:val="24"/>
        </w:rPr>
        <w:t xml:space="preserve"> </w:t>
      </w:r>
      <w:hyperlink r:id="rId535" w:history="1">
        <w:r w:rsidRPr="00406561">
          <w:rPr>
            <w:rStyle w:val="Hyperlink"/>
            <w:i/>
            <w:sz w:val="24"/>
          </w:rPr>
          <w:t>(</w:t>
        </w:r>
        <w:r w:rsidR="006B45F7">
          <w:rPr>
            <w:rStyle w:val="Hyperlink"/>
            <w:i/>
            <w:sz w:val="24"/>
          </w:rPr>
          <w:t>Parágrafo único</w:t>
        </w:r>
        <w:r w:rsidRPr="00406561">
          <w:rPr>
            <w:rStyle w:val="Hyperlink"/>
            <w:i/>
            <w:sz w:val="24"/>
          </w:rPr>
          <w:t xml:space="preserve"> acrescido pelo Decreto nº 5.699, de 13/2/2006</w:t>
        </w:r>
      </w:hyperlink>
      <w:r w:rsidRPr="00C3614A">
        <w:rPr>
          <w:color w:val="FF0000"/>
          <w:sz w:val="24"/>
        </w:rPr>
        <w:t xml:space="preserve"> </w:t>
      </w:r>
      <w:hyperlink r:id="rId536" w:history="1">
        <w:r w:rsidR="00406561">
          <w:rPr>
            <w:rStyle w:val="Hyperlink"/>
            <w:i/>
            <w:sz w:val="24"/>
            <w:szCs w:val="24"/>
          </w:rPr>
          <w:t>e r</w:t>
        </w:r>
        <w:r w:rsidR="00406561" w:rsidRPr="008B2548">
          <w:rPr>
            <w:rStyle w:val="Hyperlink"/>
            <w:i/>
            <w:sz w:val="24"/>
            <w:szCs w:val="24"/>
          </w:rPr>
          <w:t>evogado pelo Decreto nº 10.410, de 30/6/2020)</w:t>
        </w:r>
      </w:hyperlink>
    </w:p>
    <w:p w:rsidR="00072F21" w:rsidRPr="00C3614A" w:rsidRDefault="00072F21">
      <w:pPr>
        <w:ind w:firstLine="1134"/>
        <w:jc w:val="both"/>
        <w:rPr>
          <w:sz w:val="24"/>
        </w:rPr>
      </w:pPr>
    </w:p>
    <w:p w:rsidR="007A6FA9" w:rsidRDefault="007A6FA9" w:rsidP="007A6FA9">
      <w:pPr>
        <w:ind w:firstLine="1134"/>
        <w:jc w:val="both"/>
        <w:rPr>
          <w:sz w:val="24"/>
        </w:rPr>
      </w:pPr>
      <w:r w:rsidRPr="007A6FA9">
        <w:rPr>
          <w:sz w:val="24"/>
        </w:rPr>
        <w:t>Art. 76-B. A empresa terá acesso às decisões administrativas de benefícios</w:t>
      </w:r>
      <w:r>
        <w:rPr>
          <w:sz w:val="24"/>
        </w:rPr>
        <w:t xml:space="preserve"> </w:t>
      </w:r>
      <w:r w:rsidRPr="007A6FA9">
        <w:rPr>
          <w:sz w:val="24"/>
        </w:rPr>
        <w:t>requeridos por seus empregados, resguardadas as informações consideradas</w:t>
      </w:r>
      <w:r>
        <w:rPr>
          <w:sz w:val="24"/>
        </w:rPr>
        <w:t xml:space="preserve"> </w:t>
      </w:r>
      <w:r w:rsidRPr="007A6FA9">
        <w:rPr>
          <w:sz w:val="24"/>
        </w:rPr>
        <w:t>sigilosas, na forma estabelecida em ato do INSS</w:t>
      </w:r>
      <w:r>
        <w:rPr>
          <w:sz w:val="24"/>
        </w:rPr>
        <w:t xml:space="preserve">. </w:t>
      </w:r>
      <w:hyperlink r:id="rId537" w:history="1">
        <w:r>
          <w:rPr>
            <w:rStyle w:val="Hyperlink"/>
            <w:i/>
            <w:sz w:val="24"/>
            <w:szCs w:val="24"/>
          </w:rPr>
          <w:t xml:space="preserve">(Artigo acrescido </w:t>
        </w:r>
        <w:r w:rsidRPr="001C2675">
          <w:rPr>
            <w:rStyle w:val="Hyperlink"/>
            <w:i/>
            <w:sz w:val="24"/>
            <w:szCs w:val="24"/>
          </w:rPr>
          <w:t>pelo Decreto nº 10.410, de 30/6/2020)</w:t>
        </w:r>
      </w:hyperlink>
    </w:p>
    <w:p w:rsidR="007A6FA9" w:rsidRDefault="007A6FA9">
      <w:pPr>
        <w:ind w:firstLine="1134"/>
        <w:jc w:val="both"/>
        <w:rPr>
          <w:sz w:val="24"/>
        </w:rPr>
      </w:pPr>
    </w:p>
    <w:p w:rsidR="00072F21" w:rsidRPr="00C3614A" w:rsidRDefault="00072F21" w:rsidP="007A6FA9">
      <w:pPr>
        <w:ind w:firstLine="1134"/>
        <w:jc w:val="both"/>
        <w:rPr>
          <w:sz w:val="24"/>
        </w:rPr>
      </w:pPr>
      <w:r w:rsidRPr="00C3614A">
        <w:rPr>
          <w:sz w:val="24"/>
        </w:rPr>
        <w:t xml:space="preserve">Art. 77. </w:t>
      </w:r>
      <w:r w:rsidR="007A6FA9" w:rsidRPr="007A6FA9">
        <w:rPr>
          <w:sz w:val="24"/>
        </w:rPr>
        <w:t>O segurado em gozo de auxílio por incapacidade temporária</w:t>
      </w:r>
      <w:r w:rsidR="007A6FA9">
        <w:rPr>
          <w:sz w:val="24"/>
        </w:rPr>
        <w:t xml:space="preserve"> </w:t>
      </w:r>
      <w:r w:rsidR="007A6FA9" w:rsidRPr="007A6FA9">
        <w:rPr>
          <w:sz w:val="24"/>
        </w:rPr>
        <w:t>concedido judicial ou administrativamente está obrigado, independentemente de</w:t>
      </w:r>
      <w:r w:rsidR="007A6FA9">
        <w:rPr>
          <w:sz w:val="24"/>
        </w:rPr>
        <w:t xml:space="preserve"> </w:t>
      </w:r>
      <w:r w:rsidR="007A6FA9" w:rsidRPr="007A6FA9">
        <w:rPr>
          <w:sz w:val="24"/>
        </w:rPr>
        <w:t>sua idade e sob pena de suspensão do benefício, a submeter-se a exame médico a</w:t>
      </w:r>
      <w:r w:rsidR="007A6FA9">
        <w:rPr>
          <w:sz w:val="24"/>
        </w:rPr>
        <w:t xml:space="preserve"> </w:t>
      </w:r>
      <w:r w:rsidR="007A6FA9" w:rsidRPr="007A6FA9">
        <w:rPr>
          <w:sz w:val="24"/>
        </w:rPr>
        <w:t>cargo da Perícia Médica Federal, processo de reabilitação profissional a cargo do</w:t>
      </w:r>
      <w:r w:rsidR="007A6FA9">
        <w:rPr>
          <w:sz w:val="24"/>
        </w:rPr>
        <w:t xml:space="preserve"> </w:t>
      </w:r>
      <w:r w:rsidR="007A6FA9" w:rsidRPr="007A6FA9">
        <w:rPr>
          <w:sz w:val="24"/>
        </w:rPr>
        <w:t>INSS e tratamento dispensado gratuitamente, exceto o cirúrgico e a transfusão de</w:t>
      </w:r>
      <w:r w:rsidR="007A6FA9">
        <w:rPr>
          <w:sz w:val="24"/>
        </w:rPr>
        <w:t xml:space="preserve"> </w:t>
      </w:r>
      <w:r w:rsidR="007A6FA9" w:rsidRPr="007A6FA9">
        <w:rPr>
          <w:sz w:val="24"/>
        </w:rPr>
        <w:t>sangue, que são facultativos</w:t>
      </w:r>
      <w:r w:rsidRPr="00C3614A">
        <w:rPr>
          <w:sz w:val="24"/>
        </w:rPr>
        <w:t>.</w:t>
      </w:r>
      <w:r w:rsidR="007A6FA9">
        <w:rPr>
          <w:sz w:val="24"/>
        </w:rPr>
        <w:t xml:space="preserve"> </w:t>
      </w:r>
      <w:hyperlink r:id="rId538" w:history="1">
        <w:r w:rsidR="007A6FA9">
          <w:rPr>
            <w:rStyle w:val="Hyperlink"/>
            <w:i/>
            <w:sz w:val="24"/>
            <w:szCs w:val="24"/>
          </w:rPr>
          <w:t xml:space="preserve">(Artigo com redação dada </w:t>
        </w:r>
        <w:r w:rsidR="007A6FA9" w:rsidRPr="001C2675">
          <w:rPr>
            <w:rStyle w:val="Hyperlink"/>
            <w:i/>
            <w:sz w:val="24"/>
            <w:szCs w:val="24"/>
          </w:rPr>
          <w:t>pelo Decreto nº 10.410, de 30/6/2020)</w:t>
        </w:r>
      </w:hyperlink>
    </w:p>
    <w:p w:rsidR="00072F21" w:rsidRPr="00C3614A" w:rsidRDefault="00072F21">
      <w:pPr>
        <w:ind w:firstLine="1134"/>
        <w:jc w:val="both"/>
        <w:rPr>
          <w:sz w:val="24"/>
        </w:rPr>
      </w:pPr>
    </w:p>
    <w:p w:rsidR="007A6FA9" w:rsidRDefault="007A6FA9" w:rsidP="007A6FA9">
      <w:pPr>
        <w:ind w:firstLine="1134"/>
        <w:jc w:val="both"/>
        <w:rPr>
          <w:sz w:val="24"/>
        </w:rPr>
      </w:pPr>
      <w:r w:rsidRPr="007A6FA9">
        <w:rPr>
          <w:sz w:val="24"/>
        </w:rPr>
        <w:t>Art. 77-A. O segurado em gozo de auxílio por incapacidade temporária</w:t>
      </w:r>
      <w:r>
        <w:rPr>
          <w:sz w:val="24"/>
        </w:rPr>
        <w:t xml:space="preserve"> </w:t>
      </w:r>
      <w:r w:rsidRPr="007A6FA9">
        <w:rPr>
          <w:sz w:val="24"/>
        </w:rPr>
        <w:t>concedido judicial ou administrativamente poderá ser convocado a qualquer tempo</w:t>
      </w:r>
      <w:r>
        <w:rPr>
          <w:sz w:val="24"/>
        </w:rPr>
        <w:t xml:space="preserve"> </w:t>
      </w:r>
      <w:r w:rsidRPr="007A6FA9">
        <w:rPr>
          <w:sz w:val="24"/>
        </w:rPr>
        <w:t>para avaliação das condições que ensejaram sua concessão ou manutenção</w:t>
      </w:r>
      <w:r>
        <w:rPr>
          <w:sz w:val="24"/>
        </w:rPr>
        <w:t xml:space="preserve">. </w:t>
      </w:r>
      <w:hyperlink r:id="rId539" w:history="1">
        <w:r>
          <w:rPr>
            <w:rStyle w:val="Hyperlink"/>
            <w:i/>
            <w:sz w:val="24"/>
            <w:szCs w:val="24"/>
          </w:rPr>
          <w:t xml:space="preserve">(Artigo acrescido </w:t>
        </w:r>
        <w:r w:rsidRPr="001C2675">
          <w:rPr>
            <w:rStyle w:val="Hyperlink"/>
            <w:i/>
            <w:sz w:val="24"/>
            <w:szCs w:val="24"/>
          </w:rPr>
          <w:t>pelo Decreto nº 10.410, de 30/6/2020)</w:t>
        </w:r>
      </w:hyperlink>
    </w:p>
    <w:p w:rsidR="007A6FA9" w:rsidRDefault="007A6FA9">
      <w:pPr>
        <w:ind w:firstLine="1134"/>
        <w:jc w:val="both"/>
        <w:rPr>
          <w:sz w:val="24"/>
        </w:rPr>
      </w:pPr>
    </w:p>
    <w:p w:rsidR="007A6FA9" w:rsidRPr="007A6FA9" w:rsidRDefault="00072F21" w:rsidP="007A6FA9">
      <w:pPr>
        <w:ind w:firstLine="1134"/>
        <w:jc w:val="both"/>
        <w:rPr>
          <w:sz w:val="24"/>
        </w:rPr>
      </w:pPr>
      <w:r w:rsidRPr="00C3614A">
        <w:rPr>
          <w:sz w:val="24"/>
        </w:rPr>
        <w:t xml:space="preserve">Art. 78. </w:t>
      </w:r>
      <w:r w:rsidR="007A6FA9" w:rsidRPr="007A6FA9">
        <w:rPr>
          <w:sz w:val="24"/>
        </w:rPr>
        <w:t>O auxílio por incapacidade temporária cessa pela recuperação da</w:t>
      </w:r>
      <w:r w:rsidR="007A6FA9">
        <w:rPr>
          <w:sz w:val="24"/>
        </w:rPr>
        <w:t xml:space="preserve"> </w:t>
      </w:r>
      <w:r w:rsidR="007A6FA9" w:rsidRPr="007A6FA9">
        <w:rPr>
          <w:sz w:val="24"/>
        </w:rPr>
        <w:t>capacidade para o trabalho, pela concessão de aposentadoria por incapacidade</w:t>
      </w:r>
      <w:r w:rsidR="007A6FA9">
        <w:rPr>
          <w:sz w:val="24"/>
        </w:rPr>
        <w:t xml:space="preserve"> </w:t>
      </w:r>
      <w:r w:rsidR="007A6FA9" w:rsidRPr="007A6FA9">
        <w:rPr>
          <w:sz w:val="24"/>
        </w:rPr>
        <w:t>permanente ou, na hipótese de o evento causador da redução da capacidade</w:t>
      </w:r>
      <w:r w:rsidR="007A6FA9">
        <w:rPr>
          <w:sz w:val="24"/>
        </w:rPr>
        <w:t xml:space="preserve"> </w:t>
      </w:r>
      <w:r w:rsidR="007A6FA9" w:rsidRPr="007A6FA9">
        <w:rPr>
          <w:sz w:val="24"/>
        </w:rPr>
        <w:t>laborativa ser o mesmo que gerou o auxílio por incapacidade temporária, pela</w:t>
      </w:r>
      <w:r w:rsidR="007A6FA9">
        <w:rPr>
          <w:sz w:val="24"/>
        </w:rPr>
        <w:t xml:space="preserve"> </w:t>
      </w:r>
      <w:r w:rsidR="007A6FA9" w:rsidRPr="007A6FA9">
        <w:rPr>
          <w:sz w:val="24"/>
        </w:rPr>
        <w:t>concessão do auxílio acidente.</w:t>
      </w:r>
      <w:r w:rsidR="007A6FA9">
        <w:rPr>
          <w:sz w:val="24"/>
        </w:rPr>
        <w:t xml:space="preserve"> </w:t>
      </w:r>
      <w:hyperlink r:id="rId540" w:history="1">
        <w:r w:rsidR="007A6FA9">
          <w:rPr>
            <w:rStyle w:val="Hyperlink"/>
            <w:i/>
            <w:sz w:val="24"/>
            <w:szCs w:val="24"/>
          </w:rPr>
          <w:t>(“</w:t>
        </w:r>
        <w:r w:rsidR="005C008D" w:rsidRPr="005C008D">
          <w:rPr>
            <w:rStyle w:val="Hyperlink"/>
            <w:i/>
            <w:sz w:val="24"/>
            <w:szCs w:val="24"/>
          </w:rPr>
          <w:t>Caput</w:t>
        </w:r>
        <w:r w:rsidR="007A6FA9">
          <w:rPr>
            <w:rStyle w:val="Hyperlink"/>
            <w:i/>
            <w:sz w:val="24"/>
            <w:szCs w:val="24"/>
          </w:rPr>
          <w:t xml:space="preserve">” do artigo com redação dada </w:t>
        </w:r>
        <w:r w:rsidR="007A6FA9" w:rsidRPr="001C2675">
          <w:rPr>
            <w:rStyle w:val="Hyperlink"/>
            <w:i/>
            <w:sz w:val="24"/>
            <w:szCs w:val="24"/>
          </w:rPr>
          <w:t>pelo Decreto nº 10.410, de 30/6/2020)</w:t>
        </w:r>
      </w:hyperlink>
    </w:p>
    <w:p w:rsidR="00072F21" w:rsidRPr="00C3614A" w:rsidRDefault="007A6FA9" w:rsidP="007A6FA9">
      <w:pPr>
        <w:ind w:firstLine="1134"/>
        <w:jc w:val="both"/>
        <w:rPr>
          <w:color w:val="FF0000"/>
          <w:sz w:val="24"/>
        </w:rPr>
      </w:pPr>
      <w:r w:rsidRPr="007A6FA9">
        <w:rPr>
          <w:sz w:val="24"/>
        </w:rPr>
        <w:t>§ 1º Sempre que possível, o ato de concessão ou de reativação de auxílio por</w:t>
      </w:r>
      <w:r>
        <w:rPr>
          <w:sz w:val="24"/>
        </w:rPr>
        <w:t xml:space="preserve"> </w:t>
      </w:r>
      <w:r w:rsidRPr="007A6FA9">
        <w:rPr>
          <w:sz w:val="24"/>
        </w:rPr>
        <w:t>incapacidade temporária, judicial ou administrativo, deverá estabelecer o prazo</w:t>
      </w:r>
      <w:r>
        <w:rPr>
          <w:sz w:val="24"/>
        </w:rPr>
        <w:t xml:space="preserve"> </w:t>
      </w:r>
      <w:r w:rsidRPr="007A6FA9">
        <w:rPr>
          <w:sz w:val="24"/>
        </w:rPr>
        <w:t>estimado para a duração do benefício</w:t>
      </w:r>
      <w:r w:rsidR="00281599" w:rsidRPr="00281599">
        <w:rPr>
          <w:sz w:val="24"/>
        </w:rPr>
        <w:t>.</w:t>
      </w:r>
      <w:r w:rsidR="00072F21" w:rsidRPr="00C3614A">
        <w:rPr>
          <w:sz w:val="24"/>
        </w:rPr>
        <w:t xml:space="preserve"> </w:t>
      </w:r>
      <w:hyperlink r:id="rId541" w:history="1">
        <w:r w:rsidR="00072F21" w:rsidRPr="006C4AB5">
          <w:rPr>
            <w:rStyle w:val="Hyperlink"/>
            <w:i/>
            <w:sz w:val="24"/>
          </w:rPr>
          <w:t>(Parágrafo acrescido pelo Decreto nº 5.844, de 13/7/2006</w:t>
        </w:r>
        <w:r w:rsidR="00281599" w:rsidRPr="006C4AB5">
          <w:rPr>
            <w:rStyle w:val="Hyperlink"/>
            <w:i/>
            <w:sz w:val="24"/>
          </w:rPr>
          <w:t>,</w:t>
        </w:r>
      </w:hyperlink>
      <w:r w:rsidR="00281599">
        <w:rPr>
          <w:i/>
          <w:sz w:val="24"/>
        </w:rPr>
        <w:t xml:space="preserve"> </w:t>
      </w:r>
      <w:hyperlink r:id="rId542" w:history="1">
        <w:r>
          <w:rPr>
            <w:rStyle w:val="Hyperlink"/>
            <w:i/>
            <w:sz w:val="24"/>
            <w:szCs w:val="24"/>
          </w:rPr>
          <w:t xml:space="preserve">com redação dada </w:t>
        </w:r>
        <w:r w:rsidRPr="001C2675">
          <w:rPr>
            <w:rStyle w:val="Hyperlink"/>
            <w:i/>
            <w:sz w:val="24"/>
            <w:szCs w:val="24"/>
          </w:rPr>
          <w:t>pelo Decreto nº 10.410, de 30/6/2020)</w:t>
        </w:r>
      </w:hyperlink>
    </w:p>
    <w:p w:rsidR="00072F21" w:rsidRPr="00C3614A" w:rsidRDefault="00281599" w:rsidP="00281599">
      <w:pPr>
        <w:ind w:firstLine="1134"/>
        <w:jc w:val="both"/>
        <w:rPr>
          <w:color w:val="FF0000"/>
          <w:sz w:val="24"/>
        </w:rPr>
      </w:pPr>
      <w:r w:rsidRPr="00281599">
        <w:rPr>
          <w:sz w:val="24"/>
        </w:rPr>
        <w:t>§ 2º Caso o prazo concedido para a recuperação se revele</w:t>
      </w:r>
      <w:r>
        <w:rPr>
          <w:sz w:val="24"/>
        </w:rPr>
        <w:t xml:space="preserve"> </w:t>
      </w:r>
      <w:r w:rsidRPr="00281599">
        <w:rPr>
          <w:sz w:val="24"/>
        </w:rPr>
        <w:t>insuficiente, o segurado poderá solicitar a sua prorrogação, na</w:t>
      </w:r>
      <w:r>
        <w:rPr>
          <w:sz w:val="24"/>
        </w:rPr>
        <w:t xml:space="preserve"> </w:t>
      </w:r>
      <w:r w:rsidRPr="00281599">
        <w:rPr>
          <w:sz w:val="24"/>
        </w:rPr>
        <w:t>forma estabelecida pelo INSS.</w:t>
      </w:r>
      <w:r w:rsidR="00072F21" w:rsidRPr="00C3614A">
        <w:rPr>
          <w:sz w:val="24"/>
        </w:rPr>
        <w:t xml:space="preserve"> </w:t>
      </w:r>
      <w:hyperlink r:id="rId543" w:history="1">
        <w:r w:rsidR="00072F21" w:rsidRPr="006C4AB5">
          <w:rPr>
            <w:rStyle w:val="Hyperlink"/>
            <w:i/>
            <w:sz w:val="24"/>
          </w:rPr>
          <w:t>(Parágrafo acrescido pelo Decreto nº 5.844, de 13/7/2006</w:t>
        </w:r>
        <w:r w:rsidRPr="006C4AB5">
          <w:rPr>
            <w:rStyle w:val="Hyperlink"/>
            <w:i/>
            <w:sz w:val="24"/>
          </w:rPr>
          <w:t>,</w:t>
        </w:r>
      </w:hyperlink>
      <w:r>
        <w:rPr>
          <w:i/>
          <w:sz w:val="24"/>
        </w:rPr>
        <w:t xml:space="preserve"> </w:t>
      </w:r>
      <w:hyperlink r:id="rId544" w:history="1">
        <w:r>
          <w:rPr>
            <w:rStyle w:val="Hyperlink"/>
            <w:i/>
            <w:sz w:val="24"/>
          </w:rPr>
          <w:t xml:space="preserve">com redação dada </w:t>
        </w:r>
        <w:r w:rsidRPr="007020E2">
          <w:rPr>
            <w:rStyle w:val="Hyperlink"/>
            <w:i/>
            <w:sz w:val="24"/>
          </w:rPr>
          <w:t>pelo Decreto nº 8.691, de 14/3/2016)</w:t>
        </w:r>
      </w:hyperlink>
    </w:p>
    <w:p w:rsidR="00072F21" w:rsidRPr="00C3614A" w:rsidRDefault="00281599" w:rsidP="006A1BB3">
      <w:pPr>
        <w:ind w:firstLine="1134"/>
        <w:jc w:val="both"/>
        <w:rPr>
          <w:color w:val="FF0000"/>
          <w:sz w:val="24"/>
        </w:rPr>
      </w:pPr>
      <w:r w:rsidRPr="00281599">
        <w:rPr>
          <w:sz w:val="24"/>
        </w:rPr>
        <w:t xml:space="preserve">§ 3º </w:t>
      </w:r>
      <w:r w:rsidR="006A1BB3" w:rsidRPr="006A1BB3">
        <w:rPr>
          <w:sz w:val="24"/>
        </w:rPr>
        <w:t>A comunicação da concessão do auxílio por incapacidade temporária</w:t>
      </w:r>
      <w:r w:rsidR="006A1BB3">
        <w:rPr>
          <w:sz w:val="24"/>
        </w:rPr>
        <w:t xml:space="preserve"> </w:t>
      </w:r>
      <w:r w:rsidR="006A1BB3" w:rsidRPr="006A1BB3">
        <w:rPr>
          <w:sz w:val="24"/>
        </w:rPr>
        <w:t>conterá as informações necessárias ao requerimento de sua prorrogação</w:t>
      </w:r>
      <w:r w:rsidRPr="00281599">
        <w:rPr>
          <w:sz w:val="24"/>
        </w:rPr>
        <w:t>.</w:t>
      </w:r>
      <w:r w:rsidR="00072F21" w:rsidRPr="00C3614A">
        <w:rPr>
          <w:sz w:val="24"/>
        </w:rPr>
        <w:t xml:space="preserve"> </w:t>
      </w:r>
      <w:hyperlink r:id="rId545" w:history="1">
        <w:r w:rsidR="00072F21" w:rsidRPr="006C4AB5">
          <w:rPr>
            <w:rStyle w:val="Hyperlink"/>
            <w:i/>
            <w:sz w:val="24"/>
          </w:rPr>
          <w:t>(Parágrafo acrescido pelo Decreto nº 5.844, de 13/7/2006</w:t>
        </w:r>
        <w:r w:rsidRPr="006C4AB5">
          <w:rPr>
            <w:rStyle w:val="Hyperlink"/>
            <w:i/>
            <w:sz w:val="24"/>
          </w:rPr>
          <w:t>,</w:t>
        </w:r>
      </w:hyperlink>
      <w:r>
        <w:rPr>
          <w:i/>
          <w:sz w:val="24"/>
        </w:rPr>
        <w:t xml:space="preserve"> </w:t>
      </w:r>
      <w:hyperlink r:id="rId546" w:history="1">
        <w:r w:rsidR="006A1BB3">
          <w:rPr>
            <w:rStyle w:val="Hyperlink"/>
            <w:i/>
            <w:sz w:val="24"/>
            <w:szCs w:val="24"/>
          </w:rPr>
          <w:t xml:space="preserve">com redação dada </w:t>
        </w:r>
        <w:r w:rsidR="006A1BB3" w:rsidRPr="001C2675">
          <w:rPr>
            <w:rStyle w:val="Hyperlink"/>
            <w:i/>
            <w:sz w:val="24"/>
            <w:szCs w:val="24"/>
          </w:rPr>
          <w:t>pelo Decreto nº 10.410, de 30/6/2020)</w:t>
        </w:r>
      </w:hyperlink>
    </w:p>
    <w:p w:rsidR="00281599" w:rsidRDefault="00281599" w:rsidP="006A1BB3">
      <w:pPr>
        <w:ind w:firstLine="1134"/>
        <w:jc w:val="both"/>
        <w:rPr>
          <w:sz w:val="24"/>
        </w:rPr>
      </w:pPr>
      <w:r w:rsidRPr="00281599">
        <w:rPr>
          <w:sz w:val="24"/>
        </w:rPr>
        <w:t xml:space="preserve">§ 4º </w:t>
      </w:r>
      <w:r w:rsidR="006A1BB3" w:rsidRPr="006A1BB3">
        <w:rPr>
          <w:sz w:val="24"/>
        </w:rPr>
        <w:t>Caso não seja estabelecido o prazo de que trata o § 1º, o benefício</w:t>
      </w:r>
      <w:r w:rsidR="006A1BB3">
        <w:rPr>
          <w:sz w:val="24"/>
        </w:rPr>
        <w:t xml:space="preserve"> </w:t>
      </w:r>
      <w:r w:rsidR="006A1BB3" w:rsidRPr="006A1BB3">
        <w:rPr>
          <w:sz w:val="24"/>
        </w:rPr>
        <w:t>cessará após o prazo de cento e vinte dias, contado da data de concessão ou de</w:t>
      </w:r>
      <w:r w:rsidR="006A1BB3">
        <w:rPr>
          <w:sz w:val="24"/>
        </w:rPr>
        <w:t xml:space="preserve"> </w:t>
      </w:r>
      <w:r w:rsidR="006A1BB3" w:rsidRPr="006A1BB3">
        <w:rPr>
          <w:sz w:val="24"/>
        </w:rPr>
        <w:t>reativação do auxílio por incapacidade temporária, exceto se o segurado requerer a</w:t>
      </w:r>
      <w:r w:rsidR="006A1BB3">
        <w:rPr>
          <w:sz w:val="24"/>
        </w:rPr>
        <w:t xml:space="preserve"> </w:t>
      </w:r>
      <w:r w:rsidR="006A1BB3" w:rsidRPr="006A1BB3">
        <w:rPr>
          <w:sz w:val="24"/>
        </w:rPr>
        <w:t>sua prorrogação ao INSS, observado o disposto no art. 79.</w:t>
      </w:r>
      <w:r>
        <w:rPr>
          <w:sz w:val="24"/>
        </w:rPr>
        <w:t xml:space="preserve"> </w:t>
      </w:r>
      <w:hyperlink r:id="rId547" w:history="1">
        <w:r w:rsidRPr="007020E2">
          <w:rPr>
            <w:rStyle w:val="Hyperlink"/>
            <w:i/>
            <w:sz w:val="24"/>
          </w:rPr>
          <w:t>(</w:t>
        </w:r>
        <w:r>
          <w:rPr>
            <w:rStyle w:val="Hyperlink"/>
            <w:i/>
            <w:sz w:val="24"/>
          </w:rPr>
          <w:t>Parágrafo</w:t>
        </w:r>
        <w:r w:rsidRPr="007020E2">
          <w:rPr>
            <w:rStyle w:val="Hyperlink"/>
            <w:i/>
            <w:sz w:val="24"/>
          </w:rPr>
          <w:t xml:space="preserve"> </w:t>
        </w:r>
        <w:r>
          <w:rPr>
            <w:rStyle w:val="Hyperlink"/>
            <w:i/>
            <w:sz w:val="24"/>
          </w:rPr>
          <w:t>acrescido</w:t>
        </w:r>
        <w:r w:rsidRPr="007020E2">
          <w:rPr>
            <w:rStyle w:val="Hyperlink"/>
            <w:i/>
            <w:sz w:val="24"/>
          </w:rPr>
          <w:t xml:space="preserve"> pelo Decreto nº 8.691, de 14/3/2016</w:t>
        </w:r>
        <w:r w:rsidR="006A1BB3">
          <w:rPr>
            <w:rStyle w:val="Hyperlink"/>
            <w:i/>
            <w:sz w:val="24"/>
          </w:rPr>
          <w:t>,</w:t>
        </w:r>
      </w:hyperlink>
      <w:r w:rsidR="006A1BB3">
        <w:rPr>
          <w:i/>
          <w:sz w:val="24"/>
        </w:rPr>
        <w:t xml:space="preserve"> </w:t>
      </w:r>
      <w:hyperlink r:id="rId548" w:history="1">
        <w:r w:rsidR="006A1BB3">
          <w:rPr>
            <w:rStyle w:val="Hyperlink"/>
            <w:i/>
            <w:sz w:val="24"/>
            <w:szCs w:val="24"/>
          </w:rPr>
          <w:t xml:space="preserve">com redação dada </w:t>
        </w:r>
        <w:r w:rsidR="006A1BB3" w:rsidRPr="001C2675">
          <w:rPr>
            <w:rStyle w:val="Hyperlink"/>
            <w:i/>
            <w:sz w:val="24"/>
            <w:szCs w:val="24"/>
          </w:rPr>
          <w:t>pelo Decreto nº 10.410, de 30/6/2020)</w:t>
        </w:r>
      </w:hyperlink>
    </w:p>
    <w:p w:rsidR="00281599" w:rsidRPr="00C3614A" w:rsidRDefault="006A1BB3" w:rsidP="006A1BB3">
      <w:pPr>
        <w:ind w:firstLine="1134"/>
        <w:jc w:val="both"/>
        <w:rPr>
          <w:sz w:val="24"/>
        </w:rPr>
      </w:pPr>
      <w:r w:rsidRPr="006A1BB3">
        <w:rPr>
          <w:sz w:val="24"/>
        </w:rPr>
        <w:lastRenderedPageBreak/>
        <w:t>§ 5º O segurado que se considerar capaz antes do prazo estabelecido pela</w:t>
      </w:r>
      <w:r>
        <w:rPr>
          <w:sz w:val="24"/>
        </w:rPr>
        <w:t xml:space="preserve"> </w:t>
      </w:r>
      <w:r w:rsidRPr="006A1BB3">
        <w:rPr>
          <w:sz w:val="24"/>
        </w:rPr>
        <w:t>Perícia Médica Federal no ato da concessão ou da prorrogação do auxílio por</w:t>
      </w:r>
      <w:r>
        <w:rPr>
          <w:sz w:val="24"/>
        </w:rPr>
        <w:t xml:space="preserve"> </w:t>
      </w:r>
      <w:r w:rsidRPr="006A1BB3">
        <w:rPr>
          <w:sz w:val="24"/>
        </w:rPr>
        <w:t>incapacidade temporária somente retornará ao trabalho após nova avaliação</w:t>
      </w:r>
      <w:r>
        <w:rPr>
          <w:sz w:val="24"/>
        </w:rPr>
        <w:t xml:space="preserve"> </w:t>
      </w:r>
      <w:r w:rsidRPr="006A1BB3">
        <w:rPr>
          <w:sz w:val="24"/>
        </w:rPr>
        <w:t>médico-pericial.</w:t>
      </w:r>
      <w:r>
        <w:rPr>
          <w:sz w:val="24"/>
        </w:rPr>
        <w:t xml:space="preserve"> </w:t>
      </w:r>
      <w:hyperlink r:id="rId549" w:history="1">
        <w:r>
          <w:rPr>
            <w:rStyle w:val="Hyperlink"/>
            <w:i/>
            <w:sz w:val="24"/>
            <w:szCs w:val="24"/>
          </w:rPr>
          <w:t xml:space="preserve">(Parágrafo acrescido </w:t>
        </w:r>
        <w:r w:rsidRPr="001C2675">
          <w:rPr>
            <w:rStyle w:val="Hyperlink"/>
            <w:i/>
            <w:sz w:val="24"/>
            <w:szCs w:val="24"/>
          </w:rPr>
          <w:t>pelo Decreto nº 10.410, de 30/6/2020)</w:t>
        </w:r>
      </w:hyperlink>
    </w:p>
    <w:p w:rsidR="006A1BB3" w:rsidRPr="006A1BB3" w:rsidRDefault="006A1BB3" w:rsidP="006A1BB3">
      <w:pPr>
        <w:ind w:firstLine="1134"/>
        <w:jc w:val="both"/>
        <w:rPr>
          <w:sz w:val="24"/>
        </w:rPr>
      </w:pPr>
      <w:r w:rsidRPr="006A1BB3">
        <w:rPr>
          <w:sz w:val="24"/>
        </w:rPr>
        <w:t>§ 6º O segurado poderá desistir do requerimento de prorrogação antes da</w:t>
      </w:r>
      <w:r>
        <w:rPr>
          <w:sz w:val="24"/>
        </w:rPr>
        <w:t xml:space="preserve"> </w:t>
      </w:r>
      <w:r w:rsidRPr="006A1BB3">
        <w:rPr>
          <w:sz w:val="24"/>
        </w:rPr>
        <w:t>realização do exame médico-pericial, hipótese em que o benefício será mantido até</w:t>
      </w:r>
      <w:r>
        <w:rPr>
          <w:sz w:val="24"/>
        </w:rPr>
        <w:t xml:space="preserve"> </w:t>
      </w:r>
      <w:r w:rsidRPr="006A1BB3">
        <w:rPr>
          <w:sz w:val="24"/>
        </w:rPr>
        <w:t>a data da sua desistência, desde que posterior à data de cessação estabelecida pela</w:t>
      </w:r>
      <w:r>
        <w:rPr>
          <w:sz w:val="24"/>
        </w:rPr>
        <w:t xml:space="preserve"> </w:t>
      </w:r>
      <w:r w:rsidRPr="006A1BB3">
        <w:rPr>
          <w:sz w:val="24"/>
        </w:rPr>
        <w:t>Perícia Médica Federal.</w:t>
      </w:r>
      <w:r>
        <w:rPr>
          <w:sz w:val="24"/>
        </w:rPr>
        <w:t xml:space="preserve"> </w:t>
      </w:r>
      <w:hyperlink r:id="rId550" w:history="1">
        <w:r>
          <w:rPr>
            <w:rStyle w:val="Hyperlink"/>
            <w:i/>
            <w:sz w:val="24"/>
            <w:szCs w:val="24"/>
          </w:rPr>
          <w:t xml:space="preserve">(Parágrafo acrescido </w:t>
        </w:r>
        <w:r w:rsidRPr="001C2675">
          <w:rPr>
            <w:rStyle w:val="Hyperlink"/>
            <w:i/>
            <w:sz w:val="24"/>
            <w:szCs w:val="24"/>
          </w:rPr>
          <w:t>pelo Decreto nº 10.410, de 30/6/2020)</w:t>
        </w:r>
      </w:hyperlink>
    </w:p>
    <w:p w:rsidR="006A1BB3" w:rsidRDefault="006A1BB3" w:rsidP="006A1BB3">
      <w:pPr>
        <w:ind w:firstLine="1134"/>
        <w:jc w:val="both"/>
        <w:rPr>
          <w:sz w:val="24"/>
        </w:rPr>
      </w:pPr>
      <w:r w:rsidRPr="006A1BB3">
        <w:rPr>
          <w:sz w:val="24"/>
        </w:rPr>
        <w:t>§ 7º O segurado que não concordar com o resultado da avaliação a que se</w:t>
      </w:r>
      <w:r>
        <w:rPr>
          <w:sz w:val="24"/>
        </w:rPr>
        <w:t xml:space="preserve"> </w:t>
      </w:r>
      <w:r w:rsidRPr="006A1BB3">
        <w:rPr>
          <w:sz w:val="24"/>
        </w:rPr>
        <w:t>refere o § 1º poderá apresentar, no prazo de trinta dias, recurso da decisão</w:t>
      </w:r>
      <w:r>
        <w:rPr>
          <w:sz w:val="24"/>
        </w:rPr>
        <w:t xml:space="preserve"> </w:t>
      </w:r>
      <w:r w:rsidRPr="006A1BB3">
        <w:rPr>
          <w:sz w:val="24"/>
        </w:rPr>
        <w:t>proferida pela Perícia Médica Federal perante o Conselho de Recursos da</w:t>
      </w:r>
      <w:r>
        <w:rPr>
          <w:sz w:val="24"/>
        </w:rPr>
        <w:t xml:space="preserve"> </w:t>
      </w:r>
      <w:r w:rsidRPr="006A1BB3">
        <w:rPr>
          <w:sz w:val="24"/>
        </w:rPr>
        <w:t>Previdência Social - CRPS, cuja análise médico-pericial, se necessária, será feita por</w:t>
      </w:r>
      <w:r>
        <w:rPr>
          <w:sz w:val="24"/>
        </w:rPr>
        <w:t xml:space="preserve"> </w:t>
      </w:r>
      <w:r w:rsidRPr="006A1BB3">
        <w:rPr>
          <w:sz w:val="24"/>
        </w:rPr>
        <w:t>perito médico federal diverso daquele que tenha realizado o exame anterior.</w:t>
      </w:r>
      <w:r>
        <w:rPr>
          <w:sz w:val="24"/>
        </w:rPr>
        <w:t xml:space="preserve"> </w:t>
      </w:r>
      <w:hyperlink r:id="rId551" w:history="1">
        <w:r>
          <w:rPr>
            <w:rStyle w:val="Hyperlink"/>
            <w:i/>
            <w:sz w:val="24"/>
            <w:szCs w:val="24"/>
          </w:rPr>
          <w:t xml:space="preserve">(Parágrafo acrescido </w:t>
        </w:r>
        <w:r w:rsidRPr="001C2675">
          <w:rPr>
            <w:rStyle w:val="Hyperlink"/>
            <w:i/>
            <w:sz w:val="24"/>
            <w:szCs w:val="24"/>
          </w:rPr>
          <w:t>pelo Decreto nº 10.410, de 30/6/2020)</w:t>
        </w:r>
      </w:hyperlink>
    </w:p>
    <w:p w:rsidR="006A1BB3" w:rsidRDefault="006A1BB3">
      <w:pPr>
        <w:ind w:firstLine="1134"/>
        <w:jc w:val="both"/>
        <w:rPr>
          <w:sz w:val="24"/>
        </w:rPr>
      </w:pPr>
    </w:p>
    <w:p w:rsidR="006A1BB3" w:rsidRPr="006A1BB3" w:rsidRDefault="00072F21" w:rsidP="006A1BB3">
      <w:pPr>
        <w:ind w:firstLine="1134"/>
        <w:jc w:val="both"/>
        <w:rPr>
          <w:sz w:val="24"/>
        </w:rPr>
      </w:pPr>
      <w:r w:rsidRPr="00C3614A">
        <w:rPr>
          <w:sz w:val="24"/>
        </w:rPr>
        <w:t xml:space="preserve">Art. 79. </w:t>
      </w:r>
      <w:r w:rsidR="006A1BB3" w:rsidRPr="006A1BB3">
        <w:rPr>
          <w:sz w:val="24"/>
        </w:rPr>
        <w:t>O segurado em gozo de auxílio por incapacidade temporária</w:t>
      </w:r>
      <w:r w:rsidR="006A1BB3">
        <w:rPr>
          <w:sz w:val="24"/>
        </w:rPr>
        <w:t xml:space="preserve"> </w:t>
      </w:r>
      <w:r w:rsidR="006A1BB3" w:rsidRPr="006A1BB3">
        <w:rPr>
          <w:sz w:val="24"/>
        </w:rPr>
        <w:t>insuscetível de recuperação para sua atividade habitual deverá submeter-se a</w:t>
      </w:r>
      <w:r w:rsidR="006A1BB3">
        <w:rPr>
          <w:sz w:val="24"/>
        </w:rPr>
        <w:t xml:space="preserve"> </w:t>
      </w:r>
      <w:r w:rsidR="006A1BB3" w:rsidRPr="006A1BB3">
        <w:rPr>
          <w:sz w:val="24"/>
        </w:rPr>
        <w:t>processo de reabilitação profissional para o exercício de outra atividade.</w:t>
      </w:r>
      <w:r w:rsidR="006A1BB3">
        <w:rPr>
          <w:sz w:val="24"/>
        </w:rPr>
        <w:t xml:space="preserve"> </w:t>
      </w:r>
      <w:hyperlink r:id="rId552" w:history="1">
        <w:r w:rsidR="006A1BB3">
          <w:rPr>
            <w:rStyle w:val="Hyperlink"/>
            <w:i/>
            <w:sz w:val="24"/>
            <w:szCs w:val="24"/>
          </w:rPr>
          <w:t>(“</w:t>
        </w:r>
        <w:r w:rsidR="005C008D" w:rsidRPr="005C008D">
          <w:rPr>
            <w:rStyle w:val="Hyperlink"/>
            <w:i/>
            <w:sz w:val="24"/>
            <w:szCs w:val="24"/>
          </w:rPr>
          <w:t>Caput</w:t>
        </w:r>
        <w:r w:rsidR="006A1BB3">
          <w:rPr>
            <w:rStyle w:val="Hyperlink"/>
            <w:i/>
            <w:sz w:val="24"/>
            <w:szCs w:val="24"/>
          </w:rPr>
          <w:t xml:space="preserve">” do artigo com redação dada </w:t>
        </w:r>
        <w:r w:rsidR="006A1BB3" w:rsidRPr="001C2675">
          <w:rPr>
            <w:rStyle w:val="Hyperlink"/>
            <w:i/>
            <w:sz w:val="24"/>
            <w:szCs w:val="24"/>
          </w:rPr>
          <w:t>pelo Decreto nº 10.410, de 30/6/2020)</w:t>
        </w:r>
      </w:hyperlink>
    </w:p>
    <w:p w:rsidR="006A1BB3" w:rsidRPr="006A1BB3" w:rsidRDefault="006A1BB3" w:rsidP="006A1BB3">
      <w:pPr>
        <w:ind w:firstLine="1134"/>
        <w:jc w:val="both"/>
        <w:rPr>
          <w:sz w:val="24"/>
        </w:rPr>
      </w:pPr>
      <w:r w:rsidRPr="006A1BB3">
        <w:rPr>
          <w:sz w:val="24"/>
        </w:rPr>
        <w:t xml:space="preserve">§ 1º O benefício a que se refere o </w:t>
      </w:r>
      <w:r w:rsidR="005C008D" w:rsidRPr="005C008D">
        <w:rPr>
          <w:i/>
          <w:sz w:val="24"/>
        </w:rPr>
        <w:t>caput</w:t>
      </w:r>
      <w:r w:rsidRPr="006A1BB3">
        <w:rPr>
          <w:sz w:val="24"/>
        </w:rPr>
        <w:t xml:space="preserve"> será mantido até que o segurado</w:t>
      </w:r>
      <w:r>
        <w:rPr>
          <w:sz w:val="24"/>
        </w:rPr>
        <w:t xml:space="preserve"> </w:t>
      </w:r>
      <w:r w:rsidRPr="006A1BB3">
        <w:rPr>
          <w:sz w:val="24"/>
        </w:rPr>
        <w:t>seja considerado reabilitado para o desempenho de atividade que lhe garanta a</w:t>
      </w:r>
      <w:r>
        <w:rPr>
          <w:sz w:val="24"/>
        </w:rPr>
        <w:t xml:space="preserve"> </w:t>
      </w:r>
      <w:r w:rsidRPr="006A1BB3">
        <w:rPr>
          <w:sz w:val="24"/>
        </w:rPr>
        <w:t>subsistência ou, quando considerado não recuperável, seja aposentado por</w:t>
      </w:r>
      <w:r>
        <w:rPr>
          <w:sz w:val="24"/>
        </w:rPr>
        <w:t xml:space="preserve"> </w:t>
      </w:r>
      <w:r w:rsidRPr="006A1BB3">
        <w:rPr>
          <w:sz w:val="24"/>
        </w:rPr>
        <w:t>incapacidade permanente.</w:t>
      </w:r>
      <w:r>
        <w:rPr>
          <w:sz w:val="24"/>
        </w:rPr>
        <w:t xml:space="preserve"> </w:t>
      </w:r>
      <w:hyperlink r:id="rId553" w:history="1">
        <w:r>
          <w:rPr>
            <w:rStyle w:val="Hyperlink"/>
            <w:i/>
            <w:sz w:val="24"/>
            <w:szCs w:val="24"/>
          </w:rPr>
          <w:t xml:space="preserve">(Parágrafo acrescido </w:t>
        </w:r>
        <w:r w:rsidRPr="001C2675">
          <w:rPr>
            <w:rStyle w:val="Hyperlink"/>
            <w:i/>
            <w:sz w:val="24"/>
            <w:szCs w:val="24"/>
          </w:rPr>
          <w:t>pelo Decreto nº 10.410, de 30/6/2020)</w:t>
        </w:r>
      </w:hyperlink>
    </w:p>
    <w:p w:rsidR="00072F21" w:rsidRPr="00C3614A" w:rsidRDefault="006A1BB3" w:rsidP="006A1BB3">
      <w:pPr>
        <w:ind w:firstLine="1134"/>
        <w:jc w:val="both"/>
        <w:rPr>
          <w:sz w:val="24"/>
        </w:rPr>
      </w:pPr>
      <w:r w:rsidRPr="006A1BB3">
        <w:rPr>
          <w:sz w:val="24"/>
        </w:rPr>
        <w:t>§ 2º A alteração das atribuições e responsabilidades do segurado compatíveis</w:t>
      </w:r>
      <w:r>
        <w:rPr>
          <w:sz w:val="24"/>
        </w:rPr>
        <w:t xml:space="preserve"> </w:t>
      </w:r>
      <w:r w:rsidRPr="006A1BB3">
        <w:rPr>
          <w:sz w:val="24"/>
        </w:rPr>
        <w:t>com a limitação que tenha sofrido em sua capacidade física ou mental não</w:t>
      </w:r>
      <w:r>
        <w:rPr>
          <w:sz w:val="24"/>
        </w:rPr>
        <w:t xml:space="preserve"> </w:t>
      </w:r>
      <w:r w:rsidRPr="006A1BB3">
        <w:rPr>
          <w:sz w:val="24"/>
        </w:rPr>
        <w:t>configura desvio de cargo ou função do segurado reabilitado ou que estiver em</w:t>
      </w:r>
      <w:r>
        <w:rPr>
          <w:sz w:val="24"/>
        </w:rPr>
        <w:t xml:space="preserve"> </w:t>
      </w:r>
      <w:r w:rsidRPr="006A1BB3">
        <w:rPr>
          <w:sz w:val="24"/>
        </w:rPr>
        <w:t>processo de reabilitação profissional a cargo do INSS.</w:t>
      </w:r>
      <w:r>
        <w:rPr>
          <w:sz w:val="24"/>
        </w:rPr>
        <w:t xml:space="preserve"> </w:t>
      </w:r>
      <w:hyperlink r:id="rId554" w:history="1">
        <w:r>
          <w:rPr>
            <w:rStyle w:val="Hyperlink"/>
            <w:i/>
            <w:sz w:val="24"/>
            <w:szCs w:val="24"/>
          </w:rPr>
          <w:t xml:space="preserve">(Parágrafo acrescido </w:t>
        </w:r>
        <w:r w:rsidRPr="001C2675">
          <w:rPr>
            <w:rStyle w:val="Hyperlink"/>
            <w:i/>
            <w:sz w:val="24"/>
            <w:szCs w:val="24"/>
          </w:rPr>
          <w:t>pelo Decreto nº 10.410, de 30/6/2020)</w:t>
        </w:r>
      </w:hyperlink>
    </w:p>
    <w:p w:rsidR="00072F21" w:rsidRPr="00C3614A" w:rsidRDefault="00072F21">
      <w:pPr>
        <w:ind w:firstLine="1134"/>
        <w:jc w:val="both"/>
        <w:rPr>
          <w:sz w:val="24"/>
        </w:rPr>
      </w:pPr>
    </w:p>
    <w:p w:rsidR="00620D83" w:rsidRPr="00620D83" w:rsidRDefault="00072F21" w:rsidP="00620D83">
      <w:pPr>
        <w:ind w:firstLine="1134"/>
        <w:jc w:val="both"/>
        <w:rPr>
          <w:sz w:val="24"/>
        </w:rPr>
      </w:pPr>
      <w:r w:rsidRPr="00C3614A">
        <w:rPr>
          <w:sz w:val="24"/>
        </w:rPr>
        <w:t>Art. 80</w:t>
      </w:r>
      <w:r w:rsidR="00E103F4">
        <w:rPr>
          <w:sz w:val="24"/>
        </w:rPr>
        <w:t>.</w:t>
      </w:r>
      <w:r w:rsidRPr="00C3614A">
        <w:rPr>
          <w:sz w:val="24"/>
        </w:rPr>
        <w:t xml:space="preserve"> </w:t>
      </w:r>
      <w:r w:rsidR="00620D83" w:rsidRPr="00620D83">
        <w:rPr>
          <w:sz w:val="24"/>
        </w:rPr>
        <w:t>O segurado empregado, inclusive o doméstico, em gozo de auxílio</w:t>
      </w:r>
      <w:r w:rsidR="00620D83">
        <w:rPr>
          <w:sz w:val="24"/>
        </w:rPr>
        <w:t xml:space="preserve"> </w:t>
      </w:r>
      <w:r w:rsidR="00620D83" w:rsidRPr="00620D83">
        <w:rPr>
          <w:sz w:val="24"/>
        </w:rPr>
        <w:t>por incapacidade temporária será considerado pela empresa e pelo empregador</w:t>
      </w:r>
      <w:r w:rsidR="00620D83">
        <w:rPr>
          <w:sz w:val="24"/>
        </w:rPr>
        <w:t xml:space="preserve"> </w:t>
      </w:r>
      <w:r w:rsidR="00620D83" w:rsidRPr="00620D83">
        <w:rPr>
          <w:sz w:val="24"/>
        </w:rPr>
        <w:t>doméstico como licenciado.</w:t>
      </w:r>
      <w:r w:rsidR="003F0F3E">
        <w:rPr>
          <w:sz w:val="24"/>
        </w:rPr>
        <w:t xml:space="preserve"> </w:t>
      </w:r>
      <w:hyperlink r:id="rId555" w:history="1">
        <w:r w:rsidR="003F0F3E">
          <w:rPr>
            <w:rStyle w:val="Hyperlink"/>
            <w:i/>
            <w:sz w:val="24"/>
            <w:szCs w:val="24"/>
          </w:rPr>
          <w:t xml:space="preserve">(“Caput” do artigo com redação dada </w:t>
        </w:r>
        <w:r w:rsidR="003F0F3E" w:rsidRPr="001C2675">
          <w:rPr>
            <w:rStyle w:val="Hyperlink"/>
            <w:i/>
            <w:sz w:val="24"/>
            <w:szCs w:val="24"/>
          </w:rPr>
          <w:t>pelo Decreto nº 10.410, de 30/6/2020)</w:t>
        </w:r>
      </w:hyperlink>
    </w:p>
    <w:p w:rsidR="00072F21" w:rsidRPr="00C3614A" w:rsidRDefault="00620D83" w:rsidP="00620D83">
      <w:pPr>
        <w:ind w:firstLine="1134"/>
        <w:jc w:val="both"/>
        <w:rPr>
          <w:sz w:val="24"/>
        </w:rPr>
      </w:pPr>
      <w:r w:rsidRPr="00620D83">
        <w:rPr>
          <w:sz w:val="24"/>
        </w:rPr>
        <w:t>Parágrafo único. A empresa que garantir ao segurado licença remunerada</w:t>
      </w:r>
      <w:r>
        <w:rPr>
          <w:sz w:val="24"/>
        </w:rPr>
        <w:t xml:space="preserve"> </w:t>
      </w:r>
      <w:r w:rsidRPr="00620D83">
        <w:rPr>
          <w:sz w:val="24"/>
        </w:rPr>
        <w:t>ficará obrigada a pagar-lhe, durante o período do auxílio por incapacidade</w:t>
      </w:r>
      <w:r>
        <w:rPr>
          <w:sz w:val="24"/>
        </w:rPr>
        <w:t xml:space="preserve"> </w:t>
      </w:r>
      <w:r w:rsidRPr="00620D83">
        <w:rPr>
          <w:sz w:val="24"/>
        </w:rPr>
        <w:t>temporária, a eventual diferença entre o valor do benefício recebido e a quantia</w:t>
      </w:r>
      <w:r>
        <w:rPr>
          <w:sz w:val="24"/>
        </w:rPr>
        <w:t xml:space="preserve"> </w:t>
      </w:r>
      <w:r w:rsidRPr="00620D83">
        <w:rPr>
          <w:sz w:val="24"/>
        </w:rPr>
        <w:t>garantida pela licença</w:t>
      </w:r>
      <w:r w:rsidR="00072F21" w:rsidRPr="00C3614A">
        <w:rPr>
          <w:sz w:val="24"/>
        </w:rPr>
        <w:t>.</w:t>
      </w:r>
      <w:r>
        <w:rPr>
          <w:sz w:val="24"/>
        </w:rPr>
        <w:t xml:space="preserve"> </w:t>
      </w:r>
      <w:hyperlink r:id="rId556" w:history="1">
        <w:r>
          <w:rPr>
            <w:rStyle w:val="Hyperlink"/>
            <w:i/>
            <w:sz w:val="24"/>
            <w:szCs w:val="24"/>
          </w:rPr>
          <w:t>(</w:t>
        </w:r>
        <w:r w:rsidR="003F0F3E">
          <w:rPr>
            <w:rStyle w:val="Hyperlink"/>
            <w:i/>
            <w:sz w:val="24"/>
            <w:szCs w:val="24"/>
          </w:rPr>
          <w:t xml:space="preserve">Parágrafo único </w:t>
        </w:r>
        <w:r>
          <w:rPr>
            <w:rStyle w:val="Hyperlink"/>
            <w:i/>
            <w:sz w:val="24"/>
            <w:szCs w:val="24"/>
          </w:rPr>
          <w:t xml:space="preserve">com redação dada </w:t>
        </w:r>
        <w:r w:rsidRPr="001C2675">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rsidP="003348AB">
      <w:pPr>
        <w:keepNext/>
        <w:jc w:val="center"/>
        <w:rPr>
          <w:b/>
          <w:sz w:val="24"/>
        </w:rPr>
      </w:pPr>
      <w:r w:rsidRPr="00C3614A">
        <w:rPr>
          <w:b/>
          <w:sz w:val="24"/>
        </w:rPr>
        <w:t>Subseção VI</w:t>
      </w:r>
    </w:p>
    <w:p w:rsidR="00072F21" w:rsidRPr="00C3614A" w:rsidRDefault="00072F21">
      <w:pPr>
        <w:jc w:val="center"/>
        <w:rPr>
          <w:b/>
          <w:sz w:val="24"/>
        </w:rPr>
      </w:pPr>
      <w:r w:rsidRPr="00C3614A">
        <w:rPr>
          <w:b/>
          <w:sz w:val="24"/>
        </w:rPr>
        <w:t>Do Salário-família</w:t>
      </w:r>
    </w:p>
    <w:p w:rsidR="00072F21" w:rsidRPr="00C3614A" w:rsidRDefault="00072F21">
      <w:pPr>
        <w:ind w:firstLine="1134"/>
        <w:jc w:val="both"/>
        <w:rPr>
          <w:sz w:val="24"/>
        </w:rPr>
      </w:pPr>
    </w:p>
    <w:p w:rsidR="00072F21" w:rsidRPr="00C3614A" w:rsidRDefault="00072F21" w:rsidP="001F097C">
      <w:pPr>
        <w:ind w:firstLine="1134"/>
        <w:jc w:val="both"/>
        <w:rPr>
          <w:sz w:val="24"/>
        </w:rPr>
      </w:pPr>
      <w:r w:rsidRPr="00C3614A">
        <w:rPr>
          <w:sz w:val="24"/>
        </w:rPr>
        <w:t xml:space="preserve">Art. 81. </w:t>
      </w:r>
      <w:r w:rsidR="001F097C" w:rsidRPr="001F097C">
        <w:rPr>
          <w:sz w:val="24"/>
        </w:rPr>
        <w:t>O salário-família é devido, mensalmente, ao segurado empregado,</w:t>
      </w:r>
      <w:r w:rsidR="001F097C">
        <w:rPr>
          <w:sz w:val="24"/>
        </w:rPr>
        <w:t xml:space="preserve"> </w:t>
      </w:r>
      <w:r w:rsidR="001F097C" w:rsidRPr="001F097C">
        <w:rPr>
          <w:sz w:val="24"/>
        </w:rPr>
        <w:t>inclusive o doméstico, e ao trabalhador avulso com salário de contribuição inferior</w:t>
      </w:r>
      <w:r w:rsidR="001F097C">
        <w:rPr>
          <w:sz w:val="24"/>
        </w:rPr>
        <w:t xml:space="preserve"> </w:t>
      </w:r>
      <w:r w:rsidR="001F097C" w:rsidRPr="001F097C">
        <w:rPr>
          <w:sz w:val="24"/>
        </w:rPr>
        <w:t>ou igual a R$ 1.425,56 (mil quatrocentos e vinte e cinco reais e cinquenta e seis</w:t>
      </w:r>
      <w:r w:rsidR="001F097C">
        <w:rPr>
          <w:sz w:val="24"/>
        </w:rPr>
        <w:t xml:space="preserve"> </w:t>
      </w:r>
      <w:r w:rsidR="001F097C" w:rsidRPr="001F097C">
        <w:rPr>
          <w:sz w:val="24"/>
        </w:rPr>
        <w:t>centavos), na proporção do respectivo número de filhos ou de enteados e de</w:t>
      </w:r>
      <w:r w:rsidR="001F097C">
        <w:rPr>
          <w:sz w:val="24"/>
        </w:rPr>
        <w:t xml:space="preserve"> </w:t>
      </w:r>
      <w:r w:rsidR="001F097C" w:rsidRPr="001F097C">
        <w:rPr>
          <w:sz w:val="24"/>
        </w:rPr>
        <w:t>menores tutelados, desde que comprovada a dependência econômica dos dois</w:t>
      </w:r>
      <w:r w:rsidR="001F097C">
        <w:rPr>
          <w:sz w:val="24"/>
        </w:rPr>
        <w:t xml:space="preserve"> </w:t>
      </w:r>
      <w:r w:rsidR="001F097C" w:rsidRPr="001F097C">
        <w:rPr>
          <w:sz w:val="24"/>
        </w:rPr>
        <w:t>últimos nos termos do disposto no art. 16, observado o disposto no art. 83</w:t>
      </w:r>
      <w:r w:rsidRPr="00C3614A">
        <w:rPr>
          <w:sz w:val="24"/>
        </w:rPr>
        <w:t>.</w:t>
      </w:r>
      <w:r w:rsidR="001F097C">
        <w:rPr>
          <w:sz w:val="24"/>
        </w:rPr>
        <w:t xml:space="preserve"> </w:t>
      </w:r>
      <w:hyperlink r:id="rId557" w:history="1">
        <w:r w:rsidR="001F097C">
          <w:rPr>
            <w:rStyle w:val="Hyperlink"/>
            <w:i/>
            <w:sz w:val="24"/>
            <w:szCs w:val="24"/>
          </w:rPr>
          <w:t xml:space="preserve">(Artigo com redação dada </w:t>
        </w:r>
        <w:r w:rsidR="001F097C" w:rsidRPr="001C2675">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82. O salário-família será pago mensalmente:</w:t>
      </w:r>
    </w:p>
    <w:p w:rsidR="00152EBF" w:rsidRPr="00152EBF" w:rsidRDefault="00152EBF" w:rsidP="00152EBF">
      <w:pPr>
        <w:ind w:firstLine="1134"/>
        <w:jc w:val="both"/>
        <w:rPr>
          <w:sz w:val="24"/>
        </w:rPr>
      </w:pPr>
      <w:r w:rsidRPr="00152EBF">
        <w:rPr>
          <w:sz w:val="24"/>
        </w:rPr>
        <w:t>I - ao empregado, inclusive o doméstico, pela empresa ou pelo empregador</w:t>
      </w:r>
      <w:r>
        <w:rPr>
          <w:sz w:val="24"/>
        </w:rPr>
        <w:t xml:space="preserve"> </w:t>
      </w:r>
      <w:r w:rsidRPr="00152EBF">
        <w:rPr>
          <w:sz w:val="24"/>
        </w:rPr>
        <w:t>doméstico, juntamente com o salário, e ao trabalhador avulso, pelo sindicato ou</w:t>
      </w:r>
      <w:r>
        <w:rPr>
          <w:sz w:val="24"/>
        </w:rPr>
        <w:t xml:space="preserve"> </w:t>
      </w:r>
      <w:r w:rsidRPr="00152EBF">
        <w:rPr>
          <w:sz w:val="24"/>
        </w:rPr>
        <w:t>órgão gestor de mão de obra, por meio de convênio;</w:t>
      </w:r>
      <w:r>
        <w:rPr>
          <w:sz w:val="24"/>
        </w:rPr>
        <w:t xml:space="preserve"> </w:t>
      </w:r>
      <w:hyperlink r:id="rId558" w:history="1">
        <w:r>
          <w:rPr>
            <w:rStyle w:val="Hyperlink"/>
            <w:i/>
            <w:sz w:val="24"/>
            <w:szCs w:val="24"/>
          </w:rPr>
          <w:t xml:space="preserve">(Inciso com redação dada </w:t>
        </w:r>
        <w:r w:rsidRPr="001C2675">
          <w:rPr>
            <w:rStyle w:val="Hyperlink"/>
            <w:i/>
            <w:sz w:val="24"/>
            <w:szCs w:val="24"/>
          </w:rPr>
          <w:t>pelo Decreto nº 10.410, de 30/6/2020)</w:t>
        </w:r>
      </w:hyperlink>
    </w:p>
    <w:p w:rsidR="00072F21" w:rsidRPr="00C3614A" w:rsidRDefault="00152EBF" w:rsidP="00152EBF">
      <w:pPr>
        <w:ind w:firstLine="1134"/>
        <w:jc w:val="both"/>
        <w:rPr>
          <w:sz w:val="24"/>
        </w:rPr>
      </w:pPr>
      <w:r w:rsidRPr="00152EBF">
        <w:rPr>
          <w:sz w:val="24"/>
        </w:rPr>
        <w:t>II - ao empregado, inclusive o doméstico, e ao trabalhador avulso aposentados</w:t>
      </w:r>
      <w:r>
        <w:rPr>
          <w:sz w:val="24"/>
        </w:rPr>
        <w:t xml:space="preserve"> </w:t>
      </w:r>
      <w:r w:rsidRPr="00152EBF">
        <w:rPr>
          <w:sz w:val="24"/>
        </w:rPr>
        <w:t>por incapacidade permanente ou em gozo de auxílio por incapacidade temporária,</w:t>
      </w:r>
      <w:r>
        <w:rPr>
          <w:sz w:val="24"/>
        </w:rPr>
        <w:t xml:space="preserve"> </w:t>
      </w:r>
      <w:r w:rsidRPr="00152EBF">
        <w:rPr>
          <w:sz w:val="24"/>
        </w:rPr>
        <w:t>pelo INSS, juntamente com o benefício</w:t>
      </w:r>
      <w:r w:rsidR="00072F21" w:rsidRPr="00C3614A">
        <w:rPr>
          <w:sz w:val="24"/>
        </w:rPr>
        <w:t>;</w:t>
      </w:r>
      <w:r>
        <w:rPr>
          <w:sz w:val="24"/>
        </w:rPr>
        <w:t xml:space="preserve"> </w:t>
      </w:r>
      <w:hyperlink r:id="rId559" w:history="1">
        <w:r>
          <w:rPr>
            <w:rStyle w:val="Hyperlink"/>
            <w:i/>
            <w:sz w:val="24"/>
            <w:szCs w:val="24"/>
          </w:rPr>
          <w:t xml:space="preserve">(Inciso com redação dada </w:t>
        </w:r>
        <w:r w:rsidRPr="001C2675">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III - ao trabalhador rural aposentado por idade aos sessenta anos, se do sexo masculino, ou cinquenta e cinco anos, se do sexo feminino, pelo Instituto Nacional do Seguro Social, juntamente com a aposentadoria; e</w:t>
      </w:r>
    </w:p>
    <w:p w:rsidR="00072F21" w:rsidRPr="00C3614A" w:rsidRDefault="00072F21" w:rsidP="00152EBF">
      <w:pPr>
        <w:ind w:firstLine="1134"/>
        <w:jc w:val="both"/>
        <w:rPr>
          <w:sz w:val="24"/>
        </w:rPr>
      </w:pPr>
      <w:r w:rsidRPr="00C3614A">
        <w:rPr>
          <w:sz w:val="24"/>
        </w:rPr>
        <w:t xml:space="preserve">IV - </w:t>
      </w:r>
      <w:r w:rsidR="00152EBF" w:rsidRPr="00152EBF">
        <w:rPr>
          <w:sz w:val="24"/>
        </w:rPr>
        <w:t>aos demais empregados, inclusive os domésticos, e aos trabalhadores</w:t>
      </w:r>
      <w:r w:rsidR="00152EBF">
        <w:rPr>
          <w:sz w:val="24"/>
        </w:rPr>
        <w:t xml:space="preserve"> </w:t>
      </w:r>
      <w:r w:rsidR="00152EBF" w:rsidRPr="00152EBF">
        <w:rPr>
          <w:sz w:val="24"/>
        </w:rPr>
        <w:t>avulsos aposentados aos sessenta e cinco anos de idade, se homem, ou aos</w:t>
      </w:r>
      <w:r w:rsidR="00152EBF">
        <w:rPr>
          <w:sz w:val="24"/>
        </w:rPr>
        <w:t xml:space="preserve"> </w:t>
      </w:r>
      <w:r w:rsidR="00152EBF" w:rsidRPr="00152EBF">
        <w:rPr>
          <w:sz w:val="24"/>
        </w:rPr>
        <w:t>sessenta anos, se mulher, pelo INSS, juntamente com a aposentadoria</w:t>
      </w:r>
      <w:r w:rsidRPr="00C3614A">
        <w:rPr>
          <w:sz w:val="24"/>
        </w:rPr>
        <w:t>.</w:t>
      </w:r>
      <w:r w:rsidR="00152EBF">
        <w:rPr>
          <w:sz w:val="24"/>
        </w:rPr>
        <w:t xml:space="preserve"> </w:t>
      </w:r>
      <w:hyperlink r:id="rId560" w:history="1">
        <w:r w:rsidR="00152EBF">
          <w:rPr>
            <w:rStyle w:val="Hyperlink"/>
            <w:i/>
            <w:sz w:val="24"/>
            <w:szCs w:val="24"/>
          </w:rPr>
          <w:t xml:space="preserve">(Inciso com redação dada </w:t>
        </w:r>
        <w:r w:rsidR="00152EBF" w:rsidRPr="001C2675">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1º No caso do inciso I, quando o salário do empregado não for mensal, o salário-família será pago juntamente com o último pagamento relativo ao mês.</w:t>
      </w:r>
    </w:p>
    <w:p w:rsidR="00072F21" w:rsidRPr="00C3614A" w:rsidRDefault="00072F21">
      <w:pPr>
        <w:ind w:firstLine="1134"/>
        <w:jc w:val="both"/>
        <w:rPr>
          <w:sz w:val="24"/>
        </w:rPr>
      </w:pPr>
      <w:r w:rsidRPr="00C3614A">
        <w:rPr>
          <w:sz w:val="24"/>
        </w:rPr>
        <w:t>§ 2º O salário-família do trabalhador avulso independe do número de dias trabalhados no mês, devendo o seu pagamento corresponder ao valor integral da cota.</w:t>
      </w:r>
    </w:p>
    <w:p w:rsidR="00152EBF" w:rsidRPr="00152EBF" w:rsidRDefault="00152EBF" w:rsidP="00152EBF">
      <w:pPr>
        <w:ind w:firstLine="1134"/>
        <w:jc w:val="both"/>
        <w:rPr>
          <w:sz w:val="24"/>
        </w:rPr>
      </w:pPr>
      <w:r w:rsidRPr="00152EBF">
        <w:rPr>
          <w:sz w:val="24"/>
        </w:rPr>
        <w:t>§ 3º Quando o pai e a mãe são segurados empregados, inclusive domésticos,</w:t>
      </w:r>
      <w:r>
        <w:rPr>
          <w:sz w:val="24"/>
        </w:rPr>
        <w:t xml:space="preserve"> </w:t>
      </w:r>
      <w:r w:rsidRPr="00152EBF">
        <w:rPr>
          <w:sz w:val="24"/>
        </w:rPr>
        <w:t>ou trabalhadores avulsos, ambos têm direito ao salário-família.</w:t>
      </w:r>
      <w:r>
        <w:rPr>
          <w:sz w:val="24"/>
        </w:rPr>
        <w:t xml:space="preserve"> </w:t>
      </w:r>
      <w:hyperlink r:id="rId561" w:history="1">
        <w:r>
          <w:rPr>
            <w:rStyle w:val="Hyperlink"/>
            <w:i/>
            <w:sz w:val="24"/>
            <w:szCs w:val="24"/>
          </w:rPr>
          <w:t xml:space="preserve">(Parágrafo com redação dada </w:t>
        </w:r>
        <w:r w:rsidRPr="001C2675">
          <w:rPr>
            <w:rStyle w:val="Hyperlink"/>
            <w:i/>
            <w:sz w:val="24"/>
            <w:szCs w:val="24"/>
          </w:rPr>
          <w:t>pelo Decreto nº 10.410, de 30/6/2020)</w:t>
        </w:r>
      </w:hyperlink>
    </w:p>
    <w:p w:rsidR="00072F21" w:rsidRPr="00C3614A" w:rsidRDefault="00152EBF" w:rsidP="00152EBF">
      <w:pPr>
        <w:ind w:firstLine="1134"/>
        <w:jc w:val="both"/>
        <w:rPr>
          <w:sz w:val="24"/>
        </w:rPr>
      </w:pPr>
      <w:r w:rsidRPr="00152EBF">
        <w:rPr>
          <w:sz w:val="24"/>
        </w:rPr>
        <w:t>§ 4º As cotas do salário-família pagas pela empresa ou pelo empregador</w:t>
      </w:r>
      <w:r>
        <w:rPr>
          <w:sz w:val="24"/>
        </w:rPr>
        <w:t xml:space="preserve"> </w:t>
      </w:r>
      <w:r w:rsidRPr="00152EBF">
        <w:rPr>
          <w:sz w:val="24"/>
        </w:rPr>
        <w:t>doméstico serão deduzidas quando do recolhimento das contribuições</w:t>
      </w:r>
      <w:r w:rsidR="00072F21" w:rsidRPr="00C3614A">
        <w:rPr>
          <w:sz w:val="24"/>
        </w:rPr>
        <w:t>.</w:t>
      </w:r>
      <w:r>
        <w:rPr>
          <w:sz w:val="24"/>
        </w:rPr>
        <w:t xml:space="preserve"> </w:t>
      </w:r>
      <w:hyperlink r:id="rId562" w:history="1">
        <w:r>
          <w:rPr>
            <w:rStyle w:val="Hyperlink"/>
            <w:i/>
            <w:sz w:val="24"/>
            <w:szCs w:val="24"/>
          </w:rPr>
          <w:t xml:space="preserve">(Parágrafo com redação dada </w:t>
        </w:r>
        <w:r w:rsidRPr="001C2675">
          <w:rPr>
            <w:rStyle w:val="Hyperlink"/>
            <w:i/>
            <w:sz w:val="24"/>
            <w:szCs w:val="24"/>
          </w:rPr>
          <w:t>pelo Decreto nº 10.410, de 30/6/2020)</w:t>
        </w:r>
      </w:hyperlink>
    </w:p>
    <w:p w:rsidR="00072F21" w:rsidRPr="00C3614A" w:rsidRDefault="00072F21">
      <w:pPr>
        <w:ind w:firstLine="1134"/>
        <w:jc w:val="both"/>
        <w:rPr>
          <w:sz w:val="24"/>
        </w:rPr>
      </w:pPr>
    </w:p>
    <w:p w:rsidR="00152EBF" w:rsidRPr="00152EBF" w:rsidRDefault="00072F21" w:rsidP="00152EBF">
      <w:pPr>
        <w:ind w:firstLine="1134"/>
        <w:jc w:val="both"/>
        <w:rPr>
          <w:sz w:val="24"/>
        </w:rPr>
      </w:pPr>
      <w:r w:rsidRPr="00C3614A">
        <w:rPr>
          <w:sz w:val="24"/>
        </w:rPr>
        <w:t xml:space="preserve">Art. 83. </w:t>
      </w:r>
      <w:r w:rsidR="00152EBF" w:rsidRPr="00152EBF">
        <w:rPr>
          <w:sz w:val="24"/>
        </w:rPr>
        <w:t>O valor da cota do salário-família por filho ou por enteado e por</w:t>
      </w:r>
      <w:r w:rsidR="00152EBF">
        <w:rPr>
          <w:sz w:val="24"/>
        </w:rPr>
        <w:t xml:space="preserve"> </w:t>
      </w:r>
      <w:r w:rsidR="00152EBF" w:rsidRPr="00152EBF">
        <w:rPr>
          <w:sz w:val="24"/>
        </w:rPr>
        <w:t>menor tutelado, desde que comprovada a dependência econômica dos dois últimos,</w:t>
      </w:r>
      <w:r w:rsidR="00152EBF">
        <w:rPr>
          <w:sz w:val="24"/>
        </w:rPr>
        <w:t xml:space="preserve"> </w:t>
      </w:r>
      <w:r w:rsidR="00152EBF" w:rsidRPr="00152EBF">
        <w:rPr>
          <w:sz w:val="24"/>
        </w:rPr>
        <w:t>até quatorze anos de idade ou inválido, é de R$ 48,62 (quarenta e oito reais e</w:t>
      </w:r>
      <w:r w:rsidR="00152EBF">
        <w:rPr>
          <w:sz w:val="24"/>
        </w:rPr>
        <w:t xml:space="preserve"> </w:t>
      </w:r>
      <w:r w:rsidR="00152EBF" w:rsidRPr="00152EBF">
        <w:rPr>
          <w:sz w:val="24"/>
        </w:rPr>
        <w:t>sessenta e dois centavos)</w:t>
      </w:r>
      <w:r w:rsidR="00152EBF">
        <w:rPr>
          <w:sz w:val="24"/>
        </w:rPr>
        <w:t>.</w:t>
      </w:r>
      <w:r w:rsidRPr="00C3614A">
        <w:rPr>
          <w:sz w:val="24"/>
        </w:rPr>
        <w:t xml:space="preserve"> </w:t>
      </w:r>
      <w:hyperlink r:id="rId563" w:history="1">
        <w:r w:rsidR="00152EBF">
          <w:rPr>
            <w:rStyle w:val="Hyperlink"/>
            <w:i/>
            <w:sz w:val="24"/>
            <w:szCs w:val="24"/>
          </w:rPr>
          <w:t xml:space="preserve">(Artigo com redação dada </w:t>
        </w:r>
        <w:r w:rsidR="00152EBF" w:rsidRPr="001C2675">
          <w:rPr>
            <w:rStyle w:val="Hyperlink"/>
            <w:i/>
            <w:sz w:val="24"/>
            <w:szCs w:val="24"/>
          </w:rPr>
          <w:t>pelo Decreto nº 10.410, de 30/6/2020)</w:t>
        </w:r>
      </w:hyperlink>
    </w:p>
    <w:p w:rsidR="00072F21" w:rsidRPr="00F1139B" w:rsidRDefault="00072F21">
      <w:pPr>
        <w:ind w:firstLine="1134"/>
        <w:jc w:val="both"/>
        <w:rPr>
          <w:color w:val="FF0000"/>
          <w:sz w:val="24"/>
        </w:rPr>
      </w:pPr>
      <w:r w:rsidRPr="00F1139B">
        <w:rPr>
          <w:sz w:val="24"/>
        </w:rPr>
        <w:t xml:space="preserve">I - </w:t>
      </w:r>
      <w:hyperlink r:id="rId564" w:history="1">
        <w:r w:rsidRPr="00F1139B">
          <w:rPr>
            <w:rStyle w:val="Hyperlink"/>
            <w:i/>
            <w:sz w:val="24"/>
          </w:rPr>
          <w:t>(Inciso acrescido pelo Decreto nº 5.545, de 22/9/2005</w:t>
        </w:r>
      </w:hyperlink>
      <w:r w:rsidR="0006642A">
        <w:rPr>
          <w:i/>
          <w:sz w:val="24"/>
        </w:rPr>
        <w:t xml:space="preserve"> </w:t>
      </w:r>
      <w:hyperlink r:id="rId565" w:history="1">
        <w:r w:rsidR="0006642A">
          <w:rPr>
            <w:rStyle w:val="Hyperlink"/>
            <w:i/>
            <w:sz w:val="24"/>
            <w:szCs w:val="24"/>
          </w:rPr>
          <w:t>e r</w:t>
        </w:r>
        <w:r w:rsidR="0006642A" w:rsidRPr="008B2548">
          <w:rPr>
            <w:rStyle w:val="Hyperlink"/>
            <w:i/>
            <w:sz w:val="24"/>
            <w:szCs w:val="24"/>
          </w:rPr>
          <w:t>evogado pelo Decreto nº 10.410, de 30/6/2020)</w:t>
        </w:r>
      </w:hyperlink>
      <w:r w:rsidR="00F1139B">
        <w:rPr>
          <w:i/>
          <w:sz w:val="24"/>
        </w:rPr>
        <w:t xml:space="preserve"> </w:t>
      </w:r>
    </w:p>
    <w:p w:rsidR="00072F21" w:rsidRPr="00C3614A" w:rsidRDefault="00072F21">
      <w:pPr>
        <w:ind w:firstLine="1134"/>
        <w:jc w:val="both"/>
        <w:rPr>
          <w:i/>
          <w:color w:val="FF0000"/>
          <w:sz w:val="24"/>
        </w:rPr>
      </w:pPr>
      <w:r w:rsidRPr="00F1139B">
        <w:rPr>
          <w:sz w:val="24"/>
        </w:rPr>
        <w:t xml:space="preserve">II - </w:t>
      </w:r>
      <w:hyperlink r:id="rId566" w:history="1">
        <w:r w:rsidRPr="00F1139B">
          <w:rPr>
            <w:rStyle w:val="Hyperlink"/>
            <w:i/>
            <w:sz w:val="24"/>
          </w:rPr>
          <w:t>(Inciso acrescido pelo Decreto nº 5.545, de 22/9/2005</w:t>
        </w:r>
      </w:hyperlink>
      <w:r w:rsidR="0006642A">
        <w:rPr>
          <w:i/>
          <w:sz w:val="24"/>
        </w:rPr>
        <w:t xml:space="preserve"> </w:t>
      </w:r>
      <w:hyperlink r:id="rId567" w:history="1">
        <w:r w:rsidR="0006642A">
          <w:rPr>
            <w:rStyle w:val="Hyperlink"/>
            <w:i/>
            <w:sz w:val="24"/>
            <w:szCs w:val="24"/>
          </w:rPr>
          <w:t>e r</w:t>
        </w:r>
        <w:r w:rsidR="0006642A" w:rsidRPr="008B2548">
          <w:rPr>
            <w:rStyle w:val="Hyperlink"/>
            <w:i/>
            <w:sz w:val="24"/>
            <w:szCs w:val="24"/>
          </w:rPr>
          <w:t>evogado pelo Decreto nº 10.410, de 30/6/2020)</w:t>
        </w:r>
      </w:hyperlink>
      <w:r w:rsidRPr="00F1139B">
        <w:rPr>
          <w:color w:val="FF0000"/>
          <w:sz w:val="24"/>
        </w:rPr>
        <w:t xml:space="preserve"> </w:t>
      </w:r>
      <w:hyperlink r:id="rId568" w:history="1">
        <w:r w:rsidRPr="00F1139B">
          <w:rPr>
            <w:rStyle w:val="Hyperlink"/>
            <w:i/>
            <w:sz w:val="24"/>
          </w:rPr>
          <w:t>(Vide Portaria MPS nº 727, de 30/5/2003)</w:t>
        </w:r>
      </w:hyperlink>
    </w:p>
    <w:p w:rsidR="00072F21" w:rsidRPr="00C3614A" w:rsidRDefault="00072F21">
      <w:pPr>
        <w:ind w:firstLine="1134"/>
        <w:jc w:val="both"/>
        <w:rPr>
          <w:i/>
          <w:color w:val="FF0000"/>
          <w:sz w:val="24"/>
        </w:rPr>
      </w:pPr>
    </w:p>
    <w:p w:rsidR="00C36BD9" w:rsidRPr="00C3614A" w:rsidRDefault="00072F21" w:rsidP="00C36BD9">
      <w:pPr>
        <w:ind w:firstLine="1134"/>
        <w:jc w:val="both"/>
        <w:rPr>
          <w:sz w:val="24"/>
        </w:rPr>
      </w:pPr>
      <w:r w:rsidRPr="00C3614A">
        <w:rPr>
          <w:sz w:val="24"/>
        </w:rPr>
        <w:t xml:space="preserve">Art. 84. </w:t>
      </w:r>
      <w:r w:rsidR="00C36BD9" w:rsidRPr="00C36BD9">
        <w:rPr>
          <w:sz w:val="24"/>
        </w:rPr>
        <w:t>O pagamento do salário-família será devido a partir da data de</w:t>
      </w:r>
      <w:r w:rsidR="00C36BD9">
        <w:rPr>
          <w:sz w:val="24"/>
        </w:rPr>
        <w:t xml:space="preserve"> </w:t>
      </w:r>
      <w:r w:rsidR="00C36BD9" w:rsidRPr="00C36BD9">
        <w:rPr>
          <w:sz w:val="24"/>
        </w:rPr>
        <w:t>apresentação da certidão de nascimento do filho ou da documentação relativa ao</w:t>
      </w:r>
      <w:r w:rsidR="00C36BD9">
        <w:rPr>
          <w:sz w:val="24"/>
        </w:rPr>
        <w:t xml:space="preserve"> </w:t>
      </w:r>
      <w:r w:rsidR="00C36BD9" w:rsidRPr="00C36BD9">
        <w:rPr>
          <w:sz w:val="24"/>
        </w:rPr>
        <w:t>enteado e ao menor tutelado, desde que comprovada a dependência econômica</w:t>
      </w:r>
      <w:r w:rsidR="00C36BD9">
        <w:rPr>
          <w:sz w:val="24"/>
        </w:rPr>
        <w:t xml:space="preserve"> </w:t>
      </w:r>
      <w:r w:rsidR="00C36BD9" w:rsidRPr="00C36BD9">
        <w:rPr>
          <w:sz w:val="24"/>
        </w:rPr>
        <w:t>dos dois últimos , e fica condicionado à apresentação anual de atestado de</w:t>
      </w:r>
      <w:r w:rsidR="00C36BD9">
        <w:rPr>
          <w:sz w:val="24"/>
        </w:rPr>
        <w:t xml:space="preserve"> </w:t>
      </w:r>
      <w:r w:rsidR="00C36BD9" w:rsidRPr="00C36BD9">
        <w:rPr>
          <w:sz w:val="24"/>
        </w:rPr>
        <w:t>vacinação obrigatória dos referidos dependentes, de até seis anos de idade, e de</w:t>
      </w:r>
      <w:r w:rsidR="00C36BD9">
        <w:rPr>
          <w:sz w:val="24"/>
        </w:rPr>
        <w:t xml:space="preserve"> </w:t>
      </w:r>
      <w:r w:rsidR="00C36BD9" w:rsidRPr="00C36BD9">
        <w:rPr>
          <w:sz w:val="24"/>
        </w:rPr>
        <w:t>comprovação semestral de frequência à escola dos referidos dependentes, a partir</w:t>
      </w:r>
      <w:r w:rsidR="00C36BD9">
        <w:rPr>
          <w:sz w:val="24"/>
        </w:rPr>
        <w:t xml:space="preserve"> </w:t>
      </w:r>
      <w:r w:rsidR="00C36BD9" w:rsidRPr="00C36BD9">
        <w:rPr>
          <w:sz w:val="24"/>
        </w:rPr>
        <w:t>de quatro anos de idade, observado, para o empregado doméstico, o disposto no</w:t>
      </w:r>
      <w:r w:rsidR="00C36BD9">
        <w:rPr>
          <w:sz w:val="24"/>
        </w:rPr>
        <w:t xml:space="preserve"> </w:t>
      </w:r>
      <w:r w:rsidR="00C36BD9" w:rsidRPr="00C36BD9">
        <w:rPr>
          <w:sz w:val="24"/>
        </w:rPr>
        <w:t>§ 5º</w:t>
      </w:r>
      <w:r w:rsidRPr="00C3614A">
        <w:rPr>
          <w:sz w:val="24"/>
        </w:rPr>
        <w:t xml:space="preserve">. </w:t>
      </w:r>
      <w:hyperlink r:id="rId569" w:history="1">
        <w:r w:rsidR="00C36BD9">
          <w:rPr>
            <w:rStyle w:val="Hyperlink"/>
            <w:i/>
            <w:sz w:val="24"/>
            <w:szCs w:val="24"/>
          </w:rPr>
          <w:t>(“</w:t>
        </w:r>
        <w:r w:rsidR="005C008D" w:rsidRPr="005C008D">
          <w:rPr>
            <w:rStyle w:val="Hyperlink"/>
            <w:i/>
            <w:sz w:val="24"/>
            <w:szCs w:val="24"/>
          </w:rPr>
          <w:t>Caput</w:t>
        </w:r>
        <w:r w:rsidR="00C36BD9">
          <w:rPr>
            <w:rStyle w:val="Hyperlink"/>
            <w:i/>
            <w:sz w:val="24"/>
            <w:szCs w:val="24"/>
          </w:rPr>
          <w:t xml:space="preserve">” do artigo com redação dada </w:t>
        </w:r>
        <w:r w:rsidR="00C36BD9" w:rsidRPr="001C2675">
          <w:rPr>
            <w:rStyle w:val="Hyperlink"/>
            <w:i/>
            <w:sz w:val="24"/>
            <w:szCs w:val="24"/>
          </w:rPr>
          <w:t>pelo Decreto nº 10.410, de 30/6/2020)</w:t>
        </w:r>
      </w:hyperlink>
    </w:p>
    <w:p w:rsidR="00072F21" w:rsidRPr="00C3614A" w:rsidRDefault="00072F21" w:rsidP="00C36BD9">
      <w:pPr>
        <w:ind w:firstLine="1134"/>
        <w:jc w:val="both"/>
        <w:rPr>
          <w:rStyle w:val="Hyperlink"/>
          <w:i/>
          <w:sz w:val="24"/>
        </w:rPr>
      </w:pPr>
      <w:r w:rsidRPr="00C3614A">
        <w:rPr>
          <w:sz w:val="24"/>
        </w:rPr>
        <w:t xml:space="preserve">§ 1º </w:t>
      </w:r>
      <w:r w:rsidR="00C36BD9" w:rsidRPr="00C36BD9">
        <w:rPr>
          <w:sz w:val="24"/>
        </w:rPr>
        <w:t>A empresa e o empregador doméstico deverão conservar, durante o</w:t>
      </w:r>
      <w:r w:rsidR="00C36BD9">
        <w:rPr>
          <w:sz w:val="24"/>
        </w:rPr>
        <w:t xml:space="preserve"> </w:t>
      </w:r>
      <w:r w:rsidR="00C36BD9" w:rsidRPr="00C36BD9">
        <w:rPr>
          <w:sz w:val="24"/>
        </w:rPr>
        <w:t>prazo decadencial de que trata o art. 348, os comprovantes dos pagamentos e as</w:t>
      </w:r>
      <w:r w:rsidR="00C36BD9">
        <w:rPr>
          <w:sz w:val="24"/>
        </w:rPr>
        <w:t xml:space="preserve"> </w:t>
      </w:r>
      <w:r w:rsidR="00C36BD9" w:rsidRPr="00C36BD9">
        <w:rPr>
          <w:sz w:val="24"/>
        </w:rPr>
        <w:t>cópias das certidões correspondentes, para exame pela fiscalização</w:t>
      </w:r>
      <w:r w:rsidRPr="00C3614A">
        <w:rPr>
          <w:sz w:val="24"/>
        </w:rPr>
        <w:t xml:space="preserve">. </w:t>
      </w:r>
      <w:r w:rsidRPr="00C3614A">
        <w:rPr>
          <w:i/>
          <w:sz w:val="24"/>
        </w:rPr>
        <w:fldChar w:fldCharType="begin"/>
      </w:r>
      <w:r w:rsidR="00010F61">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 xml:space="preserve">(Parágrafo único transformado </w:t>
      </w:r>
      <w:r w:rsidRPr="00C3614A">
        <w:rPr>
          <w:rStyle w:val="Hyperlink"/>
          <w:i/>
          <w:sz w:val="24"/>
        </w:rPr>
        <w:lastRenderedPageBreak/>
        <w:t>em § 1º pelo Decreto nº 3.265, de 29/11/1999</w:t>
      </w:r>
      <w:r w:rsidR="00C36BD9">
        <w:rPr>
          <w:rStyle w:val="Hyperlink"/>
          <w:i/>
          <w:sz w:val="24"/>
        </w:rPr>
        <w:t>,</w:t>
      </w:r>
      <w:r w:rsidR="00C36BD9" w:rsidRPr="00C36BD9">
        <w:rPr>
          <w:rStyle w:val="Hyperlink"/>
          <w:i/>
          <w:sz w:val="24"/>
          <w:u w:val="none"/>
        </w:rPr>
        <w:t xml:space="preserve"> </w:t>
      </w:r>
      <w:hyperlink r:id="rId570" w:history="1">
        <w:r w:rsidR="00C36BD9">
          <w:rPr>
            <w:rStyle w:val="Hyperlink"/>
            <w:i/>
            <w:sz w:val="24"/>
            <w:szCs w:val="24"/>
          </w:rPr>
          <w:t xml:space="preserve">com redação dada </w:t>
        </w:r>
        <w:r w:rsidR="00C36BD9" w:rsidRPr="001C2675">
          <w:rPr>
            <w:rStyle w:val="Hyperlink"/>
            <w:i/>
            <w:sz w:val="24"/>
            <w:szCs w:val="24"/>
          </w:rPr>
          <w:t>pelo Decreto nº 10.410, de 30/6/2020)</w:t>
        </w:r>
      </w:hyperlink>
    </w:p>
    <w:p w:rsidR="00072F21" w:rsidRPr="00C3614A" w:rsidRDefault="00072F21" w:rsidP="009F314B">
      <w:pPr>
        <w:ind w:firstLine="1134"/>
        <w:jc w:val="both"/>
        <w:rPr>
          <w:rStyle w:val="Hyperlink"/>
          <w:i/>
          <w:sz w:val="24"/>
        </w:rPr>
      </w:pPr>
      <w:r w:rsidRPr="00C3614A">
        <w:rPr>
          <w:i/>
          <w:sz w:val="24"/>
        </w:rPr>
        <w:fldChar w:fldCharType="end"/>
      </w:r>
      <w:r w:rsidRPr="00C3614A">
        <w:rPr>
          <w:sz w:val="24"/>
        </w:rPr>
        <w:t xml:space="preserve">§ 2º </w:t>
      </w:r>
      <w:r w:rsidR="009F314B" w:rsidRPr="009F314B">
        <w:rPr>
          <w:sz w:val="24"/>
        </w:rPr>
        <w:t>Na hipótese de o segurado empregado ou de o trabalhador avulso não</w:t>
      </w:r>
      <w:r w:rsidR="009F314B">
        <w:rPr>
          <w:sz w:val="24"/>
        </w:rPr>
        <w:t xml:space="preserve"> </w:t>
      </w:r>
      <w:r w:rsidR="009F314B" w:rsidRPr="009F314B">
        <w:rPr>
          <w:sz w:val="24"/>
        </w:rPr>
        <w:t>apresentar o atestado de vacinação obrigatória e a comprovação de frequência</w:t>
      </w:r>
      <w:r w:rsidR="009F314B">
        <w:rPr>
          <w:sz w:val="24"/>
        </w:rPr>
        <w:t xml:space="preserve"> </w:t>
      </w:r>
      <w:r w:rsidR="009F314B" w:rsidRPr="009F314B">
        <w:rPr>
          <w:sz w:val="24"/>
        </w:rPr>
        <w:t>escolar do filho, do enteado ou do menor tutelado, desde que comprovada a</w:t>
      </w:r>
      <w:r w:rsidR="009F314B">
        <w:rPr>
          <w:sz w:val="24"/>
        </w:rPr>
        <w:t xml:space="preserve"> </w:t>
      </w:r>
      <w:r w:rsidR="009F314B" w:rsidRPr="009F314B">
        <w:rPr>
          <w:sz w:val="24"/>
        </w:rPr>
        <w:t>dependência econômica dos dois últimos , nas datas definidas pelo INSS, o benefício</w:t>
      </w:r>
      <w:r w:rsidR="009F314B">
        <w:rPr>
          <w:sz w:val="24"/>
        </w:rPr>
        <w:t xml:space="preserve"> </w:t>
      </w:r>
      <w:r w:rsidR="009F314B" w:rsidRPr="009F314B">
        <w:rPr>
          <w:sz w:val="24"/>
        </w:rPr>
        <w:t>do salário-família será suspenso até que a documentação seja apresentada</w:t>
      </w:r>
      <w:r w:rsidRPr="00C3614A">
        <w:rPr>
          <w:sz w:val="24"/>
        </w:rPr>
        <w:t xml:space="preserve">. </w:t>
      </w:r>
      <w:r w:rsidRPr="00C3614A">
        <w:rPr>
          <w:i/>
          <w:sz w:val="24"/>
        </w:rPr>
        <w:fldChar w:fldCharType="begin"/>
      </w:r>
      <w:r w:rsidR="00010F61">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acrescido pelo Decreto nº 3.265, de 29/11/1999</w:t>
      </w:r>
      <w:r w:rsidR="00C36BD9">
        <w:rPr>
          <w:rStyle w:val="Hyperlink"/>
          <w:i/>
          <w:sz w:val="24"/>
        </w:rPr>
        <w:t>,</w:t>
      </w:r>
      <w:r w:rsidR="00C36BD9" w:rsidRPr="00C36BD9">
        <w:rPr>
          <w:rStyle w:val="Hyperlink"/>
          <w:i/>
          <w:sz w:val="24"/>
          <w:u w:val="none"/>
        </w:rPr>
        <w:t xml:space="preserve"> </w:t>
      </w:r>
      <w:hyperlink r:id="rId571" w:history="1">
        <w:r w:rsidR="00C36BD9">
          <w:rPr>
            <w:rStyle w:val="Hyperlink"/>
            <w:i/>
            <w:sz w:val="24"/>
            <w:szCs w:val="24"/>
          </w:rPr>
          <w:t xml:space="preserve">com redação dada </w:t>
        </w:r>
        <w:r w:rsidR="00C36BD9" w:rsidRPr="001C2675">
          <w:rPr>
            <w:rStyle w:val="Hyperlink"/>
            <w:i/>
            <w:sz w:val="24"/>
            <w:szCs w:val="24"/>
          </w:rPr>
          <w:t>pelo Decreto nº 10.410, de 30/6/2020)</w:t>
        </w:r>
      </w:hyperlink>
    </w:p>
    <w:p w:rsidR="00072F21" w:rsidRPr="00C3614A" w:rsidRDefault="00072F21" w:rsidP="009F314B">
      <w:pPr>
        <w:ind w:firstLine="1134"/>
        <w:jc w:val="both"/>
        <w:rPr>
          <w:rStyle w:val="Hyperlink"/>
          <w:i/>
          <w:sz w:val="24"/>
        </w:rPr>
      </w:pPr>
      <w:r w:rsidRPr="00C3614A">
        <w:rPr>
          <w:i/>
          <w:sz w:val="24"/>
        </w:rPr>
        <w:fldChar w:fldCharType="end"/>
      </w:r>
      <w:r w:rsidRPr="00C3614A">
        <w:rPr>
          <w:sz w:val="24"/>
        </w:rPr>
        <w:t xml:space="preserve">§ 3º </w:t>
      </w:r>
      <w:r w:rsidR="009F314B" w:rsidRPr="009F314B">
        <w:rPr>
          <w:sz w:val="24"/>
        </w:rPr>
        <w:t>Não é devido salário-família no período entre a suspensão do benefício</w:t>
      </w:r>
      <w:r w:rsidR="009F314B">
        <w:rPr>
          <w:sz w:val="24"/>
        </w:rPr>
        <w:t xml:space="preserve"> </w:t>
      </w:r>
      <w:r w:rsidR="009F314B" w:rsidRPr="009F314B">
        <w:rPr>
          <w:sz w:val="24"/>
        </w:rPr>
        <w:t>motivada pela falta de comprovação da frequência escolar e o seu reativamento,</w:t>
      </w:r>
      <w:r w:rsidR="009F314B">
        <w:rPr>
          <w:sz w:val="24"/>
        </w:rPr>
        <w:t xml:space="preserve"> </w:t>
      </w:r>
      <w:r w:rsidR="009F314B" w:rsidRPr="009F314B">
        <w:rPr>
          <w:sz w:val="24"/>
        </w:rPr>
        <w:t>exceto se provada a frequência escolar regular no período</w:t>
      </w:r>
      <w:r w:rsidRPr="00C3614A">
        <w:rPr>
          <w:sz w:val="24"/>
        </w:rPr>
        <w:t xml:space="preserve">. </w:t>
      </w:r>
      <w:r w:rsidRPr="00C3614A">
        <w:rPr>
          <w:i/>
          <w:sz w:val="24"/>
        </w:rPr>
        <w:fldChar w:fldCharType="begin"/>
      </w:r>
      <w:r w:rsidR="00010F61">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acrescido pelo Decreto nº 3.265, de 29/11/1999</w:t>
      </w:r>
      <w:r w:rsidR="00C36BD9">
        <w:rPr>
          <w:rStyle w:val="Hyperlink"/>
          <w:i/>
          <w:sz w:val="24"/>
        </w:rPr>
        <w:t>,</w:t>
      </w:r>
      <w:r w:rsidR="00C36BD9" w:rsidRPr="00C36BD9">
        <w:rPr>
          <w:rStyle w:val="Hyperlink"/>
          <w:i/>
          <w:sz w:val="24"/>
          <w:u w:val="none"/>
        </w:rPr>
        <w:t xml:space="preserve"> </w:t>
      </w:r>
      <w:hyperlink r:id="rId572" w:history="1">
        <w:r w:rsidR="00C36BD9">
          <w:rPr>
            <w:rStyle w:val="Hyperlink"/>
            <w:i/>
            <w:sz w:val="24"/>
            <w:szCs w:val="24"/>
          </w:rPr>
          <w:t xml:space="preserve">com redação dada </w:t>
        </w:r>
        <w:r w:rsidR="00C36BD9" w:rsidRPr="001C2675">
          <w:rPr>
            <w:rStyle w:val="Hyperlink"/>
            <w:i/>
            <w:sz w:val="24"/>
            <w:szCs w:val="24"/>
          </w:rPr>
          <w:t>pelo Decreto nº 10.410, de 30/6/2020)</w:t>
        </w:r>
      </w:hyperlink>
    </w:p>
    <w:p w:rsidR="00072F21" w:rsidRPr="00C3614A" w:rsidRDefault="00072F21" w:rsidP="009F314B">
      <w:pPr>
        <w:ind w:firstLine="1134"/>
        <w:jc w:val="both"/>
        <w:rPr>
          <w:sz w:val="24"/>
        </w:rPr>
      </w:pPr>
      <w:r w:rsidRPr="00C3614A">
        <w:rPr>
          <w:i/>
          <w:sz w:val="24"/>
        </w:rPr>
        <w:fldChar w:fldCharType="end"/>
      </w:r>
      <w:r w:rsidRPr="00C3614A">
        <w:rPr>
          <w:sz w:val="24"/>
        </w:rPr>
        <w:t xml:space="preserve">§ 4º </w:t>
      </w:r>
      <w:r w:rsidR="009F314B" w:rsidRPr="009F314B">
        <w:rPr>
          <w:sz w:val="24"/>
        </w:rPr>
        <w:t xml:space="preserve">A comprovação semestral de frequência escolar de que trata o </w:t>
      </w:r>
      <w:r w:rsidR="005C008D" w:rsidRPr="005C008D">
        <w:rPr>
          <w:i/>
          <w:sz w:val="24"/>
        </w:rPr>
        <w:t>caput</w:t>
      </w:r>
      <w:r w:rsidR="009F314B" w:rsidRPr="009F314B">
        <w:rPr>
          <w:sz w:val="24"/>
        </w:rPr>
        <w:t xml:space="preserve"> será</w:t>
      </w:r>
      <w:r w:rsidR="009F314B">
        <w:rPr>
          <w:sz w:val="24"/>
        </w:rPr>
        <w:t xml:space="preserve"> </w:t>
      </w:r>
      <w:r w:rsidR="009F314B" w:rsidRPr="009F314B">
        <w:rPr>
          <w:sz w:val="24"/>
        </w:rPr>
        <w:t>feita por meio da apresentação de documento emitido pela escola, na forma</w:t>
      </w:r>
      <w:r w:rsidR="009F314B">
        <w:rPr>
          <w:sz w:val="24"/>
        </w:rPr>
        <w:t xml:space="preserve"> </w:t>
      </w:r>
      <w:r w:rsidR="009F314B" w:rsidRPr="009F314B">
        <w:rPr>
          <w:sz w:val="24"/>
        </w:rPr>
        <w:t>estabelecida na legislação específica, em nome do aluno, de qual conste o registro</w:t>
      </w:r>
      <w:r w:rsidR="009F314B">
        <w:rPr>
          <w:sz w:val="24"/>
        </w:rPr>
        <w:t xml:space="preserve"> </w:t>
      </w:r>
      <w:r w:rsidR="009F314B" w:rsidRPr="009F314B">
        <w:rPr>
          <w:sz w:val="24"/>
        </w:rPr>
        <w:t>de frequência regular, ou de atestado do estabelecimento de ensino que comprove</w:t>
      </w:r>
      <w:r w:rsidR="009F314B">
        <w:rPr>
          <w:sz w:val="24"/>
        </w:rPr>
        <w:t xml:space="preserve"> </w:t>
      </w:r>
      <w:r w:rsidR="009F314B" w:rsidRPr="009F314B">
        <w:rPr>
          <w:sz w:val="24"/>
        </w:rPr>
        <w:t>a regularidade da matrícula e a frequência escolar do aluno</w:t>
      </w:r>
      <w:r w:rsidRPr="00C3614A">
        <w:rPr>
          <w:sz w:val="24"/>
        </w:rPr>
        <w:t xml:space="preserve">. </w:t>
      </w:r>
      <w:hyperlink r:id="rId573" w:history="1">
        <w:r w:rsidRPr="00C3614A">
          <w:rPr>
            <w:rStyle w:val="Hyperlink"/>
            <w:i/>
            <w:sz w:val="24"/>
          </w:rPr>
          <w:t>(Parágrafo acrescido pelo Decreto nº 3.265, de 29/11/1999</w:t>
        </w:r>
        <w:r w:rsidR="00C36BD9">
          <w:rPr>
            <w:rStyle w:val="Hyperlink"/>
            <w:i/>
            <w:sz w:val="24"/>
          </w:rPr>
          <w:t>,</w:t>
        </w:r>
        <w:r w:rsidR="00C36BD9" w:rsidRPr="00C36BD9">
          <w:rPr>
            <w:rStyle w:val="Hyperlink"/>
            <w:i/>
            <w:sz w:val="24"/>
            <w:u w:val="none"/>
          </w:rPr>
          <w:t xml:space="preserve"> </w:t>
        </w:r>
        <w:hyperlink r:id="rId574" w:history="1">
          <w:r w:rsidR="00C36BD9">
            <w:rPr>
              <w:rStyle w:val="Hyperlink"/>
              <w:i/>
              <w:sz w:val="24"/>
              <w:szCs w:val="24"/>
            </w:rPr>
            <w:t xml:space="preserve">com redação dada </w:t>
          </w:r>
          <w:r w:rsidR="00C36BD9" w:rsidRPr="001C2675">
            <w:rPr>
              <w:rStyle w:val="Hyperlink"/>
              <w:i/>
              <w:sz w:val="24"/>
              <w:szCs w:val="24"/>
            </w:rPr>
            <w:t>pelo Decreto nº 10.410, de 30/6/2020)</w:t>
          </w:r>
        </w:hyperlink>
      </w:hyperlink>
    </w:p>
    <w:p w:rsidR="009F314B" w:rsidRDefault="009F314B" w:rsidP="009F314B">
      <w:pPr>
        <w:ind w:firstLine="1134"/>
        <w:jc w:val="both"/>
        <w:rPr>
          <w:sz w:val="24"/>
        </w:rPr>
      </w:pPr>
      <w:r w:rsidRPr="009F314B">
        <w:rPr>
          <w:sz w:val="24"/>
        </w:rPr>
        <w:t>§ 5º Para recebimento do salário-família, o empregado doméstico apresentará</w:t>
      </w:r>
      <w:r>
        <w:rPr>
          <w:sz w:val="24"/>
        </w:rPr>
        <w:t xml:space="preserve"> </w:t>
      </w:r>
      <w:r w:rsidRPr="009F314B">
        <w:rPr>
          <w:sz w:val="24"/>
        </w:rPr>
        <w:t>ao seu empregador apenas a certidão de nascimento do filho ou a documentação</w:t>
      </w:r>
      <w:r>
        <w:rPr>
          <w:sz w:val="24"/>
        </w:rPr>
        <w:t xml:space="preserve"> </w:t>
      </w:r>
      <w:r w:rsidRPr="009F314B">
        <w:rPr>
          <w:sz w:val="24"/>
        </w:rPr>
        <w:t>relativa ao enteado e ao menor tutelado, desde que comprovada a dependência</w:t>
      </w:r>
      <w:r>
        <w:rPr>
          <w:sz w:val="24"/>
        </w:rPr>
        <w:t xml:space="preserve"> </w:t>
      </w:r>
      <w:r w:rsidRPr="009F314B">
        <w:rPr>
          <w:sz w:val="24"/>
        </w:rPr>
        <w:t>econômica dos dois últimos</w:t>
      </w:r>
      <w:r>
        <w:rPr>
          <w:sz w:val="24"/>
        </w:rPr>
        <w:t xml:space="preserve">. </w:t>
      </w:r>
      <w:hyperlink r:id="rId575" w:history="1">
        <w:r>
          <w:rPr>
            <w:rStyle w:val="Hyperlink"/>
            <w:i/>
            <w:sz w:val="24"/>
            <w:szCs w:val="24"/>
          </w:rPr>
          <w:t xml:space="preserve">(Parágrafo acrescido </w:t>
        </w:r>
        <w:r w:rsidRPr="001C2675">
          <w:rPr>
            <w:rStyle w:val="Hyperlink"/>
            <w:i/>
            <w:sz w:val="24"/>
            <w:szCs w:val="24"/>
          </w:rPr>
          <w:t>pelo Decreto nº 10.410, de 30/6/2020)</w:t>
        </w:r>
      </w:hyperlink>
    </w:p>
    <w:p w:rsidR="009F314B" w:rsidRDefault="009F314B">
      <w:pPr>
        <w:ind w:firstLine="1134"/>
        <w:jc w:val="both"/>
        <w:rPr>
          <w:sz w:val="24"/>
        </w:rPr>
      </w:pPr>
    </w:p>
    <w:p w:rsidR="0030746C" w:rsidRDefault="0030746C" w:rsidP="0030746C">
      <w:pPr>
        <w:ind w:firstLine="1134"/>
        <w:jc w:val="both"/>
        <w:rPr>
          <w:sz w:val="24"/>
        </w:rPr>
      </w:pPr>
      <w:r w:rsidRPr="0030746C">
        <w:rPr>
          <w:sz w:val="24"/>
        </w:rPr>
        <w:t>Art. 85. A invalidez do filho, do enteado ou do menor tutelado, desde que</w:t>
      </w:r>
      <w:r>
        <w:rPr>
          <w:sz w:val="24"/>
        </w:rPr>
        <w:t xml:space="preserve"> </w:t>
      </w:r>
      <w:r w:rsidRPr="0030746C">
        <w:rPr>
          <w:sz w:val="24"/>
        </w:rPr>
        <w:t>comprovada a dependência econômica dos dois últimos, maior de quatorze anos de</w:t>
      </w:r>
      <w:r>
        <w:rPr>
          <w:sz w:val="24"/>
        </w:rPr>
        <w:t xml:space="preserve"> </w:t>
      </w:r>
      <w:r w:rsidRPr="0030746C">
        <w:rPr>
          <w:sz w:val="24"/>
        </w:rPr>
        <w:t>idade será verificada em exame médico-pericial realizado pela Perícia Médica</w:t>
      </w:r>
      <w:r>
        <w:rPr>
          <w:sz w:val="24"/>
        </w:rPr>
        <w:t xml:space="preserve"> </w:t>
      </w:r>
      <w:r w:rsidRPr="0030746C">
        <w:rPr>
          <w:sz w:val="24"/>
        </w:rPr>
        <w:t>Federal.</w:t>
      </w:r>
      <w:r>
        <w:rPr>
          <w:sz w:val="24"/>
        </w:rPr>
        <w:t xml:space="preserve"> </w:t>
      </w:r>
      <w:hyperlink r:id="rId576" w:history="1">
        <w:r>
          <w:rPr>
            <w:rStyle w:val="Hyperlink"/>
            <w:i/>
            <w:sz w:val="24"/>
            <w:szCs w:val="24"/>
          </w:rPr>
          <w:t xml:space="preserve">(Artigo com redação dada </w:t>
        </w:r>
        <w:r w:rsidRPr="001C2675">
          <w:rPr>
            <w:rStyle w:val="Hyperlink"/>
            <w:i/>
            <w:sz w:val="24"/>
            <w:szCs w:val="24"/>
          </w:rPr>
          <w:t>pelo Decreto nº 10.410, de 30/6/2020)</w:t>
        </w:r>
      </w:hyperlink>
    </w:p>
    <w:p w:rsidR="0030746C" w:rsidRPr="0030746C" w:rsidRDefault="0030746C" w:rsidP="0030746C">
      <w:pPr>
        <w:ind w:firstLine="1134"/>
        <w:jc w:val="both"/>
        <w:rPr>
          <w:sz w:val="24"/>
        </w:rPr>
      </w:pPr>
    </w:p>
    <w:p w:rsidR="00072F21" w:rsidRDefault="0030746C" w:rsidP="0030746C">
      <w:pPr>
        <w:ind w:firstLine="1134"/>
        <w:jc w:val="both"/>
        <w:rPr>
          <w:sz w:val="24"/>
        </w:rPr>
      </w:pPr>
      <w:r w:rsidRPr="0030746C">
        <w:rPr>
          <w:sz w:val="24"/>
        </w:rPr>
        <w:t>Art. 86. O salário-família correspondente ao mês de afastamento do trabalho</w:t>
      </w:r>
      <w:r>
        <w:rPr>
          <w:sz w:val="24"/>
        </w:rPr>
        <w:t xml:space="preserve"> </w:t>
      </w:r>
      <w:r w:rsidRPr="0030746C">
        <w:rPr>
          <w:sz w:val="24"/>
        </w:rPr>
        <w:t>será pago integralmente pela empresa, pelo empregador doméstico ou pelo</w:t>
      </w:r>
      <w:r>
        <w:rPr>
          <w:sz w:val="24"/>
        </w:rPr>
        <w:t xml:space="preserve"> </w:t>
      </w:r>
      <w:r w:rsidRPr="0030746C">
        <w:rPr>
          <w:sz w:val="24"/>
        </w:rPr>
        <w:t>sindicato ou pelo órgão gestor de mão de obra, conforme o caso, e, ao mês da</w:t>
      </w:r>
      <w:r>
        <w:rPr>
          <w:sz w:val="24"/>
        </w:rPr>
        <w:t xml:space="preserve"> </w:t>
      </w:r>
      <w:r w:rsidRPr="0030746C">
        <w:rPr>
          <w:sz w:val="24"/>
        </w:rPr>
        <w:t>cessação de benefício, pelo INSS.</w:t>
      </w:r>
      <w:r>
        <w:rPr>
          <w:sz w:val="24"/>
        </w:rPr>
        <w:t xml:space="preserve"> </w:t>
      </w:r>
      <w:hyperlink r:id="rId577" w:history="1">
        <w:r>
          <w:rPr>
            <w:rStyle w:val="Hyperlink"/>
            <w:i/>
            <w:sz w:val="24"/>
            <w:szCs w:val="24"/>
          </w:rPr>
          <w:t xml:space="preserve">(Artigo com redação dada </w:t>
        </w:r>
        <w:r w:rsidRPr="001C2675">
          <w:rPr>
            <w:rStyle w:val="Hyperlink"/>
            <w:i/>
            <w:sz w:val="24"/>
            <w:szCs w:val="24"/>
          </w:rPr>
          <w:t>pelo Decreto nº 10.410, de 30/6/2020)</w:t>
        </w:r>
      </w:hyperlink>
    </w:p>
    <w:p w:rsidR="0030746C" w:rsidRPr="00C3614A" w:rsidRDefault="0030746C" w:rsidP="0030746C">
      <w:pPr>
        <w:ind w:firstLine="1134"/>
        <w:jc w:val="both"/>
        <w:rPr>
          <w:sz w:val="24"/>
        </w:rPr>
      </w:pPr>
    </w:p>
    <w:p w:rsidR="00072F21" w:rsidRPr="00C3614A" w:rsidRDefault="00072F21">
      <w:pPr>
        <w:ind w:firstLine="1134"/>
        <w:jc w:val="both"/>
        <w:rPr>
          <w:sz w:val="24"/>
        </w:rPr>
      </w:pPr>
      <w:r w:rsidRPr="00C3614A">
        <w:rPr>
          <w:sz w:val="24"/>
        </w:rPr>
        <w:t>Art. 87. Tendo havido divórcio, separação judicial ou de fato dos pais, ou em caso de abandono legalmente caracterizado ou perda do pátrio-poder, o salário-família passará a ser pago diretamente àquele a cujo cargo ficar o sustento do menor, ou a outra pessoa, se houver determinação judicial nesse sentido.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88. O direito ao salário-família cessa automaticamente:</w:t>
      </w:r>
    </w:p>
    <w:p w:rsidR="0030746C" w:rsidRPr="0030746C" w:rsidRDefault="00072F21" w:rsidP="0030746C">
      <w:pPr>
        <w:ind w:firstLine="1134"/>
        <w:jc w:val="both"/>
        <w:rPr>
          <w:sz w:val="24"/>
        </w:rPr>
      </w:pPr>
      <w:r w:rsidRPr="00C3614A">
        <w:rPr>
          <w:sz w:val="24"/>
        </w:rPr>
        <w:t xml:space="preserve">I - </w:t>
      </w:r>
      <w:r w:rsidR="0030746C" w:rsidRPr="0030746C">
        <w:rPr>
          <w:sz w:val="24"/>
        </w:rPr>
        <w:t>por morte do filho, do enteado ou do menor tutelado, a contar do mês</w:t>
      </w:r>
      <w:r w:rsidR="0030746C">
        <w:rPr>
          <w:sz w:val="24"/>
        </w:rPr>
        <w:t xml:space="preserve"> </w:t>
      </w:r>
      <w:r w:rsidR="0030746C" w:rsidRPr="0030746C">
        <w:rPr>
          <w:sz w:val="24"/>
        </w:rPr>
        <w:t>seguinte ao do óbito;</w:t>
      </w:r>
      <w:r w:rsidR="0030746C">
        <w:rPr>
          <w:sz w:val="24"/>
        </w:rPr>
        <w:t xml:space="preserve"> </w:t>
      </w:r>
      <w:hyperlink r:id="rId578" w:history="1">
        <w:r w:rsidR="0030746C">
          <w:rPr>
            <w:rStyle w:val="Hyperlink"/>
            <w:i/>
            <w:sz w:val="24"/>
            <w:szCs w:val="24"/>
          </w:rPr>
          <w:t xml:space="preserve">(Inciso com redação dada </w:t>
        </w:r>
        <w:r w:rsidR="0030746C" w:rsidRPr="001C2675">
          <w:rPr>
            <w:rStyle w:val="Hyperlink"/>
            <w:i/>
            <w:sz w:val="24"/>
            <w:szCs w:val="24"/>
          </w:rPr>
          <w:t>pelo Decreto nº 10.410, de 30/6/2020)</w:t>
        </w:r>
      </w:hyperlink>
    </w:p>
    <w:p w:rsidR="0030746C" w:rsidRPr="0030746C" w:rsidRDefault="0030746C" w:rsidP="0030746C">
      <w:pPr>
        <w:ind w:firstLine="1134"/>
        <w:jc w:val="both"/>
        <w:rPr>
          <w:sz w:val="24"/>
        </w:rPr>
      </w:pPr>
      <w:r w:rsidRPr="0030746C">
        <w:rPr>
          <w:sz w:val="24"/>
        </w:rPr>
        <w:t>II - quando o filho, o enteado ou o menor tutelado completar quatorze anos</w:t>
      </w:r>
      <w:r>
        <w:rPr>
          <w:sz w:val="24"/>
        </w:rPr>
        <w:t xml:space="preserve"> </w:t>
      </w:r>
      <w:r w:rsidRPr="0030746C">
        <w:rPr>
          <w:sz w:val="24"/>
        </w:rPr>
        <w:t>de idade, exceto se inválido, a contar do mês seguinte ao da data do aniversário;</w:t>
      </w:r>
      <w:r>
        <w:rPr>
          <w:sz w:val="24"/>
        </w:rPr>
        <w:t xml:space="preserve"> </w:t>
      </w:r>
      <w:hyperlink r:id="rId579" w:history="1">
        <w:r>
          <w:rPr>
            <w:rStyle w:val="Hyperlink"/>
            <w:i/>
            <w:sz w:val="24"/>
            <w:szCs w:val="24"/>
          </w:rPr>
          <w:t xml:space="preserve">(Inciso com redação dada </w:t>
        </w:r>
        <w:r w:rsidRPr="001C2675">
          <w:rPr>
            <w:rStyle w:val="Hyperlink"/>
            <w:i/>
            <w:sz w:val="24"/>
            <w:szCs w:val="24"/>
          </w:rPr>
          <w:t>pelo Decreto nº 10.410, de 30/6/2020)</w:t>
        </w:r>
      </w:hyperlink>
    </w:p>
    <w:p w:rsidR="00072F21" w:rsidRPr="00C3614A" w:rsidRDefault="0030746C" w:rsidP="0030746C">
      <w:pPr>
        <w:ind w:firstLine="1134"/>
        <w:jc w:val="both"/>
        <w:rPr>
          <w:sz w:val="24"/>
        </w:rPr>
      </w:pPr>
      <w:r w:rsidRPr="0030746C">
        <w:rPr>
          <w:sz w:val="24"/>
        </w:rPr>
        <w:t>III - pela recuperação da capacidade do filho, do enteado ou do menor</w:t>
      </w:r>
      <w:r>
        <w:rPr>
          <w:sz w:val="24"/>
        </w:rPr>
        <w:t xml:space="preserve"> </w:t>
      </w:r>
      <w:r w:rsidRPr="0030746C">
        <w:rPr>
          <w:sz w:val="24"/>
        </w:rPr>
        <w:t>tutelado inválido, a contar do mês seguinte ao da cessação da incapacidade; ou</w:t>
      </w:r>
      <w:r>
        <w:rPr>
          <w:sz w:val="24"/>
        </w:rPr>
        <w:t xml:space="preserve"> </w:t>
      </w:r>
      <w:hyperlink r:id="rId580" w:history="1">
        <w:r>
          <w:rPr>
            <w:rStyle w:val="Hyperlink"/>
            <w:i/>
            <w:sz w:val="24"/>
            <w:szCs w:val="24"/>
          </w:rPr>
          <w:t xml:space="preserve">(Inciso com redação dada </w:t>
        </w:r>
        <w:r w:rsidRPr="001C2675">
          <w:rPr>
            <w:rStyle w:val="Hyperlink"/>
            <w:i/>
            <w:sz w:val="24"/>
            <w:szCs w:val="24"/>
          </w:rPr>
          <w:t>pelo Decreto nº 10.410, de 30/6/2020)</w:t>
        </w:r>
      </w:hyperlink>
    </w:p>
    <w:p w:rsidR="00072F21" w:rsidRPr="00C3614A" w:rsidRDefault="00072F21">
      <w:pPr>
        <w:ind w:firstLine="1134"/>
        <w:jc w:val="both"/>
        <w:rPr>
          <w:sz w:val="24"/>
        </w:rPr>
      </w:pPr>
      <w:r w:rsidRPr="00C3614A">
        <w:rPr>
          <w:sz w:val="24"/>
        </w:rPr>
        <w:lastRenderedPageBreak/>
        <w:t>IV - pelo desemprego do segurado.</w:t>
      </w:r>
    </w:p>
    <w:p w:rsidR="00072F21" w:rsidRPr="00C3614A" w:rsidRDefault="00072F21">
      <w:pPr>
        <w:ind w:firstLine="1134"/>
        <w:jc w:val="both"/>
        <w:rPr>
          <w:sz w:val="24"/>
        </w:rPr>
      </w:pPr>
    </w:p>
    <w:p w:rsidR="0030746C" w:rsidRDefault="0030746C" w:rsidP="0030746C">
      <w:pPr>
        <w:ind w:firstLine="1134"/>
        <w:jc w:val="both"/>
        <w:rPr>
          <w:sz w:val="24"/>
        </w:rPr>
      </w:pPr>
      <w:r w:rsidRPr="0030746C">
        <w:rPr>
          <w:sz w:val="24"/>
        </w:rPr>
        <w:t>Art. 89. Para efeito de concessão e manutenção do salário-família, o segurado</w:t>
      </w:r>
      <w:r>
        <w:rPr>
          <w:sz w:val="24"/>
        </w:rPr>
        <w:t xml:space="preserve"> </w:t>
      </w:r>
      <w:r w:rsidRPr="0030746C">
        <w:rPr>
          <w:sz w:val="24"/>
        </w:rPr>
        <w:t>firmará termo de responsabilidade, no qual se comprometerá a comunicar à</w:t>
      </w:r>
      <w:r>
        <w:rPr>
          <w:sz w:val="24"/>
        </w:rPr>
        <w:t xml:space="preserve"> </w:t>
      </w:r>
      <w:r w:rsidRPr="0030746C">
        <w:rPr>
          <w:sz w:val="24"/>
        </w:rPr>
        <w:t>empresa, ao empregador doméstico ou ao INSS, conforme o caso, qualquer fato ou</w:t>
      </w:r>
      <w:r>
        <w:rPr>
          <w:sz w:val="24"/>
        </w:rPr>
        <w:t xml:space="preserve"> </w:t>
      </w:r>
      <w:r w:rsidRPr="0030746C">
        <w:rPr>
          <w:sz w:val="24"/>
        </w:rPr>
        <w:t>circunstância que determine a perda do direito ao benefício e ficará sujeito, em caso</w:t>
      </w:r>
      <w:r>
        <w:rPr>
          <w:sz w:val="24"/>
        </w:rPr>
        <w:t xml:space="preserve"> </w:t>
      </w:r>
      <w:r w:rsidRPr="0030746C">
        <w:rPr>
          <w:sz w:val="24"/>
        </w:rPr>
        <w:t>de descumprimento, às</w:t>
      </w:r>
      <w:r>
        <w:rPr>
          <w:sz w:val="24"/>
        </w:rPr>
        <w:t xml:space="preserve"> sanções penais e trabalhistas. </w:t>
      </w:r>
      <w:hyperlink r:id="rId581" w:history="1">
        <w:r>
          <w:rPr>
            <w:rStyle w:val="Hyperlink"/>
            <w:i/>
            <w:sz w:val="24"/>
            <w:szCs w:val="24"/>
          </w:rPr>
          <w:t xml:space="preserve">(Artigo com redação dada </w:t>
        </w:r>
        <w:r w:rsidRPr="001C2675">
          <w:rPr>
            <w:rStyle w:val="Hyperlink"/>
            <w:i/>
            <w:sz w:val="24"/>
            <w:szCs w:val="24"/>
          </w:rPr>
          <w:t>pelo Decreto nº 10.410, de 30/6/2020)</w:t>
        </w:r>
      </w:hyperlink>
    </w:p>
    <w:p w:rsidR="0030746C" w:rsidRPr="0030746C" w:rsidRDefault="0030746C" w:rsidP="0030746C">
      <w:pPr>
        <w:ind w:firstLine="1134"/>
        <w:jc w:val="both"/>
        <w:rPr>
          <w:sz w:val="24"/>
        </w:rPr>
      </w:pPr>
    </w:p>
    <w:p w:rsidR="0030746C" w:rsidRPr="0030746C" w:rsidRDefault="0030746C" w:rsidP="0030746C">
      <w:pPr>
        <w:ind w:firstLine="1134"/>
        <w:jc w:val="both"/>
        <w:rPr>
          <w:sz w:val="24"/>
        </w:rPr>
      </w:pPr>
      <w:r w:rsidRPr="0030746C">
        <w:rPr>
          <w:sz w:val="24"/>
        </w:rPr>
        <w:t>Art. 90. A falta de comunicação oportuna de fato que implique cessação do</w:t>
      </w:r>
      <w:r>
        <w:rPr>
          <w:sz w:val="24"/>
        </w:rPr>
        <w:t xml:space="preserve"> </w:t>
      </w:r>
      <w:r w:rsidRPr="0030746C">
        <w:rPr>
          <w:sz w:val="24"/>
        </w:rPr>
        <w:t>salário-família e a prática, pelo segurado, de fraude de qualquer natureza para o seu</w:t>
      </w:r>
      <w:r>
        <w:rPr>
          <w:sz w:val="24"/>
        </w:rPr>
        <w:t xml:space="preserve"> </w:t>
      </w:r>
      <w:r w:rsidRPr="0030746C">
        <w:rPr>
          <w:sz w:val="24"/>
        </w:rPr>
        <w:t>recebimento autorizam a empresa, o empregador doméstico ou o INSS, conforme o</w:t>
      </w:r>
      <w:r>
        <w:rPr>
          <w:sz w:val="24"/>
        </w:rPr>
        <w:t xml:space="preserve"> </w:t>
      </w:r>
      <w:r w:rsidRPr="0030746C">
        <w:rPr>
          <w:sz w:val="24"/>
        </w:rPr>
        <w:t>caso, a descontar dos pagamentos de cotas devidas com relação a outros filhos,</w:t>
      </w:r>
      <w:r>
        <w:rPr>
          <w:sz w:val="24"/>
        </w:rPr>
        <w:t xml:space="preserve"> </w:t>
      </w:r>
      <w:r w:rsidRPr="0030746C">
        <w:rPr>
          <w:sz w:val="24"/>
        </w:rPr>
        <w:t>enteados ou menores tutelados ou, na falta delas, do próprio salário do segurado ou da</w:t>
      </w:r>
      <w:r>
        <w:rPr>
          <w:sz w:val="24"/>
        </w:rPr>
        <w:t xml:space="preserve"> </w:t>
      </w:r>
      <w:r w:rsidRPr="0030746C">
        <w:rPr>
          <w:sz w:val="24"/>
        </w:rPr>
        <w:t>renda mensal do seu benefício, o valor das cotas indevidamente recebidas, sem</w:t>
      </w:r>
      <w:r>
        <w:rPr>
          <w:sz w:val="24"/>
        </w:rPr>
        <w:t xml:space="preserve"> </w:t>
      </w:r>
      <w:r w:rsidRPr="0030746C">
        <w:rPr>
          <w:sz w:val="24"/>
        </w:rPr>
        <w:t>prejuízo das sanções penais cabíveis, observado o disposto no § 2º do art. 154</w:t>
      </w:r>
      <w:r>
        <w:rPr>
          <w:sz w:val="24"/>
        </w:rPr>
        <w:t xml:space="preserve">. </w:t>
      </w:r>
      <w:hyperlink r:id="rId582" w:history="1">
        <w:r>
          <w:rPr>
            <w:rStyle w:val="Hyperlink"/>
            <w:i/>
            <w:sz w:val="24"/>
            <w:szCs w:val="24"/>
          </w:rPr>
          <w:t xml:space="preserve">(Artigo com redação dada </w:t>
        </w:r>
        <w:r w:rsidRPr="001C2675">
          <w:rPr>
            <w:rStyle w:val="Hyperlink"/>
            <w:i/>
            <w:sz w:val="24"/>
            <w:szCs w:val="24"/>
          </w:rPr>
          <w:t>pelo Decreto nº 10.410, de 30/6/2020)</w:t>
        </w:r>
      </w:hyperlink>
    </w:p>
    <w:p w:rsidR="0030746C" w:rsidRDefault="0030746C" w:rsidP="0030746C">
      <w:pPr>
        <w:ind w:firstLine="1134"/>
        <w:jc w:val="both"/>
        <w:rPr>
          <w:sz w:val="24"/>
        </w:rPr>
      </w:pPr>
    </w:p>
    <w:p w:rsidR="00072F21" w:rsidRPr="00C3614A" w:rsidRDefault="0030746C" w:rsidP="0030746C">
      <w:pPr>
        <w:ind w:firstLine="1134"/>
        <w:jc w:val="both"/>
        <w:rPr>
          <w:sz w:val="24"/>
        </w:rPr>
      </w:pPr>
      <w:r w:rsidRPr="0030746C">
        <w:rPr>
          <w:sz w:val="24"/>
        </w:rPr>
        <w:t>Art. 91. O empregado, inclusive o doméstico, ou o trabalhador avulso deve</w:t>
      </w:r>
      <w:r>
        <w:rPr>
          <w:sz w:val="24"/>
        </w:rPr>
        <w:t xml:space="preserve"> </w:t>
      </w:r>
      <w:r w:rsidRPr="0030746C">
        <w:rPr>
          <w:sz w:val="24"/>
        </w:rPr>
        <w:t>dar quitação à empresa ou ao empregador doméstico de cada recebimento mensal</w:t>
      </w:r>
      <w:r>
        <w:rPr>
          <w:sz w:val="24"/>
        </w:rPr>
        <w:t xml:space="preserve"> </w:t>
      </w:r>
      <w:r w:rsidRPr="0030746C">
        <w:rPr>
          <w:sz w:val="24"/>
        </w:rPr>
        <w:t>do salário-família, na própria folha de pagamento ou por outra forma admitida, de</w:t>
      </w:r>
      <w:r>
        <w:rPr>
          <w:sz w:val="24"/>
        </w:rPr>
        <w:t xml:space="preserve"> </w:t>
      </w:r>
      <w:r w:rsidRPr="0030746C">
        <w:rPr>
          <w:sz w:val="24"/>
        </w:rPr>
        <w:t>modo que a quitação fique claramente caracterizada</w:t>
      </w:r>
      <w:r w:rsidR="00072F21" w:rsidRPr="00C3614A">
        <w:rPr>
          <w:sz w:val="24"/>
        </w:rPr>
        <w:t>.</w:t>
      </w:r>
      <w:r>
        <w:rPr>
          <w:sz w:val="24"/>
        </w:rPr>
        <w:t xml:space="preserve"> </w:t>
      </w:r>
      <w:hyperlink r:id="rId583" w:history="1">
        <w:r>
          <w:rPr>
            <w:rStyle w:val="Hyperlink"/>
            <w:i/>
            <w:sz w:val="24"/>
            <w:szCs w:val="24"/>
          </w:rPr>
          <w:t xml:space="preserve">(Artigo com redação dada </w:t>
        </w:r>
        <w:r w:rsidRPr="001C2675">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92. As cotas do salário-família não serão incorporadas, para qualquer efeito, ao salário ou ao benefício.</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Subseção VII</w:t>
      </w:r>
    </w:p>
    <w:p w:rsidR="00072F21" w:rsidRPr="00C3614A" w:rsidRDefault="00072F21">
      <w:pPr>
        <w:pStyle w:val="Ttulo3"/>
      </w:pPr>
      <w:r w:rsidRPr="00C3614A">
        <w:t>Do Salário-maternidade</w:t>
      </w:r>
    </w:p>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Art. 93. O salário-maternidade é devido à segurada da previdência social, durante cento e vinte dias, com início vinte e oito dias antes e término noventa e um dias depois do parto, podendo ser prorrogado na forma prevista no § 3º.</w:t>
      </w:r>
      <w:r w:rsidR="00A44444">
        <w:rPr>
          <w:sz w:val="24"/>
        </w:rPr>
        <w:t xml:space="preserve"> </w:t>
      </w:r>
      <w:hyperlink r:id="rId584"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4.862, de 21/10/2003)</w:t>
        </w:r>
      </w:hyperlink>
      <w:r w:rsidR="000E38F3">
        <w:rPr>
          <w:i/>
          <w:sz w:val="24"/>
        </w:rPr>
        <w:t xml:space="preserve"> </w:t>
      </w:r>
      <w:hyperlink r:id="rId585" w:history="1">
        <w:r w:rsidR="000E38F3" w:rsidRPr="00890C73">
          <w:rPr>
            <w:rStyle w:val="Hyperlink"/>
            <w:i/>
            <w:sz w:val="24"/>
          </w:rPr>
          <w:t>(Vide ADI nº 6.327/2020)</w:t>
        </w:r>
      </w:hyperlink>
    </w:p>
    <w:p w:rsidR="00072F21" w:rsidRPr="00C3614A" w:rsidRDefault="00072F21">
      <w:pPr>
        <w:ind w:firstLine="1134"/>
        <w:jc w:val="both"/>
        <w:rPr>
          <w:sz w:val="24"/>
        </w:rPr>
      </w:pPr>
      <w:r w:rsidRPr="00C3614A">
        <w:rPr>
          <w:sz w:val="24"/>
        </w:rPr>
        <w:t>§ 1º Para a segurada empregada, inclusive a doméstica, observar-se-á, no que couber, as situações e condições previstas na legislação trabalhista relativas à proteção à maternidade.</w:t>
      </w:r>
    </w:p>
    <w:p w:rsidR="00072F21" w:rsidRPr="00C3614A" w:rsidRDefault="00072F21">
      <w:pPr>
        <w:pStyle w:val="Recuodecorpodetexto3"/>
      </w:pPr>
      <w:r w:rsidRPr="00C3614A">
        <w:t xml:space="preserve">§ 2º Será devido o salário-maternidade à segurada especial, desde que comprove o exercício de atividade rural nos últimos dez meses imediatamente anteriores à data do parto ou do requerimento do benefício, quando requerido antes do parto, mesmo que de forma descontínua, aplicando-se, quando for o caso, o disposto no parágrafo único do art. 29. </w:t>
      </w:r>
      <w:hyperlink r:id="rId586" w:history="1">
        <w:r w:rsidRPr="00C3614A">
          <w:rPr>
            <w:rStyle w:val="Hyperlink"/>
            <w:i/>
          </w:rPr>
          <w:t>(Parágrafo com redação dada pelo Decreto nº 5.545, de 22/9/2005)</w:t>
        </w:r>
      </w:hyperlink>
    </w:p>
    <w:p w:rsidR="00072F21" w:rsidRPr="00C3614A" w:rsidRDefault="00072F21" w:rsidP="0030746C">
      <w:pPr>
        <w:ind w:firstLine="1134"/>
        <w:jc w:val="both"/>
        <w:rPr>
          <w:sz w:val="24"/>
        </w:rPr>
      </w:pPr>
      <w:r w:rsidRPr="00C3614A">
        <w:rPr>
          <w:sz w:val="24"/>
        </w:rPr>
        <w:t xml:space="preserve">§ 3º </w:t>
      </w:r>
      <w:r w:rsidR="0030746C" w:rsidRPr="0030746C">
        <w:rPr>
          <w:sz w:val="24"/>
        </w:rPr>
        <w:t>Em casos excepcionais, os períodos de repouso anterior e posterior ao</w:t>
      </w:r>
      <w:r w:rsidR="0030746C">
        <w:rPr>
          <w:sz w:val="24"/>
        </w:rPr>
        <w:t xml:space="preserve"> </w:t>
      </w:r>
      <w:r w:rsidR="0030746C" w:rsidRPr="0030746C">
        <w:rPr>
          <w:sz w:val="24"/>
        </w:rPr>
        <w:t>parto podem ser aumentados de mais duas semanas, por meio de atestado médico</w:t>
      </w:r>
      <w:r w:rsidR="0030746C">
        <w:rPr>
          <w:sz w:val="24"/>
        </w:rPr>
        <w:t xml:space="preserve"> </w:t>
      </w:r>
      <w:r w:rsidR="0030746C" w:rsidRPr="0030746C">
        <w:rPr>
          <w:sz w:val="24"/>
        </w:rPr>
        <w:t>específico submetido à avaliação medico-pericial</w:t>
      </w:r>
      <w:r w:rsidRPr="00C3614A">
        <w:rPr>
          <w:sz w:val="24"/>
        </w:rPr>
        <w:t>.</w:t>
      </w:r>
      <w:r w:rsidRPr="00C3614A">
        <w:rPr>
          <w:color w:val="FF0000"/>
          <w:sz w:val="24"/>
        </w:rPr>
        <w:t xml:space="preserve"> </w:t>
      </w:r>
      <w:hyperlink r:id="rId587" w:history="1">
        <w:r w:rsidR="0030746C">
          <w:rPr>
            <w:rStyle w:val="Hyperlink"/>
            <w:i/>
            <w:sz w:val="24"/>
            <w:szCs w:val="24"/>
          </w:rPr>
          <w:t xml:space="preserve">(Parágrafo com redação dada </w:t>
        </w:r>
        <w:r w:rsidR="0030746C" w:rsidRPr="001C2675">
          <w:rPr>
            <w:rStyle w:val="Hyperlink"/>
            <w:i/>
            <w:sz w:val="24"/>
            <w:szCs w:val="24"/>
          </w:rPr>
          <w:t>pelo Decreto nº 10.410, de 30/6/2020)</w:t>
        </w:r>
      </w:hyperlink>
    </w:p>
    <w:p w:rsidR="00072F21" w:rsidRPr="00C3614A" w:rsidRDefault="00072F21">
      <w:pPr>
        <w:pStyle w:val="Recuodecorpodetexto3"/>
      </w:pPr>
      <w:r w:rsidRPr="00C3614A">
        <w:lastRenderedPageBreak/>
        <w:t xml:space="preserve">§ 4º Em caso de parto antecipado ou não, a segurada tem direito aos cento e vinte dias previstos neste artigo. </w:t>
      </w:r>
    </w:p>
    <w:p w:rsidR="00072F21" w:rsidRPr="00C3614A" w:rsidRDefault="00072F21">
      <w:pPr>
        <w:ind w:firstLine="1134"/>
        <w:jc w:val="both"/>
        <w:rPr>
          <w:sz w:val="24"/>
        </w:rPr>
      </w:pPr>
      <w:r w:rsidRPr="00C3614A">
        <w:rPr>
          <w:sz w:val="24"/>
        </w:rPr>
        <w:t xml:space="preserve">§ 5º Em caso de aborto não criminoso, comprovado mediante atestado médico, a segurada terá direito ao salário-maternidade correspondente a duas semanas. </w:t>
      </w:r>
      <w:hyperlink r:id="rId588" w:history="1">
        <w:r w:rsidRPr="00C3614A">
          <w:rPr>
            <w:rStyle w:val="Hyperlink"/>
            <w:i/>
            <w:sz w:val="24"/>
          </w:rPr>
          <w:t>(Parágrafo com redação dada pelo Decreto nº 3.668, de 22/11/2000)</w:t>
        </w:r>
      </w:hyperlink>
    </w:p>
    <w:p w:rsidR="00072F21" w:rsidRPr="00C3614A" w:rsidRDefault="00072F21">
      <w:pPr>
        <w:pStyle w:val="Recuodecorpodetexto3"/>
        <w:rPr>
          <w:rStyle w:val="Hyperlink"/>
          <w:i/>
        </w:rPr>
      </w:pPr>
      <w:r w:rsidRPr="00C3614A">
        <w:t xml:space="preserve">§ 6º </w:t>
      </w:r>
      <w:r w:rsidRPr="00C3614A">
        <w:rPr>
          <w:i/>
        </w:rPr>
        <w:fldChar w:fldCharType="begin"/>
      </w:r>
      <w:r w:rsidR="00010F61">
        <w:rPr>
          <w:i/>
        </w:rPr>
        <w:instrText>HYPERLINK "http://www2.camara.leg.br/legin/fed/decret/2001/decreto-4032-26-novembro-2001-421911-norma-pe.html"</w:instrText>
      </w:r>
      <w:r w:rsidRPr="00C3614A">
        <w:rPr>
          <w:i/>
        </w:rPr>
        <w:fldChar w:fldCharType="separate"/>
      </w:r>
      <w:r w:rsidRPr="00C3614A">
        <w:rPr>
          <w:rStyle w:val="Hyperlink"/>
          <w:i/>
        </w:rPr>
        <w:t>(Revogado pelo Decreto nº 4.032, de 26/11/2001)</w:t>
      </w:r>
    </w:p>
    <w:p w:rsidR="00072F21" w:rsidRPr="00C3614A" w:rsidRDefault="00072F21">
      <w:pPr>
        <w:ind w:firstLine="1134"/>
        <w:jc w:val="both"/>
        <w:rPr>
          <w:i/>
          <w:sz w:val="24"/>
        </w:rPr>
      </w:pPr>
      <w:r w:rsidRPr="00C3614A">
        <w:rPr>
          <w:i/>
          <w:sz w:val="24"/>
        </w:rPr>
        <w:fldChar w:fldCharType="end"/>
      </w:r>
    </w:p>
    <w:p w:rsidR="00F842A6" w:rsidRPr="00F842A6" w:rsidRDefault="00072F21" w:rsidP="00F842A6">
      <w:pPr>
        <w:ind w:firstLine="1134"/>
        <w:jc w:val="both"/>
        <w:rPr>
          <w:sz w:val="24"/>
        </w:rPr>
      </w:pPr>
      <w:r w:rsidRPr="00C3614A">
        <w:rPr>
          <w:sz w:val="24"/>
        </w:rPr>
        <w:t xml:space="preserve">Art. 93-A. </w:t>
      </w:r>
      <w:r w:rsidR="00F842A6" w:rsidRPr="00F842A6">
        <w:rPr>
          <w:sz w:val="24"/>
        </w:rPr>
        <w:t>O salário-maternidade é devido ao segurado ou à segurada da</w:t>
      </w:r>
      <w:r w:rsidR="00F842A6">
        <w:rPr>
          <w:sz w:val="24"/>
        </w:rPr>
        <w:t xml:space="preserve"> </w:t>
      </w:r>
      <w:r w:rsidR="00F842A6" w:rsidRPr="00F842A6">
        <w:rPr>
          <w:sz w:val="24"/>
        </w:rPr>
        <w:t>previdência social que adotar ou obtiver guarda judicial, para fins de adoção de</w:t>
      </w:r>
      <w:r w:rsidR="00F842A6">
        <w:rPr>
          <w:sz w:val="24"/>
        </w:rPr>
        <w:t xml:space="preserve"> </w:t>
      </w:r>
      <w:r w:rsidR="00F842A6" w:rsidRPr="00F842A6">
        <w:rPr>
          <w:sz w:val="24"/>
        </w:rPr>
        <w:t>criança de até doze anos de idade, pelo período de cento e vinte dias</w:t>
      </w:r>
      <w:r w:rsidR="00F842A6">
        <w:rPr>
          <w:sz w:val="24"/>
        </w:rPr>
        <w:t>.</w:t>
      </w:r>
      <w:r w:rsidR="00EF4366">
        <w:rPr>
          <w:sz w:val="24"/>
        </w:rPr>
        <w:t xml:space="preserve"> </w:t>
      </w:r>
      <w:hyperlink r:id="rId589" w:history="1">
        <w:r w:rsidR="00EF4366" w:rsidRPr="0006642A">
          <w:rPr>
            <w:rStyle w:val="Hyperlink"/>
            <w:i/>
            <w:sz w:val="24"/>
          </w:rPr>
          <w:t>(</w:t>
        </w:r>
        <w:r w:rsidR="00EF4366">
          <w:rPr>
            <w:rStyle w:val="Hyperlink"/>
            <w:i/>
            <w:sz w:val="24"/>
          </w:rPr>
          <w:t xml:space="preserve">“Caput” do artigo </w:t>
        </w:r>
        <w:r w:rsidR="00EF4366" w:rsidRPr="0006642A">
          <w:rPr>
            <w:rStyle w:val="Hyperlink"/>
            <w:i/>
            <w:sz w:val="24"/>
          </w:rPr>
          <w:t>acrescido pelo Decreto nº 4.729, de 9/6/2003</w:t>
        </w:r>
      </w:hyperlink>
      <w:r w:rsidR="00BC1E92">
        <w:rPr>
          <w:i/>
          <w:sz w:val="24"/>
        </w:rPr>
        <w:t>,</w:t>
      </w:r>
      <w:r w:rsidRPr="00C3614A">
        <w:rPr>
          <w:sz w:val="24"/>
        </w:rPr>
        <w:t xml:space="preserve"> </w:t>
      </w:r>
      <w:hyperlink r:id="rId590" w:history="1">
        <w:r w:rsidR="00F842A6">
          <w:rPr>
            <w:rStyle w:val="Hyperlink"/>
            <w:i/>
            <w:sz w:val="24"/>
            <w:szCs w:val="24"/>
          </w:rPr>
          <w:t xml:space="preserve">com redação dada </w:t>
        </w:r>
        <w:r w:rsidR="00F842A6" w:rsidRPr="001C2675">
          <w:rPr>
            <w:rStyle w:val="Hyperlink"/>
            <w:i/>
            <w:sz w:val="24"/>
            <w:szCs w:val="24"/>
          </w:rPr>
          <w:t>pelo Decreto nº 10.410, de 30/6/2020)</w:t>
        </w:r>
      </w:hyperlink>
    </w:p>
    <w:p w:rsidR="00072F21" w:rsidRPr="0006642A" w:rsidRDefault="00072F21">
      <w:pPr>
        <w:ind w:firstLine="1134"/>
        <w:jc w:val="both"/>
        <w:rPr>
          <w:rStyle w:val="Hyperlink"/>
          <w:i/>
          <w:sz w:val="24"/>
        </w:rPr>
      </w:pPr>
      <w:r w:rsidRPr="0006642A">
        <w:rPr>
          <w:sz w:val="24"/>
        </w:rPr>
        <w:t xml:space="preserve">I - </w:t>
      </w:r>
      <w:r w:rsidRPr="0006642A">
        <w:rPr>
          <w:i/>
          <w:sz w:val="24"/>
        </w:rPr>
        <w:fldChar w:fldCharType="begin"/>
      </w:r>
      <w:r w:rsidR="00010F61" w:rsidRPr="0006642A">
        <w:rPr>
          <w:i/>
          <w:sz w:val="24"/>
        </w:rPr>
        <w:instrText>HYPERLINK "http://www2.camara.leg.br/legin/fed/decret/2003/decreto-4729-9-junho-2003-496877-norma-pe.html"</w:instrText>
      </w:r>
      <w:r w:rsidRPr="0006642A">
        <w:rPr>
          <w:i/>
          <w:sz w:val="24"/>
        </w:rPr>
        <w:fldChar w:fldCharType="separate"/>
      </w:r>
      <w:r w:rsidRPr="0006642A">
        <w:rPr>
          <w:rStyle w:val="Hyperlink"/>
          <w:i/>
          <w:sz w:val="24"/>
        </w:rPr>
        <w:t>(Inciso acrescido pe</w:t>
      </w:r>
      <w:r w:rsidR="00EF4366">
        <w:rPr>
          <w:rStyle w:val="Hyperlink"/>
          <w:i/>
          <w:sz w:val="24"/>
        </w:rPr>
        <w:t>lo Decreto nº 4.729, de 9/6/2003</w:t>
      </w:r>
      <w:r w:rsidR="00EF4366">
        <w:rPr>
          <w:rStyle w:val="Hyperlink"/>
          <w:i/>
          <w:sz w:val="24"/>
          <w:u w:val="none"/>
        </w:rPr>
        <w:t xml:space="preserve">, </w:t>
      </w:r>
      <w:hyperlink r:id="rId591" w:history="1">
        <w:r w:rsidR="0006642A" w:rsidRPr="0006642A">
          <w:rPr>
            <w:rStyle w:val="Hyperlink"/>
            <w:i/>
            <w:sz w:val="24"/>
            <w:szCs w:val="24"/>
          </w:rPr>
          <w:t>e revogado pelo Decreto nº 10.410, de 30/6/2020)</w:t>
        </w:r>
      </w:hyperlink>
    </w:p>
    <w:p w:rsidR="00072F21" w:rsidRPr="0006642A" w:rsidRDefault="00072F21">
      <w:pPr>
        <w:ind w:firstLine="1134"/>
        <w:jc w:val="both"/>
        <w:rPr>
          <w:color w:val="FF0000"/>
          <w:sz w:val="24"/>
        </w:rPr>
      </w:pPr>
      <w:r w:rsidRPr="0006642A">
        <w:rPr>
          <w:i/>
          <w:sz w:val="24"/>
        </w:rPr>
        <w:fldChar w:fldCharType="end"/>
      </w:r>
      <w:r w:rsidRPr="0006642A">
        <w:rPr>
          <w:sz w:val="24"/>
        </w:rPr>
        <w:t xml:space="preserve">II - </w:t>
      </w:r>
      <w:hyperlink r:id="rId592" w:history="1">
        <w:r w:rsidRPr="0006642A">
          <w:rPr>
            <w:rStyle w:val="Hyperlink"/>
            <w:i/>
            <w:sz w:val="24"/>
          </w:rPr>
          <w:t>(Inciso acrescido pelo Decreto nº 4.729, de 9/6/2003</w:t>
        </w:r>
      </w:hyperlink>
      <w:r w:rsidR="00EF4366">
        <w:rPr>
          <w:i/>
          <w:sz w:val="24"/>
        </w:rPr>
        <w:t>,</w:t>
      </w:r>
      <w:r w:rsidR="0006642A" w:rsidRPr="0006642A">
        <w:rPr>
          <w:i/>
          <w:sz w:val="24"/>
        </w:rPr>
        <w:t xml:space="preserve"> </w:t>
      </w:r>
      <w:hyperlink r:id="rId593" w:history="1">
        <w:r w:rsidR="0006642A" w:rsidRPr="0006642A">
          <w:rPr>
            <w:rStyle w:val="Hyperlink"/>
            <w:i/>
            <w:sz w:val="24"/>
            <w:szCs w:val="24"/>
          </w:rPr>
          <w:t>e revogado pelo Decreto nº 10.410, de 30/6/2020)</w:t>
        </w:r>
      </w:hyperlink>
    </w:p>
    <w:p w:rsidR="00072F21" w:rsidRPr="00C3614A" w:rsidRDefault="00072F21">
      <w:pPr>
        <w:ind w:firstLine="1134"/>
        <w:jc w:val="both"/>
        <w:rPr>
          <w:color w:val="FF0000"/>
          <w:sz w:val="24"/>
        </w:rPr>
      </w:pPr>
      <w:r w:rsidRPr="0006642A">
        <w:rPr>
          <w:sz w:val="24"/>
        </w:rPr>
        <w:t xml:space="preserve">III - </w:t>
      </w:r>
      <w:hyperlink r:id="rId594" w:history="1">
        <w:r w:rsidRPr="0006642A">
          <w:rPr>
            <w:rStyle w:val="Hyperlink"/>
            <w:i/>
            <w:sz w:val="24"/>
          </w:rPr>
          <w:t>(Inciso acrescido pelo Decreto nº 4.729, de 9/6/2003</w:t>
        </w:r>
      </w:hyperlink>
      <w:r w:rsidR="0006642A" w:rsidRPr="0006642A">
        <w:rPr>
          <w:i/>
          <w:sz w:val="24"/>
        </w:rPr>
        <w:t xml:space="preserve"> </w:t>
      </w:r>
      <w:hyperlink r:id="rId595" w:history="1">
        <w:r w:rsidR="0006642A" w:rsidRPr="0006642A">
          <w:rPr>
            <w:rStyle w:val="Hyperlink"/>
            <w:i/>
            <w:sz w:val="24"/>
            <w:szCs w:val="24"/>
          </w:rPr>
          <w:t>e revogado pelo Decreto nº 10.410, de 30/6/2020)</w:t>
        </w:r>
      </w:hyperlink>
    </w:p>
    <w:p w:rsidR="00072F21" w:rsidRPr="00C3614A" w:rsidRDefault="00072F21" w:rsidP="00F842A6">
      <w:pPr>
        <w:ind w:firstLine="1134"/>
        <w:jc w:val="both"/>
        <w:rPr>
          <w:color w:val="FF0000"/>
          <w:sz w:val="24"/>
        </w:rPr>
      </w:pPr>
      <w:r w:rsidRPr="00C3614A">
        <w:rPr>
          <w:sz w:val="24"/>
        </w:rPr>
        <w:t xml:space="preserve">§ 1º </w:t>
      </w:r>
      <w:r w:rsidR="00F842A6" w:rsidRPr="00F842A6">
        <w:rPr>
          <w:sz w:val="24"/>
        </w:rPr>
        <w:t>O salário-maternidade é devido ao segurado ou à segurada independentemente</w:t>
      </w:r>
      <w:r w:rsidR="00F842A6">
        <w:rPr>
          <w:sz w:val="24"/>
        </w:rPr>
        <w:t xml:space="preserve"> </w:t>
      </w:r>
      <w:r w:rsidR="00F842A6" w:rsidRPr="00F842A6">
        <w:rPr>
          <w:sz w:val="24"/>
        </w:rPr>
        <w:t>de a mãe biológica ter recebido o mesmo benefício quando do nascimento da criança.</w:t>
      </w:r>
      <w:r w:rsidRPr="00C3614A">
        <w:rPr>
          <w:sz w:val="24"/>
        </w:rPr>
        <w:t xml:space="preserve"> </w:t>
      </w:r>
      <w:hyperlink r:id="rId596" w:history="1">
        <w:r w:rsidRPr="00C3614A">
          <w:rPr>
            <w:rStyle w:val="Hyperlink"/>
            <w:i/>
            <w:sz w:val="24"/>
          </w:rPr>
          <w:t>(Parágrafo acrescido pelo Decreto nº 4.729, de 9/6/2003</w:t>
        </w:r>
        <w:r w:rsidR="00F842A6">
          <w:rPr>
            <w:rStyle w:val="Hyperlink"/>
            <w:i/>
            <w:sz w:val="24"/>
          </w:rPr>
          <w:t>,</w:t>
        </w:r>
      </w:hyperlink>
      <w:r w:rsidR="00F842A6">
        <w:rPr>
          <w:i/>
          <w:sz w:val="24"/>
        </w:rPr>
        <w:t xml:space="preserve"> </w:t>
      </w:r>
      <w:hyperlink r:id="rId597" w:history="1">
        <w:r w:rsidR="00F842A6">
          <w:rPr>
            <w:rStyle w:val="Hyperlink"/>
            <w:i/>
            <w:sz w:val="24"/>
            <w:szCs w:val="24"/>
          </w:rPr>
          <w:t xml:space="preserve">com redação dada </w:t>
        </w:r>
        <w:r w:rsidR="00F842A6" w:rsidRPr="001C2675">
          <w:rPr>
            <w:rStyle w:val="Hyperlink"/>
            <w:i/>
            <w:sz w:val="24"/>
            <w:szCs w:val="24"/>
          </w:rPr>
          <w:t>pelo Decreto nº 10.410, de 30/6/2020)</w:t>
        </w:r>
      </w:hyperlink>
    </w:p>
    <w:p w:rsidR="00072F21" w:rsidRPr="00C3614A" w:rsidRDefault="00072F21">
      <w:pPr>
        <w:ind w:firstLine="1134"/>
        <w:jc w:val="both"/>
        <w:rPr>
          <w:color w:val="FF0000"/>
          <w:sz w:val="24"/>
        </w:rPr>
      </w:pPr>
      <w:r w:rsidRPr="00C3614A">
        <w:rPr>
          <w:sz w:val="24"/>
        </w:rPr>
        <w:t xml:space="preserve">§ 2º O salário-maternidade não é devido quando o termo de guarda não contiver a observação de que é para fins de adoção ou só contiver o nome do cônjuge ou companheiro. </w:t>
      </w:r>
      <w:hyperlink r:id="rId598" w:history="1">
        <w:r w:rsidRPr="00C3614A">
          <w:rPr>
            <w:rStyle w:val="Hyperlink"/>
            <w:i/>
            <w:sz w:val="24"/>
          </w:rPr>
          <w:t>(Parágrafo acrescido pelo Decreto nº 4.729, de 9/6/2003)</w:t>
        </w:r>
      </w:hyperlink>
    </w:p>
    <w:p w:rsidR="00433DA5" w:rsidRDefault="00072F21">
      <w:pPr>
        <w:ind w:firstLine="1134"/>
        <w:jc w:val="both"/>
        <w:rPr>
          <w:sz w:val="24"/>
        </w:rPr>
      </w:pPr>
      <w:r w:rsidRPr="00C3614A">
        <w:rPr>
          <w:sz w:val="24"/>
        </w:rPr>
        <w:t xml:space="preserve">§ 3º </w:t>
      </w:r>
      <w:r w:rsidR="00433DA5" w:rsidRPr="00433DA5">
        <w:rPr>
          <w:sz w:val="24"/>
        </w:rPr>
        <w:t>Para a concessão do salário-maternidade é indispensável</w:t>
      </w:r>
      <w:r w:rsidR="00433DA5">
        <w:rPr>
          <w:sz w:val="24"/>
        </w:rPr>
        <w:t>:</w:t>
      </w:r>
      <w:r w:rsidRPr="00C3614A">
        <w:rPr>
          <w:sz w:val="24"/>
        </w:rPr>
        <w:t xml:space="preserve"> </w:t>
      </w:r>
      <w:hyperlink r:id="rId599" w:history="1">
        <w:r w:rsidRPr="00C3614A">
          <w:rPr>
            <w:rStyle w:val="Hyperlink"/>
            <w:i/>
            <w:sz w:val="24"/>
          </w:rPr>
          <w:t>(Parágrafo acrescido pelo Decreto nº 4.729, de 9/6/2003</w:t>
        </w:r>
        <w:r w:rsidR="00433DA5">
          <w:rPr>
            <w:rStyle w:val="Hyperlink"/>
            <w:i/>
            <w:sz w:val="24"/>
          </w:rPr>
          <w:t>,</w:t>
        </w:r>
        <w:r w:rsidR="00433DA5" w:rsidRPr="00433DA5">
          <w:rPr>
            <w:rStyle w:val="Hyperlink"/>
            <w:i/>
            <w:sz w:val="24"/>
            <w:u w:val="none"/>
          </w:rPr>
          <w:t xml:space="preserve"> </w:t>
        </w:r>
        <w:hyperlink r:id="rId600" w:history="1">
          <w:r w:rsidR="00433DA5">
            <w:rPr>
              <w:rStyle w:val="Hyperlink"/>
              <w:i/>
              <w:sz w:val="24"/>
              <w:szCs w:val="24"/>
            </w:rPr>
            <w:t xml:space="preserve">com redação dada </w:t>
          </w:r>
          <w:r w:rsidR="00433DA5" w:rsidRPr="001C2675">
            <w:rPr>
              <w:rStyle w:val="Hyperlink"/>
              <w:i/>
              <w:sz w:val="24"/>
              <w:szCs w:val="24"/>
            </w:rPr>
            <w:t>pelo Decreto nº 10.410, de 30/6/2020)</w:t>
          </w:r>
        </w:hyperlink>
      </w:hyperlink>
    </w:p>
    <w:p w:rsidR="00433DA5" w:rsidRPr="00433DA5" w:rsidRDefault="00433DA5" w:rsidP="00433DA5">
      <w:pPr>
        <w:ind w:firstLine="1134"/>
        <w:jc w:val="both"/>
        <w:rPr>
          <w:sz w:val="24"/>
        </w:rPr>
      </w:pPr>
      <w:r w:rsidRPr="00433DA5">
        <w:rPr>
          <w:sz w:val="24"/>
        </w:rPr>
        <w:t>I - que conste da nova certidão de nascimento da criança o nome do segurado</w:t>
      </w:r>
      <w:r>
        <w:rPr>
          <w:sz w:val="24"/>
        </w:rPr>
        <w:t xml:space="preserve"> </w:t>
      </w:r>
      <w:r w:rsidRPr="00433DA5">
        <w:rPr>
          <w:sz w:val="24"/>
        </w:rPr>
        <w:t>ou da segurada adotante; ou</w:t>
      </w:r>
      <w:r w:rsidR="00BC1E92">
        <w:rPr>
          <w:sz w:val="24"/>
        </w:rPr>
        <w:t xml:space="preserve"> </w:t>
      </w:r>
      <w:hyperlink r:id="rId601" w:history="1">
        <w:r w:rsidR="00BC1E92">
          <w:rPr>
            <w:rStyle w:val="Hyperlink"/>
            <w:i/>
            <w:sz w:val="24"/>
            <w:szCs w:val="24"/>
          </w:rPr>
          <w:t>(Inciso acrescido pelo</w:t>
        </w:r>
        <w:r w:rsidR="00BC1E92" w:rsidRPr="001C2675">
          <w:rPr>
            <w:rStyle w:val="Hyperlink"/>
            <w:i/>
            <w:sz w:val="24"/>
            <w:szCs w:val="24"/>
          </w:rPr>
          <w:t xml:space="preserve"> Decreto nº 10.410, de 30/6/2020)</w:t>
        </w:r>
      </w:hyperlink>
    </w:p>
    <w:p w:rsidR="00433DA5" w:rsidRPr="00433DA5" w:rsidRDefault="00433DA5" w:rsidP="00433DA5">
      <w:pPr>
        <w:ind w:firstLine="1134"/>
        <w:jc w:val="both"/>
        <w:rPr>
          <w:sz w:val="24"/>
        </w:rPr>
      </w:pPr>
      <w:r w:rsidRPr="00433DA5">
        <w:rPr>
          <w:sz w:val="24"/>
        </w:rPr>
        <w:t>II - no caso do termo de guarda para fins de adoção, que conste o nome do</w:t>
      </w:r>
      <w:r>
        <w:rPr>
          <w:sz w:val="24"/>
        </w:rPr>
        <w:t xml:space="preserve"> </w:t>
      </w:r>
      <w:r w:rsidRPr="00433DA5">
        <w:rPr>
          <w:sz w:val="24"/>
        </w:rPr>
        <w:t>segurado ou da segurada guardião.</w:t>
      </w:r>
      <w:r w:rsidR="00BC1E92">
        <w:rPr>
          <w:sz w:val="24"/>
        </w:rPr>
        <w:t xml:space="preserve"> </w:t>
      </w:r>
      <w:hyperlink r:id="rId602" w:history="1">
        <w:r w:rsidR="00BC1E92">
          <w:rPr>
            <w:rStyle w:val="Hyperlink"/>
            <w:i/>
            <w:sz w:val="24"/>
            <w:szCs w:val="24"/>
          </w:rPr>
          <w:t>(Inciso acrescido pelo</w:t>
        </w:r>
        <w:r w:rsidR="00BC1E92" w:rsidRPr="001C2675">
          <w:rPr>
            <w:rStyle w:val="Hyperlink"/>
            <w:i/>
            <w:sz w:val="24"/>
            <w:szCs w:val="24"/>
          </w:rPr>
          <w:t xml:space="preserve"> Decreto nº 10.410, de 30/6/2020)</w:t>
        </w:r>
      </w:hyperlink>
    </w:p>
    <w:p w:rsidR="00072F21" w:rsidRPr="00C3614A" w:rsidRDefault="00433DA5" w:rsidP="00433DA5">
      <w:pPr>
        <w:ind w:firstLine="1134"/>
        <w:jc w:val="both"/>
        <w:rPr>
          <w:color w:val="FF0000"/>
          <w:sz w:val="24"/>
        </w:rPr>
      </w:pPr>
      <w:r w:rsidRPr="00433DA5">
        <w:rPr>
          <w:sz w:val="24"/>
        </w:rPr>
        <w:t>§ 4º Na hipótese de haver adoção ou guarda judicial para adoção de mais de</w:t>
      </w:r>
      <w:r>
        <w:rPr>
          <w:sz w:val="24"/>
        </w:rPr>
        <w:t xml:space="preserve"> </w:t>
      </w:r>
      <w:r w:rsidRPr="00433DA5">
        <w:rPr>
          <w:sz w:val="24"/>
        </w:rPr>
        <w:t>uma criança, será devido somente um salário-maternidade, observado o disposto no</w:t>
      </w:r>
      <w:r>
        <w:rPr>
          <w:sz w:val="24"/>
        </w:rPr>
        <w:t xml:space="preserve"> </w:t>
      </w:r>
      <w:r w:rsidRPr="00433DA5">
        <w:rPr>
          <w:sz w:val="24"/>
        </w:rPr>
        <w:t>art. 98</w:t>
      </w:r>
      <w:r w:rsidR="00072F21" w:rsidRPr="00C3614A">
        <w:rPr>
          <w:sz w:val="24"/>
        </w:rPr>
        <w:t xml:space="preserve">. </w:t>
      </w:r>
      <w:hyperlink r:id="rId603" w:history="1">
        <w:r w:rsidR="00072F21" w:rsidRPr="00C3614A">
          <w:rPr>
            <w:rStyle w:val="Hyperlink"/>
            <w:i/>
            <w:sz w:val="24"/>
          </w:rPr>
          <w:t>(Parágrafo acrescido pelo Decreto nº 4.729, de 9/6/2003</w:t>
        </w:r>
        <w:r>
          <w:rPr>
            <w:rStyle w:val="Hyperlink"/>
            <w:i/>
            <w:sz w:val="24"/>
          </w:rPr>
          <w:t>,</w:t>
        </w:r>
      </w:hyperlink>
      <w:r>
        <w:rPr>
          <w:i/>
          <w:sz w:val="24"/>
        </w:rPr>
        <w:t xml:space="preserve"> </w:t>
      </w:r>
      <w:hyperlink r:id="rId604" w:history="1">
        <w:r>
          <w:rPr>
            <w:rStyle w:val="Hyperlink"/>
            <w:i/>
            <w:sz w:val="24"/>
            <w:szCs w:val="24"/>
          </w:rPr>
          <w:t xml:space="preserve">com redação dada </w:t>
        </w:r>
        <w:r w:rsidRPr="001C2675">
          <w:rPr>
            <w:rStyle w:val="Hyperlink"/>
            <w:i/>
            <w:sz w:val="24"/>
            <w:szCs w:val="24"/>
          </w:rPr>
          <w:t>pelo Decreto nº 10.410, de 30/6/2020)</w:t>
        </w:r>
      </w:hyperlink>
    </w:p>
    <w:p w:rsidR="00072F21" w:rsidRPr="00C3614A" w:rsidRDefault="00072F21">
      <w:pPr>
        <w:ind w:firstLine="1134"/>
        <w:jc w:val="both"/>
        <w:rPr>
          <w:color w:val="FF0000"/>
          <w:sz w:val="24"/>
        </w:rPr>
      </w:pPr>
      <w:r w:rsidRPr="00C3614A">
        <w:rPr>
          <w:sz w:val="24"/>
        </w:rPr>
        <w:t xml:space="preserve">§ 5º A renda mensal do salário-maternidade é calculada na forma do disposto nos arts. 94, 100 ou 101, de acordo com a forma de contribuição da segurada à Previdência Social. </w:t>
      </w:r>
      <w:hyperlink r:id="rId605" w:history="1">
        <w:r w:rsidRPr="00C3614A">
          <w:rPr>
            <w:rStyle w:val="Hyperlink"/>
            <w:i/>
            <w:sz w:val="24"/>
          </w:rPr>
          <w:t>(Parágrafo acrescido pelo Decreto nº 4.729, de 9/6/2003)</w:t>
        </w:r>
      </w:hyperlink>
    </w:p>
    <w:p w:rsidR="00072F21" w:rsidRPr="00C3614A" w:rsidRDefault="00072F21">
      <w:pPr>
        <w:ind w:firstLine="1134"/>
        <w:jc w:val="both"/>
        <w:rPr>
          <w:color w:val="FF0000"/>
          <w:sz w:val="24"/>
        </w:rPr>
      </w:pPr>
      <w:r w:rsidRPr="00C3614A">
        <w:rPr>
          <w:sz w:val="24"/>
        </w:rPr>
        <w:t xml:space="preserve">§ 6º O salário-maternidade de que trata este artigo é pago diretamente pela previdência social. </w:t>
      </w:r>
      <w:hyperlink r:id="rId606" w:history="1">
        <w:r w:rsidRPr="00C3614A">
          <w:rPr>
            <w:rStyle w:val="Hyperlink"/>
            <w:i/>
            <w:sz w:val="24"/>
          </w:rPr>
          <w:t>(Parágrafo acrescido pelo Decreto nº 4.862, de 21/10/2003)</w:t>
        </w:r>
      </w:hyperlink>
    </w:p>
    <w:p w:rsidR="00072F21" w:rsidRDefault="00433DA5" w:rsidP="00433DA5">
      <w:pPr>
        <w:ind w:firstLine="1134"/>
        <w:jc w:val="both"/>
        <w:rPr>
          <w:sz w:val="24"/>
        </w:rPr>
      </w:pPr>
      <w:r w:rsidRPr="00433DA5">
        <w:rPr>
          <w:sz w:val="24"/>
        </w:rPr>
        <w:t>§ 7º Ressalvadas as hipóteses de pagamento de salário-maternidade à mãe</w:t>
      </w:r>
      <w:r>
        <w:rPr>
          <w:sz w:val="24"/>
        </w:rPr>
        <w:t xml:space="preserve"> </w:t>
      </w:r>
      <w:r w:rsidRPr="00433DA5">
        <w:rPr>
          <w:sz w:val="24"/>
        </w:rPr>
        <w:t>biológica e de pagamento ao cônjuge ou companheiro sobrevivente, nos termos do</w:t>
      </w:r>
      <w:r>
        <w:rPr>
          <w:sz w:val="24"/>
        </w:rPr>
        <w:t xml:space="preserve"> </w:t>
      </w:r>
      <w:r w:rsidRPr="00433DA5">
        <w:rPr>
          <w:sz w:val="24"/>
        </w:rPr>
        <w:t>disposto no art. 93-B, não poderá ser concedido salário-maternidade a mais de um</w:t>
      </w:r>
      <w:r>
        <w:rPr>
          <w:sz w:val="24"/>
        </w:rPr>
        <w:t xml:space="preserve"> </w:t>
      </w:r>
      <w:r w:rsidRPr="00433DA5">
        <w:rPr>
          <w:sz w:val="24"/>
        </w:rPr>
        <w:t>segurado ou segurada em decorrência do mesmo processo de adoção ou guarda,</w:t>
      </w:r>
      <w:r>
        <w:rPr>
          <w:sz w:val="24"/>
        </w:rPr>
        <w:t xml:space="preserve"> </w:t>
      </w:r>
      <w:r w:rsidRPr="00433DA5">
        <w:rPr>
          <w:sz w:val="24"/>
        </w:rPr>
        <w:t>ainda que o cônjuge ou companheiro esteja vinculado a regime próprio de</w:t>
      </w:r>
      <w:r>
        <w:rPr>
          <w:sz w:val="24"/>
        </w:rPr>
        <w:t xml:space="preserve"> previdência social. </w:t>
      </w:r>
      <w:hyperlink r:id="rId607" w:history="1">
        <w:r>
          <w:rPr>
            <w:rStyle w:val="Hyperlink"/>
            <w:i/>
            <w:sz w:val="24"/>
            <w:szCs w:val="24"/>
          </w:rPr>
          <w:t xml:space="preserve">(Parágrafo acrescido </w:t>
        </w:r>
        <w:r w:rsidRPr="001C2675">
          <w:rPr>
            <w:rStyle w:val="Hyperlink"/>
            <w:i/>
            <w:sz w:val="24"/>
            <w:szCs w:val="24"/>
          </w:rPr>
          <w:t>pelo Decreto nº 10.410, de 30/6/2020)</w:t>
        </w:r>
      </w:hyperlink>
    </w:p>
    <w:p w:rsidR="00433DA5" w:rsidRPr="00C3614A" w:rsidRDefault="00433DA5">
      <w:pPr>
        <w:ind w:firstLine="1134"/>
        <w:jc w:val="both"/>
        <w:rPr>
          <w:sz w:val="24"/>
        </w:rPr>
      </w:pPr>
    </w:p>
    <w:p w:rsidR="00433DA5" w:rsidRDefault="00433DA5" w:rsidP="00433DA5">
      <w:pPr>
        <w:pStyle w:val="Recuodecorpodetexto3"/>
      </w:pPr>
      <w:r>
        <w:t>Art. 93-B. No caso de óbito do segurado ou da segurada que fazia jus ao recebimento do salário-maternidade, o benefício será pago, pelo tempo restante a que o segurado ou a segurada teria direito ou por todo o período, ao cônjuge ou companheiro sobrevivente que tenha a qualidade de segurado, exceto no caso de óbito do filho ou de seu abandono.</w:t>
      </w:r>
    </w:p>
    <w:p w:rsidR="00433DA5" w:rsidRDefault="00433DA5" w:rsidP="00433DA5">
      <w:pPr>
        <w:pStyle w:val="Recuodecorpodetexto3"/>
      </w:pPr>
      <w:r>
        <w:t xml:space="preserve">§ 1º O pagamento do benefício nos termos do disposto no </w:t>
      </w:r>
      <w:r w:rsidR="005C008D" w:rsidRPr="005C008D">
        <w:rPr>
          <w:i/>
        </w:rPr>
        <w:t>caput</w:t>
      </w:r>
      <w:r>
        <w:t xml:space="preserve"> deverá ser requerido até o último dia do prazo previsto para o término do salário-maternidade originário.</w:t>
      </w:r>
    </w:p>
    <w:p w:rsidR="00433DA5" w:rsidRDefault="00433DA5" w:rsidP="00433DA5">
      <w:pPr>
        <w:pStyle w:val="Recuodecorpodetexto3"/>
      </w:pPr>
      <w:r>
        <w:t>§ 2º Os requerimentos de salário-maternidade efetuados após a data prevista no § 1º serão indeferidos.</w:t>
      </w:r>
    </w:p>
    <w:p w:rsidR="00433DA5" w:rsidRDefault="00433DA5" w:rsidP="00433DA5">
      <w:pPr>
        <w:pStyle w:val="Recuodecorpodetexto3"/>
      </w:pPr>
      <w:r>
        <w:t xml:space="preserve">§ 3º O benefício de que trata o </w:t>
      </w:r>
      <w:r w:rsidR="005C008D" w:rsidRPr="005C008D">
        <w:rPr>
          <w:i/>
        </w:rPr>
        <w:t>caput</w:t>
      </w:r>
      <w:r>
        <w:t xml:space="preserve"> será pago diretamente pela previdência social durante o período entre a data do óbito e o último dia do término do saláriomaternidade originário e corresponderá:</w:t>
      </w:r>
    </w:p>
    <w:p w:rsidR="00433DA5" w:rsidRDefault="00433DA5" w:rsidP="00433DA5">
      <w:pPr>
        <w:pStyle w:val="Recuodecorpodetexto3"/>
      </w:pPr>
      <w:r>
        <w:t>I - à remuneração integral, para o empregado e o trabalhador avulso, observado o disposto no art. 248 da Constituição e no art. 19-E;</w:t>
      </w:r>
    </w:p>
    <w:p w:rsidR="00433DA5" w:rsidRDefault="00433DA5" w:rsidP="00433DA5">
      <w:pPr>
        <w:pStyle w:val="Recuodecorpodetexto3"/>
      </w:pPr>
      <w:r>
        <w:t>II - ao último salário de contribuição, para o empregado doméstico, observado o disposto no art. 19-E;</w:t>
      </w:r>
    </w:p>
    <w:p w:rsidR="00433DA5" w:rsidRDefault="00433DA5" w:rsidP="00433DA5">
      <w:pPr>
        <w:pStyle w:val="Recuodecorpodetexto3"/>
      </w:pPr>
      <w:r>
        <w:t>III - a um doze avos da soma dos doze últimos salários de contribuição, apurados em período não superior a quinze meses, para o contribuinte individual, o facultativo ou o desempregado que mantenha a qualidade de segurado, nos termos do disposto no art. 13; e</w:t>
      </w:r>
    </w:p>
    <w:p w:rsidR="00433DA5" w:rsidRDefault="00433DA5" w:rsidP="00433DA5">
      <w:pPr>
        <w:pStyle w:val="Recuodecorpodetexto3"/>
      </w:pPr>
      <w:r>
        <w:t>IV - ao valor do salário-mínimo, para o segurado especial que não contribua facultativamente.</w:t>
      </w:r>
    </w:p>
    <w:p w:rsidR="00433DA5" w:rsidRDefault="00433DA5" w:rsidP="00433DA5">
      <w:pPr>
        <w:pStyle w:val="Recuodecorpodetexto3"/>
      </w:pPr>
      <w:r>
        <w:t xml:space="preserve">§ 4º Aplica-se o disposto neste artigo ao segurado ou à segurada que adotar ou obtiver guarda judicial para fins de adoção. </w:t>
      </w:r>
      <w:hyperlink r:id="rId608" w:history="1">
        <w:r>
          <w:rPr>
            <w:rStyle w:val="Hyperlink"/>
            <w:i/>
            <w:szCs w:val="24"/>
          </w:rPr>
          <w:t xml:space="preserve">(Artigo acrescido </w:t>
        </w:r>
        <w:r w:rsidRPr="001C2675">
          <w:rPr>
            <w:rStyle w:val="Hyperlink"/>
            <w:i/>
            <w:szCs w:val="24"/>
          </w:rPr>
          <w:t>pelo Decreto nº 10.410, de 30/6/2020)</w:t>
        </w:r>
      </w:hyperlink>
    </w:p>
    <w:p w:rsidR="00433DA5" w:rsidRDefault="00433DA5" w:rsidP="00433DA5">
      <w:pPr>
        <w:pStyle w:val="Recuodecorpodetexto3"/>
      </w:pPr>
    </w:p>
    <w:p w:rsidR="00433DA5" w:rsidRDefault="00433DA5" w:rsidP="00433DA5">
      <w:pPr>
        <w:pStyle w:val="Recuodecorpodetexto3"/>
      </w:pPr>
      <w:r>
        <w:t xml:space="preserve">Art. 93-C. A percepção do salário-maternidade, inclusive nos termos do disposto no art. 93-B, está condicionada ao afastamento do trabalho ou da atividade desempenhada pelo segurado ou pela segurada, sob pena de suspensão do benefício. </w:t>
      </w:r>
      <w:hyperlink r:id="rId609" w:history="1">
        <w:r>
          <w:rPr>
            <w:rStyle w:val="Hyperlink"/>
            <w:i/>
            <w:szCs w:val="24"/>
          </w:rPr>
          <w:t xml:space="preserve">(Artigo acrescido </w:t>
        </w:r>
        <w:r w:rsidRPr="001C2675">
          <w:rPr>
            <w:rStyle w:val="Hyperlink"/>
            <w:i/>
            <w:szCs w:val="24"/>
          </w:rPr>
          <w:t>pelo Decreto nº 10.410, de 30/6/2020)</w:t>
        </w:r>
      </w:hyperlink>
    </w:p>
    <w:p w:rsidR="00433DA5" w:rsidRDefault="00433DA5">
      <w:pPr>
        <w:pStyle w:val="Recuodecorpodetexto3"/>
      </w:pPr>
    </w:p>
    <w:p w:rsidR="00072F21" w:rsidRPr="00C3614A" w:rsidRDefault="00072F21">
      <w:pPr>
        <w:pStyle w:val="Recuodecorpodetexto3"/>
      </w:pPr>
      <w:r w:rsidRPr="00C3614A">
        <w:t xml:space="preserve">Art. 94. O salário-maternidade para a segurada empregada consiste numa renda mensal igual à sua remuneração integral e será pago pela empresa, efetivando-se a compensação, observado o disposto no art. 248 da Constituição, quando do recolhimento das contribuições incidentes sobre a folha de salários e demais rendimentos pagos ou creditados, a qualquer título, à pessoa física que lhe preste serviço, devendo aplicar-se à renda mensal do benefício o disposto no art. 198. </w:t>
      </w:r>
      <w:hyperlink r:id="rId610" w:history="1">
        <w:r w:rsidRPr="00C3614A">
          <w:rPr>
            <w:rStyle w:val="Hyperlink"/>
            <w:i/>
          </w:rPr>
          <w:t>(“</w:t>
        </w:r>
        <w:r w:rsidR="005C008D" w:rsidRPr="005C008D">
          <w:rPr>
            <w:rStyle w:val="Hyperlink"/>
            <w:i/>
          </w:rPr>
          <w:t>Caput</w:t>
        </w:r>
        <w:r w:rsidRPr="00C3614A">
          <w:rPr>
            <w:rStyle w:val="Hyperlink"/>
            <w:i/>
          </w:rPr>
          <w:t>” do artigo com redação dada pelo</w:t>
        </w:r>
        <w:r w:rsidR="00A44444">
          <w:rPr>
            <w:rStyle w:val="Hyperlink"/>
            <w:i/>
          </w:rPr>
          <w:t xml:space="preserve"> </w:t>
        </w:r>
        <w:r w:rsidRPr="00C3614A">
          <w:rPr>
            <w:rStyle w:val="Hyperlink"/>
            <w:i/>
          </w:rPr>
          <w:t xml:space="preserve"> Decreto nº 4.862, de 21/10/2003)</w:t>
        </w:r>
      </w:hyperlink>
    </w:p>
    <w:p w:rsidR="00072F21" w:rsidRPr="00C3614A" w:rsidRDefault="00072F21">
      <w:pPr>
        <w:ind w:firstLine="1134"/>
        <w:jc w:val="both"/>
        <w:rPr>
          <w:sz w:val="24"/>
        </w:rPr>
      </w:pPr>
      <w:r w:rsidRPr="00C3614A">
        <w:rPr>
          <w:sz w:val="24"/>
        </w:rPr>
        <w:t xml:space="preserve">§ 1º </w:t>
      </w:r>
      <w:hyperlink r:id="rId611"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2º </w:t>
      </w:r>
      <w:hyperlink r:id="rId612"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3º A empregada deve dar quitação à empresa dos recolhimentos mensais do salário-maternidade na própria folha de pagamento ou por outra forma admitida, de modo que a quitação fique plena e claramente caracterizada. </w:t>
      </w:r>
      <w:hyperlink r:id="rId613" w:history="1">
        <w:r w:rsidRPr="00C3614A">
          <w:rPr>
            <w:rStyle w:val="Hyperlink"/>
            <w:i/>
            <w:sz w:val="24"/>
          </w:rPr>
          <w:t>(Parágrafo acrescido pelo Decreto nº 4.862, de 21/10/2003)</w:t>
        </w:r>
      </w:hyperlink>
    </w:p>
    <w:p w:rsidR="00072F21" w:rsidRPr="00C3614A" w:rsidRDefault="00072F21" w:rsidP="00591823">
      <w:pPr>
        <w:ind w:firstLine="1134"/>
        <w:jc w:val="both"/>
        <w:rPr>
          <w:i/>
          <w:color w:val="FF0000"/>
          <w:sz w:val="24"/>
        </w:rPr>
      </w:pPr>
      <w:r w:rsidRPr="00C3614A">
        <w:rPr>
          <w:sz w:val="24"/>
        </w:rPr>
        <w:lastRenderedPageBreak/>
        <w:t xml:space="preserve">§ 4º </w:t>
      </w:r>
      <w:r w:rsidR="00591823" w:rsidRPr="00591823">
        <w:rPr>
          <w:sz w:val="24"/>
        </w:rPr>
        <w:t>A empresa deve conservar, durante o prazo decadencial de que trata o</w:t>
      </w:r>
      <w:r w:rsidR="00591823">
        <w:rPr>
          <w:sz w:val="24"/>
        </w:rPr>
        <w:t xml:space="preserve"> </w:t>
      </w:r>
      <w:r w:rsidR="00591823" w:rsidRPr="00591823">
        <w:rPr>
          <w:sz w:val="24"/>
        </w:rPr>
        <w:t>art. 348, comprovantes dos pagamentos e atestados ou das certidões</w:t>
      </w:r>
      <w:r w:rsidR="00591823">
        <w:rPr>
          <w:sz w:val="24"/>
        </w:rPr>
        <w:t xml:space="preserve"> </w:t>
      </w:r>
      <w:r w:rsidR="00591823" w:rsidRPr="00591823">
        <w:rPr>
          <w:sz w:val="24"/>
        </w:rPr>
        <w:t>correspondentes para exame pela fiscalização</w:t>
      </w:r>
      <w:r w:rsidRPr="00C3614A">
        <w:rPr>
          <w:i/>
          <w:sz w:val="24"/>
        </w:rPr>
        <w:t xml:space="preserve">. </w:t>
      </w:r>
      <w:hyperlink r:id="rId614" w:history="1">
        <w:r w:rsidRPr="00C3614A">
          <w:rPr>
            <w:rStyle w:val="Hyperlink"/>
            <w:i/>
            <w:sz w:val="24"/>
          </w:rPr>
          <w:t>(Parágrafo acrescido pelo Decreto nº 4.862, de 21/10/2003</w:t>
        </w:r>
        <w:r w:rsidR="00591823">
          <w:rPr>
            <w:rStyle w:val="Hyperlink"/>
            <w:i/>
            <w:sz w:val="24"/>
          </w:rPr>
          <w:t>,</w:t>
        </w:r>
      </w:hyperlink>
      <w:r w:rsidR="00591823">
        <w:rPr>
          <w:i/>
          <w:sz w:val="24"/>
        </w:rPr>
        <w:t xml:space="preserve"> </w:t>
      </w:r>
      <w:hyperlink r:id="rId615" w:history="1">
        <w:r w:rsidR="00591823">
          <w:rPr>
            <w:rStyle w:val="Hyperlink"/>
            <w:i/>
            <w:sz w:val="24"/>
            <w:szCs w:val="24"/>
          </w:rPr>
          <w:t xml:space="preserve">com redação dada </w:t>
        </w:r>
        <w:r w:rsidR="00591823" w:rsidRPr="001C2675">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95. Compete à interessada instruir o requerimento do salário-maternidade com os atestados médicos necessários. </w:t>
      </w:r>
    </w:p>
    <w:p w:rsidR="00072F21" w:rsidRPr="00C3614A" w:rsidRDefault="00072F21">
      <w:pPr>
        <w:ind w:firstLine="1134"/>
        <w:jc w:val="both"/>
        <w:rPr>
          <w:sz w:val="24"/>
        </w:rPr>
      </w:pPr>
      <w:r w:rsidRPr="00C3614A">
        <w:rPr>
          <w:sz w:val="24"/>
        </w:rPr>
        <w:t xml:space="preserve">Parágrafo único. Quando o benefício for requerido após o parto, o documento comprobatório é a Certidão de Nascimento, podendo, no caso de dúvida, a segurada ser submetida à avaliação pericial junto ao Instituto Nacional do Seguro Social. </w:t>
      </w:r>
      <w:hyperlink r:id="rId616" w:history="1">
        <w:r w:rsidRPr="00C3614A">
          <w:rPr>
            <w:rStyle w:val="Hyperlink"/>
            <w:i/>
            <w:sz w:val="24"/>
          </w:rPr>
          <w:t>(Artigo com redação dada pelo Decreto nº 3.668, de 22/11/2000)</w:t>
        </w:r>
      </w:hyperlink>
    </w:p>
    <w:p w:rsidR="00072F21" w:rsidRPr="00C3614A" w:rsidRDefault="00072F21">
      <w:pPr>
        <w:ind w:firstLine="1134"/>
        <w:jc w:val="both"/>
        <w:rPr>
          <w:sz w:val="24"/>
        </w:rPr>
      </w:pPr>
    </w:p>
    <w:p w:rsidR="00072F21" w:rsidRPr="00C3614A" w:rsidRDefault="00072F21" w:rsidP="000B6023">
      <w:pPr>
        <w:ind w:firstLine="1134"/>
        <w:jc w:val="both"/>
        <w:rPr>
          <w:color w:val="FF0000"/>
          <w:sz w:val="24"/>
        </w:rPr>
      </w:pPr>
      <w:r w:rsidRPr="00C3614A">
        <w:rPr>
          <w:sz w:val="24"/>
        </w:rPr>
        <w:t xml:space="preserve">Art. 96. </w:t>
      </w:r>
      <w:r w:rsidR="000B6023" w:rsidRPr="000B6023">
        <w:rPr>
          <w:sz w:val="24"/>
        </w:rPr>
        <w:t>O início do afastamento do trabalho da segurada empregada, inclusive</w:t>
      </w:r>
      <w:r w:rsidR="000B6023">
        <w:rPr>
          <w:sz w:val="24"/>
        </w:rPr>
        <w:t xml:space="preserve"> </w:t>
      </w:r>
      <w:r w:rsidR="000B6023" w:rsidRPr="000B6023">
        <w:rPr>
          <w:sz w:val="24"/>
        </w:rPr>
        <w:t>da doméstica, será determinado com base em atestado médico ou certidão de</w:t>
      </w:r>
      <w:r w:rsidR="000B6023">
        <w:rPr>
          <w:sz w:val="24"/>
        </w:rPr>
        <w:t xml:space="preserve"> </w:t>
      </w:r>
      <w:r w:rsidR="000B6023" w:rsidRPr="000B6023">
        <w:rPr>
          <w:sz w:val="24"/>
        </w:rPr>
        <w:t>nascimento do filho</w:t>
      </w:r>
      <w:r w:rsidRPr="00C3614A">
        <w:rPr>
          <w:sz w:val="24"/>
        </w:rPr>
        <w:t xml:space="preserve">. </w:t>
      </w:r>
      <w:hyperlink r:id="rId617" w:history="1">
        <w:r w:rsidR="000B6023">
          <w:rPr>
            <w:rStyle w:val="Hyperlink"/>
            <w:i/>
            <w:sz w:val="24"/>
            <w:szCs w:val="24"/>
          </w:rPr>
          <w:t>(“</w:t>
        </w:r>
        <w:r w:rsidR="005C008D" w:rsidRPr="005C008D">
          <w:rPr>
            <w:rStyle w:val="Hyperlink"/>
            <w:i/>
            <w:sz w:val="24"/>
            <w:szCs w:val="24"/>
          </w:rPr>
          <w:t>Caput</w:t>
        </w:r>
        <w:r w:rsidR="000B6023">
          <w:rPr>
            <w:rStyle w:val="Hyperlink"/>
            <w:i/>
            <w:sz w:val="24"/>
            <w:szCs w:val="24"/>
          </w:rPr>
          <w:t xml:space="preserve">” do artigo com redação dada </w:t>
        </w:r>
        <w:r w:rsidR="000B6023" w:rsidRPr="001C2675">
          <w:rPr>
            <w:rStyle w:val="Hyperlink"/>
            <w:i/>
            <w:sz w:val="24"/>
            <w:szCs w:val="24"/>
          </w:rPr>
          <w:t>pelo Decreto nº 10.410, de 30/6/2020)</w:t>
        </w:r>
      </w:hyperlink>
      <w:r w:rsidRPr="00C3614A">
        <w:rPr>
          <w:color w:val="FF0000"/>
          <w:sz w:val="24"/>
        </w:rPr>
        <w:t xml:space="preserve"> </w:t>
      </w:r>
    </w:p>
    <w:p w:rsidR="00072F21" w:rsidRPr="00C3614A" w:rsidRDefault="00072F21">
      <w:pPr>
        <w:ind w:firstLine="1134"/>
        <w:jc w:val="both"/>
        <w:rPr>
          <w:sz w:val="24"/>
        </w:rPr>
      </w:pPr>
      <w:r w:rsidRPr="00C3614A">
        <w:rPr>
          <w:sz w:val="24"/>
        </w:rPr>
        <w:t xml:space="preserve">§ 1º </w:t>
      </w:r>
      <w:hyperlink r:id="rId618" w:history="1">
        <w:r w:rsidRPr="00C3614A">
          <w:rPr>
            <w:rStyle w:val="Hyperlink"/>
            <w:i/>
            <w:sz w:val="24"/>
          </w:rPr>
          <w:t>(Revogado pelo Decreto nº 4.729, de 9/6/2003</w:t>
        </w:r>
        <w:bookmarkStart w:id="6" w:name="_Hlt193701433"/>
        <w:r w:rsidRPr="00C3614A">
          <w:rPr>
            <w:rStyle w:val="Hyperlink"/>
            <w:i/>
            <w:sz w:val="24"/>
          </w:rPr>
          <w:t>)</w:t>
        </w:r>
      </w:hyperlink>
      <w:r w:rsidRPr="00C3614A">
        <w:rPr>
          <w:snapToGrid w:val="0"/>
          <w:color w:val="000000"/>
          <w:sz w:val="24"/>
        </w:rPr>
        <w:t xml:space="preserve"> </w:t>
      </w:r>
      <w:bookmarkEnd w:id="6"/>
    </w:p>
    <w:p w:rsidR="00072F21" w:rsidRPr="00C3614A" w:rsidRDefault="00072F21">
      <w:pPr>
        <w:ind w:firstLine="1134"/>
        <w:jc w:val="both"/>
        <w:rPr>
          <w:sz w:val="24"/>
        </w:rPr>
      </w:pPr>
      <w:r w:rsidRPr="00C3614A">
        <w:rPr>
          <w:sz w:val="24"/>
        </w:rPr>
        <w:t xml:space="preserve">§ 2º </w:t>
      </w:r>
      <w:hyperlink r:id="rId619" w:history="1">
        <w:r w:rsidRPr="00C3614A">
          <w:rPr>
            <w:rStyle w:val="Hyperlink"/>
            <w:i/>
            <w:sz w:val="24"/>
          </w:rPr>
          <w:t>(Revogado pelo Decreto nº 4.729, de 9/6/2003)</w:t>
        </w:r>
      </w:hyperlink>
      <w:r w:rsidRPr="00C3614A">
        <w:rPr>
          <w:snapToGrid w:val="0"/>
          <w:color w:val="000000"/>
          <w:sz w:val="24"/>
        </w:rPr>
        <w:t xml:space="preserve"> </w:t>
      </w:r>
    </w:p>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 xml:space="preserve">Art. 97. O salário-maternidade da segurada empregada será devido pela previdência social enquanto existir relação de emprego, observadas as regras quanto ao pagamento desse benefício pela empresa. </w:t>
      </w:r>
      <w:hyperlink r:id="rId620"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6.122, de 13/6/2007)</w:t>
        </w:r>
      </w:hyperlink>
    </w:p>
    <w:p w:rsidR="00072F21" w:rsidRPr="00C3614A" w:rsidRDefault="00072F21" w:rsidP="00213107">
      <w:pPr>
        <w:ind w:firstLine="1134"/>
        <w:jc w:val="both"/>
        <w:rPr>
          <w:color w:val="FF0000"/>
          <w:sz w:val="24"/>
        </w:rPr>
      </w:pPr>
      <w:r w:rsidRPr="00C3614A">
        <w:rPr>
          <w:sz w:val="24"/>
        </w:rPr>
        <w:t xml:space="preserve">Parágrafo único. </w:t>
      </w:r>
      <w:r w:rsidR="00213107" w:rsidRPr="00213107">
        <w:rPr>
          <w:sz w:val="24"/>
        </w:rPr>
        <w:t>Durante o período de graça a que se refere o art. 13, a</w:t>
      </w:r>
      <w:r w:rsidR="00213107">
        <w:rPr>
          <w:sz w:val="24"/>
        </w:rPr>
        <w:t xml:space="preserve"> </w:t>
      </w:r>
      <w:r w:rsidR="00213107" w:rsidRPr="00213107">
        <w:rPr>
          <w:sz w:val="24"/>
        </w:rPr>
        <w:t>segurada desempregada fará jus ao recebimento do salário-maternidade, situação</w:t>
      </w:r>
      <w:r w:rsidR="00213107">
        <w:rPr>
          <w:sz w:val="24"/>
        </w:rPr>
        <w:t xml:space="preserve"> </w:t>
      </w:r>
      <w:r w:rsidR="00213107" w:rsidRPr="00213107">
        <w:rPr>
          <w:sz w:val="24"/>
        </w:rPr>
        <w:t>em que o benefício será pago diretamente pela previdência social</w:t>
      </w:r>
      <w:r w:rsidRPr="00C3614A">
        <w:rPr>
          <w:sz w:val="24"/>
        </w:rPr>
        <w:t xml:space="preserve">. </w:t>
      </w:r>
      <w:hyperlink r:id="rId621" w:history="1">
        <w:r w:rsidRPr="00C3614A">
          <w:rPr>
            <w:rStyle w:val="Hyperlink"/>
            <w:i/>
            <w:sz w:val="24"/>
          </w:rPr>
          <w:t>(Parágrafo único acrescido pelo Decreto nº 6.122, de 13/6/2007</w:t>
        </w:r>
        <w:r w:rsidR="00213107">
          <w:rPr>
            <w:rStyle w:val="Hyperlink"/>
            <w:i/>
            <w:sz w:val="24"/>
          </w:rPr>
          <w:t>,</w:t>
        </w:r>
      </w:hyperlink>
      <w:r w:rsidR="00213107">
        <w:rPr>
          <w:i/>
          <w:sz w:val="24"/>
        </w:rPr>
        <w:t xml:space="preserve"> </w:t>
      </w:r>
      <w:hyperlink r:id="rId622" w:history="1">
        <w:r w:rsidR="00213107">
          <w:rPr>
            <w:rStyle w:val="Hyperlink"/>
            <w:i/>
            <w:sz w:val="24"/>
            <w:szCs w:val="24"/>
          </w:rPr>
          <w:t xml:space="preserve">com redação dada </w:t>
        </w:r>
        <w:r w:rsidR="00213107" w:rsidRPr="001C2675">
          <w:rPr>
            <w:rStyle w:val="Hyperlink"/>
            <w:i/>
            <w:sz w:val="24"/>
            <w:szCs w:val="24"/>
          </w:rPr>
          <w:t>pelo Decreto nº 10.410, de 30/6/2020)</w:t>
        </w:r>
      </w:hyperlink>
    </w:p>
    <w:p w:rsidR="00072F21" w:rsidRPr="00C3614A" w:rsidRDefault="00072F21">
      <w:pPr>
        <w:ind w:firstLine="1134"/>
        <w:jc w:val="both"/>
        <w:rPr>
          <w:sz w:val="24"/>
        </w:rPr>
      </w:pPr>
    </w:p>
    <w:p w:rsidR="00726661" w:rsidRPr="00726661" w:rsidRDefault="00072F21" w:rsidP="00726661">
      <w:pPr>
        <w:ind w:firstLine="1134"/>
        <w:jc w:val="both"/>
        <w:rPr>
          <w:sz w:val="24"/>
        </w:rPr>
      </w:pPr>
      <w:r w:rsidRPr="00C3614A">
        <w:rPr>
          <w:sz w:val="24"/>
        </w:rPr>
        <w:t xml:space="preserve">Art. 98. </w:t>
      </w:r>
      <w:r w:rsidR="00726661" w:rsidRPr="00726661">
        <w:rPr>
          <w:sz w:val="24"/>
        </w:rPr>
        <w:t>A segurada que exerça atividades concomitantes fará jus ao saláriomaternidade relativo a cada atividade para a qual tenha cumprido os requisitos</w:t>
      </w:r>
      <w:r w:rsidR="00726661">
        <w:rPr>
          <w:sz w:val="24"/>
        </w:rPr>
        <w:t xml:space="preserve"> </w:t>
      </w:r>
      <w:r w:rsidR="00726661" w:rsidRPr="00726661">
        <w:rPr>
          <w:sz w:val="24"/>
        </w:rPr>
        <w:t>exigidos, observadas as seguintes condições:</w:t>
      </w:r>
      <w:r w:rsidR="00726661">
        <w:rPr>
          <w:sz w:val="24"/>
        </w:rPr>
        <w:t xml:space="preserve"> </w:t>
      </w:r>
      <w:hyperlink r:id="rId623" w:history="1">
        <w:r w:rsidR="00726661" w:rsidRPr="00726661">
          <w:rPr>
            <w:rStyle w:val="Hyperlink"/>
            <w:i/>
            <w:sz w:val="24"/>
            <w:szCs w:val="24"/>
          </w:rPr>
          <w:t>(</w:t>
        </w:r>
        <w:r w:rsidR="00726661">
          <w:rPr>
            <w:rStyle w:val="Hyperlink"/>
            <w:i/>
            <w:sz w:val="24"/>
            <w:szCs w:val="24"/>
          </w:rPr>
          <w:t>“</w:t>
        </w:r>
        <w:r w:rsidR="005C008D" w:rsidRPr="005C008D">
          <w:rPr>
            <w:rStyle w:val="Hyperlink"/>
            <w:i/>
            <w:sz w:val="24"/>
            <w:szCs w:val="24"/>
          </w:rPr>
          <w:t>Caput</w:t>
        </w:r>
        <w:r w:rsidR="00726661">
          <w:rPr>
            <w:rStyle w:val="Hyperlink"/>
            <w:i/>
            <w:sz w:val="24"/>
            <w:szCs w:val="24"/>
          </w:rPr>
          <w:t>” do artigo com redação dada</w:t>
        </w:r>
        <w:r w:rsidR="00726661" w:rsidRPr="00726661">
          <w:rPr>
            <w:rStyle w:val="Hyperlink"/>
            <w:i/>
            <w:sz w:val="24"/>
            <w:szCs w:val="24"/>
          </w:rPr>
          <w:t xml:space="preserve"> pelo Decreto nº 10.410, de 30/6/2020)</w:t>
        </w:r>
      </w:hyperlink>
    </w:p>
    <w:p w:rsidR="00726661" w:rsidRPr="00726661" w:rsidRDefault="00726661" w:rsidP="00726661">
      <w:pPr>
        <w:ind w:firstLine="1134"/>
        <w:jc w:val="both"/>
        <w:rPr>
          <w:sz w:val="24"/>
        </w:rPr>
      </w:pPr>
      <w:r w:rsidRPr="00726661">
        <w:rPr>
          <w:sz w:val="24"/>
        </w:rPr>
        <w:t>I - na hipótese de uma ou mais atividades ter remuneração ou salário de</w:t>
      </w:r>
      <w:r>
        <w:rPr>
          <w:sz w:val="24"/>
        </w:rPr>
        <w:t xml:space="preserve"> </w:t>
      </w:r>
      <w:r w:rsidRPr="00726661">
        <w:rPr>
          <w:sz w:val="24"/>
        </w:rPr>
        <w:t>contribuição inferior ao salário-mínimo mensal, o benefício somente será devido se</w:t>
      </w:r>
      <w:r>
        <w:rPr>
          <w:sz w:val="24"/>
        </w:rPr>
        <w:t xml:space="preserve"> </w:t>
      </w:r>
      <w:r w:rsidRPr="00726661">
        <w:rPr>
          <w:sz w:val="24"/>
        </w:rPr>
        <w:t>o somatório dos valores auferidos em todas as atividades for igual ou superior a um</w:t>
      </w:r>
      <w:r>
        <w:rPr>
          <w:sz w:val="24"/>
        </w:rPr>
        <w:t xml:space="preserve"> </w:t>
      </w:r>
      <w:r w:rsidRPr="00726661">
        <w:rPr>
          <w:sz w:val="24"/>
        </w:rPr>
        <w:t>salário-mínimo mensal;</w:t>
      </w:r>
      <w:r>
        <w:rPr>
          <w:sz w:val="24"/>
        </w:rPr>
        <w:t xml:space="preserve"> </w:t>
      </w:r>
      <w:hyperlink r:id="rId624" w:history="1">
        <w:r w:rsidRPr="00726661">
          <w:rPr>
            <w:rStyle w:val="Hyperlink"/>
            <w:i/>
            <w:sz w:val="24"/>
            <w:szCs w:val="24"/>
          </w:rPr>
          <w:t>(</w:t>
        </w:r>
        <w:r>
          <w:rPr>
            <w:rStyle w:val="Hyperlink"/>
            <w:i/>
            <w:sz w:val="24"/>
            <w:szCs w:val="24"/>
          </w:rPr>
          <w:t>Inciso</w:t>
        </w:r>
        <w:r w:rsidRPr="00726661">
          <w:rPr>
            <w:rStyle w:val="Hyperlink"/>
            <w:i/>
            <w:sz w:val="24"/>
            <w:szCs w:val="24"/>
          </w:rPr>
          <w:t xml:space="preserve"> acrescido pelo Decreto nº 10.410, de 30/6/2020)</w:t>
        </w:r>
      </w:hyperlink>
    </w:p>
    <w:p w:rsidR="00726661" w:rsidRPr="00726661" w:rsidRDefault="00726661" w:rsidP="00726661">
      <w:pPr>
        <w:ind w:firstLine="1134"/>
        <w:jc w:val="both"/>
        <w:rPr>
          <w:sz w:val="24"/>
        </w:rPr>
      </w:pPr>
      <w:r w:rsidRPr="00726661">
        <w:rPr>
          <w:sz w:val="24"/>
        </w:rPr>
        <w:t>II - o salário-maternidade relativo a uma ou mais atividades poderá ser inferior</w:t>
      </w:r>
      <w:r>
        <w:rPr>
          <w:sz w:val="24"/>
        </w:rPr>
        <w:t xml:space="preserve"> </w:t>
      </w:r>
      <w:r w:rsidRPr="00726661">
        <w:rPr>
          <w:sz w:val="24"/>
        </w:rPr>
        <w:t>ao salário-mínimo mensal; e</w:t>
      </w:r>
      <w:r>
        <w:rPr>
          <w:sz w:val="24"/>
        </w:rPr>
        <w:t xml:space="preserve"> </w:t>
      </w:r>
      <w:hyperlink r:id="rId625" w:history="1">
        <w:r w:rsidRPr="00726661">
          <w:rPr>
            <w:rStyle w:val="Hyperlink"/>
            <w:i/>
            <w:sz w:val="24"/>
            <w:szCs w:val="24"/>
          </w:rPr>
          <w:t>(</w:t>
        </w:r>
        <w:r>
          <w:rPr>
            <w:rStyle w:val="Hyperlink"/>
            <w:i/>
            <w:sz w:val="24"/>
            <w:szCs w:val="24"/>
          </w:rPr>
          <w:t>Inciso</w:t>
        </w:r>
        <w:r w:rsidRPr="00726661">
          <w:rPr>
            <w:rStyle w:val="Hyperlink"/>
            <w:i/>
            <w:sz w:val="24"/>
            <w:szCs w:val="24"/>
          </w:rPr>
          <w:t xml:space="preserve"> acrescido pelo Decreto nº 10.410, de 30/6/2020)</w:t>
        </w:r>
      </w:hyperlink>
    </w:p>
    <w:p w:rsidR="00072F21" w:rsidRPr="00C3614A" w:rsidRDefault="00726661" w:rsidP="00726661">
      <w:pPr>
        <w:ind w:firstLine="1134"/>
        <w:jc w:val="both"/>
        <w:rPr>
          <w:sz w:val="24"/>
        </w:rPr>
      </w:pPr>
      <w:r w:rsidRPr="00726661">
        <w:rPr>
          <w:sz w:val="24"/>
        </w:rPr>
        <w:t>III - o valor global do salário-maternidade, consideradas todas as atividades,</w:t>
      </w:r>
      <w:r>
        <w:rPr>
          <w:sz w:val="24"/>
        </w:rPr>
        <w:t xml:space="preserve"> </w:t>
      </w:r>
      <w:r w:rsidRPr="00726661">
        <w:rPr>
          <w:sz w:val="24"/>
        </w:rPr>
        <w:t>não poderá ser inferior ao salário-mínimo mensal</w:t>
      </w:r>
      <w:r w:rsidR="00072F21" w:rsidRPr="00C3614A">
        <w:rPr>
          <w:sz w:val="24"/>
        </w:rPr>
        <w:t>.</w:t>
      </w:r>
      <w:r>
        <w:rPr>
          <w:sz w:val="24"/>
        </w:rPr>
        <w:t xml:space="preserve"> </w:t>
      </w:r>
      <w:hyperlink r:id="rId626" w:history="1">
        <w:r w:rsidRPr="00726661">
          <w:rPr>
            <w:rStyle w:val="Hyperlink"/>
            <w:i/>
            <w:sz w:val="24"/>
            <w:szCs w:val="24"/>
          </w:rPr>
          <w:t>(</w:t>
        </w:r>
        <w:r>
          <w:rPr>
            <w:rStyle w:val="Hyperlink"/>
            <w:i/>
            <w:sz w:val="24"/>
            <w:szCs w:val="24"/>
          </w:rPr>
          <w:t>Inciso</w:t>
        </w:r>
        <w:r w:rsidRPr="00726661">
          <w:rPr>
            <w:rStyle w:val="Hyperlink"/>
            <w:i/>
            <w:sz w:val="24"/>
            <w:szCs w:val="24"/>
          </w:rPr>
          <w:t xml:space="preserve"> acrescido pelo Decreto nº 10.410, de 30/6/2020)</w:t>
        </w:r>
      </w:hyperlink>
    </w:p>
    <w:p w:rsidR="00072F21" w:rsidRPr="00C3614A" w:rsidRDefault="00072F21">
      <w:pPr>
        <w:ind w:firstLine="1134"/>
        <w:jc w:val="both"/>
        <w:rPr>
          <w:sz w:val="24"/>
        </w:rPr>
      </w:pPr>
    </w:p>
    <w:p w:rsidR="00072F21" w:rsidRPr="00C3614A" w:rsidRDefault="00072F21" w:rsidP="00726661">
      <w:pPr>
        <w:ind w:firstLine="1134"/>
        <w:jc w:val="both"/>
        <w:rPr>
          <w:sz w:val="24"/>
        </w:rPr>
      </w:pPr>
      <w:r w:rsidRPr="00C3614A">
        <w:rPr>
          <w:sz w:val="24"/>
        </w:rPr>
        <w:t xml:space="preserve">Art. 99. </w:t>
      </w:r>
      <w:r w:rsidR="00726661" w:rsidRPr="00726661">
        <w:rPr>
          <w:sz w:val="24"/>
        </w:rPr>
        <w:t>Nos meses de início e término do salário-maternidade da segurada</w:t>
      </w:r>
      <w:r w:rsidR="00726661">
        <w:rPr>
          <w:sz w:val="24"/>
        </w:rPr>
        <w:t xml:space="preserve"> </w:t>
      </w:r>
      <w:r w:rsidR="00726661" w:rsidRPr="00726661">
        <w:rPr>
          <w:sz w:val="24"/>
        </w:rPr>
        <w:t>empregada, inclusive da doméstica, o salário-maternidade será proporcional aos dias</w:t>
      </w:r>
      <w:r w:rsidR="00726661">
        <w:rPr>
          <w:sz w:val="24"/>
        </w:rPr>
        <w:t xml:space="preserve"> </w:t>
      </w:r>
      <w:r w:rsidR="00726661" w:rsidRPr="00726661">
        <w:rPr>
          <w:sz w:val="24"/>
        </w:rPr>
        <w:t>de afastamento do trabalho</w:t>
      </w:r>
      <w:r w:rsidRPr="00C3614A">
        <w:rPr>
          <w:sz w:val="24"/>
        </w:rPr>
        <w:t>.</w:t>
      </w:r>
      <w:r w:rsidR="00726661">
        <w:rPr>
          <w:sz w:val="24"/>
        </w:rPr>
        <w:t xml:space="preserve"> </w:t>
      </w:r>
      <w:hyperlink r:id="rId627" w:history="1">
        <w:r w:rsidR="00726661" w:rsidRPr="00726661">
          <w:rPr>
            <w:rStyle w:val="Hyperlink"/>
            <w:i/>
            <w:sz w:val="24"/>
            <w:szCs w:val="24"/>
          </w:rPr>
          <w:t>(</w:t>
        </w:r>
        <w:r w:rsidR="00726661">
          <w:rPr>
            <w:rStyle w:val="Hyperlink"/>
            <w:i/>
            <w:sz w:val="24"/>
            <w:szCs w:val="24"/>
          </w:rPr>
          <w:t>Artigo com redação dada</w:t>
        </w:r>
        <w:r w:rsidR="00726661" w:rsidRPr="00726661">
          <w:rPr>
            <w:rStyle w:val="Hyperlink"/>
            <w:i/>
            <w:sz w:val="24"/>
            <w:szCs w:val="24"/>
          </w:rPr>
          <w:t xml:space="preserve"> pelo Decreto nº 10.410, de 30/6/2020)</w:t>
        </w:r>
      </w:hyperlink>
    </w:p>
    <w:p w:rsidR="00072F21" w:rsidRPr="00C3614A" w:rsidRDefault="00072F21">
      <w:pPr>
        <w:ind w:firstLine="1134"/>
        <w:jc w:val="both"/>
        <w:rPr>
          <w:sz w:val="24"/>
        </w:rPr>
      </w:pPr>
    </w:p>
    <w:p w:rsidR="00072F21" w:rsidRPr="00C3614A" w:rsidRDefault="00072F21" w:rsidP="00726661">
      <w:pPr>
        <w:ind w:firstLine="1134"/>
        <w:jc w:val="both"/>
        <w:rPr>
          <w:color w:val="FF0000"/>
          <w:sz w:val="24"/>
        </w:rPr>
      </w:pPr>
      <w:r w:rsidRPr="00C3614A">
        <w:rPr>
          <w:sz w:val="24"/>
        </w:rPr>
        <w:t xml:space="preserve">Art. 100. </w:t>
      </w:r>
      <w:r w:rsidR="00726661" w:rsidRPr="00726661">
        <w:rPr>
          <w:sz w:val="24"/>
        </w:rPr>
        <w:t>O salário-maternidade da segurada trabalhadora avulsa, pago</w:t>
      </w:r>
      <w:r w:rsidR="00726661">
        <w:rPr>
          <w:sz w:val="24"/>
        </w:rPr>
        <w:t xml:space="preserve"> </w:t>
      </w:r>
      <w:r w:rsidR="00726661" w:rsidRPr="00726661">
        <w:rPr>
          <w:sz w:val="24"/>
        </w:rPr>
        <w:t>diretamente pela previdência social, consiste em renda mensal igual à sua</w:t>
      </w:r>
      <w:r w:rsidR="00726661">
        <w:rPr>
          <w:sz w:val="24"/>
        </w:rPr>
        <w:t xml:space="preserve"> </w:t>
      </w:r>
      <w:r w:rsidR="00726661" w:rsidRPr="00726661">
        <w:rPr>
          <w:sz w:val="24"/>
        </w:rPr>
        <w:t xml:space="preserve">remuneração </w:t>
      </w:r>
      <w:r w:rsidR="00726661" w:rsidRPr="00726661">
        <w:rPr>
          <w:sz w:val="24"/>
        </w:rPr>
        <w:lastRenderedPageBreak/>
        <w:t>integral, observado o disposto no art. 19-E, hipótese em que se aplica</w:t>
      </w:r>
      <w:r w:rsidR="00726661">
        <w:rPr>
          <w:sz w:val="24"/>
        </w:rPr>
        <w:t xml:space="preserve"> </w:t>
      </w:r>
      <w:r w:rsidR="00726661" w:rsidRPr="00726661">
        <w:rPr>
          <w:sz w:val="24"/>
        </w:rPr>
        <w:t>à renda mensal do benefício o disposto no art. 198</w:t>
      </w:r>
      <w:r w:rsidRPr="00C3614A">
        <w:rPr>
          <w:sz w:val="24"/>
        </w:rPr>
        <w:t xml:space="preserve">. </w:t>
      </w:r>
      <w:hyperlink r:id="rId628" w:history="1">
        <w:r w:rsidR="00726661" w:rsidRPr="00726661">
          <w:rPr>
            <w:rStyle w:val="Hyperlink"/>
            <w:i/>
            <w:sz w:val="24"/>
            <w:szCs w:val="24"/>
          </w:rPr>
          <w:t>(</w:t>
        </w:r>
        <w:r w:rsidR="00726661">
          <w:rPr>
            <w:rStyle w:val="Hyperlink"/>
            <w:i/>
            <w:sz w:val="24"/>
            <w:szCs w:val="24"/>
          </w:rPr>
          <w:t>Artigo com redação dada</w:t>
        </w:r>
        <w:r w:rsidR="00726661" w:rsidRPr="00726661">
          <w:rPr>
            <w:rStyle w:val="Hyperlink"/>
            <w:i/>
            <w:sz w:val="24"/>
            <w:szCs w:val="24"/>
          </w:rPr>
          <w:t xml:space="preserve"> pelo Decreto nº 10.410, de 30/6/2020)</w:t>
        </w:r>
      </w:hyperlink>
    </w:p>
    <w:p w:rsidR="00072F21" w:rsidRDefault="00072F21">
      <w:pPr>
        <w:ind w:firstLine="1134"/>
        <w:jc w:val="both"/>
        <w:rPr>
          <w:sz w:val="24"/>
        </w:rPr>
      </w:pPr>
    </w:p>
    <w:p w:rsidR="00726661" w:rsidRPr="00726661" w:rsidRDefault="00726661" w:rsidP="00726661">
      <w:pPr>
        <w:ind w:firstLine="1134"/>
        <w:jc w:val="both"/>
        <w:rPr>
          <w:sz w:val="24"/>
        </w:rPr>
      </w:pPr>
      <w:r w:rsidRPr="00726661">
        <w:rPr>
          <w:sz w:val="24"/>
        </w:rPr>
        <w:t>Art. 100-A. O salário-maternidade devido à empregada do MEI, de que trata</w:t>
      </w:r>
      <w:r>
        <w:rPr>
          <w:sz w:val="24"/>
        </w:rPr>
        <w:t xml:space="preserve"> </w:t>
      </w:r>
      <w:r w:rsidRPr="00726661">
        <w:rPr>
          <w:sz w:val="24"/>
        </w:rPr>
        <w:t>o § 26 do art. 9º, será pago diretamente pela previdência social, e o valor da</w:t>
      </w:r>
      <w:r>
        <w:rPr>
          <w:sz w:val="24"/>
        </w:rPr>
        <w:t xml:space="preserve"> </w:t>
      </w:r>
      <w:r w:rsidRPr="00726661">
        <w:rPr>
          <w:sz w:val="24"/>
        </w:rPr>
        <w:t>contribuição previdenciária será deduzido da renda mensal do benefício, nos termos</w:t>
      </w:r>
      <w:r>
        <w:rPr>
          <w:sz w:val="24"/>
        </w:rPr>
        <w:t xml:space="preserve"> </w:t>
      </w:r>
      <w:r w:rsidRPr="00726661">
        <w:rPr>
          <w:sz w:val="24"/>
        </w:rPr>
        <w:t>do disposto no art. 198.</w:t>
      </w:r>
    </w:p>
    <w:p w:rsidR="00726661" w:rsidRDefault="00726661" w:rsidP="00726661">
      <w:pPr>
        <w:ind w:firstLine="1134"/>
        <w:jc w:val="both"/>
        <w:rPr>
          <w:sz w:val="24"/>
        </w:rPr>
      </w:pPr>
      <w:r w:rsidRPr="00726661">
        <w:rPr>
          <w:sz w:val="24"/>
        </w:rPr>
        <w:t>Parágrafo único. Caberá ao MEI recolher a contribuição previdenciária a seu</w:t>
      </w:r>
      <w:r>
        <w:rPr>
          <w:sz w:val="24"/>
        </w:rPr>
        <w:t xml:space="preserve"> </w:t>
      </w:r>
      <w:r w:rsidRPr="00726661">
        <w:rPr>
          <w:sz w:val="24"/>
        </w:rPr>
        <w:t>cargo durante a percepção do salário-maternidade pela segurada a seu serviço.</w:t>
      </w:r>
      <w:r>
        <w:rPr>
          <w:sz w:val="24"/>
        </w:rPr>
        <w:t xml:space="preserve"> </w:t>
      </w:r>
      <w:hyperlink r:id="rId629" w:history="1">
        <w:r w:rsidRPr="00726661">
          <w:rPr>
            <w:rStyle w:val="Hyperlink"/>
            <w:i/>
            <w:sz w:val="24"/>
            <w:szCs w:val="24"/>
          </w:rPr>
          <w:t>(</w:t>
        </w:r>
        <w:r>
          <w:rPr>
            <w:rStyle w:val="Hyperlink"/>
            <w:i/>
            <w:sz w:val="24"/>
            <w:szCs w:val="24"/>
          </w:rPr>
          <w:t xml:space="preserve">Artigo acrescido </w:t>
        </w:r>
        <w:r w:rsidRPr="00726661">
          <w:rPr>
            <w:rStyle w:val="Hyperlink"/>
            <w:i/>
            <w:sz w:val="24"/>
            <w:szCs w:val="24"/>
          </w:rPr>
          <w:t>pelo Decreto nº 10.410, de 30/6/2020)</w:t>
        </w:r>
      </w:hyperlink>
    </w:p>
    <w:p w:rsidR="00726661" w:rsidRPr="00726661" w:rsidRDefault="00726661" w:rsidP="00726661">
      <w:pPr>
        <w:ind w:firstLine="1134"/>
        <w:jc w:val="both"/>
        <w:rPr>
          <w:sz w:val="24"/>
        </w:rPr>
      </w:pPr>
    </w:p>
    <w:p w:rsidR="00726661" w:rsidRPr="00726661" w:rsidRDefault="00726661" w:rsidP="00726661">
      <w:pPr>
        <w:ind w:firstLine="1134"/>
        <w:jc w:val="both"/>
        <w:rPr>
          <w:sz w:val="24"/>
        </w:rPr>
      </w:pPr>
      <w:r w:rsidRPr="00726661">
        <w:rPr>
          <w:sz w:val="24"/>
        </w:rPr>
        <w:t>Art. 100-B. O salário-maternidade devido à empregada intermitente será pago</w:t>
      </w:r>
      <w:r>
        <w:rPr>
          <w:sz w:val="24"/>
        </w:rPr>
        <w:t xml:space="preserve"> </w:t>
      </w:r>
      <w:r w:rsidRPr="00726661">
        <w:rPr>
          <w:sz w:val="24"/>
        </w:rPr>
        <w:t>diretamente pela previdência social, observado o disposto no art. 19-E, e o valor da</w:t>
      </w:r>
      <w:r>
        <w:rPr>
          <w:sz w:val="24"/>
        </w:rPr>
        <w:t xml:space="preserve"> </w:t>
      </w:r>
      <w:r w:rsidRPr="00726661">
        <w:rPr>
          <w:sz w:val="24"/>
        </w:rPr>
        <w:t>contribuição previdenciária será deduzido da renda mensal do benefício, nos termos</w:t>
      </w:r>
      <w:r>
        <w:rPr>
          <w:sz w:val="24"/>
        </w:rPr>
        <w:t xml:space="preserve"> </w:t>
      </w:r>
      <w:r w:rsidRPr="00726661">
        <w:rPr>
          <w:sz w:val="24"/>
        </w:rPr>
        <w:t>do disposto no art. 198, e não será aplicado o disposto no art. 94.</w:t>
      </w:r>
    </w:p>
    <w:p w:rsidR="00726661" w:rsidRPr="00726661" w:rsidRDefault="00726661" w:rsidP="00726661">
      <w:pPr>
        <w:ind w:firstLine="1134"/>
        <w:jc w:val="both"/>
        <w:rPr>
          <w:sz w:val="24"/>
        </w:rPr>
      </w:pPr>
      <w:r w:rsidRPr="00726661">
        <w:rPr>
          <w:sz w:val="24"/>
        </w:rPr>
        <w:t>§ 1º O salário-maternidade de que trata este artigo consiste na média</w:t>
      </w:r>
      <w:r>
        <w:rPr>
          <w:sz w:val="24"/>
        </w:rPr>
        <w:t xml:space="preserve"> </w:t>
      </w:r>
      <w:r w:rsidRPr="00726661">
        <w:rPr>
          <w:sz w:val="24"/>
        </w:rPr>
        <w:t>aritmética simples das remunerações apuradas no período referente aos doze meses</w:t>
      </w:r>
      <w:r>
        <w:rPr>
          <w:sz w:val="24"/>
        </w:rPr>
        <w:t xml:space="preserve"> </w:t>
      </w:r>
      <w:r w:rsidRPr="00726661">
        <w:rPr>
          <w:sz w:val="24"/>
        </w:rPr>
        <w:t>que antecederem o parto, a adoção ou a obtenção da guarda para fins de</w:t>
      </w:r>
      <w:r>
        <w:rPr>
          <w:sz w:val="24"/>
        </w:rPr>
        <w:t xml:space="preserve"> </w:t>
      </w:r>
      <w:r w:rsidRPr="00726661">
        <w:rPr>
          <w:sz w:val="24"/>
        </w:rPr>
        <w:t>adoção.</w:t>
      </w:r>
    </w:p>
    <w:p w:rsidR="00726661" w:rsidRPr="00726661" w:rsidRDefault="00726661" w:rsidP="00726661">
      <w:pPr>
        <w:ind w:firstLine="1134"/>
        <w:jc w:val="both"/>
        <w:rPr>
          <w:sz w:val="24"/>
        </w:rPr>
      </w:pPr>
      <w:r w:rsidRPr="00726661">
        <w:rPr>
          <w:sz w:val="24"/>
        </w:rPr>
        <w:t>§ 2º Na hipótese de empregos intermitentes concomitantes, a média aritmética</w:t>
      </w:r>
      <w:r>
        <w:rPr>
          <w:sz w:val="24"/>
        </w:rPr>
        <w:t xml:space="preserve"> </w:t>
      </w:r>
      <w:r w:rsidRPr="00726661">
        <w:rPr>
          <w:sz w:val="24"/>
        </w:rPr>
        <w:t>a que se refere o § 1º será calculada em relação a todos os empregos e será pago</w:t>
      </w:r>
      <w:r>
        <w:rPr>
          <w:sz w:val="24"/>
        </w:rPr>
        <w:t xml:space="preserve"> </w:t>
      </w:r>
      <w:r w:rsidRPr="00726661">
        <w:rPr>
          <w:sz w:val="24"/>
        </w:rPr>
        <w:t>somente um salário-maternidade.</w:t>
      </w:r>
    </w:p>
    <w:p w:rsidR="00726661" w:rsidRDefault="00726661" w:rsidP="00726661">
      <w:pPr>
        <w:ind w:firstLine="1134"/>
        <w:jc w:val="both"/>
        <w:rPr>
          <w:sz w:val="24"/>
        </w:rPr>
      </w:pPr>
      <w:r w:rsidRPr="00726661">
        <w:rPr>
          <w:sz w:val="24"/>
        </w:rPr>
        <w:t>§ 3º A contribuição previdenciária a cargo da empresa terá como base de</w:t>
      </w:r>
      <w:r>
        <w:rPr>
          <w:sz w:val="24"/>
        </w:rPr>
        <w:t xml:space="preserve"> </w:t>
      </w:r>
      <w:r w:rsidRPr="00726661">
        <w:rPr>
          <w:sz w:val="24"/>
        </w:rPr>
        <w:t>cálculo a soma das remunerações pagas no período de doze meses anteriores à data</w:t>
      </w:r>
      <w:r>
        <w:rPr>
          <w:sz w:val="24"/>
        </w:rPr>
        <w:t xml:space="preserve"> </w:t>
      </w:r>
      <w:r w:rsidRPr="00726661">
        <w:rPr>
          <w:sz w:val="24"/>
        </w:rPr>
        <w:t>de início do salário-maternidade, dividida pelo número de meses em que houve</w:t>
      </w:r>
      <w:r>
        <w:rPr>
          <w:sz w:val="24"/>
        </w:rPr>
        <w:t xml:space="preserve"> </w:t>
      </w:r>
      <w:r w:rsidRPr="00726661">
        <w:rPr>
          <w:sz w:val="24"/>
        </w:rPr>
        <w:t>remuneração.</w:t>
      </w:r>
      <w:r>
        <w:rPr>
          <w:sz w:val="24"/>
        </w:rPr>
        <w:t xml:space="preserve"> </w:t>
      </w:r>
      <w:hyperlink r:id="rId630" w:history="1">
        <w:r w:rsidRPr="00726661">
          <w:rPr>
            <w:rStyle w:val="Hyperlink"/>
            <w:i/>
            <w:sz w:val="24"/>
            <w:szCs w:val="24"/>
          </w:rPr>
          <w:t>(</w:t>
        </w:r>
        <w:r>
          <w:rPr>
            <w:rStyle w:val="Hyperlink"/>
            <w:i/>
            <w:sz w:val="24"/>
            <w:szCs w:val="24"/>
          </w:rPr>
          <w:t xml:space="preserve">Artigo acrescido </w:t>
        </w:r>
        <w:r w:rsidRPr="00726661">
          <w:rPr>
            <w:rStyle w:val="Hyperlink"/>
            <w:i/>
            <w:sz w:val="24"/>
            <w:szCs w:val="24"/>
          </w:rPr>
          <w:t>pelo Decreto nº 10.410, de 30/6/2020)</w:t>
        </w:r>
      </w:hyperlink>
    </w:p>
    <w:p w:rsidR="00726661" w:rsidRPr="00726661" w:rsidRDefault="00726661" w:rsidP="00726661">
      <w:pPr>
        <w:ind w:firstLine="1134"/>
        <w:jc w:val="both"/>
        <w:rPr>
          <w:sz w:val="24"/>
        </w:rPr>
      </w:pPr>
    </w:p>
    <w:p w:rsidR="00726661" w:rsidRPr="00726661" w:rsidRDefault="00726661" w:rsidP="00726661">
      <w:pPr>
        <w:ind w:firstLine="1134"/>
        <w:jc w:val="both"/>
        <w:rPr>
          <w:sz w:val="24"/>
        </w:rPr>
      </w:pPr>
      <w:r w:rsidRPr="00726661">
        <w:rPr>
          <w:sz w:val="24"/>
        </w:rPr>
        <w:t>Art. 100-C. O salário-maternidade devido à empregada com jornada parcial</w:t>
      </w:r>
      <w:r>
        <w:rPr>
          <w:sz w:val="24"/>
        </w:rPr>
        <w:t xml:space="preserve"> </w:t>
      </w:r>
      <w:r w:rsidRPr="00726661">
        <w:rPr>
          <w:sz w:val="24"/>
        </w:rPr>
        <w:t>cujo salário de contribuição seja inferior ao seu limite mínimo mensal, observado o</w:t>
      </w:r>
      <w:r>
        <w:rPr>
          <w:sz w:val="24"/>
        </w:rPr>
        <w:t xml:space="preserve"> </w:t>
      </w:r>
      <w:r w:rsidRPr="00726661">
        <w:rPr>
          <w:sz w:val="24"/>
        </w:rPr>
        <w:t>disposto no art. 19-E, será pago diretamente pela previdência social, e o valor da</w:t>
      </w:r>
      <w:r>
        <w:rPr>
          <w:sz w:val="24"/>
        </w:rPr>
        <w:t xml:space="preserve"> </w:t>
      </w:r>
      <w:r w:rsidRPr="00726661">
        <w:rPr>
          <w:sz w:val="24"/>
        </w:rPr>
        <w:t>contribuição previdenciária deverá ser deduzido da renda mensal do benefício, nos</w:t>
      </w:r>
      <w:r>
        <w:rPr>
          <w:sz w:val="24"/>
        </w:rPr>
        <w:t xml:space="preserve"> </w:t>
      </w:r>
      <w:r w:rsidRPr="00726661">
        <w:rPr>
          <w:sz w:val="24"/>
        </w:rPr>
        <w:t>termos do disposto no art. 198.</w:t>
      </w:r>
    </w:p>
    <w:p w:rsidR="00726661" w:rsidRPr="00726661" w:rsidRDefault="00726661" w:rsidP="00726661">
      <w:pPr>
        <w:ind w:firstLine="1134"/>
        <w:jc w:val="both"/>
        <w:rPr>
          <w:sz w:val="24"/>
        </w:rPr>
      </w:pPr>
      <w:r w:rsidRPr="00726661">
        <w:rPr>
          <w:sz w:val="24"/>
        </w:rPr>
        <w:t>§ 1º Na hipótese de empregos parciais concomitantes, se o somatório dos</w:t>
      </w:r>
      <w:r>
        <w:rPr>
          <w:sz w:val="24"/>
        </w:rPr>
        <w:t xml:space="preserve"> </w:t>
      </w:r>
      <w:r w:rsidRPr="00726661">
        <w:rPr>
          <w:sz w:val="24"/>
        </w:rPr>
        <w:t>rendimentos auferidos em todos os empregos for igual ou superior ao limite mínimo</w:t>
      </w:r>
      <w:r>
        <w:rPr>
          <w:sz w:val="24"/>
        </w:rPr>
        <w:t xml:space="preserve"> </w:t>
      </w:r>
      <w:r w:rsidRPr="00726661">
        <w:rPr>
          <w:sz w:val="24"/>
        </w:rPr>
        <w:t>mensal do salário de contribuição, o salário-maternidade será pago pelas empresas,</w:t>
      </w:r>
      <w:r>
        <w:rPr>
          <w:sz w:val="24"/>
        </w:rPr>
        <w:t xml:space="preserve"> </w:t>
      </w:r>
      <w:r w:rsidRPr="00726661">
        <w:rPr>
          <w:sz w:val="24"/>
        </w:rPr>
        <w:t xml:space="preserve">observado o disposto no inciso II do </w:t>
      </w:r>
      <w:r w:rsidR="005C008D" w:rsidRPr="005C008D">
        <w:rPr>
          <w:i/>
          <w:sz w:val="24"/>
        </w:rPr>
        <w:t>caput</w:t>
      </w:r>
      <w:r w:rsidRPr="00726661">
        <w:rPr>
          <w:sz w:val="24"/>
        </w:rPr>
        <w:t xml:space="preserve"> do art. 98.</w:t>
      </w:r>
    </w:p>
    <w:p w:rsidR="00726661" w:rsidRPr="00726661" w:rsidRDefault="00726661" w:rsidP="00726661">
      <w:pPr>
        <w:ind w:firstLine="1134"/>
        <w:jc w:val="both"/>
        <w:rPr>
          <w:sz w:val="24"/>
        </w:rPr>
      </w:pPr>
      <w:r w:rsidRPr="00726661">
        <w:rPr>
          <w:sz w:val="24"/>
        </w:rPr>
        <w:t>§ 2º Para fins do disposto no § 1º, a empresa que pagar remuneração inferior</w:t>
      </w:r>
      <w:r>
        <w:rPr>
          <w:sz w:val="24"/>
        </w:rPr>
        <w:t xml:space="preserve"> </w:t>
      </w:r>
      <w:r w:rsidRPr="00726661">
        <w:rPr>
          <w:sz w:val="24"/>
        </w:rPr>
        <w:t>ao limite mínimo mensal do salário de contribuição deverá exigir da empregada</w:t>
      </w:r>
      <w:r>
        <w:rPr>
          <w:sz w:val="24"/>
        </w:rPr>
        <w:t xml:space="preserve"> </w:t>
      </w:r>
      <w:r w:rsidRPr="00726661">
        <w:rPr>
          <w:sz w:val="24"/>
        </w:rPr>
        <w:t>cópia dos comprovantes de pagamento efetuado pelas demais empresas.</w:t>
      </w:r>
    </w:p>
    <w:p w:rsidR="00726661" w:rsidRPr="00726661" w:rsidRDefault="00726661" w:rsidP="00726661">
      <w:pPr>
        <w:ind w:firstLine="1134"/>
        <w:jc w:val="both"/>
        <w:rPr>
          <w:sz w:val="24"/>
        </w:rPr>
      </w:pPr>
      <w:r w:rsidRPr="00726661">
        <w:rPr>
          <w:sz w:val="24"/>
        </w:rPr>
        <w:t>§ 3º Cabe à empresa recolher a contribuição previdenciária a seu cargo</w:t>
      </w:r>
      <w:r>
        <w:rPr>
          <w:sz w:val="24"/>
        </w:rPr>
        <w:t xml:space="preserve"> </w:t>
      </w:r>
      <w:r w:rsidRPr="00726661">
        <w:rPr>
          <w:sz w:val="24"/>
        </w:rPr>
        <w:t>durante a percepção do salário-maternidade pela segurada a seu serviço, mesmo na</w:t>
      </w:r>
      <w:r>
        <w:rPr>
          <w:sz w:val="24"/>
        </w:rPr>
        <w:t xml:space="preserve"> </w:t>
      </w:r>
      <w:r w:rsidRPr="00726661">
        <w:rPr>
          <w:sz w:val="24"/>
        </w:rPr>
        <w:t>hipótese de o benefício ser pago pela previdência social.</w:t>
      </w:r>
    </w:p>
    <w:p w:rsidR="00726661" w:rsidRPr="00726661" w:rsidRDefault="00726661" w:rsidP="00726661">
      <w:pPr>
        <w:ind w:firstLine="1134"/>
        <w:jc w:val="both"/>
        <w:rPr>
          <w:sz w:val="24"/>
        </w:rPr>
      </w:pPr>
      <w:r w:rsidRPr="00726661">
        <w:rPr>
          <w:sz w:val="24"/>
        </w:rPr>
        <w:t>§</w:t>
      </w:r>
      <w:r>
        <w:rPr>
          <w:sz w:val="24"/>
        </w:rPr>
        <w:t xml:space="preserve"> </w:t>
      </w:r>
      <w:r w:rsidRPr="00726661">
        <w:rPr>
          <w:sz w:val="24"/>
        </w:rPr>
        <w:t>4º A contribuição a que se refere o § 3º terá como base de cálculo a</w:t>
      </w:r>
      <w:r>
        <w:rPr>
          <w:sz w:val="24"/>
        </w:rPr>
        <w:t xml:space="preserve"> </w:t>
      </w:r>
      <w:r w:rsidRPr="00726661">
        <w:rPr>
          <w:sz w:val="24"/>
        </w:rPr>
        <w:t>remuneração integral que a empresa pagava à empregada antes da percepção do</w:t>
      </w:r>
      <w:r>
        <w:rPr>
          <w:sz w:val="24"/>
        </w:rPr>
        <w:t xml:space="preserve"> </w:t>
      </w:r>
      <w:r w:rsidRPr="00726661">
        <w:rPr>
          <w:sz w:val="24"/>
        </w:rPr>
        <w:t>salário-maternidade.</w:t>
      </w:r>
    </w:p>
    <w:p w:rsidR="00726661" w:rsidRPr="00726661" w:rsidRDefault="00726661" w:rsidP="00726661">
      <w:pPr>
        <w:ind w:firstLine="1134"/>
        <w:jc w:val="both"/>
        <w:rPr>
          <w:sz w:val="24"/>
        </w:rPr>
      </w:pPr>
      <w:r w:rsidRPr="00726661">
        <w:rPr>
          <w:sz w:val="24"/>
        </w:rPr>
        <w:t xml:space="preserve">§ 5º Na hipótese prevista no </w:t>
      </w:r>
      <w:r w:rsidR="005C008D" w:rsidRPr="005C008D">
        <w:rPr>
          <w:i/>
          <w:sz w:val="24"/>
        </w:rPr>
        <w:t>caput</w:t>
      </w:r>
      <w:r w:rsidRPr="00726661">
        <w:rPr>
          <w:sz w:val="24"/>
        </w:rPr>
        <w:t>, o valor do salário-maternidade será de um</w:t>
      </w:r>
      <w:r>
        <w:rPr>
          <w:sz w:val="24"/>
        </w:rPr>
        <w:t xml:space="preserve"> </w:t>
      </w:r>
      <w:r w:rsidRPr="00726661">
        <w:rPr>
          <w:sz w:val="24"/>
        </w:rPr>
        <w:t>salário-mínimo.</w:t>
      </w:r>
    </w:p>
    <w:p w:rsidR="00726661" w:rsidRDefault="00726661" w:rsidP="00726661">
      <w:pPr>
        <w:ind w:firstLine="1134"/>
        <w:jc w:val="both"/>
        <w:rPr>
          <w:sz w:val="24"/>
        </w:rPr>
      </w:pPr>
      <w:r w:rsidRPr="00726661">
        <w:rPr>
          <w:sz w:val="24"/>
        </w:rPr>
        <w:lastRenderedPageBreak/>
        <w:t>§ 6º A empresa deverá conservar, durante o prazo decadencial de que trata o</w:t>
      </w:r>
      <w:r>
        <w:rPr>
          <w:sz w:val="24"/>
        </w:rPr>
        <w:t xml:space="preserve"> </w:t>
      </w:r>
      <w:r w:rsidRPr="00726661">
        <w:rPr>
          <w:sz w:val="24"/>
        </w:rPr>
        <w:t>art. 348, os comprovantes de pagamento a que se refere o § 2º, para exame pela</w:t>
      </w:r>
      <w:r>
        <w:rPr>
          <w:sz w:val="24"/>
        </w:rPr>
        <w:t xml:space="preserve"> fiscalização. </w:t>
      </w:r>
      <w:hyperlink r:id="rId631" w:history="1">
        <w:r w:rsidRPr="00726661">
          <w:rPr>
            <w:rStyle w:val="Hyperlink"/>
            <w:i/>
            <w:sz w:val="24"/>
            <w:szCs w:val="24"/>
          </w:rPr>
          <w:t>(</w:t>
        </w:r>
        <w:r>
          <w:rPr>
            <w:rStyle w:val="Hyperlink"/>
            <w:i/>
            <w:sz w:val="24"/>
            <w:szCs w:val="24"/>
          </w:rPr>
          <w:t xml:space="preserve">Artigo acrescido </w:t>
        </w:r>
        <w:r w:rsidRPr="00726661">
          <w:rPr>
            <w:rStyle w:val="Hyperlink"/>
            <w:i/>
            <w:sz w:val="24"/>
            <w:szCs w:val="24"/>
          </w:rPr>
          <w:t>pelo Decreto nº 10.410, de 30/6/2020)</w:t>
        </w:r>
      </w:hyperlink>
    </w:p>
    <w:p w:rsidR="00726661" w:rsidRPr="00C3614A" w:rsidRDefault="00726661">
      <w:pPr>
        <w:ind w:firstLine="1134"/>
        <w:jc w:val="both"/>
        <w:rPr>
          <w:sz w:val="24"/>
        </w:rPr>
      </w:pPr>
    </w:p>
    <w:p w:rsidR="00726661" w:rsidRPr="00726661" w:rsidRDefault="00072F21" w:rsidP="00726661">
      <w:pPr>
        <w:ind w:firstLine="1134"/>
        <w:jc w:val="both"/>
        <w:rPr>
          <w:sz w:val="24"/>
        </w:rPr>
      </w:pPr>
      <w:r w:rsidRPr="00C3614A">
        <w:rPr>
          <w:sz w:val="24"/>
        </w:rPr>
        <w:t xml:space="preserve">Art. 101. </w:t>
      </w:r>
      <w:r w:rsidR="00726661" w:rsidRPr="00726661">
        <w:rPr>
          <w:sz w:val="24"/>
        </w:rPr>
        <w:t>O salário-maternidade, observado o disposto nos art. 35, art. 198,</w:t>
      </w:r>
      <w:r w:rsidR="00726661">
        <w:rPr>
          <w:sz w:val="24"/>
        </w:rPr>
        <w:t xml:space="preserve"> </w:t>
      </w:r>
      <w:r w:rsidR="00726661" w:rsidRPr="00726661">
        <w:rPr>
          <w:sz w:val="24"/>
        </w:rPr>
        <w:t>art. 199, art. 199-A ou art. 200, pago diretamente pela previdência social,</w:t>
      </w:r>
      <w:r w:rsidR="00726661">
        <w:rPr>
          <w:sz w:val="24"/>
        </w:rPr>
        <w:t xml:space="preserve"> </w:t>
      </w:r>
      <w:r w:rsidR="00726661" w:rsidRPr="00726661">
        <w:rPr>
          <w:sz w:val="24"/>
        </w:rPr>
        <w:t>consistirá:</w:t>
      </w:r>
      <w:r w:rsidR="00726661">
        <w:rPr>
          <w:sz w:val="24"/>
        </w:rPr>
        <w:t xml:space="preserve"> </w:t>
      </w:r>
      <w:hyperlink r:id="rId632" w:history="1">
        <w:r w:rsidR="00726661" w:rsidRPr="00726661">
          <w:rPr>
            <w:rStyle w:val="Hyperlink"/>
            <w:i/>
            <w:sz w:val="24"/>
            <w:szCs w:val="24"/>
          </w:rPr>
          <w:t>(</w:t>
        </w:r>
        <w:r w:rsidR="00726661">
          <w:rPr>
            <w:rStyle w:val="Hyperlink"/>
            <w:i/>
            <w:sz w:val="24"/>
            <w:szCs w:val="24"/>
          </w:rPr>
          <w:t>“</w:t>
        </w:r>
        <w:r w:rsidR="005C008D" w:rsidRPr="005C008D">
          <w:rPr>
            <w:rStyle w:val="Hyperlink"/>
            <w:i/>
            <w:sz w:val="24"/>
            <w:szCs w:val="24"/>
          </w:rPr>
          <w:t>Caput</w:t>
        </w:r>
        <w:r w:rsidR="00726661">
          <w:rPr>
            <w:rStyle w:val="Hyperlink"/>
            <w:i/>
            <w:sz w:val="24"/>
            <w:szCs w:val="24"/>
          </w:rPr>
          <w:t>” do artigo com redação dada</w:t>
        </w:r>
        <w:r w:rsidR="00726661" w:rsidRPr="00726661">
          <w:rPr>
            <w:rStyle w:val="Hyperlink"/>
            <w:i/>
            <w:sz w:val="24"/>
            <w:szCs w:val="24"/>
          </w:rPr>
          <w:t xml:space="preserve"> pelo Decreto nº 10.410, de 30/6/2020)</w:t>
        </w:r>
      </w:hyperlink>
    </w:p>
    <w:p w:rsidR="00072F21" w:rsidRPr="00C3614A" w:rsidRDefault="00726661" w:rsidP="00726661">
      <w:pPr>
        <w:ind w:firstLine="1134"/>
        <w:jc w:val="both"/>
        <w:rPr>
          <w:sz w:val="24"/>
        </w:rPr>
      </w:pPr>
      <w:r w:rsidRPr="00726661">
        <w:rPr>
          <w:sz w:val="24"/>
        </w:rPr>
        <w:t>I - no valor correspondente ao do último salário de contribuição, para a</w:t>
      </w:r>
      <w:r>
        <w:rPr>
          <w:sz w:val="24"/>
        </w:rPr>
        <w:t xml:space="preserve"> </w:t>
      </w:r>
      <w:r w:rsidRPr="00726661">
        <w:rPr>
          <w:sz w:val="24"/>
        </w:rPr>
        <w:t>segurada empregada doméstica, observado o disposto no art. 19-E</w:t>
      </w:r>
      <w:r w:rsidR="00072F21" w:rsidRPr="00C3614A">
        <w:rPr>
          <w:sz w:val="24"/>
        </w:rPr>
        <w:t>;</w:t>
      </w:r>
      <w:r w:rsidR="00690370">
        <w:rPr>
          <w:sz w:val="24"/>
        </w:rPr>
        <w:t xml:space="preserve"> </w:t>
      </w:r>
      <w:hyperlink r:id="rId633" w:history="1">
        <w:r w:rsidR="00690370" w:rsidRPr="00C3614A">
          <w:rPr>
            <w:rStyle w:val="Hyperlink"/>
            <w:i/>
            <w:sz w:val="24"/>
          </w:rPr>
          <w:t xml:space="preserve">(Inciso </w:t>
        </w:r>
        <w:r w:rsidR="00690370">
          <w:rPr>
            <w:rStyle w:val="Hyperlink"/>
            <w:i/>
            <w:sz w:val="24"/>
          </w:rPr>
          <w:t xml:space="preserve">acrescido </w:t>
        </w:r>
        <w:r w:rsidR="00690370" w:rsidRPr="00C3614A">
          <w:rPr>
            <w:rStyle w:val="Hyperlink"/>
            <w:i/>
            <w:sz w:val="24"/>
          </w:rPr>
          <w:t>pelo Decreto nº 3.265, de 29/11/1999</w:t>
        </w:r>
      </w:hyperlink>
      <w:r w:rsidR="00690370">
        <w:rPr>
          <w:i/>
          <w:sz w:val="24"/>
        </w:rPr>
        <w:t>,</w:t>
      </w:r>
      <w:r w:rsidR="00072F21" w:rsidRPr="00C3614A">
        <w:rPr>
          <w:sz w:val="24"/>
        </w:rPr>
        <w:t xml:space="preserve"> </w:t>
      </w:r>
      <w:hyperlink r:id="rId634" w:history="1">
        <w:r>
          <w:rPr>
            <w:rStyle w:val="Hyperlink"/>
            <w:i/>
            <w:sz w:val="24"/>
            <w:szCs w:val="24"/>
          </w:rPr>
          <w:t>com redação dada</w:t>
        </w:r>
        <w:r w:rsidRPr="00726661">
          <w:rPr>
            <w:rStyle w:val="Hyperlink"/>
            <w:i/>
            <w:sz w:val="24"/>
            <w:szCs w:val="24"/>
          </w:rPr>
          <w:t xml:space="preserve"> pelo Decreto nº 10.410, de 30/6/2020)</w:t>
        </w:r>
      </w:hyperlink>
    </w:p>
    <w:p w:rsidR="00072F21" w:rsidRPr="00C3614A" w:rsidRDefault="00072F21">
      <w:pPr>
        <w:ind w:firstLine="1134"/>
        <w:jc w:val="both"/>
        <w:rPr>
          <w:i/>
          <w:sz w:val="24"/>
        </w:rPr>
      </w:pPr>
      <w:r w:rsidRPr="00C3614A">
        <w:rPr>
          <w:sz w:val="24"/>
        </w:rPr>
        <w:t xml:space="preserve">II - em um salário mínimo, para a segurada especial; </w:t>
      </w:r>
      <w:hyperlink r:id="rId635" w:history="1">
        <w:r w:rsidRPr="00C3614A">
          <w:rPr>
            <w:rStyle w:val="Hyperlink"/>
            <w:i/>
            <w:sz w:val="24"/>
          </w:rPr>
          <w:t xml:space="preserve">(Inciso </w:t>
        </w:r>
        <w:r w:rsidR="006B68BD">
          <w:rPr>
            <w:rStyle w:val="Hyperlink"/>
            <w:i/>
            <w:sz w:val="24"/>
          </w:rPr>
          <w:t xml:space="preserve">acrescido </w:t>
        </w:r>
        <w:r w:rsidRPr="00C3614A">
          <w:rPr>
            <w:rStyle w:val="Hyperlink"/>
            <w:i/>
            <w:sz w:val="24"/>
          </w:rPr>
          <w:t>pelo Decreto nº 3.265, de 29/11/1999)</w:t>
        </w:r>
      </w:hyperlink>
    </w:p>
    <w:p w:rsidR="00072F21" w:rsidRPr="00C3614A" w:rsidRDefault="00072F21" w:rsidP="00A23F01">
      <w:pPr>
        <w:ind w:firstLine="1134"/>
        <w:jc w:val="both"/>
        <w:rPr>
          <w:sz w:val="24"/>
        </w:rPr>
      </w:pPr>
      <w:r w:rsidRPr="00C3614A">
        <w:rPr>
          <w:sz w:val="24"/>
        </w:rPr>
        <w:t xml:space="preserve">III - </w:t>
      </w:r>
      <w:r w:rsidR="00A23F01" w:rsidRPr="00A23F01">
        <w:rPr>
          <w:sz w:val="24"/>
        </w:rPr>
        <w:t>em um doze avos da soma dos doze últimos salários de contribuição,</w:t>
      </w:r>
      <w:r w:rsidR="00A23F01">
        <w:rPr>
          <w:sz w:val="24"/>
        </w:rPr>
        <w:t xml:space="preserve"> </w:t>
      </w:r>
      <w:r w:rsidR="00A23F01" w:rsidRPr="00A23F01">
        <w:rPr>
          <w:sz w:val="24"/>
        </w:rPr>
        <w:t>observado o disposto no art. 19-E, apurados em período não superior a quinze</w:t>
      </w:r>
      <w:r w:rsidR="00A23F01">
        <w:rPr>
          <w:sz w:val="24"/>
        </w:rPr>
        <w:t xml:space="preserve"> </w:t>
      </w:r>
      <w:r w:rsidR="00A23F01" w:rsidRPr="00A23F01">
        <w:rPr>
          <w:sz w:val="24"/>
        </w:rPr>
        <w:t>meses, para as seguradas contribuinte individual e facultativa e para a</w:t>
      </w:r>
      <w:r w:rsidR="00A23F01">
        <w:rPr>
          <w:sz w:val="24"/>
        </w:rPr>
        <w:t xml:space="preserve"> </w:t>
      </w:r>
      <w:r w:rsidR="00A23F01" w:rsidRPr="00A23F01">
        <w:rPr>
          <w:sz w:val="24"/>
        </w:rPr>
        <w:t>desempregada que mantenha a qualidade de segurada na forma prevista no art.</w:t>
      </w:r>
      <w:r w:rsidR="00A23F01">
        <w:rPr>
          <w:sz w:val="24"/>
        </w:rPr>
        <w:t xml:space="preserve"> 13</w:t>
      </w:r>
      <w:r w:rsidRPr="00C3614A">
        <w:rPr>
          <w:sz w:val="24"/>
        </w:rPr>
        <w:t>.</w:t>
      </w:r>
      <w:r w:rsidR="00690370">
        <w:rPr>
          <w:sz w:val="24"/>
        </w:rPr>
        <w:t xml:space="preserve"> </w:t>
      </w:r>
      <w:hyperlink r:id="rId636" w:history="1">
        <w:r w:rsidR="00690370" w:rsidRPr="00C3614A">
          <w:rPr>
            <w:rStyle w:val="Hyperlink"/>
            <w:i/>
            <w:sz w:val="24"/>
          </w:rPr>
          <w:t xml:space="preserve">(Inciso </w:t>
        </w:r>
        <w:r w:rsidR="00690370">
          <w:rPr>
            <w:rStyle w:val="Hyperlink"/>
            <w:i/>
            <w:sz w:val="24"/>
          </w:rPr>
          <w:t xml:space="preserve">acrescido </w:t>
        </w:r>
        <w:r w:rsidR="00690370" w:rsidRPr="00C3614A">
          <w:rPr>
            <w:rStyle w:val="Hyperlink"/>
            <w:i/>
            <w:sz w:val="24"/>
          </w:rPr>
          <w:t>pelo Decreto nº 3.265, de 29/11/1999</w:t>
        </w:r>
      </w:hyperlink>
      <w:r w:rsidR="00690370">
        <w:rPr>
          <w:i/>
          <w:sz w:val="24"/>
        </w:rPr>
        <w:t>,</w:t>
      </w:r>
      <w:r w:rsidRPr="00C3614A">
        <w:rPr>
          <w:sz w:val="24"/>
        </w:rPr>
        <w:t xml:space="preserve"> </w:t>
      </w:r>
      <w:hyperlink r:id="rId637" w:history="1">
        <w:r w:rsidR="00A23F01">
          <w:rPr>
            <w:rStyle w:val="Hyperlink"/>
            <w:i/>
            <w:sz w:val="24"/>
            <w:szCs w:val="24"/>
          </w:rPr>
          <w:t>com redação dada</w:t>
        </w:r>
        <w:r w:rsidR="00A23F01" w:rsidRPr="00726661">
          <w:rPr>
            <w:rStyle w:val="Hyperlink"/>
            <w:i/>
            <w:sz w:val="24"/>
            <w:szCs w:val="24"/>
          </w:rPr>
          <w:t xml:space="preserve"> pelo Decreto nº 10.410, de 30/6/2020)</w:t>
        </w:r>
      </w:hyperlink>
    </w:p>
    <w:p w:rsidR="00072F21" w:rsidRPr="00C3614A" w:rsidRDefault="00072F21">
      <w:pPr>
        <w:ind w:firstLine="1134"/>
        <w:jc w:val="both"/>
        <w:rPr>
          <w:sz w:val="24"/>
        </w:rPr>
      </w:pPr>
      <w:r w:rsidRPr="00C3614A">
        <w:rPr>
          <w:sz w:val="24"/>
        </w:rPr>
        <w:t xml:space="preserve">§ 1º </w:t>
      </w:r>
      <w:hyperlink r:id="rId638"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2º </w:t>
      </w:r>
      <w:hyperlink r:id="rId639"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3º O documento comprobatório para requerimento do salário-maternidade da segurada que mantenha esta qualidade é a certidão de nascimento do filho, exceto nos casos de aborto espontâneo, quando deverá ser apresentado atestado médico, e no de adoção ou guarda para fins de adoção, casos em que serão observadas as regras do art. 93-A, devendo o evento gerador do benefício ocorrer, em qualquer hipótese, dentro do período previsto no art. 13. </w:t>
      </w:r>
      <w:hyperlink r:id="rId640" w:history="1">
        <w:r w:rsidRPr="00C3614A">
          <w:rPr>
            <w:rStyle w:val="Hyperlink"/>
            <w:i/>
            <w:sz w:val="24"/>
          </w:rPr>
          <w:t>(Parágrafo acrescido pelo Decreto nº 6.122, de 13/6/2007)</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102. O salário-maternidade não pode ser acumulado com benefício por incapacidade.</w:t>
      </w:r>
    </w:p>
    <w:p w:rsidR="00072F21" w:rsidRPr="00C3614A" w:rsidRDefault="00072F21">
      <w:pPr>
        <w:ind w:firstLine="1134"/>
        <w:jc w:val="both"/>
        <w:rPr>
          <w:sz w:val="24"/>
        </w:rPr>
      </w:pPr>
      <w:r w:rsidRPr="00C3614A">
        <w:rPr>
          <w:sz w:val="24"/>
        </w:rPr>
        <w:t>Parágrafo único. Quando ocorrer incapacidade em concomitância com o período de pagamento do salário-maternidade, o benefício por incapacidade, conforme o caso, deverá ser suspenso enquanto perdurar o referido pagamento, ou terá sua data de início adiada para o primeiro dia seguinte ao término do período de cento e vinte dias.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103. A segurada aposentada que retornar à atividade fará jus ao pagamento do salário-maternidade, de acordo com o disposto no art. 93.</w:t>
      </w:r>
    </w:p>
    <w:p w:rsidR="00072F21" w:rsidRPr="00C3614A" w:rsidRDefault="00072F21">
      <w:pPr>
        <w:ind w:firstLine="1134"/>
        <w:jc w:val="both"/>
        <w:rPr>
          <w:sz w:val="24"/>
        </w:rPr>
      </w:pPr>
    </w:p>
    <w:p w:rsidR="00072F21" w:rsidRPr="00C3614A" w:rsidRDefault="00072F21">
      <w:pPr>
        <w:pStyle w:val="Ttulo3"/>
      </w:pPr>
      <w:r w:rsidRPr="00C3614A">
        <w:t>Subseção VIII</w:t>
      </w:r>
    </w:p>
    <w:p w:rsidR="00072F21" w:rsidRPr="00C3614A" w:rsidRDefault="00072F21">
      <w:pPr>
        <w:jc w:val="center"/>
        <w:rPr>
          <w:b/>
          <w:sz w:val="24"/>
        </w:rPr>
      </w:pPr>
      <w:r w:rsidRPr="00C3614A">
        <w:rPr>
          <w:b/>
          <w:sz w:val="24"/>
        </w:rPr>
        <w:t>Do Auxílio-acidente</w:t>
      </w:r>
    </w:p>
    <w:p w:rsidR="00072F21" w:rsidRPr="00C3614A" w:rsidRDefault="00072F21">
      <w:pPr>
        <w:ind w:firstLine="1134"/>
        <w:jc w:val="both"/>
        <w:rPr>
          <w:sz w:val="24"/>
        </w:rPr>
      </w:pPr>
    </w:p>
    <w:p w:rsidR="00A23F01" w:rsidRPr="00C3614A" w:rsidRDefault="00072F21" w:rsidP="00A23F01">
      <w:pPr>
        <w:ind w:firstLine="1134"/>
        <w:jc w:val="both"/>
        <w:rPr>
          <w:sz w:val="24"/>
        </w:rPr>
      </w:pPr>
      <w:r w:rsidRPr="00C3614A">
        <w:rPr>
          <w:sz w:val="24"/>
        </w:rPr>
        <w:t xml:space="preserve">Art. 104. </w:t>
      </w:r>
      <w:r w:rsidR="00A23F01" w:rsidRPr="00A23F01">
        <w:rPr>
          <w:sz w:val="24"/>
        </w:rPr>
        <w:t>O auxílio-acidente será concedido, como indenização, ao segurado</w:t>
      </w:r>
      <w:r w:rsidR="00A23F01">
        <w:rPr>
          <w:sz w:val="24"/>
        </w:rPr>
        <w:t xml:space="preserve"> </w:t>
      </w:r>
      <w:r w:rsidR="00A23F01" w:rsidRPr="00A23F01">
        <w:rPr>
          <w:sz w:val="24"/>
        </w:rPr>
        <w:t>empregado, inclusive o doméstico, ao trabalhador avulso e ao segurado especial</w:t>
      </w:r>
      <w:r w:rsidR="00A23F01">
        <w:rPr>
          <w:sz w:val="24"/>
        </w:rPr>
        <w:t xml:space="preserve"> </w:t>
      </w:r>
      <w:r w:rsidR="00A23F01" w:rsidRPr="00A23F01">
        <w:rPr>
          <w:sz w:val="24"/>
        </w:rPr>
        <w:t>quando, após a consolidação das lesões decorrentes de acidente de qualquer natureza,</w:t>
      </w:r>
      <w:r w:rsidR="00A23F01">
        <w:rPr>
          <w:sz w:val="24"/>
        </w:rPr>
        <w:t xml:space="preserve"> </w:t>
      </w:r>
      <w:r w:rsidR="00A23F01" w:rsidRPr="00A23F01">
        <w:rPr>
          <w:sz w:val="24"/>
        </w:rPr>
        <w:t>resultar sequela definitiva que, a exemplo das situações discriminadas no Anexo III,</w:t>
      </w:r>
      <w:r w:rsidR="00A23F01">
        <w:rPr>
          <w:sz w:val="24"/>
        </w:rPr>
        <w:t xml:space="preserve"> </w:t>
      </w:r>
      <w:r w:rsidR="00A23F01" w:rsidRPr="00A23F01">
        <w:rPr>
          <w:sz w:val="24"/>
        </w:rPr>
        <w:t>implique redução da capacidade para o trabalho que habitualmente exercia</w:t>
      </w:r>
      <w:r w:rsidR="00A23F01">
        <w:rPr>
          <w:sz w:val="24"/>
        </w:rPr>
        <w:t>.</w:t>
      </w:r>
      <w:r w:rsidRPr="00C3614A">
        <w:rPr>
          <w:sz w:val="24"/>
        </w:rPr>
        <w:t xml:space="preserve"> </w:t>
      </w:r>
      <w:hyperlink r:id="rId641" w:history="1">
        <w:r w:rsidR="00A23F01" w:rsidRPr="00726661">
          <w:rPr>
            <w:rStyle w:val="Hyperlink"/>
            <w:i/>
            <w:sz w:val="24"/>
            <w:szCs w:val="24"/>
          </w:rPr>
          <w:t>(</w:t>
        </w:r>
        <w:r w:rsidR="00A23F01">
          <w:rPr>
            <w:rStyle w:val="Hyperlink"/>
            <w:i/>
            <w:sz w:val="24"/>
            <w:szCs w:val="24"/>
          </w:rPr>
          <w:t>“</w:t>
        </w:r>
        <w:r w:rsidR="005C008D" w:rsidRPr="005C008D">
          <w:rPr>
            <w:rStyle w:val="Hyperlink"/>
            <w:i/>
            <w:sz w:val="24"/>
            <w:szCs w:val="24"/>
          </w:rPr>
          <w:t>Caput</w:t>
        </w:r>
        <w:r w:rsidR="00A23F01">
          <w:rPr>
            <w:rStyle w:val="Hyperlink"/>
            <w:i/>
            <w:sz w:val="24"/>
            <w:szCs w:val="24"/>
          </w:rPr>
          <w:t>” do artigo com redação dada</w:t>
        </w:r>
        <w:r w:rsidR="00A23F01" w:rsidRPr="00726661">
          <w:rPr>
            <w:rStyle w:val="Hyperlink"/>
            <w:i/>
            <w:sz w:val="24"/>
            <w:szCs w:val="24"/>
          </w:rPr>
          <w:t xml:space="preserve"> pelo Decreto nº 10.410, de 30/6/2020)</w:t>
        </w:r>
      </w:hyperlink>
    </w:p>
    <w:p w:rsidR="00D26F66" w:rsidRPr="00C3614A" w:rsidRDefault="00072F21" w:rsidP="00D26F66">
      <w:pPr>
        <w:ind w:firstLine="1134"/>
        <w:jc w:val="both"/>
        <w:rPr>
          <w:sz w:val="24"/>
        </w:rPr>
      </w:pPr>
      <w:r w:rsidRPr="00C3614A">
        <w:rPr>
          <w:sz w:val="24"/>
        </w:rPr>
        <w:t xml:space="preserve">I - </w:t>
      </w:r>
      <w:hyperlink r:id="rId642" w:history="1">
        <w:r w:rsidR="00D26F66">
          <w:rPr>
            <w:rStyle w:val="Hyperlink"/>
            <w:i/>
            <w:sz w:val="24"/>
            <w:szCs w:val="24"/>
          </w:rPr>
          <w:t>(R</w:t>
        </w:r>
        <w:r w:rsidR="00D26F66" w:rsidRPr="0006642A">
          <w:rPr>
            <w:rStyle w:val="Hyperlink"/>
            <w:i/>
            <w:sz w:val="24"/>
            <w:szCs w:val="24"/>
          </w:rPr>
          <w:t>evogado pelo Decreto nº 10.410, de 30/6/2020)</w:t>
        </w:r>
      </w:hyperlink>
    </w:p>
    <w:p w:rsidR="00D26F66" w:rsidRDefault="00072F21">
      <w:pPr>
        <w:ind w:firstLine="1134"/>
        <w:jc w:val="both"/>
        <w:rPr>
          <w:sz w:val="24"/>
        </w:rPr>
      </w:pPr>
      <w:r w:rsidRPr="00C3614A">
        <w:rPr>
          <w:sz w:val="24"/>
        </w:rPr>
        <w:t xml:space="preserve">II </w:t>
      </w:r>
      <w:r w:rsidR="00D26F66">
        <w:rPr>
          <w:sz w:val="24"/>
        </w:rPr>
        <w:t>–</w:t>
      </w:r>
      <w:r w:rsidRPr="00C3614A">
        <w:rPr>
          <w:sz w:val="24"/>
        </w:rPr>
        <w:t xml:space="preserve"> </w:t>
      </w:r>
      <w:hyperlink r:id="rId643" w:history="1">
        <w:r w:rsidR="00D26F66">
          <w:rPr>
            <w:rStyle w:val="Hyperlink"/>
            <w:i/>
            <w:sz w:val="24"/>
            <w:szCs w:val="24"/>
          </w:rPr>
          <w:t>(R</w:t>
        </w:r>
        <w:r w:rsidR="00D26F66" w:rsidRPr="0006642A">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lastRenderedPageBreak/>
        <w:t>III -</w:t>
      </w:r>
      <w:r w:rsidR="00D26F66">
        <w:rPr>
          <w:sz w:val="24"/>
        </w:rPr>
        <w:t xml:space="preserve"> </w:t>
      </w:r>
      <w:hyperlink r:id="rId644" w:history="1">
        <w:r w:rsidR="00D26F66">
          <w:rPr>
            <w:rStyle w:val="Hyperlink"/>
            <w:i/>
            <w:sz w:val="24"/>
            <w:szCs w:val="24"/>
          </w:rPr>
          <w:t>(R</w:t>
        </w:r>
        <w:r w:rsidR="00D26F66" w:rsidRPr="0006642A">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t>§ 1º O auxílio-acidente mensal corresponderá a cinquenta por cento do salário-de-benefício que deu origem ao auxílio-doença do segurado, corrigido até o mês anterior ao do início do auxílio-acidente e será devido até a véspera de início de qualquer aposentadoria ou até a data do óbito do segurado.</w:t>
      </w:r>
    </w:p>
    <w:p w:rsidR="00072F21" w:rsidRPr="00C3614A" w:rsidRDefault="00072F21" w:rsidP="00A23F01">
      <w:pPr>
        <w:ind w:firstLine="1134"/>
        <w:jc w:val="both"/>
        <w:rPr>
          <w:sz w:val="24"/>
        </w:rPr>
      </w:pPr>
      <w:r w:rsidRPr="00C3614A">
        <w:rPr>
          <w:sz w:val="24"/>
        </w:rPr>
        <w:t xml:space="preserve">§ 2º </w:t>
      </w:r>
      <w:r w:rsidR="00A23F01" w:rsidRPr="00A23F01">
        <w:rPr>
          <w:sz w:val="24"/>
        </w:rPr>
        <w:t>O auxílio-acidente será devido a partir do dia seguinte ao da cessação do</w:t>
      </w:r>
      <w:r w:rsidR="00A23F01">
        <w:rPr>
          <w:sz w:val="24"/>
        </w:rPr>
        <w:t xml:space="preserve"> </w:t>
      </w:r>
      <w:r w:rsidR="00A23F01" w:rsidRPr="00A23F01">
        <w:rPr>
          <w:sz w:val="24"/>
        </w:rPr>
        <w:t>auxílio por incapacidade temporária, independentemente de qualquer remuneração</w:t>
      </w:r>
      <w:r w:rsidR="00A23F01">
        <w:rPr>
          <w:sz w:val="24"/>
        </w:rPr>
        <w:t xml:space="preserve"> </w:t>
      </w:r>
      <w:r w:rsidR="00A23F01" w:rsidRPr="00A23F01">
        <w:rPr>
          <w:sz w:val="24"/>
        </w:rPr>
        <w:t>ou rendimento auferido pelo acidentado, vedada a sua acumulação com qualquer</w:t>
      </w:r>
      <w:r w:rsidR="00A23F01">
        <w:rPr>
          <w:sz w:val="24"/>
        </w:rPr>
        <w:t xml:space="preserve"> </w:t>
      </w:r>
      <w:r w:rsidR="00A23F01" w:rsidRPr="00A23F01">
        <w:rPr>
          <w:sz w:val="24"/>
        </w:rPr>
        <w:t>aposentadoria</w:t>
      </w:r>
      <w:r w:rsidRPr="00C3614A">
        <w:rPr>
          <w:sz w:val="24"/>
        </w:rPr>
        <w:t>.</w:t>
      </w:r>
      <w:r w:rsidR="00A23F01">
        <w:rPr>
          <w:sz w:val="24"/>
        </w:rPr>
        <w:t xml:space="preserve"> </w:t>
      </w:r>
      <w:hyperlink r:id="rId645" w:history="1">
        <w:r w:rsidR="00A23F01" w:rsidRPr="00726661">
          <w:rPr>
            <w:rStyle w:val="Hyperlink"/>
            <w:i/>
            <w:sz w:val="24"/>
            <w:szCs w:val="24"/>
          </w:rPr>
          <w:t>(</w:t>
        </w:r>
        <w:r w:rsidR="00A23F01">
          <w:rPr>
            <w:rStyle w:val="Hyperlink"/>
            <w:i/>
            <w:sz w:val="24"/>
            <w:szCs w:val="24"/>
          </w:rPr>
          <w:t>Parágrafo com redação dada</w:t>
        </w:r>
        <w:r w:rsidR="00A23F01" w:rsidRPr="00726661">
          <w:rPr>
            <w:rStyle w:val="Hyperlink"/>
            <w:i/>
            <w:sz w:val="24"/>
            <w:szCs w:val="24"/>
          </w:rPr>
          <w:t xml:space="preserve"> pelo Decreto nº 10.410, de 30/6/2020)</w:t>
        </w:r>
      </w:hyperlink>
    </w:p>
    <w:p w:rsidR="00072F21" w:rsidRPr="00C3614A" w:rsidRDefault="00072F21">
      <w:pPr>
        <w:ind w:firstLine="1134"/>
        <w:jc w:val="both"/>
        <w:rPr>
          <w:sz w:val="24"/>
        </w:rPr>
      </w:pPr>
      <w:r w:rsidRPr="00C3614A">
        <w:rPr>
          <w:sz w:val="24"/>
        </w:rPr>
        <w:t>§ 3º O recebimento de salário ou concessão de outro benefício, exceto de aposentadoria, não prejudicará a continuidade do recebimento do auxílio-acidente.</w:t>
      </w:r>
    </w:p>
    <w:p w:rsidR="00072F21" w:rsidRPr="00C3614A" w:rsidRDefault="00072F21">
      <w:pPr>
        <w:ind w:firstLine="1134"/>
        <w:jc w:val="both"/>
        <w:rPr>
          <w:sz w:val="24"/>
        </w:rPr>
      </w:pPr>
      <w:r w:rsidRPr="00C3614A">
        <w:rPr>
          <w:sz w:val="24"/>
        </w:rPr>
        <w:t>§ 4º Não dará ensejo ao benefício a que se refere este artigo o caso:</w:t>
      </w:r>
    </w:p>
    <w:p w:rsidR="00072F21" w:rsidRPr="00C3614A" w:rsidRDefault="00072F21">
      <w:pPr>
        <w:ind w:firstLine="1134"/>
        <w:jc w:val="both"/>
        <w:rPr>
          <w:sz w:val="24"/>
        </w:rPr>
      </w:pPr>
      <w:r w:rsidRPr="00C3614A">
        <w:rPr>
          <w:sz w:val="24"/>
        </w:rPr>
        <w:t>I - que apresente danos funcionais ou redução da capacidade funcional sem repercussão na capacidade laborativa; e</w:t>
      </w:r>
    </w:p>
    <w:p w:rsidR="00072F21" w:rsidRPr="00C3614A" w:rsidRDefault="00072F21">
      <w:pPr>
        <w:ind w:firstLine="1134"/>
        <w:jc w:val="both"/>
        <w:rPr>
          <w:sz w:val="24"/>
        </w:rPr>
      </w:pPr>
      <w:r w:rsidRPr="00C3614A">
        <w:rPr>
          <w:sz w:val="24"/>
        </w:rPr>
        <w:t>II - de mudança de função, mediante readaptação profissional promovida pela empresa, como medida preventiva, em decorrência de inadequação do local de trabalho.</w:t>
      </w:r>
    </w:p>
    <w:p w:rsidR="00072F21" w:rsidRPr="00C3614A" w:rsidRDefault="00072F21">
      <w:pPr>
        <w:ind w:firstLine="1134"/>
        <w:jc w:val="both"/>
        <w:rPr>
          <w:rStyle w:val="Hyperlink"/>
          <w:i/>
          <w:sz w:val="24"/>
        </w:rPr>
      </w:pPr>
      <w:r w:rsidRPr="00C3614A">
        <w:rPr>
          <w:sz w:val="24"/>
        </w:rPr>
        <w:t xml:space="preserve">§ 5º A perda da audição, em qualquer grau, somente proporcionará a concessão do auxílio-acidente quando, além do reconhecimento do nexo entre o trabalho e o agravo, resultar, comprovadamente, na redução ou perda da capacidade para o trabalho que o segurado habitualmente exercia. </w:t>
      </w:r>
      <w:r w:rsidRPr="00C3614A">
        <w:rPr>
          <w:i/>
          <w:sz w:val="24"/>
        </w:rPr>
        <w:fldChar w:fldCharType="begin"/>
      </w:r>
      <w:r w:rsidR="002D0463">
        <w:rPr>
          <w:i/>
          <w:sz w:val="24"/>
        </w:rPr>
        <w:instrText>HYPERLINK "http://www2.camara.leg.br/legin/fed/decret/2009/decreto-6939-18-agosto-2009-590766-norma-pe.html"</w:instrText>
      </w:r>
      <w:r w:rsidRPr="00C3614A">
        <w:rPr>
          <w:i/>
          <w:sz w:val="24"/>
        </w:rPr>
        <w:fldChar w:fldCharType="separate"/>
      </w:r>
      <w:r w:rsidRPr="00C3614A">
        <w:rPr>
          <w:rStyle w:val="Hyperlink"/>
          <w:i/>
          <w:sz w:val="24"/>
        </w:rPr>
        <w:t>(Parágrafo com redação dada pelo Decreto nº 6.939, de 18/8/2009)</w:t>
      </w:r>
    </w:p>
    <w:p w:rsidR="00072F21" w:rsidRPr="00C3614A" w:rsidRDefault="00072F21" w:rsidP="00A23F01">
      <w:pPr>
        <w:ind w:firstLine="1134"/>
        <w:jc w:val="both"/>
        <w:rPr>
          <w:sz w:val="24"/>
        </w:rPr>
      </w:pPr>
      <w:r w:rsidRPr="00C3614A">
        <w:rPr>
          <w:i/>
          <w:sz w:val="24"/>
        </w:rPr>
        <w:fldChar w:fldCharType="end"/>
      </w:r>
      <w:r w:rsidRPr="00C3614A">
        <w:rPr>
          <w:sz w:val="24"/>
        </w:rPr>
        <w:t xml:space="preserve">§ 6º </w:t>
      </w:r>
      <w:r w:rsidR="00A23F01" w:rsidRPr="00A23F01">
        <w:rPr>
          <w:sz w:val="24"/>
        </w:rPr>
        <w:t>No caso de reabertura de auxílio por incapacidade temporária por acidente</w:t>
      </w:r>
      <w:r w:rsidR="00A23F01">
        <w:rPr>
          <w:sz w:val="24"/>
        </w:rPr>
        <w:t xml:space="preserve"> </w:t>
      </w:r>
      <w:r w:rsidR="00A23F01" w:rsidRPr="00A23F01">
        <w:rPr>
          <w:sz w:val="24"/>
        </w:rPr>
        <w:t>de qualquer natureza que tenha dado origem a auxílio-acidente, este será suspenso até</w:t>
      </w:r>
      <w:r w:rsidR="00A23F01">
        <w:rPr>
          <w:sz w:val="24"/>
        </w:rPr>
        <w:t xml:space="preserve"> </w:t>
      </w:r>
      <w:r w:rsidR="00A23F01" w:rsidRPr="00A23F01">
        <w:rPr>
          <w:sz w:val="24"/>
        </w:rPr>
        <w:t>a cessação do auxílio por incapacidade temporária reaberto, quando será reativado</w:t>
      </w:r>
      <w:r w:rsidRPr="00C3614A">
        <w:rPr>
          <w:sz w:val="24"/>
        </w:rPr>
        <w:t>.</w:t>
      </w:r>
      <w:r w:rsidR="00A23F01">
        <w:rPr>
          <w:sz w:val="24"/>
        </w:rPr>
        <w:t xml:space="preserve"> </w:t>
      </w:r>
      <w:hyperlink r:id="rId646" w:history="1">
        <w:r w:rsidR="00A23F01" w:rsidRPr="00726661">
          <w:rPr>
            <w:rStyle w:val="Hyperlink"/>
            <w:i/>
            <w:sz w:val="24"/>
            <w:szCs w:val="24"/>
          </w:rPr>
          <w:t>(</w:t>
        </w:r>
        <w:r w:rsidR="00A23F01">
          <w:rPr>
            <w:rStyle w:val="Hyperlink"/>
            <w:i/>
            <w:sz w:val="24"/>
            <w:szCs w:val="24"/>
          </w:rPr>
          <w:t>Parágrafo com redação dada</w:t>
        </w:r>
        <w:r w:rsidR="00A23F01" w:rsidRPr="00726661">
          <w:rPr>
            <w:rStyle w:val="Hyperlink"/>
            <w:i/>
            <w:sz w:val="24"/>
            <w:szCs w:val="24"/>
          </w:rPr>
          <w:t xml:space="preserve"> pelo Decreto nº 10.410, de 30/6/2020)</w:t>
        </w:r>
      </w:hyperlink>
    </w:p>
    <w:p w:rsidR="00072F21" w:rsidRPr="00C3614A" w:rsidRDefault="00072F21">
      <w:pPr>
        <w:ind w:firstLine="1134"/>
        <w:jc w:val="both"/>
        <w:rPr>
          <w:i/>
          <w:sz w:val="24"/>
        </w:rPr>
      </w:pPr>
      <w:r w:rsidRPr="00C3614A">
        <w:rPr>
          <w:sz w:val="24"/>
        </w:rPr>
        <w:t xml:space="preserve">§ 7º Cabe a concessão de auxílio-acidente oriundo de acidente de qualquer natureza ocorrido durante o período de manutenção da qualidade de segurado, desde que atendidas às condições inerentes à espécie. </w:t>
      </w:r>
      <w:hyperlink r:id="rId647" w:history="1">
        <w:r w:rsidRPr="00C3614A">
          <w:rPr>
            <w:rStyle w:val="Hyperlink"/>
            <w:i/>
            <w:sz w:val="24"/>
          </w:rPr>
          <w:t>(Parágrafo com redação dada pelo Decreto nº 6.722, de 30/12/2008)</w:t>
        </w:r>
      </w:hyperlink>
    </w:p>
    <w:p w:rsidR="00072F21" w:rsidRPr="00C3614A" w:rsidRDefault="00072F21">
      <w:pPr>
        <w:ind w:firstLine="1134"/>
        <w:jc w:val="both"/>
        <w:rPr>
          <w:sz w:val="24"/>
        </w:rPr>
      </w:pPr>
      <w:r w:rsidRPr="00C3614A">
        <w:rPr>
          <w:sz w:val="24"/>
        </w:rPr>
        <w:t xml:space="preserve">§ 8º Para fins do disposto no </w:t>
      </w:r>
      <w:r w:rsidR="005C008D" w:rsidRPr="005C008D">
        <w:rPr>
          <w:i/>
          <w:sz w:val="24"/>
        </w:rPr>
        <w:t>caput</w:t>
      </w:r>
      <w:r w:rsidRPr="00C3614A">
        <w:rPr>
          <w:sz w:val="24"/>
        </w:rPr>
        <w:t xml:space="preserve"> considerar-se-á a atividade exercida na data do acidente. </w:t>
      </w:r>
      <w:hyperlink r:id="rId648" w:history="1">
        <w:r w:rsidRPr="00C3614A">
          <w:rPr>
            <w:rStyle w:val="Hyperlink"/>
            <w:i/>
            <w:sz w:val="24"/>
          </w:rPr>
          <w:t>(Parágrafo acrescido pelo Decreto nº 4.729, de 9/6/2003)</w:t>
        </w:r>
      </w:hyperlink>
    </w:p>
    <w:p w:rsidR="00072F21" w:rsidRPr="00C3614A" w:rsidRDefault="00072F21">
      <w:pPr>
        <w:jc w:val="both"/>
        <w:rPr>
          <w:b/>
          <w:sz w:val="24"/>
        </w:rPr>
      </w:pPr>
    </w:p>
    <w:p w:rsidR="00072F21" w:rsidRPr="00C3614A" w:rsidRDefault="00072F21">
      <w:pPr>
        <w:pStyle w:val="Ttulo3"/>
      </w:pPr>
      <w:r w:rsidRPr="00C3614A">
        <w:t>Subseção IX</w:t>
      </w:r>
    </w:p>
    <w:p w:rsidR="00072F21" w:rsidRPr="00C3614A" w:rsidRDefault="00072F21">
      <w:pPr>
        <w:jc w:val="center"/>
        <w:rPr>
          <w:b/>
          <w:sz w:val="24"/>
        </w:rPr>
      </w:pPr>
      <w:r w:rsidRPr="00C3614A">
        <w:rPr>
          <w:b/>
          <w:sz w:val="24"/>
        </w:rPr>
        <w:t>Da Pensão por Morte</w:t>
      </w:r>
    </w:p>
    <w:p w:rsidR="00072F21" w:rsidRPr="00C3614A" w:rsidRDefault="00072F21">
      <w:pPr>
        <w:ind w:firstLine="1134"/>
        <w:jc w:val="both"/>
        <w:rPr>
          <w:sz w:val="24"/>
        </w:rPr>
      </w:pPr>
    </w:p>
    <w:p w:rsidR="00072F21" w:rsidRPr="00C3614A" w:rsidRDefault="00072F21">
      <w:pPr>
        <w:pStyle w:val="Recuodecorpodetexto3"/>
      </w:pPr>
      <w:r w:rsidRPr="00C3614A">
        <w:t>Art. 105. A pensão por morte será devida ao conjunto dos dependentes do segurado que falecer, aposentado ou não, a contar da data:</w:t>
      </w:r>
    </w:p>
    <w:p w:rsidR="00EA2E2E" w:rsidRPr="00C3614A" w:rsidRDefault="00072F21" w:rsidP="00EA2E2E">
      <w:pPr>
        <w:ind w:firstLine="1134"/>
        <w:jc w:val="both"/>
        <w:rPr>
          <w:sz w:val="24"/>
        </w:rPr>
      </w:pPr>
      <w:r w:rsidRPr="00C3614A">
        <w:rPr>
          <w:sz w:val="24"/>
        </w:rPr>
        <w:t xml:space="preserve">I - </w:t>
      </w:r>
      <w:r w:rsidR="00EA2E2E" w:rsidRPr="00EA2E2E">
        <w:rPr>
          <w:sz w:val="24"/>
        </w:rPr>
        <w:t>do óbito, quando requerida em até cento e oitenta dias após o óbito, para</w:t>
      </w:r>
      <w:r w:rsidR="00EA2E2E">
        <w:rPr>
          <w:sz w:val="24"/>
        </w:rPr>
        <w:t xml:space="preserve"> </w:t>
      </w:r>
      <w:r w:rsidR="00EA2E2E" w:rsidRPr="00EA2E2E">
        <w:rPr>
          <w:sz w:val="24"/>
        </w:rPr>
        <w:t>os filhos menores de dezesseis anos, ou quando requerida no prazo de noventa dias,</w:t>
      </w:r>
      <w:r w:rsidR="00EA2E2E">
        <w:rPr>
          <w:sz w:val="24"/>
        </w:rPr>
        <w:t xml:space="preserve"> </w:t>
      </w:r>
      <w:r w:rsidR="00EA2E2E" w:rsidRPr="00EA2E2E">
        <w:rPr>
          <w:sz w:val="24"/>
        </w:rPr>
        <w:t>para os demais dependentes</w:t>
      </w:r>
      <w:r w:rsidRPr="00C3614A">
        <w:rPr>
          <w:sz w:val="24"/>
        </w:rPr>
        <w:t xml:space="preserve">; </w:t>
      </w:r>
      <w:hyperlink r:id="rId649" w:history="1">
        <w:r w:rsidR="00EA2E2E" w:rsidRPr="00726661">
          <w:rPr>
            <w:rStyle w:val="Hyperlink"/>
            <w:i/>
            <w:sz w:val="24"/>
            <w:szCs w:val="24"/>
          </w:rPr>
          <w:t>(</w:t>
        </w:r>
        <w:r w:rsidR="00EA2E2E">
          <w:rPr>
            <w:rStyle w:val="Hyperlink"/>
            <w:i/>
            <w:sz w:val="24"/>
            <w:szCs w:val="24"/>
          </w:rPr>
          <w:t>Inciso com redação dada</w:t>
        </w:r>
        <w:r w:rsidR="00EA2E2E" w:rsidRPr="00726661">
          <w:rPr>
            <w:rStyle w:val="Hyperlink"/>
            <w:i/>
            <w:sz w:val="24"/>
            <w:szCs w:val="24"/>
          </w:rPr>
          <w:t xml:space="preserve"> pelo Decreto nº 10.410, de 30/6/2020)</w:t>
        </w:r>
      </w:hyperlink>
    </w:p>
    <w:p w:rsidR="00072F21" w:rsidRPr="00C3614A" w:rsidRDefault="00072F21">
      <w:pPr>
        <w:ind w:firstLine="1134"/>
        <w:jc w:val="both"/>
        <w:rPr>
          <w:color w:val="FF0000"/>
          <w:sz w:val="24"/>
        </w:rPr>
      </w:pPr>
      <w:r w:rsidRPr="00C3614A">
        <w:rPr>
          <w:sz w:val="24"/>
        </w:rPr>
        <w:t xml:space="preserve">a) pelo dependente maior de dezesseis anos de idade, até trinta dias depois; e </w:t>
      </w:r>
      <w:hyperlink r:id="rId650" w:history="1">
        <w:r w:rsidRPr="00C3614A">
          <w:rPr>
            <w:rStyle w:val="Hyperlink"/>
            <w:i/>
            <w:sz w:val="24"/>
          </w:rPr>
          <w:t>(Alínea acrescida pelo Decreto nº 4.032, de 26/11/2001)</w:t>
        </w:r>
      </w:hyperlink>
    </w:p>
    <w:p w:rsidR="00072F21" w:rsidRPr="00C3614A" w:rsidRDefault="00072F21">
      <w:pPr>
        <w:ind w:firstLine="1134"/>
        <w:jc w:val="both"/>
        <w:rPr>
          <w:color w:val="FF0000"/>
          <w:sz w:val="24"/>
        </w:rPr>
      </w:pPr>
      <w:r w:rsidRPr="00C3614A">
        <w:rPr>
          <w:sz w:val="24"/>
        </w:rPr>
        <w:t>b) pelo dependente menor até dezesseis anos de idade, até trinta dias após completar essa idade;</w:t>
      </w:r>
      <w:r w:rsidR="00A44444">
        <w:rPr>
          <w:sz w:val="24"/>
        </w:rPr>
        <w:t xml:space="preserve"> </w:t>
      </w:r>
      <w:hyperlink r:id="rId651" w:history="1">
        <w:r w:rsidRPr="00C3614A">
          <w:rPr>
            <w:rStyle w:val="Hyperlink"/>
            <w:i/>
            <w:sz w:val="24"/>
          </w:rPr>
          <w:t>(Alínea acrescida pelo Decreto nº 4.032, de 26/11/2001)</w:t>
        </w:r>
      </w:hyperlink>
    </w:p>
    <w:p w:rsidR="00072F21" w:rsidRPr="00C3614A" w:rsidRDefault="00072F21">
      <w:pPr>
        <w:ind w:firstLine="1134"/>
        <w:jc w:val="both"/>
        <w:rPr>
          <w:sz w:val="24"/>
        </w:rPr>
      </w:pPr>
      <w:r w:rsidRPr="00C3614A">
        <w:rPr>
          <w:sz w:val="24"/>
        </w:rPr>
        <w:t>II - do requerimento, quando requerida após o prazo previsto no inciso I; ou</w:t>
      </w:r>
    </w:p>
    <w:p w:rsidR="00072F21" w:rsidRPr="00C3614A" w:rsidRDefault="00072F21">
      <w:pPr>
        <w:ind w:firstLine="1134"/>
        <w:jc w:val="both"/>
        <w:rPr>
          <w:sz w:val="24"/>
        </w:rPr>
      </w:pPr>
      <w:r w:rsidRPr="00C3614A">
        <w:rPr>
          <w:sz w:val="24"/>
        </w:rPr>
        <w:t>III - da decisão judicial, no caso de morte presumida.</w:t>
      </w:r>
    </w:p>
    <w:p w:rsidR="00072F21" w:rsidRPr="00C3614A" w:rsidRDefault="00072F21">
      <w:pPr>
        <w:ind w:firstLine="1134"/>
        <w:jc w:val="both"/>
        <w:rPr>
          <w:rStyle w:val="Hyperlink"/>
          <w:i/>
          <w:sz w:val="24"/>
        </w:rPr>
      </w:pPr>
      <w:r w:rsidRPr="00C3614A">
        <w:rPr>
          <w:sz w:val="24"/>
        </w:rPr>
        <w:lastRenderedPageBreak/>
        <w:t xml:space="preserve">§ 1º No caso do disposto no inciso II, a data de início do benefício será a data do óbito, aplicados os devidos reajustamentos até a data de início do pagamento, não sendo devida qualquer importância relativa ao período anterior à data de entrada do requerimento. </w:t>
      </w:r>
      <w:hyperlink r:id="rId652" w:history="1">
        <w:r w:rsidRPr="00C3614A">
          <w:rPr>
            <w:rStyle w:val="Hyperlink"/>
            <w:i/>
            <w:sz w:val="24"/>
          </w:rPr>
          <w:t>(Parágrafo acrescido pelo Decreto nº 4.032, de 26/11/2001</w:t>
        </w:r>
      </w:hyperlink>
      <w:r w:rsidRPr="00C3614A">
        <w:rPr>
          <w:i/>
          <w:color w:val="FF0000"/>
          <w:sz w:val="24"/>
        </w:rPr>
        <w:t xml:space="preserve"> </w:t>
      </w:r>
      <w:r w:rsidRPr="00C3614A">
        <w:rPr>
          <w:i/>
          <w:color w:val="FF0000"/>
          <w:sz w:val="24"/>
        </w:rPr>
        <w:fldChar w:fldCharType="begin"/>
      </w:r>
      <w:r w:rsidR="002D0463">
        <w:rPr>
          <w:i/>
          <w:color w:val="FF0000"/>
          <w:sz w:val="24"/>
        </w:rPr>
        <w:instrText>HYPERLINK "http://www2.camara.leg.br/legin/fed/decret/2005/decreto-5545-22-setembro-2005-538591-norma-pe.html"</w:instrText>
      </w:r>
      <w:r w:rsidRPr="00C3614A">
        <w:rPr>
          <w:i/>
          <w:color w:val="FF0000"/>
          <w:sz w:val="24"/>
        </w:rPr>
        <w:fldChar w:fldCharType="separate"/>
      </w:r>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5.545, de 22/9/2005)</w:t>
      </w:r>
    </w:p>
    <w:p w:rsidR="00072F21" w:rsidRPr="00C3614A" w:rsidRDefault="00072F21">
      <w:pPr>
        <w:ind w:firstLine="1134"/>
        <w:jc w:val="both"/>
        <w:rPr>
          <w:sz w:val="24"/>
        </w:rPr>
      </w:pPr>
      <w:r w:rsidRPr="00C3614A">
        <w:rPr>
          <w:i/>
          <w:color w:val="FF0000"/>
          <w:sz w:val="24"/>
        </w:rPr>
        <w:fldChar w:fldCharType="end"/>
      </w:r>
      <w:r w:rsidRPr="00C3614A">
        <w:rPr>
          <w:sz w:val="24"/>
        </w:rPr>
        <w:t xml:space="preserve">§ 2º </w:t>
      </w:r>
      <w:hyperlink r:id="rId653" w:history="1">
        <w:r w:rsidRPr="00C3614A">
          <w:rPr>
            <w:rStyle w:val="Hyperlink"/>
            <w:i/>
            <w:sz w:val="24"/>
          </w:rPr>
          <w:t>(Parágrafo acrescido pelo Decreto nº 4.032, de 26/11/2001</w:t>
        </w:r>
      </w:hyperlink>
      <w:r w:rsidRPr="00C3614A">
        <w:rPr>
          <w:i/>
          <w:color w:val="FF0000"/>
          <w:sz w:val="24"/>
        </w:rPr>
        <w:t xml:space="preserve"> </w:t>
      </w:r>
      <w:hyperlink r:id="rId654" w:history="1">
        <w:r w:rsidRPr="00C3614A">
          <w:rPr>
            <w:rStyle w:val="Hyperlink"/>
            <w:i/>
            <w:sz w:val="24"/>
          </w:rPr>
          <w:t>e revogado pelo Decreto nº 5.545, de 22/9/2005)</w:t>
        </w:r>
      </w:hyperlink>
    </w:p>
    <w:p w:rsidR="00EA2E2E" w:rsidRPr="00EA2E2E" w:rsidRDefault="00EA2E2E" w:rsidP="00EA2E2E">
      <w:pPr>
        <w:ind w:firstLine="1134"/>
        <w:jc w:val="both"/>
        <w:rPr>
          <w:sz w:val="24"/>
        </w:rPr>
      </w:pPr>
      <w:r w:rsidRPr="00EA2E2E">
        <w:rPr>
          <w:sz w:val="24"/>
        </w:rPr>
        <w:t>§ 3º O exercício de atividade remunerada, inclusive na condição de MEI, não</w:t>
      </w:r>
      <w:r>
        <w:rPr>
          <w:sz w:val="24"/>
        </w:rPr>
        <w:t xml:space="preserve"> </w:t>
      </w:r>
      <w:r w:rsidRPr="00EA2E2E">
        <w:rPr>
          <w:sz w:val="24"/>
        </w:rPr>
        <w:t>impede a concessão ou a manutenção da parte individual da pensão do dependente</w:t>
      </w:r>
      <w:r>
        <w:rPr>
          <w:sz w:val="24"/>
        </w:rPr>
        <w:t xml:space="preserve"> </w:t>
      </w:r>
      <w:r w:rsidRPr="00EA2E2E">
        <w:rPr>
          <w:sz w:val="24"/>
        </w:rPr>
        <w:t>com deficiência intelectual, mental ou grave.</w:t>
      </w:r>
      <w:r>
        <w:rPr>
          <w:sz w:val="24"/>
        </w:rPr>
        <w:t xml:space="preserve"> </w:t>
      </w:r>
      <w:hyperlink r:id="rId655"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EA2E2E" w:rsidRPr="00EA2E2E" w:rsidRDefault="00EA2E2E" w:rsidP="00EA2E2E">
      <w:pPr>
        <w:ind w:firstLine="1134"/>
        <w:jc w:val="both"/>
        <w:rPr>
          <w:sz w:val="24"/>
        </w:rPr>
      </w:pPr>
      <w:r w:rsidRPr="00EA2E2E">
        <w:rPr>
          <w:sz w:val="24"/>
        </w:rPr>
        <w:t>§ 4º Perde o direito à pensão por morte o condenado criminalmente por</w:t>
      </w:r>
      <w:r>
        <w:rPr>
          <w:sz w:val="24"/>
        </w:rPr>
        <w:t xml:space="preserve"> </w:t>
      </w:r>
      <w:r w:rsidRPr="00EA2E2E">
        <w:rPr>
          <w:sz w:val="24"/>
        </w:rPr>
        <w:t>sentença transitada em julgado, como autor, coautor ou partícipe de homicídio</w:t>
      </w:r>
      <w:r>
        <w:rPr>
          <w:sz w:val="24"/>
        </w:rPr>
        <w:t xml:space="preserve"> </w:t>
      </w:r>
      <w:r w:rsidRPr="00EA2E2E">
        <w:rPr>
          <w:sz w:val="24"/>
        </w:rPr>
        <w:t>doloso, ou de tentativa desse crime, cometido contra a pessoa do segurado,</w:t>
      </w:r>
      <w:r>
        <w:rPr>
          <w:sz w:val="24"/>
        </w:rPr>
        <w:t xml:space="preserve"> </w:t>
      </w:r>
      <w:r w:rsidRPr="00EA2E2E">
        <w:rPr>
          <w:sz w:val="24"/>
        </w:rPr>
        <w:t>ressalvados os absolutamente incapazes e os inimputáveis.</w:t>
      </w:r>
      <w:r>
        <w:rPr>
          <w:sz w:val="24"/>
        </w:rPr>
        <w:t xml:space="preserve"> </w:t>
      </w:r>
      <w:hyperlink r:id="rId656"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EA2E2E" w:rsidRPr="00EA2E2E" w:rsidRDefault="00EA2E2E" w:rsidP="00EA2E2E">
      <w:pPr>
        <w:ind w:firstLine="1134"/>
        <w:jc w:val="both"/>
        <w:rPr>
          <w:sz w:val="24"/>
        </w:rPr>
      </w:pPr>
      <w:r w:rsidRPr="00EA2E2E">
        <w:rPr>
          <w:sz w:val="24"/>
        </w:rPr>
        <w:t>§ 5º Perde o direito à pensão por morte o cônjuge ou o companheiro ou a</w:t>
      </w:r>
      <w:r>
        <w:rPr>
          <w:sz w:val="24"/>
        </w:rPr>
        <w:t xml:space="preserve"> </w:t>
      </w:r>
      <w:r w:rsidRPr="00EA2E2E">
        <w:rPr>
          <w:sz w:val="24"/>
        </w:rPr>
        <w:t>companheira se comprovada, a qualquer tempo, simulação ou fraude no casamento</w:t>
      </w:r>
      <w:r>
        <w:rPr>
          <w:sz w:val="24"/>
        </w:rPr>
        <w:t xml:space="preserve"> </w:t>
      </w:r>
      <w:r w:rsidRPr="00EA2E2E">
        <w:rPr>
          <w:sz w:val="24"/>
        </w:rPr>
        <w:t>ou na união estável, ou a formalização desses com o fim exclusivo de constituir</w:t>
      </w:r>
      <w:r>
        <w:rPr>
          <w:sz w:val="24"/>
        </w:rPr>
        <w:t xml:space="preserve"> </w:t>
      </w:r>
      <w:r w:rsidRPr="00EA2E2E">
        <w:rPr>
          <w:sz w:val="24"/>
        </w:rPr>
        <w:t>benefício previdenciário, apurada em processo judicial, assegurados os direitos ao</w:t>
      </w:r>
      <w:r>
        <w:rPr>
          <w:sz w:val="24"/>
        </w:rPr>
        <w:t xml:space="preserve"> </w:t>
      </w:r>
      <w:r w:rsidRPr="00EA2E2E">
        <w:rPr>
          <w:sz w:val="24"/>
        </w:rPr>
        <w:t>contraditório e à ampla defesa.</w:t>
      </w:r>
      <w:r>
        <w:rPr>
          <w:sz w:val="24"/>
        </w:rPr>
        <w:t xml:space="preserve"> </w:t>
      </w:r>
      <w:hyperlink r:id="rId657"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EA2E2E" w:rsidRPr="00EA2E2E" w:rsidRDefault="00EA2E2E" w:rsidP="00EA2E2E">
      <w:pPr>
        <w:ind w:firstLine="1134"/>
        <w:jc w:val="both"/>
        <w:rPr>
          <w:sz w:val="24"/>
        </w:rPr>
      </w:pPr>
      <w:r w:rsidRPr="00EA2E2E">
        <w:rPr>
          <w:sz w:val="24"/>
        </w:rPr>
        <w:t>§ 6º Ajuizada a ação judicial para reconhecimento da condição de dependente,</w:t>
      </w:r>
      <w:r>
        <w:rPr>
          <w:sz w:val="24"/>
        </w:rPr>
        <w:t xml:space="preserve"> </w:t>
      </w:r>
      <w:r w:rsidRPr="00EA2E2E">
        <w:rPr>
          <w:sz w:val="24"/>
        </w:rPr>
        <w:t>este poderá requerer a sua habilitação provisória ao benefício de pensão por morte,</w:t>
      </w:r>
      <w:r>
        <w:rPr>
          <w:sz w:val="24"/>
        </w:rPr>
        <w:t xml:space="preserve"> </w:t>
      </w:r>
      <w:r w:rsidRPr="00EA2E2E">
        <w:rPr>
          <w:sz w:val="24"/>
        </w:rPr>
        <w:t>exclusivamente para fins de rateio dos valores com outros dependentes, vedado o</w:t>
      </w:r>
      <w:r>
        <w:rPr>
          <w:sz w:val="24"/>
        </w:rPr>
        <w:t xml:space="preserve"> </w:t>
      </w:r>
      <w:r w:rsidRPr="00EA2E2E">
        <w:rPr>
          <w:sz w:val="24"/>
        </w:rPr>
        <w:t>pagamento da cota respectiva até o trânsito em julgado da ação, ressalvada a</w:t>
      </w:r>
      <w:r>
        <w:rPr>
          <w:sz w:val="24"/>
        </w:rPr>
        <w:t xml:space="preserve"> </w:t>
      </w:r>
      <w:r w:rsidRPr="00EA2E2E">
        <w:rPr>
          <w:sz w:val="24"/>
        </w:rPr>
        <w:t>existência de decisão judicial que disponha em sentido contrário.</w:t>
      </w:r>
      <w:r>
        <w:rPr>
          <w:sz w:val="24"/>
        </w:rPr>
        <w:t xml:space="preserve"> </w:t>
      </w:r>
      <w:hyperlink r:id="rId658"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EA2E2E" w:rsidRPr="00EA2E2E" w:rsidRDefault="00EA2E2E" w:rsidP="00EA2E2E">
      <w:pPr>
        <w:ind w:firstLine="1134"/>
        <w:jc w:val="both"/>
        <w:rPr>
          <w:sz w:val="24"/>
        </w:rPr>
      </w:pPr>
      <w:r w:rsidRPr="00EA2E2E">
        <w:rPr>
          <w:sz w:val="24"/>
        </w:rPr>
        <w:t>§ 7º Nas ações judiciais em que o INSS for parte, este poderá proceder, de</w:t>
      </w:r>
      <w:r>
        <w:rPr>
          <w:sz w:val="24"/>
        </w:rPr>
        <w:t xml:space="preserve"> </w:t>
      </w:r>
      <w:r w:rsidRPr="00EA2E2E">
        <w:rPr>
          <w:sz w:val="24"/>
        </w:rPr>
        <w:t>ofício, à habilitação excepcional da pensão objeto da ação apenas para efeitos de</w:t>
      </w:r>
      <w:r>
        <w:rPr>
          <w:sz w:val="24"/>
        </w:rPr>
        <w:t xml:space="preserve"> </w:t>
      </w:r>
      <w:r w:rsidRPr="00EA2E2E">
        <w:rPr>
          <w:sz w:val="24"/>
        </w:rPr>
        <w:t>rateio, descontados os valores referentes à habilitação das demais cotas, vedado o</w:t>
      </w:r>
      <w:r>
        <w:rPr>
          <w:sz w:val="24"/>
        </w:rPr>
        <w:t xml:space="preserve"> </w:t>
      </w:r>
      <w:r w:rsidRPr="00EA2E2E">
        <w:rPr>
          <w:sz w:val="24"/>
        </w:rPr>
        <w:t>pagamento da respectiva cota até o trânsito em julgado da ação, ressalvada a</w:t>
      </w:r>
      <w:r>
        <w:rPr>
          <w:sz w:val="24"/>
        </w:rPr>
        <w:t xml:space="preserve"> </w:t>
      </w:r>
      <w:r w:rsidRPr="00EA2E2E">
        <w:rPr>
          <w:sz w:val="24"/>
        </w:rPr>
        <w:t>existência de decisão judicial que disponha em sentido contrário.</w:t>
      </w:r>
      <w:r>
        <w:rPr>
          <w:sz w:val="24"/>
        </w:rPr>
        <w:t xml:space="preserve"> </w:t>
      </w:r>
      <w:hyperlink r:id="rId659"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EA2E2E" w:rsidRPr="00EA2E2E" w:rsidRDefault="00EA2E2E" w:rsidP="00EA2E2E">
      <w:pPr>
        <w:ind w:firstLine="1134"/>
        <w:jc w:val="both"/>
        <w:rPr>
          <w:sz w:val="24"/>
        </w:rPr>
      </w:pPr>
      <w:r w:rsidRPr="00EA2E2E">
        <w:rPr>
          <w:sz w:val="24"/>
        </w:rPr>
        <w:t>§ 8º Julgada improcedente a ação a que se referem os § 6º e § 7º, o valor</w:t>
      </w:r>
      <w:r>
        <w:rPr>
          <w:sz w:val="24"/>
        </w:rPr>
        <w:t xml:space="preserve"> </w:t>
      </w:r>
      <w:r w:rsidRPr="00EA2E2E">
        <w:rPr>
          <w:sz w:val="24"/>
        </w:rPr>
        <w:t>retido para pagamento ao autor será corrigido pelos índices legais de reajustamento</w:t>
      </w:r>
      <w:r>
        <w:rPr>
          <w:sz w:val="24"/>
        </w:rPr>
        <w:t xml:space="preserve"> </w:t>
      </w:r>
      <w:r w:rsidRPr="00EA2E2E">
        <w:rPr>
          <w:sz w:val="24"/>
        </w:rPr>
        <w:t>e será pago de forma proporcional aos demais dependentes, de acordo com as suas</w:t>
      </w:r>
      <w:r>
        <w:rPr>
          <w:sz w:val="24"/>
        </w:rPr>
        <w:t xml:space="preserve"> </w:t>
      </w:r>
      <w:r w:rsidRPr="00EA2E2E">
        <w:rPr>
          <w:sz w:val="24"/>
        </w:rPr>
        <w:t>cotas e o tempo de duração de seus benefícios.</w:t>
      </w:r>
      <w:r>
        <w:rPr>
          <w:sz w:val="24"/>
        </w:rPr>
        <w:t xml:space="preserve"> </w:t>
      </w:r>
      <w:hyperlink r:id="rId660"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EA2E2E" w:rsidRDefault="00EA2E2E" w:rsidP="00EA2E2E">
      <w:pPr>
        <w:ind w:firstLine="1134"/>
        <w:jc w:val="both"/>
        <w:rPr>
          <w:sz w:val="24"/>
        </w:rPr>
      </w:pPr>
      <w:r w:rsidRPr="00EA2E2E">
        <w:rPr>
          <w:sz w:val="24"/>
        </w:rPr>
        <w:t>§ 9º Fica assegurada ao INSS a cobrança dos valores indevidamente pagos em</w:t>
      </w:r>
      <w:r>
        <w:rPr>
          <w:sz w:val="24"/>
        </w:rPr>
        <w:t xml:space="preserve"> </w:t>
      </w:r>
      <w:r w:rsidRPr="00EA2E2E">
        <w:rPr>
          <w:sz w:val="24"/>
        </w:rPr>
        <w:t>decorrência da habilitação a que se referem os § 6º e § 7º.</w:t>
      </w:r>
      <w:r>
        <w:rPr>
          <w:sz w:val="24"/>
        </w:rPr>
        <w:t xml:space="preserve"> </w:t>
      </w:r>
      <w:hyperlink r:id="rId661"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EA2E2E" w:rsidRDefault="00EA2E2E">
      <w:pPr>
        <w:ind w:firstLine="1134"/>
        <w:jc w:val="both"/>
        <w:rPr>
          <w:sz w:val="24"/>
        </w:rPr>
      </w:pPr>
    </w:p>
    <w:p w:rsidR="00072F21" w:rsidRPr="00C3614A" w:rsidRDefault="00072F21" w:rsidP="002623D5">
      <w:pPr>
        <w:ind w:firstLine="1134"/>
        <w:jc w:val="both"/>
        <w:rPr>
          <w:sz w:val="24"/>
        </w:rPr>
      </w:pPr>
      <w:r w:rsidRPr="00C3614A">
        <w:rPr>
          <w:sz w:val="24"/>
        </w:rPr>
        <w:t xml:space="preserve">Art. 106. </w:t>
      </w:r>
      <w:r w:rsidR="002623D5" w:rsidRPr="002623D5">
        <w:rPr>
          <w:sz w:val="24"/>
        </w:rPr>
        <w:t>A pensão por morte consiste em renda mensal equivalente a uma</w:t>
      </w:r>
      <w:r w:rsidR="002623D5">
        <w:rPr>
          <w:sz w:val="24"/>
        </w:rPr>
        <w:t xml:space="preserve"> </w:t>
      </w:r>
      <w:r w:rsidR="002623D5" w:rsidRPr="002623D5">
        <w:rPr>
          <w:sz w:val="24"/>
        </w:rPr>
        <w:t>cota familiar de cinquenta por cento do valor da aposentadoria recebida pelo</w:t>
      </w:r>
      <w:r w:rsidR="002623D5">
        <w:rPr>
          <w:sz w:val="24"/>
        </w:rPr>
        <w:t xml:space="preserve"> </w:t>
      </w:r>
      <w:r w:rsidR="002623D5" w:rsidRPr="002623D5">
        <w:rPr>
          <w:sz w:val="24"/>
        </w:rPr>
        <w:t>segurado ou daquela a que teria direito se fosse aposentado por incapacidade</w:t>
      </w:r>
      <w:r w:rsidR="002623D5">
        <w:rPr>
          <w:sz w:val="24"/>
        </w:rPr>
        <w:t xml:space="preserve"> </w:t>
      </w:r>
      <w:r w:rsidR="002623D5" w:rsidRPr="002623D5">
        <w:rPr>
          <w:sz w:val="24"/>
        </w:rPr>
        <w:t>permanente na data do óbito, acrescida de cotas de dez pontos percentuais por</w:t>
      </w:r>
      <w:r w:rsidR="002623D5">
        <w:rPr>
          <w:sz w:val="24"/>
        </w:rPr>
        <w:t xml:space="preserve"> </w:t>
      </w:r>
      <w:r w:rsidR="002623D5" w:rsidRPr="002623D5">
        <w:rPr>
          <w:sz w:val="24"/>
        </w:rPr>
        <w:t>dependente, até o máximo de cem por cento</w:t>
      </w:r>
      <w:r w:rsidRPr="00C3614A">
        <w:rPr>
          <w:sz w:val="24"/>
        </w:rPr>
        <w:t>.</w:t>
      </w:r>
      <w:r w:rsidR="002623D5">
        <w:rPr>
          <w:sz w:val="24"/>
        </w:rPr>
        <w:t xml:space="preserve"> </w:t>
      </w:r>
      <w:hyperlink r:id="rId662" w:history="1">
        <w:r w:rsidR="002623D5" w:rsidRPr="00726661">
          <w:rPr>
            <w:rStyle w:val="Hyperlink"/>
            <w:i/>
            <w:sz w:val="24"/>
            <w:szCs w:val="24"/>
          </w:rPr>
          <w:t>(</w:t>
        </w:r>
        <w:r w:rsidR="002623D5">
          <w:rPr>
            <w:rStyle w:val="Hyperlink"/>
            <w:i/>
            <w:sz w:val="24"/>
            <w:szCs w:val="24"/>
          </w:rPr>
          <w:t>“</w:t>
        </w:r>
        <w:r w:rsidR="005C008D" w:rsidRPr="005C008D">
          <w:rPr>
            <w:rStyle w:val="Hyperlink"/>
            <w:i/>
            <w:sz w:val="24"/>
            <w:szCs w:val="24"/>
          </w:rPr>
          <w:t>Caput</w:t>
        </w:r>
        <w:r w:rsidR="002623D5">
          <w:rPr>
            <w:rStyle w:val="Hyperlink"/>
            <w:i/>
            <w:sz w:val="24"/>
            <w:szCs w:val="24"/>
          </w:rPr>
          <w:t xml:space="preserve">” do artigo com redação dada </w:t>
        </w:r>
        <w:r w:rsidR="002623D5" w:rsidRPr="00726661">
          <w:rPr>
            <w:rStyle w:val="Hyperlink"/>
            <w:i/>
            <w:sz w:val="24"/>
            <w:szCs w:val="24"/>
          </w:rPr>
          <w:t>pelo Decreto nº 10.410, de 30/6/2020)</w:t>
        </w:r>
      </w:hyperlink>
    </w:p>
    <w:p w:rsidR="00072F21" w:rsidRPr="00C3614A" w:rsidRDefault="00072F21">
      <w:pPr>
        <w:ind w:firstLine="1134"/>
        <w:jc w:val="both"/>
        <w:rPr>
          <w:sz w:val="24"/>
        </w:rPr>
      </w:pPr>
      <w:r w:rsidRPr="00C3614A">
        <w:rPr>
          <w:sz w:val="24"/>
        </w:rPr>
        <w:lastRenderedPageBreak/>
        <w:t xml:space="preserve">Parágrafo único. </w:t>
      </w:r>
      <w:hyperlink r:id="rId663" w:history="1">
        <w:r w:rsidRPr="00C3614A">
          <w:rPr>
            <w:rStyle w:val="Hyperlink"/>
            <w:i/>
            <w:sz w:val="24"/>
          </w:rPr>
          <w:t>(Parágrafo único acrescido pelo Decreto nº 4.729, de 9/6/2003</w:t>
        </w:r>
      </w:hyperlink>
      <w:r w:rsidR="00D26F66">
        <w:rPr>
          <w:i/>
          <w:sz w:val="24"/>
        </w:rPr>
        <w:t xml:space="preserve"> </w:t>
      </w:r>
      <w:hyperlink r:id="rId664" w:history="1">
        <w:r w:rsidR="00D26F66">
          <w:rPr>
            <w:rStyle w:val="Hyperlink"/>
            <w:i/>
            <w:sz w:val="24"/>
            <w:szCs w:val="24"/>
          </w:rPr>
          <w:t>e r</w:t>
        </w:r>
        <w:r w:rsidR="00D26F66" w:rsidRPr="0006642A">
          <w:rPr>
            <w:rStyle w:val="Hyperlink"/>
            <w:i/>
            <w:sz w:val="24"/>
            <w:szCs w:val="24"/>
          </w:rPr>
          <w:t>evogado pelo Decreto nº 10.410, de 30/6/2020)</w:t>
        </w:r>
      </w:hyperlink>
    </w:p>
    <w:p w:rsidR="002623D5" w:rsidRPr="002623D5" w:rsidRDefault="002623D5" w:rsidP="002623D5">
      <w:pPr>
        <w:ind w:firstLine="1134"/>
        <w:jc w:val="both"/>
        <w:rPr>
          <w:sz w:val="24"/>
        </w:rPr>
      </w:pPr>
      <w:r w:rsidRPr="002623D5">
        <w:rPr>
          <w:sz w:val="24"/>
        </w:rPr>
        <w:t>§ 1º O valor da pensão por morte, no caso de morte de segurado recluso que</w:t>
      </w:r>
      <w:r>
        <w:rPr>
          <w:sz w:val="24"/>
        </w:rPr>
        <w:t xml:space="preserve"> </w:t>
      </w:r>
      <w:r w:rsidRPr="002623D5">
        <w:rPr>
          <w:sz w:val="24"/>
        </w:rPr>
        <w:t>tenha contribuído para a previdência social durante o período de reclusão, será</w:t>
      </w:r>
      <w:r>
        <w:rPr>
          <w:sz w:val="24"/>
        </w:rPr>
        <w:t xml:space="preserve"> </w:t>
      </w:r>
      <w:r w:rsidRPr="002623D5">
        <w:rPr>
          <w:sz w:val="24"/>
        </w:rPr>
        <w:t>calculado de modo a considerar o tempo de contribuição adicional e os</w:t>
      </w:r>
      <w:r>
        <w:rPr>
          <w:sz w:val="24"/>
        </w:rPr>
        <w:t xml:space="preserve"> </w:t>
      </w:r>
      <w:r w:rsidRPr="002623D5">
        <w:rPr>
          <w:sz w:val="24"/>
        </w:rPr>
        <w:t>correspondentes salários de contribuição.</w:t>
      </w:r>
      <w:r>
        <w:rPr>
          <w:sz w:val="24"/>
        </w:rPr>
        <w:t xml:space="preserve"> </w:t>
      </w:r>
      <w:hyperlink r:id="rId665"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2623D5" w:rsidRPr="002623D5" w:rsidRDefault="002623D5" w:rsidP="002623D5">
      <w:pPr>
        <w:ind w:firstLine="1134"/>
        <w:jc w:val="both"/>
        <w:rPr>
          <w:sz w:val="24"/>
        </w:rPr>
      </w:pPr>
      <w:r w:rsidRPr="002623D5">
        <w:rPr>
          <w:sz w:val="24"/>
        </w:rPr>
        <w:t>§ 2º Na hipótese de haver dependente inválido ou com deficiência intelectual,</w:t>
      </w:r>
      <w:r>
        <w:rPr>
          <w:sz w:val="24"/>
        </w:rPr>
        <w:t xml:space="preserve"> </w:t>
      </w:r>
      <w:r w:rsidRPr="002623D5">
        <w:rPr>
          <w:sz w:val="24"/>
        </w:rPr>
        <w:t>mental ou grave, o valor da pensão por morte será equivalente a cem por cento do</w:t>
      </w:r>
      <w:r>
        <w:rPr>
          <w:sz w:val="24"/>
        </w:rPr>
        <w:t xml:space="preserve"> </w:t>
      </w:r>
      <w:r w:rsidRPr="002623D5">
        <w:rPr>
          <w:sz w:val="24"/>
        </w:rPr>
        <w:t>valor da aposentadoria recebida pelo segurado ou daquela a que teria direito se fosse</w:t>
      </w:r>
      <w:r>
        <w:rPr>
          <w:sz w:val="24"/>
        </w:rPr>
        <w:t xml:space="preserve"> </w:t>
      </w:r>
      <w:r w:rsidRPr="002623D5">
        <w:rPr>
          <w:sz w:val="24"/>
        </w:rPr>
        <w:t>aposentado por incapacidade permanente na data do óbito, até o limite máximo do</w:t>
      </w:r>
      <w:r>
        <w:rPr>
          <w:sz w:val="24"/>
        </w:rPr>
        <w:t xml:space="preserve"> </w:t>
      </w:r>
      <w:r w:rsidRPr="002623D5">
        <w:rPr>
          <w:sz w:val="24"/>
        </w:rPr>
        <w:t>salário de benefício do RGPS, observado o disposto no § 1º do art. 113.</w:t>
      </w:r>
      <w:r>
        <w:rPr>
          <w:sz w:val="24"/>
        </w:rPr>
        <w:t xml:space="preserve"> </w:t>
      </w:r>
      <w:hyperlink r:id="rId666"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2623D5" w:rsidRDefault="002623D5" w:rsidP="002623D5">
      <w:pPr>
        <w:ind w:firstLine="1134"/>
        <w:jc w:val="both"/>
        <w:rPr>
          <w:sz w:val="24"/>
        </w:rPr>
      </w:pPr>
      <w:r w:rsidRPr="002623D5">
        <w:rPr>
          <w:sz w:val="24"/>
        </w:rPr>
        <w:t xml:space="preserve">§ 3º O valor da pensão será recalculado na forma do disposto no </w:t>
      </w:r>
      <w:r w:rsidR="005C008D" w:rsidRPr="005C008D">
        <w:rPr>
          <w:i/>
          <w:sz w:val="24"/>
        </w:rPr>
        <w:t>caput</w:t>
      </w:r>
      <w:r w:rsidRPr="002623D5">
        <w:rPr>
          <w:sz w:val="24"/>
        </w:rPr>
        <w:t>, quando:</w:t>
      </w:r>
      <w:r>
        <w:rPr>
          <w:sz w:val="24"/>
        </w:rPr>
        <w:t xml:space="preserve"> </w:t>
      </w:r>
    </w:p>
    <w:p w:rsidR="002623D5" w:rsidRPr="002623D5" w:rsidRDefault="002623D5" w:rsidP="002623D5">
      <w:pPr>
        <w:ind w:firstLine="1134"/>
        <w:jc w:val="both"/>
        <w:rPr>
          <w:sz w:val="24"/>
        </w:rPr>
      </w:pPr>
      <w:r w:rsidRPr="002623D5">
        <w:rPr>
          <w:sz w:val="24"/>
        </w:rPr>
        <w:t>I - a invalidez ou deficiência intelectual, mental ou grave sobrevier à data do</w:t>
      </w:r>
      <w:r>
        <w:rPr>
          <w:sz w:val="24"/>
        </w:rPr>
        <w:t xml:space="preserve"> </w:t>
      </w:r>
      <w:r w:rsidRPr="002623D5">
        <w:rPr>
          <w:sz w:val="24"/>
        </w:rPr>
        <w:t>óbito, enquanto estiver mantida a qualidade de dependente; ou</w:t>
      </w:r>
    </w:p>
    <w:p w:rsidR="00072F21" w:rsidRDefault="002623D5" w:rsidP="002623D5">
      <w:pPr>
        <w:ind w:firstLine="1134"/>
        <w:jc w:val="both"/>
        <w:rPr>
          <w:sz w:val="24"/>
        </w:rPr>
      </w:pPr>
      <w:r w:rsidRPr="002623D5">
        <w:rPr>
          <w:sz w:val="24"/>
        </w:rPr>
        <w:t>II - deixar de haver dependente inválido ou com deficiência intelectual, mental</w:t>
      </w:r>
      <w:r>
        <w:rPr>
          <w:sz w:val="24"/>
        </w:rPr>
        <w:t xml:space="preserve"> </w:t>
      </w:r>
      <w:r w:rsidRPr="002623D5">
        <w:rPr>
          <w:sz w:val="24"/>
        </w:rPr>
        <w:t>ou grave.</w:t>
      </w:r>
      <w:r>
        <w:rPr>
          <w:sz w:val="24"/>
        </w:rPr>
        <w:t xml:space="preserve"> </w:t>
      </w:r>
      <w:hyperlink r:id="rId667"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2623D5" w:rsidRPr="00C3614A" w:rsidRDefault="002623D5">
      <w:pPr>
        <w:ind w:firstLine="1134"/>
        <w:jc w:val="both"/>
        <w:rPr>
          <w:sz w:val="24"/>
        </w:rPr>
      </w:pPr>
    </w:p>
    <w:p w:rsidR="00072F21" w:rsidRPr="00C3614A" w:rsidRDefault="00072F21">
      <w:pPr>
        <w:ind w:firstLine="1134"/>
        <w:jc w:val="both"/>
        <w:rPr>
          <w:sz w:val="24"/>
        </w:rPr>
      </w:pPr>
      <w:r w:rsidRPr="00C3614A">
        <w:rPr>
          <w:sz w:val="24"/>
        </w:rPr>
        <w:t>Art. 107. A concessão da pensão por morte não será protelada pela falta de habilitação de outro possível dependente, e qualquer habilitação posterior que importe em exclusão ou inclusão de dependente somente produzirá efeito a contar da data da habilitação.</w:t>
      </w:r>
    </w:p>
    <w:p w:rsidR="00072F21" w:rsidRPr="00C3614A" w:rsidRDefault="00072F21">
      <w:pPr>
        <w:ind w:firstLine="1134"/>
        <w:jc w:val="both"/>
        <w:rPr>
          <w:sz w:val="24"/>
        </w:rPr>
      </w:pPr>
    </w:p>
    <w:p w:rsidR="00455EE9" w:rsidRPr="00455EE9" w:rsidRDefault="00072F21" w:rsidP="00455EE9">
      <w:pPr>
        <w:ind w:firstLine="1134"/>
        <w:jc w:val="both"/>
        <w:rPr>
          <w:sz w:val="24"/>
        </w:rPr>
      </w:pPr>
      <w:r w:rsidRPr="00C3614A">
        <w:rPr>
          <w:sz w:val="24"/>
        </w:rPr>
        <w:t xml:space="preserve">Art. 108. </w:t>
      </w:r>
      <w:r w:rsidR="00455EE9" w:rsidRPr="00455EE9">
        <w:rPr>
          <w:sz w:val="24"/>
        </w:rPr>
        <w:t>A pensão por morte será devida ao filho, ao enteado, ao menor</w:t>
      </w:r>
      <w:r w:rsidR="00455EE9">
        <w:rPr>
          <w:sz w:val="24"/>
        </w:rPr>
        <w:t xml:space="preserve"> </w:t>
      </w:r>
      <w:r w:rsidR="00455EE9" w:rsidRPr="00455EE9">
        <w:rPr>
          <w:sz w:val="24"/>
        </w:rPr>
        <w:t>tutelado e ao irmão, desde que comprovada a dependência econômica dos três</w:t>
      </w:r>
      <w:r w:rsidR="00455EE9">
        <w:rPr>
          <w:sz w:val="24"/>
        </w:rPr>
        <w:t xml:space="preserve"> </w:t>
      </w:r>
      <w:r w:rsidR="00455EE9" w:rsidRPr="00455EE9">
        <w:rPr>
          <w:sz w:val="24"/>
        </w:rPr>
        <w:t>últimos, que sejam inválidos ou que tenham deficiência intelectual, mental ou grave,</w:t>
      </w:r>
      <w:r w:rsidR="00455EE9">
        <w:rPr>
          <w:sz w:val="24"/>
        </w:rPr>
        <w:t xml:space="preserve"> </w:t>
      </w:r>
      <w:r w:rsidR="00455EE9" w:rsidRPr="00455EE9">
        <w:rPr>
          <w:sz w:val="24"/>
        </w:rPr>
        <w:t>cuja invalidez ou deficiência tenha ocorrido antes da data do óbito, observado o</w:t>
      </w:r>
      <w:r w:rsidR="00455EE9">
        <w:rPr>
          <w:sz w:val="24"/>
        </w:rPr>
        <w:t xml:space="preserve"> </w:t>
      </w:r>
      <w:r w:rsidR="00455EE9" w:rsidRPr="00455EE9">
        <w:rPr>
          <w:sz w:val="24"/>
        </w:rPr>
        <w:t>disposto no § 1º do art. 17.</w:t>
      </w:r>
      <w:r w:rsidR="00670455">
        <w:rPr>
          <w:sz w:val="24"/>
        </w:rPr>
        <w:t xml:space="preserve"> </w:t>
      </w:r>
      <w:hyperlink r:id="rId668" w:history="1">
        <w:r w:rsidR="00670455" w:rsidRPr="00726661">
          <w:rPr>
            <w:rStyle w:val="Hyperlink"/>
            <w:i/>
            <w:sz w:val="24"/>
            <w:szCs w:val="24"/>
          </w:rPr>
          <w:t>(</w:t>
        </w:r>
        <w:r w:rsidR="00670455">
          <w:rPr>
            <w:rStyle w:val="Hyperlink"/>
            <w:i/>
            <w:sz w:val="24"/>
            <w:szCs w:val="24"/>
          </w:rPr>
          <w:t>“</w:t>
        </w:r>
        <w:r w:rsidR="005C008D" w:rsidRPr="005C008D">
          <w:rPr>
            <w:rStyle w:val="Hyperlink"/>
            <w:i/>
            <w:sz w:val="24"/>
            <w:szCs w:val="24"/>
          </w:rPr>
          <w:t>Caput</w:t>
        </w:r>
        <w:r w:rsidR="00670455">
          <w:rPr>
            <w:rStyle w:val="Hyperlink"/>
            <w:i/>
            <w:sz w:val="24"/>
            <w:szCs w:val="24"/>
          </w:rPr>
          <w:t xml:space="preserve">” do artigo com redação dada </w:t>
        </w:r>
        <w:r w:rsidR="00670455" w:rsidRPr="00726661">
          <w:rPr>
            <w:rStyle w:val="Hyperlink"/>
            <w:i/>
            <w:sz w:val="24"/>
            <w:szCs w:val="24"/>
          </w:rPr>
          <w:t>pelo Decreto nº 10.410, de 30/6/2020)</w:t>
        </w:r>
      </w:hyperlink>
    </w:p>
    <w:p w:rsidR="00455EE9" w:rsidRPr="00455EE9" w:rsidRDefault="00455EE9" w:rsidP="00455EE9">
      <w:pPr>
        <w:ind w:firstLine="1134"/>
        <w:jc w:val="both"/>
        <w:rPr>
          <w:sz w:val="24"/>
        </w:rPr>
      </w:pPr>
      <w:r w:rsidRPr="00455EE9">
        <w:rPr>
          <w:sz w:val="24"/>
        </w:rPr>
        <w:t>§ 1º A invalidez será reconhecida pela Perícia Médica Federal e a deficiência,</w:t>
      </w:r>
      <w:r>
        <w:rPr>
          <w:sz w:val="24"/>
        </w:rPr>
        <w:t xml:space="preserve"> </w:t>
      </w:r>
      <w:r w:rsidRPr="00455EE9">
        <w:rPr>
          <w:sz w:val="24"/>
        </w:rPr>
        <w:t>por meio de avaliação biopsicossocial realizada por equipe multiprofissional e</w:t>
      </w:r>
      <w:r>
        <w:rPr>
          <w:sz w:val="24"/>
        </w:rPr>
        <w:t xml:space="preserve"> </w:t>
      </w:r>
      <w:r w:rsidRPr="00455EE9">
        <w:rPr>
          <w:sz w:val="24"/>
        </w:rPr>
        <w:t>interdisciplinar.</w:t>
      </w:r>
      <w:r>
        <w:rPr>
          <w:sz w:val="24"/>
        </w:rPr>
        <w:t xml:space="preserve"> </w:t>
      </w:r>
      <w:hyperlink r:id="rId669"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072F21" w:rsidRPr="00C3614A" w:rsidRDefault="00455EE9" w:rsidP="00455EE9">
      <w:pPr>
        <w:ind w:firstLine="1134"/>
        <w:jc w:val="both"/>
        <w:rPr>
          <w:sz w:val="24"/>
        </w:rPr>
      </w:pPr>
      <w:r w:rsidRPr="00455EE9">
        <w:rPr>
          <w:sz w:val="24"/>
        </w:rPr>
        <w:t>§ 2º A condição do dependente inválido ou com deficiência intelectual, mental</w:t>
      </w:r>
      <w:r>
        <w:rPr>
          <w:sz w:val="24"/>
        </w:rPr>
        <w:t xml:space="preserve"> </w:t>
      </w:r>
      <w:r w:rsidRPr="00455EE9">
        <w:rPr>
          <w:sz w:val="24"/>
        </w:rPr>
        <w:t>ou grave poderá ser reconhecida previamente ao óbito do segurado e, quando</w:t>
      </w:r>
      <w:r>
        <w:rPr>
          <w:sz w:val="24"/>
        </w:rPr>
        <w:t xml:space="preserve"> </w:t>
      </w:r>
      <w:r w:rsidRPr="00455EE9">
        <w:rPr>
          <w:sz w:val="24"/>
        </w:rPr>
        <w:t>necessário, ser reavaliada quando da concessão do benefício</w:t>
      </w:r>
      <w:r>
        <w:rPr>
          <w:sz w:val="24"/>
        </w:rPr>
        <w:t xml:space="preserve">. </w:t>
      </w:r>
      <w:hyperlink r:id="rId670"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455EE9" w:rsidRDefault="00455EE9">
      <w:pPr>
        <w:ind w:firstLine="1134"/>
        <w:jc w:val="both"/>
        <w:rPr>
          <w:sz w:val="24"/>
        </w:rPr>
      </w:pPr>
    </w:p>
    <w:p w:rsidR="00D122CD" w:rsidRPr="00D122CD" w:rsidRDefault="00072F21" w:rsidP="00D122CD">
      <w:pPr>
        <w:ind w:firstLine="1134"/>
        <w:jc w:val="both"/>
        <w:rPr>
          <w:sz w:val="24"/>
        </w:rPr>
      </w:pPr>
      <w:r w:rsidRPr="00C3614A">
        <w:rPr>
          <w:sz w:val="24"/>
        </w:rPr>
        <w:t xml:space="preserve">Art. 109. </w:t>
      </w:r>
      <w:r w:rsidR="00D122CD" w:rsidRPr="00D122CD">
        <w:rPr>
          <w:sz w:val="24"/>
        </w:rPr>
        <w:t>O pensionista inválido fica obrigado, sob pena de suspensão do</w:t>
      </w:r>
      <w:r w:rsidR="00D122CD">
        <w:rPr>
          <w:sz w:val="24"/>
        </w:rPr>
        <w:t xml:space="preserve"> </w:t>
      </w:r>
      <w:r w:rsidR="00D122CD" w:rsidRPr="00D122CD">
        <w:rPr>
          <w:sz w:val="24"/>
        </w:rPr>
        <w:t>benefício, a submeter-se a exame médico a cargo da Perícia Médica Federal,</w:t>
      </w:r>
      <w:r w:rsidR="00D122CD">
        <w:rPr>
          <w:sz w:val="24"/>
        </w:rPr>
        <w:t xml:space="preserve"> </w:t>
      </w:r>
      <w:r w:rsidR="00D122CD" w:rsidRPr="00D122CD">
        <w:rPr>
          <w:sz w:val="24"/>
        </w:rPr>
        <w:t>processo de reabilitação profissional a cargo do INSS e tratamento dispensado</w:t>
      </w:r>
      <w:r w:rsidR="00D122CD">
        <w:rPr>
          <w:sz w:val="24"/>
        </w:rPr>
        <w:t xml:space="preserve"> </w:t>
      </w:r>
      <w:r w:rsidR="00D122CD" w:rsidRPr="00D122CD">
        <w:rPr>
          <w:sz w:val="24"/>
        </w:rPr>
        <w:t>gratuitamente, exceto o cirúrgico e a transfusão de sangue, que são facultativos.</w:t>
      </w:r>
      <w:r w:rsidR="00D122CD">
        <w:rPr>
          <w:sz w:val="24"/>
        </w:rPr>
        <w:t xml:space="preserve"> </w:t>
      </w:r>
      <w:hyperlink r:id="rId671" w:history="1">
        <w:r w:rsidR="00D122CD" w:rsidRPr="00726661">
          <w:rPr>
            <w:rStyle w:val="Hyperlink"/>
            <w:i/>
            <w:sz w:val="24"/>
            <w:szCs w:val="24"/>
          </w:rPr>
          <w:t>(</w:t>
        </w:r>
        <w:r w:rsidR="00D122CD">
          <w:rPr>
            <w:rStyle w:val="Hyperlink"/>
            <w:i/>
            <w:sz w:val="24"/>
            <w:szCs w:val="24"/>
          </w:rPr>
          <w:t>“</w:t>
        </w:r>
        <w:r w:rsidR="005C008D" w:rsidRPr="005C008D">
          <w:rPr>
            <w:rStyle w:val="Hyperlink"/>
            <w:i/>
            <w:sz w:val="24"/>
            <w:szCs w:val="24"/>
          </w:rPr>
          <w:t>Caput</w:t>
        </w:r>
        <w:r w:rsidR="00D122CD">
          <w:rPr>
            <w:rStyle w:val="Hyperlink"/>
            <w:i/>
            <w:sz w:val="24"/>
            <w:szCs w:val="24"/>
          </w:rPr>
          <w:t xml:space="preserve">” do artigo com redação dada </w:t>
        </w:r>
        <w:r w:rsidR="00D122CD" w:rsidRPr="00726661">
          <w:rPr>
            <w:rStyle w:val="Hyperlink"/>
            <w:i/>
            <w:sz w:val="24"/>
            <w:szCs w:val="24"/>
          </w:rPr>
          <w:t>pelo Decreto nº 10.410, de 30/6/2020)</w:t>
        </w:r>
      </w:hyperlink>
    </w:p>
    <w:p w:rsidR="00D122CD" w:rsidRPr="00D122CD" w:rsidRDefault="00D122CD" w:rsidP="00D122CD">
      <w:pPr>
        <w:ind w:firstLine="1134"/>
        <w:jc w:val="both"/>
        <w:rPr>
          <w:sz w:val="24"/>
        </w:rPr>
      </w:pPr>
      <w:r w:rsidRPr="00D122CD">
        <w:rPr>
          <w:sz w:val="24"/>
        </w:rPr>
        <w:t>§ 1º O pensionista inválido que não tenha retornado à atividade estará isento</w:t>
      </w:r>
      <w:r>
        <w:rPr>
          <w:sz w:val="24"/>
        </w:rPr>
        <w:t xml:space="preserve"> </w:t>
      </w:r>
      <w:r w:rsidRPr="00D122CD">
        <w:rPr>
          <w:sz w:val="24"/>
        </w:rPr>
        <w:t xml:space="preserve">do exame de que trata o </w:t>
      </w:r>
      <w:r w:rsidR="005C008D" w:rsidRPr="005C008D">
        <w:rPr>
          <w:i/>
          <w:sz w:val="24"/>
        </w:rPr>
        <w:t>caput</w:t>
      </w:r>
      <w:r w:rsidRPr="00D122CD">
        <w:rPr>
          <w:sz w:val="24"/>
        </w:rPr>
        <w:t xml:space="preserve"> a partir dos sessenta anos de idade.</w:t>
      </w:r>
      <w:r>
        <w:rPr>
          <w:sz w:val="24"/>
        </w:rPr>
        <w:t xml:space="preserve"> </w:t>
      </w:r>
      <w:hyperlink r:id="rId672"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D122CD" w:rsidRPr="00D122CD" w:rsidRDefault="00D122CD" w:rsidP="00D122CD">
      <w:pPr>
        <w:ind w:firstLine="1134"/>
        <w:jc w:val="both"/>
        <w:rPr>
          <w:sz w:val="24"/>
        </w:rPr>
      </w:pPr>
      <w:r w:rsidRPr="00D122CD">
        <w:rPr>
          <w:sz w:val="24"/>
        </w:rPr>
        <w:t>§ 2º A isenção de que trata o § 1º não se aplica quando o exame tiver a</w:t>
      </w:r>
      <w:r>
        <w:rPr>
          <w:sz w:val="24"/>
        </w:rPr>
        <w:t xml:space="preserve"> </w:t>
      </w:r>
      <w:r w:rsidRPr="00D122CD">
        <w:rPr>
          <w:sz w:val="24"/>
        </w:rPr>
        <w:t>finalidade de:</w:t>
      </w:r>
    </w:p>
    <w:p w:rsidR="00D122CD" w:rsidRPr="00D122CD" w:rsidRDefault="00D122CD" w:rsidP="00D122CD">
      <w:pPr>
        <w:ind w:firstLine="1134"/>
        <w:jc w:val="both"/>
        <w:rPr>
          <w:sz w:val="24"/>
        </w:rPr>
      </w:pPr>
      <w:r w:rsidRPr="00D122CD">
        <w:rPr>
          <w:sz w:val="24"/>
        </w:rPr>
        <w:lastRenderedPageBreak/>
        <w:t>I - verificar a recuperação da capacidade de trabalho, em razão de solicitação</w:t>
      </w:r>
      <w:r>
        <w:rPr>
          <w:sz w:val="24"/>
        </w:rPr>
        <w:t xml:space="preserve"> </w:t>
      </w:r>
      <w:r w:rsidRPr="00D122CD">
        <w:rPr>
          <w:sz w:val="24"/>
        </w:rPr>
        <w:t>do pensionista que se julgar apto; e</w:t>
      </w:r>
    </w:p>
    <w:p w:rsidR="00D122CD" w:rsidRPr="00D122CD" w:rsidRDefault="00D122CD" w:rsidP="00D122CD">
      <w:pPr>
        <w:ind w:firstLine="1134"/>
        <w:jc w:val="both"/>
        <w:rPr>
          <w:sz w:val="24"/>
        </w:rPr>
      </w:pPr>
      <w:r w:rsidRPr="00D122CD">
        <w:rPr>
          <w:sz w:val="24"/>
        </w:rPr>
        <w:t>II - subsidiar autoridade judiciária na concessão de curatela, nos termos do</w:t>
      </w:r>
      <w:r>
        <w:rPr>
          <w:sz w:val="24"/>
        </w:rPr>
        <w:t xml:space="preserve"> </w:t>
      </w:r>
      <w:r w:rsidRPr="00D122CD">
        <w:rPr>
          <w:sz w:val="24"/>
        </w:rPr>
        <w:t>disposto no art. 162.</w:t>
      </w:r>
      <w:r>
        <w:rPr>
          <w:sz w:val="24"/>
        </w:rPr>
        <w:t xml:space="preserve"> </w:t>
      </w:r>
      <w:hyperlink r:id="rId673"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072F21" w:rsidRPr="00C3614A" w:rsidRDefault="00D122CD" w:rsidP="00D122CD">
      <w:pPr>
        <w:ind w:firstLine="1134"/>
        <w:jc w:val="both"/>
        <w:rPr>
          <w:sz w:val="24"/>
        </w:rPr>
      </w:pPr>
      <w:r w:rsidRPr="00D122CD">
        <w:rPr>
          <w:sz w:val="24"/>
        </w:rPr>
        <w:t>§ 3º O pensionista inválido, ainda que tenha implementado a condição de que</w:t>
      </w:r>
      <w:r>
        <w:rPr>
          <w:sz w:val="24"/>
        </w:rPr>
        <w:t xml:space="preserve"> </w:t>
      </w:r>
      <w:r w:rsidRPr="00D122CD">
        <w:rPr>
          <w:sz w:val="24"/>
        </w:rPr>
        <w:t>trata o § 1º, será submetido ao exame médico-pericial de que trata este artigo</w:t>
      </w:r>
      <w:r>
        <w:rPr>
          <w:sz w:val="24"/>
        </w:rPr>
        <w:t xml:space="preserve"> </w:t>
      </w:r>
      <w:r w:rsidRPr="00D122CD">
        <w:rPr>
          <w:sz w:val="24"/>
        </w:rPr>
        <w:t>quando necessário para apuração de fraude</w:t>
      </w:r>
      <w:r>
        <w:rPr>
          <w:sz w:val="24"/>
        </w:rPr>
        <w:t xml:space="preserve">. </w:t>
      </w:r>
      <w:hyperlink r:id="rId674"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110. O cônjuge ausente somente fará jus ao benefício a partir da data de sua habilitação e mediante prova de dependência econômica, não excluindo do direito a companheira ou o companheiro.</w:t>
      </w:r>
    </w:p>
    <w:p w:rsidR="00072F21" w:rsidRPr="00C3614A" w:rsidRDefault="00072F21">
      <w:pPr>
        <w:ind w:firstLine="1134"/>
        <w:jc w:val="both"/>
        <w:rPr>
          <w:sz w:val="24"/>
        </w:rPr>
      </w:pPr>
    </w:p>
    <w:p w:rsidR="00072F21" w:rsidRDefault="00072F21">
      <w:pPr>
        <w:ind w:firstLine="1134"/>
        <w:jc w:val="both"/>
        <w:rPr>
          <w:sz w:val="24"/>
        </w:rPr>
      </w:pPr>
      <w:r w:rsidRPr="00C3614A">
        <w:rPr>
          <w:sz w:val="24"/>
        </w:rPr>
        <w:t>Art. 111. O cônjuge divorciado ou separado judicialmente ou de fato, que recebia pensão de alimentos, receberá a pensão em igualdade de condições com os demais dependentes referidos no inciso I do art. 16.</w:t>
      </w:r>
    </w:p>
    <w:p w:rsidR="007B38BB" w:rsidRPr="00C3614A" w:rsidRDefault="007B38BB" w:rsidP="007B38BB">
      <w:pPr>
        <w:ind w:firstLine="1134"/>
        <w:jc w:val="both"/>
        <w:rPr>
          <w:sz w:val="24"/>
        </w:rPr>
      </w:pPr>
      <w:r w:rsidRPr="007B38BB">
        <w:rPr>
          <w:sz w:val="24"/>
        </w:rPr>
        <w:t>Parágrafo único. Na hipótese de o segurado estar, na data do seu óbito,</w:t>
      </w:r>
      <w:r>
        <w:rPr>
          <w:sz w:val="24"/>
        </w:rPr>
        <w:t xml:space="preserve"> </w:t>
      </w:r>
      <w:r w:rsidRPr="007B38BB">
        <w:rPr>
          <w:sz w:val="24"/>
        </w:rPr>
        <w:t>obrigado por determinação judicial a pagar alimentos temporários a ex-cônjuge ou a</w:t>
      </w:r>
      <w:r>
        <w:rPr>
          <w:sz w:val="24"/>
        </w:rPr>
        <w:t xml:space="preserve"> </w:t>
      </w:r>
      <w:r w:rsidRPr="007B38BB">
        <w:rPr>
          <w:sz w:val="24"/>
        </w:rPr>
        <w:t>ex-companheiro ou ex-companheira, a pensão por morte será devida pelo prazo</w:t>
      </w:r>
      <w:r>
        <w:rPr>
          <w:sz w:val="24"/>
        </w:rPr>
        <w:t xml:space="preserve"> </w:t>
      </w:r>
      <w:r w:rsidRPr="007B38BB">
        <w:rPr>
          <w:sz w:val="24"/>
        </w:rPr>
        <w:t>remanescente na data do óbito, caso não incida outra hipótese de cancelamento</w:t>
      </w:r>
      <w:r>
        <w:rPr>
          <w:sz w:val="24"/>
        </w:rPr>
        <w:t xml:space="preserve"> </w:t>
      </w:r>
      <w:r w:rsidRPr="007B38BB">
        <w:rPr>
          <w:sz w:val="24"/>
        </w:rPr>
        <w:t>anterior do benefício</w:t>
      </w:r>
      <w:r>
        <w:rPr>
          <w:sz w:val="24"/>
        </w:rPr>
        <w:t xml:space="preserve">. </w:t>
      </w:r>
      <w:hyperlink r:id="rId675" w:history="1">
        <w:r w:rsidRPr="00726661">
          <w:rPr>
            <w:rStyle w:val="Hyperlink"/>
            <w:i/>
            <w:sz w:val="24"/>
            <w:szCs w:val="24"/>
          </w:rPr>
          <w:t>(</w:t>
        </w:r>
        <w:r>
          <w:rPr>
            <w:rStyle w:val="Hyperlink"/>
            <w:i/>
            <w:sz w:val="24"/>
            <w:szCs w:val="24"/>
          </w:rPr>
          <w:t xml:space="preserve">Parágrafo único acrescido </w:t>
        </w:r>
        <w:r w:rsidRPr="00726661">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112. A pensão poderá ser concedida, em caráter provisório, por morte presumida:</w:t>
      </w:r>
    </w:p>
    <w:p w:rsidR="00072F21" w:rsidRPr="00C3614A" w:rsidRDefault="00072F21">
      <w:pPr>
        <w:ind w:firstLine="1134"/>
        <w:jc w:val="both"/>
        <w:rPr>
          <w:sz w:val="24"/>
        </w:rPr>
      </w:pPr>
      <w:r w:rsidRPr="00C3614A">
        <w:rPr>
          <w:sz w:val="24"/>
        </w:rPr>
        <w:t>I - mediante sentença declaratória de ausência, expedida por autoridade judiciária, a contar da data de sua emissão; ou</w:t>
      </w:r>
    </w:p>
    <w:p w:rsidR="00072F21" w:rsidRPr="00C3614A" w:rsidRDefault="00072F21">
      <w:pPr>
        <w:ind w:firstLine="1134"/>
        <w:jc w:val="both"/>
        <w:rPr>
          <w:sz w:val="24"/>
        </w:rPr>
      </w:pPr>
      <w:r w:rsidRPr="00C3614A">
        <w:rPr>
          <w:sz w:val="24"/>
        </w:rPr>
        <w:t>II - em caso de desaparecimento do segurado por motivo de catástrofe, acidente ou desastre, a contar da data da ocorrência, mediante prova hábil.</w:t>
      </w:r>
    </w:p>
    <w:p w:rsidR="00072F21" w:rsidRPr="00C3614A" w:rsidRDefault="00072F21">
      <w:pPr>
        <w:ind w:firstLine="1134"/>
        <w:jc w:val="both"/>
        <w:rPr>
          <w:sz w:val="24"/>
        </w:rPr>
      </w:pPr>
      <w:r w:rsidRPr="00C3614A">
        <w:rPr>
          <w:sz w:val="24"/>
        </w:rPr>
        <w:t>Parágrafo único. Verificado o reaparecimento do segurado, o pagamento da pensão cessa imediatamente, ficando os dependentes desobrigados da reposição dos valores recebidos, salvo má-fé.</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113. A pensão por morte, havendo mais de um pensionista, será rateada entre todos, em partes iguais.</w:t>
      </w:r>
    </w:p>
    <w:p w:rsidR="00072F21" w:rsidRPr="00C3614A" w:rsidRDefault="00072F21">
      <w:pPr>
        <w:ind w:firstLine="1134"/>
        <w:jc w:val="both"/>
        <w:rPr>
          <w:sz w:val="24"/>
        </w:rPr>
      </w:pPr>
      <w:r w:rsidRPr="00C3614A">
        <w:rPr>
          <w:sz w:val="24"/>
        </w:rPr>
        <w:t>Parágrafo único.</w:t>
      </w:r>
      <w:r w:rsidR="00D26F66">
        <w:rPr>
          <w:sz w:val="24"/>
        </w:rPr>
        <w:t xml:space="preserve"> </w:t>
      </w:r>
      <w:hyperlink r:id="rId676" w:history="1">
        <w:r w:rsidR="00D26F66">
          <w:rPr>
            <w:rStyle w:val="Hyperlink"/>
            <w:i/>
            <w:sz w:val="24"/>
            <w:szCs w:val="24"/>
          </w:rPr>
          <w:t>(R</w:t>
        </w:r>
        <w:r w:rsidR="00D26F66" w:rsidRPr="0006642A">
          <w:rPr>
            <w:rStyle w:val="Hyperlink"/>
            <w:i/>
            <w:sz w:val="24"/>
            <w:szCs w:val="24"/>
          </w:rPr>
          <w:t>evogado pelo Decreto nº 10.410, de 30/6/2020)</w:t>
        </w:r>
      </w:hyperlink>
    </w:p>
    <w:p w:rsidR="007B38BB" w:rsidRPr="007B38BB" w:rsidRDefault="007B38BB" w:rsidP="007B38BB">
      <w:pPr>
        <w:ind w:firstLine="1134"/>
        <w:jc w:val="both"/>
        <w:rPr>
          <w:sz w:val="24"/>
        </w:rPr>
      </w:pPr>
      <w:r w:rsidRPr="007B38BB">
        <w:rPr>
          <w:sz w:val="24"/>
        </w:rPr>
        <w:t>§ 1º Na hipótese prevista no § 2º do art. 106, enquanto o dependente inválido</w:t>
      </w:r>
      <w:r>
        <w:rPr>
          <w:sz w:val="24"/>
        </w:rPr>
        <w:t xml:space="preserve"> </w:t>
      </w:r>
      <w:r w:rsidRPr="007B38BB">
        <w:rPr>
          <w:sz w:val="24"/>
        </w:rPr>
        <w:t>ou com deficiência intelectual, mental ou grave mantiver essa condição,</w:t>
      </w:r>
      <w:r>
        <w:rPr>
          <w:sz w:val="24"/>
        </w:rPr>
        <w:t xml:space="preserve"> </w:t>
      </w:r>
      <w:r w:rsidRPr="007B38BB">
        <w:rPr>
          <w:sz w:val="24"/>
        </w:rPr>
        <w:t>independentemente do número de dependentes habilitados ao benefício, o valor da</w:t>
      </w:r>
      <w:r>
        <w:rPr>
          <w:sz w:val="24"/>
        </w:rPr>
        <w:t xml:space="preserve"> </w:t>
      </w:r>
      <w:r w:rsidRPr="007B38BB">
        <w:rPr>
          <w:sz w:val="24"/>
        </w:rPr>
        <w:t>pensão será rateado entre todos os dependentes em partes iguais.</w:t>
      </w:r>
      <w:r>
        <w:rPr>
          <w:sz w:val="24"/>
        </w:rPr>
        <w:t xml:space="preserve"> </w:t>
      </w:r>
      <w:hyperlink r:id="rId677"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7B38BB" w:rsidRPr="007B38BB" w:rsidRDefault="007B38BB" w:rsidP="007B38BB">
      <w:pPr>
        <w:ind w:firstLine="1134"/>
        <w:jc w:val="both"/>
        <w:rPr>
          <w:sz w:val="24"/>
        </w:rPr>
      </w:pPr>
      <w:r w:rsidRPr="007B38BB">
        <w:rPr>
          <w:sz w:val="24"/>
        </w:rPr>
        <w:t>§ 2º Na hipótese de deixar de haver dependente inválido ou com deficiência</w:t>
      </w:r>
      <w:r>
        <w:rPr>
          <w:sz w:val="24"/>
        </w:rPr>
        <w:t xml:space="preserve"> </w:t>
      </w:r>
      <w:r w:rsidRPr="007B38BB">
        <w:rPr>
          <w:sz w:val="24"/>
        </w:rPr>
        <w:t>intelectual, mental ou grave, o valor da pensão será recalculado na forma prevista</w:t>
      </w:r>
      <w:r>
        <w:rPr>
          <w:sz w:val="24"/>
        </w:rPr>
        <w:t xml:space="preserve"> </w:t>
      </w:r>
      <w:r w:rsidRPr="007B38BB">
        <w:rPr>
          <w:sz w:val="24"/>
        </w:rPr>
        <w:t xml:space="preserve">no </w:t>
      </w:r>
      <w:r w:rsidR="005C008D" w:rsidRPr="005C008D">
        <w:rPr>
          <w:i/>
          <w:sz w:val="24"/>
        </w:rPr>
        <w:t>caput</w:t>
      </w:r>
      <w:r w:rsidRPr="007B38BB">
        <w:rPr>
          <w:sz w:val="24"/>
        </w:rPr>
        <w:t xml:space="preserve"> do art. 106 e rateado de acordo com o disposto no </w:t>
      </w:r>
      <w:r w:rsidR="005C008D" w:rsidRPr="005C008D">
        <w:rPr>
          <w:i/>
          <w:sz w:val="24"/>
        </w:rPr>
        <w:t>caput</w:t>
      </w:r>
      <w:r w:rsidRPr="007B38BB">
        <w:rPr>
          <w:sz w:val="24"/>
        </w:rPr>
        <w:t>.</w:t>
      </w:r>
      <w:r>
        <w:rPr>
          <w:sz w:val="24"/>
        </w:rPr>
        <w:t xml:space="preserve"> </w:t>
      </w:r>
      <w:hyperlink r:id="rId678"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072F21" w:rsidRDefault="007B38BB" w:rsidP="007B38BB">
      <w:pPr>
        <w:ind w:firstLine="1134"/>
        <w:jc w:val="both"/>
        <w:rPr>
          <w:sz w:val="24"/>
        </w:rPr>
      </w:pPr>
      <w:r w:rsidRPr="007B38BB">
        <w:rPr>
          <w:sz w:val="24"/>
        </w:rPr>
        <w:t>§ 3º As cotas por dependente cessarão com a perda dessa qualidade e não</w:t>
      </w:r>
      <w:r>
        <w:rPr>
          <w:sz w:val="24"/>
        </w:rPr>
        <w:t xml:space="preserve"> </w:t>
      </w:r>
      <w:r w:rsidRPr="007B38BB">
        <w:rPr>
          <w:sz w:val="24"/>
        </w:rPr>
        <w:t>serão reversíveis aos demais dependentes, preservado o valor de cem por cento da</w:t>
      </w:r>
      <w:r>
        <w:rPr>
          <w:sz w:val="24"/>
        </w:rPr>
        <w:t xml:space="preserve"> </w:t>
      </w:r>
      <w:r w:rsidRPr="007B38BB">
        <w:rPr>
          <w:sz w:val="24"/>
        </w:rPr>
        <w:t xml:space="preserve">pensão por </w:t>
      </w:r>
      <w:r w:rsidRPr="007B38BB">
        <w:rPr>
          <w:sz w:val="24"/>
        </w:rPr>
        <w:lastRenderedPageBreak/>
        <w:t>morte quando o número de dependentes remanescentes for igual ou</w:t>
      </w:r>
      <w:r>
        <w:rPr>
          <w:sz w:val="24"/>
        </w:rPr>
        <w:t xml:space="preserve"> </w:t>
      </w:r>
      <w:r w:rsidRPr="007B38BB">
        <w:rPr>
          <w:sz w:val="24"/>
        </w:rPr>
        <w:t>superior a cinco.</w:t>
      </w:r>
      <w:r>
        <w:rPr>
          <w:sz w:val="24"/>
        </w:rPr>
        <w:t xml:space="preserve"> </w:t>
      </w:r>
      <w:hyperlink r:id="rId679"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7B38BB" w:rsidRPr="00C3614A" w:rsidRDefault="007B38BB">
      <w:pPr>
        <w:ind w:firstLine="1134"/>
        <w:jc w:val="both"/>
        <w:rPr>
          <w:sz w:val="24"/>
        </w:rPr>
      </w:pPr>
    </w:p>
    <w:p w:rsidR="00072F21" w:rsidRPr="00C3614A" w:rsidRDefault="00072F21">
      <w:pPr>
        <w:ind w:firstLine="1134"/>
        <w:jc w:val="both"/>
        <w:rPr>
          <w:sz w:val="24"/>
        </w:rPr>
      </w:pPr>
      <w:r w:rsidRPr="00C3614A">
        <w:rPr>
          <w:sz w:val="24"/>
        </w:rPr>
        <w:t>Art. 114. O pagamento da cota individual da pensão por morte cessa:</w:t>
      </w:r>
    </w:p>
    <w:p w:rsidR="00072F21" w:rsidRPr="00C3614A" w:rsidRDefault="00072F21">
      <w:pPr>
        <w:ind w:firstLine="1134"/>
        <w:jc w:val="both"/>
        <w:rPr>
          <w:sz w:val="24"/>
        </w:rPr>
      </w:pPr>
      <w:r w:rsidRPr="00C3614A">
        <w:rPr>
          <w:sz w:val="24"/>
        </w:rPr>
        <w:t>I - pela morte do pensionista;</w:t>
      </w:r>
    </w:p>
    <w:p w:rsidR="00EB4EF7" w:rsidRPr="00EB4EF7" w:rsidRDefault="00EB4EF7" w:rsidP="00EB4EF7">
      <w:pPr>
        <w:ind w:firstLine="1134"/>
        <w:jc w:val="both"/>
        <w:rPr>
          <w:sz w:val="24"/>
        </w:rPr>
      </w:pPr>
      <w:r w:rsidRPr="00EB4EF7">
        <w:rPr>
          <w:sz w:val="24"/>
        </w:rPr>
        <w:t>II - para o filho, o enteado, o menor tutelado ou o irmão, de ambos os sexos,</w:t>
      </w:r>
      <w:r>
        <w:rPr>
          <w:sz w:val="24"/>
        </w:rPr>
        <w:t xml:space="preserve"> </w:t>
      </w:r>
      <w:r w:rsidRPr="00EB4EF7">
        <w:rPr>
          <w:sz w:val="24"/>
        </w:rPr>
        <w:t>ao completar vinte e um anos de idade, exceto se o pensionista for inválido ou tiver</w:t>
      </w:r>
      <w:r>
        <w:rPr>
          <w:sz w:val="24"/>
        </w:rPr>
        <w:t xml:space="preserve"> </w:t>
      </w:r>
      <w:r w:rsidRPr="00EB4EF7">
        <w:rPr>
          <w:sz w:val="24"/>
        </w:rPr>
        <w:t>deficiência intelectual, mental ou grave;</w:t>
      </w:r>
      <w:r>
        <w:rPr>
          <w:sz w:val="24"/>
        </w:rPr>
        <w:t xml:space="preserve"> </w:t>
      </w:r>
      <w:hyperlink r:id="rId680" w:history="1">
        <w:r w:rsidRPr="00726661">
          <w:rPr>
            <w:rStyle w:val="Hyperlink"/>
            <w:i/>
            <w:sz w:val="24"/>
            <w:szCs w:val="24"/>
          </w:rPr>
          <w:t>(</w:t>
        </w:r>
        <w:r>
          <w:rPr>
            <w:rStyle w:val="Hyperlink"/>
            <w:i/>
            <w:sz w:val="24"/>
            <w:szCs w:val="24"/>
          </w:rPr>
          <w:t xml:space="preserve">Inciso com redação dada </w:t>
        </w:r>
        <w:r w:rsidRPr="00726661">
          <w:rPr>
            <w:rStyle w:val="Hyperlink"/>
            <w:i/>
            <w:sz w:val="24"/>
            <w:szCs w:val="24"/>
          </w:rPr>
          <w:t>pelo Decreto nº 10.410, de 30/6/2020)</w:t>
        </w:r>
      </w:hyperlink>
    </w:p>
    <w:p w:rsidR="00EB4EF7" w:rsidRPr="00EB4EF7" w:rsidRDefault="00EB4EF7" w:rsidP="00EB4EF7">
      <w:pPr>
        <w:ind w:firstLine="1134"/>
        <w:jc w:val="both"/>
        <w:rPr>
          <w:sz w:val="24"/>
        </w:rPr>
      </w:pPr>
      <w:r w:rsidRPr="00EB4EF7">
        <w:rPr>
          <w:sz w:val="24"/>
        </w:rPr>
        <w:t>III - para o filho, o enteado, o menor tutelado ou o irmão inválido, pela</w:t>
      </w:r>
      <w:r>
        <w:rPr>
          <w:sz w:val="24"/>
        </w:rPr>
        <w:t xml:space="preserve"> </w:t>
      </w:r>
      <w:r w:rsidRPr="00EB4EF7">
        <w:rPr>
          <w:sz w:val="24"/>
        </w:rPr>
        <w:t>cessação da invalidez;</w:t>
      </w:r>
      <w:r>
        <w:rPr>
          <w:sz w:val="24"/>
        </w:rPr>
        <w:t xml:space="preserve"> </w:t>
      </w:r>
      <w:hyperlink r:id="rId681" w:history="1">
        <w:r w:rsidRPr="00726661">
          <w:rPr>
            <w:rStyle w:val="Hyperlink"/>
            <w:i/>
            <w:sz w:val="24"/>
            <w:szCs w:val="24"/>
          </w:rPr>
          <w:t>(</w:t>
        </w:r>
        <w:r>
          <w:rPr>
            <w:rStyle w:val="Hyperlink"/>
            <w:i/>
            <w:sz w:val="24"/>
            <w:szCs w:val="24"/>
          </w:rPr>
          <w:t xml:space="preserve">Inciso com redação dada </w:t>
        </w:r>
        <w:r w:rsidRPr="00726661">
          <w:rPr>
            <w:rStyle w:val="Hyperlink"/>
            <w:i/>
            <w:sz w:val="24"/>
            <w:szCs w:val="24"/>
          </w:rPr>
          <w:t>pelo Decreto nº 10.410, de 30/6/2020)</w:t>
        </w:r>
      </w:hyperlink>
    </w:p>
    <w:p w:rsidR="00072F21" w:rsidRPr="00C3614A" w:rsidRDefault="00EB4EF7" w:rsidP="00EB4EF7">
      <w:pPr>
        <w:ind w:firstLine="1134"/>
        <w:jc w:val="both"/>
        <w:rPr>
          <w:sz w:val="24"/>
        </w:rPr>
      </w:pPr>
      <w:r w:rsidRPr="00EB4EF7">
        <w:rPr>
          <w:sz w:val="24"/>
        </w:rPr>
        <w:t>III-A - para o filho, o enteado, o menor tutelado ou o irmão que tenha</w:t>
      </w:r>
      <w:r>
        <w:rPr>
          <w:sz w:val="24"/>
        </w:rPr>
        <w:t xml:space="preserve"> </w:t>
      </w:r>
      <w:r w:rsidRPr="00EB4EF7">
        <w:rPr>
          <w:sz w:val="24"/>
        </w:rPr>
        <w:t>deficiência intelectual, mental ou grave, pelo afastamento da deficiência;</w:t>
      </w:r>
      <w:r>
        <w:rPr>
          <w:sz w:val="24"/>
        </w:rPr>
        <w:t xml:space="preserve"> </w:t>
      </w:r>
      <w:hyperlink r:id="rId682" w:history="1">
        <w:r w:rsidRPr="00726661">
          <w:rPr>
            <w:rStyle w:val="Hyperlink"/>
            <w:i/>
            <w:sz w:val="24"/>
            <w:szCs w:val="24"/>
          </w:rPr>
          <w:t>(</w:t>
        </w:r>
        <w:r>
          <w:rPr>
            <w:rStyle w:val="Hyperlink"/>
            <w:i/>
            <w:sz w:val="24"/>
            <w:szCs w:val="24"/>
          </w:rPr>
          <w:t xml:space="preserve">Inciso acrescido </w:t>
        </w:r>
        <w:r w:rsidRPr="00726661">
          <w:rPr>
            <w:rStyle w:val="Hyperlink"/>
            <w:i/>
            <w:sz w:val="24"/>
            <w:szCs w:val="24"/>
          </w:rPr>
          <w:t>pelo Decreto nº 10.410, de 30/6/2020)</w:t>
        </w:r>
      </w:hyperlink>
    </w:p>
    <w:p w:rsidR="00EB4EF7" w:rsidRDefault="00072F21">
      <w:pPr>
        <w:ind w:firstLine="1134"/>
        <w:jc w:val="both"/>
        <w:rPr>
          <w:sz w:val="24"/>
        </w:rPr>
      </w:pPr>
      <w:r w:rsidRPr="00C3614A">
        <w:rPr>
          <w:sz w:val="24"/>
        </w:rPr>
        <w:t>IV - pela adoção, para o filho adotado que receba pensão por morte dos pais biológicos</w:t>
      </w:r>
      <w:r w:rsidR="008601AE">
        <w:rPr>
          <w:sz w:val="24"/>
        </w:rPr>
        <w:t xml:space="preserve">. </w:t>
      </w:r>
      <w:hyperlink r:id="rId683" w:history="1">
        <w:r w:rsidRPr="00C3614A">
          <w:rPr>
            <w:rStyle w:val="Hyperlink"/>
            <w:i/>
            <w:sz w:val="24"/>
          </w:rPr>
          <w:t>(Inciso acrescido pelo Decreto nº 5.545, de 22/9/2005)</w:t>
        </w:r>
      </w:hyperlink>
    </w:p>
    <w:p w:rsidR="00EB4EF7" w:rsidRPr="00EB4EF7" w:rsidRDefault="00EB4EF7" w:rsidP="00EB4EF7">
      <w:pPr>
        <w:ind w:firstLine="1134"/>
        <w:jc w:val="both"/>
        <w:rPr>
          <w:sz w:val="24"/>
        </w:rPr>
      </w:pPr>
      <w:r w:rsidRPr="00EB4EF7">
        <w:rPr>
          <w:sz w:val="24"/>
        </w:rPr>
        <w:t>V - para o cônjuge ou o companheiro ou a companheira:</w:t>
      </w:r>
    </w:p>
    <w:p w:rsidR="00EB4EF7" w:rsidRPr="00EB4EF7" w:rsidRDefault="00EB4EF7" w:rsidP="00EB4EF7">
      <w:pPr>
        <w:ind w:firstLine="1134"/>
        <w:jc w:val="both"/>
        <w:rPr>
          <w:sz w:val="24"/>
        </w:rPr>
      </w:pPr>
      <w:r w:rsidRPr="00EB4EF7">
        <w:rPr>
          <w:sz w:val="24"/>
        </w:rPr>
        <w:t>a) se inválido ou com deficiência, pela cessação da invalidez ou pelo</w:t>
      </w:r>
      <w:r>
        <w:rPr>
          <w:sz w:val="24"/>
        </w:rPr>
        <w:t xml:space="preserve"> </w:t>
      </w:r>
      <w:r w:rsidRPr="00EB4EF7">
        <w:rPr>
          <w:sz w:val="24"/>
        </w:rPr>
        <w:t>afastamento da deficiência, respeitados os períodos mínimos decorrentes da</w:t>
      </w:r>
      <w:r>
        <w:rPr>
          <w:sz w:val="24"/>
        </w:rPr>
        <w:t xml:space="preserve"> </w:t>
      </w:r>
      <w:r w:rsidRPr="00EB4EF7">
        <w:rPr>
          <w:sz w:val="24"/>
        </w:rPr>
        <w:t>aplicação do disposto nas alíneas "b" e "c";</w:t>
      </w:r>
    </w:p>
    <w:p w:rsidR="00EB4EF7" w:rsidRPr="00EB4EF7" w:rsidRDefault="00EB4EF7" w:rsidP="00EB4EF7">
      <w:pPr>
        <w:ind w:firstLine="1134"/>
        <w:jc w:val="both"/>
        <w:rPr>
          <w:sz w:val="24"/>
        </w:rPr>
      </w:pPr>
      <w:r w:rsidRPr="00EB4EF7">
        <w:rPr>
          <w:sz w:val="24"/>
        </w:rPr>
        <w:t>b) em quatro meses, se o óbito ocorrer sem que o segurado tenha vertido</w:t>
      </w:r>
      <w:r>
        <w:rPr>
          <w:sz w:val="24"/>
        </w:rPr>
        <w:t xml:space="preserve"> </w:t>
      </w:r>
      <w:r w:rsidRPr="00EB4EF7">
        <w:rPr>
          <w:sz w:val="24"/>
        </w:rPr>
        <w:t>dezoito contribuições mensais ou se o casamento ou a união estável tiver sido</w:t>
      </w:r>
      <w:r>
        <w:rPr>
          <w:sz w:val="24"/>
        </w:rPr>
        <w:t xml:space="preserve"> </w:t>
      </w:r>
      <w:r w:rsidRPr="00EB4EF7">
        <w:rPr>
          <w:sz w:val="24"/>
        </w:rPr>
        <w:t>iniciado a menos de dois anos antes do óbito do segurado; ou</w:t>
      </w:r>
    </w:p>
    <w:p w:rsidR="00EB4EF7" w:rsidRPr="00EB4EF7" w:rsidRDefault="00EB4EF7" w:rsidP="00EB4EF7">
      <w:pPr>
        <w:ind w:firstLine="1134"/>
        <w:jc w:val="both"/>
        <w:rPr>
          <w:sz w:val="24"/>
        </w:rPr>
      </w:pPr>
      <w:r w:rsidRPr="00EB4EF7">
        <w:rPr>
          <w:sz w:val="24"/>
        </w:rPr>
        <w:t>c) transcorridos os seguintes períodos, estabelecidos de acordo com a idade do</w:t>
      </w:r>
      <w:r>
        <w:rPr>
          <w:sz w:val="24"/>
        </w:rPr>
        <w:t xml:space="preserve"> </w:t>
      </w:r>
      <w:r w:rsidRPr="00EB4EF7">
        <w:rPr>
          <w:sz w:val="24"/>
        </w:rPr>
        <w:t>beneficiário na data de óbito do segurado, se o óbito ocorrer depois de vertidas</w:t>
      </w:r>
      <w:r>
        <w:rPr>
          <w:sz w:val="24"/>
        </w:rPr>
        <w:t xml:space="preserve"> </w:t>
      </w:r>
      <w:r w:rsidRPr="00EB4EF7">
        <w:rPr>
          <w:sz w:val="24"/>
        </w:rPr>
        <w:t>dezoito contribuições mensais e de, no mínimo, dois anos de casamento ou união</w:t>
      </w:r>
      <w:r>
        <w:rPr>
          <w:sz w:val="24"/>
        </w:rPr>
        <w:t xml:space="preserve"> </w:t>
      </w:r>
      <w:r w:rsidRPr="00EB4EF7">
        <w:rPr>
          <w:sz w:val="24"/>
        </w:rPr>
        <w:t>estável:</w:t>
      </w:r>
    </w:p>
    <w:p w:rsidR="00EB4EF7" w:rsidRPr="00EB4EF7" w:rsidRDefault="00EB4EF7" w:rsidP="00EB4EF7">
      <w:pPr>
        <w:ind w:firstLine="1134"/>
        <w:jc w:val="both"/>
        <w:rPr>
          <w:sz w:val="24"/>
        </w:rPr>
      </w:pPr>
      <w:r w:rsidRPr="00EB4EF7">
        <w:rPr>
          <w:sz w:val="24"/>
        </w:rPr>
        <w:t>1. três anos, com menos de vinte e um anos de idade;</w:t>
      </w:r>
    </w:p>
    <w:p w:rsidR="00EB4EF7" w:rsidRPr="00EB4EF7" w:rsidRDefault="00EB4EF7" w:rsidP="00EB4EF7">
      <w:pPr>
        <w:ind w:firstLine="1134"/>
        <w:jc w:val="both"/>
        <w:rPr>
          <w:sz w:val="24"/>
        </w:rPr>
      </w:pPr>
      <w:r w:rsidRPr="00EB4EF7">
        <w:rPr>
          <w:sz w:val="24"/>
        </w:rPr>
        <w:t>2. seis anos, entre vinte e um e vinte e seis anos de idade;</w:t>
      </w:r>
    </w:p>
    <w:p w:rsidR="00EB4EF7" w:rsidRPr="00EB4EF7" w:rsidRDefault="00EB4EF7" w:rsidP="00EB4EF7">
      <w:pPr>
        <w:ind w:firstLine="1134"/>
        <w:jc w:val="both"/>
        <w:rPr>
          <w:sz w:val="24"/>
        </w:rPr>
      </w:pPr>
      <w:r w:rsidRPr="00EB4EF7">
        <w:rPr>
          <w:sz w:val="24"/>
        </w:rPr>
        <w:t>3. dez anos, entre vinte e sete e vinte e nove anos de idade;</w:t>
      </w:r>
    </w:p>
    <w:p w:rsidR="00EB4EF7" w:rsidRPr="00EB4EF7" w:rsidRDefault="00EB4EF7" w:rsidP="00EB4EF7">
      <w:pPr>
        <w:ind w:firstLine="1134"/>
        <w:jc w:val="both"/>
        <w:rPr>
          <w:sz w:val="24"/>
        </w:rPr>
      </w:pPr>
      <w:r w:rsidRPr="00EB4EF7">
        <w:rPr>
          <w:sz w:val="24"/>
        </w:rPr>
        <w:t>4. quinze anos, entre trinta e quarenta anos de idade;</w:t>
      </w:r>
    </w:p>
    <w:p w:rsidR="00EB4EF7" w:rsidRDefault="00EB4EF7" w:rsidP="00EB4EF7">
      <w:pPr>
        <w:ind w:firstLine="1134"/>
        <w:jc w:val="both"/>
        <w:rPr>
          <w:sz w:val="24"/>
        </w:rPr>
      </w:pPr>
      <w:r w:rsidRPr="00EB4EF7">
        <w:rPr>
          <w:sz w:val="24"/>
        </w:rPr>
        <w:t>5. vinte anos, entre quarenta e um e quarenta e três anos de idade; ou</w:t>
      </w:r>
    </w:p>
    <w:p w:rsidR="00EB4EF7" w:rsidRPr="00EB4EF7" w:rsidRDefault="00EB4EF7" w:rsidP="00EB4EF7">
      <w:pPr>
        <w:ind w:firstLine="1134"/>
        <w:jc w:val="both"/>
        <w:rPr>
          <w:sz w:val="24"/>
        </w:rPr>
      </w:pPr>
      <w:r w:rsidRPr="00EB4EF7">
        <w:rPr>
          <w:sz w:val="24"/>
        </w:rPr>
        <w:t>6. vitalícia, com quarenta e quatro ou mais anos de idade;</w:t>
      </w:r>
      <w:r>
        <w:rPr>
          <w:sz w:val="24"/>
        </w:rPr>
        <w:t xml:space="preserve"> </w:t>
      </w:r>
      <w:hyperlink r:id="rId684" w:history="1">
        <w:r w:rsidRPr="00726661">
          <w:rPr>
            <w:rStyle w:val="Hyperlink"/>
            <w:i/>
            <w:sz w:val="24"/>
            <w:szCs w:val="24"/>
          </w:rPr>
          <w:t>(</w:t>
        </w:r>
        <w:r>
          <w:rPr>
            <w:rStyle w:val="Hyperlink"/>
            <w:i/>
            <w:sz w:val="24"/>
            <w:szCs w:val="24"/>
          </w:rPr>
          <w:t xml:space="preserve">Inciso acrescido </w:t>
        </w:r>
        <w:r w:rsidRPr="00726661">
          <w:rPr>
            <w:rStyle w:val="Hyperlink"/>
            <w:i/>
            <w:sz w:val="24"/>
            <w:szCs w:val="24"/>
          </w:rPr>
          <w:t>pelo Decreto nº 10.410, de 30/6/2020)</w:t>
        </w:r>
      </w:hyperlink>
    </w:p>
    <w:p w:rsidR="00EB4EF7" w:rsidRPr="00EB4EF7" w:rsidRDefault="00EB4EF7" w:rsidP="00EB4EF7">
      <w:pPr>
        <w:ind w:firstLine="1134"/>
        <w:jc w:val="both"/>
        <w:rPr>
          <w:sz w:val="24"/>
        </w:rPr>
      </w:pPr>
      <w:r w:rsidRPr="00EB4EF7">
        <w:rPr>
          <w:sz w:val="24"/>
        </w:rPr>
        <w:t>VI - pela perda do direito na forma do disposto nos § 4º e § 5º do art. 105; e</w:t>
      </w:r>
      <w:r>
        <w:rPr>
          <w:sz w:val="24"/>
        </w:rPr>
        <w:t xml:space="preserve"> </w:t>
      </w:r>
      <w:hyperlink r:id="rId685" w:history="1">
        <w:r w:rsidRPr="00726661">
          <w:rPr>
            <w:rStyle w:val="Hyperlink"/>
            <w:i/>
            <w:sz w:val="24"/>
            <w:szCs w:val="24"/>
          </w:rPr>
          <w:t>(</w:t>
        </w:r>
        <w:r>
          <w:rPr>
            <w:rStyle w:val="Hyperlink"/>
            <w:i/>
            <w:sz w:val="24"/>
            <w:szCs w:val="24"/>
          </w:rPr>
          <w:t xml:space="preserve">Inciso acrescido </w:t>
        </w:r>
        <w:r w:rsidRPr="00726661">
          <w:rPr>
            <w:rStyle w:val="Hyperlink"/>
            <w:i/>
            <w:sz w:val="24"/>
            <w:szCs w:val="24"/>
          </w:rPr>
          <w:t>pelo Decreto nº 10.410, de 30/6/2020)</w:t>
        </w:r>
      </w:hyperlink>
    </w:p>
    <w:p w:rsidR="00EB4EF7" w:rsidRDefault="00EB4EF7" w:rsidP="00EB4EF7">
      <w:pPr>
        <w:ind w:firstLine="1134"/>
        <w:jc w:val="both"/>
        <w:rPr>
          <w:sz w:val="24"/>
        </w:rPr>
      </w:pPr>
      <w:r w:rsidRPr="00EB4EF7">
        <w:rPr>
          <w:sz w:val="24"/>
        </w:rPr>
        <w:t>VII - pelo decurso do prazo remanescente na data do óbito estabelecido na</w:t>
      </w:r>
      <w:r>
        <w:rPr>
          <w:sz w:val="24"/>
        </w:rPr>
        <w:t xml:space="preserve"> </w:t>
      </w:r>
      <w:r w:rsidRPr="00EB4EF7">
        <w:rPr>
          <w:sz w:val="24"/>
        </w:rPr>
        <w:t>determinação judicial para recebimento de pensão de alimentos temporários para o</w:t>
      </w:r>
      <w:r>
        <w:rPr>
          <w:sz w:val="24"/>
        </w:rPr>
        <w:t xml:space="preserve"> </w:t>
      </w:r>
      <w:r w:rsidRPr="00EB4EF7">
        <w:rPr>
          <w:sz w:val="24"/>
        </w:rPr>
        <w:t>ex-cônjuge ou o ex-companheiro ou a ex-companheira, caso não incida outra</w:t>
      </w:r>
      <w:r>
        <w:rPr>
          <w:sz w:val="24"/>
        </w:rPr>
        <w:t xml:space="preserve"> </w:t>
      </w:r>
      <w:r w:rsidRPr="00EB4EF7">
        <w:rPr>
          <w:sz w:val="24"/>
        </w:rPr>
        <w:t>hipótese de cancelamento anterior do benefício.</w:t>
      </w:r>
      <w:r>
        <w:rPr>
          <w:sz w:val="24"/>
        </w:rPr>
        <w:t xml:space="preserve"> </w:t>
      </w:r>
      <w:hyperlink r:id="rId686" w:history="1">
        <w:r w:rsidRPr="00726661">
          <w:rPr>
            <w:rStyle w:val="Hyperlink"/>
            <w:i/>
            <w:sz w:val="24"/>
            <w:szCs w:val="24"/>
          </w:rPr>
          <w:t>(</w:t>
        </w:r>
        <w:r>
          <w:rPr>
            <w:rStyle w:val="Hyperlink"/>
            <w:i/>
            <w:sz w:val="24"/>
            <w:szCs w:val="24"/>
          </w:rPr>
          <w:t xml:space="preserve">Inciso acrescido </w:t>
        </w:r>
        <w:r w:rsidRPr="00726661">
          <w:rPr>
            <w:rStyle w:val="Hyperlink"/>
            <w:i/>
            <w:sz w:val="24"/>
            <w:szCs w:val="24"/>
          </w:rPr>
          <w:t>pelo Decreto nº 10.410, de 30/6/2020)</w:t>
        </w:r>
      </w:hyperlink>
    </w:p>
    <w:p w:rsidR="00072F21" w:rsidRPr="00C3614A" w:rsidRDefault="00EB4EF7">
      <w:pPr>
        <w:ind w:firstLine="1134"/>
        <w:jc w:val="both"/>
        <w:rPr>
          <w:sz w:val="24"/>
        </w:rPr>
      </w:pPr>
      <w:r>
        <w:rPr>
          <w:sz w:val="24"/>
        </w:rPr>
        <w:t>§</w:t>
      </w:r>
      <w:r w:rsidR="00072F21" w:rsidRPr="00C3614A">
        <w:rPr>
          <w:sz w:val="24"/>
        </w:rPr>
        <w:t xml:space="preserve"> 1º Com a extinção da cota do último pensionista, a pensão por morte será encerrada</w:t>
      </w:r>
      <w:r w:rsidR="008601AE">
        <w:rPr>
          <w:sz w:val="24"/>
        </w:rPr>
        <w:t xml:space="preserve">. </w:t>
      </w:r>
      <w:hyperlink r:id="rId687" w:history="1">
        <w:r w:rsidR="00072F21" w:rsidRPr="00C3614A">
          <w:rPr>
            <w:rStyle w:val="Hyperlink"/>
            <w:i/>
            <w:sz w:val="24"/>
          </w:rPr>
          <w:t>(Parágrafo único transformado em § 1º pelo Decreto nº 5.545, de 22/9/2005)</w:t>
        </w:r>
      </w:hyperlink>
    </w:p>
    <w:p w:rsidR="00072F21" w:rsidRPr="00C3614A" w:rsidRDefault="00072F21">
      <w:pPr>
        <w:ind w:firstLine="1134"/>
        <w:jc w:val="both"/>
        <w:rPr>
          <w:sz w:val="24"/>
        </w:rPr>
      </w:pPr>
      <w:r w:rsidRPr="00C3614A">
        <w:rPr>
          <w:sz w:val="24"/>
        </w:rPr>
        <w:t xml:space="preserve">§ 2º Não se aplica o disposto no inciso IV do </w:t>
      </w:r>
      <w:r w:rsidR="005C008D" w:rsidRPr="005C008D">
        <w:rPr>
          <w:i/>
          <w:sz w:val="24"/>
        </w:rPr>
        <w:t>caput</w:t>
      </w:r>
      <w:r w:rsidRPr="00C3614A">
        <w:rPr>
          <w:sz w:val="24"/>
        </w:rPr>
        <w:t xml:space="preserve"> quando o cônjuge ou companheiro adota o filho do outro. </w:t>
      </w:r>
      <w:hyperlink r:id="rId688" w:history="1">
        <w:r w:rsidRPr="00C3614A">
          <w:rPr>
            <w:rStyle w:val="Hyperlink"/>
            <w:i/>
            <w:sz w:val="24"/>
          </w:rPr>
          <w:t>(Parágrafo acrescido pelo Decreto nº 5.545, de 22/9/2005)</w:t>
        </w:r>
      </w:hyperlink>
    </w:p>
    <w:p w:rsidR="00EB4EF7" w:rsidRPr="00EB4EF7" w:rsidRDefault="00EB4EF7" w:rsidP="00EB4EF7">
      <w:pPr>
        <w:ind w:firstLine="1134"/>
        <w:jc w:val="both"/>
        <w:rPr>
          <w:sz w:val="24"/>
        </w:rPr>
      </w:pPr>
      <w:r w:rsidRPr="00EB4EF7">
        <w:rPr>
          <w:sz w:val="24"/>
        </w:rPr>
        <w:t>§ 3º Serão aplicados, conforme o caso, o disposto na alínea "a" ou na alínea</w:t>
      </w:r>
      <w:r>
        <w:rPr>
          <w:sz w:val="24"/>
        </w:rPr>
        <w:t xml:space="preserve"> </w:t>
      </w:r>
      <w:r w:rsidRPr="00EB4EF7">
        <w:rPr>
          <w:sz w:val="24"/>
        </w:rPr>
        <w:t xml:space="preserve">"c" do inciso V do </w:t>
      </w:r>
      <w:r w:rsidR="005C008D" w:rsidRPr="005C008D">
        <w:rPr>
          <w:i/>
          <w:sz w:val="24"/>
        </w:rPr>
        <w:t>caput</w:t>
      </w:r>
      <w:r w:rsidRPr="00EB4EF7">
        <w:rPr>
          <w:sz w:val="24"/>
        </w:rPr>
        <w:t xml:space="preserve"> se o óbito do segurado decorrer de acidente de qualquer</w:t>
      </w:r>
      <w:r>
        <w:rPr>
          <w:sz w:val="24"/>
        </w:rPr>
        <w:t xml:space="preserve"> </w:t>
      </w:r>
      <w:r w:rsidRPr="00EB4EF7">
        <w:rPr>
          <w:sz w:val="24"/>
        </w:rPr>
        <w:t xml:space="preserve">natureza ou </w:t>
      </w:r>
      <w:r w:rsidRPr="00EB4EF7">
        <w:rPr>
          <w:sz w:val="24"/>
        </w:rPr>
        <w:lastRenderedPageBreak/>
        <w:t>de doença profissional ou do trabalho, independentemente do</w:t>
      </w:r>
      <w:r>
        <w:rPr>
          <w:sz w:val="24"/>
        </w:rPr>
        <w:t xml:space="preserve"> </w:t>
      </w:r>
      <w:r w:rsidRPr="00EB4EF7">
        <w:rPr>
          <w:sz w:val="24"/>
        </w:rPr>
        <w:t>recolhimento de dezoito contribuições mensais ou da comprovação de dois anos de</w:t>
      </w:r>
      <w:r w:rsidR="00123E23">
        <w:rPr>
          <w:sz w:val="24"/>
        </w:rPr>
        <w:t xml:space="preserve"> </w:t>
      </w:r>
      <w:r w:rsidRPr="00EB4EF7">
        <w:rPr>
          <w:sz w:val="24"/>
        </w:rPr>
        <w:t>casamento ou de união estável.</w:t>
      </w:r>
      <w:r w:rsidR="00123E23">
        <w:rPr>
          <w:sz w:val="24"/>
        </w:rPr>
        <w:t xml:space="preserve"> </w:t>
      </w:r>
      <w:hyperlink r:id="rId689" w:history="1">
        <w:r w:rsidR="00123E23" w:rsidRPr="00726661">
          <w:rPr>
            <w:rStyle w:val="Hyperlink"/>
            <w:i/>
            <w:sz w:val="24"/>
            <w:szCs w:val="24"/>
          </w:rPr>
          <w:t>(</w:t>
        </w:r>
        <w:r w:rsidR="00123E23">
          <w:rPr>
            <w:rStyle w:val="Hyperlink"/>
            <w:i/>
            <w:sz w:val="24"/>
            <w:szCs w:val="24"/>
          </w:rPr>
          <w:t xml:space="preserve">Parágrafo acrescido </w:t>
        </w:r>
        <w:r w:rsidR="00123E23" w:rsidRPr="00726661">
          <w:rPr>
            <w:rStyle w:val="Hyperlink"/>
            <w:i/>
            <w:sz w:val="24"/>
            <w:szCs w:val="24"/>
          </w:rPr>
          <w:t>pelo Decreto nº 10.410, de 30/6/2020)</w:t>
        </w:r>
      </w:hyperlink>
    </w:p>
    <w:p w:rsidR="00EB4EF7" w:rsidRPr="00EB4EF7" w:rsidRDefault="00EB4EF7" w:rsidP="00EB4EF7">
      <w:pPr>
        <w:ind w:firstLine="1134"/>
        <w:jc w:val="both"/>
        <w:rPr>
          <w:sz w:val="24"/>
        </w:rPr>
      </w:pPr>
      <w:r w:rsidRPr="00EB4EF7">
        <w:rPr>
          <w:sz w:val="24"/>
        </w:rPr>
        <w:t>§ 4º O tempo de contribuição para regime próprio de previdência social,</w:t>
      </w:r>
      <w:r w:rsidR="00123E23">
        <w:rPr>
          <w:sz w:val="24"/>
        </w:rPr>
        <w:t xml:space="preserve"> </w:t>
      </w:r>
      <w:r w:rsidRPr="00EB4EF7">
        <w:rPr>
          <w:sz w:val="24"/>
        </w:rPr>
        <w:t>utilizado na forma prevista no art. 125, será considerado na contagem das dezoito</w:t>
      </w:r>
      <w:r w:rsidR="00123E23">
        <w:rPr>
          <w:sz w:val="24"/>
        </w:rPr>
        <w:t xml:space="preserve"> </w:t>
      </w:r>
      <w:r w:rsidRPr="00EB4EF7">
        <w:rPr>
          <w:sz w:val="24"/>
        </w:rPr>
        <w:t xml:space="preserve">contribuições mensais de que tratam as alíneas "b" e "c" do inciso V do </w:t>
      </w:r>
      <w:r w:rsidR="005C008D" w:rsidRPr="005C008D">
        <w:rPr>
          <w:i/>
          <w:sz w:val="24"/>
        </w:rPr>
        <w:t>caput</w:t>
      </w:r>
      <w:r w:rsidRPr="00EB4EF7">
        <w:rPr>
          <w:sz w:val="24"/>
        </w:rPr>
        <w:t>.</w:t>
      </w:r>
      <w:r w:rsidR="00123E23">
        <w:rPr>
          <w:sz w:val="24"/>
        </w:rPr>
        <w:t xml:space="preserve"> </w:t>
      </w:r>
      <w:hyperlink r:id="rId690" w:history="1">
        <w:r w:rsidR="00123E23" w:rsidRPr="00726661">
          <w:rPr>
            <w:rStyle w:val="Hyperlink"/>
            <w:i/>
            <w:sz w:val="24"/>
            <w:szCs w:val="24"/>
          </w:rPr>
          <w:t>(</w:t>
        </w:r>
        <w:r w:rsidR="00123E23">
          <w:rPr>
            <w:rStyle w:val="Hyperlink"/>
            <w:i/>
            <w:sz w:val="24"/>
            <w:szCs w:val="24"/>
          </w:rPr>
          <w:t xml:space="preserve">Parágrafo acrescido </w:t>
        </w:r>
        <w:r w:rsidR="00123E23" w:rsidRPr="00726661">
          <w:rPr>
            <w:rStyle w:val="Hyperlink"/>
            <w:i/>
            <w:sz w:val="24"/>
            <w:szCs w:val="24"/>
          </w:rPr>
          <w:t>pelo Decreto nº 10.410, de 30/6/2020)</w:t>
        </w:r>
      </w:hyperlink>
    </w:p>
    <w:p w:rsidR="00EB4EF7" w:rsidRPr="00EB4EF7" w:rsidRDefault="00EB4EF7" w:rsidP="00EB4EF7">
      <w:pPr>
        <w:ind w:firstLine="1134"/>
        <w:jc w:val="both"/>
        <w:rPr>
          <w:sz w:val="24"/>
        </w:rPr>
      </w:pPr>
      <w:r w:rsidRPr="00EB4EF7">
        <w:rPr>
          <w:sz w:val="24"/>
        </w:rPr>
        <w:t>§ 5º Na hipótese de haver fundados indícios de autoria, coautoria ou</w:t>
      </w:r>
      <w:r w:rsidR="00123E23">
        <w:rPr>
          <w:sz w:val="24"/>
        </w:rPr>
        <w:t xml:space="preserve"> </w:t>
      </w:r>
      <w:r w:rsidRPr="00EB4EF7">
        <w:rPr>
          <w:sz w:val="24"/>
        </w:rPr>
        <w:t>participação de dependente, ressalvados os absolutamente incapazes e os</w:t>
      </w:r>
      <w:r w:rsidR="00123E23">
        <w:rPr>
          <w:sz w:val="24"/>
        </w:rPr>
        <w:t xml:space="preserve"> </w:t>
      </w:r>
      <w:r w:rsidRPr="00EB4EF7">
        <w:rPr>
          <w:sz w:val="24"/>
        </w:rPr>
        <w:t>inimputáveis, em homicídio, ou em tentativa desse crime, cometido contra a pessoa</w:t>
      </w:r>
      <w:r w:rsidR="00123E23">
        <w:rPr>
          <w:sz w:val="24"/>
        </w:rPr>
        <w:t xml:space="preserve"> </w:t>
      </w:r>
      <w:r w:rsidRPr="00EB4EF7">
        <w:rPr>
          <w:sz w:val="24"/>
        </w:rPr>
        <w:t>do segurado, será possível a suspensão provisória de sua parte no benefício de pensão</w:t>
      </w:r>
      <w:r w:rsidR="00123E23">
        <w:rPr>
          <w:sz w:val="24"/>
        </w:rPr>
        <w:t xml:space="preserve"> </w:t>
      </w:r>
      <w:r w:rsidRPr="00EB4EF7">
        <w:rPr>
          <w:sz w:val="24"/>
        </w:rPr>
        <w:t>por morte, por meio de processo administrativo próprio, respeitados os direitos à</w:t>
      </w:r>
      <w:r w:rsidR="00123E23">
        <w:rPr>
          <w:sz w:val="24"/>
        </w:rPr>
        <w:t xml:space="preserve"> </w:t>
      </w:r>
      <w:r w:rsidRPr="00EB4EF7">
        <w:rPr>
          <w:sz w:val="24"/>
        </w:rPr>
        <w:t>ampla defesa e ao contraditório, e, na hipótese de absolvição, serão devidas as</w:t>
      </w:r>
      <w:r w:rsidR="00123E23">
        <w:rPr>
          <w:sz w:val="24"/>
        </w:rPr>
        <w:t xml:space="preserve"> </w:t>
      </w:r>
      <w:r w:rsidRPr="00EB4EF7">
        <w:rPr>
          <w:sz w:val="24"/>
        </w:rPr>
        <w:t>parcelas corrigidas desde a data da suspensão e a reativação imediata do benefício.</w:t>
      </w:r>
      <w:r w:rsidR="00123E23">
        <w:rPr>
          <w:sz w:val="24"/>
        </w:rPr>
        <w:t xml:space="preserve"> </w:t>
      </w:r>
      <w:hyperlink r:id="rId691" w:history="1">
        <w:r w:rsidR="00123E23" w:rsidRPr="00726661">
          <w:rPr>
            <w:rStyle w:val="Hyperlink"/>
            <w:i/>
            <w:sz w:val="24"/>
            <w:szCs w:val="24"/>
          </w:rPr>
          <w:t>(</w:t>
        </w:r>
        <w:r w:rsidR="00123E23">
          <w:rPr>
            <w:rStyle w:val="Hyperlink"/>
            <w:i/>
            <w:sz w:val="24"/>
            <w:szCs w:val="24"/>
          </w:rPr>
          <w:t xml:space="preserve">Parágrafo acrescido </w:t>
        </w:r>
        <w:r w:rsidR="00123E23" w:rsidRPr="00726661">
          <w:rPr>
            <w:rStyle w:val="Hyperlink"/>
            <w:i/>
            <w:sz w:val="24"/>
            <w:szCs w:val="24"/>
          </w:rPr>
          <w:t>pelo Decreto nº 10.410, de 30/6/2020)</w:t>
        </w:r>
      </w:hyperlink>
    </w:p>
    <w:p w:rsidR="00EB4EF7" w:rsidRDefault="00EB4EF7" w:rsidP="00EB4EF7">
      <w:pPr>
        <w:ind w:firstLine="1134"/>
        <w:jc w:val="both"/>
        <w:rPr>
          <w:sz w:val="24"/>
        </w:rPr>
      </w:pPr>
      <w:r w:rsidRPr="00EB4EF7">
        <w:rPr>
          <w:sz w:val="24"/>
        </w:rPr>
        <w:t xml:space="preserve">§ 6º Para os fins do disposto na alínea "c" do inciso V do </w:t>
      </w:r>
      <w:r w:rsidR="005C008D" w:rsidRPr="005C008D">
        <w:rPr>
          <w:i/>
          <w:sz w:val="24"/>
        </w:rPr>
        <w:t>caput</w:t>
      </w:r>
      <w:r w:rsidRPr="00EB4EF7">
        <w:rPr>
          <w:sz w:val="24"/>
        </w:rPr>
        <w:t>, após o</w:t>
      </w:r>
      <w:r w:rsidR="00123E23">
        <w:rPr>
          <w:sz w:val="24"/>
        </w:rPr>
        <w:t xml:space="preserve"> </w:t>
      </w:r>
      <w:r w:rsidRPr="00EB4EF7">
        <w:rPr>
          <w:sz w:val="24"/>
        </w:rPr>
        <w:t>transcurso de, no mínimo, três anos e desde que nesse período se verifique o</w:t>
      </w:r>
      <w:r w:rsidR="00123E23">
        <w:rPr>
          <w:sz w:val="24"/>
        </w:rPr>
        <w:t xml:space="preserve"> </w:t>
      </w:r>
      <w:r w:rsidRPr="00EB4EF7">
        <w:rPr>
          <w:sz w:val="24"/>
        </w:rPr>
        <w:t>incremento mínimo de um ano inteiro na média nacional única, para ambos os</w:t>
      </w:r>
      <w:r w:rsidR="00123E23">
        <w:rPr>
          <w:sz w:val="24"/>
        </w:rPr>
        <w:t xml:space="preserve"> </w:t>
      </w:r>
      <w:r w:rsidRPr="00EB4EF7">
        <w:rPr>
          <w:sz w:val="24"/>
        </w:rPr>
        <w:t>sexos, correspondente à expectativa de sobrevida da população brasileira ao nascer,</w:t>
      </w:r>
      <w:r w:rsidR="00123E23">
        <w:rPr>
          <w:sz w:val="24"/>
        </w:rPr>
        <w:t xml:space="preserve"> </w:t>
      </w:r>
      <w:r w:rsidRPr="00EB4EF7">
        <w:rPr>
          <w:sz w:val="24"/>
        </w:rPr>
        <w:t>poderão ser estabelecidos, em números inteiros, novas idades, em ato do Ministro</w:t>
      </w:r>
      <w:r w:rsidR="00123E23">
        <w:rPr>
          <w:sz w:val="24"/>
        </w:rPr>
        <w:t xml:space="preserve"> </w:t>
      </w:r>
      <w:r w:rsidRPr="00EB4EF7">
        <w:rPr>
          <w:sz w:val="24"/>
        </w:rPr>
        <w:t>de Estado da Economia, limitado o acréscimo à comparação com as idades</w:t>
      </w:r>
      <w:r w:rsidR="00123E23">
        <w:rPr>
          <w:sz w:val="24"/>
        </w:rPr>
        <w:t xml:space="preserve"> </w:t>
      </w:r>
      <w:r w:rsidRPr="00EB4EF7">
        <w:rPr>
          <w:sz w:val="24"/>
        </w:rPr>
        <w:t>anteriores ao referido incremento.</w:t>
      </w:r>
      <w:r w:rsidR="00123E23">
        <w:rPr>
          <w:sz w:val="24"/>
        </w:rPr>
        <w:t xml:space="preserve"> </w:t>
      </w:r>
      <w:hyperlink r:id="rId692" w:history="1">
        <w:r w:rsidR="00123E23" w:rsidRPr="00726661">
          <w:rPr>
            <w:rStyle w:val="Hyperlink"/>
            <w:i/>
            <w:sz w:val="24"/>
            <w:szCs w:val="24"/>
          </w:rPr>
          <w:t>(</w:t>
        </w:r>
        <w:r w:rsidR="00123E23">
          <w:rPr>
            <w:rStyle w:val="Hyperlink"/>
            <w:i/>
            <w:sz w:val="24"/>
            <w:szCs w:val="24"/>
          </w:rPr>
          <w:t xml:space="preserve">Parágrafo acrescido </w:t>
        </w:r>
        <w:r w:rsidR="00123E23" w:rsidRPr="00726661">
          <w:rPr>
            <w:rStyle w:val="Hyperlink"/>
            <w:i/>
            <w:sz w:val="24"/>
            <w:szCs w:val="24"/>
          </w:rPr>
          <w:t>pelo Decreto nº 10.410, de 30/6/2020)</w:t>
        </w:r>
      </w:hyperlink>
    </w:p>
    <w:p w:rsidR="00EB4EF7" w:rsidRDefault="00EB4EF7">
      <w:pPr>
        <w:ind w:firstLine="1134"/>
        <w:jc w:val="both"/>
        <w:rPr>
          <w:sz w:val="24"/>
        </w:rPr>
      </w:pPr>
    </w:p>
    <w:p w:rsidR="00072F21" w:rsidRPr="00C3614A" w:rsidRDefault="00072F21" w:rsidP="00E46B92">
      <w:pPr>
        <w:ind w:firstLine="1134"/>
        <w:jc w:val="both"/>
        <w:rPr>
          <w:sz w:val="24"/>
        </w:rPr>
      </w:pPr>
      <w:r w:rsidRPr="00C3614A">
        <w:rPr>
          <w:sz w:val="24"/>
        </w:rPr>
        <w:t xml:space="preserve">Art. 115. </w:t>
      </w:r>
      <w:r w:rsidR="00E46B92" w:rsidRPr="00E46B92">
        <w:rPr>
          <w:sz w:val="24"/>
        </w:rPr>
        <w:t>A cota do filho, do enteado, do menor tutelado ou do irmão</w:t>
      </w:r>
      <w:r w:rsidR="00E46B92">
        <w:rPr>
          <w:sz w:val="24"/>
        </w:rPr>
        <w:t xml:space="preserve"> </w:t>
      </w:r>
      <w:r w:rsidR="00E46B92" w:rsidRPr="00E46B92">
        <w:rPr>
          <w:sz w:val="24"/>
        </w:rPr>
        <w:t>dependente que se tornar inválido ou pessoa com deficiência intelectual, mental ou</w:t>
      </w:r>
      <w:r w:rsidR="00E46B92">
        <w:rPr>
          <w:sz w:val="24"/>
        </w:rPr>
        <w:t xml:space="preserve"> </w:t>
      </w:r>
      <w:r w:rsidR="00E46B92" w:rsidRPr="00E46B92">
        <w:rPr>
          <w:sz w:val="24"/>
        </w:rPr>
        <w:t>grave antes de completar vinte e um anos de idade não será extinta se confirmada</w:t>
      </w:r>
      <w:r w:rsidR="00E46B92">
        <w:rPr>
          <w:sz w:val="24"/>
        </w:rPr>
        <w:t xml:space="preserve"> </w:t>
      </w:r>
      <w:r w:rsidR="00E46B92" w:rsidRPr="00E46B92">
        <w:rPr>
          <w:sz w:val="24"/>
        </w:rPr>
        <w:t>a invalidez ou a deficiência nos termos do disposto no § 1º do art. 108</w:t>
      </w:r>
      <w:r w:rsidRPr="00C3614A">
        <w:rPr>
          <w:sz w:val="24"/>
        </w:rPr>
        <w:t>.</w:t>
      </w:r>
      <w:r w:rsidR="00E46B92">
        <w:rPr>
          <w:sz w:val="24"/>
        </w:rPr>
        <w:t xml:space="preserve"> </w:t>
      </w:r>
      <w:hyperlink r:id="rId693" w:history="1">
        <w:r w:rsidR="00E46B92" w:rsidRPr="00726661">
          <w:rPr>
            <w:rStyle w:val="Hyperlink"/>
            <w:i/>
            <w:sz w:val="24"/>
            <w:szCs w:val="24"/>
          </w:rPr>
          <w:t>(</w:t>
        </w:r>
        <w:r w:rsidR="00E46B92">
          <w:rPr>
            <w:rStyle w:val="Hyperlink"/>
            <w:i/>
            <w:sz w:val="24"/>
            <w:szCs w:val="24"/>
          </w:rPr>
          <w:t xml:space="preserve">Artigo com redação dada </w:t>
        </w:r>
        <w:r w:rsidR="00E46B92" w:rsidRPr="00726661">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Subseção X</w:t>
      </w:r>
    </w:p>
    <w:p w:rsidR="00072F21" w:rsidRPr="00C3614A" w:rsidRDefault="00072F21">
      <w:pPr>
        <w:jc w:val="center"/>
        <w:rPr>
          <w:b/>
          <w:sz w:val="24"/>
        </w:rPr>
      </w:pPr>
      <w:r w:rsidRPr="00C3614A">
        <w:rPr>
          <w:b/>
          <w:sz w:val="24"/>
        </w:rPr>
        <w:t>Do Auxílio-reclusão</w:t>
      </w:r>
    </w:p>
    <w:p w:rsidR="00072F21" w:rsidRPr="00C3614A" w:rsidRDefault="00072F21">
      <w:pPr>
        <w:ind w:firstLine="1134"/>
        <w:jc w:val="both"/>
        <w:rPr>
          <w:sz w:val="24"/>
        </w:rPr>
      </w:pPr>
    </w:p>
    <w:p w:rsidR="00E46B92" w:rsidRPr="00E46B92" w:rsidRDefault="00072F21" w:rsidP="00E46B92">
      <w:pPr>
        <w:ind w:firstLine="1134"/>
        <w:jc w:val="both"/>
        <w:rPr>
          <w:sz w:val="24"/>
        </w:rPr>
      </w:pPr>
      <w:r w:rsidRPr="00C3614A">
        <w:rPr>
          <w:sz w:val="24"/>
        </w:rPr>
        <w:t xml:space="preserve">Art. 116. </w:t>
      </w:r>
      <w:r w:rsidR="00E46B92" w:rsidRPr="00E46B92">
        <w:rPr>
          <w:sz w:val="24"/>
        </w:rPr>
        <w:t>O auxílio-reclusão, cumprida a carência prevista no inciso IV do</w:t>
      </w:r>
      <w:r w:rsidR="00E46B92">
        <w:rPr>
          <w:sz w:val="24"/>
        </w:rPr>
        <w:t xml:space="preserve"> </w:t>
      </w:r>
      <w:r w:rsidR="005C008D" w:rsidRPr="005C008D">
        <w:rPr>
          <w:i/>
          <w:sz w:val="24"/>
        </w:rPr>
        <w:t>caput</w:t>
      </w:r>
      <w:r w:rsidR="00E46B92" w:rsidRPr="00E46B92">
        <w:rPr>
          <w:sz w:val="24"/>
        </w:rPr>
        <w:t xml:space="preserve"> do art. 29, será devido, nas condições da pensão por morte, aos dependentes</w:t>
      </w:r>
      <w:r w:rsidR="00E46B92">
        <w:rPr>
          <w:sz w:val="24"/>
        </w:rPr>
        <w:t xml:space="preserve"> </w:t>
      </w:r>
      <w:r w:rsidR="00E46B92" w:rsidRPr="00E46B92">
        <w:rPr>
          <w:sz w:val="24"/>
        </w:rPr>
        <w:t>do segurado de baixa renda recolhido à prisão em regime fechado que não receber</w:t>
      </w:r>
      <w:r w:rsidR="00E46B92">
        <w:rPr>
          <w:sz w:val="24"/>
        </w:rPr>
        <w:t xml:space="preserve"> </w:t>
      </w:r>
      <w:r w:rsidR="00E46B92" w:rsidRPr="00E46B92">
        <w:rPr>
          <w:sz w:val="24"/>
        </w:rPr>
        <w:t>remuneração da empresa nem estiver em gozo de auxílio por incapacidade</w:t>
      </w:r>
      <w:r w:rsidR="00E46B92">
        <w:rPr>
          <w:sz w:val="24"/>
        </w:rPr>
        <w:t xml:space="preserve"> </w:t>
      </w:r>
      <w:r w:rsidR="00E46B92" w:rsidRPr="00E46B92">
        <w:rPr>
          <w:sz w:val="24"/>
        </w:rPr>
        <w:t>temporária, de pensão por morte, de salário-maternidade, de aposentadoria ou de</w:t>
      </w:r>
      <w:r w:rsidR="00E46B92">
        <w:rPr>
          <w:sz w:val="24"/>
        </w:rPr>
        <w:t xml:space="preserve"> </w:t>
      </w:r>
      <w:r w:rsidR="00E46B92" w:rsidRPr="00E46B92">
        <w:rPr>
          <w:sz w:val="24"/>
        </w:rPr>
        <w:t>abono de permanência em serviço.</w:t>
      </w:r>
      <w:r w:rsidR="00E46B92">
        <w:rPr>
          <w:sz w:val="24"/>
        </w:rPr>
        <w:t xml:space="preserve"> </w:t>
      </w:r>
      <w:hyperlink r:id="rId694" w:history="1">
        <w:r w:rsidR="00E46B92" w:rsidRPr="00726661">
          <w:rPr>
            <w:rStyle w:val="Hyperlink"/>
            <w:i/>
            <w:sz w:val="24"/>
            <w:szCs w:val="24"/>
          </w:rPr>
          <w:t>(</w:t>
        </w:r>
        <w:r w:rsidR="00E46B92">
          <w:rPr>
            <w:rStyle w:val="Hyperlink"/>
            <w:i/>
            <w:sz w:val="24"/>
            <w:szCs w:val="24"/>
          </w:rPr>
          <w:t>“</w:t>
        </w:r>
        <w:r w:rsidR="005C008D" w:rsidRPr="005C008D">
          <w:rPr>
            <w:rStyle w:val="Hyperlink"/>
            <w:i/>
            <w:sz w:val="24"/>
            <w:szCs w:val="24"/>
          </w:rPr>
          <w:t>Caput</w:t>
        </w:r>
        <w:r w:rsidR="00E46B92">
          <w:rPr>
            <w:rStyle w:val="Hyperlink"/>
            <w:i/>
            <w:sz w:val="24"/>
            <w:szCs w:val="24"/>
          </w:rPr>
          <w:t xml:space="preserve">” do artigo com redação dada </w:t>
        </w:r>
        <w:r w:rsidR="00E46B92" w:rsidRPr="00726661">
          <w:rPr>
            <w:rStyle w:val="Hyperlink"/>
            <w:i/>
            <w:sz w:val="24"/>
            <w:szCs w:val="24"/>
          </w:rPr>
          <w:t>pelo Decreto nº 10.410, de 30/6/2020)</w:t>
        </w:r>
      </w:hyperlink>
    </w:p>
    <w:p w:rsidR="00E46B92" w:rsidRPr="00E46B92" w:rsidRDefault="00E46B92" w:rsidP="00E46B92">
      <w:pPr>
        <w:ind w:firstLine="1134"/>
        <w:jc w:val="both"/>
        <w:rPr>
          <w:sz w:val="24"/>
        </w:rPr>
      </w:pPr>
      <w:r w:rsidRPr="00E46B92">
        <w:rPr>
          <w:sz w:val="24"/>
        </w:rPr>
        <w:t>§ 1º Para fins de concessão do benefício de que trata este artigo, considera</w:t>
      </w:r>
      <w:r>
        <w:rPr>
          <w:sz w:val="24"/>
        </w:rPr>
        <w:t>-</w:t>
      </w:r>
      <w:r w:rsidRPr="00E46B92">
        <w:rPr>
          <w:sz w:val="24"/>
        </w:rPr>
        <w:t>se segurado de baixa renda aquele que tenha renda bruta mensal igual ou inferior</w:t>
      </w:r>
      <w:r>
        <w:rPr>
          <w:sz w:val="24"/>
        </w:rPr>
        <w:t xml:space="preserve"> </w:t>
      </w:r>
      <w:r w:rsidRPr="00E46B92">
        <w:rPr>
          <w:sz w:val="24"/>
        </w:rPr>
        <w:t>a R$ 1.425,56 (um mil quatrocentos e vinte e cinco reais e cinquenta e seis</w:t>
      </w:r>
      <w:r>
        <w:rPr>
          <w:sz w:val="24"/>
        </w:rPr>
        <w:t xml:space="preserve"> </w:t>
      </w:r>
      <w:r w:rsidRPr="00E46B92">
        <w:rPr>
          <w:sz w:val="24"/>
        </w:rPr>
        <w:t>centavos), corrigidos pelos mesmos índices de reajuste aplicados aos benefícios do</w:t>
      </w:r>
      <w:r>
        <w:rPr>
          <w:sz w:val="24"/>
        </w:rPr>
        <w:t xml:space="preserve"> </w:t>
      </w:r>
      <w:r w:rsidRPr="00E46B92">
        <w:rPr>
          <w:sz w:val="24"/>
        </w:rPr>
        <w:t>RGPS, calculada com base na média aritmética simples dos salários de contribuição</w:t>
      </w:r>
      <w:r>
        <w:rPr>
          <w:sz w:val="24"/>
        </w:rPr>
        <w:t xml:space="preserve"> </w:t>
      </w:r>
      <w:r w:rsidRPr="00E46B92">
        <w:rPr>
          <w:sz w:val="24"/>
        </w:rPr>
        <w:t>apurados no período dos doze meses anteriores ao mês do recolhimento à</w:t>
      </w:r>
      <w:r>
        <w:rPr>
          <w:sz w:val="24"/>
        </w:rPr>
        <w:t xml:space="preserve"> </w:t>
      </w:r>
      <w:r w:rsidRPr="00E46B92">
        <w:rPr>
          <w:sz w:val="24"/>
        </w:rPr>
        <w:t>prisão.</w:t>
      </w:r>
      <w:r>
        <w:rPr>
          <w:sz w:val="24"/>
        </w:rPr>
        <w:t xml:space="preserve"> </w:t>
      </w:r>
      <w:hyperlink r:id="rId695" w:history="1">
        <w:r w:rsidRPr="00726661">
          <w:rPr>
            <w:rStyle w:val="Hyperlink"/>
            <w:i/>
            <w:sz w:val="24"/>
            <w:szCs w:val="24"/>
          </w:rPr>
          <w:t>(</w:t>
        </w:r>
        <w:r>
          <w:rPr>
            <w:rStyle w:val="Hyperlink"/>
            <w:i/>
            <w:sz w:val="24"/>
            <w:szCs w:val="24"/>
          </w:rPr>
          <w:t xml:space="preserve">Parágrafo com redação dada </w:t>
        </w:r>
        <w:r w:rsidRPr="00726661">
          <w:rPr>
            <w:rStyle w:val="Hyperlink"/>
            <w:i/>
            <w:sz w:val="24"/>
            <w:szCs w:val="24"/>
          </w:rPr>
          <w:t>pelo Decreto nº 10.410, de 30/6/2020)</w:t>
        </w:r>
      </w:hyperlink>
    </w:p>
    <w:p w:rsidR="00E46B92" w:rsidRPr="00E46B92" w:rsidRDefault="00E46B92" w:rsidP="00E46B92">
      <w:pPr>
        <w:ind w:firstLine="1134"/>
        <w:jc w:val="both"/>
        <w:rPr>
          <w:sz w:val="24"/>
        </w:rPr>
      </w:pPr>
      <w:r w:rsidRPr="00E46B92">
        <w:rPr>
          <w:sz w:val="24"/>
        </w:rPr>
        <w:t>§ 2º O requerimento do auxílio-reclusão será instruído com certidão judicial</w:t>
      </w:r>
      <w:r>
        <w:rPr>
          <w:sz w:val="24"/>
        </w:rPr>
        <w:t xml:space="preserve"> </w:t>
      </w:r>
      <w:r w:rsidRPr="00E46B92">
        <w:rPr>
          <w:sz w:val="24"/>
        </w:rPr>
        <w:t>que ateste o recolhimento efetivo à prisão e será obrigatória a apresentação de</w:t>
      </w:r>
      <w:r>
        <w:rPr>
          <w:sz w:val="24"/>
        </w:rPr>
        <w:t xml:space="preserve"> </w:t>
      </w:r>
      <w:r w:rsidRPr="00E46B92">
        <w:rPr>
          <w:sz w:val="24"/>
        </w:rPr>
        <w:t xml:space="preserve">prova de </w:t>
      </w:r>
      <w:r w:rsidRPr="00E46B92">
        <w:rPr>
          <w:sz w:val="24"/>
        </w:rPr>
        <w:lastRenderedPageBreak/>
        <w:t>permanência na condição de presidiário para a manutenção do</w:t>
      </w:r>
      <w:r>
        <w:rPr>
          <w:sz w:val="24"/>
        </w:rPr>
        <w:t xml:space="preserve"> </w:t>
      </w:r>
      <w:r w:rsidRPr="00E46B92">
        <w:rPr>
          <w:sz w:val="24"/>
        </w:rPr>
        <w:t>benefício.</w:t>
      </w:r>
      <w:r>
        <w:rPr>
          <w:sz w:val="24"/>
        </w:rPr>
        <w:t xml:space="preserve"> </w:t>
      </w:r>
      <w:hyperlink r:id="rId696" w:history="1">
        <w:r w:rsidRPr="00726661">
          <w:rPr>
            <w:rStyle w:val="Hyperlink"/>
            <w:i/>
            <w:sz w:val="24"/>
            <w:szCs w:val="24"/>
          </w:rPr>
          <w:t>(</w:t>
        </w:r>
        <w:r>
          <w:rPr>
            <w:rStyle w:val="Hyperlink"/>
            <w:i/>
            <w:sz w:val="24"/>
            <w:szCs w:val="24"/>
          </w:rPr>
          <w:t xml:space="preserve">Parágrafo com redação dada </w:t>
        </w:r>
        <w:r w:rsidRPr="00726661">
          <w:rPr>
            <w:rStyle w:val="Hyperlink"/>
            <w:i/>
            <w:sz w:val="24"/>
            <w:szCs w:val="24"/>
          </w:rPr>
          <w:t>pelo Decreto nº 10.410, de 30/6/2020)</w:t>
        </w:r>
      </w:hyperlink>
    </w:p>
    <w:p w:rsidR="00E46B92" w:rsidRPr="00E46B92" w:rsidRDefault="00E46B92" w:rsidP="00E46B92">
      <w:pPr>
        <w:ind w:firstLine="1134"/>
        <w:jc w:val="both"/>
        <w:rPr>
          <w:sz w:val="24"/>
        </w:rPr>
      </w:pPr>
      <w:r w:rsidRPr="00E46B92">
        <w:rPr>
          <w:sz w:val="24"/>
        </w:rPr>
        <w:t>§ 2º-A O INSS celebrará convênios com os órgãos públicos responsáveis pelo</w:t>
      </w:r>
      <w:r>
        <w:rPr>
          <w:sz w:val="24"/>
        </w:rPr>
        <w:t xml:space="preserve"> </w:t>
      </w:r>
      <w:r w:rsidRPr="00E46B92">
        <w:rPr>
          <w:sz w:val="24"/>
        </w:rPr>
        <w:t>cadastro dos presos para obter informações sobre o recolhimento à prisão.</w:t>
      </w:r>
      <w:r>
        <w:rPr>
          <w:sz w:val="24"/>
        </w:rPr>
        <w:t xml:space="preserve"> </w:t>
      </w:r>
      <w:hyperlink r:id="rId697"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E46B92" w:rsidRPr="00E46B92" w:rsidRDefault="00E46B92" w:rsidP="00E46B92">
      <w:pPr>
        <w:ind w:firstLine="1134"/>
        <w:jc w:val="both"/>
        <w:rPr>
          <w:sz w:val="24"/>
        </w:rPr>
      </w:pPr>
      <w:r w:rsidRPr="00E46B92">
        <w:rPr>
          <w:sz w:val="24"/>
        </w:rPr>
        <w:t>§ 2º-B A certidão judicial e a prova de permanência na condição de presidiário</w:t>
      </w:r>
      <w:r>
        <w:rPr>
          <w:sz w:val="24"/>
        </w:rPr>
        <w:t xml:space="preserve"> </w:t>
      </w:r>
      <w:r w:rsidRPr="00E46B92">
        <w:rPr>
          <w:sz w:val="24"/>
        </w:rPr>
        <w:t>serão substituídas pelo acesso à base de dados, por meio eletrônico, a ser</w:t>
      </w:r>
      <w:r>
        <w:rPr>
          <w:sz w:val="24"/>
        </w:rPr>
        <w:t xml:space="preserve"> </w:t>
      </w:r>
      <w:r w:rsidRPr="00E46B92">
        <w:rPr>
          <w:sz w:val="24"/>
        </w:rPr>
        <w:t>disponibilizada pelo Conselho Nacional de Justiça, com dados cadastrais que</w:t>
      </w:r>
      <w:r>
        <w:rPr>
          <w:sz w:val="24"/>
        </w:rPr>
        <w:t xml:space="preserve"> </w:t>
      </w:r>
      <w:r w:rsidRPr="00E46B92">
        <w:rPr>
          <w:sz w:val="24"/>
        </w:rPr>
        <w:t>assegurem a identificação plena do segurado e da sua condição de presidiário.</w:t>
      </w:r>
      <w:r>
        <w:rPr>
          <w:sz w:val="24"/>
        </w:rPr>
        <w:t xml:space="preserve"> </w:t>
      </w:r>
      <w:hyperlink r:id="rId698" w:history="1">
        <w:r w:rsidRPr="00726661">
          <w:rPr>
            <w:rStyle w:val="Hyperlink"/>
            <w:i/>
            <w:sz w:val="24"/>
            <w:szCs w:val="24"/>
          </w:rPr>
          <w:t>(</w:t>
        </w:r>
        <w:r>
          <w:rPr>
            <w:rStyle w:val="Hyperlink"/>
            <w:i/>
            <w:sz w:val="24"/>
            <w:szCs w:val="24"/>
          </w:rPr>
          <w:t xml:space="preserve">Parágrafo acrescido </w:t>
        </w:r>
        <w:r w:rsidRPr="00726661">
          <w:rPr>
            <w:rStyle w:val="Hyperlink"/>
            <w:i/>
            <w:sz w:val="24"/>
            <w:szCs w:val="24"/>
          </w:rPr>
          <w:t>pelo Decreto nº 10.410, de 30/6/2020)</w:t>
        </w:r>
      </w:hyperlink>
    </w:p>
    <w:p w:rsidR="00072F21" w:rsidRPr="00C3614A" w:rsidRDefault="00E46B92" w:rsidP="00E46B92">
      <w:pPr>
        <w:ind w:firstLine="1134"/>
        <w:jc w:val="both"/>
        <w:rPr>
          <w:sz w:val="24"/>
        </w:rPr>
      </w:pPr>
      <w:r w:rsidRPr="00E46B92">
        <w:rPr>
          <w:sz w:val="24"/>
        </w:rPr>
        <w:t>§ 3º Aplicam-se ao auxílio-reclusão as normas referentes à pensão por morte</w:t>
      </w:r>
      <w:r>
        <w:rPr>
          <w:sz w:val="24"/>
        </w:rPr>
        <w:t xml:space="preserve"> </w:t>
      </w:r>
      <w:r w:rsidRPr="00E46B92">
        <w:rPr>
          <w:sz w:val="24"/>
        </w:rPr>
        <w:t>e, no caso de qualificação de cônjuge ou companheiro ou companheira após a prisão</w:t>
      </w:r>
      <w:r>
        <w:rPr>
          <w:sz w:val="24"/>
        </w:rPr>
        <w:t xml:space="preserve"> </w:t>
      </w:r>
      <w:r w:rsidRPr="00E46B92">
        <w:rPr>
          <w:sz w:val="24"/>
        </w:rPr>
        <w:t>do segurado, o benefício será devido a partir da data de habilitação, desde que</w:t>
      </w:r>
      <w:r>
        <w:rPr>
          <w:sz w:val="24"/>
        </w:rPr>
        <w:t xml:space="preserve"> </w:t>
      </w:r>
      <w:r w:rsidRPr="00E46B92">
        <w:rPr>
          <w:sz w:val="24"/>
        </w:rPr>
        <w:t>comprovada a preexistência da dependência econômica.</w:t>
      </w:r>
      <w:r>
        <w:rPr>
          <w:sz w:val="24"/>
        </w:rPr>
        <w:t xml:space="preserve"> </w:t>
      </w:r>
      <w:hyperlink r:id="rId699" w:history="1">
        <w:r w:rsidRPr="00726661">
          <w:rPr>
            <w:rStyle w:val="Hyperlink"/>
            <w:i/>
            <w:sz w:val="24"/>
            <w:szCs w:val="24"/>
          </w:rPr>
          <w:t>(</w:t>
        </w:r>
        <w:r>
          <w:rPr>
            <w:rStyle w:val="Hyperlink"/>
            <w:i/>
            <w:sz w:val="24"/>
            <w:szCs w:val="24"/>
          </w:rPr>
          <w:t xml:space="preserve">Parágrafo com redação dada </w:t>
        </w:r>
        <w:r w:rsidRPr="00726661">
          <w:rPr>
            <w:rStyle w:val="Hyperlink"/>
            <w:i/>
            <w:sz w:val="24"/>
            <w:szCs w:val="24"/>
          </w:rPr>
          <w:t>pelo Decreto nº 10.410, de 30/6/2020)</w:t>
        </w:r>
      </w:hyperlink>
    </w:p>
    <w:p w:rsidR="00404436" w:rsidRPr="00404436" w:rsidRDefault="00072F21" w:rsidP="00404436">
      <w:pPr>
        <w:ind w:firstLine="1134"/>
        <w:jc w:val="both"/>
        <w:rPr>
          <w:sz w:val="24"/>
        </w:rPr>
      </w:pPr>
      <w:r w:rsidRPr="00C3614A">
        <w:rPr>
          <w:sz w:val="24"/>
        </w:rPr>
        <w:t xml:space="preserve">§ 4º </w:t>
      </w:r>
      <w:r w:rsidR="00404436" w:rsidRPr="00404436">
        <w:rPr>
          <w:sz w:val="24"/>
        </w:rPr>
        <w:t>A data de início do benefício será:</w:t>
      </w:r>
      <w:r w:rsidR="00404436">
        <w:rPr>
          <w:sz w:val="24"/>
        </w:rPr>
        <w:t xml:space="preserve"> </w:t>
      </w:r>
      <w:hyperlink r:id="rId700" w:history="1">
        <w:r w:rsidR="00404436" w:rsidRPr="00726661">
          <w:rPr>
            <w:rStyle w:val="Hyperlink"/>
            <w:i/>
            <w:sz w:val="24"/>
            <w:szCs w:val="24"/>
          </w:rPr>
          <w:t>(</w:t>
        </w:r>
        <w:r w:rsidR="00404436">
          <w:rPr>
            <w:rStyle w:val="Hyperlink"/>
            <w:i/>
            <w:sz w:val="24"/>
            <w:szCs w:val="24"/>
          </w:rPr>
          <w:t xml:space="preserve">Parágrafo com redação dada </w:t>
        </w:r>
        <w:r w:rsidR="00404436" w:rsidRPr="00726661">
          <w:rPr>
            <w:rStyle w:val="Hyperlink"/>
            <w:i/>
            <w:sz w:val="24"/>
            <w:szCs w:val="24"/>
          </w:rPr>
          <w:t>pelo Decreto nº 10.410, de 30/6/2020)</w:t>
        </w:r>
      </w:hyperlink>
    </w:p>
    <w:p w:rsidR="00404436" w:rsidRPr="00404436" w:rsidRDefault="00404436" w:rsidP="00404436">
      <w:pPr>
        <w:ind w:firstLine="1134"/>
        <w:jc w:val="both"/>
        <w:rPr>
          <w:sz w:val="24"/>
        </w:rPr>
      </w:pPr>
      <w:r w:rsidRPr="00404436">
        <w:rPr>
          <w:sz w:val="24"/>
        </w:rPr>
        <w:t>I - a do efetivo recolhimento do segurado à prisão, se o benefício for requerido</w:t>
      </w:r>
      <w:r>
        <w:rPr>
          <w:sz w:val="24"/>
        </w:rPr>
        <w:t xml:space="preserve"> </w:t>
      </w:r>
      <w:r w:rsidRPr="00404436">
        <w:rPr>
          <w:sz w:val="24"/>
        </w:rPr>
        <w:t>no prazo de cento e oitenta dias, para os filhos menores de dezesseis anos, ou de</w:t>
      </w:r>
      <w:r>
        <w:rPr>
          <w:sz w:val="24"/>
        </w:rPr>
        <w:t xml:space="preserve"> </w:t>
      </w:r>
      <w:r w:rsidRPr="00404436">
        <w:rPr>
          <w:sz w:val="24"/>
        </w:rPr>
        <w:t>noventa dias, para os demais dependentes; ou</w:t>
      </w:r>
      <w:r>
        <w:rPr>
          <w:sz w:val="24"/>
        </w:rPr>
        <w:t xml:space="preserve"> </w:t>
      </w:r>
      <w:hyperlink r:id="rId701" w:history="1">
        <w:r w:rsidRPr="00726661">
          <w:rPr>
            <w:rStyle w:val="Hyperlink"/>
            <w:i/>
            <w:sz w:val="24"/>
            <w:szCs w:val="24"/>
          </w:rPr>
          <w:t>(</w:t>
        </w:r>
        <w:r>
          <w:rPr>
            <w:rStyle w:val="Hyperlink"/>
            <w:i/>
            <w:sz w:val="24"/>
            <w:szCs w:val="24"/>
          </w:rPr>
          <w:t xml:space="preserve">Inciso acrescido </w:t>
        </w:r>
        <w:r w:rsidRPr="00726661">
          <w:rPr>
            <w:rStyle w:val="Hyperlink"/>
            <w:i/>
            <w:sz w:val="24"/>
            <w:szCs w:val="24"/>
          </w:rPr>
          <w:t>pelo Decreto nº 10.410, de 30/6/2020)</w:t>
        </w:r>
      </w:hyperlink>
    </w:p>
    <w:p w:rsidR="00404436" w:rsidRDefault="00404436" w:rsidP="00404436">
      <w:pPr>
        <w:ind w:firstLine="1134"/>
        <w:jc w:val="both"/>
        <w:rPr>
          <w:sz w:val="24"/>
        </w:rPr>
      </w:pPr>
      <w:r w:rsidRPr="00404436">
        <w:rPr>
          <w:sz w:val="24"/>
        </w:rPr>
        <w:t>II - a do requerimento, se o benefício for requerido após os prazos a que se</w:t>
      </w:r>
      <w:r>
        <w:rPr>
          <w:sz w:val="24"/>
        </w:rPr>
        <w:t xml:space="preserve"> </w:t>
      </w:r>
      <w:r w:rsidRPr="00404436">
        <w:rPr>
          <w:sz w:val="24"/>
        </w:rPr>
        <w:t>refere o inciso I.</w:t>
      </w:r>
      <w:r>
        <w:rPr>
          <w:sz w:val="24"/>
        </w:rPr>
        <w:t xml:space="preserve"> </w:t>
      </w:r>
      <w:hyperlink r:id="rId702" w:history="1">
        <w:r w:rsidRPr="00726661">
          <w:rPr>
            <w:rStyle w:val="Hyperlink"/>
            <w:i/>
            <w:sz w:val="24"/>
            <w:szCs w:val="24"/>
          </w:rPr>
          <w:t>(</w:t>
        </w:r>
        <w:r>
          <w:rPr>
            <w:rStyle w:val="Hyperlink"/>
            <w:i/>
            <w:sz w:val="24"/>
            <w:szCs w:val="24"/>
          </w:rPr>
          <w:t xml:space="preserve">Inciso acrescido </w:t>
        </w:r>
        <w:r w:rsidRPr="00726661">
          <w:rPr>
            <w:rStyle w:val="Hyperlink"/>
            <w:i/>
            <w:sz w:val="24"/>
            <w:szCs w:val="24"/>
          </w:rPr>
          <w:t>pelo Decreto nº 10.410, de 30/6/2020)</w:t>
        </w:r>
      </w:hyperlink>
    </w:p>
    <w:p w:rsidR="00404436" w:rsidRPr="00404436" w:rsidRDefault="00404436" w:rsidP="00404436">
      <w:pPr>
        <w:ind w:firstLine="1134"/>
        <w:jc w:val="both"/>
        <w:rPr>
          <w:sz w:val="24"/>
        </w:rPr>
      </w:pPr>
      <w:r w:rsidRPr="00404436">
        <w:rPr>
          <w:sz w:val="24"/>
        </w:rPr>
        <w:t>§ 5º O auxílio-reclusão será devido somente durante o período em que o</w:t>
      </w:r>
      <w:r>
        <w:rPr>
          <w:sz w:val="24"/>
        </w:rPr>
        <w:t xml:space="preserve"> </w:t>
      </w:r>
      <w:r w:rsidRPr="00404436">
        <w:rPr>
          <w:sz w:val="24"/>
        </w:rPr>
        <w:t>segurado estiver recolhido à prisão sob regime fechado.</w:t>
      </w:r>
      <w:r>
        <w:rPr>
          <w:sz w:val="24"/>
        </w:rPr>
        <w:t xml:space="preserve"> </w:t>
      </w:r>
      <w:hyperlink r:id="rId703" w:history="1">
        <w:r w:rsidRPr="00C3614A">
          <w:rPr>
            <w:rStyle w:val="Hyperlink"/>
            <w:i/>
            <w:sz w:val="24"/>
          </w:rPr>
          <w:t>(Parágrafo acrescido pelo Decreto nº 4.729, de 9/6/2003</w:t>
        </w:r>
        <w:r>
          <w:rPr>
            <w:rStyle w:val="Hyperlink"/>
            <w:i/>
            <w:sz w:val="24"/>
          </w:rPr>
          <w:t>,</w:t>
        </w:r>
      </w:hyperlink>
      <w:r>
        <w:rPr>
          <w:i/>
          <w:sz w:val="24"/>
        </w:rPr>
        <w:t xml:space="preserve"> </w:t>
      </w:r>
      <w:hyperlink r:id="rId704" w:history="1">
        <w:r>
          <w:rPr>
            <w:rStyle w:val="Hyperlink"/>
            <w:i/>
            <w:sz w:val="24"/>
            <w:szCs w:val="24"/>
          </w:rPr>
          <w:t xml:space="preserve">com redação dada </w:t>
        </w:r>
        <w:r w:rsidRPr="00726661">
          <w:rPr>
            <w:rStyle w:val="Hyperlink"/>
            <w:i/>
            <w:sz w:val="24"/>
            <w:szCs w:val="24"/>
          </w:rPr>
          <w:t>pelo Decreto nº 10.410, de 30/6/2020)</w:t>
        </w:r>
      </w:hyperlink>
    </w:p>
    <w:p w:rsidR="00072F21" w:rsidRPr="00C3614A" w:rsidRDefault="00404436" w:rsidP="00404436">
      <w:pPr>
        <w:ind w:firstLine="1134"/>
        <w:jc w:val="both"/>
        <w:rPr>
          <w:color w:val="FF0000"/>
          <w:sz w:val="24"/>
        </w:rPr>
      </w:pPr>
      <w:r w:rsidRPr="00404436">
        <w:rPr>
          <w:sz w:val="24"/>
        </w:rPr>
        <w:t>§ 6º O exercício de atividade remunerada iniciado após a prisão do segurado</w:t>
      </w:r>
      <w:r>
        <w:rPr>
          <w:sz w:val="24"/>
        </w:rPr>
        <w:t xml:space="preserve"> </w:t>
      </w:r>
      <w:r w:rsidRPr="00404436">
        <w:rPr>
          <w:sz w:val="24"/>
        </w:rPr>
        <w:t>recluso em cumprimento de pena em regime fechado não acarreta a perda do</w:t>
      </w:r>
      <w:r>
        <w:rPr>
          <w:sz w:val="24"/>
        </w:rPr>
        <w:t xml:space="preserve"> </w:t>
      </w:r>
      <w:r w:rsidRPr="00404436">
        <w:rPr>
          <w:sz w:val="24"/>
        </w:rPr>
        <w:t>direito ao recebimento do auxílio-reclusão para os seus dependentes.</w:t>
      </w:r>
      <w:r w:rsidR="00072F21" w:rsidRPr="00C3614A">
        <w:rPr>
          <w:sz w:val="24"/>
        </w:rPr>
        <w:t xml:space="preserve"> </w:t>
      </w:r>
      <w:hyperlink r:id="rId705" w:history="1">
        <w:r w:rsidR="00072F21" w:rsidRPr="00C3614A">
          <w:rPr>
            <w:rStyle w:val="Hyperlink"/>
            <w:i/>
            <w:sz w:val="24"/>
          </w:rPr>
          <w:t>(Parágrafo acrescido pelo Decreto nº 4.729, de 9/6/2003</w:t>
        </w:r>
        <w:r>
          <w:rPr>
            <w:rStyle w:val="Hyperlink"/>
            <w:i/>
            <w:sz w:val="24"/>
          </w:rPr>
          <w:t>,</w:t>
        </w:r>
      </w:hyperlink>
      <w:r>
        <w:rPr>
          <w:i/>
          <w:sz w:val="24"/>
        </w:rPr>
        <w:t xml:space="preserve"> </w:t>
      </w:r>
      <w:hyperlink r:id="rId706" w:history="1">
        <w:r>
          <w:rPr>
            <w:rStyle w:val="Hyperlink"/>
            <w:i/>
            <w:sz w:val="24"/>
            <w:szCs w:val="24"/>
          </w:rPr>
          <w:t xml:space="preserve">com redação dada </w:t>
        </w:r>
        <w:r w:rsidRPr="00726661">
          <w:rPr>
            <w:rStyle w:val="Hyperlink"/>
            <w:i/>
            <w:sz w:val="24"/>
            <w:szCs w:val="24"/>
          </w:rPr>
          <w:t>pelo Decreto nº 10.410, de 30/6/2020)</w:t>
        </w:r>
      </w:hyperlink>
    </w:p>
    <w:p w:rsidR="00072F21" w:rsidRPr="00C3614A" w:rsidRDefault="00072F21">
      <w:pPr>
        <w:ind w:firstLine="1134"/>
        <w:jc w:val="both"/>
        <w:rPr>
          <w:sz w:val="24"/>
        </w:rPr>
      </w:pPr>
    </w:p>
    <w:p w:rsidR="00404436" w:rsidRPr="00404436" w:rsidRDefault="00072F21" w:rsidP="00404436">
      <w:pPr>
        <w:ind w:firstLine="1134"/>
        <w:jc w:val="both"/>
        <w:rPr>
          <w:sz w:val="24"/>
        </w:rPr>
      </w:pPr>
      <w:r w:rsidRPr="00C3614A">
        <w:rPr>
          <w:sz w:val="24"/>
        </w:rPr>
        <w:t xml:space="preserve">Art. 117. </w:t>
      </w:r>
      <w:r w:rsidR="00404436" w:rsidRPr="00404436">
        <w:rPr>
          <w:sz w:val="24"/>
        </w:rPr>
        <w:t>O valor do auxílio-reclusão será apurado na forma estabelecida para</w:t>
      </w:r>
      <w:r w:rsidR="00404436">
        <w:rPr>
          <w:sz w:val="24"/>
        </w:rPr>
        <w:t xml:space="preserve"> </w:t>
      </w:r>
      <w:r w:rsidR="00404436" w:rsidRPr="00404436">
        <w:rPr>
          <w:sz w:val="24"/>
        </w:rPr>
        <w:t>o cálculo da pensão por morte, não poderá exceder o valor de um salário-mínimo</w:t>
      </w:r>
      <w:r w:rsidR="00404436">
        <w:rPr>
          <w:sz w:val="24"/>
        </w:rPr>
        <w:t xml:space="preserve"> </w:t>
      </w:r>
      <w:r w:rsidR="00404436" w:rsidRPr="00404436">
        <w:rPr>
          <w:sz w:val="24"/>
        </w:rPr>
        <w:t>e será mantido enquanto o segurado permanecer em regime fechado.</w:t>
      </w:r>
      <w:r w:rsidR="00404436">
        <w:rPr>
          <w:sz w:val="24"/>
        </w:rPr>
        <w:t xml:space="preserve"> </w:t>
      </w:r>
      <w:hyperlink r:id="rId707" w:history="1">
        <w:r w:rsidR="00404436" w:rsidRPr="00726661">
          <w:rPr>
            <w:rStyle w:val="Hyperlink"/>
            <w:i/>
            <w:sz w:val="24"/>
            <w:szCs w:val="24"/>
          </w:rPr>
          <w:t>(</w:t>
        </w:r>
        <w:r w:rsidR="00404436">
          <w:rPr>
            <w:rStyle w:val="Hyperlink"/>
            <w:i/>
            <w:sz w:val="24"/>
            <w:szCs w:val="24"/>
          </w:rPr>
          <w:t>“</w:t>
        </w:r>
        <w:r w:rsidR="005C008D" w:rsidRPr="005C008D">
          <w:rPr>
            <w:rStyle w:val="Hyperlink"/>
            <w:i/>
            <w:sz w:val="24"/>
            <w:szCs w:val="24"/>
          </w:rPr>
          <w:t>Caput</w:t>
        </w:r>
        <w:r w:rsidR="00404436">
          <w:rPr>
            <w:rStyle w:val="Hyperlink"/>
            <w:i/>
            <w:sz w:val="24"/>
            <w:szCs w:val="24"/>
          </w:rPr>
          <w:t xml:space="preserve">” do artigo com redação dada </w:t>
        </w:r>
        <w:r w:rsidR="00404436" w:rsidRPr="00726661">
          <w:rPr>
            <w:rStyle w:val="Hyperlink"/>
            <w:i/>
            <w:sz w:val="24"/>
            <w:szCs w:val="24"/>
          </w:rPr>
          <w:t>pelo Decreto nº 10.410, de 30/6/2020)</w:t>
        </w:r>
      </w:hyperlink>
    </w:p>
    <w:p w:rsidR="00072F21" w:rsidRPr="00C3614A" w:rsidRDefault="00404436" w:rsidP="00404436">
      <w:pPr>
        <w:ind w:firstLine="1134"/>
        <w:jc w:val="both"/>
        <w:rPr>
          <w:sz w:val="24"/>
        </w:rPr>
      </w:pPr>
      <w:r w:rsidRPr="00404436">
        <w:rPr>
          <w:sz w:val="24"/>
        </w:rPr>
        <w:t>§ 1º Até que o acesso à base de dados a que se refere o § 2º-B do art. 116</w:t>
      </w:r>
      <w:r>
        <w:rPr>
          <w:sz w:val="24"/>
        </w:rPr>
        <w:t xml:space="preserve"> </w:t>
      </w:r>
      <w:r w:rsidRPr="00404436">
        <w:rPr>
          <w:sz w:val="24"/>
        </w:rPr>
        <w:t>seja disponibilizado pelo Conselho Nacional de Justiça, o beneficiário apresentará</w:t>
      </w:r>
      <w:r>
        <w:rPr>
          <w:sz w:val="24"/>
        </w:rPr>
        <w:t xml:space="preserve"> </w:t>
      </w:r>
      <w:r w:rsidRPr="00404436">
        <w:rPr>
          <w:sz w:val="24"/>
        </w:rPr>
        <w:t>trimestralmente atestado de que o segurado continua em regime fechado, que</w:t>
      </w:r>
      <w:r>
        <w:rPr>
          <w:sz w:val="24"/>
        </w:rPr>
        <w:t xml:space="preserve"> </w:t>
      </w:r>
      <w:r w:rsidRPr="00404436">
        <w:rPr>
          <w:sz w:val="24"/>
        </w:rPr>
        <w:t>deverá ser firmado pela autoridade competente</w:t>
      </w:r>
      <w:r w:rsidR="00072F21" w:rsidRPr="00C3614A">
        <w:rPr>
          <w:sz w:val="24"/>
        </w:rPr>
        <w:t>.</w:t>
      </w:r>
      <w:r>
        <w:rPr>
          <w:sz w:val="24"/>
        </w:rPr>
        <w:t xml:space="preserve"> </w:t>
      </w:r>
      <w:hyperlink r:id="rId708" w:history="1">
        <w:r w:rsidRPr="00726661">
          <w:rPr>
            <w:rStyle w:val="Hyperlink"/>
            <w:i/>
            <w:sz w:val="24"/>
            <w:szCs w:val="24"/>
          </w:rPr>
          <w:t>(</w:t>
        </w:r>
        <w:r>
          <w:rPr>
            <w:rStyle w:val="Hyperlink"/>
            <w:i/>
            <w:sz w:val="24"/>
            <w:szCs w:val="24"/>
          </w:rPr>
          <w:t xml:space="preserve">Parágrafo com redação dada </w:t>
        </w:r>
        <w:r w:rsidRPr="00726661">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2º No caso de fuga, o benefício será suspenso e, se houver recaptura do segurado, será restabelecido a contar da data em que esta ocorrer, desde que esteja ainda mantida a qualidade de segurado.</w:t>
      </w:r>
    </w:p>
    <w:p w:rsidR="00072F21" w:rsidRPr="00C3614A" w:rsidRDefault="00072F21">
      <w:pPr>
        <w:ind w:firstLine="1134"/>
        <w:jc w:val="both"/>
        <w:rPr>
          <w:sz w:val="24"/>
        </w:rPr>
      </w:pPr>
      <w:r w:rsidRPr="00C3614A">
        <w:rPr>
          <w:sz w:val="24"/>
        </w:rPr>
        <w:t>§ 3º Se houver exercício de atividade dentro do período de fuga, o mesmo será considerado para a verificação da perda ou não da qualidade de segurado.</w:t>
      </w:r>
    </w:p>
    <w:p w:rsidR="00072F21" w:rsidRPr="00C3614A" w:rsidRDefault="00072F21">
      <w:pPr>
        <w:ind w:firstLine="1134"/>
        <w:jc w:val="both"/>
        <w:rPr>
          <w:sz w:val="24"/>
        </w:rPr>
      </w:pPr>
    </w:p>
    <w:p w:rsidR="00B839AE" w:rsidRPr="00B839AE" w:rsidRDefault="00072F21" w:rsidP="00B839AE">
      <w:pPr>
        <w:ind w:firstLine="1134"/>
        <w:jc w:val="both"/>
        <w:rPr>
          <w:sz w:val="24"/>
        </w:rPr>
      </w:pPr>
      <w:r w:rsidRPr="00C3614A">
        <w:rPr>
          <w:sz w:val="24"/>
        </w:rPr>
        <w:lastRenderedPageBreak/>
        <w:t xml:space="preserve">Art. 118. </w:t>
      </w:r>
      <w:r w:rsidR="00B839AE" w:rsidRPr="00B839AE">
        <w:rPr>
          <w:sz w:val="24"/>
        </w:rPr>
        <w:t>Na hipótese de óbito do segurado recluso, o auxílio-reclusão que</w:t>
      </w:r>
      <w:r w:rsidR="00B839AE">
        <w:rPr>
          <w:sz w:val="24"/>
        </w:rPr>
        <w:t xml:space="preserve"> </w:t>
      </w:r>
      <w:r w:rsidR="00B839AE" w:rsidRPr="00B839AE">
        <w:rPr>
          <w:sz w:val="24"/>
        </w:rPr>
        <w:t>estiver sendo pago será cessado e será concedida a pensão por morte em</w:t>
      </w:r>
      <w:r w:rsidR="00B839AE">
        <w:rPr>
          <w:sz w:val="24"/>
        </w:rPr>
        <w:t xml:space="preserve"> </w:t>
      </w:r>
      <w:r w:rsidR="00B839AE" w:rsidRPr="00B839AE">
        <w:rPr>
          <w:sz w:val="24"/>
        </w:rPr>
        <w:t>conformidade com o disposto nos art. 105 ao art. 115.</w:t>
      </w:r>
      <w:r w:rsidR="008601AE">
        <w:rPr>
          <w:sz w:val="24"/>
        </w:rPr>
        <w:t xml:space="preserve"> </w:t>
      </w:r>
      <w:hyperlink r:id="rId709" w:history="1">
        <w:r w:rsidR="008601AE" w:rsidRPr="00726661">
          <w:rPr>
            <w:rStyle w:val="Hyperlink"/>
            <w:i/>
            <w:sz w:val="24"/>
            <w:szCs w:val="24"/>
          </w:rPr>
          <w:t>(</w:t>
        </w:r>
        <w:r w:rsidR="008601AE">
          <w:rPr>
            <w:rStyle w:val="Hyperlink"/>
            <w:i/>
            <w:sz w:val="24"/>
            <w:szCs w:val="24"/>
          </w:rPr>
          <w:t xml:space="preserve">“Caput” do artigo com redação dada </w:t>
        </w:r>
        <w:r w:rsidR="008601AE" w:rsidRPr="00726661">
          <w:rPr>
            <w:rStyle w:val="Hyperlink"/>
            <w:i/>
            <w:sz w:val="24"/>
            <w:szCs w:val="24"/>
          </w:rPr>
          <w:t>pelo Decreto nº 10.410, de 30/6/2020)</w:t>
        </w:r>
      </w:hyperlink>
    </w:p>
    <w:p w:rsidR="00072F21" w:rsidRPr="00C3614A" w:rsidRDefault="00B839AE" w:rsidP="00B839AE">
      <w:pPr>
        <w:ind w:firstLine="1134"/>
        <w:jc w:val="both"/>
        <w:rPr>
          <w:sz w:val="24"/>
        </w:rPr>
      </w:pPr>
      <w:r w:rsidRPr="00B839AE">
        <w:rPr>
          <w:sz w:val="24"/>
        </w:rPr>
        <w:t>Parágrafo único. Não havendo concessão de auxílio-reclusão, em razão da não</w:t>
      </w:r>
      <w:r>
        <w:rPr>
          <w:sz w:val="24"/>
        </w:rPr>
        <w:t xml:space="preserve"> </w:t>
      </w:r>
      <w:r w:rsidRPr="00B839AE">
        <w:rPr>
          <w:sz w:val="24"/>
        </w:rPr>
        <w:t>comprovação da baixa renda, será devida pensão por morte aos dependentes se o óbito</w:t>
      </w:r>
      <w:r>
        <w:rPr>
          <w:sz w:val="24"/>
        </w:rPr>
        <w:t xml:space="preserve"> </w:t>
      </w:r>
      <w:r w:rsidRPr="00B839AE">
        <w:rPr>
          <w:sz w:val="24"/>
        </w:rPr>
        <w:t xml:space="preserve">do segurado tiver ocorrido no prazo previsto no inciso IV do </w:t>
      </w:r>
      <w:r w:rsidR="005C008D" w:rsidRPr="005C008D">
        <w:rPr>
          <w:i/>
          <w:sz w:val="24"/>
        </w:rPr>
        <w:t>caput</w:t>
      </w:r>
      <w:r w:rsidRPr="00B839AE">
        <w:rPr>
          <w:sz w:val="24"/>
        </w:rPr>
        <w:t xml:space="preserve"> do art. 13</w:t>
      </w:r>
      <w:r w:rsidR="00072F21" w:rsidRPr="00C3614A">
        <w:rPr>
          <w:sz w:val="24"/>
        </w:rPr>
        <w:t>.</w:t>
      </w:r>
      <w:r>
        <w:rPr>
          <w:sz w:val="24"/>
        </w:rPr>
        <w:t xml:space="preserve"> </w:t>
      </w:r>
      <w:hyperlink r:id="rId710" w:history="1">
        <w:r w:rsidRPr="00726661">
          <w:rPr>
            <w:rStyle w:val="Hyperlink"/>
            <w:i/>
            <w:sz w:val="24"/>
            <w:szCs w:val="24"/>
          </w:rPr>
          <w:t>(</w:t>
        </w:r>
        <w:r w:rsidR="008601AE">
          <w:rPr>
            <w:rStyle w:val="Hyperlink"/>
            <w:i/>
            <w:sz w:val="24"/>
            <w:szCs w:val="24"/>
          </w:rPr>
          <w:t xml:space="preserve">Parágrafo único </w:t>
        </w:r>
        <w:r>
          <w:rPr>
            <w:rStyle w:val="Hyperlink"/>
            <w:i/>
            <w:sz w:val="24"/>
            <w:szCs w:val="24"/>
          </w:rPr>
          <w:t xml:space="preserve">com redação dada </w:t>
        </w:r>
        <w:r w:rsidRPr="00726661">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119. É vedada a concessão do auxílio-reclusão após a soltura do segurado.</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Subseção XI</w:t>
      </w:r>
    </w:p>
    <w:p w:rsidR="00072F21" w:rsidRPr="00C3614A" w:rsidRDefault="00072F21">
      <w:pPr>
        <w:pStyle w:val="Ttulo3"/>
      </w:pPr>
      <w:r w:rsidRPr="00C3614A">
        <w:t>Do Abono Anual</w:t>
      </w:r>
    </w:p>
    <w:p w:rsidR="00072F21" w:rsidRPr="00C3614A" w:rsidRDefault="00072F21">
      <w:pPr>
        <w:ind w:firstLine="1134"/>
        <w:jc w:val="both"/>
        <w:rPr>
          <w:sz w:val="24"/>
        </w:rPr>
      </w:pPr>
    </w:p>
    <w:p w:rsidR="00CD5AAC" w:rsidRDefault="00072F21" w:rsidP="00C95DB3">
      <w:pPr>
        <w:ind w:firstLine="1134"/>
        <w:jc w:val="both"/>
        <w:rPr>
          <w:sz w:val="24"/>
          <w:highlight w:val="yellow"/>
        </w:rPr>
      </w:pPr>
      <w:r w:rsidRPr="00C95DB3">
        <w:rPr>
          <w:sz w:val="24"/>
        </w:rPr>
        <w:t>Art. 120.</w:t>
      </w:r>
      <w:r w:rsidRPr="00C3614A">
        <w:rPr>
          <w:sz w:val="24"/>
        </w:rPr>
        <w:t xml:space="preserve"> </w:t>
      </w:r>
      <w:r w:rsidR="00C95DB3" w:rsidRPr="00C95DB3">
        <w:rPr>
          <w:sz w:val="24"/>
        </w:rPr>
        <w:t>Será devido abono anual ao segurado e ao dependente que, durante</w:t>
      </w:r>
      <w:r w:rsidR="00C95DB3">
        <w:rPr>
          <w:sz w:val="24"/>
        </w:rPr>
        <w:t xml:space="preserve"> </w:t>
      </w:r>
      <w:r w:rsidR="00C95DB3" w:rsidRPr="00C95DB3">
        <w:rPr>
          <w:sz w:val="24"/>
        </w:rPr>
        <w:t>o ano, receberam auxílio por incapacidade temporária, auxílio-acidente,</w:t>
      </w:r>
      <w:r w:rsidR="00C95DB3">
        <w:rPr>
          <w:sz w:val="24"/>
        </w:rPr>
        <w:t xml:space="preserve"> </w:t>
      </w:r>
      <w:r w:rsidR="00C95DB3" w:rsidRPr="00C95DB3">
        <w:rPr>
          <w:sz w:val="24"/>
        </w:rPr>
        <w:t>aposentadoria, salário-maternidade, pensão por morte ou auxílio-reclusão</w:t>
      </w:r>
      <w:r w:rsidR="00CD5AAC">
        <w:rPr>
          <w:sz w:val="24"/>
        </w:rPr>
        <w:t xml:space="preserve">. </w:t>
      </w:r>
      <w:hyperlink r:id="rId711" w:history="1">
        <w:r w:rsidR="00CD5AAC" w:rsidRPr="0022272C">
          <w:rPr>
            <w:rStyle w:val="Hyperlink"/>
            <w:i/>
            <w:sz w:val="24"/>
          </w:rPr>
          <w:t>(</w:t>
        </w:r>
        <w:r w:rsidR="00CD5AAC">
          <w:rPr>
            <w:rStyle w:val="Hyperlink"/>
            <w:i/>
            <w:sz w:val="24"/>
          </w:rPr>
          <w:t>“</w:t>
        </w:r>
        <w:r w:rsidR="005C008D" w:rsidRPr="005C008D">
          <w:rPr>
            <w:rStyle w:val="Hyperlink"/>
            <w:i/>
            <w:sz w:val="24"/>
          </w:rPr>
          <w:t>Caput</w:t>
        </w:r>
        <w:r w:rsidR="00CD5AAC">
          <w:rPr>
            <w:rStyle w:val="Hyperlink"/>
            <w:i/>
            <w:sz w:val="24"/>
          </w:rPr>
          <w:t xml:space="preserve">” do artigo com redação dada pelo </w:t>
        </w:r>
        <w:r w:rsidR="00CD5AAC" w:rsidRPr="0022272C">
          <w:rPr>
            <w:rStyle w:val="Hyperlink"/>
            <w:i/>
            <w:sz w:val="24"/>
          </w:rPr>
          <w:t>Decreto nº 10.410, de 30/6/2020)</w:t>
        </w:r>
      </w:hyperlink>
    </w:p>
    <w:p w:rsidR="00AA5A49" w:rsidRPr="00AA5A49" w:rsidRDefault="00072F21" w:rsidP="00AA5A49">
      <w:pPr>
        <w:ind w:firstLine="1134"/>
        <w:jc w:val="both"/>
        <w:rPr>
          <w:sz w:val="24"/>
        </w:rPr>
      </w:pPr>
      <w:r w:rsidRPr="00B3692A">
        <w:rPr>
          <w:sz w:val="24"/>
        </w:rPr>
        <w:t>§ 1º</w:t>
      </w:r>
      <w:r w:rsidRPr="00C3614A">
        <w:rPr>
          <w:sz w:val="24"/>
        </w:rPr>
        <w:t xml:space="preserve"> </w:t>
      </w:r>
      <w:r w:rsidR="00AA5A49" w:rsidRPr="00AA5A49">
        <w:rPr>
          <w:sz w:val="24"/>
        </w:rPr>
        <w:t>O abono anual será calculado, no que couber, da mesma forma que a</w:t>
      </w:r>
      <w:r w:rsidR="00AA5A49">
        <w:rPr>
          <w:sz w:val="24"/>
        </w:rPr>
        <w:t xml:space="preserve"> </w:t>
      </w:r>
      <w:r w:rsidR="00AA5A49" w:rsidRPr="00AA5A49">
        <w:rPr>
          <w:sz w:val="24"/>
        </w:rPr>
        <w:t>gratificação natalina dos trabalhadores e terá por base o valor da renda mensal do</w:t>
      </w:r>
      <w:r w:rsidR="00AA5A49">
        <w:rPr>
          <w:sz w:val="24"/>
        </w:rPr>
        <w:t xml:space="preserve"> </w:t>
      </w:r>
      <w:r w:rsidR="00AA5A49" w:rsidRPr="00AA5A49">
        <w:rPr>
          <w:sz w:val="24"/>
        </w:rPr>
        <w:t>benefício do mês de dezembro de cada ano e o seu pagamento será efetuado em</w:t>
      </w:r>
      <w:r w:rsidR="00AA5A49">
        <w:rPr>
          <w:sz w:val="24"/>
        </w:rPr>
        <w:t xml:space="preserve"> </w:t>
      </w:r>
      <w:r w:rsidR="00AA5A49" w:rsidRPr="00AA5A49">
        <w:rPr>
          <w:sz w:val="24"/>
        </w:rPr>
        <w:t>duas parcelas, da seguinte forma:</w:t>
      </w:r>
      <w:r w:rsidR="00AA5A49">
        <w:rPr>
          <w:sz w:val="24"/>
        </w:rPr>
        <w:t xml:space="preserve"> </w:t>
      </w:r>
      <w:hyperlink r:id="rId712" w:history="1">
        <w:r w:rsidR="00AA5A49" w:rsidRPr="00C3614A">
          <w:rPr>
            <w:rStyle w:val="Hyperlink"/>
            <w:i/>
            <w:sz w:val="24"/>
          </w:rPr>
          <w:t>(Parágrafo único transformado em § 1º pelo Decreto nº 4.032, de 26/11/2001</w:t>
        </w:r>
      </w:hyperlink>
      <w:r w:rsidR="00AA5A49">
        <w:rPr>
          <w:i/>
          <w:sz w:val="24"/>
        </w:rPr>
        <w:t xml:space="preserve">, </w:t>
      </w:r>
      <w:hyperlink r:id="rId713" w:history="1">
        <w:r w:rsidR="00AA5A49">
          <w:rPr>
            <w:rStyle w:val="Hyperlink"/>
            <w:i/>
            <w:sz w:val="24"/>
          </w:rPr>
          <w:t xml:space="preserve">com redação dada pelo </w:t>
        </w:r>
        <w:r w:rsidR="00AA5A49" w:rsidRPr="0022272C">
          <w:rPr>
            <w:rStyle w:val="Hyperlink"/>
            <w:i/>
            <w:sz w:val="24"/>
          </w:rPr>
          <w:t>Decreto nº 10.410, de 30/6/2020</w:t>
        </w:r>
        <w:r w:rsidR="00AA5A49">
          <w:rPr>
            <w:rStyle w:val="Hyperlink"/>
            <w:i/>
            <w:sz w:val="24"/>
          </w:rPr>
          <w:t>, em vigor em 1º/1/2021</w:t>
        </w:r>
        <w:r w:rsidR="00AA5A49" w:rsidRPr="0022272C">
          <w:rPr>
            <w:rStyle w:val="Hyperlink"/>
            <w:i/>
            <w:sz w:val="24"/>
          </w:rPr>
          <w:t>)</w:t>
        </w:r>
      </w:hyperlink>
    </w:p>
    <w:p w:rsidR="00AA5A49" w:rsidRPr="00AA5A49" w:rsidRDefault="00AA5A49" w:rsidP="00AA5A49">
      <w:pPr>
        <w:ind w:firstLine="1134"/>
        <w:jc w:val="both"/>
        <w:rPr>
          <w:sz w:val="24"/>
        </w:rPr>
      </w:pPr>
      <w:r w:rsidRPr="00AA5A49">
        <w:rPr>
          <w:sz w:val="24"/>
        </w:rPr>
        <w:t>I - a primeira parcela corresponderá a até cinquenta por cento do valor do</w:t>
      </w:r>
      <w:r>
        <w:rPr>
          <w:sz w:val="24"/>
        </w:rPr>
        <w:t xml:space="preserve"> </w:t>
      </w:r>
      <w:r w:rsidRPr="00AA5A49">
        <w:rPr>
          <w:sz w:val="24"/>
        </w:rPr>
        <w:t>benefício devido no mês de agosto e será paga juntamente com os benefícios dessa</w:t>
      </w:r>
      <w:r>
        <w:rPr>
          <w:sz w:val="24"/>
        </w:rPr>
        <w:t xml:space="preserve"> </w:t>
      </w:r>
      <w:r w:rsidRPr="00AA5A49">
        <w:rPr>
          <w:sz w:val="24"/>
        </w:rPr>
        <w:t>competência; e</w:t>
      </w:r>
      <w:r>
        <w:rPr>
          <w:sz w:val="24"/>
        </w:rPr>
        <w:t xml:space="preserve"> </w:t>
      </w:r>
      <w:hyperlink r:id="rId714" w:history="1">
        <w:r>
          <w:rPr>
            <w:rStyle w:val="Hyperlink"/>
            <w:i/>
            <w:sz w:val="24"/>
          </w:rPr>
          <w:t xml:space="preserve">(Inciso acrescido pelo </w:t>
        </w:r>
        <w:r w:rsidRPr="0022272C">
          <w:rPr>
            <w:rStyle w:val="Hyperlink"/>
            <w:i/>
            <w:sz w:val="24"/>
          </w:rPr>
          <w:t>Decreto nº 10.410, de 30/6/2020</w:t>
        </w:r>
        <w:r>
          <w:rPr>
            <w:rStyle w:val="Hyperlink"/>
            <w:i/>
            <w:sz w:val="24"/>
          </w:rPr>
          <w:t>, em vigor em 1º/1/2021</w:t>
        </w:r>
        <w:r w:rsidRPr="0022272C">
          <w:rPr>
            <w:rStyle w:val="Hyperlink"/>
            <w:i/>
            <w:sz w:val="24"/>
          </w:rPr>
          <w:t>)</w:t>
        </w:r>
      </w:hyperlink>
    </w:p>
    <w:p w:rsidR="00072F21" w:rsidRPr="00C3614A" w:rsidRDefault="00AA5A49" w:rsidP="00AA5A49">
      <w:pPr>
        <w:ind w:firstLine="1134"/>
        <w:jc w:val="both"/>
        <w:rPr>
          <w:sz w:val="24"/>
        </w:rPr>
      </w:pPr>
      <w:r w:rsidRPr="00AA5A49">
        <w:rPr>
          <w:sz w:val="24"/>
        </w:rPr>
        <w:t>II - a segunda parcela corresponderá à diferença entre o valor total do abono</w:t>
      </w:r>
      <w:r>
        <w:rPr>
          <w:sz w:val="24"/>
        </w:rPr>
        <w:t xml:space="preserve"> </w:t>
      </w:r>
      <w:r w:rsidRPr="00AA5A49">
        <w:rPr>
          <w:sz w:val="24"/>
        </w:rPr>
        <w:t>anual e o valor da primeira parcela e será paga juntamente com os benefícios da</w:t>
      </w:r>
      <w:r>
        <w:rPr>
          <w:sz w:val="24"/>
        </w:rPr>
        <w:t xml:space="preserve"> </w:t>
      </w:r>
      <w:r w:rsidRPr="00AA5A49">
        <w:rPr>
          <w:sz w:val="24"/>
        </w:rPr>
        <w:t>competência de novembro</w:t>
      </w:r>
      <w:r w:rsidR="00072F21" w:rsidRPr="00C3614A">
        <w:rPr>
          <w:sz w:val="24"/>
        </w:rPr>
        <w:t xml:space="preserve">. </w:t>
      </w:r>
      <w:hyperlink r:id="rId715" w:history="1">
        <w:r>
          <w:rPr>
            <w:rStyle w:val="Hyperlink"/>
            <w:i/>
            <w:sz w:val="24"/>
          </w:rPr>
          <w:t xml:space="preserve">(Inciso acrescido pelo </w:t>
        </w:r>
        <w:r w:rsidRPr="0022272C">
          <w:rPr>
            <w:rStyle w:val="Hyperlink"/>
            <w:i/>
            <w:sz w:val="24"/>
          </w:rPr>
          <w:t>Decreto nº 10.410, de 30/6/2020</w:t>
        </w:r>
        <w:r>
          <w:rPr>
            <w:rStyle w:val="Hyperlink"/>
            <w:i/>
            <w:sz w:val="24"/>
          </w:rPr>
          <w:t>, em vigor em 1º/1/2021</w:t>
        </w:r>
        <w:r w:rsidRPr="0022272C">
          <w:rPr>
            <w:rStyle w:val="Hyperlink"/>
            <w:i/>
            <w:sz w:val="24"/>
          </w:rPr>
          <w:t>)</w:t>
        </w:r>
      </w:hyperlink>
    </w:p>
    <w:p w:rsidR="00072F21" w:rsidRPr="00C3614A" w:rsidRDefault="00072F21">
      <w:pPr>
        <w:ind w:firstLine="1134"/>
        <w:jc w:val="both"/>
        <w:rPr>
          <w:sz w:val="24"/>
        </w:rPr>
      </w:pPr>
      <w:r w:rsidRPr="00C3614A">
        <w:rPr>
          <w:sz w:val="24"/>
        </w:rPr>
        <w:t>§ 2º O valor do abono anual correspondente ao período de duração do salário-maternidade será pago, em cada exercício, juntamente com a última parcela do benefício nele devida.</w:t>
      </w:r>
      <w:r w:rsidRPr="00C3614A">
        <w:rPr>
          <w:color w:val="FF0000"/>
          <w:sz w:val="24"/>
        </w:rPr>
        <w:t xml:space="preserve"> </w:t>
      </w:r>
      <w:hyperlink r:id="rId716" w:history="1">
        <w:r w:rsidRPr="00C3614A">
          <w:rPr>
            <w:rStyle w:val="Hyperlink"/>
            <w:i/>
            <w:sz w:val="24"/>
          </w:rPr>
          <w:t>(Parágrafo acrescido pelo Decreto nº 4.032, de 26/11/2001)</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III</w:t>
      </w:r>
    </w:p>
    <w:p w:rsidR="00072F21" w:rsidRPr="00C3614A" w:rsidRDefault="00072F21">
      <w:pPr>
        <w:jc w:val="center"/>
        <w:rPr>
          <w:sz w:val="24"/>
        </w:rPr>
      </w:pPr>
      <w:r w:rsidRPr="00C3614A">
        <w:rPr>
          <w:sz w:val="24"/>
        </w:rPr>
        <w:t>DO RECONHECIMENTO DA FILIAÇÃO</w:t>
      </w:r>
    </w:p>
    <w:p w:rsidR="00072F21" w:rsidRPr="00C3614A" w:rsidRDefault="00072F21">
      <w:pPr>
        <w:jc w:val="center"/>
        <w:rPr>
          <w:sz w:val="24"/>
        </w:rPr>
      </w:pPr>
    </w:p>
    <w:p w:rsidR="00072F21" w:rsidRPr="00C3614A" w:rsidRDefault="00072F21">
      <w:pPr>
        <w:jc w:val="center"/>
        <w:rPr>
          <w:b/>
          <w:sz w:val="24"/>
        </w:rPr>
      </w:pPr>
      <w:r w:rsidRPr="00C3614A">
        <w:rPr>
          <w:b/>
          <w:sz w:val="24"/>
        </w:rPr>
        <w:t>Seção única</w:t>
      </w:r>
    </w:p>
    <w:p w:rsidR="00072F21" w:rsidRDefault="00B3692A">
      <w:pPr>
        <w:jc w:val="center"/>
        <w:rPr>
          <w:b/>
          <w:sz w:val="24"/>
        </w:rPr>
      </w:pPr>
      <w:r w:rsidRPr="00B3692A">
        <w:rPr>
          <w:b/>
          <w:sz w:val="24"/>
        </w:rPr>
        <w:t>Do reconhecimento do tempo de contribuição</w:t>
      </w:r>
    </w:p>
    <w:p w:rsidR="00497123" w:rsidRPr="00C3614A" w:rsidRDefault="00112C4B" w:rsidP="00497123">
      <w:pPr>
        <w:jc w:val="center"/>
        <w:rPr>
          <w:b/>
          <w:sz w:val="24"/>
        </w:rPr>
      </w:pPr>
      <w:hyperlink r:id="rId717" w:history="1">
        <w:r w:rsidR="00497123">
          <w:rPr>
            <w:rStyle w:val="Hyperlink"/>
            <w:i/>
            <w:sz w:val="24"/>
            <w:szCs w:val="24"/>
          </w:rPr>
          <w:t xml:space="preserve">(Denominação da seção única com redação dada </w:t>
        </w:r>
        <w:r w:rsidR="00497123" w:rsidRPr="00F957B0">
          <w:rPr>
            <w:rStyle w:val="Hyperlink"/>
            <w:i/>
            <w:sz w:val="24"/>
            <w:szCs w:val="24"/>
          </w:rPr>
          <w:t>pelo Decreto nº 10.410, de 30/6/2020)</w:t>
        </w:r>
      </w:hyperlink>
    </w:p>
    <w:p w:rsidR="00497123" w:rsidRPr="00C3614A" w:rsidRDefault="00497123">
      <w:pPr>
        <w:jc w:val="center"/>
        <w:rPr>
          <w:b/>
          <w:sz w:val="24"/>
        </w:rPr>
      </w:pPr>
    </w:p>
    <w:p w:rsidR="00072F21" w:rsidRPr="00C3614A" w:rsidRDefault="00072F21" w:rsidP="008604FB">
      <w:pPr>
        <w:ind w:firstLine="1134"/>
        <w:jc w:val="both"/>
        <w:rPr>
          <w:sz w:val="24"/>
        </w:rPr>
      </w:pPr>
      <w:r w:rsidRPr="00C3614A">
        <w:rPr>
          <w:sz w:val="24"/>
        </w:rPr>
        <w:t xml:space="preserve">Art. 121. </w:t>
      </w:r>
      <w:r w:rsidR="008604FB" w:rsidRPr="008604FB">
        <w:rPr>
          <w:sz w:val="24"/>
        </w:rPr>
        <w:t>Reconhecimento do tempo de contribuição é o direito de o segurado</w:t>
      </w:r>
      <w:r w:rsidR="008604FB">
        <w:rPr>
          <w:sz w:val="24"/>
        </w:rPr>
        <w:t xml:space="preserve"> </w:t>
      </w:r>
      <w:r w:rsidR="008604FB" w:rsidRPr="008604FB">
        <w:rPr>
          <w:sz w:val="24"/>
        </w:rPr>
        <w:t>ter reconhecido, em qualquer época, o tempo de exercício de atividade anteriormente</w:t>
      </w:r>
      <w:r w:rsidR="008604FB">
        <w:rPr>
          <w:sz w:val="24"/>
        </w:rPr>
        <w:t xml:space="preserve"> </w:t>
      </w:r>
      <w:r w:rsidR="008604FB" w:rsidRPr="008604FB">
        <w:rPr>
          <w:sz w:val="24"/>
        </w:rPr>
        <w:t>abrangida pela previdência social, observado o disposto no art. 122</w:t>
      </w:r>
      <w:r w:rsidRPr="00C3614A">
        <w:rPr>
          <w:sz w:val="24"/>
        </w:rPr>
        <w:t>.</w:t>
      </w:r>
      <w:r w:rsidR="008604FB">
        <w:rPr>
          <w:sz w:val="24"/>
        </w:rPr>
        <w:t xml:space="preserve"> </w:t>
      </w:r>
      <w:hyperlink r:id="rId718" w:history="1">
        <w:r w:rsidR="008604FB" w:rsidRPr="0022272C">
          <w:rPr>
            <w:rStyle w:val="Hyperlink"/>
            <w:i/>
            <w:sz w:val="24"/>
          </w:rPr>
          <w:t>(</w:t>
        </w:r>
        <w:r w:rsidR="008604FB">
          <w:rPr>
            <w:rStyle w:val="Hyperlink"/>
            <w:i/>
            <w:sz w:val="24"/>
          </w:rPr>
          <w:t xml:space="preserve">Artigo com redação dada pelo </w:t>
        </w:r>
        <w:r w:rsidR="008604FB" w:rsidRPr="0022272C">
          <w:rPr>
            <w:rStyle w:val="Hyperlink"/>
            <w:i/>
            <w:sz w:val="24"/>
          </w:rPr>
          <w:t>Decreto nº 10.410, de 30/6/2020)</w:t>
        </w:r>
      </w:hyperlink>
    </w:p>
    <w:p w:rsidR="00072F21" w:rsidRPr="00C3614A" w:rsidRDefault="00072F21">
      <w:pPr>
        <w:ind w:firstLine="1134"/>
        <w:jc w:val="both"/>
        <w:rPr>
          <w:sz w:val="24"/>
        </w:rPr>
      </w:pPr>
    </w:p>
    <w:p w:rsidR="00072F21" w:rsidRPr="00C3614A" w:rsidRDefault="00072F21">
      <w:pPr>
        <w:pStyle w:val="Ttulo3"/>
      </w:pPr>
      <w:r w:rsidRPr="00C3614A">
        <w:t>Subseção I</w:t>
      </w:r>
    </w:p>
    <w:p w:rsidR="00072F21" w:rsidRPr="00C3614A" w:rsidRDefault="00072F21">
      <w:pPr>
        <w:pStyle w:val="Ttulo2"/>
        <w:ind w:firstLine="0"/>
        <w:jc w:val="center"/>
        <w:rPr>
          <w:b/>
        </w:rPr>
      </w:pPr>
      <w:r w:rsidRPr="00C3614A">
        <w:rPr>
          <w:b/>
        </w:rPr>
        <w:t>Da Indenização</w:t>
      </w:r>
    </w:p>
    <w:p w:rsidR="00072F21" w:rsidRPr="00C3614A" w:rsidRDefault="00072F21">
      <w:pPr>
        <w:ind w:firstLine="1134"/>
        <w:jc w:val="both"/>
        <w:rPr>
          <w:sz w:val="24"/>
        </w:rPr>
      </w:pPr>
    </w:p>
    <w:p w:rsidR="008604FB" w:rsidRPr="008604FB" w:rsidRDefault="00072F21" w:rsidP="008604FB">
      <w:pPr>
        <w:ind w:firstLine="1134"/>
        <w:jc w:val="both"/>
        <w:rPr>
          <w:sz w:val="24"/>
        </w:rPr>
      </w:pPr>
      <w:r w:rsidRPr="00C3614A">
        <w:rPr>
          <w:sz w:val="24"/>
        </w:rPr>
        <w:t xml:space="preserve">Art. 122. </w:t>
      </w:r>
      <w:r w:rsidR="008604FB" w:rsidRPr="008604FB">
        <w:rPr>
          <w:sz w:val="24"/>
        </w:rPr>
        <w:t>O reconhecimento do tempo de contribuição no período em que o</w:t>
      </w:r>
      <w:r w:rsidR="008604FB">
        <w:rPr>
          <w:sz w:val="24"/>
        </w:rPr>
        <w:t xml:space="preserve"> </w:t>
      </w:r>
      <w:r w:rsidR="008604FB" w:rsidRPr="008604FB">
        <w:rPr>
          <w:sz w:val="24"/>
        </w:rPr>
        <w:t>exercício de atividade remunerada não exigia filiação obrigatória à previdência social</w:t>
      </w:r>
      <w:r w:rsidR="008604FB">
        <w:rPr>
          <w:sz w:val="24"/>
        </w:rPr>
        <w:t xml:space="preserve"> </w:t>
      </w:r>
      <w:r w:rsidR="008604FB" w:rsidRPr="008604FB">
        <w:rPr>
          <w:sz w:val="24"/>
        </w:rPr>
        <w:t>somente será feito por meio de indenização das contribuições relativas ao respectivo</w:t>
      </w:r>
      <w:r w:rsidR="008604FB">
        <w:rPr>
          <w:sz w:val="24"/>
        </w:rPr>
        <w:t xml:space="preserve"> </w:t>
      </w:r>
      <w:r w:rsidR="008604FB" w:rsidRPr="008604FB">
        <w:rPr>
          <w:sz w:val="24"/>
        </w:rPr>
        <w:t>período, conforme o disposto no § 7º e nos § 9º ao § 14 do art. 216 e nos § 8º e</w:t>
      </w:r>
      <w:r w:rsidR="008604FB">
        <w:rPr>
          <w:sz w:val="24"/>
        </w:rPr>
        <w:t xml:space="preserve"> </w:t>
      </w:r>
      <w:r w:rsidR="008604FB" w:rsidRPr="008604FB">
        <w:rPr>
          <w:sz w:val="24"/>
        </w:rPr>
        <w:t>§ 8º-A do art. 239.</w:t>
      </w:r>
      <w:r w:rsidR="008604FB">
        <w:rPr>
          <w:sz w:val="24"/>
        </w:rPr>
        <w:t xml:space="preserve"> </w:t>
      </w:r>
      <w:hyperlink r:id="rId719" w:history="1">
        <w:r w:rsidR="008604FB" w:rsidRPr="0022272C">
          <w:rPr>
            <w:rStyle w:val="Hyperlink"/>
            <w:i/>
            <w:sz w:val="24"/>
          </w:rPr>
          <w:t>(</w:t>
        </w:r>
        <w:r w:rsidR="008604FB">
          <w:rPr>
            <w:rStyle w:val="Hyperlink"/>
            <w:i/>
            <w:sz w:val="24"/>
          </w:rPr>
          <w:t>“</w:t>
        </w:r>
        <w:r w:rsidR="005C008D" w:rsidRPr="005C008D">
          <w:rPr>
            <w:rStyle w:val="Hyperlink"/>
            <w:i/>
            <w:sz w:val="24"/>
          </w:rPr>
          <w:t>Caput</w:t>
        </w:r>
        <w:r w:rsidR="008604FB">
          <w:rPr>
            <w:rStyle w:val="Hyperlink"/>
            <w:i/>
            <w:sz w:val="24"/>
          </w:rPr>
          <w:t xml:space="preserve">” do artigo com redação dada pelo </w:t>
        </w:r>
        <w:r w:rsidR="008604FB" w:rsidRPr="0022272C">
          <w:rPr>
            <w:rStyle w:val="Hyperlink"/>
            <w:i/>
            <w:sz w:val="24"/>
          </w:rPr>
          <w:t>Decreto nº 10.410, de 30/6/2020)</w:t>
        </w:r>
      </w:hyperlink>
    </w:p>
    <w:p w:rsidR="00072F21" w:rsidRPr="00C3614A" w:rsidRDefault="008604FB" w:rsidP="008604FB">
      <w:pPr>
        <w:ind w:firstLine="1134"/>
        <w:jc w:val="both"/>
      </w:pPr>
      <w:r w:rsidRPr="008604FB">
        <w:rPr>
          <w:sz w:val="24"/>
        </w:rPr>
        <w:t>§ 1º O valor a ser indenizado poderá ser objeto de parcelamento por</w:t>
      </w:r>
      <w:r>
        <w:rPr>
          <w:sz w:val="24"/>
        </w:rPr>
        <w:t xml:space="preserve"> </w:t>
      </w:r>
      <w:r w:rsidRPr="008604FB">
        <w:rPr>
          <w:sz w:val="24"/>
        </w:rPr>
        <w:t>solicitação do segurado à Secretaria Especial da Receita Federal do Brasil do</w:t>
      </w:r>
      <w:r>
        <w:rPr>
          <w:sz w:val="24"/>
        </w:rPr>
        <w:t xml:space="preserve"> </w:t>
      </w:r>
      <w:r w:rsidRPr="008604FB">
        <w:rPr>
          <w:sz w:val="24"/>
        </w:rPr>
        <w:t>Ministério da Economia, observado o disposto no § 1º do art. 128.</w:t>
      </w:r>
      <w:r>
        <w:rPr>
          <w:sz w:val="24"/>
        </w:rPr>
        <w:t xml:space="preserve"> </w:t>
      </w:r>
      <w:hyperlink r:id="rId720" w:history="1">
        <w:r w:rsidRPr="0022272C">
          <w:rPr>
            <w:rStyle w:val="Hyperlink"/>
            <w:i/>
            <w:sz w:val="24"/>
          </w:rPr>
          <w:t>(</w:t>
        </w:r>
        <w:r>
          <w:rPr>
            <w:rStyle w:val="Hyperlink"/>
            <w:i/>
            <w:sz w:val="24"/>
          </w:rPr>
          <w:t xml:space="preserve">Parágrafo com redação dada pelo </w:t>
        </w:r>
        <w:r w:rsidRPr="0022272C">
          <w:rPr>
            <w:rStyle w:val="Hyperlink"/>
            <w:i/>
            <w:sz w:val="24"/>
          </w:rPr>
          <w:t>Decreto nº 10.410, de 30/6/2020)</w:t>
        </w:r>
      </w:hyperlink>
    </w:p>
    <w:p w:rsidR="00072F21" w:rsidRPr="00C3614A" w:rsidRDefault="00072F21">
      <w:pPr>
        <w:ind w:firstLine="1134"/>
        <w:jc w:val="both"/>
        <w:rPr>
          <w:sz w:val="24"/>
        </w:rPr>
      </w:pPr>
      <w:r w:rsidRPr="00B45CE5">
        <w:rPr>
          <w:sz w:val="24"/>
        </w:rPr>
        <w:t>§ 2º</w:t>
      </w:r>
      <w:r w:rsidR="0002423A" w:rsidRPr="00B45CE5">
        <w:rPr>
          <w:sz w:val="24"/>
        </w:rPr>
        <w:t xml:space="preserve"> </w:t>
      </w:r>
      <w:hyperlink r:id="rId721" w:history="1">
        <w:r w:rsidR="0002423A" w:rsidRPr="00B45CE5">
          <w:rPr>
            <w:rStyle w:val="Hyperlink"/>
            <w:i/>
            <w:sz w:val="24"/>
            <w:szCs w:val="24"/>
          </w:rPr>
          <w:t>(Revogado pelo Decreto nº 10.410, de 30/6/2020)</w:t>
        </w:r>
      </w:hyperlink>
      <w:r w:rsidR="00294A4C">
        <w:rPr>
          <w:i/>
          <w:sz w:val="24"/>
          <w:szCs w:val="24"/>
        </w:rPr>
        <w:t xml:space="preserve"> </w:t>
      </w:r>
    </w:p>
    <w:p w:rsidR="00072F21" w:rsidRPr="00C3614A" w:rsidRDefault="00072F21">
      <w:pPr>
        <w:ind w:firstLine="1134"/>
        <w:jc w:val="both"/>
        <w:rPr>
          <w:sz w:val="24"/>
        </w:rPr>
      </w:pPr>
    </w:p>
    <w:p w:rsidR="00072F21" w:rsidRPr="00C3614A" w:rsidRDefault="00072F21" w:rsidP="005D6D55">
      <w:pPr>
        <w:ind w:firstLine="1134"/>
        <w:jc w:val="both"/>
        <w:rPr>
          <w:sz w:val="24"/>
        </w:rPr>
      </w:pPr>
      <w:r w:rsidRPr="00C3614A">
        <w:rPr>
          <w:sz w:val="24"/>
        </w:rPr>
        <w:t xml:space="preserve">Art. 123. </w:t>
      </w:r>
      <w:r w:rsidR="005D6D55" w:rsidRPr="005D6D55">
        <w:rPr>
          <w:sz w:val="24"/>
        </w:rPr>
        <w:t>Para fins de contagem recíproca, o tempo de serviço prestado pelo</w:t>
      </w:r>
      <w:r w:rsidR="005D6D55">
        <w:rPr>
          <w:sz w:val="24"/>
        </w:rPr>
        <w:t xml:space="preserve"> </w:t>
      </w:r>
      <w:r w:rsidR="005D6D55" w:rsidRPr="005D6D55">
        <w:rPr>
          <w:sz w:val="24"/>
        </w:rPr>
        <w:t>trabalhador rural anteriormente à competência novembro de 1991 somente será</w:t>
      </w:r>
      <w:r w:rsidR="005D6D55">
        <w:rPr>
          <w:sz w:val="24"/>
        </w:rPr>
        <w:t xml:space="preserve"> </w:t>
      </w:r>
      <w:r w:rsidR="005D6D55" w:rsidRPr="005D6D55">
        <w:rPr>
          <w:sz w:val="24"/>
        </w:rPr>
        <w:t>reconhecido por meio da indenização de que trata o § 13 do art. 216, observado o</w:t>
      </w:r>
      <w:r w:rsidR="005D6D55">
        <w:rPr>
          <w:sz w:val="24"/>
        </w:rPr>
        <w:t xml:space="preserve"> </w:t>
      </w:r>
      <w:r w:rsidR="005D6D55" w:rsidRPr="005D6D55">
        <w:rPr>
          <w:sz w:val="24"/>
        </w:rPr>
        <w:t>disposto nos § 8º e § 8º-A do art. 239</w:t>
      </w:r>
      <w:r w:rsidRPr="00C3614A">
        <w:rPr>
          <w:sz w:val="24"/>
        </w:rPr>
        <w:t>.</w:t>
      </w:r>
      <w:r w:rsidR="005D6D55">
        <w:rPr>
          <w:sz w:val="24"/>
        </w:rPr>
        <w:t xml:space="preserve"> </w:t>
      </w:r>
      <w:hyperlink r:id="rId722" w:history="1">
        <w:r w:rsidR="005D6D55" w:rsidRPr="0022272C">
          <w:rPr>
            <w:rStyle w:val="Hyperlink"/>
            <w:i/>
            <w:sz w:val="24"/>
          </w:rPr>
          <w:t>(</w:t>
        </w:r>
        <w:r w:rsidR="005D6D55">
          <w:rPr>
            <w:rStyle w:val="Hyperlink"/>
            <w:i/>
            <w:sz w:val="24"/>
          </w:rPr>
          <w:t>“</w:t>
        </w:r>
        <w:r w:rsidR="005C008D" w:rsidRPr="005C008D">
          <w:rPr>
            <w:rStyle w:val="Hyperlink"/>
            <w:i/>
            <w:sz w:val="24"/>
          </w:rPr>
          <w:t>Caput</w:t>
        </w:r>
        <w:r w:rsidR="005D6D55">
          <w:rPr>
            <w:rStyle w:val="Hyperlink"/>
            <w:i/>
            <w:sz w:val="24"/>
          </w:rPr>
          <w:t xml:space="preserve">” do artigo com redação dada pelo </w:t>
        </w:r>
        <w:r w:rsidR="005D6D55" w:rsidRPr="0022272C">
          <w:rPr>
            <w:rStyle w:val="Hyperlink"/>
            <w:i/>
            <w:sz w:val="24"/>
          </w:rPr>
          <w:t>Decreto nº 10.410, de 30/6/2020)</w:t>
        </w:r>
      </w:hyperlink>
    </w:p>
    <w:p w:rsidR="00072F21" w:rsidRPr="00C3614A" w:rsidRDefault="00072F21">
      <w:pPr>
        <w:ind w:firstLine="1134"/>
        <w:jc w:val="both"/>
        <w:rPr>
          <w:sz w:val="24"/>
        </w:rPr>
      </w:pPr>
      <w:r w:rsidRPr="00C3614A">
        <w:rPr>
          <w:sz w:val="24"/>
        </w:rPr>
        <w:t>Parágrafo único.</w:t>
      </w:r>
      <w:r w:rsidR="0002423A">
        <w:rPr>
          <w:sz w:val="24"/>
        </w:rPr>
        <w:t xml:space="preserve"> </w:t>
      </w:r>
      <w:hyperlink r:id="rId723" w:history="1">
        <w:r w:rsidR="0002423A">
          <w:rPr>
            <w:rStyle w:val="Hyperlink"/>
            <w:i/>
            <w:sz w:val="24"/>
            <w:szCs w:val="24"/>
          </w:rPr>
          <w:t>(R</w:t>
        </w:r>
        <w:r w:rsidR="0002423A" w:rsidRPr="0006642A">
          <w:rPr>
            <w:rStyle w:val="Hyperlink"/>
            <w:i/>
            <w:sz w:val="24"/>
            <w:szCs w:val="24"/>
          </w:rPr>
          <w:t>evogado pelo Decreto nº 10.410, de 30/6/2020)</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Subseção II</w:t>
      </w:r>
    </w:p>
    <w:p w:rsidR="00072F21" w:rsidRPr="00C3614A" w:rsidRDefault="00072F21">
      <w:pPr>
        <w:jc w:val="center"/>
        <w:rPr>
          <w:b/>
          <w:sz w:val="24"/>
        </w:rPr>
      </w:pPr>
      <w:r w:rsidRPr="00C3614A">
        <w:rPr>
          <w:b/>
          <w:sz w:val="24"/>
        </w:rPr>
        <w:t>Da Retroação da Data do Início das Contribuições</w:t>
      </w:r>
    </w:p>
    <w:p w:rsidR="00072F21" w:rsidRPr="00C3614A" w:rsidRDefault="00072F21">
      <w:pPr>
        <w:ind w:firstLine="1134"/>
        <w:jc w:val="both"/>
        <w:rPr>
          <w:sz w:val="24"/>
        </w:rPr>
      </w:pPr>
    </w:p>
    <w:p w:rsidR="006960DA" w:rsidRDefault="00072F21" w:rsidP="006960DA">
      <w:pPr>
        <w:pStyle w:val="Recuodecorpodetexto3"/>
      </w:pPr>
      <w:r w:rsidRPr="00C3614A">
        <w:t xml:space="preserve">Art. 124. </w:t>
      </w:r>
      <w:r w:rsidR="006960DA">
        <w:t>Caso o segurado contribuinte individual manifeste interesse em recolher contribuições relativas a período anterior à sua inscrição, a retroação da data do início das contribuições será autorizada, desde que comprovado o exercício de atividade remunerada no respectivo período, observado o disposto no § 7º e nos § 9º ao § 14 do art. 216 e</w:t>
      </w:r>
      <w:r w:rsidR="00F17E51">
        <w:t xml:space="preserve"> nos § 8º e § 8º-A do art. 239.</w:t>
      </w:r>
      <w:r w:rsidR="00EF3143">
        <w:t xml:space="preserve"> </w:t>
      </w:r>
      <w:hyperlink r:id="rId724" w:history="1">
        <w:r w:rsidR="00EF3143" w:rsidRPr="0022272C">
          <w:rPr>
            <w:rStyle w:val="Hyperlink"/>
            <w:i/>
          </w:rPr>
          <w:t>(</w:t>
        </w:r>
        <w:r w:rsidR="00EF3143">
          <w:rPr>
            <w:rStyle w:val="Hyperlink"/>
            <w:i/>
          </w:rPr>
          <w:t xml:space="preserve">“Caput” do artigo com redação dada pelo </w:t>
        </w:r>
        <w:r w:rsidR="00EF3143" w:rsidRPr="0022272C">
          <w:rPr>
            <w:rStyle w:val="Hyperlink"/>
            <w:i/>
          </w:rPr>
          <w:t>Decreto nº 10.410, de 30/6/2020)</w:t>
        </w:r>
      </w:hyperlink>
    </w:p>
    <w:p w:rsidR="00072F21" w:rsidRPr="00C3614A" w:rsidRDefault="006960DA" w:rsidP="006960DA">
      <w:pPr>
        <w:pStyle w:val="Recuodecorpodetexto3"/>
      </w:pPr>
      <w:r>
        <w:t>Parágrafo único. O valor do débito poderá ser objeto de parcelamento desde que solicitado pelo segurado à Secretaria Especial da Receita Federal do Brasil do Ministério da Economia</w:t>
      </w:r>
      <w:r w:rsidR="00072F21" w:rsidRPr="00C3614A">
        <w:t>.</w:t>
      </w:r>
      <w:r>
        <w:t xml:space="preserve"> </w:t>
      </w:r>
      <w:hyperlink r:id="rId725" w:history="1">
        <w:r w:rsidRPr="0022272C">
          <w:rPr>
            <w:rStyle w:val="Hyperlink"/>
            <w:i/>
          </w:rPr>
          <w:t>(</w:t>
        </w:r>
        <w:r w:rsidR="00EF3143">
          <w:rPr>
            <w:rStyle w:val="Hyperlink"/>
            <w:i/>
          </w:rPr>
          <w:t>Parágrafo único</w:t>
        </w:r>
        <w:r>
          <w:rPr>
            <w:rStyle w:val="Hyperlink"/>
            <w:i/>
          </w:rPr>
          <w:t xml:space="preserve"> com redação dada pelo </w:t>
        </w:r>
        <w:r w:rsidRPr="0022272C">
          <w:rPr>
            <w:rStyle w:val="Hyperlink"/>
            <w:i/>
          </w:rPr>
          <w:t>Decreto nº 10.410, de 30/6/2020)</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IV</w:t>
      </w:r>
    </w:p>
    <w:p w:rsidR="00072F21" w:rsidRPr="00C3614A" w:rsidRDefault="00072F21">
      <w:pPr>
        <w:jc w:val="center"/>
        <w:rPr>
          <w:sz w:val="24"/>
        </w:rPr>
      </w:pPr>
      <w:r w:rsidRPr="00C3614A">
        <w:rPr>
          <w:sz w:val="24"/>
        </w:rPr>
        <w:t>DA CONTAGEM RECÍPROCA DE TEMPO DE CONTRIBUIÇÃO</w:t>
      </w:r>
    </w:p>
    <w:p w:rsidR="00072F21" w:rsidRPr="00C3614A" w:rsidRDefault="00072F21">
      <w:pPr>
        <w:ind w:firstLine="1134"/>
        <w:jc w:val="both"/>
        <w:rPr>
          <w:sz w:val="24"/>
        </w:rPr>
      </w:pPr>
    </w:p>
    <w:p w:rsidR="007D57C1" w:rsidRPr="007D57C1" w:rsidRDefault="00072F21" w:rsidP="007D57C1">
      <w:pPr>
        <w:ind w:firstLine="1134"/>
        <w:jc w:val="both"/>
        <w:rPr>
          <w:sz w:val="24"/>
        </w:rPr>
      </w:pPr>
      <w:r w:rsidRPr="00C3614A">
        <w:rPr>
          <w:sz w:val="24"/>
        </w:rPr>
        <w:t>Art. 125.</w:t>
      </w:r>
      <w:r w:rsidR="007D57C1">
        <w:rPr>
          <w:sz w:val="24"/>
        </w:rPr>
        <w:t xml:space="preserve"> </w:t>
      </w:r>
      <w:r w:rsidR="007D57C1" w:rsidRPr="007D57C1">
        <w:rPr>
          <w:sz w:val="24"/>
        </w:rPr>
        <w:t>Para efeito de contagem recíproca, hipótese em que os diferentes</w:t>
      </w:r>
      <w:r w:rsidR="007D57C1">
        <w:rPr>
          <w:sz w:val="24"/>
        </w:rPr>
        <w:t xml:space="preserve"> </w:t>
      </w:r>
      <w:r w:rsidR="007D57C1" w:rsidRPr="007D57C1">
        <w:rPr>
          <w:sz w:val="24"/>
        </w:rPr>
        <w:t>sistemas de previdência social ou proteção social se compensarão financeiramente,</w:t>
      </w:r>
      <w:r w:rsidR="007D57C1">
        <w:rPr>
          <w:sz w:val="24"/>
        </w:rPr>
        <w:t xml:space="preserve"> </w:t>
      </w:r>
      <w:r w:rsidR="007D57C1" w:rsidRPr="007D57C1">
        <w:rPr>
          <w:sz w:val="24"/>
        </w:rPr>
        <w:t>fica assegurado:</w:t>
      </w:r>
      <w:r w:rsidR="007D57C1">
        <w:rPr>
          <w:sz w:val="24"/>
        </w:rPr>
        <w:t xml:space="preserve"> </w:t>
      </w:r>
      <w:hyperlink r:id="rId726" w:history="1">
        <w:r w:rsidR="007D57C1" w:rsidRPr="0022272C">
          <w:rPr>
            <w:rStyle w:val="Hyperlink"/>
            <w:i/>
            <w:sz w:val="24"/>
          </w:rPr>
          <w:t>(</w:t>
        </w:r>
        <w:r w:rsidR="007D57C1">
          <w:rPr>
            <w:rStyle w:val="Hyperlink"/>
            <w:i/>
            <w:sz w:val="24"/>
          </w:rPr>
          <w:t>“</w:t>
        </w:r>
        <w:r w:rsidR="005C008D" w:rsidRPr="005C008D">
          <w:rPr>
            <w:rStyle w:val="Hyperlink"/>
            <w:i/>
            <w:sz w:val="24"/>
          </w:rPr>
          <w:t>Caput</w:t>
        </w:r>
        <w:r w:rsidR="007D57C1">
          <w:rPr>
            <w:rStyle w:val="Hyperlink"/>
            <w:i/>
            <w:sz w:val="24"/>
          </w:rPr>
          <w:t xml:space="preserve">” do artigo com redação dada pelo </w:t>
        </w:r>
        <w:r w:rsidR="007D57C1" w:rsidRPr="0022272C">
          <w:rPr>
            <w:rStyle w:val="Hyperlink"/>
            <w:i/>
            <w:sz w:val="24"/>
          </w:rPr>
          <w:t>Decreto nº 10.410, de 30/6/2020)</w:t>
        </w:r>
      </w:hyperlink>
    </w:p>
    <w:p w:rsidR="007D57C1" w:rsidRPr="007D57C1" w:rsidRDefault="007D57C1" w:rsidP="007D57C1">
      <w:pPr>
        <w:ind w:firstLine="1134"/>
        <w:jc w:val="both"/>
        <w:rPr>
          <w:sz w:val="24"/>
        </w:rPr>
      </w:pPr>
      <w:r w:rsidRPr="007D57C1">
        <w:rPr>
          <w:sz w:val="24"/>
        </w:rPr>
        <w:t>I - o cômputo do tempo de contribuição na administração pública e de serviço</w:t>
      </w:r>
      <w:r>
        <w:rPr>
          <w:sz w:val="24"/>
        </w:rPr>
        <w:t xml:space="preserve"> </w:t>
      </w:r>
      <w:r w:rsidRPr="007D57C1">
        <w:rPr>
          <w:sz w:val="24"/>
        </w:rPr>
        <w:t>militar exercido nas atividades de que tratam os art. 42, art. 142 e art. 143 da</w:t>
      </w:r>
      <w:r>
        <w:rPr>
          <w:sz w:val="24"/>
        </w:rPr>
        <w:t xml:space="preserve"> </w:t>
      </w:r>
      <w:r w:rsidRPr="007D57C1">
        <w:rPr>
          <w:sz w:val="24"/>
        </w:rPr>
        <w:t>Constituição, para fins de concessão de benefícios previstos no RGPS, inclusive de</w:t>
      </w:r>
      <w:r>
        <w:rPr>
          <w:sz w:val="24"/>
        </w:rPr>
        <w:t xml:space="preserve"> </w:t>
      </w:r>
      <w:r w:rsidRPr="007D57C1">
        <w:rPr>
          <w:sz w:val="24"/>
        </w:rPr>
        <w:t>aposentadoria em decorrência de tratado, convenção ou acordo internacional; e</w:t>
      </w:r>
      <w:r>
        <w:rPr>
          <w:sz w:val="24"/>
        </w:rPr>
        <w:t xml:space="preserve"> </w:t>
      </w:r>
      <w:hyperlink r:id="rId727" w:history="1">
        <w:r w:rsidRPr="0022272C">
          <w:rPr>
            <w:rStyle w:val="Hyperlink"/>
            <w:i/>
            <w:sz w:val="24"/>
          </w:rPr>
          <w:t>(</w:t>
        </w:r>
        <w:r>
          <w:rPr>
            <w:rStyle w:val="Hyperlink"/>
            <w:i/>
            <w:sz w:val="24"/>
          </w:rPr>
          <w:t xml:space="preserve">Inciso com redação dada pelo </w:t>
        </w:r>
        <w:r w:rsidRPr="0022272C">
          <w:rPr>
            <w:rStyle w:val="Hyperlink"/>
            <w:i/>
            <w:sz w:val="24"/>
          </w:rPr>
          <w:t>Decreto nº 10.410, de 30/6/2020)</w:t>
        </w:r>
      </w:hyperlink>
    </w:p>
    <w:p w:rsidR="007D57C1" w:rsidRPr="00C3614A" w:rsidRDefault="007D57C1" w:rsidP="007D57C1">
      <w:pPr>
        <w:ind w:firstLine="1134"/>
        <w:jc w:val="both"/>
        <w:rPr>
          <w:sz w:val="24"/>
        </w:rPr>
      </w:pPr>
      <w:r w:rsidRPr="007D57C1">
        <w:rPr>
          <w:sz w:val="24"/>
        </w:rPr>
        <w:lastRenderedPageBreak/>
        <w:t>II - para fins de emissão de certidão de tempo de contribuição, pelo INSS, para</w:t>
      </w:r>
      <w:r>
        <w:rPr>
          <w:sz w:val="24"/>
        </w:rPr>
        <w:t xml:space="preserve"> </w:t>
      </w:r>
      <w:r w:rsidRPr="007D57C1">
        <w:rPr>
          <w:sz w:val="24"/>
        </w:rPr>
        <w:t>utilização no serviço público ou para inativação militar, o cômputo do tempo de</w:t>
      </w:r>
      <w:r>
        <w:rPr>
          <w:sz w:val="24"/>
        </w:rPr>
        <w:t xml:space="preserve"> </w:t>
      </w:r>
      <w:r w:rsidRPr="007D57C1">
        <w:rPr>
          <w:sz w:val="24"/>
        </w:rPr>
        <w:t>contribuição na atividade privada, rural e urbana, observado o disposto nos § 4º e §</w:t>
      </w:r>
      <w:r>
        <w:rPr>
          <w:sz w:val="24"/>
        </w:rPr>
        <w:t xml:space="preserve"> </w:t>
      </w:r>
      <w:r w:rsidRPr="007D57C1">
        <w:rPr>
          <w:sz w:val="24"/>
        </w:rPr>
        <w:t>4º-A deste artigo, no art. 123, no § 13 do art. 216 e nos § 8º e § 8º-A do art. 239.</w:t>
      </w:r>
      <w:r>
        <w:rPr>
          <w:sz w:val="24"/>
        </w:rPr>
        <w:t xml:space="preserve"> </w:t>
      </w:r>
      <w:hyperlink r:id="rId728" w:history="1">
        <w:r w:rsidRPr="0022272C">
          <w:rPr>
            <w:rStyle w:val="Hyperlink"/>
            <w:i/>
            <w:sz w:val="24"/>
          </w:rPr>
          <w:t>(</w:t>
        </w:r>
        <w:r>
          <w:rPr>
            <w:rStyle w:val="Hyperlink"/>
            <w:i/>
            <w:sz w:val="24"/>
          </w:rPr>
          <w:t xml:space="preserve">Inciso com redação dada pelo </w:t>
        </w:r>
        <w:r w:rsidRPr="0022272C">
          <w:rPr>
            <w:rStyle w:val="Hyperlink"/>
            <w:i/>
            <w:sz w:val="24"/>
          </w:rPr>
          <w:t>Decreto nº 10.410, de 30/6/2020)</w:t>
        </w:r>
      </w:hyperlink>
    </w:p>
    <w:p w:rsidR="00075C49" w:rsidRPr="008E5301" w:rsidRDefault="00075C49" w:rsidP="0074472D">
      <w:pPr>
        <w:ind w:firstLine="1134"/>
        <w:jc w:val="both"/>
        <w:rPr>
          <w:i/>
          <w:sz w:val="24"/>
        </w:rPr>
      </w:pPr>
      <w:r w:rsidRPr="00C3614A">
        <w:rPr>
          <w:sz w:val="24"/>
        </w:rPr>
        <w:t>§ 1º Para os fins deste artigo, é vedada:</w:t>
      </w:r>
      <w:r w:rsidR="0074472D">
        <w:rPr>
          <w:sz w:val="24"/>
        </w:rPr>
        <w:t xml:space="preserve"> </w:t>
      </w:r>
      <w:hyperlink r:id="rId729" w:history="1">
        <w:r w:rsidR="0074472D" w:rsidRPr="00C3614A">
          <w:rPr>
            <w:rStyle w:val="Hyperlink"/>
            <w:i/>
            <w:sz w:val="24"/>
          </w:rPr>
          <w:t>(Parágrafo acrescido pelo Decreto nº 4.729, de 9/6/2003</w:t>
        </w:r>
        <w:r w:rsidR="0074472D">
          <w:rPr>
            <w:rStyle w:val="Hyperlink"/>
            <w:i/>
            <w:sz w:val="24"/>
          </w:rPr>
          <w:t>,</w:t>
        </w:r>
      </w:hyperlink>
      <w:r w:rsidRPr="00C3614A">
        <w:rPr>
          <w:sz w:val="24"/>
        </w:rPr>
        <w:t xml:space="preserve"> </w:t>
      </w:r>
      <w:hyperlink r:id="rId730" w:history="1">
        <w:r w:rsidRPr="008E5301">
          <w:rPr>
            <w:rStyle w:val="Hyperlink"/>
            <w:i/>
            <w:sz w:val="24"/>
          </w:rPr>
          <w:t>com redação dada pelo Decreto nº 8.145, de 3/12/2013)</w:t>
        </w:r>
      </w:hyperlink>
    </w:p>
    <w:p w:rsidR="00075C49" w:rsidRPr="00C3614A" w:rsidRDefault="00075C49" w:rsidP="007D57C1">
      <w:pPr>
        <w:ind w:firstLine="1134"/>
        <w:jc w:val="both"/>
        <w:rPr>
          <w:sz w:val="24"/>
        </w:rPr>
      </w:pPr>
      <w:r w:rsidRPr="00C3614A">
        <w:rPr>
          <w:sz w:val="24"/>
        </w:rPr>
        <w:t xml:space="preserve">I - </w:t>
      </w:r>
      <w:r w:rsidR="007D57C1" w:rsidRPr="007D57C1">
        <w:rPr>
          <w:sz w:val="24"/>
        </w:rPr>
        <w:t>conversão do tempo de contribuição exercido em atividade sujeita à</w:t>
      </w:r>
      <w:r w:rsidR="007D57C1">
        <w:rPr>
          <w:sz w:val="24"/>
        </w:rPr>
        <w:t xml:space="preserve"> </w:t>
      </w:r>
      <w:r w:rsidR="007D57C1" w:rsidRPr="007D57C1">
        <w:rPr>
          <w:sz w:val="24"/>
        </w:rPr>
        <w:t>condições especiais, nos termos do disposto no art. 66</w:t>
      </w:r>
      <w:r w:rsidRPr="00C3614A">
        <w:rPr>
          <w:sz w:val="24"/>
        </w:rPr>
        <w:t xml:space="preserve">; </w:t>
      </w:r>
      <w:hyperlink r:id="rId731" w:history="1">
        <w:r w:rsidRPr="00C3614A">
          <w:rPr>
            <w:rStyle w:val="Hyperlink"/>
            <w:i/>
            <w:sz w:val="24"/>
          </w:rPr>
          <w:t>(Inciso acrescido pelo</w:t>
        </w:r>
        <w:r w:rsidRPr="00C3614A">
          <w:rPr>
            <w:rStyle w:val="Hyperlink"/>
            <w:sz w:val="24"/>
          </w:rPr>
          <w:t xml:space="preserve"> </w:t>
        </w:r>
        <w:r w:rsidRPr="00C3614A">
          <w:rPr>
            <w:rStyle w:val="Hyperlink"/>
            <w:i/>
            <w:sz w:val="24"/>
          </w:rPr>
          <w:t>Decreto nº 8.145, de 3/12/2013</w:t>
        </w:r>
        <w:r w:rsidR="007D57C1">
          <w:rPr>
            <w:rStyle w:val="Hyperlink"/>
            <w:i/>
            <w:sz w:val="24"/>
          </w:rPr>
          <w:t>,</w:t>
        </w:r>
      </w:hyperlink>
      <w:r w:rsidR="007D57C1">
        <w:rPr>
          <w:i/>
          <w:sz w:val="24"/>
        </w:rPr>
        <w:t xml:space="preserve"> </w:t>
      </w:r>
      <w:hyperlink r:id="rId732" w:history="1">
        <w:r w:rsidR="007D57C1">
          <w:rPr>
            <w:rStyle w:val="Hyperlink"/>
            <w:i/>
            <w:sz w:val="24"/>
          </w:rPr>
          <w:t xml:space="preserve">com redação dada pelo </w:t>
        </w:r>
        <w:r w:rsidR="007D57C1" w:rsidRPr="0022272C">
          <w:rPr>
            <w:rStyle w:val="Hyperlink"/>
            <w:i/>
            <w:sz w:val="24"/>
          </w:rPr>
          <w:t>Decreto nº 10.410, de 30/6/2020)</w:t>
        </w:r>
      </w:hyperlink>
      <w:r w:rsidRPr="00C3614A">
        <w:rPr>
          <w:sz w:val="24"/>
        </w:rPr>
        <w:t xml:space="preserve"> </w:t>
      </w:r>
    </w:p>
    <w:p w:rsidR="00075C49" w:rsidRPr="00C3614A" w:rsidRDefault="00075C49" w:rsidP="00075C49">
      <w:pPr>
        <w:ind w:firstLine="1134"/>
        <w:jc w:val="both"/>
        <w:rPr>
          <w:sz w:val="24"/>
        </w:rPr>
      </w:pPr>
      <w:r w:rsidRPr="00C3614A">
        <w:rPr>
          <w:sz w:val="24"/>
        </w:rPr>
        <w:t xml:space="preserve">II - conversão do tempo cumprido pelo segurado com deficiência, reconhecida na forma do art. 70-D, em tempo de contribuição comum; e </w:t>
      </w:r>
      <w:hyperlink r:id="rId733" w:history="1">
        <w:r w:rsidRPr="00C3614A">
          <w:rPr>
            <w:rStyle w:val="Hyperlink"/>
            <w:i/>
            <w:sz w:val="24"/>
          </w:rPr>
          <w:t>(Inciso acrescido pelo</w:t>
        </w:r>
        <w:r w:rsidRPr="00C3614A">
          <w:rPr>
            <w:rStyle w:val="Hyperlink"/>
            <w:sz w:val="24"/>
          </w:rPr>
          <w:t xml:space="preserve"> </w:t>
        </w:r>
        <w:r w:rsidRPr="00C3614A">
          <w:rPr>
            <w:rStyle w:val="Hyperlink"/>
            <w:i/>
            <w:sz w:val="24"/>
          </w:rPr>
          <w:t>Decreto nº 8.145, de 3/12/2013)</w:t>
        </w:r>
      </w:hyperlink>
      <w:r w:rsidRPr="00C3614A">
        <w:rPr>
          <w:sz w:val="24"/>
        </w:rPr>
        <w:t xml:space="preserve"> </w:t>
      </w:r>
    </w:p>
    <w:p w:rsidR="00075C49" w:rsidRPr="00C3614A" w:rsidRDefault="00075C49" w:rsidP="00075C49">
      <w:pPr>
        <w:ind w:firstLine="1134"/>
        <w:jc w:val="both"/>
        <w:rPr>
          <w:sz w:val="24"/>
        </w:rPr>
      </w:pPr>
      <w:r w:rsidRPr="00C3614A">
        <w:rPr>
          <w:sz w:val="24"/>
        </w:rPr>
        <w:t>III - a contagem de qualquer tempo de serviço fictício.</w:t>
      </w:r>
      <w:r w:rsidRPr="00C3614A">
        <w:rPr>
          <w:i/>
          <w:sz w:val="24"/>
        </w:rPr>
        <w:t xml:space="preserve"> </w:t>
      </w:r>
      <w:hyperlink r:id="rId734" w:history="1">
        <w:r w:rsidRPr="00C3614A">
          <w:rPr>
            <w:rStyle w:val="Hyperlink"/>
            <w:i/>
            <w:sz w:val="24"/>
          </w:rPr>
          <w:t>(Inciso acrescido pelo</w:t>
        </w:r>
        <w:r w:rsidRPr="00C3614A">
          <w:rPr>
            <w:rStyle w:val="Hyperlink"/>
            <w:sz w:val="24"/>
          </w:rPr>
          <w:t xml:space="preserve"> </w:t>
        </w:r>
        <w:r w:rsidRPr="00C3614A">
          <w:rPr>
            <w:rStyle w:val="Hyperlink"/>
            <w:i/>
            <w:sz w:val="24"/>
          </w:rPr>
          <w:t>Decreto nº 8.145, de 3/12/2013)</w:t>
        </w:r>
      </w:hyperlink>
      <w:r w:rsidRPr="00C3614A">
        <w:rPr>
          <w:sz w:val="24"/>
        </w:rPr>
        <w:t xml:space="preserve"> </w:t>
      </w:r>
    </w:p>
    <w:p w:rsidR="00072F21" w:rsidRPr="00C3614A" w:rsidRDefault="00072F21">
      <w:pPr>
        <w:ind w:firstLine="1134"/>
        <w:jc w:val="both"/>
        <w:rPr>
          <w:rStyle w:val="Hyperlink"/>
          <w:i/>
          <w:sz w:val="24"/>
        </w:rPr>
      </w:pPr>
      <w:r w:rsidRPr="00C3614A">
        <w:rPr>
          <w:sz w:val="24"/>
        </w:rPr>
        <w:t>§ 2º Admite-se a aplicação da contagem recíproca de tempo de contribuição no âmbito dos tratados, convenções ou acordos internacionais de previdência social.</w:t>
      </w:r>
      <w:r w:rsidR="00A44444">
        <w:rPr>
          <w:sz w:val="24"/>
        </w:rPr>
        <w:t xml:space="preserve"> </w:t>
      </w:r>
      <w:hyperlink r:id="rId735" w:history="1">
        <w:r w:rsidRPr="00C3614A">
          <w:rPr>
            <w:rStyle w:val="Hyperlink"/>
            <w:i/>
            <w:sz w:val="24"/>
          </w:rPr>
          <w:t>(Parágrafo acrescido pelo Decreto nº 4.729, de 9/6/2003</w:t>
        </w:r>
      </w:hyperlink>
      <w:r w:rsidRPr="00C3614A">
        <w:rPr>
          <w:color w:val="FF0000"/>
          <w:sz w:val="24"/>
        </w:rPr>
        <w:t xml:space="preserve"> </w:t>
      </w:r>
      <w:r w:rsidRPr="00C3614A">
        <w:rPr>
          <w:i/>
          <w:color w:val="FF0000"/>
          <w:sz w:val="24"/>
        </w:rPr>
        <w:fldChar w:fldCharType="begin"/>
      </w:r>
      <w:r w:rsidR="002D0463">
        <w:rPr>
          <w:i/>
          <w:color w:val="FF0000"/>
          <w:sz w:val="24"/>
        </w:rPr>
        <w:instrText>HYPERLINK "http://www2.camara.leg.br/legin/fed/decret/2007/decreto-6042-12-fevereiro-2007-551014-norma-pe.html"</w:instrText>
      </w:r>
      <w:r w:rsidRPr="00C3614A">
        <w:rPr>
          <w:i/>
          <w:color w:val="FF0000"/>
          <w:sz w:val="24"/>
        </w:rPr>
        <w:fldChar w:fldCharType="separate"/>
      </w:r>
      <w:r w:rsidR="004A55A4">
        <w:rPr>
          <w:rStyle w:val="Hyperlink"/>
          <w:i/>
          <w:sz w:val="24"/>
        </w:rPr>
        <w:t xml:space="preserve">com </w:t>
      </w:r>
      <w:r w:rsidRPr="00C3614A">
        <w:rPr>
          <w:rStyle w:val="Hyperlink"/>
          <w:i/>
          <w:sz w:val="24"/>
        </w:rPr>
        <w:t>redação dada pelo Decreto nº 6.042, de 12/2/2007))</w:t>
      </w:r>
    </w:p>
    <w:p w:rsidR="00072F21" w:rsidRPr="00C3614A" w:rsidRDefault="00072F21" w:rsidP="007D57C1">
      <w:pPr>
        <w:ind w:firstLine="1134"/>
        <w:jc w:val="both"/>
        <w:rPr>
          <w:rStyle w:val="Hyperlink"/>
          <w:i/>
          <w:sz w:val="24"/>
        </w:rPr>
      </w:pPr>
      <w:r w:rsidRPr="00C3614A">
        <w:rPr>
          <w:i/>
          <w:color w:val="FF0000"/>
          <w:sz w:val="24"/>
        </w:rPr>
        <w:fldChar w:fldCharType="end"/>
      </w:r>
      <w:r w:rsidRPr="00C3614A">
        <w:rPr>
          <w:sz w:val="24"/>
        </w:rPr>
        <w:t xml:space="preserve">§ 3º </w:t>
      </w:r>
      <w:r w:rsidR="007D57C1" w:rsidRPr="007D57C1">
        <w:rPr>
          <w:sz w:val="24"/>
        </w:rPr>
        <w:t>É permitida a emissão de certidão de tempo de contribuição para</w:t>
      </w:r>
      <w:r w:rsidR="007D57C1">
        <w:rPr>
          <w:sz w:val="24"/>
        </w:rPr>
        <w:t xml:space="preserve"> </w:t>
      </w:r>
      <w:r w:rsidR="007D57C1" w:rsidRPr="007D57C1">
        <w:rPr>
          <w:sz w:val="24"/>
        </w:rPr>
        <w:t>períodos de contribuição posteriores à data da aposentadoria no RGPS, observado o</w:t>
      </w:r>
      <w:r w:rsidR="007D57C1">
        <w:rPr>
          <w:sz w:val="24"/>
        </w:rPr>
        <w:t xml:space="preserve"> </w:t>
      </w:r>
      <w:r w:rsidR="007D57C1" w:rsidRPr="007D57C1">
        <w:rPr>
          <w:sz w:val="24"/>
        </w:rPr>
        <w:t>disposto no art. 19-E</w:t>
      </w:r>
      <w:r w:rsidRPr="00C3614A">
        <w:rPr>
          <w:sz w:val="24"/>
        </w:rPr>
        <w:t xml:space="preserve">. </w:t>
      </w:r>
      <w:r w:rsidRPr="00C3614A">
        <w:rPr>
          <w:i/>
          <w:sz w:val="24"/>
        </w:rPr>
        <w:fldChar w:fldCharType="begin"/>
      </w:r>
      <w:r w:rsidR="002D0463">
        <w:rPr>
          <w:i/>
          <w:sz w:val="24"/>
        </w:rPr>
        <w:instrText>HYPERLINK "http://www2.camara.leg.br/legin/fed/decret/2003/decreto-4729-9-junho-2003-496877-norma-pe.html"</w:instrText>
      </w:r>
      <w:r w:rsidRPr="00C3614A">
        <w:rPr>
          <w:i/>
          <w:sz w:val="24"/>
        </w:rPr>
        <w:fldChar w:fldCharType="separate"/>
      </w:r>
      <w:r w:rsidRPr="00C3614A">
        <w:rPr>
          <w:rStyle w:val="Hyperlink"/>
          <w:i/>
          <w:sz w:val="24"/>
        </w:rPr>
        <w:t>(Parágrafo acrescido pelo Decreto nº 4.729, de 9/6/2003</w:t>
      </w:r>
      <w:r w:rsidR="007D57C1">
        <w:rPr>
          <w:rStyle w:val="Hyperlink"/>
          <w:i/>
          <w:sz w:val="24"/>
        </w:rPr>
        <w:t>,</w:t>
      </w:r>
      <w:r w:rsidR="007D57C1" w:rsidRPr="007D57C1">
        <w:rPr>
          <w:rStyle w:val="Hyperlink"/>
          <w:i/>
          <w:sz w:val="24"/>
          <w:u w:val="none"/>
        </w:rPr>
        <w:t xml:space="preserve"> </w:t>
      </w:r>
      <w:hyperlink r:id="rId736" w:history="1">
        <w:r w:rsidR="007D57C1">
          <w:rPr>
            <w:rStyle w:val="Hyperlink"/>
            <w:i/>
            <w:sz w:val="24"/>
          </w:rPr>
          <w:t xml:space="preserve">com redação dada pelo </w:t>
        </w:r>
        <w:r w:rsidR="007D57C1" w:rsidRPr="0022272C">
          <w:rPr>
            <w:rStyle w:val="Hyperlink"/>
            <w:i/>
            <w:sz w:val="24"/>
          </w:rPr>
          <w:t>Decreto nº 10.410, de 30/6/2020)</w:t>
        </w:r>
      </w:hyperlink>
    </w:p>
    <w:p w:rsidR="007D57C1" w:rsidRDefault="00072F21" w:rsidP="00F6009C">
      <w:pPr>
        <w:ind w:firstLine="1134"/>
        <w:jc w:val="both"/>
        <w:rPr>
          <w:sz w:val="24"/>
        </w:rPr>
      </w:pPr>
      <w:r w:rsidRPr="00C3614A">
        <w:rPr>
          <w:i/>
          <w:sz w:val="24"/>
        </w:rPr>
        <w:fldChar w:fldCharType="end"/>
      </w:r>
      <w:r w:rsidRPr="00C3614A">
        <w:rPr>
          <w:sz w:val="24"/>
        </w:rPr>
        <w:t xml:space="preserve">§ 4º </w:t>
      </w:r>
      <w:r w:rsidR="007D57C1" w:rsidRPr="007D57C1">
        <w:rPr>
          <w:sz w:val="24"/>
        </w:rPr>
        <w:t>Para efeito de contagem recíproca, o período em que os segurados</w:t>
      </w:r>
      <w:r w:rsidR="007D57C1">
        <w:rPr>
          <w:sz w:val="24"/>
        </w:rPr>
        <w:t xml:space="preserve"> </w:t>
      </w:r>
      <w:r w:rsidR="007D57C1" w:rsidRPr="007D57C1">
        <w:rPr>
          <w:sz w:val="24"/>
        </w:rPr>
        <w:t>contribuinte individual e facultativo tiverem contribuído na forma prevista no art.</w:t>
      </w:r>
      <w:r w:rsidR="007D57C1">
        <w:rPr>
          <w:sz w:val="24"/>
        </w:rPr>
        <w:t xml:space="preserve"> </w:t>
      </w:r>
      <w:r w:rsidR="007D57C1" w:rsidRPr="007D57C1">
        <w:rPr>
          <w:sz w:val="24"/>
        </w:rPr>
        <w:t>199-A só será computado se forem complementadas as contribuições na forma</w:t>
      </w:r>
      <w:r w:rsidR="007D57C1">
        <w:rPr>
          <w:sz w:val="24"/>
        </w:rPr>
        <w:t xml:space="preserve"> </w:t>
      </w:r>
      <w:r w:rsidR="007D57C1" w:rsidRPr="007D57C1">
        <w:rPr>
          <w:sz w:val="24"/>
        </w:rPr>
        <w:t>prevista no § 2º do referido artigo</w:t>
      </w:r>
      <w:r w:rsidRPr="00C3614A">
        <w:rPr>
          <w:sz w:val="24"/>
        </w:rPr>
        <w:t xml:space="preserve">. </w:t>
      </w:r>
      <w:hyperlink r:id="rId737" w:history="1">
        <w:r w:rsidRPr="00C3614A">
          <w:rPr>
            <w:rStyle w:val="Hyperlink"/>
            <w:i/>
            <w:sz w:val="24"/>
          </w:rPr>
          <w:t>(Parágrafo acrescido pelo Decreto nº 6.042, de 12/2/200</w:t>
        </w:r>
        <w:r w:rsidR="007D57C1">
          <w:rPr>
            <w:rStyle w:val="Hyperlink"/>
            <w:i/>
            <w:sz w:val="24"/>
          </w:rPr>
          <w:t>7,</w:t>
        </w:r>
        <w:r w:rsidR="007D57C1" w:rsidRPr="007D57C1">
          <w:rPr>
            <w:rStyle w:val="Hyperlink"/>
            <w:i/>
            <w:sz w:val="24"/>
            <w:u w:val="none"/>
          </w:rPr>
          <w:t xml:space="preserve"> </w:t>
        </w:r>
        <w:r w:rsidR="007D57C1" w:rsidRPr="007D57C1">
          <w:rPr>
            <w:rStyle w:val="Hyperlink"/>
            <w:i/>
            <w:sz w:val="24"/>
          </w:rPr>
          <w:t>com redação dada pelo Decreto nº 10.410, de 30/6/2020)</w:t>
        </w:r>
      </w:hyperlink>
    </w:p>
    <w:p w:rsidR="007D57C1" w:rsidRDefault="007D57C1" w:rsidP="007D57C1">
      <w:pPr>
        <w:ind w:firstLine="1134"/>
        <w:jc w:val="both"/>
        <w:rPr>
          <w:sz w:val="24"/>
        </w:rPr>
      </w:pPr>
      <w:r w:rsidRPr="007D57C1">
        <w:rPr>
          <w:sz w:val="24"/>
        </w:rPr>
        <w:t>§ 4º-A Para efeito de contagem recíproca, a partir de 14 de novembro de</w:t>
      </w:r>
      <w:r>
        <w:rPr>
          <w:sz w:val="24"/>
        </w:rPr>
        <w:t xml:space="preserve"> </w:t>
      </w:r>
      <w:r w:rsidRPr="007D57C1">
        <w:rPr>
          <w:sz w:val="24"/>
        </w:rPr>
        <w:t>2019, somente serão consideradas as competências cujos salários de contribuição</w:t>
      </w:r>
      <w:r>
        <w:rPr>
          <w:sz w:val="24"/>
        </w:rPr>
        <w:t xml:space="preserve"> </w:t>
      </w:r>
      <w:r w:rsidRPr="007D57C1">
        <w:rPr>
          <w:sz w:val="24"/>
        </w:rPr>
        <w:t>tenham valor igual ou superior ao limite mínimo mensal do salário de contribuição</w:t>
      </w:r>
      <w:r>
        <w:rPr>
          <w:sz w:val="24"/>
        </w:rPr>
        <w:t xml:space="preserve"> </w:t>
      </w:r>
      <w:r w:rsidRPr="007D57C1">
        <w:rPr>
          <w:sz w:val="24"/>
        </w:rPr>
        <w:t>para o RGPS, observado o disposto no art. 19-E.</w:t>
      </w:r>
      <w:r>
        <w:rPr>
          <w:sz w:val="24"/>
        </w:rPr>
        <w:t xml:space="preserve"> </w:t>
      </w:r>
      <w:hyperlink r:id="rId738"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F6009C" w:rsidRPr="00C3614A" w:rsidRDefault="007D57C1" w:rsidP="00F6009C">
      <w:pPr>
        <w:ind w:firstLine="1134"/>
        <w:jc w:val="both"/>
        <w:rPr>
          <w:sz w:val="24"/>
        </w:rPr>
      </w:pPr>
      <w:r>
        <w:rPr>
          <w:sz w:val="24"/>
        </w:rPr>
        <w:t>§</w:t>
      </w:r>
      <w:r w:rsidR="00F6009C" w:rsidRPr="00C3614A">
        <w:rPr>
          <w:sz w:val="24"/>
        </w:rPr>
        <w:t xml:space="preserve"> 5º A certidão referente ao tempo de contribuição com deficiência deverá identificar os períodos com deficiência e seus graus. </w:t>
      </w:r>
      <w:hyperlink r:id="rId739" w:history="1">
        <w:r w:rsidR="00F6009C" w:rsidRPr="00C3614A">
          <w:rPr>
            <w:rStyle w:val="Hyperlink"/>
            <w:i/>
            <w:sz w:val="24"/>
          </w:rPr>
          <w:t>(Parágrafo acrescido pelo</w:t>
        </w:r>
        <w:r w:rsidR="00F6009C" w:rsidRPr="00C3614A">
          <w:rPr>
            <w:rStyle w:val="Hyperlink"/>
            <w:sz w:val="24"/>
          </w:rPr>
          <w:t xml:space="preserve"> </w:t>
        </w:r>
        <w:r w:rsidR="00F6009C" w:rsidRPr="00C3614A">
          <w:rPr>
            <w:rStyle w:val="Hyperlink"/>
            <w:i/>
            <w:sz w:val="24"/>
          </w:rPr>
          <w:t>Decreto nº 8.145, de 3/12/2013)</w:t>
        </w:r>
      </w:hyperlink>
      <w:r w:rsidR="00F6009C" w:rsidRPr="00C3614A">
        <w:rPr>
          <w:sz w:val="24"/>
        </w:rPr>
        <w:t xml:space="preserve"> </w:t>
      </w:r>
    </w:p>
    <w:p w:rsidR="00072F21" w:rsidRPr="00C3614A" w:rsidRDefault="00072F21">
      <w:pPr>
        <w:ind w:firstLine="1134"/>
        <w:jc w:val="both"/>
        <w:rPr>
          <w:sz w:val="24"/>
        </w:rPr>
      </w:pPr>
    </w:p>
    <w:p w:rsidR="00072F21" w:rsidRPr="00C3614A" w:rsidRDefault="00072F21">
      <w:pPr>
        <w:ind w:firstLine="1134"/>
        <w:jc w:val="both"/>
        <w:rPr>
          <w:rStyle w:val="Hyperlink"/>
          <w:i/>
          <w:sz w:val="24"/>
        </w:rPr>
      </w:pPr>
      <w:r w:rsidRPr="00C3614A">
        <w:rPr>
          <w:sz w:val="24"/>
        </w:rPr>
        <w:t xml:space="preserve">Art. 126. O segurado terá direito de computar, para fins de concessão dos benefícios do Regime Geral de Previdência Social, o tempo de contribuição na administração pública federal direta, autárquica e fundacional. </w:t>
      </w:r>
      <w:r w:rsidRPr="00C3614A">
        <w:rPr>
          <w:i/>
          <w:sz w:val="24"/>
        </w:rPr>
        <w:fldChar w:fldCharType="begin"/>
      </w:r>
      <w:r w:rsidR="002D0463">
        <w:rPr>
          <w:i/>
          <w:sz w:val="24"/>
        </w:rPr>
        <w:instrText>HYPERLINK "http://www2.camara.leg.br/legin/fed/decret/1999/decreto-3112-6-julho-1999-378032-norma-pe.html"</w:instrText>
      </w:r>
      <w:r w:rsidRPr="00C3614A">
        <w:rPr>
          <w:i/>
          <w:sz w:val="24"/>
        </w:rPr>
        <w:fldChar w:fldCharType="separate"/>
      </w:r>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3.112, de 6/7/1999)</w:t>
      </w:r>
    </w:p>
    <w:p w:rsidR="00072F21" w:rsidRPr="00C3614A" w:rsidRDefault="00072F21">
      <w:pPr>
        <w:ind w:firstLine="1134"/>
        <w:jc w:val="both"/>
        <w:rPr>
          <w:sz w:val="24"/>
        </w:rPr>
      </w:pPr>
      <w:r w:rsidRPr="00C3614A">
        <w:rPr>
          <w:i/>
          <w:sz w:val="24"/>
        </w:rPr>
        <w:fldChar w:fldCharType="end"/>
      </w:r>
      <w:r w:rsidRPr="00C3614A">
        <w:rPr>
          <w:sz w:val="24"/>
        </w:rPr>
        <w:t>Parágrafo único. Poderá ser contado o tempo de contribuição na administração pública direta, autárquica e fundacional dos Estados, do Distrito Federal e dos Municípios, desde que estes assegurem aos seus servidores, mediante legislação própria, a contagem de tempo de contribuição em atividade vinculada ao Regime Geral de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127. O tempo de contribuição de que trata este Capítulo será contado de acordo com a legislação pertinente, observadas as seguintes normas:</w:t>
      </w:r>
    </w:p>
    <w:p w:rsidR="00072F21" w:rsidRPr="00C3614A" w:rsidRDefault="00072F21">
      <w:pPr>
        <w:ind w:firstLine="1134"/>
        <w:jc w:val="both"/>
        <w:rPr>
          <w:sz w:val="24"/>
        </w:rPr>
      </w:pPr>
      <w:r w:rsidRPr="00C3614A">
        <w:rPr>
          <w:sz w:val="24"/>
        </w:rPr>
        <w:t>I - não será admitida a contagem em dobro ou em outras condições especiais;</w:t>
      </w:r>
    </w:p>
    <w:p w:rsidR="00072F21" w:rsidRPr="00C3614A" w:rsidRDefault="00072F21">
      <w:pPr>
        <w:ind w:firstLine="1134"/>
        <w:jc w:val="both"/>
        <w:rPr>
          <w:sz w:val="24"/>
        </w:rPr>
      </w:pPr>
      <w:r w:rsidRPr="00C3614A">
        <w:rPr>
          <w:sz w:val="24"/>
        </w:rPr>
        <w:t>II - é vedada a contagem de tempo de contribuição no serviço público com o de contribuição na atividade privada, quando concomitantes;</w:t>
      </w:r>
    </w:p>
    <w:p w:rsidR="00072F21" w:rsidRPr="00C3614A" w:rsidRDefault="00072F21">
      <w:pPr>
        <w:ind w:firstLine="1134"/>
        <w:jc w:val="both"/>
        <w:rPr>
          <w:sz w:val="24"/>
        </w:rPr>
      </w:pPr>
      <w:r w:rsidRPr="00C3614A">
        <w:rPr>
          <w:sz w:val="24"/>
        </w:rPr>
        <w:t>III - não será contado por um regime o tempo de contribuição utilizado para concessão de aposentadoria por outro regime;</w:t>
      </w:r>
    </w:p>
    <w:p w:rsidR="00E945AF" w:rsidRPr="00E945AF" w:rsidRDefault="00E945AF" w:rsidP="00E945AF">
      <w:pPr>
        <w:ind w:firstLine="1134"/>
        <w:jc w:val="both"/>
        <w:rPr>
          <w:sz w:val="24"/>
        </w:rPr>
      </w:pPr>
      <w:r w:rsidRPr="00E945AF">
        <w:rPr>
          <w:sz w:val="24"/>
        </w:rPr>
        <w:t>IV - o tempo de contribuição anterior ou posterior à obrigatoriedade de filiação</w:t>
      </w:r>
      <w:r>
        <w:rPr>
          <w:sz w:val="24"/>
        </w:rPr>
        <w:t xml:space="preserve"> </w:t>
      </w:r>
      <w:r w:rsidRPr="00E945AF">
        <w:rPr>
          <w:sz w:val="24"/>
        </w:rPr>
        <w:t>à previdência social só será contado por meio de indenização da contribuição</w:t>
      </w:r>
      <w:r>
        <w:rPr>
          <w:sz w:val="24"/>
        </w:rPr>
        <w:t xml:space="preserve"> </w:t>
      </w:r>
      <w:r w:rsidRPr="00E945AF">
        <w:rPr>
          <w:sz w:val="24"/>
        </w:rPr>
        <w:t>correspondente ao período respectivo, com acréscimo de juros moratórios de cinco</w:t>
      </w:r>
      <w:r>
        <w:rPr>
          <w:sz w:val="24"/>
        </w:rPr>
        <w:t xml:space="preserve"> </w:t>
      </w:r>
      <w:r w:rsidRPr="00E945AF">
        <w:rPr>
          <w:sz w:val="24"/>
        </w:rPr>
        <w:t>décimos por cento ao mês, capitalizados anualmente, e multa de dez por cento,</w:t>
      </w:r>
      <w:r>
        <w:rPr>
          <w:sz w:val="24"/>
        </w:rPr>
        <w:t xml:space="preserve"> </w:t>
      </w:r>
      <w:r w:rsidRPr="00E945AF">
        <w:rPr>
          <w:sz w:val="24"/>
        </w:rPr>
        <w:t>observado o disposto nos § 8º e § 8º-A do art. 239;</w:t>
      </w:r>
      <w:r>
        <w:rPr>
          <w:sz w:val="24"/>
        </w:rPr>
        <w:t xml:space="preserve"> </w:t>
      </w:r>
      <w:hyperlink r:id="rId740" w:history="1">
        <w:r w:rsidRPr="0022272C">
          <w:rPr>
            <w:rStyle w:val="Hyperlink"/>
            <w:i/>
            <w:sz w:val="24"/>
          </w:rPr>
          <w:t>(</w:t>
        </w:r>
        <w:r>
          <w:rPr>
            <w:rStyle w:val="Hyperlink"/>
            <w:i/>
            <w:sz w:val="24"/>
          </w:rPr>
          <w:t xml:space="preserve">Inciso com redação dada pelo </w:t>
        </w:r>
        <w:r w:rsidRPr="0022272C">
          <w:rPr>
            <w:rStyle w:val="Hyperlink"/>
            <w:i/>
            <w:sz w:val="24"/>
          </w:rPr>
          <w:t>Decreto nº 10.410, de 30/6/2020)</w:t>
        </w:r>
      </w:hyperlink>
    </w:p>
    <w:p w:rsidR="00E945AF" w:rsidRPr="00E945AF" w:rsidRDefault="00E945AF" w:rsidP="00E945AF">
      <w:pPr>
        <w:ind w:firstLine="1134"/>
        <w:jc w:val="both"/>
        <w:rPr>
          <w:sz w:val="24"/>
        </w:rPr>
      </w:pPr>
      <w:r w:rsidRPr="00E945AF">
        <w:rPr>
          <w:sz w:val="24"/>
        </w:rPr>
        <w:t>V - é vedada a emissão de certidão de tempo de contribuição com o registro</w:t>
      </w:r>
      <w:r>
        <w:rPr>
          <w:sz w:val="24"/>
        </w:rPr>
        <w:t xml:space="preserve"> </w:t>
      </w:r>
      <w:r w:rsidRPr="00E945AF">
        <w:rPr>
          <w:sz w:val="24"/>
        </w:rPr>
        <w:t>exclusivo de tempo de serviço sem a comprovação de contribuição efetiva, exceto</w:t>
      </w:r>
      <w:r>
        <w:rPr>
          <w:sz w:val="24"/>
        </w:rPr>
        <w:t xml:space="preserve"> </w:t>
      </w:r>
      <w:r w:rsidRPr="00E945AF">
        <w:rPr>
          <w:sz w:val="24"/>
        </w:rPr>
        <w:t>para segurado empregado, empregado doméstico, trabalhador avulso e, a partir de</w:t>
      </w:r>
      <w:r>
        <w:rPr>
          <w:sz w:val="24"/>
        </w:rPr>
        <w:t xml:space="preserve"> </w:t>
      </w:r>
      <w:r w:rsidRPr="00E945AF">
        <w:rPr>
          <w:sz w:val="24"/>
        </w:rPr>
        <w:t>1º de abril de 2003, para o contribuinte individual que preste serviço a empresa</w:t>
      </w:r>
      <w:r>
        <w:rPr>
          <w:sz w:val="24"/>
        </w:rPr>
        <w:t xml:space="preserve"> </w:t>
      </w:r>
      <w:r w:rsidRPr="00E945AF">
        <w:rPr>
          <w:sz w:val="24"/>
        </w:rPr>
        <w:t>obrigada a arrecadar a contribuição a seu cargo, observado o disposto no art. 5º da</w:t>
      </w:r>
      <w:r>
        <w:rPr>
          <w:sz w:val="24"/>
        </w:rPr>
        <w:t xml:space="preserve"> </w:t>
      </w:r>
      <w:r w:rsidRPr="00E945AF">
        <w:rPr>
          <w:sz w:val="24"/>
        </w:rPr>
        <w:t>Lei nº 10.666, de 2003;</w:t>
      </w:r>
      <w:r>
        <w:rPr>
          <w:sz w:val="24"/>
        </w:rPr>
        <w:t xml:space="preserve"> </w:t>
      </w:r>
      <w:hyperlink r:id="rId741" w:history="1">
        <w:r w:rsidRPr="0022272C">
          <w:rPr>
            <w:rStyle w:val="Hyperlink"/>
            <w:i/>
            <w:sz w:val="24"/>
          </w:rPr>
          <w:t>(</w:t>
        </w:r>
        <w:r>
          <w:rPr>
            <w:rStyle w:val="Hyperlink"/>
            <w:i/>
            <w:sz w:val="24"/>
          </w:rPr>
          <w:t xml:space="preserve">Inciso com redação dada pelo </w:t>
        </w:r>
        <w:r w:rsidRPr="0022272C">
          <w:rPr>
            <w:rStyle w:val="Hyperlink"/>
            <w:i/>
            <w:sz w:val="24"/>
          </w:rPr>
          <w:t>Decreto nº 10.410, de 30/6/2020)</w:t>
        </w:r>
      </w:hyperlink>
    </w:p>
    <w:p w:rsidR="00E945AF" w:rsidRPr="00E945AF" w:rsidRDefault="00E945AF" w:rsidP="00E945AF">
      <w:pPr>
        <w:ind w:firstLine="1134"/>
        <w:jc w:val="both"/>
        <w:rPr>
          <w:sz w:val="24"/>
        </w:rPr>
      </w:pPr>
      <w:r w:rsidRPr="00E945AF">
        <w:rPr>
          <w:sz w:val="24"/>
        </w:rPr>
        <w:t>VI - para ex-servidor público, a certidão de tempo de contribuição somente</w:t>
      </w:r>
      <w:r>
        <w:rPr>
          <w:sz w:val="24"/>
        </w:rPr>
        <w:t xml:space="preserve"> </w:t>
      </w:r>
      <w:r w:rsidRPr="00E945AF">
        <w:rPr>
          <w:sz w:val="24"/>
        </w:rPr>
        <w:t>poderá ser emitida por regime próprio de previdência social;</w:t>
      </w:r>
      <w:r>
        <w:rPr>
          <w:sz w:val="24"/>
        </w:rPr>
        <w:t xml:space="preserve"> </w:t>
      </w:r>
      <w:hyperlink r:id="rId742" w:history="1">
        <w:r w:rsidRPr="0022272C">
          <w:rPr>
            <w:rStyle w:val="Hyperlink"/>
            <w:i/>
            <w:sz w:val="24"/>
          </w:rPr>
          <w:t>(</w:t>
        </w:r>
        <w:r>
          <w:rPr>
            <w:rStyle w:val="Hyperlink"/>
            <w:i/>
            <w:sz w:val="24"/>
          </w:rPr>
          <w:t xml:space="preserve">Inciso acrescido pelo </w:t>
        </w:r>
        <w:r w:rsidRPr="0022272C">
          <w:rPr>
            <w:rStyle w:val="Hyperlink"/>
            <w:i/>
            <w:sz w:val="24"/>
          </w:rPr>
          <w:t>Decreto nº 10.410, de 30/6/2020)</w:t>
        </w:r>
      </w:hyperlink>
    </w:p>
    <w:p w:rsidR="00E945AF" w:rsidRPr="00E945AF" w:rsidRDefault="00E945AF" w:rsidP="00E945AF">
      <w:pPr>
        <w:ind w:firstLine="1134"/>
        <w:jc w:val="both"/>
        <w:rPr>
          <w:sz w:val="24"/>
        </w:rPr>
      </w:pPr>
      <w:r w:rsidRPr="00E945AF">
        <w:rPr>
          <w:sz w:val="24"/>
        </w:rPr>
        <w:t>VII - é vedada a contagem recíproca de tempo de contribuição do RGPS por</w:t>
      </w:r>
      <w:r>
        <w:rPr>
          <w:sz w:val="24"/>
        </w:rPr>
        <w:t xml:space="preserve"> </w:t>
      </w:r>
      <w:r w:rsidRPr="00E945AF">
        <w:rPr>
          <w:sz w:val="24"/>
        </w:rPr>
        <w:t>regime próprio de previdência social sem a emissão da certidão de tempo de</w:t>
      </w:r>
      <w:r>
        <w:rPr>
          <w:sz w:val="24"/>
        </w:rPr>
        <w:t xml:space="preserve"> </w:t>
      </w:r>
      <w:r w:rsidRPr="00E945AF">
        <w:rPr>
          <w:sz w:val="24"/>
        </w:rPr>
        <w:t>contribuição correspondente, ainda que o tempo de contribuição referente ao RGPS</w:t>
      </w:r>
      <w:r>
        <w:rPr>
          <w:sz w:val="24"/>
        </w:rPr>
        <w:t xml:space="preserve"> </w:t>
      </w:r>
      <w:r w:rsidRPr="00E945AF">
        <w:rPr>
          <w:sz w:val="24"/>
        </w:rPr>
        <w:t>tenha sido prestado pelo servidor público ao próprio ente instituidor;</w:t>
      </w:r>
      <w:r>
        <w:rPr>
          <w:sz w:val="24"/>
        </w:rPr>
        <w:t xml:space="preserve"> </w:t>
      </w:r>
      <w:hyperlink r:id="rId743" w:history="1">
        <w:r w:rsidRPr="0022272C">
          <w:rPr>
            <w:rStyle w:val="Hyperlink"/>
            <w:i/>
            <w:sz w:val="24"/>
          </w:rPr>
          <w:t>(</w:t>
        </w:r>
        <w:r>
          <w:rPr>
            <w:rStyle w:val="Hyperlink"/>
            <w:i/>
            <w:sz w:val="24"/>
          </w:rPr>
          <w:t xml:space="preserve">Inciso acrescido pelo </w:t>
        </w:r>
        <w:r w:rsidRPr="0022272C">
          <w:rPr>
            <w:rStyle w:val="Hyperlink"/>
            <w:i/>
            <w:sz w:val="24"/>
          </w:rPr>
          <w:t>Decreto nº 10.410, de 30/6/2020)</w:t>
        </w:r>
      </w:hyperlink>
    </w:p>
    <w:p w:rsidR="00E945AF" w:rsidRPr="00E945AF" w:rsidRDefault="00E945AF" w:rsidP="00E945AF">
      <w:pPr>
        <w:ind w:firstLine="1134"/>
        <w:jc w:val="both"/>
        <w:rPr>
          <w:sz w:val="24"/>
        </w:rPr>
      </w:pPr>
      <w:r w:rsidRPr="00E945AF">
        <w:rPr>
          <w:sz w:val="24"/>
        </w:rPr>
        <w:t>VIII - é vedada a desaverbação de tempo em regime próprio de previdência</w:t>
      </w:r>
      <w:r>
        <w:rPr>
          <w:sz w:val="24"/>
        </w:rPr>
        <w:t xml:space="preserve"> </w:t>
      </w:r>
      <w:r w:rsidRPr="00E945AF">
        <w:rPr>
          <w:sz w:val="24"/>
        </w:rPr>
        <w:t>social quando o tempo averbado tiver gerado a concessão de vantagens</w:t>
      </w:r>
      <w:r>
        <w:rPr>
          <w:sz w:val="24"/>
        </w:rPr>
        <w:t xml:space="preserve"> </w:t>
      </w:r>
      <w:r w:rsidRPr="00E945AF">
        <w:rPr>
          <w:sz w:val="24"/>
        </w:rPr>
        <w:t>remuneratórias ao servidor público em atividade; e</w:t>
      </w:r>
      <w:r>
        <w:rPr>
          <w:sz w:val="24"/>
        </w:rPr>
        <w:t xml:space="preserve"> </w:t>
      </w:r>
      <w:hyperlink r:id="rId744" w:history="1">
        <w:r w:rsidRPr="0022272C">
          <w:rPr>
            <w:rStyle w:val="Hyperlink"/>
            <w:i/>
            <w:sz w:val="24"/>
          </w:rPr>
          <w:t>(</w:t>
        </w:r>
        <w:r>
          <w:rPr>
            <w:rStyle w:val="Hyperlink"/>
            <w:i/>
            <w:sz w:val="24"/>
          </w:rPr>
          <w:t xml:space="preserve">Inciso acrescido pelo </w:t>
        </w:r>
        <w:r w:rsidRPr="0022272C">
          <w:rPr>
            <w:rStyle w:val="Hyperlink"/>
            <w:i/>
            <w:sz w:val="24"/>
          </w:rPr>
          <w:t>Decreto nº 10.410, de 30/6/2020)</w:t>
        </w:r>
      </w:hyperlink>
    </w:p>
    <w:p w:rsidR="00E945AF" w:rsidRPr="00E945AF" w:rsidRDefault="00E945AF" w:rsidP="00E945AF">
      <w:pPr>
        <w:ind w:firstLine="1134"/>
        <w:jc w:val="both"/>
        <w:rPr>
          <w:sz w:val="24"/>
        </w:rPr>
      </w:pPr>
      <w:r w:rsidRPr="00E945AF">
        <w:rPr>
          <w:sz w:val="24"/>
        </w:rPr>
        <w:t>IX - para fins de elegibilidade às aposentadorias especiais referidas no § 4º do</w:t>
      </w:r>
      <w:r>
        <w:rPr>
          <w:sz w:val="24"/>
        </w:rPr>
        <w:t xml:space="preserve"> </w:t>
      </w:r>
      <w:r w:rsidRPr="00E945AF">
        <w:rPr>
          <w:sz w:val="24"/>
        </w:rPr>
        <w:t>art. 40 e no § 1º do art. 201 da Constituição, os períodos reconhecidos pelo regime</w:t>
      </w:r>
      <w:r>
        <w:rPr>
          <w:sz w:val="24"/>
        </w:rPr>
        <w:t xml:space="preserve"> </w:t>
      </w:r>
      <w:r w:rsidRPr="00E945AF">
        <w:rPr>
          <w:sz w:val="24"/>
        </w:rPr>
        <w:t>previdenciário de origem como de tempo especial sem conversão em tempo comum</w:t>
      </w:r>
      <w:r>
        <w:rPr>
          <w:sz w:val="24"/>
        </w:rPr>
        <w:t xml:space="preserve"> </w:t>
      </w:r>
      <w:r w:rsidRPr="00E945AF">
        <w:rPr>
          <w:sz w:val="24"/>
        </w:rPr>
        <w:t>deverão estar incluídos nos períodos de contribuição compreendidos na certidão de</w:t>
      </w:r>
      <w:r>
        <w:rPr>
          <w:sz w:val="24"/>
        </w:rPr>
        <w:t xml:space="preserve"> </w:t>
      </w:r>
      <w:r w:rsidRPr="00E945AF">
        <w:rPr>
          <w:sz w:val="24"/>
        </w:rPr>
        <w:t>tempo de contribuição e discriminados de data a data.</w:t>
      </w:r>
      <w:r>
        <w:rPr>
          <w:sz w:val="24"/>
        </w:rPr>
        <w:t xml:space="preserve"> </w:t>
      </w:r>
      <w:hyperlink r:id="rId745" w:history="1">
        <w:r w:rsidRPr="0022272C">
          <w:rPr>
            <w:rStyle w:val="Hyperlink"/>
            <w:i/>
            <w:sz w:val="24"/>
          </w:rPr>
          <w:t>(</w:t>
        </w:r>
        <w:r>
          <w:rPr>
            <w:rStyle w:val="Hyperlink"/>
            <w:i/>
            <w:sz w:val="24"/>
          </w:rPr>
          <w:t xml:space="preserve">Inciso acrescido pelo </w:t>
        </w:r>
        <w:r w:rsidRPr="0022272C">
          <w:rPr>
            <w:rStyle w:val="Hyperlink"/>
            <w:i/>
            <w:sz w:val="24"/>
          </w:rPr>
          <w:t>Decreto nº 10.410, de 30/6/2020)</w:t>
        </w:r>
      </w:hyperlink>
    </w:p>
    <w:p w:rsidR="00E945AF" w:rsidRDefault="00E945AF" w:rsidP="00E945AF">
      <w:pPr>
        <w:ind w:firstLine="1134"/>
        <w:jc w:val="both"/>
        <w:rPr>
          <w:sz w:val="24"/>
        </w:rPr>
      </w:pPr>
      <w:r w:rsidRPr="00E945AF">
        <w:rPr>
          <w:sz w:val="24"/>
        </w:rPr>
        <w:t xml:space="preserve">Parágrafo único. O disposto no inciso V do </w:t>
      </w:r>
      <w:r w:rsidR="005C008D" w:rsidRPr="005C008D">
        <w:rPr>
          <w:i/>
          <w:sz w:val="24"/>
        </w:rPr>
        <w:t>caput</w:t>
      </w:r>
      <w:r w:rsidRPr="00E945AF">
        <w:rPr>
          <w:sz w:val="24"/>
        </w:rPr>
        <w:t xml:space="preserve"> não se aplica ao tempo de</w:t>
      </w:r>
      <w:r>
        <w:rPr>
          <w:sz w:val="24"/>
        </w:rPr>
        <w:t xml:space="preserve"> </w:t>
      </w:r>
      <w:r w:rsidRPr="00E945AF">
        <w:rPr>
          <w:sz w:val="24"/>
        </w:rPr>
        <w:t>serviço anterior à edição da Emenda Constitucional nº 20, de 15 de dezembro de</w:t>
      </w:r>
      <w:r>
        <w:rPr>
          <w:sz w:val="24"/>
        </w:rPr>
        <w:t xml:space="preserve"> </w:t>
      </w:r>
      <w:r w:rsidRPr="00E945AF">
        <w:rPr>
          <w:sz w:val="24"/>
        </w:rPr>
        <w:t>1998, que tenha sido equiparado p</w:t>
      </w:r>
      <w:r>
        <w:rPr>
          <w:sz w:val="24"/>
        </w:rPr>
        <w:t xml:space="preserve">or lei a tempo de contribuição. </w:t>
      </w:r>
      <w:hyperlink r:id="rId746" w:history="1">
        <w:r w:rsidRPr="0022272C">
          <w:rPr>
            <w:rStyle w:val="Hyperlink"/>
            <w:i/>
            <w:sz w:val="24"/>
          </w:rPr>
          <w:t>(</w:t>
        </w:r>
        <w:r>
          <w:rPr>
            <w:rStyle w:val="Hyperlink"/>
            <w:i/>
            <w:sz w:val="24"/>
          </w:rPr>
          <w:t xml:space="preserve">Parágrafo único acrescido pelo </w:t>
        </w:r>
        <w:r w:rsidRPr="0022272C">
          <w:rPr>
            <w:rStyle w:val="Hyperlink"/>
            <w:i/>
            <w:sz w:val="24"/>
          </w:rPr>
          <w:t>Decreto nº 10.410, de 30/6/2020)</w:t>
        </w:r>
      </w:hyperlink>
    </w:p>
    <w:p w:rsidR="00E945AF" w:rsidRPr="00C3614A" w:rsidRDefault="00E945AF">
      <w:pPr>
        <w:ind w:firstLine="1134"/>
        <w:jc w:val="both"/>
        <w:rPr>
          <w:sz w:val="24"/>
        </w:rPr>
      </w:pPr>
    </w:p>
    <w:p w:rsidR="00072F21" w:rsidRPr="00C3614A" w:rsidRDefault="00072F21">
      <w:pPr>
        <w:ind w:firstLine="1134"/>
        <w:jc w:val="both"/>
        <w:rPr>
          <w:sz w:val="24"/>
        </w:rPr>
      </w:pPr>
      <w:r w:rsidRPr="00C3614A">
        <w:rPr>
          <w:sz w:val="24"/>
        </w:rPr>
        <w:t>Art. 128. A certidão de tempo de contribuição anterior ou posterior à filiação obrigatória à previdência social somente será expedida mediante a observância do disposto nos arts. 122 e 124.</w:t>
      </w:r>
    </w:p>
    <w:p w:rsidR="00072F21" w:rsidRPr="00C3614A" w:rsidRDefault="00072F21">
      <w:pPr>
        <w:ind w:firstLine="1134"/>
        <w:jc w:val="both"/>
        <w:rPr>
          <w:sz w:val="24"/>
        </w:rPr>
      </w:pPr>
      <w:r w:rsidRPr="00C3614A">
        <w:rPr>
          <w:sz w:val="24"/>
        </w:rPr>
        <w:t xml:space="preserve">§ 1º A certidão de tempo de contribuição, para fins de averbação do tempo em outros regimes de previdências, somente será expedida pelo Instituto Nacional de Seguro </w:t>
      </w:r>
      <w:r w:rsidRPr="00C3614A">
        <w:rPr>
          <w:sz w:val="24"/>
        </w:rPr>
        <w:lastRenderedPageBreak/>
        <w:t>Social após a comprovação da quitação de todos os valores devidos, inclusive de eventuais parcelamentos de débitos.</w:t>
      </w:r>
    </w:p>
    <w:p w:rsidR="00072F21" w:rsidRPr="00C3614A" w:rsidRDefault="00072F21">
      <w:pPr>
        <w:ind w:firstLine="1134"/>
        <w:jc w:val="both"/>
        <w:rPr>
          <w:sz w:val="24"/>
        </w:rPr>
      </w:pPr>
      <w:r w:rsidRPr="00C3614A">
        <w:rPr>
          <w:sz w:val="24"/>
        </w:rPr>
        <w:t xml:space="preserve">§ 2º </w:t>
      </w:r>
      <w:hyperlink r:id="rId747" w:history="1">
        <w:r w:rsidRPr="00C3614A">
          <w:rPr>
            <w:rStyle w:val="Hyperlink"/>
            <w:i/>
            <w:sz w:val="24"/>
          </w:rPr>
          <w:t>(Revogado pelo Decreto nº 3.265, de 29/11/1999)</w:t>
        </w:r>
      </w:hyperlink>
    </w:p>
    <w:p w:rsidR="00072F21" w:rsidRPr="00C3614A" w:rsidRDefault="00072F21" w:rsidP="00222DEB">
      <w:pPr>
        <w:ind w:firstLine="1134"/>
        <w:jc w:val="both"/>
        <w:rPr>
          <w:sz w:val="24"/>
        </w:rPr>
      </w:pPr>
      <w:r w:rsidRPr="00C3614A">
        <w:rPr>
          <w:sz w:val="24"/>
        </w:rPr>
        <w:t xml:space="preserve">§ 3º </w:t>
      </w:r>
      <w:r w:rsidR="00222DEB" w:rsidRPr="00222DEB">
        <w:rPr>
          <w:sz w:val="24"/>
        </w:rPr>
        <w:t>A certidão de tempo de contribuição referente a período de atividade</w:t>
      </w:r>
      <w:r w:rsidR="00222DEB">
        <w:rPr>
          <w:sz w:val="24"/>
        </w:rPr>
        <w:t xml:space="preserve"> </w:t>
      </w:r>
      <w:r w:rsidR="00222DEB" w:rsidRPr="00222DEB">
        <w:rPr>
          <w:sz w:val="24"/>
        </w:rPr>
        <w:t>rural anterior à competência novembro de 1991 somente será emitida por meio da</w:t>
      </w:r>
      <w:r w:rsidR="00222DEB">
        <w:rPr>
          <w:sz w:val="24"/>
        </w:rPr>
        <w:t xml:space="preserve"> </w:t>
      </w:r>
      <w:r w:rsidR="00222DEB" w:rsidRPr="00222DEB">
        <w:rPr>
          <w:sz w:val="24"/>
        </w:rPr>
        <w:t>comprovação do recolhimento das contribuições correspondentes ou da indenização,</w:t>
      </w:r>
      <w:r w:rsidR="00222DEB">
        <w:rPr>
          <w:sz w:val="24"/>
        </w:rPr>
        <w:t xml:space="preserve"> </w:t>
      </w:r>
      <w:r w:rsidR="00222DEB" w:rsidRPr="00222DEB">
        <w:rPr>
          <w:sz w:val="24"/>
        </w:rPr>
        <w:t>na forma prevista nos § 13 e § 14 do art. 216, observado o disposto nos § 8º e §</w:t>
      </w:r>
      <w:r w:rsidR="00222DEB">
        <w:rPr>
          <w:sz w:val="24"/>
        </w:rPr>
        <w:t xml:space="preserve"> </w:t>
      </w:r>
      <w:r w:rsidR="00222DEB" w:rsidRPr="00222DEB">
        <w:rPr>
          <w:sz w:val="24"/>
        </w:rPr>
        <w:t>8º-A do art. 239</w:t>
      </w:r>
      <w:r w:rsidRPr="00C3614A">
        <w:rPr>
          <w:sz w:val="24"/>
        </w:rPr>
        <w:t>.</w:t>
      </w:r>
      <w:r w:rsidR="00222DEB">
        <w:rPr>
          <w:sz w:val="24"/>
        </w:rPr>
        <w:t xml:space="preserve"> </w:t>
      </w:r>
      <w:hyperlink r:id="rId748" w:history="1">
        <w:r w:rsidR="00222DEB" w:rsidRPr="0022272C">
          <w:rPr>
            <w:rStyle w:val="Hyperlink"/>
            <w:i/>
            <w:sz w:val="24"/>
          </w:rPr>
          <w:t>(</w:t>
        </w:r>
        <w:r w:rsidR="00222DEB">
          <w:rPr>
            <w:rStyle w:val="Hyperlink"/>
            <w:i/>
            <w:sz w:val="24"/>
          </w:rPr>
          <w:t xml:space="preserve">Parágrafo com redação dada pelo </w:t>
        </w:r>
        <w:r w:rsidR="00222DEB" w:rsidRPr="0022272C">
          <w:rPr>
            <w:rStyle w:val="Hyperlink"/>
            <w:i/>
            <w:sz w:val="24"/>
          </w:rPr>
          <w:t>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129. O segurado em gozo de auxílio-acidente, auxílio-suplementar ou abono de permanência em serviço terá o benefício encerrado na data da emissão da certidão de tempo de contribuição. </w:t>
      </w:r>
      <w:hyperlink r:id="rId749" w:history="1">
        <w:r w:rsidRPr="00C3614A">
          <w:rPr>
            <w:rStyle w:val="Hyperlink"/>
            <w:i/>
            <w:sz w:val="24"/>
          </w:rPr>
          <w:t>(Artigo com redação dada pelo Decreto nº 4.729, de 9/6/2003)</w:t>
        </w:r>
      </w:hyperlink>
    </w:p>
    <w:p w:rsidR="00072F21" w:rsidRPr="00C3614A" w:rsidRDefault="00072F21">
      <w:pPr>
        <w:ind w:firstLine="1134"/>
        <w:jc w:val="both"/>
        <w:rPr>
          <w:sz w:val="24"/>
        </w:rPr>
      </w:pPr>
    </w:p>
    <w:p w:rsidR="00072F21" w:rsidRPr="00C3614A" w:rsidRDefault="00072F21">
      <w:pPr>
        <w:ind w:firstLine="1134"/>
        <w:jc w:val="both"/>
        <w:rPr>
          <w:i/>
          <w:sz w:val="24"/>
        </w:rPr>
      </w:pPr>
      <w:r w:rsidRPr="00C3614A">
        <w:rPr>
          <w:sz w:val="24"/>
        </w:rPr>
        <w:t xml:space="preserve">Art. 130. O tempo de contribuição para regime próprio de previdência social ou para Regime Geral de Previdência Social deve ser provado com certidão fornecida: </w:t>
      </w:r>
      <w:hyperlink r:id="rId750"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6.722, de 30/12/2008)</w:t>
        </w:r>
      </w:hyperlink>
    </w:p>
    <w:p w:rsidR="00072F21" w:rsidRPr="00C3614A" w:rsidRDefault="00072F21">
      <w:pPr>
        <w:ind w:firstLine="1134"/>
        <w:jc w:val="both"/>
        <w:rPr>
          <w:i/>
          <w:sz w:val="24"/>
        </w:rPr>
      </w:pPr>
      <w:r w:rsidRPr="00C3614A">
        <w:rPr>
          <w:sz w:val="24"/>
        </w:rPr>
        <w:t xml:space="preserve">I - pela unidade gestora do regime próprio de previdência social ou pelo setor competente da administração federal, estadual, do Distrito Federal e municipal, suas autarquias e fundações, desde que devidamente homologada pela unidade gestora do regime próprio, relativamente ao tempo de contribuição para o respectivo regime próprio de previdência social; ou </w:t>
      </w:r>
      <w:hyperlink r:id="rId751" w:history="1">
        <w:r w:rsidRPr="00C3614A">
          <w:rPr>
            <w:rStyle w:val="Hyperlink"/>
            <w:i/>
            <w:sz w:val="24"/>
          </w:rPr>
          <w:t>(Inciso com redação dada pelo Decreto nº 6.722, de 30/12/2008)</w:t>
        </w:r>
      </w:hyperlink>
    </w:p>
    <w:p w:rsidR="00072F21" w:rsidRPr="00C3614A" w:rsidRDefault="00072F21">
      <w:pPr>
        <w:ind w:firstLine="1134"/>
        <w:jc w:val="both"/>
        <w:rPr>
          <w:color w:val="FF0000"/>
          <w:sz w:val="24"/>
        </w:rPr>
      </w:pPr>
      <w:r w:rsidRPr="00C3614A">
        <w:rPr>
          <w:sz w:val="24"/>
        </w:rPr>
        <w:t xml:space="preserve">II - pelo setor competente do Instituto Nacional do Seguro Social, relativamente ao tempo de contribuição para o Regime Geral de Previdência Social. </w:t>
      </w:r>
      <w:hyperlink r:id="rId752" w:history="1">
        <w:r w:rsidRPr="00C3614A">
          <w:rPr>
            <w:rStyle w:val="Hyperlink"/>
            <w:i/>
            <w:sz w:val="24"/>
          </w:rPr>
          <w:t>(Inciso com redação dada pelo Decreto nº 3.668, de 22/11/2000)</w:t>
        </w:r>
      </w:hyperlink>
    </w:p>
    <w:p w:rsidR="00072F21" w:rsidRPr="00C3614A" w:rsidRDefault="00072F21" w:rsidP="006E6B82">
      <w:pPr>
        <w:ind w:firstLine="1134"/>
        <w:jc w:val="both"/>
        <w:rPr>
          <w:color w:val="FF0000"/>
          <w:sz w:val="24"/>
        </w:rPr>
      </w:pPr>
      <w:r w:rsidRPr="00C3614A">
        <w:rPr>
          <w:sz w:val="24"/>
        </w:rPr>
        <w:t xml:space="preserve">§ 1º </w:t>
      </w:r>
      <w:r w:rsidR="006E6B82" w:rsidRPr="006E6B82">
        <w:rPr>
          <w:sz w:val="24"/>
        </w:rPr>
        <w:t>O setor competente do INSS promoverá o levantamento do tempo de</w:t>
      </w:r>
      <w:r w:rsidR="006E6B82">
        <w:rPr>
          <w:sz w:val="24"/>
        </w:rPr>
        <w:t xml:space="preserve"> </w:t>
      </w:r>
      <w:r w:rsidR="006E6B82" w:rsidRPr="006E6B82">
        <w:rPr>
          <w:sz w:val="24"/>
        </w:rPr>
        <w:t>contribuição ao RGPS, com base na documentação apresentada, observado o</w:t>
      </w:r>
      <w:r w:rsidR="006E6B82">
        <w:rPr>
          <w:sz w:val="24"/>
        </w:rPr>
        <w:t xml:space="preserve"> </w:t>
      </w:r>
      <w:r w:rsidR="006E6B82" w:rsidRPr="006E6B82">
        <w:rPr>
          <w:sz w:val="24"/>
        </w:rPr>
        <w:t>disposto no art. 19</w:t>
      </w:r>
      <w:r w:rsidRPr="00C3614A">
        <w:rPr>
          <w:sz w:val="24"/>
        </w:rPr>
        <w:t xml:space="preserve">. </w:t>
      </w:r>
      <w:hyperlink r:id="rId753" w:history="1">
        <w:r w:rsidR="006E6B82" w:rsidRPr="0022272C">
          <w:rPr>
            <w:rStyle w:val="Hyperlink"/>
            <w:i/>
            <w:sz w:val="24"/>
          </w:rPr>
          <w:t>(</w:t>
        </w:r>
        <w:r w:rsidR="006E6B82">
          <w:rPr>
            <w:rStyle w:val="Hyperlink"/>
            <w:i/>
            <w:sz w:val="24"/>
          </w:rPr>
          <w:t xml:space="preserve">Parágrafo com redação dada pelo </w:t>
        </w:r>
        <w:r w:rsidR="006E6B82" w:rsidRPr="0022272C">
          <w:rPr>
            <w:rStyle w:val="Hyperlink"/>
            <w:i/>
            <w:sz w:val="24"/>
          </w:rPr>
          <w:t>Decreto nº 10.410, de 30/6/2020)</w:t>
        </w:r>
      </w:hyperlink>
    </w:p>
    <w:p w:rsidR="00072F21" w:rsidRPr="00C3614A" w:rsidRDefault="00072F21">
      <w:pPr>
        <w:ind w:firstLine="1134"/>
        <w:jc w:val="both"/>
        <w:rPr>
          <w:sz w:val="24"/>
        </w:rPr>
      </w:pPr>
      <w:r w:rsidRPr="00C3614A">
        <w:rPr>
          <w:sz w:val="24"/>
        </w:rPr>
        <w:t>§ 2º O setor competente do órgão federal, estadual, do Distrito Federal ou municipal deverá promover o levantamento do tempo de contribuição para o respectivo regime próprio de previdência social à vista dos assentamentos funcionais.</w:t>
      </w:r>
    </w:p>
    <w:p w:rsidR="00072F21" w:rsidRPr="00C3614A" w:rsidRDefault="00072F21">
      <w:pPr>
        <w:ind w:firstLine="1134"/>
        <w:jc w:val="both"/>
        <w:rPr>
          <w:color w:val="FF0000"/>
          <w:sz w:val="24"/>
        </w:rPr>
      </w:pPr>
      <w:r w:rsidRPr="00C3614A">
        <w:rPr>
          <w:sz w:val="24"/>
        </w:rPr>
        <w:t xml:space="preserve">§ 3º Após as providências de que tratam os §§ 1º e 2º, e observado, quando for o caso, o disposto no § 9º, os setores competentes deverão emitir certidão de tempo de contribuição, sem rasuras, constando, obrigatoriamente: </w:t>
      </w:r>
      <w:hyperlink r:id="rId754" w:history="1">
        <w:r w:rsidRPr="00C3614A">
          <w:rPr>
            <w:rStyle w:val="Hyperlink"/>
            <w:i/>
            <w:sz w:val="24"/>
          </w:rPr>
          <w:t>(“</w:t>
        </w:r>
        <w:r w:rsidR="005C008D" w:rsidRPr="005C008D">
          <w:rPr>
            <w:rStyle w:val="Hyperlink"/>
            <w:i/>
            <w:sz w:val="24"/>
          </w:rPr>
          <w:t>Caput</w:t>
        </w:r>
        <w:r w:rsidRPr="00C3614A">
          <w:rPr>
            <w:rStyle w:val="Hyperlink"/>
            <w:i/>
            <w:sz w:val="24"/>
          </w:rPr>
          <w:t>” do parágrafo com redação dada pelo Decreto nº 3.668, de 22/11/2000)</w:t>
        </w:r>
      </w:hyperlink>
    </w:p>
    <w:p w:rsidR="00072F21" w:rsidRPr="00C3614A" w:rsidRDefault="00072F21">
      <w:pPr>
        <w:ind w:firstLine="1134"/>
        <w:jc w:val="both"/>
        <w:rPr>
          <w:sz w:val="24"/>
        </w:rPr>
      </w:pPr>
      <w:r w:rsidRPr="00C3614A">
        <w:rPr>
          <w:sz w:val="24"/>
        </w:rPr>
        <w:t>I - órgão expedidor;</w:t>
      </w:r>
    </w:p>
    <w:p w:rsidR="00072F21" w:rsidRPr="00C3614A" w:rsidRDefault="00072F21">
      <w:pPr>
        <w:ind w:firstLine="1134"/>
        <w:jc w:val="both"/>
        <w:rPr>
          <w:i/>
          <w:sz w:val="24"/>
        </w:rPr>
      </w:pPr>
      <w:r w:rsidRPr="00C3614A">
        <w:rPr>
          <w:sz w:val="24"/>
        </w:rPr>
        <w:t xml:space="preserve">II - nome do servidor, seu número de matrícula, RG, CPF, sexo, data de nascimento, filiação, número do PIS ou PASEP, e, quando for o caso, cargo efetivo, lotação, data de admissão e data de exoneração ou emissão; </w:t>
      </w:r>
      <w:hyperlink r:id="rId755" w:history="1">
        <w:r w:rsidRPr="00C3614A">
          <w:rPr>
            <w:rStyle w:val="Hyperlink"/>
            <w:i/>
            <w:sz w:val="24"/>
          </w:rPr>
          <w:t>(Inciso com redação dada pelo Decreto nº 6.722, de 30/12/2008)</w:t>
        </w:r>
      </w:hyperlink>
    </w:p>
    <w:p w:rsidR="00072F21" w:rsidRPr="00C3614A" w:rsidRDefault="00072F21">
      <w:pPr>
        <w:ind w:firstLine="1134"/>
        <w:jc w:val="both"/>
        <w:rPr>
          <w:sz w:val="24"/>
        </w:rPr>
      </w:pPr>
      <w:r w:rsidRPr="00C3614A">
        <w:rPr>
          <w:sz w:val="24"/>
        </w:rPr>
        <w:t>III - período de contribuição, de data a data, compreendido na certidão;</w:t>
      </w:r>
    </w:p>
    <w:p w:rsidR="00072F21" w:rsidRPr="00C3614A" w:rsidRDefault="00072F21">
      <w:pPr>
        <w:ind w:firstLine="1134"/>
        <w:jc w:val="both"/>
        <w:rPr>
          <w:sz w:val="24"/>
        </w:rPr>
      </w:pPr>
      <w:r w:rsidRPr="00C3614A">
        <w:rPr>
          <w:sz w:val="24"/>
        </w:rPr>
        <w:t>IV - fonte de informação;</w:t>
      </w:r>
    </w:p>
    <w:p w:rsidR="00072F21" w:rsidRPr="00C3614A" w:rsidRDefault="00072F21">
      <w:pPr>
        <w:ind w:firstLine="1134"/>
        <w:jc w:val="both"/>
        <w:rPr>
          <w:sz w:val="24"/>
        </w:rPr>
      </w:pPr>
      <w:r w:rsidRPr="00C3614A">
        <w:rPr>
          <w:sz w:val="24"/>
        </w:rPr>
        <w:t>V - discriminação da freqüência durante o período abrangido pela certidão, indicadas as várias alterações, tais como faltas, licenças, suspensões e outras ocorrências;</w:t>
      </w:r>
    </w:p>
    <w:p w:rsidR="00072F21" w:rsidRPr="00C3614A" w:rsidRDefault="00072F21">
      <w:pPr>
        <w:ind w:firstLine="1134"/>
        <w:jc w:val="both"/>
        <w:rPr>
          <w:sz w:val="24"/>
        </w:rPr>
      </w:pPr>
      <w:r w:rsidRPr="00C3614A">
        <w:rPr>
          <w:sz w:val="24"/>
        </w:rPr>
        <w:t>VI - soma do tempo líquido;</w:t>
      </w:r>
    </w:p>
    <w:p w:rsidR="00072F21" w:rsidRPr="00C3614A" w:rsidRDefault="00072F21">
      <w:pPr>
        <w:ind w:firstLine="1134"/>
        <w:jc w:val="both"/>
        <w:rPr>
          <w:sz w:val="24"/>
        </w:rPr>
      </w:pPr>
      <w:r w:rsidRPr="00C3614A">
        <w:rPr>
          <w:sz w:val="24"/>
        </w:rPr>
        <w:t>VII - declaração expressa do servidor responsável pela certidão, indicando o tempo líquido de efetiva contribuição em dias, ou anos, meses e dias;</w:t>
      </w:r>
    </w:p>
    <w:p w:rsidR="00072F21" w:rsidRPr="00C3614A" w:rsidRDefault="00072F21">
      <w:pPr>
        <w:ind w:firstLine="1134"/>
        <w:jc w:val="both"/>
        <w:rPr>
          <w:i/>
          <w:sz w:val="24"/>
        </w:rPr>
      </w:pPr>
      <w:r w:rsidRPr="00C3614A">
        <w:rPr>
          <w:sz w:val="24"/>
        </w:rPr>
        <w:lastRenderedPageBreak/>
        <w:t xml:space="preserve">VIII - assinatura do responsável pela certidão e do dirigente do órgão expedidor e, no caso de ser emitida por outro órgão da administração do ente federativo, homologação da unidade gestora do regime próprio de previdência social; </w:t>
      </w:r>
      <w:hyperlink r:id="rId756" w:history="1">
        <w:r w:rsidRPr="00C3614A">
          <w:rPr>
            <w:rStyle w:val="Hyperlink"/>
            <w:i/>
            <w:sz w:val="24"/>
          </w:rPr>
          <w:t>(Inciso com redação dada pelo Decreto nº 6.722, de 30/12/2008)</w:t>
        </w:r>
      </w:hyperlink>
    </w:p>
    <w:p w:rsidR="00072F21" w:rsidRPr="00C3614A" w:rsidRDefault="00072F21">
      <w:pPr>
        <w:pStyle w:val="Recuodecorpodetexto3"/>
      </w:pPr>
      <w:r w:rsidRPr="00C3614A">
        <w:t>IX - indicação da lei que assegure, aos servidores do Estado, do Distrito Federal ou do Município, aposentadorias por invalidez, idade, tempo de contribuição e compulsória, e pensão por morte, com aproveitamento de tempo de contribuição prestado em atividade vinculada ao Regime Geral de Previdência Social.</w:t>
      </w:r>
    </w:p>
    <w:p w:rsidR="00072F21" w:rsidRPr="00C3614A" w:rsidRDefault="00072F21">
      <w:pPr>
        <w:ind w:firstLine="1134"/>
        <w:jc w:val="both"/>
        <w:rPr>
          <w:sz w:val="24"/>
        </w:rPr>
      </w:pPr>
      <w:r w:rsidRPr="00C3614A">
        <w:rPr>
          <w:sz w:val="24"/>
        </w:rPr>
        <w:t>§ 4º A certidão de tempo de contribuição deverá ser expedida em duas vias, das quais a primeira será fornecida ao interessado, mediante recibo passado na segunda via, implicando sua concordância quanto ao tempo certificado.</w:t>
      </w:r>
    </w:p>
    <w:p w:rsidR="00072F21" w:rsidRPr="00C3614A" w:rsidRDefault="00072F21">
      <w:pPr>
        <w:ind w:firstLine="1134"/>
        <w:jc w:val="both"/>
        <w:rPr>
          <w:sz w:val="24"/>
        </w:rPr>
      </w:pPr>
      <w:r w:rsidRPr="00C3614A">
        <w:rPr>
          <w:sz w:val="24"/>
        </w:rPr>
        <w:t xml:space="preserve">§ 5º </w:t>
      </w:r>
      <w:hyperlink r:id="rId757" w:history="1">
        <w:r w:rsidR="009B37E1" w:rsidRPr="00C3614A">
          <w:rPr>
            <w:rStyle w:val="Hyperlink"/>
            <w:i/>
            <w:sz w:val="24"/>
          </w:rPr>
          <w:t>(</w:t>
        </w:r>
        <w:r w:rsidR="009B37E1">
          <w:rPr>
            <w:rStyle w:val="Hyperlink"/>
            <w:i/>
            <w:sz w:val="24"/>
          </w:rPr>
          <w:t xml:space="preserve">Revogado </w:t>
        </w:r>
        <w:r w:rsidR="009B37E1" w:rsidRPr="00C3614A">
          <w:rPr>
            <w:rStyle w:val="Hyperlink"/>
            <w:i/>
            <w:sz w:val="24"/>
          </w:rPr>
          <w:t>pelo Decreto nº 6.722, de 30/12/2008)</w:t>
        </w:r>
      </w:hyperlink>
    </w:p>
    <w:p w:rsidR="00072F21" w:rsidRPr="00C3614A" w:rsidRDefault="00072F21">
      <w:pPr>
        <w:ind w:firstLine="1134"/>
        <w:jc w:val="both"/>
        <w:rPr>
          <w:sz w:val="24"/>
        </w:rPr>
      </w:pPr>
      <w:r w:rsidRPr="00C3614A">
        <w:rPr>
          <w:sz w:val="24"/>
        </w:rPr>
        <w:t>§ 6º</w:t>
      </w:r>
      <w:r w:rsidR="009B37E1">
        <w:rPr>
          <w:sz w:val="24"/>
        </w:rPr>
        <w:t xml:space="preserve"> </w:t>
      </w:r>
      <w:hyperlink r:id="rId758" w:history="1">
        <w:r w:rsidR="009B37E1" w:rsidRPr="00C3614A">
          <w:rPr>
            <w:rStyle w:val="Hyperlink"/>
            <w:i/>
            <w:sz w:val="24"/>
          </w:rPr>
          <w:t>(</w:t>
        </w:r>
        <w:r w:rsidR="009B37E1">
          <w:rPr>
            <w:rStyle w:val="Hyperlink"/>
            <w:i/>
            <w:sz w:val="24"/>
          </w:rPr>
          <w:t xml:space="preserve">Revogado </w:t>
        </w:r>
        <w:r w:rsidR="009B37E1" w:rsidRPr="00C3614A">
          <w:rPr>
            <w:rStyle w:val="Hyperlink"/>
            <w:i/>
            <w:sz w:val="24"/>
          </w:rPr>
          <w:t>pelo Decreto nº 6.722, de 30/12/2008)</w:t>
        </w:r>
      </w:hyperlink>
    </w:p>
    <w:p w:rsidR="00072F21" w:rsidRPr="00C3614A" w:rsidRDefault="00072F21">
      <w:pPr>
        <w:ind w:firstLine="1134"/>
        <w:jc w:val="both"/>
        <w:rPr>
          <w:sz w:val="24"/>
        </w:rPr>
      </w:pPr>
      <w:r w:rsidRPr="00C3614A">
        <w:rPr>
          <w:sz w:val="24"/>
        </w:rPr>
        <w:t>§ 7º Quando solicitado pelo segurado que exerce cargos constitucionalmente acumuláveis, é permitida a emissão de certidão única com destinação do tempo de contribuição para, no máximo, dois órgãos distintos.</w:t>
      </w:r>
    </w:p>
    <w:p w:rsidR="00072F21" w:rsidRPr="00C3614A" w:rsidRDefault="00072F21">
      <w:pPr>
        <w:ind w:firstLine="1134"/>
        <w:jc w:val="both"/>
        <w:rPr>
          <w:sz w:val="24"/>
        </w:rPr>
      </w:pPr>
      <w:r w:rsidRPr="00C3614A">
        <w:rPr>
          <w:sz w:val="24"/>
        </w:rPr>
        <w:t>§ 8º Na situação do parágrafo anterior, a certidão de tempo de contribuição deverá ser expedida em três vias, das quais a primeira e a segunda serão fornecidas ao interessado, mediante recibo passado na terceira via, implicando sua concordância quanto ao tempo certificado.</w:t>
      </w:r>
    </w:p>
    <w:p w:rsidR="00072F21" w:rsidRPr="00C3614A" w:rsidRDefault="00072F21">
      <w:pPr>
        <w:ind w:firstLine="1134"/>
        <w:jc w:val="both"/>
        <w:rPr>
          <w:color w:val="FF0000"/>
          <w:sz w:val="24"/>
        </w:rPr>
      </w:pPr>
      <w:r w:rsidRPr="00C3614A">
        <w:rPr>
          <w:sz w:val="24"/>
        </w:rPr>
        <w:t xml:space="preserve">§ 9º A certidão só poderá ser fornecida para os períodos de efetiva contribuição para o Regime Geral de Previdência Social, devendo ser excluídos aqueles para os quais não tenha havido contribuição, salvo se recolhida na forma dos §§ 7º a 14 do art. 216. </w:t>
      </w:r>
      <w:hyperlink r:id="rId759" w:history="1">
        <w:r w:rsidRPr="00C3614A">
          <w:rPr>
            <w:rStyle w:val="Hyperlink"/>
            <w:i/>
            <w:sz w:val="24"/>
          </w:rPr>
          <w:t>(Parágrafo acrescido pelo Decreto nº 3.668, de 22/11/2000)</w:t>
        </w:r>
      </w:hyperlink>
    </w:p>
    <w:p w:rsidR="00072F21" w:rsidRPr="00C3614A" w:rsidRDefault="00072F21">
      <w:pPr>
        <w:ind w:firstLine="1134"/>
        <w:jc w:val="both"/>
        <w:rPr>
          <w:color w:val="FF0000"/>
          <w:sz w:val="24"/>
        </w:rPr>
      </w:pPr>
      <w:r w:rsidRPr="00C3614A">
        <w:rPr>
          <w:sz w:val="24"/>
        </w:rPr>
        <w:t xml:space="preserve">§ 10. Poderá ser emitida, por solicitação do segurado, certidão de tempo de contribuição para período fracionado. </w:t>
      </w:r>
      <w:hyperlink r:id="rId760" w:history="1">
        <w:r w:rsidRPr="00C3614A">
          <w:rPr>
            <w:rStyle w:val="Hyperlink"/>
            <w:i/>
            <w:sz w:val="24"/>
          </w:rPr>
          <w:t>(Parágrafo acrescido pelo Decreto nº 3.668, de 22/11/2000)</w:t>
        </w:r>
      </w:hyperlink>
    </w:p>
    <w:p w:rsidR="00072F21" w:rsidRPr="00C3614A" w:rsidRDefault="00072F21">
      <w:pPr>
        <w:ind w:firstLine="1134"/>
        <w:jc w:val="both"/>
        <w:rPr>
          <w:color w:val="FF0000"/>
          <w:sz w:val="24"/>
        </w:rPr>
      </w:pPr>
      <w:r w:rsidRPr="00C3614A">
        <w:rPr>
          <w:sz w:val="24"/>
        </w:rPr>
        <w:t xml:space="preserve">§ 11. Na hipótese do parágrafo anterior, a certidão conterá informação de todo o tempo de contribuição ao Regime Geral de Previdência Social e a indicação dos períodos a serem aproveitados no regime próprio de previdência social. </w:t>
      </w:r>
      <w:hyperlink r:id="rId761" w:history="1">
        <w:r w:rsidRPr="00C3614A">
          <w:rPr>
            <w:rStyle w:val="Hyperlink"/>
            <w:i/>
            <w:sz w:val="24"/>
          </w:rPr>
          <w:t>(Parágrafo acrescido pelo Decreto nº 3.668, de 22/11/2000)</w:t>
        </w:r>
      </w:hyperlink>
    </w:p>
    <w:p w:rsidR="00072F21" w:rsidRPr="00C3614A" w:rsidRDefault="00072F21">
      <w:pPr>
        <w:ind w:firstLine="1134"/>
        <w:jc w:val="both"/>
        <w:rPr>
          <w:i/>
          <w:sz w:val="24"/>
        </w:rPr>
      </w:pPr>
      <w:r w:rsidRPr="00C3614A">
        <w:rPr>
          <w:sz w:val="24"/>
        </w:rPr>
        <w:t xml:space="preserve">§ 12. É vedada a contagem de tempo de contribuição de atividade privada com a do serviço público ou de mais de uma atividade no serviço público, quando concomitantes, ressalvados os casos de acumulação de cargos ou empregos públicos admitidos pela Constituição. </w:t>
      </w:r>
      <w:hyperlink r:id="rId762" w:history="1">
        <w:r w:rsidRPr="00C3614A">
          <w:rPr>
            <w:rStyle w:val="Hyperlink"/>
            <w:i/>
            <w:sz w:val="24"/>
          </w:rPr>
          <w:t>(Parágrafo acrescido pelo Decreto nº 3.668, de 22/11/2000</w:t>
        </w:r>
      </w:hyperlink>
      <w:r w:rsidRPr="00C3614A">
        <w:rPr>
          <w:i/>
          <w:sz w:val="24"/>
        </w:rPr>
        <w:t xml:space="preserve"> e </w:t>
      </w:r>
      <w:hyperlink r:id="rId763" w:history="1">
        <w:r w:rsidR="00A44444">
          <w:rPr>
            <w:rStyle w:val="Hyperlink"/>
            <w:i/>
            <w:sz w:val="24"/>
          </w:rPr>
          <w:t>com redação</w:t>
        </w:r>
        <w:r w:rsidRPr="00C3614A">
          <w:rPr>
            <w:rStyle w:val="Hyperlink"/>
            <w:i/>
            <w:sz w:val="24"/>
          </w:rPr>
          <w:t xml:space="preserve"> dada pelo Decreto nº 6.722, de 30/12/2008)</w:t>
        </w:r>
      </w:hyperlink>
    </w:p>
    <w:p w:rsidR="00072F21" w:rsidRPr="00C3614A" w:rsidRDefault="00072F21">
      <w:pPr>
        <w:ind w:firstLine="1134"/>
        <w:jc w:val="both"/>
        <w:rPr>
          <w:color w:val="FF0000"/>
          <w:sz w:val="24"/>
        </w:rPr>
      </w:pPr>
      <w:r w:rsidRPr="00C3614A">
        <w:rPr>
          <w:sz w:val="24"/>
        </w:rPr>
        <w:t>§ 13. Em hipótese alguma será expedida certidão de tempo de contribuição para período que já tiver sido utilizado para a concessão de aposentadoria, em qualquer regime de previdência social.</w:t>
      </w:r>
      <w:r w:rsidRPr="00C3614A">
        <w:rPr>
          <w:color w:val="FF0000"/>
          <w:sz w:val="24"/>
        </w:rPr>
        <w:t xml:space="preserve"> </w:t>
      </w:r>
      <w:hyperlink r:id="rId764" w:history="1">
        <w:r w:rsidRPr="00C3614A">
          <w:rPr>
            <w:rStyle w:val="Hyperlink"/>
            <w:i/>
            <w:sz w:val="24"/>
          </w:rPr>
          <w:t>(Parágrafo acrescido pelo Decreto nº 3.668, de 22/11/2000)</w:t>
        </w:r>
      </w:hyperlink>
    </w:p>
    <w:p w:rsidR="00072F21" w:rsidRPr="00C3614A" w:rsidRDefault="00072F21">
      <w:pPr>
        <w:ind w:firstLine="1134"/>
        <w:jc w:val="both"/>
        <w:rPr>
          <w:i/>
          <w:sz w:val="24"/>
        </w:rPr>
      </w:pPr>
      <w:r w:rsidRPr="00C3614A">
        <w:rPr>
          <w:sz w:val="24"/>
        </w:rPr>
        <w:t xml:space="preserve">§ 14. A certidão de que trata o § 3º deverá vir acompanhada de relação dos valores das remunerações, por competência, que serão utilizados para fins de cálculo dos proventos da aposentadoria. </w:t>
      </w:r>
      <w:hyperlink r:id="rId765" w:history="1">
        <w:r w:rsidRPr="00C3614A">
          <w:rPr>
            <w:rStyle w:val="Hyperlink"/>
            <w:i/>
            <w:sz w:val="24"/>
          </w:rPr>
          <w:t>(Parágrafo acrescido pelo Decreto nº 6.722, de 30/12/2008)</w:t>
        </w:r>
      </w:hyperlink>
    </w:p>
    <w:p w:rsidR="00072F21" w:rsidRPr="00C3614A" w:rsidRDefault="00072F21">
      <w:pPr>
        <w:ind w:firstLine="1134"/>
        <w:jc w:val="both"/>
        <w:rPr>
          <w:i/>
          <w:sz w:val="24"/>
        </w:rPr>
      </w:pPr>
      <w:r w:rsidRPr="00C3614A">
        <w:rPr>
          <w:sz w:val="24"/>
        </w:rPr>
        <w:t xml:space="preserve">§ 15. O tempo de serviço considerado para efeito de aposentadoria e cumprido até 15 de dezembro de 1998 será contado como tempo de contribuição. </w:t>
      </w:r>
      <w:hyperlink r:id="rId766" w:history="1">
        <w:r w:rsidRPr="00C3614A">
          <w:rPr>
            <w:rStyle w:val="Hyperlink"/>
            <w:i/>
            <w:sz w:val="24"/>
          </w:rPr>
          <w:t>(Parágrafo acrescido pelo Decreto nº 6.722, de 30/12/2008)</w:t>
        </w:r>
      </w:hyperlink>
    </w:p>
    <w:p w:rsidR="00072F21" w:rsidRPr="00C3614A" w:rsidRDefault="00072F21">
      <w:pPr>
        <w:ind w:firstLine="1134"/>
        <w:jc w:val="both"/>
        <w:rPr>
          <w:i/>
          <w:sz w:val="24"/>
        </w:rPr>
      </w:pPr>
      <w:r w:rsidRPr="00C3614A">
        <w:rPr>
          <w:sz w:val="24"/>
        </w:rPr>
        <w:t xml:space="preserve">§ 16. Caberá revisão da certidão de tempo de contribuição, inclusive de ofício, quando constatado erro material, vedada à destinação da certidão a órgão diverso daquele a </w:t>
      </w:r>
      <w:r w:rsidRPr="00C3614A">
        <w:rPr>
          <w:sz w:val="24"/>
        </w:rPr>
        <w:lastRenderedPageBreak/>
        <w:t xml:space="preserve">que se destinava originariamente. </w:t>
      </w:r>
      <w:hyperlink r:id="rId767" w:history="1">
        <w:r w:rsidRPr="00C3614A">
          <w:rPr>
            <w:rStyle w:val="Hyperlink"/>
            <w:i/>
            <w:sz w:val="24"/>
          </w:rPr>
          <w:t>(Parágrafo acrescido pelo Decreto nº 6.722, de 30/12/2008)</w:t>
        </w:r>
      </w:hyperlink>
    </w:p>
    <w:p w:rsidR="00072F21" w:rsidRPr="00C3614A" w:rsidRDefault="00072F21">
      <w:pPr>
        <w:ind w:firstLine="1134"/>
        <w:jc w:val="both"/>
        <w:rPr>
          <w:sz w:val="24"/>
        </w:rPr>
      </w:pPr>
    </w:p>
    <w:p w:rsidR="00072F21" w:rsidRPr="00C3614A" w:rsidRDefault="00072F21">
      <w:pPr>
        <w:pStyle w:val="Recuodecorpodetexto3"/>
      </w:pPr>
      <w:r w:rsidRPr="00C3614A">
        <w:t>Art. 131. Concedido o benefício, caberá:</w:t>
      </w:r>
    </w:p>
    <w:p w:rsidR="00072F21" w:rsidRPr="00C3614A" w:rsidRDefault="00072F21">
      <w:pPr>
        <w:pStyle w:val="Recuodecorpodetexto3"/>
      </w:pPr>
      <w:r w:rsidRPr="00C3614A">
        <w:t>I - ao Instituto Nacional do Seguro Social comunicar o fato ao órgão público emitente da certidão, para as anotações nos registros funcionais e/ou na segunda via da certidão de tempo de contribuição; e</w:t>
      </w:r>
    </w:p>
    <w:p w:rsidR="00072F21" w:rsidRPr="00C3614A" w:rsidRDefault="00072F21">
      <w:pPr>
        <w:ind w:firstLine="1134"/>
        <w:jc w:val="both"/>
        <w:rPr>
          <w:sz w:val="24"/>
        </w:rPr>
      </w:pPr>
      <w:r w:rsidRPr="00C3614A">
        <w:rPr>
          <w:sz w:val="24"/>
        </w:rPr>
        <w:t>II - ao órgão público comunicar o fato ao Instituto Nacional do Seguro Social, para efetuar os registros cabíveis.</w:t>
      </w:r>
    </w:p>
    <w:p w:rsidR="00072F21" w:rsidRPr="00C3614A" w:rsidRDefault="00072F21">
      <w:pPr>
        <w:ind w:firstLine="1134"/>
        <w:jc w:val="both"/>
        <w:rPr>
          <w:sz w:val="24"/>
        </w:rPr>
      </w:pPr>
    </w:p>
    <w:p w:rsidR="00072F21" w:rsidRPr="00C3614A" w:rsidRDefault="00072F21" w:rsidP="006E6B82">
      <w:pPr>
        <w:ind w:firstLine="1134"/>
        <w:jc w:val="both"/>
        <w:rPr>
          <w:sz w:val="24"/>
        </w:rPr>
      </w:pPr>
      <w:r w:rsidRPr="00C3614A">
        <w:rPr>
          <w:sz w:val="24"/>
        </w:rPr>
        <w:t xml:space="preserve">Art. 132. </w:t>
      </w:r>
      <w:r w:rsidR="006E6B82" w:rsidRPr="006E6B82">
        <w:rPr>
          <w:sz w:val="24"/>
        </w:rPr>
        <w:t>O tempo de contribuição na administração pública federal, estadual,</w:t>
      </w:r>
      <w:r w:rsidR="006E6B82">
        <w:rPr>
          <w:sz w:val="24"/>
        </w:rPr>
        <w:t xml:space="preserve"> </w:t>
      </w:r>
      <w:r w:rsidR="006E6B82" w:rsidRPr="006E6B82">
        <w:rPr>
          <w:sz w:val="24"/>
        </w:rPr>
        <w:t>distrital ou municipal de que trata este Capítulo será considerado para efeito do</w:t>
      </w:r>
      <w:r w:rsidR="006E6B82">
        <w:rPr>
          <w:sz w:val="24"/>
        </w:rPr>
        <w:t xml:space="preserve"> </w:t>
      </w:r>
      <w:r w:rsidR="006E6B82" w:rsidRPr="006E6B82">
        <w:rPr>
          <w:sz w:val="24"/>
        </w:rPr>
        <w:t xml:space="preserve">percentual de acréscimo previsto no inciso I do </w:t>
      </w:r>
      <w:r w:rsidR="005C008D" w:rsidRPr="005C008D">
        <w:rPr>
          <w:i/>
          <w:sz w:val="24"/>
        </w:rPr>
        <w:t>caput</w:t>
      </w:r>
      <w:r w:rsidR="006E6B82" w:rsidRPr="006E6B82">
        <w:rPr>
          <w:sz w:val="24"/>
        </w:rPr>
        <w:t xml:space="preserve"> do art. 44, no art. 53, no § 1º</w:t>
      </w:r>
      <w:r w:rsidR="006E6B82">
        <w:rPr>
          <w:sz w:val="24"/>
        </w:rPr>
        <w:t xml:space="preserve"> </w:t>
      </w:r>
      <w:r w:rsidR="006E6B82" w:rsidRPr="006E6B82">
        <w:rPr>
          <w:sz w:val="24"/>
        </w:rPr>
        <w:t xml:space="preserve">do art. 54, no art. 67, no inciso II do </w:t>
      </w:r>
      <w:r w:rsidR="005C008D" w:rsidRPr="005C008D">
        <w:rPr>
          <w:i/>
          <w:sz w:val="24"/>
        </w:rPr>
        <w:t>caput</w:t>
      </w:r>
      <w:r w:rsidR="006E6B82" w:rsidRPr="006E6B82">
        <w:rPr>
          <w:sz w:val="24"/>
        </w:rPr>
        <w:t xml:space="preserve"> do art. 70-J, no § 3º do art. 188-H, no</w:t>
      </w:r>
      <w:r w:rsidR="006E6B82">
        <w:rPr>
          <w:sz w:val="24"/>
        </w:rPr>
        <w:t xml:space="preserve"> </w:t>
      </w:r>
      <w:r w:rsidR="006E6B82" w:rsidRPr="006E6B82">
        <w:rPr>
          <w:sz w:val="24"/>
        </w:rPr>
        <w:t>§ 4º do art. 188-I, no § 3º do art. 188-J, no § 4º do art. 188-M, no § 3º do art. 188-N e no § 3º do art. 188-P</w:t>
      </w:r>
      <w:r w:rsidRPr="00C3614A">
        <w:rPr>
          <w:sz w:val="24"/>
        </w:rPr>
        <w:t>.</w:t>
      </w:r>
      <w:r w:rsidR="006E6B82">
        <w:rPr>
          <w:sz w:val="24"/>
        </w:rPr>
        <w:t xml:space="preserve"> </w:t>
      </w:r>
      <w:hyperlink r:id="rId768" w:history="1">
        <w:r w:rsidR="006E6B82" w:rsidRPr="0022272C">
          <w:rPr>
            <w:rStyle w:val="Hyperlink"/>
            <w:i/>
            <w:sz w:val="24"/>
          </w:rPr>
          <w:t>(</w:t>
        </w:r>
        <w:r w:rsidR="006E6B82">
          <w:rPr>
            <w:rStyle w:val="Hyperlink"/>
            <w:i/>
            <w:sz w:val="24"/>
          </w:rPr>
          <w:t xml:space="preserve">Artigo com redação dada pelo </w:t>
        </w:r>
        <w:r w:rsidR="006E6B82" w:rsidRPr="0022272C">
          <w:rPr>
            <w:rStyle w:val="Hyperlink"/>
            <w:i/>
            <w:sz w:val="24"/>
          </w:rPr>
          <w:t>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133. O tempo de contribuição certificado na forma deste Capítulo produz, no Instituto Nacional do Seguro Social e nos órgãos ou autarquias federais, estaduais, do Distrito Federal ou municipais, todos os efeitos previstos na respectiva legislação pertinente.</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134. As aposentadorias e demais benefícios resultantes da contagem de tempo de contribuição na forma deste Capítulo serão concedidos e pagos pelo regime a que o interessado pertencer ao requerê-los e o seu valor será calculado na forma da legislação pertinente.</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135. </w:t>
      </w:r>
      <w:hyperlink r:id="rId769" w:history="1">
        <w:r w:rsidRPr="00C3614A">
          <w:rPr>
            <w:rStyle w:val="Hyperlink"/>
            <w:i/>
            <w:sz w:val="24"/>
          </w:rPr>
          <w:t>(Revogado pelo Decreto nº 5.545, de 22/9/2005)</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V</w:t>
      </w:r>
    </w:p>
    <w:p w:rsidR="00072F21" w:rsidRPr="00C3614A" w:rsidRDefault="00072F21">
      <w:pPr>
        <w:jc w:val="center"/>
        <w:rPr>
          <w:sz w:val="24"/>
        </w:rPr>
      </w:pPr>
      <w:r w:rsidRPr="00C3614A">
        <w:rPr>
          <w:sz w:val="24"/>
        </w:rPr>
        <w:t>DA HABILITAÇÃO E DA REABILITAÇÃO PROFISSIONAL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136. A assistência (re)educativa e de (re)adaptação profissional, instituída sob a denominação genérica de habilitação e reabilitação profissional, visa proporcionar aos beneficiários, incapacitados parcial ou totalmente para o trabalho, em caráter obrigatório, independentemente de carência, e às pessoas portadoras de deficiência, os meios indicados para proporcionar o reingresso no mercado de trabalho e no contexto em que vivem.</w:t>
      </w:r>
    </w:p>
    <w:p w:rsidR="00072F21" w:rsidRPr="00C3614A" w:rsidRDefault="00072F21">
      <w:pPr>
        <w:pStyle w:val="Recuodecorpodetexto3"/>
      </w:pPr>
      <w:r w:rsidRPr="00C3614A">
        <w:t>§ 1º Cabe ao Instituto Nacional do Seguro Social promover a prestação de que trata este artigo aos segurados, inclusive aposentados, e, de acordo com as possibilidades administrativas, técnicas, financeiras e as condições locais do órgão, aos seus dependentes, preferencialmente mediante a contratação de serviços especializados.</w:t>
      </w:r>
    </w:p>
    <w:p w:rsidR="00072F21" w:rsidRPr="00C3614A" w:rsidRDefault="00072F21">
      <w:pPr>
        <w:ind w:firstLine="1134"/>
        <w:jc w:val="both"/>
        <w:rPr>
          <w:sz w:val="24"/>
        </w:rPr>
      </w:pPr>
      <w:r w:rsidRPr="00C3614A">
        <w:rPr>
          <w:sz w:val="24"/>
        </w:rPr>
        <w:t>§ 2º As pessoas portadoras de deficiência serão atendidas mediante celebração de convênio de cooperação técnico-financeira.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137. O processo de habilitação e de reabilitação profissional do beneficiário será desenvolvido por meio das funções básicas de:</w:t>
      </w:r>
    </w:p>
    <w:p w:rsidR="00072F21" w:rsidRPr="00C3614A" w:rsidRDefault="00072F21">
      <w:pPr>
        <w:ind w:firstLine="1134"/>
        <w:jc w:val="both"/>
        <w:rPr>
          <w:color w:val="FF0000"/>
          <w:sz w:val="24"/>
        </w:rPr>
      </w:pPr>
      <w:r w:rsidRPr="00C3614A">
        <w:rPr>
          <w:sz w:val="24"/>
        </w:rPr>
        <w:lastRenderedPageBreak/>
        <w:t xml:space="preserve">I - avaliação do potencial laborativo; </w:t>
      </w:r>
      <w:hyperlink r:id="rId770" w:history="1">
        <w:r w:rsidRPr="00C3614A">
          <w:rPr>
            <w:rStyle w:val="Hyperlink"/>
            <w:i/>
            <w:sz w:val="24"/>
          </w:rPr>
          <w:t>(Inciso com redação dada pelo Decreto nº 3.668, de 22/11/2000)</w:t>
        </w:r>
      </w:hyperlink>
    </w:p>
    <w:p w:rsidR="00072F21" w:rsidRPr="00C3614A" w:rsidRDefault="00072F21">
      <w:pPr>
        <w:ind w:firstLine="1134"/>
        <w:jc w:val="both"/>
        <w:rPr>
          <w:sz w:val="24"/>
        </w:rPr>
      </w:pPr>
      <w:r w:rsidRPr="00C3614A">
        <w:rPr>
          <w:sz w:val="24"/>
        </w:rPr>
        <w:t>II - orientação e acompanhamento da programação profissional;</w:t>
      </w:r>
    </w:p>
    <w:p w:rsidR="00072F21" w:rsidRPr="00C3614A" w:rsidRDefault="00072F21">
      <w:pPr>
        <w:ind w:firstLine="1134"/>
        <w:jc w:val="both"/>
        <w:rPr>
          <w:rStyle w:val="Hyperlink"/>
          <w:i/>
          <w:sz w:val="24"/>
        </w:rPr>
      </w:pPr>
      <w:r w:rsidRPr="00C3614A">
        <w:rPr>
          <w:sz w:val="24"/>
        </w:rPr>
        <w:t>III - articulação com a comunidade, inclusive mediante a celebração de convênio para reabilitação física restrita a segurados que cumpriram os pressupostos de elegibilidade ao programa de reabilitação profissional, com vistas ao reingresso no mercado de trabalho; e</w:t>
      </w:r>
      <w:r w:rsidR="00A44444">
        <w:rPr>
          <w:sz w:val="24"/>
        </w:rPr>
        <w:t xml:space="preserve"> </w:t>
      </w:r>
      <w:r w:rsidRPr="00C3614A">
        <w:rPr>
          <w:sz w:val="24"/>
        </w:rPr>
        <w:t xml:space="preserve"> </w:t>
      </w:r>
      <w:r w:rsidRPr="00C3614A">
        <w:rPr>
          <w:i/>
          <w:sz w:val="24"/>
        </w:rPr>
        <w:fldChar w:fldCharType="begin"/>
      </w:r>
      <w:r w:rsidR="00845915">
        <w:rPr>
          <w:i/>
          <w:sz w:val="24"/>
        </w:rPr>
        <w:instrText>HYPERLINK "http://www2.camara.leg.br/legin/fed/decret/2003/decreto-4729-9-junho-2003-496877-norma-pe.html"</w:instrText>
      </w:r>
      <w:r w:rsidRPr="00C3614A">
        <w:rPr>
          <w:i/>
          <w:sz w:val="24"/>
        </w:rPr>
        <w:fldChar w:fldCharType="separate"/>
      </w:r>
      <w:r w:rsidRPr="00C3614A">
        <w:rPr>
          <w:rStyle w:val="Hyperlink"/>
          <w:i/>
          <w:sz w:val="24"/>
        </w:rPr>
        <w:t>(Inciso com redação dada pelo Decreto nº 4.729, de 9/6/2003)</w:t>
      </w:r>
    </w:p>
    <w:p w:rsidR="00072F21" w:rsidRPr="00C3614A" w:rsidRDefault="00072F21">
      <w:pPr>
        <w:ind w:firstLine="1134"/>
        <w:jc w:val="both"/>
        <w:rPr>
          <w:sz w:val="24"/>
        </w:rPr>
      </w:pPr>
      <w:r w:rsidRPr="00C3614A">
        <w:rPr>
          <w:i/>
          <w:sz w:val="24"/>
        </w:rPr>
        <w:fldChar w:fldCharType="end"/>
      </w:r>
      <w:r w:rsidRPr="00C3614A">
        <w:rPr>
          <w:sz w:val="24"/>
        </w:rPr>
        <w:t>IV - acompanhamento e pesquisa da fixação no mercado de trabalho.</w:t>
      </w:r>
    </w:p>
    <w:p w:rsidR="0061208E" w:rsidRPr="0061208E" w:rsidRDefault="00072F21" w:rsidP="0061208E">
      <w:pPr>
        <w:ind w:firstLine="1134"/>
        <w:jc w:val="both"/>
        <w:rPr>
          <w:sz w:val="24"/>
        </w:rPr>
      </w:pPr>
      <w:r w:rsidRPr="00C3614A">
        <w:rPr>
          <w:sz w:val="24"/>
        </w:rPr>
        <w:t xml:space="preserve">§ 1º </w:t>
      </w:r>
      <w:r w:rsidR="0061208E" w:rsidRPr="0061208E">
        <w:rPr>
          <w:sz w:val="24"/>
        </w:rPr>
        <w:t xml:space="preserve">A execução das funções de que trata o </w:t>
      </w:r>
      <w:r w:rsidR="005C008D" w:rsidRPr="005C008D">
        <w:rPr>
          <w:i/>
          <w:sz w:val="24"/>
        </w:rPr>
        <w:t>caput</w:t>
      </w:r>
      <w:r w:rsidR="0061208E" w:rsidRPr="0061208E">
        <w:rPr>
          <w:sz w:val="24"/>
        </w:rPr>
        <w:t xml:space="preserve"> será realizada,</w:t>
      </w:r>
      <w:r w:rsidR="0061208E">
        <w:rPr>
          <w:sz w:val="24"/>
        </w:rPr>
        <w:t xml:space="preserve"> </w:t>
      </w:r>
      <w:r w:rsidR="0061208E" w:rsidRPr="0061208E">
        <w:rPr>
          <w:sz w:val="24"/>
        </w:rPr>
        <w:t>preferencialmente, por meio do trabalho de equipe multiprofissional especializada,</w:t>
      </w:r>
      <w:r w:rsidR="0061208E">
        <w:rPr>
          <w:sz w:val="24"/>
        </w:rPr>
        <w:t xml:space="preserve"> </w:t>
      </w:r>
      <w:r w:rsidR="0061208E" w:rsidRPr="0061208E">
        <w:rPr>
          <w:sz w:val="24"/>
        </w:rPr>
        <w:t>sempre que possível, na localidade do domicílio do beneficiário, ressalvadas as</w:t>
      </w:r>
      <w:r w:rsidR="0061208E">
        <w:rPr>
          <w:sz w:val="24"/>
        </w:rPr>
        <w:t xml:space="preserve"> </w:t>
      </w:r>
      <w:r w:rsidR="0061208E" w:rsidRPr="0061208E">
        <w:rPr>
          <w:sz w:val="24"/>
        </w:rPr>
        <w:t>situações excepcionais em que ele tenha direito à reabilitação profissional fora</w:t>
      </w:r>
      <w:r w:rsidR="0061208E">
        <w:rPr>
          <w:sz w:val="24"/>
        </w:rPr>
        <w:t xml:space="preserve"> </w:t>
      </w:r>
      <w:r w:rsidR="0061208E" w:rsidRPr="0061208E">
        <w:rPr>
          <w:sz w:val="24"/>
        </w:rPr>
        <w:t>dela.</w:t>
      </w:r>
      <w:r w:rsidR="0061208E">
        <w:rPr>
          <w:sz w:val="24"/>
        </w:rPr>
        <w:t xml:space="preserve"> </w:t>
      </w:r>
      <w:hyperlink r:id="rId771" w:history="1">
        <w:r w:rsidR="0061208E" w:rsidRPr="0022272C">
          <w:rPr>
            <w:rStyle w:val="Hyperlink"/>
            <w:i/>
            <w:sz w:val="24"/>
          </w:rPr>
          <w:t>(</w:t>
        </w:r>
        <w:r w:rsidR="0061208E">
          <w:rPr>
            <w:rStyle w:val="Hyperlink"/>
            <w:i/>
            <w:sz w:val="24"/>
          </w:rPr>
          <w:t xml:space="preserve">Parágrafo com redação dada pelo </w:t>
        </w:r>
        <w:r w:rsidR="0061208E" w:rsidRPr="0022272C">
          <w:rPr>
            <w:rStyle w:val="Hyperlink"/>
            <w:i/>
            <w:sz w:val="24"/>
          </w:rPr>
          <w:t>Decreto nº 10.410, de 30/6/2020)</w:t>
        </w:r>
      </w:hyperlink>
    </w:p>
    <w:p w:rsidR="00072F21" w:rsidRPr="00C3614A" w:rsidRDefault="0061208E" w:rsidP="0061208E">
      <w:pPr>
        <w:ind w:firstLine="1134"/>
        <w:jc w:val="both"/>
        <w:rPr>
          <w:sz w:val="24"/>
        </w:rPr>
      </w:pPr>
      <w:r w:rsidRPr="0061208E">
        <w:rPr>
          <w:sz w:val="24"/>
        </w:rPr>
        <w:t>§ 1º-A A avaliação da elegibilidade do segurado para encaminhamento à</w:t>
      </w:r>
      <w:r>
        <w:rPr>
          <w:sz w:val="24"/>
        </w:rPr>
        <w:t xml:space="preserve"> </w:t>
      </w:r>
      <w:r w:rsidRPr="0061208E">
        <w:rPr>
          <w:sz w:val="24"/>
        </w:rPr>
        <w:t>reabilitação profissional, a reavaliação da incapacidade de segurados em programa</w:t>
      </w:r>
      <w:r>
        <w:rPr>
          <w:sz w:val="24"/>
        </w:rPr>
        <w:t xml:space="preserve"> </w:t>
      </w:r>
      <w:r w:rsidRPr="0061208E">
        <w:rPr>
          <w:sz w:val="24"/>
        </w:rPr>
        <w:t>de reabilitação profissional e a prescrição de órteses, próteses e meios auxiliares de</w:t>
      </w:r>
      <w:r>
        <w:rPr>
          <w:sz w:val="24"/>
        </w:rPr>
        <w:t xml:space="preserve"> </w:t>
      </w:r>
      <w:r w:rsidRPr="0061208E">
        <w:rPr>
          <w:sz w:val="24"/>
        </w:rPr>
        <w:t>locomoção e acessórios serão realizadas pela Perícia Médica Federal</w:t>
      </w:r>
      <w:r w:rsidR="00072F21" w:rsidRPr="00C3614A">
        <w:rPr>
          <w:sz w:val="24"/>
        </w:rPr>
        <w:t>.</w:t>
      </w:r>
      <w:r>
        <w:rPr>
          <w:sz w:val="24"/>
        </w:rPr>
        <w:t xml:space="preserve"> </w:t>
      </w:r>
      <w:hyperlink r:id="rId772"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072F21" w:rsidRPr="00C3614A" w:rsidRDefault="00072F21">
      <w:pPr>
        <w:ind w:firstLine="1134"/>
        <w:jc w:val="both"/>
        <w:rPr>
          <w:sz w:val="24"/>
        </w:rPr>
      </w:pPr>
      <w:r w:rsidRPr="00C3614A">
        <w:rPr>
          <w:sz w:val="24"/>
        </w:rPr>
        <w:t>§ 2º Quando indispensáveis ao desenvolvimento do processo de reabilitação profissional, o Instituto Nacional do Seguro Social fornecerá aos segurados, inclusive aposentados, em caráter obrigatório, prótese e órtese, seu reparo ou substituição, instrumentos de auxílio para locomoção, bem como equipamentos necessários à habilitação e à reabilitação profissional, transporte urbano e alimentação e, na medida das possibilidades do Instituto, aos seus dependentes.</w:t>
      </w:r>
    </w:p>
    <w:p w:rsidR="00072F21" w:rsidRPr="00C3614A" w:rsidRDefault="00072F21">
      <w:pPr>
        <w:ind w:firstLine="1134"/>
        <w:jc w:val="both"/>
        <w:rPr>
          <w:sz w:val="24"/>
        </w:rPr>
      </w:pPr>
      <w:r w:rsidRPr="00C3614A">
        <w:rPr>
          <w:sz w:val="24"/>
        </w:rPr>
        <w:t>§ 3º No caso das pessoas portadoras de deficiência, a concessão dos recursos materiais referidos no parágrafo anterior ficará condicionada à celebração de convênio de cooperação técnico-financeira.</w:t>
      </w:r>
    </w:p>
    <w:p w:rsidR="00072F21" w:rsidRPr="00C3614A" w:rsidRDefault="00072F21">
      <w:pPr>
        <w:ind w:firstLine="1134"/>
        <w:jc w:val="both"/>
        <w:rPr>
          <w:sz w:val="24"/>
        </w:rPr>
      </w:pPr>
      <w:r w:rsidRPr="00C3614A">
        <w:rPr>
          <w:sz w:val="24"/>
        </w:rPr>
        <w:t>§ 4º O Instituto Nacional do Seguro Social não reembolsará as despesas realizadas com a aquisição de órtese ou prótese e outros recursos materiais não prescritos ou não autorizados por suas unidades de reabilitação profissional.</w:t>
      </w:r>
    </w:p>
    <w:p w:rsidR="00072F21" w:rsidRPr="00C3614A" w:rsidRDefault="00072F21">
      <w:pPr>
        <w:ind w:firstLine="1134"/>
        <w:jc w:val="both"/>
        <w:rPr>
          <w:sz w:val="24"/>
        </w:rPr>
      </w:pPr>
    </w:p>
    <w:p w:rsidR="00072F21" w:rsidRPr="00C3614A" w:rsidRDefault="00072F21" w:rsidP="0061208E">
      <w:pPr>
        <w:ind w:firstLine="1134"/>
        <w:jc w:val="both"/>
        <w:rPr>
          <w:sz w:val="24"/>
        </w:rPr>
      </w:pPr>
      <w:r w:rsidRPr="00C3614A">
        <w:rPr>
          <w:sz w:val="24"/>
        </w:rPr>
        <w:t xml:space="preserve">Art. 138. </w:t>
      </w:r>
      <w:r w:rsidR="0061208E" w:rsidRPr="0061208E">
        <w:rPr>
          <w:sz w:val="24"/>
        </w:rPr>
        <w:t>Cabe à unidade de reabilitação profissional encaminhar para</w:t>
      </w:r>
      <w:r w:rsidR="0061208E">
        <w:rPr>
          <w:sz w:val="24"/>
        </w:rPr>
        <w:t xml:space="preserve"> </w:t>
      </w:r>
      <w:r w:rsidR="0061208E" w:rsidRPr="0061208E">
        <w:rPr>
          <w:sz w:val="24"/>
        </w:rPr>
        <w:t>avaliação médico-pericial a ocorrência de que trata o § 2º do art. 337</w:t>
      </w:r>
      <w:r w:rsidRPr="00C3614A">
        <w:rPr>
          <w:sz w:val="24"/>
        </w:rPr>
        <w:t>.</w:t>
      </w:r>
      <w:r w:rsidR="0061208E">
        <w:rPr>
          <w:sz w:val="24"/>
        </w:rPr>
        <w:t xml:space="preserve"> </w:t>
      </w:r>
      <w:hyperlink r:id="rId773" w:history="1">
        <w:r w:rsidR="0061208E" w:rsidRPr="0022272C">
          <w:rPr>
            <w:rStyle w:val="Hyperlink"/>
            <w:i/>
            <w:sz w:val="24"/>
          </w:rPr>
          <w:t>(</w:t>
        </w:r>
        <w:r w:rsidR="0061208E">
          <w:rPr>
            <w:rStyle w:val="Hyperlink"/>
            <w:i/>
            <w:sz w:val="24"/>
          </w:rPr>
          <w:t xml:space="preserve">Artigo com redação dada pelo </w:t>
        </w:r>
        <w:r w:rsidR="0061208E" w:rsidRPr="0022272C">
          <w:rPr>
            <w:rStyle w:val="Hyperlink"/>
            <w:i/>
            <w:sz w:val="24"/>
          </w:rPr>
          <w:t>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139. A programação profissional será desenvolvida mediante cursos e/ou treinamentos, na comunidade, por meio de contratos, acordos e convênios com instituições e empresas públicas ou privadas, na forma do art. 317.</w:t>
      </w:r>
    </w:p>
    <w:p w:rsidR="00072F21" w:rsidRPr="00C3614A" w:rsidRDefault="00072F21">
      <w:pPr>
        <w:ind w:firstLine="1134"/>
        <w:jc w:val="both"/>
        <w:rPr>
          <w:sz w:val="24"/>
        </w:rPr>
      </w:pPr>
      <w:r w:rsidRPr="00C3614A">
        <w:rPr>
          <w:sz w:val="24"/>
        </w:rPr>
        <w:t>§ 1º O treinamento do reabilitando, quando realizado em empresa, não estabelece qualquer vínculo empregatício ou funcional entre o reabilitando e a empresa, bem como entre estes e o Instituto Nacional do Seguro Social.</w:t>
      </w:r>
    </w:p>
    <w:p w:rsidR="00072F21" w:rsidRPr="00C3614A" w:rsidRDefault="00072F21">
      <w:pPr>
        <w:ind w:firstLine="1134"/>
        <w:jc w:val="both"/>
        <w:rPr>
          <w:sz w:val="24"/>
        </w:rPr>
      </w:pPr>
      <w:r w:rsidRPr="00C3614A">
        <w:rPr>
          <w:sz w:val="24"/>
        </w:rPr>
        <w:t>§ 2º Compete ao reabilitando, além de acatar e cumprir as normas estabelecidas nos contratos, acordos ou convênios, pautar-se no regulamento daquelas organizações.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140. Concluído o processo de reabilitação profissional, o Instituto Nacional do Seguro Social emitirá certificado individual indicando a função para a qual o </w:t>
      </w:r>
      <w:r w:rsidRPr="00C3614A">
        <w:rPr>
          <w:sz w:val="24"/>
        </w:rPr>
        <w:lastRenderedPageBreak/>
        <w:t>reabilitando foi capacitado profissionalmente, sem prejuízo do exercício de outra para a qual se julgue capacitado.</w:t>
      </w:r>
    </w:p>
    <w:p w:rsidR="00072F21" w:rsidRPr="00C3614A" w:rsidRDefault="00072F21">
      <w:pPr>
        <w:ind w:firstLine="1134"/>
        <w:jc w:val="both"/>
        <w:rPr>
          <w:sz w:val="24"/>
        </w:rPr>
      </w:pPr>
      <w:r w:rsidRPr="00C3614A">
        <w:rPr>
          <w:sz w:val="24"/>
        </w:rPr>
        <w:t xml:space="preserve">§ 1º Não constitui obrigação da previdência social a manutenção do segurado no mesmo emprego ou a sua colocação em outro para o qual foi reabilitado, cessando o processo de reabilitação profissional com a emissão de certificado a que se refere o </w:t>
      </w:r>
      <w:r w:rsidR="005C008D" w:rsidRPr="005C008D">
        <w:rPr>
          <w:i/>
          <w:sz w:val="24"/>
        </w:rPr>
        <w:t>caput</w:t>
      </w:r>
      <w:r w:rsidRPr="00C3614A">
        <w:rPr>
          <w:sz w:val="24"/>
        </w:rPr>
        <w:t>.</w:t>
      </w:r>
    </w:p>
    <w:p w:rsidR="00072F21" w:rsidRPr="00C3614A" w:rsidRDefault="00072F21">
      <w:pPr>
        <w:ind w:firstLine="1134"/>
        <w:jc w:val="both"/>
        <w:rPr>
          <w:sz w:val="24"/>
        </w:rPr>
      </w:pPr>
      <w:r w:rsidRPr="00C3614A">
        <w:rPr>
          <w:sz w:val="24"/>
        </w:rPr>
        <w:t>§ 2º Cabe à previdência social a articulação com a comunidade, com vistas ao levantamento da oferta do mercado de trabalho, ao direcionamento da programação profissional e à possibilidade de reingresso do reabilitando no mercado formal.</w:t>
      </w:r>
    </w:p>
    <w:p w:rsidR="00072F21" w:rsidRPr="00C3614A" w:rsidRDefault="00072F21">
      <w:pPr>
        <w:ind w:firstLine="1134"/>
        <w:jc w:val="both"/>
        <w:rPr>
          <w:sz w:val="24"/>
        </w:rPr>
      </w:pPr>
      <w:r w:rsidRPr="00C3614A">
        <w:rPr>
          <w:sz w:val="24"/>
        </w:rPr>
        <w:t>§ 3º O acompanhamento e a pesquisa de que trata o inciso IV do art. 137 é obrigatório e tem como finalidade a comprovação da efetividade do processo de reabilitação profissional.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141. A empresa com cem ou mais empregados está obrigada a preencher de dois por cento a cinco por cento de seus cargos com beneficiários reabilitados ou pessoas portadoras de deficiência, habilitadas, na seguinte proporção:</w:t>
      </w:r>
    </w:p>
    <w:p w:rsidR="00072F21" w:rsidRPr="00C3614A" w:rsidRDefault="00072F21">
      <w:pPr>
        <w:ind w:firstLine="1134"/>
        <w:jc w:val="both"/>
        <w:rPr>
          <w:sz w:val="24"/>
        </w:rPr>
      </w:pPr>
      <w:r w:rsidRPr="00C3614A">
        <w:rPr>
          <w:sz w:val="24"/>
        </w:rPr>
        <w:t>I - até duzentos empregados, dois por cento;</w:t>
      </w:r>
    </w:p>
    <w:p w:rsidR="00072F21" w:rsidRPr="00C3614A" w:rsidRDefault="00072F21">
      <w:pPr>
        <w:ind w:firstLine="1134"/>
        <w:jc w:val="both"/>
        <w:rPr>
          <w:sz w:val="24"/>
        </w:rPr>
      </w:pPr>
      <w:r w:rsidRPr="00C3614A">
        <w:rPr>
          <w:sz w:val="24"/>
        </w:rPr>
        <w:t>II - de duzentos e um a quinhentos empregados, três por cento;</w:t>
      </w:r>
    </w:p>
    <w:p w:rsidR="00072F21" w:rsidRPr="00C3614A" w:rsidRDefault="00072F21">
      <w:pPr>
        <w:ind w:firstLine="1134"/>
        <w:jc w:val="both"/>
        <w:rPr>
          <w:sz w:val="24"/>
        </w:rPr>
      </w:pPr>
      <w:r w:rsidRPr="00C3614A">
        <w:rPr>
          <w:sz w:val="24"/>
        </w:rPr>
        <w:t>III - de quinhentos e um a mil empregados, quatro por cento; ou</w:t>
      </w:r>
    </w:p>
    <w:p w:rsidR="00072F21" w:rsidRPr="00C3614A" w:rsidRDefault="00072F21">
      <w:pPr>
        <w:ind w:firstLine="1134"/>
        <w:jc w:val="both"/>
        <w:rPr>
          <w:sz w:val="24"/>
        </w:rPr>
      </w:pPr>
      <w:r w:rsidRPr="00C3614A">
        <w:rPr>
          <w:sz w:val="24"/>
        </w:rPr>
        <w:t>IV - mais de mil empregados, cinco por cento.</w:t>
      </w:r>
    </w:p>
    <w:p w:rsidR="00072F21" w:rsidRPr="00C3614A" w:rsidRDefault="00072F21" w:rsidP="00990A92">
      <w:pPr>
        <w:ind w:firstLine="1134"/>
        <w:jc w:val="both"/>
        <w:rPr>
          <w:sz w:val="24"/>
        </w:rPr>
      </w:pPr>
      <w:r w:rsidRPr="00C3614A">
        <w:rPr>
          <w:sz w:val="24"/>
        </w:rPr>
        <w:t xml:space="preserve">§ 1º </w:t>
      </w:r>
      <w:r w:rsidR="00990A92" w:rsidRPr="00990A92">
        <w:rPr>
          <w:sz w:val="24"/>
        </w:rPr>
        <w:t>A dispensa de pessoa com deficiência ou de beneficiário reabilitado pela</w:t>
      </w:r>
      <w:r w:rsidR="00990A92">
        <w:rPr>
          <w:sz w:val="24"/>
        </w:rPr>
        <w:t xml:space="preserve"> </w:t>
      </w:r>
      <w:r w:rsidR="00990A92" w:rsidRPr="00990A92">
        <w:rPr>
          <w:sz w:val="24"/>
        </w:rPr>
        <w:t>previdência social ao final de contrato por prazo determinado de mais de noventadias e a dispensa imotivada em contrato por prazo indeterminado somente poderão</w:t>
      </w:r>
      <w:r w:rsidR="00990A92">
        <w:rPr>
          <w:sz w:val="24"/>
        </w:rPr>
        <w:t xml:space="preserve"> </w:t>
      </w:r>
      <w:r w:rsidR="00990A92" w:rsidRPr="00990A92">
        <w:rPr>
          <w:sz w:val="24"/>
        </w:rPr>
        <w:t>ocorrer após a contratação de outro trabalhador com deficiência ou beneficiário</w:t>
      </w:r>
      <w:r w:rsidR="00990A92">
        <w:rPr>
          <w:sz w:val="24"/>
        </w:rPr>
        <w:t xml:space="preserve"> </w:t>
      </w:r>
      <w:r w:rsidR="00990A92" w:rsidRPr="00990A92">
        <w:rPr>
          <w:sz w:val="24"/>
        </w:rPr>
        <w:t>reabilitado pela previdência social.</w:t>
      </w:r>
      <w:r w:rsidR="00990A92">
        <w:rPr>
          <w:sz w:val="24"/>
        </w:rPr>
        <w:t xml:space="preserve"> </w:t>
      </w:r>
      <w:hyperlink r:id="rId774" w:history="1">
        <w:r w:rsidR="00990A92" w:rsidRPr="0022272C">
          <w:rPr>
            <w:rStyle w:val="Hyperlink"/>
            <w:i/>
            <w:sz w:val="24"/>
          </w:rPr>
          <w:t>(</w:t>
        </w:r>
        <w:r w:rsidR="00990A92">
          <w:rPr>
            <w:rStyle w:val="Hyperlink"/>
            <w:i/>
            <w:sz w:val="24"/>
          </w:rPr>
          <w:t xml:space="preserve">Parágrafo com redação dada pelo </w:t>
        </w:r>
        <w:r w:rsidR="00990A92" w:rsidRPr="0022272C">
          <w:rPr>
            <w:rStyle w:val="Hyperlink"/>
            <w:i/>
            <w:sz w:val="24"/>
          </w:rPr>
          <w:t>Decreto nº 10.410, de 30/6/2020)</w:t>
        </w:r>
      </w:hyperlink>
    </w:p>
    <w:p w:rsidR="00072F21" w:rsidRPr="00C3614A" w:rsidRDefault="00072F21">
      <w:pPr>
        <w:ind w:firstLine="1134"/>
        <w:jc w:val="both"/>
        <w:rPr>
          <w:sz w:val="24"/>
        </w:rPr>
      </w:pPr>
      <w:r w:rsidRPr="00C3614A">
        <w:rPr>
          <w:sz w:val="24"/>
        </w:rPr>
        <w:t xml:space="preserve">§ 2º </w:t>
      </w:r>
      <w:hyperlink r:id="rId775" w:history="1">
        <w:r w:rsidRPr="00C3614A">
          <w:rPr>
            <w:rStyle w:val="Hyperlink"/>
            <w:i/>
            <w:sz w:val="24"/>
          </w:rPr>
          <w:t>(Revogado pelo Decreto nº 3.298, de 20/12/1999)</w:t>
        </w:r>
      </w:hyperlink>
    </w:p>
    <w:p w:rsidR="00990A92" w:rsidRPr="00990A92" w:rsidRDefault="00990A92" w:rsidP="00990A92">
      <w:pPr>
        <w:ind w:firstLine="1134"/>
        <w:jc w:val="both"/>
        <w:rPr>
          <w:sz w:val="24"/>
        </w:rPr>
      </w:pPr>
      <w:r w:rsidRPr="00990A92">
        <w:rPr>
          <w:sz w:val="24"/>
        </w:rPr>
        <w:t>§ 3º À Secretaria Especial de Previdência e Trabalho do Ministério da Economia</w:t>
      </w:r>
      <w:r>
        <w:rPr>
          <w:sz w:val="24"/>
        </w:rPr>
        <w:t xml:space="preserve"> </w:t>
      </w:r>
      <w:r w:rsidRPr="00990A92">
        <w:rPr>
          <w:sz w:val="24"/>
        </w:rPr>
        <w:t>compete estabelecer a sistemática de fiscalização e gerar dados e estatísticas sobre</w:t>
      </w:r>
      <w:r>
        <w:rPr>
          <w:sz w:val="24"/>
        </w:rPr>
        <w:t xml:space="preserve"> </w:t>
      </w:r>
      <w:r w:rsidRPr="00990A92">
        <w:rPr>
          <w:sz w:val="24"/>
        </w:rPr>
        <w:t>o total de empregados e as vagas preenchidas por pessoas com deficiência e por</w:t>
      </w:r>
      <w:r>
        <w:rPr>
          <w:sz w:val="24"/>
        </w:rPr>
        <w:t xml:space="preserve"> </w:t>
      </w:r>
      <w:r w:rsidRPr="00990A92">
        <w:rPr>
          <w:sz w:val="24"/>
        </w:rPr>
        <w:t>beneficiários reabilitados pela previdência social, além de fornecê-los, quando</w:t>
      </w:r>
      <w:r>
        <w:rPr>
          <w:sz w:val="24"/>
        </w:rPr>
        <w:t xml:space="preserve"> </w:t>
      </w:r>
      <w:r w:rsidRPr="00990A92">
        <w:rPr>
          <w:sz w:val="24"/>
        </w:rPr>
        <w:t>solicitados, aos sindicatos, às entidades representativas dos empregados ou aos</w:t>
      </w:r>
      <w:r>
        <w:rPr>
          <w:sz w:val="24"/>
        </w:rPr>
        <w:t xml:space="preserve"> </w:t>
      </w:r>
      <w:r w:rsidRPr="00990A92">
        <w:rPr>
          <w:sz w:val="24"/>
        </w:rPr>
        <w:t>cidadãos interessados.</w:t>
      </w:r>
      <w:r>
        <w:rPr>
          <w:sz w:val="24"/>
        </w:rPr>
        <w:t xml:space="preserve"> </w:t>
      </w:r>
      <w:hyperlink r:id="rId776"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072F21" w:rsidRDefault="00990A92" w:rsidP="00990A92">
      <w:pPr>
        <w:ind w:firstLine="1134"/>
        <w:jc w:val="both"/>
        <w:rPr>
          <w:sz w:val="24"/>
        </w:rPr>
      </w:pPr>
      <w:r w:rsidRPr="00990A92">
        <w:rPr>
          <w:sz w:val="24"/>
        </w:rPr>
        <w:t>§ 4º Para a reserva de cargos será considerada somente a contratação direta de</w:t>
      </w:r>
      <w:r>
        <w:rPr>
          <w:sz w:val="24"/>
        </w:rPr>
        <w:t xml:space="preserve"> </w:t>
      </w:r>
      <w:r w:rsidRPr="00990A92">
        <w:rPr>
          <w:sz w:val="24"/>
        </w:rPr>
        <w:t>pessoa com deficiência, excluído o aprendiz com deficiência de que trata a Consolidação</w:t>
      </w:r>
      <w:r>
        <w:rPr>
          <w:sz w:val="24"/>
        </w:rPr>
        <w:t xml:space="preserve"> </w:t>
      </w:r>
      <w:r w:rsidRPr="00990A92">
        <w:rPr>
          <w:sz w:val="24"/>
        </w:rPr>
        <w:t>das Leis do Trabalho, aprovada pelo Decre</w:t>
      </w:r>
      <w:r>
        <w:rPr>
          <w:sz w:val="24"/>
        </w:rPr>
        <w:t xml:space="preserve">to-Lei nº 5.452, de 1943. </w:t>
      </w:r>
      <w:hyperlink r:id="rId777"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990A92" w:rsidRPr="00C3614A" w:rsidRDefault="00990A92">
      <w:pPr>
        <w:ind w:firstLine="1134"/>
        <w:jc w:val="both"/>
        <w:rPr>
          <w:sz w:val="24"/>
        </w:rPr>
      </w:pPr>
    </w:p>
    <w:p w:rsidR="00072F21" w:rsidRPr="00C3614A" w:rsidRDefault="00072F21">
      <w:pPr>
        <w:jc w:val="center"/>
        <w:rPr>
          <w:sz w:val="24"/>
        </w:rPr>
      </w:pPr>
      <w:r w:rsidRPr="00C3614A">
        <w:rPr>
          <w:sz w:val="24"/>
        </w:rPr>
        <w:t>CAPÍTULO VI</w:t>
      </w:r>
    </w:p>
    <w:p w:rsidR="00072F21" w:rsidRPr="00C3614A" w:rsidRDefault="00072F21">
      <w:pPr>
        <w:jc w:val="center"/>
        <w:rPr>
          <w:sz w:val="24"/>
        </w:rPr>
      </w:pPr>
      <w:r w:rsidRPr="00C3614A">
        <w:rPr>
          <w:sz w:val="24"/>
        </w:rPr>
        <w:t>DA JUSTIFICAÇÃO ADMINISTRATIVA</w:t>
      </w:r>
    </w:p>
    <w:p w:rsidR="00072F21" w:rsidRPr="00C3614A" w:rsidRDefault="00072F21">
      <w:pPr>
        <w:ind w:firstLine="1134"/>
        <w:jc w:val="both"/>
        <w:rPr>
          <w:sz w:val="24"/>
        </w:rPr>
      </w:pPr>
    </w:p>
    <w:p w:rsidR="00072F21" w:rsidRPr="00C3614A" w:rsidRDefault="00072F21" w:rsidP="00990A92">
      <w:pPr>
        <w:ind w:firstLine="1134"/>
        <w:jc w:val="both"/>
        <w:rPr>
          <w:sz w:val="24"/>
        </w:rPr>
      </w:pPr>
      <w:r w:rsidRPr="00C3614A">
        <w:rPr>
          <w:sz w:val="24"/>
        </w:rPr>
        <w:t xml:space="preserve">Art. 142. </w:t>
      </w:r>
      <w:r w:rsidR="00990A92" w:rsidRPr="00990A92">
        <w:rPr>
          <w:sz w:val="24"/>
        </w:rPr>
        <w:t>A justificação administrativa constitui meio para suprir a falta ou a</w:t>
      </w:r>
      <w:r w:rsidR="00990A92">
        <w:rPr>
          <w:sz w:val="24"/>
        </w:rPr>
        <w:t xml:space="preserve"> </w:t>
      </w:r>
      <w:r w:rsidR="00990A92" w:rsidRPr="00990A92">
        <w:rPr>
          <w:sz w:val="24"/>
        </w:rPr>
        <w:t>insuficiência de documento ou para produzir prova de fato ou circunstância de</w:t>
      </w:r>
      <w:r w:rsidR="00990A92">
        <w:rPr>
          <w:sz w:val="24"/>
        </w:rPr>
        <w:t xml:space="preserve"> </w:t>
      </w:r>
      <w:r w:rsidR="00990A92" w:rsidRPr="00990A92">
        <w:rPr>
          <w:sz w:val="24"/>
        </w:rPr>
        <w:t>interesse dos beneficiários perante a previdência social.</w:t>
      </w:r>
      <w:r w:rsidR="00990A92">
        <w:rPr>
          <w:sz w:val="24"/>
        </w:rPr>
        <w:t xml:space="preserve"> </w:t>
      </w:r>
      <w:hyperlink r:id="rId778" w:history="1">
        <w:r w:rsidR="00990A92" w:rsidRPr="0022272C">
          <w:rPr>
            <w:rStyle w:val="Hyperlink"/>
            <w:i/>
            <w:sz w:val="24"/>
          </w:rPr>
          <w:t>(</w:t>
        </w:r>
        <w:r w:rsidR="00990A92">
          <w:rPr>
            <w:rStyle w:val="Hyperlink"/>
            <w:i/>
            <w:sz w:val="24"/>
          </w:rPr>
          <w:t>“</w:t>
        </w:r>
        <w:r w:rsidR="005C008D" w:rsidRPr="005C008D">
          <w:rPr>
            <w:rStyle w:val="Hyperlink"/>
            <w:i/>
            <w:sz w:val="24"/>
          </w:rPr>
          <w:t>Caput</w:t>
        </w:r>
        <w:r w:rsidR="00990A92">
          <w:rPr>
            <w:rStyle w:val="Hyperlink"/>
            <w:i/>
            <w:sz w:val="24"/>
          </w:rPr>
          <w:t xml:space="preserve">” do artigo com redação dada pelo </w:t>
        </w:r>
        <w:r w:rsidR="00990A92" w:rsidRPr="0022272C">
          <w:rPr>
            <w:rStyle w:val="Hyperlink"/>
            <w:i/>
            <w:sz w:val="24"/>
          </w:rPr>
          <w:t>Decreto nº 10.410, de 30/6/2020)</w:t>
        </w:r>
      </w:hyperlink>
    </w:p>
    <w:p w:rsidR="00072F21" w:rsidRPr="00C3614A" w:rsidRDefault="00072F21">
      <w:pPr>
        <w:pStyle w:val="Recuodecorpodetexto3"/>
      </w:pPr>
      <w:r w:rsidRPr="00C3614A">
        <w:t>§ 1º Não será admitida a justificação administrativa quando o fato a comprovar exigir registro público de casamento, de idade ou de óbito, ou de qualquer ato jurídico para o qual a lei prescreva forma especial.</w:t>
      </w:r>
    </w:p>
    <w:p w:rsidR="00111A21" w:rsidRPr="00111A21" w:rsidRDefault="00072F21" w:rsidP="00111A21">
      <w:pPr>
        <w:ind w:firstLine="1134"/>
        <w:jc w:val="both"/>
        <w:rPr>
          <w:sz w:val="24"/>
        </w:rPr>
      </w:pPr>
      <w:r w:rsidRPr="00C3614A">
        <w:rPr>
          <w:sz w:val="24"/>
        </w:rPr>
        <w:lastRenderedPageBreak/>
        <w:t xml:space="preserve">§ 2º </w:t>
      </w:r>
      <w:r w:rsidR="00111A21" w:rsidRPr="00111A21">
        <w:rPr>
          <w:sz w:val="24"/>
        </w:rPr>
        <w:t>A justificação administrativa é parte do processo de atualização de dados</w:t>
      </w:r>
      <w:r w:rsidR="00111A21">
        <w:rPr>
          <w:sz w:val="24"/>
        </w:rPr>
        <w:t xml:space="preserve"> </w:t>
      </w:r>
      <w:r w:rsidR="00111A21" w:rsidRPr="00111A21">
        <w:rPr>
          <w:sz w:val="24"/>
        </w:rPr>
        <w:t>do CNIS ou de reconhecimento de direitos, vedada a sua tramitação na condição de</w:t>
      </w:r>
      <w:r w:rsidR="00111A21">
        <w:rPr>
          <w:sz w:val="24"/>
        </w:rPr>
        <w:t xml:space="preserve"> </w:t>
      </w:r>
      <w:r w:rsidR="00111A21" w:rsidRPr="00111A21">
        <w:rPr>
          <w:sz w:val="24"/>
        </w:rPr>
        <w:t>processo autônomo.</w:t>
      </w:r>
      <w:r w:rsidR="00111A21">
        <w:rPr>
          <w:sz w:val="24"/>
        </w:rPr>
        <w:t xml:space="preserve"> </w:t>
      </w:r>
      <w:hyperlink r:id="rId779" w:history="1">
        <w:r w:rsidR="00111A21" w:rsidRPr="0022272C">
          <w:rPr>
            <w:rStyle w:val="Hyperlink"/>
            <w:i/>
            <w:sz w:val="24"/>
          </w:rPr>
          <w:t>(</w:t>
        </w:r>
        <w:r w:rsidR="00111A21">
          <w:rPr>
            <w:rStyle w:val="Hyperlink"/>
            <w:i/>
            <w:sz w:val="24"/>
          </w:rPr>
          <w:t xml:space="preserve">Parágrafo com redação dada pelo </w:t>
        </w:r>
        <w:r w:rsidR="00111A21" w:rsidRPr="0022272C">
          <w:rPr>
            <w:rStyle w:val="Hyperlink"/>
            <w:i/>
            <w:sz w:val="24"/>
          </w:rPr>
          <w:t>Decreto nº 10.410, de 30/6/2020)</w:t>
        </w:r>
      </w:hyperlink>
    </w:p>
    <w:p w:rsidR="00111A21" w:rsidRPr="00111A21" w:rsidRDefault="00111A21" w:rsidP="00111A21">
      <w:pPr>
        <w:ind w:firstLine="1134"/>
        <w:jc w:val="both"/>
        <w:rPr>
          <w:sz w:val="24"/>
        </w:rPr>
      </w:pPr>
      <w:r w:rsidRPr="00111A21">
        <w:rPr>
          <w:sz w:val="24"/>
        </w:rPr>
        <w:t>§ 3º Quando a concessão do benefício depender de documento ou de prova</w:t>
      </w:r>
      <w:r>
        <w:rPr>
          <w:sz w:val="24"/>
        </w:rPr>
        <w:t xml:space="preserve"> </w:t>
      </w:r>
      <w:r w:rsidRPr="00111A21">
        <w:rPr>
          <w:sz w:val="24"/>
        </w:rPr>
        <w:t>de ato ao qual o segurado não tenha acesso, exceto quanto a registro público ou</w:t>
      </w:r>
      <w:r>
        <w:rPr>
          <w:sz w:val="24"/>
        </w:rPr>
        <w:t xml:space="preserve"> </w:t>
      </w:r>
      <w:r w:rsidRPr="00111A21">
        <w:rPr>
          <w:sz w:val="24"/>
        </w:rPr>
        <w:t>início de prova material, a justificação administrativa será oportunizada, observado o</w:t>
      </w:r>
      <w:r>
        <w:rPr>
          <w:sz w:val="24"/>
        </w:rPr>
        <w:t xml:space="preserve"> </w:t>
      </w:r>
      <w:r w:rsidRPr="00111A21">
        <w:rPr>
          <w:sz w:val="24"/>
        </w:rPr>
        <w:t>disposto no art. 151.</w:t>
      </w:r>
      <w:r>
        <w:rPr>
          <w:sz w:val="24"/>
        </w:rPr>
        <w:t xml:space="preserve"> </w:t>
      </w:r>
      <w:hyperlink r:id="rId780"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072F21" w:rsidRPr="00C3614A" w:rsidRDefault="00111A21" w:rsidP="00111A21">
      <w:pPr>
        <w:ind w:firstLine="1134"/>
        <w:jc w:val="both"/>
        <w:rPr>
          <w:sz w:val="24"/>
        </w:rPr>
      </w:pPr>
      <w:r w:rsidRPr="00111A21">
        <w:rPr>
          <w:sz w:val="24"/>
        </w:rPr>
        <w:t>§ 4º A prova material somente terá validade para a pessoa referida no</w:t>
      </w:r>
      <w:r>
        <w:rPr>
          <w:sz w:val="24"/>
        </w:rPr>
        <w:t xml:space="preserve"> </w:t>
      </w:r>
      <w:r w:rsidRPr="00111A21">
        <w:rPr>
          <w:sz w:val="24"/>
        </w:rPr>
        <w:t>documento, vedada a sua utilização por outras pessoas</w:t>
      </w:r>
      <w:r w:rsidR="00072F21" w:rsidRPr="00C3614A">
        <w:rPr>
          <w:sz w:val="24"/>
        </w:rPr>
        <w:t>.</w:t>
      </w:r>
      <w:r>
        <w:rPr>
          <w:sz w:val="24"/>
        </w:rPr>
        <w:t xml:space="preserve"> </w:t>
      </w:r>
      <w:hyperlink r:id="rId781"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072F21" w:rsidRPr="00C3614A" w:rsidRDefault="00072F21">
      <w:pPr>
        <w:ind w:firstLine="1134"/>
        <w:jc w:val="both"/>
        <w:rPr>
          <w:sz w:val="24"/>
        </w:rPr>
      </w:pPr>
    </w:p>
    <w:p w:rsidR="00111A21" w:rsidRPr="00111A21" w:rsidRDefault="00072F21" w:rsidP="00111A21">
      <w:pPr>
        <w:ind w:firstLine="1134"/>
        <w:jc w:val="both"/>
        <w:rPr>
          <w:sz w:val="24"/>
        </w:rPr>
      </w:pPr>
      <w:r w:rsidRPr="00C3614A">
        <w:rPr>
          <w:sz w:val="24"/>
        </w:rPr>
        <w:t xml:space="preserve">Art. 143. </w:t>
      </w:r>
      <w:r w:rsidR="00111A21" w:rsidRPr="00111A21">
        <w:rPr>
          <w:sz w:val="24"/>
        </w:rPr>
        <w:t>A justificação administrativa ou judicial, para fins de comprovação de</w:t>
      </w:r>
      <w:r w:rsidR="00111A21">
        <w:rPr>
          <w:sz w:val="24"/>
        </w:rPr>
        <w:t xml:space="preserve"> </w:t>
      </w:r>
      <w:r w:rsidR="00111A21" w:rsidRPr="00111A21">
        <w:rPr>
          <w:sz w:val="24"/>
        </w:rPr>
        <w:t>tempo de contribuição, dependência econômica, identidade e relação de parentesco,</w:t>
      </w:r>
      <w:r w:rsidR="00111A21">
        <w:rPr>
          <w:sz w:val="24"/>
        </w:rPr>
        <w:t xml:space="preserve"> </w:t>
      </w:r>
      <w:r w:rsidR="00111A21" w:rsidRPr="00111A21">
        <w:rPr>
          <w:sz w:val="24"/>
        </w:rPr>
        <w:t>somente produzirá efeito quando for baseada em início de prova material contemporânea</w:t>
      </w:r>
      <w:r w:rsidR="00111A21">
        <w:rPr>
          <w:sz w:val="24"/>
        </w:rPr>
        <w:t xml:space="preserve"> </w:t>
      </w:r>
      <w:r w:rsidR="00111A21" w:rsidRPr="00111A21">
        <w:rPr>
          <w:sz w:val="24"/>
        </w:rPr>
        <w:t>dos fatos e não serão admitidas as provas exclusivamente testemunhais.</w:t>
      </w:r>
      <w:r w:rsidR="00111A21">
        <w:rPr>
          <w:sz w:val="24"/>
        </w:rPr>
        <w:t xml:space="preserve"> </w:t>
      </w:r>
      <w:hyperlink r:id="rId782" w:history="1">
        <w:r w:rsidR="00111A21" w:rsidRPr="0022272C">
          <w:rPr>
            <w:rStyle w:val="Hyperlink"/>
            <w:i/>
            <w:sz w:val="24"/>
          </w:rPr>
          <w:t>(</w:t>
        </w:r>
        <w:r w:rsidR="00111A21">
          <w:rPr>
            <w:rStyle w:val="Hyperlink"/>
            <w:i/>
            <w:sz w:val="24"/>
          </w:rPr>
          <w:t>“</w:t>
        </w:r>
        <w:r w:rsidR="005C008D" w:rsidRPr="005C008D">
          <w:rPr>
            <w:rStyle w:val="Hyperlink"/>
            <w:i/>
            <w:sz w:val="24"/>
          </w:rPr>
          <w:t>Caput</w:t>
        </w:r>
        <w:r w:rsidR="00111A21">
          <w:rPr>
            <w:rStyle w:val="Hyperlink"/>
            <w:i/>
            <w:sz w:val="24"/>
          </w:rPr>
          <w:t xml:space="preserve">” do artigo com redação dada pelo </w:t>
        </w:r>
        <w:r w:rsidR="00111A21" w:rsidRPr="0022272C">
          <w:rPr>
            <w:rStyle w:val="Hyperlink"/>
            <w:i/>
            <w:sz w:val="24"/>
          </w:rPr>
          <w:t>Decreto nº 10.410, de 30/6/2020)</w:t>
        </w:r>
      </w:hyperlink>
    </w:p>
    <w:p w:rsidR="00072F21" w:rsidRPr="00C3614A" w:rsidRDefault="00111A21" w:rsidP="00111A21">
      <w:pPr>
        <w:ind w:firstLine="1134"/>
        <w:jc w:val="both"/>
        <w:rPr>
          <w:sz w:val="24"/>
        </w:rPr>
      </w:pPr>
      <w:r w:rsidRPr="00111A21">
        <w:rPr>
          <w:sz w:val="24"/>
        </w:rPr>
        <w:t>§ 1º Será dispensado o início de prova material quando houver ocorrência de</w:t>
      </w:r>
      <w:r>
        <w:rPr>
          <w:sz w:val="24"/>
        </w:rPr>
        <w:t xml:space="preserve"> </w:t>
      </w:r>
      <w:r w:rsidRPr="00111A21">
        <w:rPr>
          <w:sz w:val="24"/>
        </w:rPr>
        <w:t>motivo de força maior ou de caso fortuito</w:t>
      </w:r>
      <w:r w:rsidR="00072F21" w:rsidRPr="00C3614A">
        <w:rPr>
          <w:sz w:val="24"/>
        </w:rPr>
        <w:t>.</w:t>
      </w:r>
      <w:r>
        <w:rPr>
          <w:sz w:val="24"/>
        </w:rPr>
        <w:t xml:space="preserve"> </w:t>
      </w:r>
      <w:hyperlink r:id="rId783" w:history="1">
        <w:r w:rsidRPr="0022272C">
          <w:rPr>
            <w:rStyle w:val="Hyperlink"/>
            <w:i/>
            <w:sz w:val="24"/>
          </w:rPr>
          <w:t>(</w:t>
        </w:r>
        <w:r>
          <w:rPr>
            <w:rStyle w:val="Hyperlink"/>
            <w:i/>
            <w:sz w:val="24"/>
          </w:rPr>
          <w:t xml:space="preserve">Parágrafo com redação dada pelo </w:t>
        </w:r>
        <w:r w:rsidRPr="0022272C">
          <w:rPr>
            <w:rStyle w:val="Hyperlink"/>
            <w:i/>
            <w:sz w:val="24"/>
          </w:rPr>
          <w:t>Decreto nº 10.410, de 30/6/2020)</w:t>
        </w:r>
      </w:hyperlink>
    </w:p>
    <w:p w:rsidR="00072F21" w:rsidRPr="00C3614A" w:rsidRDefault="00072F21">
      <w:pPr>
        <w:ind w:firstLine="1134"/>
        <w:jc w:val="both"/>
        <w:rPr>
          <w:sz w:val="24"/>
        </w:rPr>
      </w:pPr>
      <w:r w:rsidRPr="00C3614A">
        <w:rPr>
          <w:sz w:val="24"/>
        </w:rPr>
        <w:t>§ 2º Caracteriza motivo de força maior ou caso fortuito a verificação de ocorrência notória, tais como incêndio, inundação ou desmoronamento, que tenha atingido a empresa na qual o segurado alegue ter trabalhado, devendo ser comprovada mediante registro da ocorrência policial feito em época própria ou apresentação de documentos contemporâneos dos fatos, e verificada a correlação entre a atividade da empresa e a profissão do segurado.</w:t>
      </w:r>
    </w:p>
    <w:p w:rsidR="00072F21" w:rsidRPr="00C3614A" w:rsidRDefault="00072F21">
      <w:pPr>
        <w:ind w:firstLine="1134"/>
        <w:jc w:val="both"/>
        <w:rPr>
          <w:sz w:val="24"/>
        </w:rPr>
      </w:pPr>
      <w:r w:rsidRPr="00C3614A">
        <w:rPr>
          <w:sz w:val="24"/>
        </w:rPr>
        <w:t>§ 3º Se a empresa não estiver mais em atividade, deverá o interessado juntar prova oficial de sua existência no período que pretende comprovar.</w:t>
      </w:r>
    </w:p>
    <w:p w:rsidR="00072F21" w:rsidRPr="00C3614A" w:rsidRDefault="00072F21">
      <w:pPr>
        <w:ind w:firstLine="1134"/>
        <w:jc w:val="both"/>
        <w:rPr>
          <w:rStyle w:val="Hyperlink"/>
          <w:i/>
          <w:sz w:val="24"/>
        </w:rPr>
      </w:pPr>
      <w:r w:rsidRPr="00C3614A">
        <w:rPr>
          <w:sz w:val="24"/>
        </w:rPr>
        <w:t xml:space="preserve">§ 4º No caso dos segurados empregado doméstico e contribuinte individual, após a homologação do processo, este deverá ser encaminhado ao setor competente de arrecadação para levantamento e cobrança do crédito. </w:t>
      </w:r>
      <w:r w:rsidRPr="00C3614A">
        <w:rPr>
          <w:i/>
          <w:sz w:val="24"/>
        </w:rPr>
        <w:fldChar w:fldCharType="begin"/>
      </w:r>
      <w:r w:rsidR="00845915">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pPr>
        <w:ind w:firstLine="1134"/>
        <w:jc w:val="both"/>
        <w:rPr>
          <w:sz w:val="24"/>
        </w:rPr>
      </w:pPr>
      <w:r w:rsidRPr="00C3614A">
        <w:rPr>
          <w:i/>
          <w:sz w:val="24"/>
        </w:rPr>
        <w:fldChar w:fldCharType="end"/>
      </w:r>
    </w:p>
    <w:p w:rsidR="00111A21" w:rsidRPr="00111A21" w:rsidRDefault="00072F21" w:rsidP="00111A21">
      <w:pPr>
        <w:ind w:firstLine="1134"/>
        <w:jc w:val="both"/>
        <w:rPr>
          <w:sz w:val="24"/>
        </w:rPr>
      </w:pPr>
      <w:r w:rsidRPr="00C3614A">
        <w:rPr>
          <w:sz w:val="24"/>
        </w:rPr>
        <w:t xml:space="preserve">Art. 144. </w:t>
      </w:r>
      <w:r w:rsidR="00111A21" w:rsidRPr="00111A21">
        <w:rPr>
          <w:sz w:val="24"/>
        </w:rPr>
        <w:t>A homologação da justificação judicial processada com base em</w:t>
      </w:r>
      <w:r w:rsidR="00111A21">
        <w:rPr>
          <w:sz w:val="24"/>
        </w:rPr>
        <w:t xml:space="preserve"> </w:t>
      </w:r>
      <w:r w:rsidR="00111A21" w:rsidRPr="00111A21">
        <w:rPr>
          <w:sz w:val="24"/>
        </w:rPr>
        <w:t>prova exclusivamente testemunhal dispensa a justificação administrativa, desde que</w:t>
      </w:r>
      <w:r w:rsidR="00111A21">
        <w:rPr>
          <w:sz w:val="24"/>
        </w:rPr>
        <w:t xml:space="preserve"> </w:t>
      </w:r>
      <w:r w:rsidR="00111A21" w:rsidRPr="00111A21">
        <w:rPr>
          <w:sz w:val="24"/>
        </w:rPr>
        <w:t>complementada com início de prova material contemporânea dos fatos.</w:t>
      </w:r>
      <w:r w:rsidR="00111A21">
        <w:rPr>
          <w:sz w:val="24"/>
        </w:rPr>
        <w:t xml:space="preserve"> </w:t>
      </w:r>
      <w:hyperlink r:id="rId784" w:history="1">
        <w:r w:rsidR="00111A21" w:rsidRPr="0022272C">
          <w:rPr>
            <w:rStyle w:val="Hyperlink"/>
            <w:i/>
            <w:sz w:val="24"/>
          </w:rPr>
          <w:t>(</w:t>
        </w:r>
        <w:r w:rsidR="00111A21">
          <w:rPr>
            <w:rStyle w:val="Hyperlink"/>
            <w:i/>
            <w:sz w:val="24"/>
          </w:rPr>
          <w:t>“</w:t>
        </w:r>
        <w:r w:rsidR="005C008D" w:rsidRPr="005C008D">
          <w:rPr>
            <w:rStyle w:val="Hyperlink"/>
            <w:i/>
            <w:sz w:val="24"/>
          </w:rPr>
          <w:t>Caput</w:t>
        </w:r>
        <w:r w:rsidR="00111A21">
          <w:rPr>
            <w:rStyle w:val="Hyperlink"/>
            <w:i/>
            <w:sz w:val="24"/>
          </w:rPr>
          <w:t xml:space="preserve">” do artigo com redação dada pelo </w:t>
        </w:r>
        <w:r w:rsidR="00111A21" w:rsidRPr="0022272C">
          <w:rPr>
            <w:rStyle w:val="Hyperlink"/>
            <w:i/>
            <w:sz w:val="24"/>
          </w:rPr>
          <w:t>Decreto nº 10.410, de 30/6/2020)</w:t>
        </w:r>
      </w:hyperlink>
    </w:p>
    <w:p w:rsidR="00072F21" w:rsidRPr="00C3614A" w:rsidRDefault="00111A21" w:rsidP="00111A21">
      <w:pPr>
        <w:ind w:firstLine="1134"/>
        <w:jc w:val="both"/>
        <w:rPr>
          <w:sz w:val="24"/>
        </w:rPr>
      </w:pPr>
      <w:r w:rsidRPr="00111A21">
        <w:rPr>
          <w:sz w:val="24"/>
        </w:rPr>
        <w:t>Parágrafo único. A inclusão, a exclusão, a ratificação e a retificação de vínculos,</w:t>
      </w:r>
      <w:r>
        <w:rPr>
          <w:sz w:val="24"/>
        </w:rPr>
        <w:t xml:space="preserve"> </w:t>
      </w:r>
      <w:r w:rsidRPr="00111A21">
        <w:rPr>
          <w:sz w:val="24"/>
        </w:rPr>
        <w:t>remunerações e contribuições, ainda que reconhecidos em ação trabalhista</w:t>
      </w:r>
      <w:r>
        <w:rPr>
          <w:sz w:val="24"/>
        </w:rPr>
        <w:t xml:space="preserve"> </w:t>
      </w:r>
      <w:r w:rsidRPr="00111A21">
        <w:rPr>
          <w:sz w:val="24"/>
        </w:rPr>
        <w:t>transitada em julgado, dependerão da existência de início de prova material</w:t>
      </w:r>
      <w:r>
        <w:rPr>
          <w:sz w:val="24"/>
        </w:rPr>
        <w:t xml:space="preserve"> </w:t>
      </w:r>
      <w:r w:rsidRPr="00111A21">
        <w:rPr>
          <w:sz w:val="24"/>
        </w:rPr>
        <w:t>contemporânea dos fatos.</w:t>
      </w:r>
      <w:r>
        <w:rPr>
          <w:sz w:val="24"/>
        </w:rPr>
        <w:t xml:space="preserve"> </w:t>
      </w:r>
      <w:hyperlink r:id="rId785" w:history="1">
        <w:r w:rsidRPr="0022272C">
          <w:rPr>
            <w:rStyle w:val="Hyperlink"/>
            <w:i/>
            <w:sz w:val="24"/>
          </w:rPr>
          <w:t>(</w:t>
        </w:r>
        <w:r>
          <w:rPr>
            <w:rStyle w:val="Hyperlink"/>
            <w:i/>
            <w:sz w:val="24"/>
          </w:rPr>
          <w:t xml:space="preserve">Parágrafo único acrescido pelo </w:t>
        </w:r>
        <w:r w:rsidRPr="0022272C">
          <w:rPr>
            <w:rStyle w:val="Hyperlink"/>
            <w:i/>
            <w:sz w:val="24"/>
          </w:rPr>
          <w:t>Decreto nº 10.410, de 30/6/2020)</w:t>
        </w:r>
      </w:hyperlink>
    </w:p>
    <w:p w:rsidR="00072F21" w:rsidRPr="00C3614A" w:rsidRDefault="00072F21">
      <w:pPr>
        <w:ind w:firstLine="1134"/>
        <w:jc w:val="both"/>
        <w:rPr>
          <w:sz w:val="24"/>
        </w:rPr>
      </w:pPr>
    </w:p>
    <w:p w:rsidR="003037DA" w:rsidRPr="003037DA" w:rsidRDefault="00072F21" w:rsidP="003037DA">
      <w:pPr>
        <w:ind w:firstLine="1134"/>
        <w:jc w:val="both"/>
        <w:rPr>
          <w:sz w:val="24"/>
        </w:rPr>
      </w:pPr>
      <w:r w:rsidRPr="00C3614A">
        <w:rPr>
          <w:sz w:val="24"/>
        </w:rPr>
        <w:t xml:space="preserve">Art. 145. </w:t>
      </w:r>
      <w:r w:rsidR="003037DA" w:rsidRPr="003037DA">
        <w:rPr>
          <w:sz w:val="24"/>
        </w:rPr>
        <w:t>Para o processamento de justificação administrativa, o interessado</w:t>
      </w:r>
      <w:r w:rsidR="003037DA">
        <w:rPr>
          <w:sz w:val="24"/>
        </w:rPr>
        <w:t xml:space="preserve"> </w:t>
      </w:r>
      <w:r w:rsidR="003037DA" w:rsidRPr="003037DA">
        <w:rPr>
          <w:sz w:val="24"/>
        </w:rPr>
        <w:t>deverá apresentar requerimento no qual exponha, clara e minuciosamente, os</w:t>
      </w:r>
      <w:r w:rsidR="003037DA">
        <w:rPr>
          <w:sz w:val="24"/>
        </w:rPr>
        <w:t xml:space="preserve"> </w:t>
      </w:r>
      <w:r w:rsidR="003037DA" w:rsidRPr="003037DA">
        <w:rPr>
          <w:sz w:val="24"/>
        </w:rPr>
        <w:t>pontos que pretende justificar, além de indicar testemunhas idôneas, em número</w:t>
      </w:r>
      <w:r w:rsidR="003037DA">
        <w:rPr>
          <w:sz w:val="24"/>
        </w:rPr>
        <w:t xml:space="preserve"> </w:t>
      </w:r>
      <w:r w:rsidR="003037DA" w:rsidRPr="003037DA">
        <w:rPr>
          <w:sz w:val="24"/>
        </w:rPr>
        <w:t>não inferior a dois nem superior a seis, cujos depoimentos possam levar à convicção</w:t>
      </w:r>
      <w:r w:rsidR="003037DA">
        <w:rPr>
          <w:sz w:val="24"/>
        </w:rPr>
        <w:t xml:space="preserve"> </w:t>
      </w:r>
      <w:r w:rsidR="003037DA" w:rsidRPr="003037DA">
        <w:rPr>
          <w:sz w:val="24"/>
        </w:rPr>
        <w:t>da veracidade do que se pretende comprovar.</w:t>
      </w:r>
      <w:r w:rsidR="003037DA">
        <w:rPr>
          <w:sz w:val="24"/>
        </w:rPr>
        <w:t xml:space="preserve"> </w:t>
      </w:r>
      <w:hyperlink r:id="rId786" w:history="1">
        <w:r w:rsidR="003037DA" w:rsidRPr="0022272C">
          <w:rPr>
            <w:rStyle w:val="Hyperlink"/>
            <w:i/>
            <w:sz w:val="24"/>
          </w:rPr>
          <w:t>(</w:t>
        </w:r>
        <w:r w:rsidR="003037DA">
          <w:rPr>
            <w:rStyle w:val="Hyperlink"/>
            <w:i/>
            <w:sz w:val="24"/>
          </w:rPr>
          <w:t>“</w:t>
        </w:r>
        <w:r w:rsidR="005C008D" w:rsidRPr="005C008D">
          <w:rPr>
            <w:rStyle w:val="Hyperlink"/>
            <w:i/>
            <w:sz w:val="24"/>
          </w:rPr>
          <w:t>Caput</w:t>
        </w:r>
        <w:r w:rsidR="003037DA">
          <w:rPr>
            <w:rStyle w:val="Hyperlink"/>
            <w:i/>
            <w:sz w:val="24"/>
          </w:rPr>
          <w:t xml:space="preserve">” do artigo com redação dada pelo </w:t>
        </w:r>
        <w:r w:rsidR="003037DA" w:rsidRPr="0022272C">
          <w:rPr>
            <w:rStyle w:val="Hyperlink"/>
            <w:i/>
            <w:sz w:val="24"/>
          </w:rPr>
          <w:t>Decreto nº 10.410, de 30/6/2020)</w:t>
        </w:r>
      </w:hyperlink>
    </w:p>
    <w:p w:rsidR="00072F21" w:rsidRPr="00C3614A" w:rsidRDefault="003037DA" w:rsidP="003037DA">
      <w:pPr>
        <w:ind w:firstLine="1134"/>
        <w:jc w:val="both"/>
        <w:rPr>
          <w:sz w:val="24"/>
        </w:rPr>
      </w:pPr>
      <w:r w:rsidRPr="003037DA">
        <w:rPr>
          <w:sz w:val="24"/>
        </w:rPr>
        <w:lastRenderedPageBreak/>
        <w:t>Parágrafo único. As testemunhas, no dia e no horário marcados, serão</w:t>
      </w:r>
      <w:r>
        <w:rPr>
          <w:sz w:val="24"/>
        </w:rPr>
        <w:t xml:space="preserve"> </w:t>
      </w:r>
      <w:r w:rsidRPr="003037DA">
        <w:rPr>
          <w:sz w:val="24"/>
        </w:rPr>
        <w:t>inquiridas a respeito dos pontos que forem objeto da justificação de que trata o</w:t>
      </w:r>
      <w:r>
        <w:rPr>
          <w:sz w:val="24"/>
        </w:rPr>
        <w:t xml:space="preserve"> </w:t>
      </w:r>
      <w:r w:rsidR="005C008D" w:rsidRPr="005C008D">
        <w:rPr>
          <w:i/>
          <w:sz w:val="24"/>
        </w:rPr>
        <w:t>caput</w:t>
      </w:r>
      <w:r w:rsidR="00072F21" w:rsidRPr="00C3614A">
        <w:rPr>
          <w:sz w:val="24"/>
        </w:rPr>
        <w:t>.</w:t>
      </w:r>
      <w:r>
        <w:rPr>
          <w:sz w:val="24"/>
        </w:rPr>
        <w:t xml:space="preserve"> </w:t>
      </w:r>
      <w:hyperlink r:id="rId787" w:history="1">
        <w:r w:rsidRPr="0022272C">
          <w:rPr>
            <w:rStyle w:val="Hyperlink"/>
            <w:i/>
            <w:sz w:val="24"/>
          </w:rPr>
          <w:t>(</w:t>
        </w:r>
        <w:r>
          <w:rPr>
            <w:rStyle w:val="Hyperlink"/>
            <w:i/>
            <w:sz w:val="24"/>
          </w:rPr>
          <w:t xml:space="preserve">Parágrafo único com redação dada pelo </w:t>
        </w:r>
        <w:r w:rsidRPr="0022272C">
          <w:rPr>
            <w:rStyle w:val="Hyperlink"/>
            <w:i/>
            <w:sz w:val="24"/>
          </w:rPr>
          <w:t>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146. Não podem ser testemunhas:</w:t>
      </w:r>
    </w:p>
    <w:p w:rsidR="00072F21" w:rsidRPr="00C3614A" w:rsidRDefault="00072F21">
      <w:pPr>
        <w:ind w:firstLine="1134"/>
        <w:jc w:val="both"/>
        <w:rPr>
          <w:sz w:val="24"/>
        </w:rPr>
      </w:pPr>
      <w:r w:rsidRPr="00C3614A">
        <w:rPr>
          <w:sz w:val="24"/>
        </w:rPr>
        <w:t>I -</w:t>
      </w:r>
      <w:r w:rsidR="0002423A">
        <w:rPr>
          <w:sz w:val="24"/>
        </w:rPr>
        <w:t xml:space="preserve"> </w:t>
      </w:r>
      <w:hyperlink r:id="rId788" w:history="1">
        <w:r w:rsidR="0002423A">
          <w:rPr>
            <w:rStyle w:val="Hyperlink"/>
            <w:i/>
            <w:sz w:val="24"/>
            <w:szCs w:val="24"/>
          </w:rPr>
          <w:t>(R</w:t>
        </w:r>
        <w:r w:rsidR="0002423A" w:rsidRPr="0006642A">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t>II -</w:t>
      </w:r>
      <w:r w:rsidR="0002423A">
        <w:rPr>
          <w:sz w:val="24"/>
        </w:rPr>
        <w:t xml:space="preserve"> </w:t>
      </w:r>
      <w:hyperlink r:id="rId789" w:history="1">
        <w:r w:rsidR="0002423A">
          <w:rPr>
            <w:rStyle w:val="Hyperlink"/>
            <w:i/>
            <w:sz w:val="24"/>
            <w:szCs w:val="24"/>
          </w:rPr>
          <w:t>(R</w:t>
        </w:r>
        <w:r w:rsidR="0002423A" w:rsidRPr="0006642A">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t>III - os menores de dezesseis anos; e</w:t>
      </w:r>
    </w:p>
    <w:p w:rsidR="00960826" w:rsidRPr="00960826" w:rsidRDefault="00072F21" w:rsidP="00960826">
      <w:pPr>
        <w:ind w:firstLine="1134"/>
        <w:jc w:val="both"/>
        <w:rPr>
          <w:sz w:val="24"/>
        </w:rPr>
      </w:pPr>
      <w:r w:rsidRPr="00C3614A">
        <w:rPr>
          <w:sz w:val="24"/>
        </w:rPr>
        <w:t xml:space="preserve">IV - </w:t>
      </w:r>
      <w:r w:rsidR="00960826" w:rsidRPr="00960826">
        <w:rPr>
          <w:sz w:val="24"/>
        </w:rPr>
        <w:t>o cônjuge, o companheiro ou a companheira, os ascendentes, os</w:t>
      </w:r>
      <w:r w:rsidR="00960826">
        <w:rPr>
          <w:sz w:val="24"/>
        </w:rPr>
        <w:t xml:space="preserve"> </w:t>
      </w:r>
      <w:r w:rsidR="00960826" w:rsidRPr="00960826">
        <w:rPr>
          <w:sz w:val="24"/>
        </w:rPr>
        <w:t>descendentes e os colaterais, até o terceiro grau, por consanguinidade ou afinidade.</w:t>
      </w:r>
      <w:r w:rsidR="00960826">
        <w:rPr>
          <w:sz w:val="24"/>
        </w:rPr>
        <w:t xml:space="preserve"> </w:t>
      </w:r>
      <w:hyperlink r:id="rId790" w:history="1">
        <w:r w:rsidR="00960826" w:rsidRPr="0022272C">
          <w:rPr>
            <w:rStyle w:val="Hyperlink"/>
            <w:i/>
            <w:sz w:val="24"/>
          </w:rPr>
          <w:t>(</w:t>
        </w:r>
        <w:r w:rsidR="00960826">
          <w:rPr>
            <w:rStyle w:val="Hyperlink"/>
            <w:i/>
            <w:sz w:val="24"/>
          </w:rPr>
          <w:t xml:space="preserve">Inciso com redação dada pelo </w:t>
        </w:r>
        <w:r w:rsidR="00960826" w:rsidRPr="0022272C">
          <w:rPr>
            <w:rStyle w:val="Hyperlink"/>
            <w:i/>
            <w:sz w:val="24"/>
          </w:rPr>
          <w:t>Decreto nº 10.410, de 30/6/2020)</w:t>
        </w:r>
      </w:hyperlink>
    </w:p>
    <w:p w:rsidR="00072F21" w:rsidRPr="00C3614A" w:rsidRDefault="00960826" w:rsidP="00960826">
      <w:pPr>
        <w:ind w:firstLine="1134"/>
        <w:jc w:val="both"/>
        <w:rPr>
          <w:sz w:val="24"/>
        </w:rPr>
      </w:pPr>
      <w:r w:rsidRPr="00960826">
        <w:rPr>
          <w:sz w:val="24"/>
        </w:rPr>
        <w:t>Parágrafo único. A pessoa com deficiência poderá testemunhar em igualdade</w:t>
      </w:r>
      <w:r>
        <w:rPr>
          <w:sz w:val="24"/>
        </w:rPr>
        <w:t xml:space="preserve"> </w:t>
      </w:r>
      <w:r w:rsidRPr="00960826">
        <w:rPr>
          <w:sz w:val="24"/>
        </w:rPr>
        <w:t>de condições com as demais pessoas e lhe serão assegurados todos os recursos de</w:t>
      </w:r>
      <w:r>
        <w:rPr>
          <w:sz w:val="24"/>
        </w:rPr>
        <w:t xml:space="preserve"> </w:t>
      </w:r>
      <w:r w:rsidRPr="00960826">
        <w:rPr>
          <w:sz w:val="24"/>
        </w:rPr>
        <w:t>tecnologia assistiva</w:t>
      </w:r>
      <w:r w:rsidR="00072F21" w:rsidRPr="00C3614A">
        <w:rPr>
          <w:sz w:val="24"/>
        </w:rPr>
        <w:t>.</w:t>
      </w:r>
      <w:r>
        <w:rPr>
          <w:sz w:val="24"/>
        </w:rPr>
        <w:t xml:space="preserve"> </w:t>
      </w:r>
      <w:hyperlink r:id="rId791" w:history="1">
        <w:r w:rsidRPr="0022272C">
          <w:rPr>
            <w:rStyle w:val="Hyperlink"/>
            <w:i/>
            <w:sz w:val="24"/>
          </w:rPr>
          <w:t>(</w:t>
        </w:r>
        <w:r>
          <w:rPr>
            <w:rStyle w:val="Hyperlink"/>
            <w:i/>
            <w:sz w:val="24"/>
          </w:rPr>
          <w:t xml:space="preserve">Parágrafo único acrescido pelo </w:t>
        </w:r>
        <w:r w:rsidRPr="0022272C">
          <w:rPr>
            <w:rStyle w:val="Hyperlink"/>
            <w:i/>
            <w:sz w:val="24"/>
          </w:rPr>
          <w:t>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147. Não caberá recurso da decisão da autoridade competente do Instituto Nacional do Seguro Social que considerar eficaz ou ineficaz a justificação administrativa.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148. A justificação administrativa será avaliada globalmente quanto à forma e ao mérito, valendo perante o Instituto Nacional do Seguro Social para os fins especificamente visados, caso considerada eficaz.</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149. A justificação administrativa será processada sem ônus para o interessado e nos termos das instruções do Instituto Nacional do Seguro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150. Aos autores de declarações falsas, prestadas em justificações processadas perante a previdência social, serão aplicadas as penas previstas no art. 299 do Código Penal.</w:t>
      </w:r>
    </w:p>
    <w:p w:rsidR="00072F21" w:rsidRPr="00C3614A" w:rsidRDefault="00072F21">
      <w:pPr>
        <w:ind w:firstLine="1134"/>
        <w:jc w:val="both"/>
        <w:rPr>
          <w:sz w:val="24"/>
        </w:rPr>
      </w:pPr>
    </w:p>
    <w:p w:rsidR="00072F21" w:rsidRPr="00C3614A" w:rsidRDefault="00072F21" w:rsidP="00E4288F">
      <w:pPr>
        <w:ind w:firstLine="1134"/>
        <w:jc w:val="both"/>
        <w:rPr>
          <w:sz w:val="24"/>
        </w:rPr>
      </w:pPr>
      <w:r w:rsidRPr="00C3614A">
        <w:rPr>
          <w:sz w:val="24"/>
        </w:rPr>
        <w:t xml:space="preserve">Art. 151. </w:t>
      </w:r>
      <w:r w:rsidR="00E4288F" w:rsidRPr="00E4288F">
        <w:rPr>
          <w:sz w:val="24"/>
        </w:rPr>
        <w:t>Somente será admitido o processamento de justificação</w:t>
      </w:r>
      <w:r w:rsidR="00E4288F">
        <w:rPr>
          <w:sz w:val="24"/>
        </w:rPr>
        <w:t xml:space="preserve"> </w:t>
      </w:r>
      <w:r w:rsidR="00E4288F" w:rsidRPr="00E4288F">
        <w:rPr>
          <w:sz w:val="24"/>
        </w:rPr>
        <w:t>administrativa quando necessário para corroborar o início de prova material apto a</w:t>
      </w:r>
      <w:r w:rsidR="00E4288F">
        <w:rPr>
          <w:sz w:val="24"/>
        </w:rPr>
        <w:t xml:space="preserve"> </w:t>
      </w:r>
      <w:r w:rsidR="00E4288F" w:rsidRPr="00E4288F">
        <w:rPr>
          <w:sz w:val="24"/>
        </w:rPr>
        <w:t>demonstrar a plausibilidade do que se pretende comprovar</w:t>
      </w:r>
      <w:r w:rsidRPr="00C3614A">
        <w:rPr>
          <w:sz w:val="24"/>
        </w:rPr>
        <w:t>.</w:t>
      </w:r>
      <w:r w:rsidR="00E4288F">
        <w:rPr>
          <w:sz w:val="24"/>
        </w:rPr>
        <w:t xml:space="preserve"> </w:t>
      </w:r>
      <w:hyperlink r:id="rId792" w:history="1">
        <w:r w:rsidR="00E4288F" w:rsidRPr="0022272C">
          <w:rPr>
            <w:rStyle w:val="Hyperlink"/>
            <w:i/>
            <w:sz w:val="24"/>
          </w:rPr>
          <w:t>(</w:t>
        </w:r>
        <w:r w:rsidR="00E4288F">
          <w:rPr>
            <w:rStyle w:val="Hyperlink"/>
            <w:i/>
            <w:sz w:val="24"/>
          </w:rPr>
          <w:t xml:space="preserve">Artigo com redação dada pelo </w:t>
        </w:r>
        <w:r w:rsidR="00E4288F" w:rsidRPr="0022272C">
          <w:rPr>
            <w:rStyle w:val="Hyperlink"/>
            <w:i/>
            <w:sz w:val="24"/>
          </w:rPr>
          <w:t>Decreto nº 10.410, de 30/6/2020)</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VII</w:t>
      </w:r>
    </w:p>
    <w:p w:rsidR="00072F21" w:rsidRPr="00C3614A" w:rsidRDefault="00072F21">
      <w:pPr>
        <w:jc w:val="center"/>
        <w:rPr>
          <w:sz w:val="24"/>
        </w:rPr>
      </w:pPr>
      <w:r w:rsidRPr="00C3614A">
        <w:rPr>
          <w:sz w:val="24"/>
        </w:rPr>
        <w:t>DAS DISPOSIÇÕES DIVERSAS RELATIVAS ÀS PRESTAÇÕES DO REGIME GERAL DE PREVIDÊNCIA SOCIAL</w:t>
      </w:r>
    </w:p>
    <w:p w:rsidR="00072F21" w:rsidRPr="00C3614A" w:rsidRDefault="00072F21">
      <w:pPr>
        <w:ind w:firstLine="1134"/>
        <w:jc w:val="both"/>
        <w:rPr>
          <w:sz w:val="24"/>
        </w:rPr>
      </w:pPr>
    </w:p>
    <w:p w:rsidR="00072F21" w:rsidRPr="00C3614A" w:rsidRDefault="00072F21">
      <w:pPr>
        <w:pStyle w:val="Recuodecorpodetexto3"/>
      </w:pPr>
      <w:r w:rsidRPr="00C3614A">
        <w:t>Art. 152. Nenhum benefício ou serviço da previdência social poderá ser criado, majorado ou estendido, sem a correspondente fonte de custeio total.</w:t>
      </w:r>
    </w:p>
    <w:p w:rsidR="00072F21" w:rsidRPr="00C3614A" w:rsidRDefault="00072F21">
      <w:pPr>
        <w:ind w:firstLine="1134"/>
        <w:jc w:val="both"/>
        <w:rPr>
          <w:sz w:val="24"/>
        </w:rPr>
      </w:pPr>
    </w:p>
    <w:p w:rsidR="00072F21" w:rsidRDefault="00072F21">
      <w:pPr>
        <w:ind w:firstLine="1134"/>
        <w:jc w:val="both"/>
        <w:rPr>
          <w:sz w:val="24"/>
        </w:rPr>
      </w:pPr>
      <w:r w:rsidRPr="00C3614A">
        <w:rPr>
          <w:sz w:val="24"/>
        </w:rPr>
        <w:t>Art. 153. O benefício concedido a segurado ou dependente não pode ser objeto de penhora, arresto ou seqüestro, sendo nula de pleno direito a sua venda ou cessão, ou a constituição de qualquer ônus sobre ele, bem como a outorga de poderes irrevogáveis ou em causa própria para seu recebimento, ressalvado o disposto no art. 154.</w:t>
      </w:r>
    </w:p>
    <w:p w:rsidR="00BE4445" w:rsidRDefault="00BE4445">
      <w:pPr>
        <w:ind w:firstLine="1134"/>
        <w:jc w:val="both"/>
        <w:rPr>
          <w:sz w:val="24"/>
        </w:rPr>
      </w:pPr>
    </w:p>
    <w:p w:rsidR="00BE4445" w:rsidRPr="00BE4445" w:rsidRDefault="00BE4445" w:rsidP="00BE4445">
      <w:pPr>
        <w:ind w:firstLine="1134"/>
        <w:jc w:val="both"/>
        <w:rPr>
          <w:sz w:val="24"/>
        </w:rPr>
      </w:pPr>
      <w:r w:rsidRPr="00BE4445">
        <w:rPr>
          <w:sz w:val="24"/>
        </w:rPr>
        <w:lastRenderedPageBreak/>
        <w:t>Art. 153-A. A concessão de aposentadoria requerida a partir de 14 de</w:t>
      </w:r>
      <w:r>
        <w:rPr>
          <w:sz w:val="24"/>
        </w:rPr>
        <w:t xml:space="preserve"> </w:t>
      </w:r>
      <w:r w:rsidRPr="00BE4445">
        <w:rPr>
          <w:sz w:val="24"/>
        </w:rPr>
        <w:t>novembro de 2019 com utilização de tempo de contribuição decorrente de cargo,</w:t>
      </w:r>
      <w:r>
        <w:rPr>
          <w:sz w:val="24"/>
        </w:rPr>
        <w:t xml:space="preserve"> </w:t>
      </w:r>
      <w:r w:rsidRPr="00BE4445">
        <w:rPr>
          <w:sz w:val="24"/>
        </w:rPr>
        <w:t>emprego ou função pública acarretará o rompimento do vínculo que gerou o</w:t>
      </w:r>
      <w:r>
        <w:rPr>
          <w:sz w:val="24"/>
        </w:rPr>
        <w:t xml:space="preserve"> </w:t>
      </w:r>
      <w:r w:rsidRPr="00BE4445">
        <w:rPr>
          <w:sz w:val="24"/>
        </w:rPr>
        <w:t>referido tempo de contribuição.</w:t>
      </w:r>
    </w:p>
    <w:p w:rsidR="00BE4445" w:rsidRPr="00C3614A" w:rsidRDefault="00BE4445" w:rsidP="00BE4445">
      <w:pPr>
        <w:ind w:firstLine="1134"/>
        <w:jc w:val="both"/>
        <w:rPr>
          <w:sz w:val="24"/>
        </w:rPr>
      </w:pPr>
      <w:r w:rsidRPr="00BE4445">
        <w:rPr>
          <w:sz w:val="24"/>
        </w:rPr>
        <w:t xml:space="preserve">Parágrafo único. Para fins do disposto no </w:t>
      </w:r>
      <w:r w:rsidR="005C008D" w:rsidRPr="005C008D">
        <w:rPr>
          <w:i/>
          <w:sz w:val="24"/>
        </w:rPr>
        <w:t>caput</w:t>
      </w:r>
      <w:r w:rsidRPr="00BE4445">
        <w:rPr>
          <w:sz w:val="24"/>
        </w:rPr>
        <w:t>, após a consolidação da</w:t>
      </w:r>
      <w:r>
        <w:rPr>
          <w:sz w:val="24"/>
        </w:rPr>
        <w:t xml:space="preserve"> </w:t>
      </w:r>
      <w:r w:rsidRPr="00BE4445">
        <w:rPr>
          <w:sz w:val="24"/>
        </w:rPr>
        <w:t>aposentadoria, nos termos do disposto no art. 181-B, o INSS notificará a empresa</w:t>
      </w:r>
      <w:r>
        <w:rPr>
          <w:sz w:val="24"/>
        </w:rPr>
        <w:t xml:space="preserve"> </w:t>
      </w:r>
      <w:r w:rsidRPr="00BE4445">
        <w:rPr>
          <w:sz w:val="24"/>
        </w:rPr>
        <w:t>responsável sobre a aposentadoria do segurado e constarão da notificação as datas</w:t>
      </w:r>
      <w:r>
        <w:rPr>
          <w:sz w:val="24"/>
        </w:rPr>
        <w:t xml:space="preserve"> </w:t>
      </w:r>
      <w:r w:rsidRPr="00BE4445">
        <w:rPr>
          <w:sz w:val="24"/>
        </w:rPr>
        <w:t>de concessão e de início do benefício</w:t>
      </w:r>
      <w:r>
        <w:rPr>
          <w:sz w:val="24"/>
        </w:rPr>
        <w:t xml:space="preserve">. </w:t>
      </w:r>
      <w:hyperlink r:id="rId793" w:history="1">
        <w:r w:rsidRPr="0022272C">
          <w:rPr>
            <w:rStyle w:val="Hyperlink"/>
            <w:i/>
            <w:sz w:val="24"/>
          </w:rPr>
          <w:t>(</w:t>
        </w:r>
        <w:r>
          <w:rPr>
            <w:rStyle w:val="Hyperlink"/>
            <w:i/>
            <w:sz w:val="24"/>
          </w:rPr>
          <w:t xml:space="preserve">Artigo acrescido pelo </w:t>
        </w:r>
        <w:r w:rsidRPr="0022272C">
          <w:rPr>
            <w:rStyle w:val="Hyperlink"/>
            <w:i/>
            <w:sz w:val="24"/>
          </w:rPr>
          <w:t>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154. O Instituto Nacional do Seguro Social pode descontar da renda mensal do benefício:</w:t>
      </w:r>
    </w:p>
    <w:p w:rsidR="00072F21" w:rsidRPr="00C3614A" w:rsidRDefault="00072F21">
      <w:pPr>
        <w:ind w:firstLine="1134"/>
        <w:jc w:val="both"/>
        <w:rPr>
          <w:sz w:val="24"/>
        </w:rPr>
      </w:pPr>
      <w:r w:rsidRPr="00C3614A">
        <w:rPr>
          <w:sz w:val="24"/>
        </w:rPr>
        <w:t>I - contribuições devidas pelo segurado à previdência social;</w:t>
      </w:r>
    </w:p>
    <w:p w:rsidR="00072F21" w:rsidRPr="00C3614A" w:rsidRDefault="00072F21" w:rsidP="00F718F2">
      <w:pPr>
        <w:ind w:firstLine="1134"/>
        <w:jc w:val="both"/>
        <w:rPr>
          <w:sz w:val="24"/>
        </w:rPr>
      </w:pPr>
      <w:r w:rsidRPr="00C3614A">
        <w:rPr>
          <w:sz w:val="24"/>
        </w:rPr>
        <w:t xml:space="preserve">II - </w:t>
      </w:r>
      <w:r w:rsidR="00F718F2" w:rsidRPr="00F718F2">
        <w:rPr>
          <w:sz w:val="24"/>
        </w:rPr>
        <w:t>pagamento administrativo ou judicial de benefício previdenciário ou</w:t>
      </w:r>
      <w:r w:rsidR="00F718F2">
        <w:rPr>
          <w:sz w:val="24"/>
        </w:rPr>
        <w:t xml:space="preserve"> </w:t>
      </w:r>
      <w:r w:rsidR="00F718F2" w:rsidRPr="00F718F2">
        <w:rPr>
          <w:sz w:val="24"/>
        </w:rPr>
        <w:t>assistencial indevido, ou além do devido, inclusive na hipótese de cessação do</w:t>
      </w:r>
      <w:r w:rsidR="00F718F2">
        <w:rPr>
          <w:sz w:val="24"/>
        </w:rPr>
        <w:t xml:space="preserve"> </w:t>
      </w:r>
      <w:r w:rsidR="00F718F2" w:rsidRPr="00F718F2">
        <w:rPr>
          <w:sz w:val="24"/>
        </w:rPr>
        <w:t>benefício pela revogação de decisão judicial, em valor que não exceda trinta por</w:t>
      </w:r>
      <w:r w:rsidR="00F718F2">
        <w:rPr>
          <w:sz w:val="24"/>
        </w:rPr>
        <w:t xml:space="preserve"> </w:t>
      </w:r>
      <w:r w:rsidR="00F718F2" w:rsidRPr="00F718F2">
        <w:rPr>
          <w:sz w:val="24"/>
        </w:rPr>
        <w:t>cento da importância da renda mensal do benefício, nos termos do disposto neste</w:t>
      </w:r>
      <w:r w:rsidR="00F718F2">
        <w:rPr>
          <w:sz w:val="24"/>
        </w:rPr>
        <w:t xml:space="preserve"> </w:t>
      </w:r>
      <w:r w:rsidR="00F718F2" w:rsidRPr="00F718F2">
        <w:rPr>
          <w:sz w:val="24"/>
        </w:rPr>
        <w:t>Regulamento</w:t>
      </w:r>
      <w:r w:rsidRPr="00C3614A">
        <w:rPr>
          <w:sz w:val="24"/>
        </w:rPr>
        <w:t>;</w:t>
      </w:r>
      <w:r w:rsidR="00F718F2">
        <w:rPr>
          <w:sz w:val="24"/>
        </w:rPr>
        <w:t xml:space="preserve"> </w:t>
      </w:r>
      <w:hyperlink r:id="rId794" w:history="1">
        <w:r w:rsidR="00F718F2" w:rsidRPr="0022272C">
          <w:rPr>
            <w:rStyle w:val="Hyperlink"/>
            <w:i/>
            <w:sz w:val="24"/>
          </w:rPr>
          <w:t>(</w:t>
        </w:r>
        <w:r w:rsidR="00F718F2">
          <w:rPr>
            <w:rStyle w:val="Hyperlink"/>
            <w:i/>
            <w:sz w:val="24"/>
          </w:rPr>
          <w:t xml:space="preserve">Inciso com redação dada pelo </w:t>
        </w:r>
        <w:r w:rsidR="00F718F2" w:rsidRPr="0022272C">
          <w:rPr>
            <w:rStyle w:val="Hyperlink"/>
            <w:i/>
            <w:sz w:val="24"/>
          </w:rPr>
          <w:t>Decreto nº 10.410, de 30/6/2020)</w:t>
        </w:r>
      </w:hyperlink>
    </w:p>
    <w:p w:rsidR="00072F21" w:rsidRPr="00C3614A" w:rsidRDefault="00072F21">
      <w:pPr>
        <w:ind w:firstLine="1134"/>
        <w:jc w:val="both"/>
        <w:rPr>
          <w:sz w:val="24"/>
        </w:rPr>
      </w:pPr>
      <w:r w:rsidRPr="00C3614A">
        <w:rPr>
          <w:sz w:val="24"/>
        </w:rPr>
        <w:t>III - imposto de renda na fonte;</w:t>
      </w:r>
    </w:p>
    <w:p w:rsidR="00072F21" w:rsidRPr="00C3614A" w:rsidRDefault="00072F21">
      <w:pPr>
        <w:ind w:firstLine="1134"/>
        <w:jc w:val="both"/>
        <w:rPr>
          <w:sz w:val="24"/>
        </w:rPr>
      </w:pPr>
      <w:r w:rsidRPr="00C3614A">
        <w:rPr>
          <w:sz w:val="24"/>
        </w:rPr>
        <w:t>IV - alimentos decorrentes de sentença judicial; e</w:t>
      </w:r>
    </w:p>
    <w:p w:rsidR="004E096B" w:rsidRPr="00C3614A" w:rsidRDefault="00072F21" w:rsidP="004E096B">
      <w:pPr>
        <w:ind w:firstLine="1134"/>
        <w:jc w:val="both"/>
        <w:rPr>
          <w:sz w:val="24"/>
        </w:rPr>
      </w:pPr>
      <w:r w:rsidRPr="00C3614A">
        <w:rPr>
          <w:sz w:val="24"/>
        </w:rPr>
        <w:t xml:space="preserve">V - </w:t>
      </w:r>
      <w:r w:rsidR="004E096B" w:rsidRPr="005A129B">
        <w:rPr>
          <w:sz w:val="24"/>
        </w:rPr>
        <w:t>mensalidades de associações e de demais entidades de aposentados ou</w:t>
      </w:r>
      <w:r w:rsidR="004E096B">
        <w:rPr>
          <w:sz w:val="24"/>
        </w:rPr>
        <w:t xml:space="preserve"> </w:t>
      </w:r>
      <w:r w:rsidR="004E096B" w:rsidRPr="005A129B">
        <w:rPr>
          <w:sz w:val="24"/>
        </w:rPr>
        <w:t>pensionistas legalmente reconhecidas, constituídas e em funcionamento, desde</w:t>
      </w:r>
      <w:r w:rsidR="004E096B">
        <w:rPr>
          <w:sz w:val="24"/>
        </w:rPr>
        <w:t xml:space="preserve"> </w:t>
      </w:r>
      <w:r w:rsidR="004E096B" w:rsidRPr="005A129B">
        <w:rPr>
          <w:sz w:val="24"/>
        </w:rPr>
        <w:t>que autorizadas por seus filiados, observado o disposto nos § 1º ao § 1º-I; e</w:t>
      </w:r>
      <w:r w:rsidR="004E096B">
        <w:rPr>
          <w:sz w:val="24"/>
        </w:rPr>
        <w:t xml:space="preserve"> </w:t>
      </w:r>
      <w:hyperlink r:id="rId795" w:history="1">
        <w:r w:rsidR="004E096B" w:rsidRPr="005A129B">
          <w:rPr>
            <w:rStyle w:val="Hyperlink"/>
            <w:i/>
            <w:sz w:val="24"/>
          </w:rPr>
          <w:t>(Inciso com redação dada pelo Decreto nº 10.537, de 28/10/2020)</w:t>
        </w:r>
      </w:hyperlink>
    </w:p>
    <w:p w:rsidR="00F718F2" w:rsidRPr="00F718F2" w:rsidRDefault="00072F21" w:rsidP="00F718F2">
      <w:pPr>
        <w:ind w:firstLine="1134"/>
        <w:jc w:val="both"/>
        <w:rPr>
          <w:sz w:val="24"/>
        </w:rPr>
      </w:pPr>
      <w:r w:rsidRPr="00C3614A">
        <w:rPr>
          <w:sz w:val="24"/>
        </w:rPr>
        <w:t xml:space="preserve">VI - </w:t>
      </w:r>
      <w:r w:rsidR="00F718F2" w:rsidRPr="00F718F2">
        <w:rPr>
          <w:sz w:val="24"/>
        </w:rPr>
        <w:t>pagamento de empréstimos, financiamentos, cartões de crédito e</w:t>
      </w:r>
      <w:r w:rsidR="00F718F2">
        <w:rPr>
          <w:sz w:val="24"/>
        </w:rPr>
        <w:t xml:space="preserve"> </w:t>
      </w:r>
      <w:r w:rsidR="00F718F2" w:rsidRPr="00F718F2">
        <w:rPr>
          <w:sz w:val="24"/>
        </w:rPr>
        <w:t>operações de arrendamento mercantil concedidos por instituições financeiras e</w:t>
      </w:r>
      <w:r w:rsidR="00F718F2">
        <w:rPr>
          <w:sz w:val="24"/>
        </w:rPr>
        <w:t xml:space="preserve"> </w:t>
      </w:r>
      <w:r w:rsidR="00F718F2" w:rsidRPr="00F718F2">
        <w:rPr>
          <w:sz w:val="24"/>
        </w:rPr>
        <w:t>sociedades de arrendamento mercantil ou por entidades fechadas ou abertas de</w:t>
      </w:r>
      <w:r w:rsidR="00F718F2">
        <w:rPr>
          <w:sz w:val="24"/>
        </w:rPr>
        <w:t xml:space="preserve"> </w:t>
      </w:r>
      <w:r w:rsidR="00F718F2" w:rsidRPr="00F718F2">
        <w:rPr>
          <w:sz w:val="24"/>
        </w:rPr>
        <w:t>previdência complementar, públicas e privadas, quando expressamente autorizado</w:t>
      </w:r>
      <w:r w:rsidR="00F718F2">
        <w:rPr>
          <w:sz w:val="24"/>
        </w:rPr>
        <w:t xml:space="preserve"> </w:t>
      </w:r>
      <w:r w:rsidR="00F718F2" w:rsidRPr="00F718F2">
        <w:rPr>
          <w:sz w:val="24"/>
        </w:rPr>
        <w:t>pelo beneficiário, até o limite de trinta e cinco por cento do valor do benefício, dos</w:t>
      </w:r>
      <w:r w:rsidR="00F718F2">
        <w:rPr>
          <w:sz w:val="24"/>
        </w:rPr>
        <w:t xml:space="preserve"> </w:t>
      </w:r>
      <w:r w:rsidR="00F718F2" w:rsidRPr="00F718F2">
        <w:rPr>
          <w:sz w:val="24"/>
        </w:rPr>
        <w:t>quais cinco por cento serão destinados exclusivamente para:</w:t>
      </w:r>
      <w:r w:rsidR="00F718F2">
        <w:rPr>
          <w:sz w:val="24"/>
        </w:rPr>
        <w:t xml:space="preserve"> </w:t>
      </w:r>
      <w:hyperlink r:id="rId796" w:history="1">
        <w:r w:rsidR="00F718F2" w:rsidRPr="00C3614A">
          <w:rPr>
            <w:rStyle w:val="Hyperlink"/>
            <w:i/>
            <w:sz w:val="24"/>
          </w:rPr>
          <w:t>(Inciso acrescido pelo Decreto nº 4.862, de 21/10/2003</w:t>
        </w:r>
        <w:r w:rsidR="00F718F2">
          <w:rPr>
            <w:rStyle w:val="Hyperlink"/>
            <w:i/>
            <w:sz w:val="24"/>
          </w:rPr>
          <w:t>,</w:t>
        </w:r>
      </w:hyperlink>
      <w:r w:rsidR="00F718F2">
        <w:rPr>
          <w:i/>
          <w:sz w:val="24"/>
        </w:rPr>
        <w:t xml:space="preserve"> </w:t>
      </w:r>
      <w:hyperlink r:id="rId797" w:history="1">
        <w:r w:rsidR="00F718F2">
          <w:rPr>
            <w:rStyle w:val="Hyperlink"/>
            <w:i/>
            <w:sz w:val="24"/>
          </w:rPr>
          <w:t xml:space="preserve">com redação dada pelo </w:t>
        </w:r>
        <w:r w:rsidR="00F718F2" w:rsidRPr="0022272C">
          <w:rPr>
            <w:rStyle w:val="Hyperlink"/>
            <w:i/>
            <w:sz w:val="24"/>
          </w:rPr>
          <w:t>Decreto nº 10.410, de 30/6/2020)</w:t>
        </w:r>
      </w:hyperlink>
    </w:p>
    <w:p w:rsidR="00F718F2" w:rsidRPr="00F718F2" w:rsidRDefault="00F718F2" w:rsidP="00F718F2">
      <w:pPr>
        <w:ind w:firstLine="1134"/>
        <w:jc w:val="both"/>
        <w:rPr>
          <w:sz w:val="24"/>
        </w:rPr>
      </w:pPr>
      <w:r w:rsidRPr="00F718F2">
        <w:rPr>
          <w:sz w:val="24"/>
        </w:rPr>
        <w:t>a) amortização de despesas contraídas por meio de cartão de crédito; ou</w:t>
      </w:r>
      <w:r>
        <w:rPr>
          <w:sz w:val="24"/>
        </w:rPr>
        <w:t xml:space="preserve"> </w:t>
      </w:r>
      <w:hyperlink r:id="rId798" w:history="1">
        <w:r w:rsidRPr="0022272C">
          <w:rPr>
            <w:rStyle w:val="Hyperlink"/>
            <w:i/>
            <w:sz w:val="24"/>
          </w:rPr>
          <w:t>(</w:t>
        </w:r>
        <w:r>
          <w:rPr>
            <w:rStyle w:val="Hyperlink"/>
            <w:i/>
            <w:sz w:val="24"/>
          </w:rPr>
          <w:t xml:space="preserve">Alínea acrescida pelo </w:t>
        </w:r>
        <w:r w:rsidRPr="0022272C">
          <w:rPr>
            <w:rStyle w:val="Hyperlink"/>
            <w:i/>
            <w:sz w:val="24"/>
          </w:rPr>
          <w:t>Decreto nº 10.410, de 30/6/2020)</w:t>
        </w:r>
      </w:hyperlink>
    </w:p>
    <w:p w:rsidR="00072F21" w:rsidRPr="00C3614A" w:rsidRDefault="00F718F2" w:rsidP="00F718F2">
      <w:pPr>
        <w:ind w:firstLine="1134"/>
        <w:jc w:val="both"/>
        <w:rPr>
          <w:color w:val="FF0000"/>
          <w:sz w:val="24"/>
        </w:rPr>
      </w:pPr>
      <w:r w:rsidRPr="00F718F2">
        <w:rPr>
          <w:sz w:val="24"/>
        </w:rPr>
        <w:t>b) utilização com a finalidade de saque por meio do cartão de crédito.</w:t>
      </w:r>
      <w:r w:rsidR="00072F21" w:rsidRPr="00C3614A">
        <w:rPr>
          <w:sz w:val="24"/>
        </w:rPr>
        <w:t xml:space="preserve"> </w:t>
      </w:r>
      <w:hyperlink r:id="rId799" w:history="1">
        <w:r w:rsidRPr="0022272C">
          <w:rPr>
            <w:rStyle w:val="Hyperlink"/>
            <w:i/>
            <w:sz w:val="24"/>
          </w:rPr>
          <w:t>(</w:t>
        </w:r>
        <w:r>
          <w:rPr>
            <w:rStyle w:val="Hyperlink"/>
            <w:i/>
            <w:sz w:val="24"/>
          </w:rPr>
          <w:t xml:space="preserve">Alínea acrescida pelo </w:t>
        </w:r>
        <w:r w:rsidRPr="0022272C">
          <w:rPr>
            <w:rStyle w:val="Hyperlink"/>
            <w:i/>
            <w:sz w:val="24"/>
          </w:rPr>
          <w:t>Decreto nº 10.410, de 30/6/2020)</w:t>
        </w:r>
      </w:hyperlink>
    </w:p>
    <w:p w:rsidR="00F718F2" w:rsidRPr="00F718F2" w:rsidRDefault="00072F21" w:rsidP="00F718F2">
      <w:pPr>
        <w:ind w:firstLine="1134"/>
        <w:jc w:val="both"/>
        <w:rPr>
          <w:sz w:val="24"/>
        </w:rPr>
      </w:pPr>
      <w:r w:rsidRPr="00C3614A">
        <w:rPr>
          <w:sz w:val="24"/>
        </w:rPr>
        <w:t xml:space="preserve">§ 1º </w:t>
      </w:r>
      <w:r w:rsidR="00F718F2" w:rsidRPr="00F718F2">
        <w:rPr>
          <w:sz w:val="24"/>
        </w:rPr>
        <w:t>O INSS estabelecerá requisitos adicionais para a efetivação dos descontos</w:t>
      </w:r>
      <w:r w:rsidR="00F718F2">
        <w:rPr>
          <w:sz w:val="24"/>
        </w:rPr>
        <w:t xml:space="preserve"> </w:t>
      </w:r>
      <w:r w:rsidR="00F718F2" w:rsidRPr="00F718F2">
        <w:rPr>
          <w:sz w:val="24"/>
        </w:rPr>
        <w:t>de que trata este artigo, observados critérios de conveniência administrativa,</w:t>
      </w:r>
      <w:r w:rsidR="00F718F2">
        <w:rPr>
          <w:sz w:val="24"/>
        </w:rPr>
        <w:t xml:space="preserve"> </w:t>
      </w:r>
      <w:r w:rsidR="00F718F2" w:rsidRPr="00F718F2">
        <w:rPr>
          <w:sz w:val="24"/>
        </w:rPr>
        <w:t>segurança das operações, interesse dos beneficiários e interesse público.</w:t>
      </w:r>
      <w:r w:rsidR="00F718F2">
        <w:rPr>
          <w:sz w:val="24"/>
        </w:rPr>
        <w:t xml:space="preserve"> </w:t>
      </w:r>
      <w:hyperlink r:id="rId800" w:history="1">
        <w:r w:rsidR="00F718F2" w:rsidRPr="0022272C">
          <w:rPr>
            <w:rStyle w:val="Hyperlink"/>
            <w:i/>
            <w:sz w:val="24"/>
          </w:rPr>
          <w:t>(</w:t>
        </w:r>
        <w:r w:rsidR="00F718F2">
          <w:rPr>
            <w:rStyle w:val="Hyperlink"/>
            <w:i/>
            <w:sz w:val="24"/>
          </w:rPr>
          <w:t xml:space="preserve">Parágrafo com redação dada pelo </w:t>
        </w:r>
        <w:r w:rsidR="00F718F2" w:rsidRPr="0022272C">
          <w:rPr>
            <w:rStyle w:val="Hyperlink"/>
            <w:i/>
            <w:sz w:val="24"/>
          </w:rPr>
          <w:t>Decreto nº 10.410, de 30/6/2020)</w:t>
        </w:r>
      </w:hyperlink>
    </w:p>
    <w:p w:rsidR="00F718F2" w:rsidRPr="00F718F2" w:rsidRDefault="00F718F2" w:rsidP="00F718F2">
      <w:pPr>
        <w:ind w:firstLine="1134"/>
        <w:jc w:val="both"/>
        <w:rPr>
          <w:sz w:val="24"/>
        </w:rPr>
      </w:pPr>
      <w:r w:rsidRPr="00F718F2">
        <w:rPr>
          <w:sz w:val="24"/>
        </w:rPr>
        <w:t>§ 1º-A Os benefícios previdenciários, uma vez concedidos, permanecerão</w:t>
      </w:r>
      <w:r>
        <w:rPr>
          <w:sz w:val="24"/>
        </w:rPr>
        <w:t xml:space="preserve"> </w:t>
      </w:r>
      <w:r w:rsidRPr="00F718F2">
        <w:rPr>
          <w:sz w:val="24"/>
        </w:rPr>
        <w:t xml:space="preserve">bloqueados para os descontos previstos no inciso V do </w:t>
      </w:r>
      <w:r w:rsidR="005C008D" w:rsidRPr="005C008D">
        <w:rPr>
          <w:i/>
          <w:sz w:val="24"/>
        </w:rPr>
        <w:t>caput</w:t>
      </w:r>
      <w:r w:rsidRPr="00F718F2">
        <w:rPr>
          <w:sz w:val="24"/>
        </w:rPr>
        <w:t xml:space="preserve"> e somente serão</w:t>
      </w:r>
      <w:r>
        <w:rPr>
          <w:sz w:val="24"/>
        </w:rPr>
        <w:t xml:space="preserve"> </w:t>
      </w:r>
      <w:r w:rsidRPr="00F718F2">
        <w:rPr>
          <w:sz w:val="24"/>
        </w:rPr>
        <w:t>desbloqueados por meio de autorização prévia, pessoal e específica por parte do</w:t>
      </w:r>
      <w:r>
        <w:rPr>
          <w:sz w:val="24"/>
        </w:rPr>
        <w:t xml:space="preserve"> </w:t>
      </w:r>
      <w:r w:rsidRPr="00F718F2">
        <w:rPr>
          <w:sz w:val="24"/>
        </w:rPr>
        <w:t>beneficiário, conforme critérios e requisitos a serem definidos em ato do INSS.</w:t>
      </w:r>
      <w:r>
        <w:rPr>
          <w:sz w:val="24"/>
        </w:rPr>
        <w:t xml:space="preserve"> </w:t>
      </w:r>
      <w:hyperlink r:id="rId801"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F718F2" w:rsidRPr="00F718F2" w:rsidRDefault="00F718F2" w:rsidP="00F718F2">
      <w:pPr>
        <w:ind w:firstLine="1134"/>
        <w:jc w:val="both"/>
        <w:rPr>
          <w:sz w:val="24"/>
        </w:rPr>
      </w:pPr>
      <w:r w:rsidRPr="00F718F2">
        <w:rPr>
          <w:sz w:val="24"/>
        </w:rPr>
        <w:t>§ 1º-B A autorização do segurado prevista no § 1º-A deverá, sob pena de os</w:t>
      </w:r>
      <w:r>
        <w:rPr>
          <w:sz w:val="24"/>
        </w:rPr>
        <w:t xml:space="preserve"> </w:t>
      </w:r>
      <w:r w:rsidRPr="00F718F2">
        <w:rPr>
          <w:sz w:val="24"/>
        </w:rPr>
        <w:t>descontos serem excluídos automaticamente, ser revalidada a cada três anos, a</w:t>
      </w:r>
      <w:r>
        <w:rPr>
          <w:sz w:val="24"/>
        </w:rPr>
        <w:t xml:space="preserve"> </w:t>
      </w:r>
      <w:r w:rsidRPr="00F718F2">
        <w:rPr>
          <w:sz w:val="24"/>
        </w:rPr>
        <w:t>partir de 31 de dezembro de 2021, segundo critérios e requisitos a serem definidos</w:t>
      </w:r>
      <w:r>
        <w:rPr>
          <w:sz w:val="24"/>
        </w:rPr>
        <w:t xml:space="preserve"> </w:t>
      </w:r>
      <w:r w:rsidRPr="00F718F2">
        <w:rPr>
          <w:sz w:val="24"/>
        </w:rPr>
        <w:t>em ato do INSS.</w:t>
      </w:r>
    </w:p>
    <w:p w:rsidR="00F718F2" w:rsidRPr="00F718F2" w:rsidRDefault="00F718F2" w:rsidP="00F718F2">
      <w:pPr>
        <w:ind w:firstLine="1134"/>
        <w:jc w:val="both"/>
        <w:rPr>
          <w:sz w:val="24"/>
        </w:rPr>
      </w:pPr>
      <w:r w:rsidRPr="00F718F2">
        <w:rPr>
          <w:sz w:val="24"/>
        </w:rPr>
        <w:lastRenderedPageBreak/>
        <w:t xml:space="preserve">§ 1º-C A autorização do segurado de que trata o inciso V do </w:t>
      </w:r>
      <w:r w:rsidR="005C008D" w:rsidRPr="005C008D">
        <w:rPr>
          <w:i/>
          <w:sz w:val="24"/>
        </w:rPr>
        <w:t>caput</w:t>
      </w:r>
      <w:r w:rsidRPr="00F718F2">
        <w:rPr>
          <w:sz w:val="24"/>
        </w:rPr>
        <w:t xml:space="preserve"> poderá ser</w:t>
      </w:r>
      <w:r>
        <w:rPr>
          <w:sz w:val="24"/>
        </w:rPr>
        <w:t xml:space="preserve"> </w:t>
      </w:r>
      <w:r w:rsidRPr="00F718F2">
        <w:rPr>
          <w:sz w:val="24"/>
        </w:rPr>
        <w:t>revogada, a qualquer tempo, pelo próprio beneficiário.</w:t>
      </w:r>
      <w:r>
        <w:rPr>
          <w:sz w:val="24"/>
        </w:rPr>
        <w:t xml:space="preserve"> </w:t>
      </w:r>
      <w:hyperlink r:id="rId802"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2F5E1F" w:rsidRPr="00231B14" w:rsidRDefault="00F718F2" w:rsidP="002F5E1F">
      <w:pPr>
        <w:ind w:firstLine="1134"/>
        <w:jc w:val="both"/>
        <w:rPr>
          <w:sz w:val="24"/>
        </w:rPr>
      </w:pPr>
      <w:r w:rsidRPr="00F718F2">
        <w:rPr>
          <w:sz w:val="24"/>
        </w:rPr>
        <w:t xml:space="preserve">§ 1º-D </w:t>
      </w:r>
      <w:r w:rsidR="002F5E1F" w:rsidRPr="00231B14">
        <w:rPr>
          <w:sz w:val="24"/>
        </w:rPr>
        <w:t>Considera-se associação ou entidade de aposentados ou pensionistas</w:t>
      </w:r>
      <w:r w:rsidR="002F5E1F">
        <w:rPr>
          <w:sz w:val="24"/>
        </w:rPr>
        <w:t xml:space="preserve"> </w:t>
      </w:r>
      <w:r w:rsidR="002F5E1F" w:rsidRPr="00231B14">
        <w:rPr>
          <w:sz w:val="24"/>
        </w:rPr>
        <w:t>aquela formada por:</w:t>
      </w:r>
      <w:r w:rsidR="000448D6">
        <w:rPr>
          <w:sz w:val="24"/>
        </w:rPr>
        <w:t xml:space="preserve"> </w:t>
      </w:r>
      <w:hyperlink r:id="rId803" w:history="1">
        <w:r w:rsidR="000448D6" w:rsidRPr="0022272C">
          <w:rPr>
            <w:rStyle w:val="Hyperlink"/>
            <w:i/>
            <w:sz w:val="24"/>
          </w:rPr>
          <w:t>(</w:t>
        </w:r>
        <w:r w:rsidR="000448D6">
          <w:rPr>
            <w:rStyle w:val="Hyperlink"/>
            <w:i/>
            <w:sz w:val="24"/>
          </w:rPr>
          <w:t xml:space="preserve">Parágrafo acrescido pelo </w:t>
        </w:r>
        <w:r w:rsidR="000448D6" w:rsidRPr="0022272C">
          <w:rPr>
            <w:rStyle w:val="Hyperlink"/>
            <w:i/>
            <w:sz w:val="24"/>
          </w:rPr>
          <w:t>Decreto nº 10.410, de 30/6/2020</w:t>
        </w:r>
      </w:hyperlink>
      <w:r w:rsidR="000448D6">
        <w:rPr>
          <w:i/>
          <w:sz w:val="24"/>
        </w:rPr>
        <w:t xml:space="preserve">, </w:t>
      </w:r>
      <w:hyperlink r:id="rId804" w:history="1">
        <w:r w:rsidR="000448D6" w:rsidRPr="005A129B">
          <w:rPr>
            <w:rStyle w:val="Hyperlink"/>
            <w:i/>
            <w:sz w:val="24"/>
          </w:rPr>
          <w:t>com redação dada pelo Decreto nº 10.537, de 28/10/2020)</w:t>
        </w:r>
      </w:hyperlink>
    </w:p>
    <w:p w:rsidR="002F5E1F" w:rsidRPr="00231B14" w:rsidRDefault="002F5E1F" w:rsidP="002F5E1F">
      <w:pPr>
        <w:ind w:firstLine="1134"/>
        <w:jc w:val="both"/>
        <w:rPr>
          <w:sz w:val="24"/>
        </w:rPr>
      </w:pPr>
      <w:r w:rsidRPr="00231B14">
        <w:rPr>
          <w:sz w:val="24"/>
        </w:rPr>
        <w:t>I - aposentados ou pensionistas, com objetivos inerentes a essas categorias; ou</w:t>
      </w:r>
      <w:r w:rsidR="000448D6">
        <w:rPr>
          <w:sz w:val="24"/>
        </w:rPr>
        <w:t xml:space="preserve"> </w:t>
      </w:r>
      <w:hyperlink r:id="rId805" w:history="1">
        <w:r w:rsidR="000448D6" w:rsidRPr="0022272C">
          <w:rPr>
            <w:rStyle w:val="Hyperlink"/>
            <w:i/>
            <w:sz w:val="24"/>
          </w:rPr>
          <w:t>(</w:t>
        </w:r>
        <w:r w:rsidR="000448D6">
          <w:rPr>
            <w:rStyle w:val="Hyperlink"/>
            <w:i/>
            <w:sz w:val="24"/>
          </w:rPr>
          <w:t xml:space="preserve">Inciso acrescido pelo </w:t>
        </w:r>
        <w:r w:rsidR="000448D6" w:rsidRPr="0022272C">
          <w:rPr>
            <w:rStyle w:val="Hyperlink"/>
            <w:i/>
            <w:sz w:val="24"/>
          </w:rPr>
          <w:t>Decreto nº 10.410, de 30/6/2020</w:t>
        </w:r>
      </w:hyperlink>
      <w:r w:rsidR="000448D6">
        <w:rPr>
          <w:i/>
          <w:sz w:val="24"/>
        </w:rPr>
        <w:t xml:space="preserve">, </w:t>
      </w:r>
      <w:hyperlink r:id="rId806" w:history="1">
        <w:r w:rsidR="000448D6" w:rsidRPr="005A129B">
          <w:rPr>
            <w:rStyle w:val="Hyperlink"/>
            <w:i/>
            <w:sz w:val="24"/>
          </w:rPr>
          <w:t>com redação dada pelo Decreto nº 10.537, de 28/10/2020)</w:t>
        </w:r>
      </w:hyperlink>
    </w:p>
    <w:p w:rsidR="002F5E1F" w:rsidRPr="00F718F2" w:rsidRDefault="002F5E1F" w:rsidP="002F5E1F">
      <w:pPr>
        <w:ind w:firstLine="1134"/>
        <w:jc w:val="both"/>
        <w:rPr>
          <w:sz w:val="24"/>
        </w:rPr>
      </w:pPr>
      <w:r w:rsidRPr="00231B14">
        <w:rPr>
          <w:sz w:val="24"/>
        </w:rPr>
        <w:t>II - pessoas de categoria profissional específica, cujo estatuto as preveja</w:t>
      </w:r>
      <w:r>
        <w:rPr>
          <w:sz w:val="24"/>
        </w:rPr>
        <w:t xml:space="preserve"> </w:t>
      </w:r>
      <w:r w:rsidRPr="00231B14">
        <w:rPr>
          <w:sz w:val="24"/>
        </w:rPr>
        <w:t>como associados ativos e inativos, e que tenha dentre os seus objetivos a</w:t>
      </w:r>
      <w:r>
        <w:rPr>
          <w:sz w:val="24"/>
        </w:rPr>
        <w:t xml:space="preserve"> </w:t>
      </w:r>
      <w:r w:rsidRPr="00231B14">
        <w:rPr>
          <w:sz w:val="24"/>
        </w:rPr>
        <w:t>representação de aposentados ou pensionistas</w:t>
      </w:r>
      <w:r w:rsidRPr="00F718F2">
        <w:rPr>
          <w:sz w:val="24"/>
        </w:rPr>
        <w:t>.</w:t>
      </w:r>
      <w:r>
        <w:rPr>
          <w:sz w:val="24"/>
        </w:rPr>
        <w:t xml:space="preserve"> </w:t>
      </w:r>
      <w:hyperlink r:id="rId807" w:history="1">
        <w:r w:rsidRPr="0022272C">
          <w:rPr>
            <w:rStyle w:val="Hyperlink"/>
            <w:i/>
            <w:sz w:val="24"/>
          </w:rPr>
          <w:t>(</w:t>
        </w:r>
        <w:r w:rsidR="000448D6">
          <w:rPr>
            <w:rStyle w:val="Hyperlink"/>
            <w:i/>
            <w:sz w:val="24"/>
          </w:rPr>
          <w:t>Inciso</w:t>
        </w:r>
        <w:r>
          <w:rPr>
            <w:rStyle w:val="Hyperlink"/>
            <w:i/>
            <w:sz w:val="24"/>
          </w:rPr>
          <w:t xml:space="preserve"> acrescido pelo </w:t>
        </w:r>
        <w:r w:rsidRPr="0022272C">
          <w:rPr>
            <w:rStyle w:val="Hyperlink"/>
            <w:i/>
            <w:sz w:val="24"/>
          </w:rPr>
          <w:t>Decreto nº 10.410, de 30/6/2020</w:t>
        </w:r>
      </w:hyperlink>
      <w:r>
        <w:rPr>
          <w:i/>
          <w:sz w:val="24"/>
        </w:rPr>
        <w:t xml:space="preserve">, </w:t>
      </w:r>
      <w:hyperlink r:id="rId808" w:history="1">
        <w:r w:rsidRPr="005A129B">
          <w:rPr>
            <w:rStyle w:val="Hyperlink"/>
            <w:i/>
            <w:sz w:val="24"/>
          </w:rPr>
          <w:t>com redação dada pelo Decreto nº 10.537, de 28/10/2020)</w:t>
        </w:r>
      </w:hyperlink>
    </w:p>
    <w:p w:rsidR="00F718F2" w:rsidRPr="00F718F2" w:rsidRDefault="00F718F2" w:rsidP="002F5E1F">
      <w:pPr>
        <w:ind w:firstLine="1134"/>
        <w:jc w:val="both"/>
        <w:rPr>
          <w:sz w:val="24"/>
        </w:rPr>
      </w:pPr>
      <w:r w:rsidRPr="00F718F2">
        <w:rPr>
          <w:sz w:val="24"/>
        </w:rPr>
        <w:t xml:space="preserve">§ 1º-E </w:t>
      </w:r>
      <w:r w:rsidR="00C62570" w:rsidRPr="00E12D04">
        <w:rPr>
          <w:sz w:val="24"/>
        </w:rPr>
        <w:t>Considera-se mensalidade de associações e de demais entidades de</w:t>
      </w:r>
      <w:r w:rsidR="00C62570">
        <w:rPr>
          <w:sz w:val="24"/>
        </w:rPr>
        <w:t xml:space="preserve"> </w:t>
      </w:r>
      <w:r w:rsidR="00C62570" w:rsidRPr="00E12D04">
        <w:rPr>
          <w:sz w:val="24"/>
        </w:rPr>
        <w:t>aposentados ou pensionistas a contribuição associativa, devida exclusivamente em</w:t>
      </w:r>
      <w:r w:rsidR="00C62570">
        <w:rPr>
          <w:sz w:val="24"/>
        </w:rPr>
        <w:t xml:space="preserve"> </w:t>
      </w:r>
      <w:r w:rsidR="00C62570" w:rsidRPr="00E12D04">
        <w:rPr>
          <w:sz w:val="24"/>
        </w:rPr>
        <w:t>razão da condição de associado, em decorrência de previsão estatutária ou</w:t>
      </w:r>
      <w:r w:rsidR="00C62570">
        <w:rPr>
          <w:sz w:val="24"/>
        </w:rPr>
        <w:t xml:space="preserve"> </w:t>
      </w:r>
      <w:r w:rsidR="00C62570" w:rsidRPr="00E12D04">
        <w:rPr>
          <w:sz w:val="24"/>
        </w:rPr>
        <w:t>definição pelas assembleias gerais, a qual não admite descontos de taxas extras,</w:t>
      </w:r>
      <w:r w:rsidR="00C62570">
        <w:rPr>
          <w:sz w:val="24"/>
        </w:rPr>
        <w:t xml:space="preserve"> </w:t>
      </w:r>
      <w:r w:rsidR="00C62570" w:rsidRPr="00E12D04">
        <w:rPr>
          <w:sz w:val="24"/>
        </w:rPr>
        <w:t>contribuições especiais, retribuição por serviços ou pacotes de serviços</w:t>
      </w:r>
      <w:r w:rsidR="00C62570">
        <w:rPr>
          <w:sz w:val="24"/>
        </w:rPr>
        <w:t xml:space="preserve"> </w:t>
      </w:r>
      <w:r w:rsidR="00C62570" w:rsidRPr="00E12D04">
        <w:rPr>
          <w:sz w:val="24"/>
        </w:rPr>
        <w:t>específicos, prêmios de seguros, empréstimos nem qualquer outro tipo de</w:t>
      </w:r>
      <w:r w:rsidR="00C62570">
        <w:rPr>
          <w:sz w:val="24"/>
        </w:rPr>
        <w:t xml:space="preserve"> </w:t>
      </w:r>
      <w:r w:rsidR="00C62570" w:rsidRPr="00E12D04">
        <w:rPr>
          <w:sz w:val="24"/>
        </w:rPr>
        <w:t>desconto, sujeita ao limite máximo de desconto estabelecido em ato do</w:t>
      </w:r>
      <w:r w:rsidR="00C62570">
        <w:rPr>
          <w:sz w:val="24"/>
        </w:rPr>
        <w:t xml:space="preserve"> </w:t>
      </w:r>
      <w:r w:rsidR="00C62570" w:rsidRPr="00E12D04">
        <w:rPr>
          <w:sz w:val="24"/>
        </w:rPr>
        <w:t>Presidente do INSS</w:t>
      </w:r>
      <w:r w:rsidR="00C62570" w:rsidRPr="00F718F2">
        <w:rPr>
          <w:sz w:val="24"/>
        </w:rPr>
        <w:t>.</w:t>
      </w:r>
      <w:r w:rsidR="00C62570">
        <w:rPr>
          <w:sz w:val="24"/>
        </w:rPr>
        <w:t xml:space="preserve"> </w:t>
      </w:r>
      <w:hyperlink r:id="rId809" w:history="1">
        <w:r w:rsidR="00C62570" w:rsidRPr="0022272C">
          <w:rPr>
            <w:rStyle w:val="Hyperlink"/>
            <w:i/>
            <w:sz w:val="24"/>
          </w:rPr>
          <w:t>(</w:t>
        </w:r>
        <w:r w:rsidR="00C62570">
          <w:rPr>
            <w:rStyle w:val="Hyperlink"/>
            <w:i/>
            <w:sz w:val="24"/>
          </w:rPr>
          <w:t xml:space="preserve">Parágrafo acrescido pelo </w:t>
        </w:r>
        <w:r w:rsidR="00C62570" w:rsidRPr="0022272C">
          <w:rPr>
            <w:rStyle w:val="Hyperlink"/>
            <w:i/>
            <w:sz w:val="24"/>
          </w:rPr>
          <w:t>Decreto nº 10.410, de 30/6/2020</w:t>
        </w:r>
      </w:hyperlink>
      <w:r w:rsidR="00C62570">
        <w:rPr>
          <w:i/>
          <w:sz w:val="24"/>
        </w:rPr>
        <w:t xml:space="preserve">, </w:t>
      </w:r>
      <w:hyperlink r:id="rId810" w:history="1">
        <w:r w:rsidR="00C62570" w:rsidRPr="005A129B">
          <w:rPr>
            <w:rStyle w:val="Hyperlink"/>
            <w:i/>
            <w:sz w:val="24"/>
          </w:rPr>
          <w:t>com redação dada pelo Decreto nº 10.537, de 28/10/2020)</w:t>
        </w:r>
      </w:hyperlink>
      <w:r>
        <w:rPr>
          <w:sz w:val="24"/>
        </w:rPr>
        <w:t xml:space="preserve"> </w:t>
      </w:r>
    </w:p>
    <w:p w:rsidR="00F718F2" w:rsidRPr="00F718F2" w:rsidRDefault="00F718F2" w:rsidP="00F718F2">
      <w:pPr>
        <w:ind w:firstLine="1134"/>
        <w:jc w:val="both"/>
        <w:rPr>
          <w:sz w:val="24"/>
        </w:rPr>
      </w:pPr>
      <w:r w:rsidRPr="00F718F2">
        <w:rPr>
          <w:sz w:val="24"/>
        </w:rPr>
        <w:t xml:space="preserve">§ 1º-F </w:t>
      </w:r>
      <w:r w:rsidR="0087273C" w:rsidRPr="00581975">
        <w:rPr>
          <w:sz w:val="24"/>
        </w:rPr>
        <w:t>O INSS avaliará periodicamente a quantidade de reclamações de</w:t>
      </w:r>
      <w:r w:rsidR="0087273C">
        <w:rPr>
          <w:sz w:val="24"/>
        </w:rPr>
        <w:t xml:space="preserve"> </w:t>
      </w:r>
      <w:r w:rsidR="0087273C" w:rsidRPr="00581975">
        <w:rPr>
          <w:sz w:val="24"/>
        </w:rPr>
        <w:t>beneficiários, ações judiciais, processos de órgãos de controle e impacto em sua</w:t>
      </w:r>
      <w:r w:rsidR="0087273C">
        <w:rPr>
          <w:sz w:val="24"/>
        </w:rPr>
        <w:t xml:space="preserve"> </w:t>
      </w:r>
      <w:r w:rsidR="0087273C" w:rsidRPr="00581975">
        <w:rPr>
          <w:sz w:val="24"/>
        </w:rPr>
        <w:t>rede de atendimento, dentre outros elementos relacionados ao acordo de</w:t>
      </w:r>
      <w:r w:rsidR="0087273C">
        <w:rPr>
          <w:sz w:val="24"/>
        </w:rPr>
        <w:t xml:space="preserve"> </w:t>
      </w:r>
      <w:r w:rsidR="0087273C" w:rsidRPr="00581975">
        <w:rPr>
          <w:sz w:val="24"/>
        </w:rPr>
        <w:t xml:space="preserve">cooperação técnica celebrado, para fins do disposto no inciso V do </w:t>
      </w:r>
      <w:r w:rsidR="0087273C" w:rsidRPr="00581975">
        <w:rPr>
          <w:i/>
          <w:sz w:val="24"/>
        </w:rPr>
        <w:t>caput</w:t>
      </w:r>
      <w:r w:rsidR="0087273C" w:rsidRPr="00581975">
        <w:rPr>
          <w:sz w:val="24"/>
        </w:rPr>
        <w:t>, e</w:t>
      </w:r>
      <w:r w:rsidR="0087273C">
        <w:rPr>
          <w:sz w:val="24"/>
        </w:rPr>
        <w:t xml:space="preserve"> </w:t>
      </w:r>
      <w:r w:rsidR="0087273C" w:rsidRPr="00581975">
        <w:rPr>
          <w:sz w:val="24"/>
        </w:rPr>
        <w:t>poderá rescindir o referido acordo unilateralmente, a depender da quantidade de</w:t>
      </w:r>
      <w:r w:rsidR="0087273C">
        <w:rPr>
          <w:sz w:val="24"/>
        </w:rPr>
        <w:t xml:space="preserve"> </w:t>
      </w:r>
      <w:r w:rsidR="0087273C" w:rsidRPr="00581975">
        <w:rPr>
          <w:sz w:val="24"/>
        </w:rPr>
        <w:t>irregularidades identificadas</w:t>
      </w:r>
      <w:r w:rsidR="0087273C" w:rsidRPr="00F718F2">
        <w:rPr>
          <w:sz w:val="24"/>
        </w:rPr>
        <w:t>.</w:t>
      </w:r>
      <w:r w:rsidR="0087273C">
        <w:rPr>
          <w:sz w:val="24"/>
        </w:rPr>
        <w:t xml:space="preserve"> </w:t>
      </w:r>
      <w:hyperlink r:id="rId811" w:history="1">
        <w:r w:rsidR="0087273C" w:rsidRPr="0022272C">
          <w:rPr>
            <w:rStyle w:val="Hyperlink"/>
            <w:i/>
            <w:sz w:val="24"/>
          </w:rPr>
          <w:t>(</w:t>
        </w:r>
        <w:r w:rsidR="0087273C">
          <w:rPr>
            <w:rStyle w:val="Hyperlink"/>
            <w:i/>
            <w:sz w:val="24"/>
          </w:rPr>
          <w:t xml:space="preserve">Parágrafo acrescido pelo </w:t>
        </w:r>
        <w:r w:rsidR="0087273C" w:rsidRPr="0022272C">
          <w:rPr>
            <w:rStyle w:val="Hyperlink"/>
            <w:i/>
            <w:sz w:val="24"/>
          </w:rPr>
          <w:t>Decreto nº 10.410, de 30/6/2020</w:t>
        </w:r>
      </w:hyperlink>
      <w:r w:rsidR="0087273C">
        <w:rPr>
          <w:i/>
          <w:sz w:val="24"/>
        </w:rPr>
        <w:t xml:space="preserve">, </w:t>
      </w:r>
      <w:hyperlink r:id="rId812" w:history="1">
        <w:r w:rsidR="0087273C" w:rsidRPr="005A129B">
          <w:rPr>
            <w:rStyle w:val="Hyperlink"/>
            <w:i/>
            <w:sz w:val="24"/>
          </w:rPr>
          <w:t>com redação dada pelo Decreto nº 10.537, de 28/10/2020)</w:t>
        </w:r>
      </w:hyperlink>
    </w:p>
    <w:p w:rsidR="00072F21" w:rsidRPr="00C3614A" w:rsidRDefault="00F718F2" w:rsidP="00F718F2">
      <w:pPr>
        <w:ind w:firstLine="1134"/>
        <w:jc w:val="both"/>
        <w:rPr>
          <w:sz w:val="24"/>
        </w:rPr>
      </w:pPr>
      <w:r w:rsidRPr="00F718F2">
        <w:rPr>
          <w:sz w:val="24"/>
        </w:rPr>
        <w:t>§ 1º-G Para fins de repasse do desconto efetuado pelo INSS, as entidades</w:t>
      </w:r>
      <w:r>
        <w:rPr>
          <w:sz w:val="24"/>
        </w:rPr>
        <w:t xml:space="preserve"> </w:t>
      </w:r>
      <w:r w:rsidRPr="00F718F2">
        <w:rPr>
          <w:sz w:val="24"/>
        </w:rPr>
        <w:t xml:space="preserve">referidas no inciso V do </w:t>
      </w:r>
      <w:r w:rsidR="005C008D" w:rsidRPr="005C008D">
        <w:rPr>
          <w:i/>
          <w:sz w:val="24"/>
        </w:rPr>
        <w:t>caput</w:t>
      </w:r>
      <w:r w:rsidRPr="00F718F2">
        <w:rPr>
          <w:sz w:val="24"/>
        </w:rPr>
        <w:t xml:space="preserve"> deverão estar em situação regular perante as</w:t>
      </w:r>
      <w:r>
        <w:rPr>
          <w:sz w:val="24"/>
        </w:rPr>
        <w:t xml:space="preserve"> </w:t>
      </w:r>
      <w:r w:rsidRPr="00F718F2">
        <w:rPr>
          <w:sz w:val="24"/>
        </w:rPr>
        <w:t>Fazendas nacional, estadual, distrital e municipal, a previdência social, FGTS, o</w:t>
      </w:r>
      <w:r>
        <w:rPr>
          <w:sz w:val="24"/>
        </w:rPr>
        <w:t xml:space="preserve"> </w:t>
      </w:r>
      <w:r w:rsidRPr="00F718F2">
        <w:rPr>
          <w:sz w:val="24"/>
        </w:rPr>
        <w:t>Sistema Integrado de Administração Financeira do Governo Federal - Siafi, o Sistema</w:t>
      </w:r>
      <w:r>
        <w:rPr>
          <w:sz w:val="24"/>
        </w:rPr>
        <w:t xml:space="preserve"> </w:t>
      </w:r>
      <w:r w:rsidRPr="00F718F2">
        <w:rPr>
          <w:sz w:val="24"/>
        </w:rPr>
        <w:t>de Cadastramento Unificado de Fornecedores - Sicaf e o Cadastro Informativo de</w:t>
      </w:r>
      <w:r>
        <w:rPr>
          <w:sz w:val="24"/>
        </w:rPr>
        <w:t xml:space="preserve"> </w:t>
      </w:r>
      <w:r w:rsidRPr="00F718F2">
        <w:rPr>
          <w:sz w:val="24"/>
        </w:rPr>
        <w:t>Créditos não Quitados do Setor Público Federal - Cadin</w:t>
      </w:r>
      <w:r w:rsidR="00072F21" w:rsidRPr="00C3614A">
        <w:rPr>
          <w:sz w:val="24"/>
        </w:rPr>
        <w:t>.</w:t>
      </w:r>
      <w:r>
        <w:rPr>
          <w:sz w:val="24"/>
        </w:rPr>
        <w:t xml:space="preserve"> </w:t>
      </w:r>
      <w:hyperlink r:id="rId813"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6A0562" w:rsidRPr="00407E1A" w:rsidRDefault="006A0562" w:rsidP="006A0562">
      <w:pPr>
        <w:ind w:firstLine="1134"/>
        <w:jc w:val="both"/>
        <w:rPr>
          <w:sz w:val="24"/>
        </w:rPr>
      </w:pPr>
      <w:r w:rsidRPr="00407E1A">
        <w:rPr>
          <w:sz w:val="24"/>
        </w:rPr>
        <w:t>§ 1º-H Na hipótese de entidade confederativa que representa instituições a</w:t>
      </w:r>
      <w:r>
        <w:rPr>
          <w:sz w:val="24"/>
        </w:rPr>
        <w:t xml:space="preserve"> </w:t>
      </w:r>
      <w:r w:rsidRPr="00407E1A">
        <w:rPr>
          <w:sz w:val="24"/>
        </w:rPr>
        <w:t>ela vinculadas, as exigências de que tratam os § 1º-D e § 1º-G deverão ser</w:t>
      </w:r>
      <w:r>
        <w:rPr>
          <w:sz w:val="24"/>
        </w:rPr>
        <w:t xml:space="preserve"> </w:t>
      </w:r>
      <w:r w:rsidRPr="00407E1A">
        <w:rPr>
          <w:sz w:val="24"/>
        </w:rPr>
        <w:t>atendidas pela instituição que celebrar o acordo de cooperação técnica.</w:t>
      </w:r>
      <w:r>
        <w:rPr>
          <w:sz w:val="24"/>
        </w:rPr>
        <w:t xml:space="preserve"> </w:t>
      </w:r>
      <w:hyperlink r:id="rId814" w:history="1">
        <w:r>
          <w:rPr>
            <w:rStyle w:val="Hyperlink"/>
            <w:i/>
            <w:sz w:val="24"/>
          </w:rPr>
          <w:t xml:space="preserve">(Parágrafo acrescido </w:t>
        </w:r>
        <w:r w:rsidRPr="005A129B">
          <w:rPr>
            <w:rStyle w:val="Hyperlink"/>
            <w:i/>
            <w:sz w:val="24"/>
          </w:rPr>
          <w:t>pelo Decreto nº 10.537, de 28/10/2020)</w:t>
        </w:r>
      </w:hyperlink>
    </w:p>
    <w:p w:rsidR="006A0562" w:rsidRDefault="006A0562" w:rsidP="006A0562">
      <w:pPr>
        <w:ind w:firstLine="1134"/>
        <w:jc w:val="both"/>
        <w:rPr>
          <w:sz w:val="24"/>
        </w:rPr>
      </w:pPr>
      <w:r w:rsidRPr="00407E1A">
        <w:rPr>
          <w:sz w:val="24"/>
        </w:rPr>
        <w:t>§ 1º-I O INSS deverá ser ressarcido das despesas realizadas em função da</w:t>
      </w:r>
      <w:r>
        <w:rPr>
          <w:sz w:val="24"/>
        </w:rPr>
        <w:t xml:space="preserve"> </w:t>
      </w:r>
      <w:r w:rsidRPr="00407E1A">
        <w:rPr>
          <w:sz w:val="24"/>
        </w:rPr>
        <w:t>implementação e do controle do acordo de cooperação técnica de que trata o §</w:t>
      </w:r>
      <w:r>
        <w:rPr>
          <w:sz w:val="24"/>
        </w:rPr>
        <w:t xml:space="preserve"> </w:t>
      </w:r>
      <w:r w:rsidRPr="00407E1A">
        <w:rPr>
          <w:sz w:val="24"/>
        </w:rPr>
        <w:t>1º-F pela instituição que o celebrar.</w:t>
      </w:r>
      <w:r>
        <w:rPr>
          <w:sz w:val="24"/>
        </w:rPr>
        <w:t xml:space="preserve"> </w:t>
      </w:r>
      <w:hyperlink r:id="rId815" w:history="1">
        <w:r>
          <w:rPr>
            <w:rStyle w:val="Hyperlink"/>
            <w:i/>
            <w:sz w:val="24"/>
          </w:rPr>
          <w:t xml:space="preserve">(Parágrafo acrescido </w:t>
        </w:r>
        <w:r w:rsidRPr="005A129B">
          <w:rPr>
            <w:rStyle w:val="Hyperlink"/>
            <w:i/>
            <w:sz w:val="24"/>
          </w:rPr>
          <w:t>pelo Decreto nº 10.537, de 28/10/2020)</w:t>
        </w:r>
      </w:hyperlink>
    </w:p>
    <w:p w:rsidR="00072F21" w:rsidRPr="00C3614A" w:rsidRDefault="00072F21">
      <w:pPr>
        <w:ind w:firstLine="1134"/>
        <w:jc w:val="both"/>
        <w:rPr>
          <w:color w:val="FF0000"/>
          <w:sz w:val="24"/>
        </w:rPr>
      </w:pPr>
      <w:r w:rsidRPr="00C3614A">
        <w:rPr>
          <w:sz w:val="24"/>
        </w:rPr>
        <w:t xml:space="preserve">§ 2º A restituição de importância recebida indevidamente por beneficiário da previdência social, nos casos comprovados de dolo, fraude ou má-fé, deverá ser atualizada nos moldes do art. 175, e feita de uma só vez ou mediante acordo de parcelamento na forma do art. 244, independentemente de outras penalidades legais. </w:t>
      </w:r>
      <w:hyperlink r:id="rId816" w:history="1">
        <w:r w:rsidRPr="00C3614A">
          <w:rPr>
            <w:rStyle w:val="Hyperlink"/>
            <w:i/>
            <w:sz w:val="24"/>
          </w:rPr>
          <w:t>(Parágrafo com redação dada pelo Decreto nº 5.699, de 13/2/2006)</w:t>
        </w:r>
      </w:hyperlink>
    </w:p>
    <w:p w:rsidR="00072F21" w:rsidRPr="00C3614A" w:rsidRDefault="00072F21">
      <w:pPr>
        <w:ind w:firstLine="1134"/>
        <w:jc w:val="both"/>
        <w:rPr>
          <w:sz w:val="24"/>
        </w:rPr>
      </w:pPr>
      <w:r w:rsidRPr="00C3614A">
        <w:rPr>
          <w:sz w:val="24"/>
        </w:rPr>
        <w:lastRenderedPageBreak/>
        <w:t>§ 3º Caso o débito seja originário de erro da previdência social, o segurado, usufruindo de benefício regularmente concedido, poderá devolver o valor de forma parcelada, atualizado nos moldes do art. 175, devendo cada parcela corresponder, no máximo, a trinta por cento do valor do benefício em manutenção, e ser descontado em número de meses necessários à liquidação do débito.</w:t>
      </w:r>
    </w:p>
    <w:p w:rsidR="00072F21" w:rsidRPr="00C3614A" w:rsidRDefault="00072F21">
      <w:pPr>
        <w:ind w:firstLine="1134"/>
        <w:jc w:val="both"/>
        <w:rPr>
          <w:sz w:val="24"/>
        </w:rPr>
      </w:pPr>
      <w:r w:rsidRPr="00C3614A">
        <w:rPr>
          <w:sz w:val="24"/>
        </w:rPr>
        <w:t>§ 4º Se o débito for originário de erro da previdência social e o segurado não usufruir de benefício, o valor deverá ser devolvido, com a correção de que trata o parágrafo anterior, da seguinte forma:</w:t>
      </w:r>
    </w:p>
    <w:p w:rsidR="00072F21" w:rsidRPr="00C3614A" w:rsidRDefault="00072F21">
      <w:pPr>
        <w:ind w:firstLine="1134"/>
        <w:jc w:val="both"/>
        <w:rPr>
          <w:sz w:val="24"/>
        </w:rPr>
      </w:pPr>
      <w:r w:rsidRPr="00C3614A">
        <w:rPr>
          <w:sz w:val="24"/>
        </w:rPr>
        <w:t>I - no caso de empregado, com a observância do disposto no art. 365; e</w:t>
      </w:r>
    </w:p>
    <w:p w:rsidR="00072F21" w:rsidRPr="00C3614A" w:rsidRDefault="00072F21">
      <w:pPr>
        <w:ind w:firstLine="1134"/>
        <w:jc w:val="both"/>
        <w:rPr>
          <w:sz w:val="24"/>
        </w:rPr>
      </w:pPr>
      <w:r w:rsidRPr="00C3614A">
        <w:rPr>
          <w:sz w:val="24"/>
        </w:rPr>
        <w:t>II - no caso dos demais beneficiários, será observado:</w:t>
      </w:r>
    </w:p>
    <w:p w:rsidR="00072F21" w:rsidRPr="00C3614A" w:rsidRDefault="00072F21">
      <w:pPr>
        <w:ind w:firstLine="1134"/>
        <w:jc w:val="both"/>
        <w:rPr>
          <w:sz w:val="24"/>
        </w:rPr>
      </w:pPr>
      <w:r w:rsidRPr="00C3614A">
        <w:rPr>
          <w:sz w:val="24"/>
        </w:rPr>
        <w:t>a) se superior a cinco vezes o valor do benefício suspenso ou cessado, no prazo de sessenta dias, contados da notificação para fazê-lo, sob pena de inscrição em Dívida Ativa; e</w:t>
      </w:r>
    </w:p>
    <w:p w:rsidR="00072F21" w:rsidRPr="00C3614A" w:rsidRDefault="00072F21">
      <w:pPr>
        <w:ind w:firstLine="1134"/>
        <w:jc w:val="both"/>
        <w:rPr>
          <w:sz w:val="24"/>
        </w:rPr>
      </w:pPr>
      <w:r w:rsidRPr="00C3614A">
        <w:rPr>
          <w:sz w:val="24"/>
        </w:rPr>
        <w:t>b) se inferior a cinco vezes o valor do benefício suspenso ou cessado, no prazo de trinta dias, contados da notificação para fazê-lo, sob pena de inscrição em Dívida Ativa.</w:t>
      </w:r>
    </w:p>
    <w:p w:rsidR="00072F21" w:rsidRPr="00C3614A" w:rsidRDefault="00072F21">
      <w:pPr>
        <w:ind w:firstLine="1134"/>
        <w:jc w:val="both"/>
        <w:rPr>
          <w:sz w:val="24"/>
        </w:rPr>
      </w:pPr>
      <w:r w:rsidRPr="00C3614A">
        <w:rPr>
          <w:sz w:val="24"/>
        </w:rPr>
        <w:t>§ 5º No caso de revisão de benefícios em que resultar valor superior ao que vinha sendo pago, em razão de erro da previdência social, o valor resultante da diferença verificada entre o pago e o devido será objeto de atualização nos mesmos moldes do art. 175.</w:t>
      </w:r>
    </w:p>
    <w:p w:rsidR="00072F21" w:rsidRPr="00C3614A" w:rsidRDefault="00072F21" w:rsidP="00F718F2">
      <w:pPr>
        <w:ind w:firstLine="1134"/>
        <w:jc w:val="both"/>
        <w:rPr>
          <w:sz w:val="24"/>
        </w:rPr>
      </w:pPr>
      <w:r w:rsidRPr="00C3614A">
        <w:rPr>
          <w:sz w:val="24"/>
        </w:rPr>
        <w:t xml:space="preserve">§ 6º </w:t>
      </w:r>
      <w:r w:rsidR="00F718F2" w:rsidRPr="00F718F2">
        <w:rPr>
          <w:sz w:val="24"/>
        </w:rPr>
        <w:t>O INSS disciplinará o desconto e a retenção de valores de benefícios com</w:t>
      </w:r>
      <w:r w:rsidR="00F718F2">
        <w:rPr>
          <w:sz w:val="24"/>
        </w:rPr>
        <w:t xml:space="preserve"> </w:t>
      </w:r>
      <w:r w:rsidR="00F718F2" w:rsidRPr="00F718F2">
        <w:rPr>
          <w:sz w:val="24"/>
        </w:rPr>
        <w:t xml:space="preserve">fundamento no disposto no inciso VI do </w:t>
      </w:r>
      <w:r w:rsidR="005C008D" w:rsidRPr="005C008D">
        <w:rPr>
          <w:i/>
          <w:sz w:val="24"/>
        </w:rPr>
        <w:t>caput</w:t>
      </w:r>
      <w:r w:rsidR="00F718F2" w:rsidRPr="00F718F2">
        <w:rPr>
          <w:sz w:val="24"/>
        </w:rPr>
        <w:t>, observadas as seguintes</w:t>
      </w:r>
      <w:r w:rsidR="00F718F2">
        <w:rPr>
          <w:sz w:val="24"/>
        </w:rPr>
        <w:t xml:space="preserve"> </w:t>
      </w:r>
      <w:r w:rsidR="00F718F2" w:rsidRPr="00F718F2">
        <w:rPr>
          <w:sz w:val="24"/>
        </w:rPr>
        <w:t>condições</w:t>
      </w:r>
      <w:r w:rsidRPr="00C3614A">
        <w:rPr>
          <w:sz w:val="24"/>
        </w:rPr>
        <w:t xml:space="preserve">: </w:t>
      </w:r>
      <w:hyperlink r:id="rId817" w:history="1">
        <w:r w:rsidRPr="00C3614A">
          <w:rPr>
            <w:rStyle w:val="Hyperlink"/>
            <w:i/>
            <w:sz w:val="24"/>
          </w:rPr>
          <w:t>(“</w:t>
        </w:r>
        <w:r w:rsidR="005C008D" w:rsidRPr="005C008D">
          <w:rPr>
            <w:rStyle w:val="Hyperlink"/>
            <w:i/>
            <w:sz w:val="24"/>
          </w:rPr>
          <w:t>Caput</w:t>
        </w:r>
        <w:r w:rsidRPr="00C3614A">
          <w:rPr>
            <w:rStyle w:val="Hyperlink"/>
            <w:i/>
            <w:sz w:val="24"/>
          </w:rPr>
          <w:t>” do parágrafo acrescido pelo Decreto nº 4.862, de 21/10/2003</w:t>
        </w:r>
        <w:r w:rsidR="00F718F2">
          <w:rPr>
            <w:rStyle w:val="Hyperlink"/>
            <w:i/>
            <w:sz w:val="24"/>
          </w:rPr>
          <w:t>,</w:t>
        </w:r>
      </w:hyperlink>
      <w:r w:rsidR="00F718F2">
        <w:rPr>
          <w:i/>
          <w:sz w:val="24"/>
        </w:rPr>
        <w:t xml:space="preserve"> </w:t>
      </w:r>
      <w:hyperlink r:id="rId818" w:history="1">
        <w:r w:rsidR="00F718F2">
          <w:rPr>
            <w:rStyle w:val="Hyperlink"/>
            <w:i/>
            <w:sz w:val="24"/>
          </w:rPr>
          <w:t xml:space="preserve">com redação dada pelo </w:t>
        </w:r>
        <w:r w:rsidR="00F718F2" w:rsidRPr="0022272C">
          <w:rPr>
            <w:rStyle w:val="Hyperlink"/>
            <w:i/>
            <w:sz w:val="24"/>
          </w:rPr>
          <w:t>Decreto nº 10.410, de 30/6/2020)</w:t>
        </w:r>
      </w:hyperlink>
    </w:p>
    <w:p w:rsidR="00072F21" w:rsidRPr="00C3614A" w:rsidRDefault="00072F21">
      <w:pPr>
        <w:ind w:firstLine="1134"/>
        <w:jc w:val="both"/>
        <w:rPr>
          <w:sz w:val="24"/>
        </w:rPr>
      </w:pPr>
      <w:r w:rsidRPr="00C3614A">
        <w:rPr>
          <w:sz w:val="24"/>
        </w:rPr>
        <w:t xml:space="preserve">I - a habilitação das instituições consignatárias deverá ser definida de maneira objetiva e transparente; </w:t>
      </w:r>
      <w:hyperlink r:id="rId819" w:history="1">
        <w:r w:rsidRPr="00C3614A">
          <w:rPr>
            <w:rStyle w:val="Hyperlink"/>
            <w:i/>
            <w:sz w:val="24"/>
          </w:rPr>
          <w:t>(Inciso acrescido pelo Decreto nº 4.862, de 21/10/2003)</w:t>
        </w:r>
      </w:hyperlink>
    </w:p>
    <w:p w:rsidR="00072F21" w:rsidRPr="00C3614A" w:rsidRDefault="00072F21">
      <w:pPr>
        <w:ind w:firstLine="1134"/>
        <w:jc w:val="both"/>
        <w:rPr>
          <w:sz w:val="24"/>
        </w:rPr>
      </w:pPr>
      <w:r w:rsidRPr="00C3614A">
        <w:rPr>
          <w:sz w:val="24"/>
        </w:rPr>
        <w:t xml:space="preserve">II - o desconto somente poderá incidir sobre os benefícios de aposentadoria, qualquer que seja sua espécie, ou de pensão por morte, recebidos pelos seus respectivos titulares; </w:t>
      </w:r>
      <w:hyperlink r:id="rId820" w:history="1">
        <w:r w:rsidRPr="00C3614A">
          <w:rPr>
            <w:rStyle w:val="Hyperlink"/>
            <w:i/>
            <w:sz w:val="24"/>
          </w:rPr>
          <w:t>(Inciso acrescido pelo Decreto nº 4.862, de 21/10/2003)</w:t>
        </w:r>
      </w:hyperlink>
    </w:p>
    <w:p w:rsidR="00072F21" w:rsidRPr="00C3614A" w:rsidRDefault="00072F21">
      <w:pPr>
        <w:ind w:firstLine="1134"/>
        <w:jc w:val="both"/>
        <w:rPr>
          <w:sz w:val="24"/>
        </w:rPr>
      </w:pPr>
      <w:r w:rsidRPr="00C3614A">
        <w:rPr>
          <w:sz w:val="24"/>
        </w:rPr>
        <w:t xml:space="preserve">III - a prestação de informações aos titulares de benefícios em manutenção e às instituições consignatárias necessária à realização do desconto deve constar de rotinas próprias; </w:t>
      </w:r>
      <w:hyperlink r:id="rId821" w:history="1">
        <w:r w:rsidRPr="00C3614A">
          <w:rPr>
            <w:rStyle w:val="Hyperlink"/>
            <w:i/>
            <w:sz w:val="24"/>
          </w:rPr>
          <w:t>(Inciso acrescido pelo Decreto nº 4.862, de 21/10/2003)</w:t>
        </w:r>
      </w:hyperlink>
    </w:p>
    <w:p w:rsidR="00072F21" w:rsidRPr="00C3614A" w:rsidRDefault="00072F21">
      <w:pPr>
        <w:ind w:firstLine="1134"/>
        <w:jc w:val="both"/>
        <w:rPr>
          <w:sz w:val="24"/>
        </w:rPr>
      </w:pPr>
      <w:r w:rsidRPr="00C3614A">
        <w:rPr>
          <w:sz w:val="24"/>
        </w:rPr>
        <w:t xml:space="preserve">IV - os prazos para o início dos descontos autorizados e para o repasse das prestações às instituições consignatárias devem ser definidos de forma justa e eficiente; </w:t>
      </w:r>
      <w:hyperlink r:id="rId822" w:history="1">
        <w:r w:rsidRPr="00C3614A">
          <w:rPr>
            <w:rStyle w:val="Hyperlink"/>
            <w:i/>
            <w:sz w:val="24"/>
          </w:rPr>
          <w:t>(Inciso acrescido pelo Decreto nº 4.862, de 21/10/2003)</w:t>
        </w:r>
      </w:hyperlink>
    </w:p>
    <w:p w:rsidR="00072F21" w:rsidRPr="00C3614A" w:rsidRDefault="00072F21">
      <w:pPr>
        <w:ind w:firstLine="1134"/>
        <w:jc w:val="both"/>
        <w:rPr>
          <w:sz w:val="24"/>
        </w:rPr>
      </w:pPr>
      <w:r w:rsidRPr="00C3614A">
        <w:rPr>
          <w:sz w:val="24"/>
        </w:rPr>
        <w:t xml:space="preserve">V - </w:t>
      </w:r>
      <w:hyperlink r:id="rId823" w:history="1">
        <w:r w:rsidRPr="00C3614A">
          <w:rPr>
            <w:rStyle w:val="Hyperlink"/>
            <w:i/>
            <w:sz w:val="24"/>
          </w:rPr>
          <w:t>(Inciso acrescido pelo Decreto nº 4.862, de 21/10/2003</w:t>
        </w:r>
      </w:hyperlink>
      <w:r w:rsidR="001A4B57">
        <w:rPr>
          <w:i/>
          <w:sz w:val="24"/>
        </w:rPr>
        <w:t xml:space="preserve"> </w:t>
      </w:r>
      <w:hyperlink r:id="rId824" w:history="1">
        <w:r w:rsidR="001A4B57">
          <w:rPr>
            <w:rStyle w:val="Hyperlink"/>
            <w:i/>
            <w:sz w:val="24"/>
            <w:szCs w:val="24"/>
          </w:rPr>
          <w:t>e r</w:t>
        </w:r>
        <w:r w:rsidR="001A4B57" w:rsidRPr="0006642A">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t xml:space="preserve">VI - o próprio titular do benefício deverá firmar autorização expressa para o desconto; </w:t>
      </w:r>
      <w:hyperlink r:id="rId825" w:history="1">
        <w:r w:rsidRPr="00C3614A">
          <w:rPr>
            <w:rStyle w:val="Hyperlink"/>
            <w:i/>
            <w:sz w:val="24"/>
          </w:rPr>
          <w:t>(Inciso acrescido pelo Decreto nº 4.862, de 21/10/2003)</w:t>
        </w:r>
      </w:hyperlink>
    </w:p>
    <w:p w:rsidR="00072F21" w:rsidRPr="00C3614A" w:rsidRDefault="00072F21" w:rsidP="00F718F2">
      <w:pPr>
        <w:ind w:firstLine="1134"/>
        <w:jc w:val="both"/>
        <w:rPr>
          <w:sz w:val="24"/>
        </w:rPr>
      </w:pPr>
      <w:r w:rsidRPr="00C3614A">
        <w:rPr>
          <w:sz w:val="24"/>
        </w:rPr>
        <w:t xml:space="preserve">VII - </w:t>
      </w:r>
      <w:r w:rsidR="00F718F2" w:rsidRPr="00F718F2">
        <w:rPr>
          <w:sz w:val="24"/>
        </w:rPr>
        <w:t>o valor do desconto não poderá exceder trinta e cinco por cento do valor</w:t>
      </w:r>
      <w:r w:rsidR="00F718F2">
        <w:rPr>
          <w:sz w:val="24"/>
        </w:rPr>
        <w:t xml:space="preserve"> </w:t>
      </w:r>
      <w:r w:rsidR="00F718F2" w:rsidRPr="00F718F2">
        <w:rPr>
          <w:sz w:val="24"/>
        </w:rPr>
        <w:t>disponível do benefício, assim entendido o valor do benefício após a dedução das</w:t>
      </w:r>
      <w:r w:rsidR="00F718F2">
        <w:rPr>
          <w:sz w:val="24"/>
        </w:rPr>
        <w:t xml:space="preserve"> </w:t>
      </w:r>
      <w:r w:rsidR="00F718F2" w:rsidRPr="00F718F2">
        <w:rPr>
          <w:sz w:val="24"/>
        </w:rPr>
        <w:t xml:space="preserve">consignações de que tratam os incisos I ao V do </w:t>
      </w:r>
      <w:r w:rsidR="005C008D" w:rsidRPr="005C008D">
        <w:rPr>
          <w:i/>
          <w:sz w:val="24"/>
        </w:rPr>
        <w:t>caput</w:t>
      </w:r>
      <w:r w:rsidR="00F718F2" w:rsidRPr="00F718F2">
        <w:rPr>
          <w:sz w:val="24"/>
        </w:rPr>
        <w:t>, correspondente à última</w:t>
      </w:r>
      <w:r w:rsidR="00F718F2">
        <w:rPr>
          <w:sz w:val="24"/>
        </w:rPr>
        <w:t xml:space="preserve"> </w:t>
      </w:r>
      <w:r w:rsidR="00F718F2" w:rsidRPr="00F718F2">
        <w:rPr>
          <w:sz w:val="24"/>
        </w:rPr>
        <w:t>competência paga, excluídas aquelas que contenham o décimo terceiro salário ou</w:t>
      </w:r>
      <w:r w:rsidR="00F718F2">
        <w:rPr>
          <w:sz w:val="24"/>
        </w:rPr>
        <w:t xml:space="preserve"> </w:t>
      </w:r>
      <w:r w:rsidR="00F718F2" w:rsidRPr="00F718F2">
        <w:rPr>
          <w:sz w:val="24"/>
        </w:rPr>
        <w:t>sua parcela, estabelecido no momento da contratação</w:t>
      </w:r>
      <w:r w:rsidRPr="00C3614A">
        <w:rPr>
          <w:sz w:val="24"/>
        </w:rPr>
        <w:t xml:space="preserve">; </w:t>
      </w:r>
      <w:hyperlink r:id="rId826" w:history="1">
        <w:r w:rsidRPr="00C3614A">
          <w:rPr>
            <w:rStyle w:val="Hyperlink"/>
            <w:i/>
            <w:sz w:val="24"/>
          </w:rPr>
          <w:t>(Inciso acrescido pelo Decreto nº 4.862, de 21/10/2003</w:t>
        </w:r>
        <w:r w:rsidR="00F718F2">
          <w:rPr>
            <w:rStyle w:val="Hyperlink"/>
            <w:i/>
            <w:sz w:val="24"/>
          </w:rPr>
          <w:t>,</w:t>
        </w:r>
      </w:hyperlink>
      <w:r w:rsidR="00F718F2">
        <w:rPr>
          <w:i/>
          <w:sz w:val="24"/>
        </w:rPr>
        <w:t xml:space="preserve"> </w:t>
      </w:r>
      <w:hyperlink r:id="rId827" w:history="1">
        <w:r w:rsidR="00F718F2">
          <w:rPr>
            <w:rStyle w:val="Hyperlink"/>
            <w:i/>
            <w:sz w:val="24"/>
          </w:rPr>
          <w:t xml:space="preserve">com redação dada pelo </w:t>
        </w:r>
        <w:r w:rsidR="00F718F2" w:rsidRPr="0022272C">
          <w:rPr>
            <w:rStyle w:val="Hyperlink"/>
            <w:i/>
            <w:sz w:val="24"/>
          </w:rPr>
          <w:t>Decreto nº 10.410, de 30/6/2020)</w:t>
        </w:r>
      </w:hyperlink>
    </w:p>
    <w:p w:rsidR="00072F21" w:rsidRPr="00C3614A" w:rsidRDefault="00072F21">
      <w:pPr>
        <w:ind w:firstLine="1134"/>
        <w:jc w:val="both"/>
        <w:rPr>
          <w:color w:val="FF0000"/>
          <w:sz w:val="24"/>
        </w:rPr>
      </w:pPr>
      <w:r w:rsidRPr="00C3614A">
        <w:rPr>
          <w:sz w:val="24"/>
        </w:rPr>
        <w:t xml:space="preserve">VIII - o empréstimo poderá ser concedido por qualquer instituição consignatária, independentemente de ser ou não responsável pelo pagamento de benefício; </w:t>
      </w:r>
      <w:hyperlink r:id="rId828" w:history="1">
        <w:r w:rsidRPr="00C3614A">
          <w:rPr>
            <w:rStyle w:val="Hyperlink"/>
            <w:i/>
            <w:sz w:val="24"/>
          </w:rPr>
          <w:t>(Inciso acrescido pelo Decreto nº 4.862, de 21/10/2003</w:t>
        </w:r>
      </w:hyperlink>
      <w:r w:rsidRPr="00C3614A">
        <w:rPr>
          <w:i/>
          <w:color w:val="FF0000"/>
          <w:sz w:val="24"/>
        </w:rPr>
        <w:t xml:space="preserve"> </w:t>
      </w:r>
      <w:hyperlink r:id="rId829"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5.180, de 13/8/2004)</w:t>
        </w:r>
      </w:hyperlink>
    </w:p>
    <w:p w:rsidR="00072F21" w:rsidRPr="00C3614A" w:rsidRDefault="00072F21">
      <w:pPr>
        <w:ind w:firstLine="1134"/>
        <w:jc w:val="both"/>
        <w:rPr>
          <w:color w:val="FF0000"/>
          <w:sz w:val="24"/>
        </w:rPr>
      </w:pPr>
      <w:r w:rsidRPr="00C3614A">
        <w:rPr>
          <w:sz w:val="24"/>
        </w:rPr>
        <w:t xml:space="preserve">IX - os beneficiários somente poderão realizar as operações previstas no inciso VI do </w:t>
      </w:r>
      <w:r w:rsidR="005C008D" w:rsidRPr="005C008D">
        <w:rPr>
          <w:i/>
          <w:sz w:val="24"/>
        </w:rPr>
        <w:t>caput</w:t>
      </w:r>
      <w:r w:rsidRPr="00C3614A">
        <w:rPr>
          <w:sz w:val="24"/>
        </w:rPr>
        <w:t xml:space="preserve"> se receberem o benefício no Brasil; </w:t>
      </w:r>
      <w:hyperlink r:id="rId830" w:history="1">
        <w:r w:rsidRPr="00C3614A">
          <w:rPr>
            <w:rStyle w:val="Hyperlink"/>
            <w:i/>
            <w:sz w:val="24"/>
          </w:rPr>
          <w:t>(Inciso acrescido pelo Decreto nº 4.862, de 21/10/2003</w:t>
        </w:r>
      </w:hyperlink>
      <w:r w:rsidRPr="00C3614A">
        <w:rPr>
          <w:i/>
          <w:color w:val="FF0000"/>
          <w:sz w:val="24"/>
        </w:rPr>
        <w:t xml:space="preserve"> </w:t>
      </w:r>
      <w:hyperlink r:id="rId831"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5.180, de 13/8/2004)</w:t>
        </w:r>
      </w:hyperlink>
    </w:p>
    <w:p w:rsidR="00072F21" w:rsidRPr="00C3614A" w:rsidRDefault="00072F21">
      <w:pPr>
        <w:ind w:firstLine="1134"/>
        <w:jc w:val="both"/>
        <w:rPr>
          <w:color w:val="FF0000"/>
          <w:sz w:val="24"/>
        </w:rPr>
      </w:pPr>
      <w:r w:rsidRPr="00C3614A">
        <w:rPr>
          <w:sz w:val="24"/>
        </w:rPr>
        <w:t xml:space="preserve">X - a retenção recairá somente sobre as parcelas mensais fixas integrais, vedada a administração de eventual saldo devedor; </w:t>
      </w:r>
      <w:hyperlink r:id="rId832" w:history="1">
        <w:r w:rsidRPr="00C3614A">
          <w:rPr>
            <w:rStyle w:val="Hyperlink"/>
            <w:i/>
            <w:sz w:val="24"/>
          </w:rPr>
          <w:t>(Inciso acrescido pelo Decreto nº 4.862, de 21/10/2003)</w:t>
        </w:r>
      </w:hyperlink>
    </w:p>
    <w:p w:rsidR="00072F21" w:rsidRPr="00C3614A" w:rsidRDefault="00072F21">
      <w:pPr>
        <w:ind w:firstLine="1134"/>
        <w:jc w:val="both"/>
        <w:rPr>
          <w:color w:val="FF0000"/>
          <w:sz w:val="24"/>
        </w:rPr>
      </w:pPr>
      <w:r w:rsidRPr="00C3614A">
        <w:rPr>
          <w:sz w:val="24"/>
        </w:rPr>
        <w:t xml:space="preserve">XI - o titular de benefício poderá autorizar mais de um desconto em favor da mesma instituição consignatária, respeitados o limite consignável e a prevalência de retenção em favor dos contratos mais antigos; </w:t>
      </w:r>
      <w:hyperlink r:id="rId833" w:history="1">
        <w:r w:rsidRPr="00C3614A">
          <w:rPr>
            <w:rStyle w:val="Hyperlink"/>
            <w:i/>
            <w:sz w:val="24"/>
          </w:rPr>
          <w:t>(Inciso acrescido pelo Decreto nº 4.862, de 21/10/2003)</w:t>
        </w:r>
      </w:hyperlink>
    </w:p>
    <w:p w:rsidR="00072F21" w:rsidRPr="00C3614A" w:rsidRDefault="00072F21">
      <w:pPr>
        <w:ind w:firstLine="1134"/>
        <w:jc w:val="both"/>
        <w:rPr>
          <w:color w:val="FF0000"/>
          <w:sz w:val="24"/>
        </w:rPr>
      </w:pPr>
      <w:r w:rsidRPr="00C3614A">
        <w:rPr>
          <w:sz w:val="24"/>
        </w:rPr>
        <w:t xml:space="preserve">XII - a eventual modificação no valor do benefício ou das consignações de que tratam os incisos I a V do </w:t>
      </w:r>
      <w:r w:rsidR="005C008D" w:rsidRPr="005C008D">
        <w:rPr>
          <w:i/>
          <w:sz w:val="24"/>
        </w:rPr>
        <w:t>caput</w:t>
      </w:r>
      <w:r w:rsidRPr="00C3614A">
        <w:rPr>
          <w:sz w:val="24"/>
        </w:rPr>
        <w:t xml:space="preserve"> que resulte margem consignável inferior ao valor da parcela pactuada, poderá ensejar a reprogramação da retenção, alterando-se o valor e o prazo do desconto, desde que solicitado pela instituição consignatária e sem acréscimo de custos operacionais; e </w:t>
      </w:r>
      <w:hyperlink r:id="rId834" w:history="1">
        <w:r w:rsidRPr="00C3614A">
          <w:rPr>
            <w:rStyle w:val="Hyperlink"/>
            <w:i/>
            <w:sz w:val="24"/>
          </w:rPr>
          <w:t>(Inciso acrescido pelo Decreto nº 4.862, de 21/10/2003)</w:t>
        </w:r>
      </w:hyperlink>
    </w:p>
    <w:p w:rsidR="00072F21" w:rsidRPr="00C3614A" w:rsidRDefault="00072F21">
      <w:pPr>
        <w:ind w:firstLine="1134"/>
        <w:jc w:val="both"/>
        <w:rPr>
          <w:color w:val="FF0000"/>
          <w:sz w:val="24"/>
        </w:rPr>
      </w:pPr>
      <w:r w:rsidRPr="00C3614A">
        <w:rPr>
          <w:sz w:val="24"/>
        </w:rPr>
        <w:t xml:space="preserve">XIII - outras que se fizerem necessárias. </w:t>
      </w:r>
      <w:hyperlink r:id="rId835" w:history="1">
        <w:r w:rsidRPr="00C3614A">
          <w:rPr>
            <w:rStyle w:val="Hyperlink"/>
            <w:i/>
            <w:sz w:val="24"/>
          </w:rPr>
          <w:t>(Inciso acrescido pelo Decreto nº 4.862, de 21/10/2003)</w:t>
        </w:r>
      </w:hyperlink>
    </w:p>
    <w:p w:rsidR="00072F21" w:rsidRPr="00C3614A" w:rsidRDefault="00072F21">
      <w:pPr>
        <w:ind w:firstLine="1134"/>
        <w:jc w:val="both"/>
        <w:rPr>
          <w:color w:val="FF0000"/>
          <w:sz w:val="24"/>
        </w:rPr>
      </w:pPr>
      <w:r w:rsidRPr="00C3614A">
        <w:rPr>
          <w:sz w:val="24"/>
        </w:rPr>
        <w:t xml:space="preserve">§ 7º Na hipótese de coexistência de descontos relacionados nos incisos II e VI do </w:t>
      </w:r>
      <w:r w:rsidR="005C008D" w:rsidRPr="005C008D">
        <w:rPr>
          <w:i/>
          <w:sz w:val="24"/>
        </w:rPr>
        <w:t>caput</w:t>
      </w:r>
      <w:r w:rsidRPr="00C3614A">
        <w:rPr>
          <w:sz w:val="24"/>
        </w:rPr>
        <w:t xml:space="preserve">, prevalecerá o desconto do inciso II. </w:t>
      </w:r>
      <w:hyperlink r:id="rId836" w:history="1">
        <w:r w:rsidRPr="00C3614A">
          <w:rPr>
            <w:rStyle w:val="Hyperlink"/>
            <w:i/>
            <w:sz w:val="24"/>
          </w:rPr>
          <w:t>(Parágrafo acrescido pelo Decreto nº 4.862, de 21/10/2003)</w:t>
        </w:r>
      </w:hyperlink>
    </w:p>
    <w:p w:rsidR="00F718F2" w:rsidRPr="00F718F2" w:rsidRDefault="00F718F2" w:rsidP="00F718F2">
      <w:pPr>
        <w:ind w:firstLine="1134"/>
        <w:jc w:val="both"/>
        <w:rPr>
          <w:sz w:val="24"/>
        </w:rPr>
      </w:pPr>
      <w:r w:rsidRPr="00F718F2">
        <w:rPr>
          <w:sz w:val="24"/>
        </w:rPr>
        <w:t>§ 7º-A Os benefícios previdenciários, uma vez concedidos, permanecerão</w:t>
      </w:r>
      <w:r>
        <w:rPr>
          <w:sz w:val="24"/>
        </w:rPr>
        <w:t xml:space="preserve"> </w:t>
      </w:r>
      <w:r w:rsidRPr="00F718F2">
        <w:rPr>
          <w:sz w:val="24"/>
        </w:rPr>
        <w:t xml:space="preserve">bloqueados para os descontos previstos no inciso VI do </w:t>
      </w:r>
      <w:r w:rsidR="005C008D" w:rsidRPr="005C008D">
        <w:rPr>
          <w:i/>
          <w:sz w:val="24"/>
        </w:rPr>
        <w:t>caput</w:t>
      </w:r>
      <w:r w:rsidRPr="00F718F2">
        <w:rPr>
          <w:sz w:val="24"/>
        </w:rPr>
        <w:t xml:space="preserve"> e somente serão</w:t>
      </w:r>
      <w:r>
        <w:rPr>
          <w:sz w:val="24"/>
        </w:rPr>
        <w:t xml:space="preserve"> </w:t>
      </w:r>
      <w:r w:rsidRPr="00F718F2">
        <w:rPr>
          <w:sz w:val="24"/>
        </w:rPr>
        <w:t>desbloqueados por meio de autorização prévia, pessoal e específica por parte do</w:t>
      </w:r>
      <w:r>
        <w:rPr>
          <w:sz w:val="24"/>
        </w:rPr>
        <w:t xml:space="preserve"> </w:t>
      </w:r>
      <w:r w:rsidRPr="00F718F2">
        <w:rPr>
          <w:sz w:val="24"/>
        </w:rPr>
        <w:t>beneficiário, conforme critérios e requisitos a serem definidos em ato do INSS.</w:t>
      </w:r>
      <w:r w:rsidR="00AB678F">
        <w:rPr>
          <w:sz w:val="24"/>
        </w:rPr>
        <w:t xml:space="preserve"> </w:t>
      </w:r>
      <w:hyperlink r:id="rId837" w:history="1">
        <w:r w:rsidR="00AB678F" w:rsidRPr="0022272C">
          <w:rPr>
            <w:rStyle w:val="Hyperlink"/>
            <w:i/>
            <w:sz w:val="24"/>
          </w:rPr>
          <w:t>(</w:t>
        </w:r>
        <w:r w:rsidR="00AB678F">
          <w:rPr>
            <w:rStyle w:val="Hyperlink"/>
            <w:i/>
            <w:sz w:val="24"/>
          </w:rPr>
          <w:t xml:space="preserve">Parágrafo acrescido pelo </w:t>
        </w:r>
        <w:r w:rsidR="00AB678F" w:rsidRPr="0022272C">
          <w:rPr>
            <w:rStyle w:val="Hyperlink"/>
            <w:i/>
            <w:sz w:val="24"/>
          </w:rPr>
          <w:t>Decreto nº 10.410, de 30/6/2020)</w:t>
        </w:r>
      </w:hyperlink>
    </w:p>
    <w:p w:rsidR="00F718F2" w:rsidRDefault="00F718F2" w:rsidP="00F718F2">
      <w:pPr>
        <w:ind w:firstLine="1134"/>
        <w:jc w:val="both"/>
        <w:rPr>
          <w:sz w:val="24"/>
        </w:rPr>
      </w:pPr>
      <w:r w:rsidRPr="00F718F2">
        <w:rPr>
          <w:sz w:val="24"/>
        </w:rPr>
        <w:t>§ 7º-B A autorização do segurado de que trata o § 7º-A poderá ser revogada,</w:t>
      </w:r>
      <w:r>
        <w:rPr>
          <w:sz w:val="24"/>
        </w:rPr>
        <w:t xml:space="preserve"> </w:t>
      </w:r>
      <w:r w:rsidRPr="00F718F2">
        <w:rPr>
          <w:sz w:val="24"/>
        </w:rPr>
        <w:t>a qualquer tempo, pelo próprio beneficiário.</w:t>
      </w:r>
      <w:r w:rsidR="00AB678F">
        <w:rPr>
          <w:sz w:val="24"/>
        </w:rPr>
        <w:t xml:space="preserve"> </w:t>
      </w:r>
      <w:hyperlink r:id="rId838" w:history="1">
        <w:r w:rsidR="00AB678F" w:rsidRPr="0022272C">
          <w:rPr>
            <w:rStyle w:val="Hyperlink"/>
            <w:i/>
            <w:sz w:val="24"/>
          </w:rPr>
          <w:t>(</w:t>
        </w:r>
        <w:r w:rsidR="00AB678F">
          <w:rPr>
            <w:rStyle w:val="Hyperlink"/>
            <w:i/>
            <w:sz w:val="24"/>
          </w:rPr>
          <w:t xml:space="preserve">Parágrafo acrescido pelo </w:t>
        </w:r>
        <w:r w:rsidR="00AB678F" w:rsidRPr="0022272C">
          <w:rPr>
            <w:rStyle w:val="Hyperlink"/>
            <w:i/>
            <w:sz w:val="24"/>
          </w:rPr>
          <w:t>Decreto nº 10.410, de 30/6/2020)</w:t>
        </w:r>
      </w:hyperlink>
    </w:p>
    <w:p w:rsidR="00072F21" w:rsidRPr="00C3614A" w:rsidRDefault="00072F21">
      <w:pPr>
        <w:ind w:firstLine="1134"/>
        <w:jc w:val="both"/>
        <w:rPr>
          <w:color w:val="FF0000"/>
          <w:sz w:val="24"/>
        </w:rPr>
      </w:pPr>
      <w:r w:rsidRPr="00C3614A">
        <w:rPr>
          <w:sz w:val="24"/>
        </w:rPr>
        <w:t>§ 8º É facultado ao titular do benefício solicitar a substituição da instituição financeira pagadora do benefício por outra, para pagamento de benefício mediante crédito em conta corrente, exceto se já tiver realizado operação com a instituição pagadora na forma do § 9º e enquanto houver saldo devedor em amortização.</w:t>
      </w:r>
      <w:r w:rsidR="00A44444">
        <w:rPr>
          <w:sz w:val="24"/>
        </w:rPr>
        <w:t xml:space="preserve"> </w:t>
      </w:r>
      <w:hyperlink r:id="rId839" w:history="1">
        <w:r w:rsidRPr="00C3614A">
          <w:rPr>
            <w:rStyle w:val="Hyperlink"/>
            <w:i/>
            <w:sz w:val="24"/>
          </w:rPr>
          <w:t>(Parágrafo acrescido pelo Decreto nº 4.862, de 21/10/2003</w:t>
        </w:r>
      </w:hyperlink>
      <w:r w:rsidRPr="00C3614A">
        <w:rPr>
          <w:i/>
          <w:color w:val="FF0000"/>
          <w:sz w:val="24"/>
        </w:rPr>
        <w:t xml:space="preserve"> </w:t>
      </w:r>
      <w:hyperlink r:id="rId840"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5.699, de 13/2/2006)</w:t>
        </w:r>
      </w:hyperlink>
    </w:p>
    <w:p w:rsidR="00072F21" w:rsidRPr="00C3614A" w:rsidRDefault="00072F21" w:rsidP="00AB678F">
      <w:pPr>
        <w:ind w:firstLine="1134"/>
        <w:jc w:val="both"/>
        <w:rPr>
          <w:color w:val="FF0000"/>
          <w:sz w:val="24"/>
        </w:rPr>
      </w:pPr>
      <w:r w:rsidRPr="00C3614A">
        <w:rPr>
          <w:sz w:val="24"/>
        </w:rPr>
        <w:t xml:space="preserve">§ 9º </w:t>
      </w:r>
      <w:r w:rsidR="00AB678F" w:rsidRPr="00AB678F">
        <w:rPr>
          <w:sz w:val="24"/>
        </w:rPr>
        <w:t>O titular de benefício de aposentadoria, independentemente de sua</w:t>
      </w:r>
      <w:r w:rsidR="00AB678F">
        <w:rPr>
          <w:sz w:val="24"/>
        </w:rPr>
        <w:t xml:space="preserve"> </w:t>
      </w:r>
      <w:r w:rsidR="00AB678F" w:rsidRPr="00AB678F">
        <w:rPr>
          <w:sz w:val="24"/>
        </w:rPr>
        <w:t>espécie, ou de pensão por morte concedida pelo RGPS poderá autorizar, de forma</w:t>
      </w:r>
      <w:r w:rsidR="00AB678F">
        <w:rPr>
          <w:sz w:val="24"/>
        </w:rPr>
        <w:t xml:space="preserve"> </w:t>
      </w:r>
      <w:r w:rsidR="00AB678F" w:rsidRPr="00AB678F">
        <w:rPr>
          <w:sz w:val="24"/>
        </w:rPr>
        <w:t>irrevogável e irretratável, que a instituição financeira na qual receba o seu benefício</w:t>
      </w:r>
      <w:r w:rsidR="00AB678F">
        <w:rPr>
          <w:sz w:val="24"/>
        </w:rPr>
        <w:t xml:space="preserve"> </w:t>
      </w:r>
      <w:r w:rsidR="00AB678F" w:rsidRPr="00AB678F">
        <w:rPr>
          <w:sz w:val="24"/>
        </w:rPr>
        <w:t>retenha valores referentes ao pagamento mensal de empréstimos, financiamentos,</w:t>
      </w:r>
      <w:r w:rsidR="00AB678F">
        <w:rPr>
          <w:sz w:val="24"/>
        </w:rPr>
        <w:t xml:space="preserve"> </w:t>
      </w:r>
      <w:r w:rsidR="00AB678F" w:rsidRPr="00AB678F">
        <w:rPr>
          <w:sz w:val="24"/>
        </w:rPr>
        <w:t>cartões de crédito e operações de arrendamento mercantil por ela concedidos,</w:t>
      </w:r>
      <w:r w:rsidR="00AB678F">
        <w:rPr>
          <w:sz w:val="24"/>
        </w:rPr>
        <w:t xml:space="preserve"> </w:t>
      </w:r>
      <w:r w:rsidR="00AB678F" w:rsidRPr="00AB678F">
        <w:rPr>
          <w:sz w:val="24"/>
        </w:rPr>
        <w:t>quando previstos em contrato, para fins de amortização, observadas as normas</w:t>
      </w:r>
      <w:r w:rsidR="00AB678F">
        <w:rPr>
          <w:sz w:val="24"/>
        </w:rPr>
        <w:t xml:space="preserve"> </w:t>
      </w:r>
      <w:r w:rsidR="00AB678F" w:rsidRPr="00AB678F">
        <w:rPr>
          <w:sz w:val="24"/>
        </w:rPr>
        <w:t>editadas pelo INSS</w:t>
      </w:r>
      <w:r w:rsidRPr="00C3614A">
        <w:rPr>
          <w:sz w:val="24"/>
        </w:rPr>
        <w:t>.</w:t>
      </w:r>
      <w:r w:rsidR="00A44444">
        <w:rPr>
          <w:sz w:val="24"/>
        </w:rPr>
        <w:t xml:space="preserve"> </w:t>
      </w:r>
      <w:hyperlink r:id="rId841" w:history="1">
        <w:r w:rsidRPr="00C3614A">
          <w:rPr>
            <w:rStyle w:val="Hyperlink"/>
            <w:i/>
            <w:sz w:val="24"/>
          </w:rPr>
          <w:t>(Parágrafo acrescido pelo Decreto nº 5.180, de 13/8/200</w:t>
        </w:r>
        <w:r w:rsidR="00AB678F">
          <w:rPr>
            <w:rStyle w:val="Hyperlink"/>
            <w:i/>
            <w:sz w:val="24"/>
          </w:rPr>
          <w:t>4,</w:t>
        </w:r>
      </w:hyperlink>
      <w:r w:rsidRPr="00C3614A">
        <w:rPr>
          <w:i/>
          <w:color w:val="FF0000"/>
          <w:sz w:val="24"/>
        </w:rPr>
        <w:t xml:space="preserve"> </w:t>
      </w:r>
      <w:hyperlink r:id="rId842" w:history="1">
        <w:r w:rsidR="00AB678F">
          <w:rPr>
            <w:rStyle w:val="Hyperlink"/>
            <w:i/>
            <w:sz w:val="24"/>
          </w:rPr>
          <w:t xml:space="preserve">com redação dada pelo </w:t>
        </w:r>
        <w:r w:rsidR="00AB678F" w:rsidRPr="0022272C">
          <w:rPr>
            <w:rStyle w:val="Hyperlink"/>
            <w:i/>
            <w:sz w:val="24"/>
          </w:rPr>
          <w:t>Decreto nº 10.410, de 30/6/2020)</w:t>
        </w:r>
      </w:hyperlink>
    </w:p>
    <w:p w:rsidR="00072F21" w:rsidRPr="00C3614A" w:rsidRDefault="00072F21">
      <w:pPr>
        <w:pStyle w:val="Recuodecorpodetexto3"/>
      </w:pPr>
      <w:r w:rsidRPr="00C3614A">
        <w:t xml:space="preserve">§ 10. O INSS não responde, em nenhuma hipótese, pelos débitos contratados pelos segurados, restringindo-se sua responsabilidade: </w:t>
      </w:r>
    </w:p>
    <w:p w:rsidR="00072F21" w:rsidRPr="00C3614A" w:rsidRDefault="00072F21">
      <w:pPr>
        <w:ind w:firstLine="1134"/>
        <w:jc w:val="both"/>
        <w:rPr>
          <w:sz w:val="24"/>
        </w:rPr>
      </w:pPr>
      <w:r w:rsidRPr="00C3614A">
        <w:rPr>
          <w:sz w:val="24"/>
        </w:rPr>
        <w:lastRenderedPageBreak/>
        <w:t xml:space="preserve">I - à retenção dos valores autorizados pelo beneficiário e seu repasse à instituição consignatária, em relação às operações contratadas na forma do inciso VI do </w:t>
      </w:r>
      <w:r w:rsidR="005C008D" w:rsidRPr="005C008D">
        <w:rPr>
          <w:i/>
          <w:sz w:val="24"/>
        </w:rPr>
        <w:t>caput</w:t>
      </w:r>
      <w:r w:rsidRPr="00C3614A">
        <w:rPr>
          <w:sz w:val="24"/>
        </w:rPr>
        <w:t xml:space="preserve">; e </w:t>
      </w:r>
    </w:p>
    <w:p w:rsidR="00072F21" w:rsidRPr="00C3614A" w:rsidRDefault="00072F21">
      <w:pPr>
        <w:ind w:firstLine="1134"/>
        <w:jc w:val="both"/>
        <w:rPr>
          <w:sz w:val="24"/>
        </w:rPr>
      </w:pPr>
      <w:r w:rsidRPr="00C3614A">
        <w:rPr>
          <w:sz w:val="24"/>
        </w:rPr>
        <w:t xml:space="preserve">II - à manutenção dos pagamentos na mesma instituição financeira enquanto houver saldo devedor, desde que seja por ela comunicado, na forma estabelecida pelo INSS, e enquanto não houver retenção superior ao limite de trinta por cento do valor do benefício, em relação às operações contratadas na forma do § 9º. </w:t>
      </w:r>
      <w:hyperlink r:id="rId843" w:history="1">
        <w:r w:rsidRPr="00C3614A">
          <w:rPr>
            <w:rStyle w:val="Hyperlink"/>
            <w:i/>
            <w:sz w:val="24"/>
          </w:rPr>
          <w:t>(Parágrafo acrescido pelo Decreto nº 5.699, de 13/2/2006)</w:t>
        </w:r>
      </w:hyperlink>
    </w:p>
    <w:p w:rsidR="00AB678F" w:rsidRDefault="00AB678F" w:rsidP="00AB678F">
      <w:pPr>
        <w:pStyle w:val="Recuodecorpodetexto3"/>
      </w:pPr>
      <w:r>
        <w:t xml:space="preserve">§ 11. Serão inscritos em dívida ativa pela Procuradoria-Geral Federal os créditos constituídos pelo INSS em decorrência de benefício previdenciário ou assistencial pago indevidamente ou além do devido, inclusive na hipótese de cessação do benefício pela revogação de decisão judicial, nos termos do disposto na Lei nº 6.830, de 22 de setembro de 1980, para a execução judicial. </w:t>
      </w:r>
      <w:hyperlink r:id="rId844" w:history="1">
        <w:r w:rsidRPr="0022272C">
          <w:rPr>
            <w:rStyle w:val="Hyperlink"/>
            <w:i/>
          </w:rPr>
          <w:t>(</w:t>
        </w:r>
        <w:r>
          <w:rPr>
            <w:rStyle w:val="Hyperlink"/>
            <w:i/>
          </w:rPr>
          <w:t xml:space="preserve">Parágrafo acrescido pelo </w:t>
        </w:r>
        <w:r w:rsidRPr="0022272C">
          <w:rPr>
            <w:rStyle w:val="Hyperlink"/>
            <w:i/>
          </w:rPr>
          <w:t>Decreto nº 10.410, de 30/6/2020)</w:t>
        </w:r>
      </w:hyperlink>
    </w:p>
    <w:p w:rsidR="00AB678F" w:rsidRDefault="00AB678F" w:rsidP="00AB678F">
      <w:pPr>
        <w:pStyle w:val="Recuodecorpodetexto3"/>
      </w:pPr>
      <w:r>
        <w:t xml:space="preserve">§ 12. Será objeto de inscrição em dívida ativa, para fins do disposto no § 11, em conjunto ou separadamente, o terceiro beneficiado que sabia ou deveria saber da origem do benefício pago indevidamente em razão de fraude, dolo ou coação, desde que devidamente identificado em procedimento administrativo de responsabilização. </w:t>
      </w:r>
      <w:hyperlink r:id="rId845" w:history="1">
        <w:r w:rsidRPr="0022272C">
          <w:rPr>
            <w:rStyle w:val="Hyperlink"/>
            <w:i/>
          </w:rPr>
          <w:t>(</w:t>
        </w:r>
        <w:r>
          <w:rPr>
            <w:rStyle w:val="Hyperlink"/>
            <w:i/>
          </w:rPr>
          <w:t xml:space="preserve">Parágrafo acrescido pelo </w:t>
        </w:r>
        <w:r w:rsidRPr="0022272C">
          <w:rPr>
            <w:rStyle w:val="Hyperlink"/>
            <w:i/>
          </w:rPr>
          <w:t>Decreto nº 10.410, de 30/6/2020)</w:t>
        </w:r>
      </w:hyperlink>
    </w:p>
    <w:p w:rsidR="00072F21" w:rsidRPr="00C3614A" w:rsidRDefault="00AB678F" w:rsidP="00AB678F">
      <w:pPr>
        <w:pStyle w:val="Recuodecorpodetexto3"/>
      </w:pPr>
      <w:r>
        <w:t xml:space="preserve">§ 13. O procedimento administrativo de responsabilização de que trata o § 12 ocorrerá na forma prevista no art. 179 deste Regulamento e no art. 27 do DecretoLei nº 4.657, de 4 de setembro de 1942. </w:t>
      </w:r>
      <w:hyperlink r:id="rId846" w:history="1">
        <w:r w:rsidRPr="0022272C">
          <w:rPr>
            <w:rStyle w:val="Hyperlink"/>
            <w:i/>
          </w:rPr>
          <w:t>(</w:t>
        </w:r>
        <w:r>
          <w:rPr>
            <w:rStyle w:val="Hyperlink"/>
            <w:i/>
          </w:rPr>
          <w:t xml:space="preserve">Parágrafo acrescido pelo </w:t>
        </w:r>
        <w:r w:rsidRPr="0022272C">
          <w:rPr>
            <w:rStyle w:val="Hyperlink"/>
            <w:i/>
          </w:rPr>
          <w:t>Decreto nº 10.410, de 30/6/2020)</w:t>
        </w:r>
      </w:hyperlink>
    </w:p>
    <w:p w:rsidR="00AB678F" w:rsidRDefault="00AB678F">
      <w:pPr>
        <w:ind w:firstLine="1134"/>
        <w:jc w:val="both"/>
        <w:rPr>
          <w:sz w:val="24"/>
        </w:rPr>
      </w:pPr>
    </w:p>
    <w:p w:rsidR="00072F21" w:rsidRPr="00C3614A" w:rsidRDefault="00072F21">
      <w:pPr>
        <w:ind w:firstLine="1134"/>
        <w:jc w:val="both"/>
        <w:rPr>
          <w:sz w:val="24"/>
        </w:rPr>
      </w:pPr>
      <w:r w:rsidRPr="00C3614A">
        <w:rPr>
          <w:sz w:val="24"/>
        </w:rPr>
        <w:t xml:space="preserve">Art. 154-A. O INSS poderá arredondar, para a unidade de real imediatamente superior, os valores em centavos dos benefícios de prestação continuada pagos mensalmente a seus beneficiários. </w:t>
      </w:r>
    </w:p>
    <w:p w:rsidR="00072F21" w:rsidRPr="00C3614A" w:rsidRDefault="00072F21">
      <w:pPr>
        <w:ind w:firstLine="1134"/>
        <w:jc w:val="both"/>
        <w:rPr>
          <w:sz w:val="24"/>
        </w:rPr>
      </w:pPr>
      <w:r w:rsidRPr="00C3614A">
        <w:rPr>
          <w:sz w:val="24"/>
        </w:rPr>
        <w:t>Parágrafo único. Os valores recebidos a maior pelo beneficiário serão descontados no pagamento do abono anual ou do último valor do pagamento do benefício, na hipótese de sua cessação.</w:t>
      </w:r>
      <w:r w:rsidRPr="00C3614A">
        <w:rPr>
          <w:color w:val="FF0000"/>
          <w:sz w:val="24"/>
        </w:rPr>
        <w:t xml:space="preserve"> </w:t>
      </w:r>
      <w:hyperlink r:id="rId847" w:history="1">
        <w:r w:rsidRPr="00C3614A">
          <w:rPr>
            <w:rStyle w:val="Hyperlink"/>
            <w:i/>
            <w:sz w:val="24"/>
          </w:rPr>
          <w:t>(Artigo acrescido pelo Decreto nº 4.032, de 26/11/2001)</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155. Será fornecido ao beneficiário demonstrativo minucioso das importâncias pagas, discriminando-se o valor da mensalidade, as diferenças eventualmente pagas, com o período a que se referem, e os descontos efetuados.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156. O benefício será pago diretamente ao beneficiário, salvo em caso de ausência, moléstia contagiosa ou impossibilidade de locomoção, quando será pago a procurador, cujo mandato não terá prazo superior a doze meses, podendo ser renovado ou revalidado pelos setores de benefícios do Instituto Nacional do Seguro Social.</w:t>
      </w:r>
    </w:p>
    <w:p w:rsidR="00072F21" w:rsidRPr="00C3614A" w:rsidRDefault="00072F21">
      <w:pPr>
        <w:ind w:firstLine="1134"/>
        <w:jc w:val="both"/>
        <w:rPr>
          <w:sz w:val="24"/>
        </w:rPr>
      </w:pPr>
      <w:r w:rsidRPr="00C3614A">
        <w:rPr>
          <w:sz w:val="24"/>
        </w:rPr>
        <w:t>Parágrafo único. O procurador do beneficiário deverá firmar, perante o Instituto Nacional do Seguro Social, termo de responsabilidade mediante o qual se comprometa a comunicar ao Instituto qualquer evento que possa anular a procuração, principalmente o óbito do outorgante, sob pena de incorrer nas sanções criminais cabíveis.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157. O Instituto Nacional do Seguro Social apenas poderá negar-se a aceitar procuração quando se manifestar indício de inidoneidade do documento ou do mandatário, sem prejuízo, no entanto, das providências que se fizerem necessárias.</w:t>
      </w:r>
    </w:p>
    <w:p w:rsidR="00072F21" w:rsidRPr="00C3614A" w:rsidRDefault="00072F21">
      <w:pPr>
        <w:ind w:firstLine="1134"/>
        <w:jc w:val="both"/>
        <w:rPr>
          <w:sz w:val="24"/>
        </w:rPr>
      </w:pPr>
    </w:p>
    <w:p w:rsidR="00072F21" w:rsidRDefault="00072F21">
      <w:pPr>
        <w:ind w:firstLine="1134"/>
        <w:jc w:val="both"/>
        <w:rPr>
          <w:sz w:val="24"/>
        </w:rPr>
      </w:pPr>
      <w:r w:rsidRPr="00C3614A">
        <w:rPr>
          <w:sz w:val="24"/>
        </w:rPr>
        <w:t>Art. 158. Na constituição de procuradores, observar-se-á subsidiariamente o disposto no Código Civil.</w:t>
      </w:r>
    </w:p>
    <w:p w:rsidR="00AB678F" w:rsidRPr="00AB678F" w:rsidRDefault="00AB678F" w:rsidP="00AB678F">
      <w:pPr>
        <w:ind w:firstLine="1134"/>
        <w:jc w:val="both"/>
        <w:rPr>
          <w:sz w:val="24"/>
        </w:rPr>
      </w:pPr>
      <w:r w:rsidRPr="00AB678F">
        <w:rPr>
          <w:sz w:val="24"/>
        </w:rPr>
        <w:t>§ 1º O dependente excluído na forma prevista no § 9º do art. 16 ou que tenha</w:t>
      </w:r>
      <w:r>
        <w:rPr>
          <w:sz w:val="24"/>
        </w:rPr>
        <w:t xml:space="preserve"> </w:t>
      </w:r>
      <w:r w:rsidRPr="00AB678F">
        <w:rPr>
          <w:sz w:val="24"/>
        </w:rPr>
        <w:t>a parte provisoriamente suspensa na forma prevista no § 5º do art. 114 não poderá</w:t>
      </w:r>
      <w:r>
        <w:rPr>
          <w:sz w:val="24"/>
        </w:rPr>
        <w:t xml:space="preserve"> </w:t>
      </w:r>
      <w:r w:rsidRPr="00AB678F">
        <w:rPr>
          <w:sz w:val="24"/>
        </w:rPr>
        <w:t>representar outro dependente para fins de recebimento e percepção do benefício.</w:t>
      </w:r>
      <w:r>
        <w:rPr>
          <w:sz w:val="24"/>
        </w:rPr>
        <w:t xml:space="preserve"> </w:t>
      </w:r>
      <w:hyperlink r:id="rId848"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AB678F" w:rsidRPr="00C3614A" w:rsidRDefault="00AB678F">
      <w:pPr>
        <w:ind w:firstLine="1134"/>
        <w:jc w:val="both"/>
        <w:rPr>
          <w:sz w:val="24"/>
        </w:rPr>
      </w:pPr>
      <w:r w:rsidRPr="00AB678F">
        <w:rPr>
          <w:sz w:val="24"/>
        </w:rPr>
        <w:t>§ 2º O dependente que perder o direito à pensão por morte na forma prevista</w:t>
      </w:r>
      <w:r>
        <w:rPr>
          <w:sz w:val="24"/>
        </w:rPr>
        <w:t xml:space="preserve"> </w:t>
      </w:r>
      <w:r w:rsidRPr="00AB678F">
        <w:rPr>
          <w:sz w:val="24"/>
        </w:rPr>
        <w:t>no § 5º do art. 105 não poderá representar outro dependente para fins de</w:t>
      </w:r>
      <w:r>
        <w:rPr>
          <w:sz w:val="24"/>
        </w:rPr>
        <w:t xml:space="preserve"> </w:t>
      </w:r>
      <w:r w:rsidRPr="00AB678F">
        <w:rPr>
          <w:sz w:val="24"/>
        </w:rPr>
        <w:t>percepção do benefício</w:t>
      </w:r>
      <w:r>
        <w:rPr>
          <w:sz w:val="24"/>
        </w:rPr>
        <w:t xml:space="preserve">. </w:t>
      </w:r>
      <w:hyperlink r:id="rId849" w:history="1">
        <w:r w:rsidRPr="0022272C">
          <w:rPr>
            <w:rStyle w:val="Hyperlink"/>
            <w:i/>
            <w:sz w:val="24"/>
          </w:rPr>
          <w:t>(</w:t>
        </w:r>
        <w:r>
          <w:rPr>
            <w:rStyle w:val="Hyperlink"/>
            <w:i/>
            <w:sz w:val="24"/>
          </w:rPr>
          <w:t xml:space="preserve">Parágrafo acrescido pelo </w:t>
        </w:r>
        <w:r w:rsidRPr="0022272C">
          <w:rPr>
            <w:rStyle w:val="Hyperlink"/>
            <w:i/>
            <w:sz w:val="24"/>
          </w:rPr>
          <w:t>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159. Somente será aceita a constituição de procurador com mais de uma procuração, ou procurações coletivas, nos casos de representantes credenciados de leprosários, sanatórios, asilos e outros estabelecimentos congêneres, nos casos de parentes de primeiro grau, ou, em outros casos, a critério do Instituto Nacional do Seguro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160. Não poderão ser procuradores:</w:t>
      </w:r>
    </w:p>
    <w:p w:rsidR="00072F21" w:rsidRPr="00C3614A" w:rsidRDefault="00072F21">
      <w:pPr>
        <w:ind w:firstLine="1134"/>
        <w:jc w:val="both"/>
        <w:rPr>
          <w:sz w:val="24"/>
        </w:rPr>
      </w:pPr>
      <w:r w:rsidRPr="00C3614A">
        <w:rPr>
          <w:sz w:val="24"/>
        </w:rPr>
        <w:t>I - os servidores públicos civis ativos e os militares ativos, salvo se parentes até o segundo grau; e</w:t>
      </w:r>
    </w:p>
    <w:p w:rsidR="00072F21" w:rsidRPr="00C3614A" w:rsidRDefault="00072F21">
      <w:pPr>
        <w:ind w:firstLine="1134"/>
        <w:jc w:val="both"/>
        <w:rPr>
          <w:sz w:val="24"/>
        </w:rPr>
      </w:pPr>
      <w:r w:rsidRPr="00C3614A">
        <w:rPr>
          <w:sz w:val="24"/>
        </w:rPr>
        <w:t xml:space="preserve">II - os incapazes para os atos da vida civil, ressalvado o disposto no art. 666 do Código Civil. </w:t>
      </w:r>
      <w:hyperlink r:id="rId850" w:history="1">
        <w:r w:rsidRPr="00C3614A">
          <w:rPr>
            <w:rStyle w:val="Hyperlink"/>
            <w:i/>
            <w:sz w:val="24"/>
          </w:rPr>
          <w:t>(Inciso com redação dada pelo Decreto nº 4.729, de 9/6/2003)</w:t>
        </w:r>
      </w:hyperlink>
    </w:p>
    <w:p w:rsidR="00072F21" w:rsidRPr="00C3614A" w:rsidRDefault="00072F21">
      <w:pPr>
        <w:pStyle w:val="Recuodecorpodetexto3"/>
      </w:pPr>
      <w:r w:rsidRPr="00C3614A">
        <w:t>Parágrafo único. Podem outorgar procuração as pessoas maiores ou emancipadas, no gozo dos direitos civis.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161. O serviço social constitui atividade auxiliar do seguro social e visa prestar ao beneficiário orientação e apoio no que concerne à solução dos problemas pessoais e familiares e à melhoria da sua inter-relação com a previdência social, para a solução de questões referentes a benefícios, bem como, quando necessário, à obtenção de outros recursos sociais da comunidade.</w:t>
      </w:r>
    </w:p>
    <w:p w:rsidR="00072F21" w:rsidRPr="00C3614A" w:rsidRDefault="00072F21">
      <w:pPr>
        <w:ind w:firstLine="1134"/>
        <w:jc w:val="both"/>
        <w:rPr>
          <w:i/>
          <w:sz w:val="24"/>
        </w:rPr>
      </w:pPr>
      <w:r w:rsidRPr="00C3614A">
        <w:rPr>
          <w:sz w:val="24"/>
        </w:rPr>
        <w:t xml:space="preserve">§ 1º Será dada prioridade de atendimento a segurados em benefício por incapacidade temporária e atenção especial a aposentados e pensionistas. </w:t>
      </w:r>
      <w:hyperlink r:id="rId851" w:history="1">
        <w:r w:rsidRPr="00C3614A">
          <w:rPr>
            <w:rStyle w:val="Hyperlink"/>
            <w:i/>
            <w:sz w:val="24"/>
          </w:rPr>
          <w:t>(Parágrafo acrescido pelo Decreto nº 6.722, de 30/12/2008)</w:t>
        </w:r>
      </w:hyperlink>
    </w:p>
    <w:p w:rsidR="00072F21" w:rsidRPr="00C3614A" w:rsidRDefault="00072F21">
      <w:pPr>
        <w:ind w:firstLine="1134"/>
        <w:jc w:val="both"/>
        <w:rPr>
          <w:i/>
          <w:sz w:val="24"/>
        </w:rPr>
      </w:pPr>
      <w:r w:rsidRPr="00C3614A">
        <w:rPr>
          <w:sz w:val="24"/>
        </w:rPr>
        <w:t xml:space="preserve">§ 2º Para assegurar o efetivo atendimento aos beneficiários, poderão ser utilizados mecanismos de intervenção técnica, ajuda material, recursos sociais, intercâmbio com empresas, inclusive mediante celebração de convênios, acordos ou contratos, ou pesquisa social. </w:t>
      </w:r>
      <w:hyperlink r:id="rId852" w:history="1">
        <w:r w:rsidRPr="00C3614A">
          <w:rPr>
            <w:rStyle w:val="Hyperlink"/>
            <w:i/>
            <w:sz w:val="24"/>
          </w:rPr>
          <w:t>(Parágrafo acrescido pelo Decreto nº 6.722, de 30/12/2008)</w:t>
        </w:r>
      </w:hyperlink>
    </w:p>
    <w:p w:rsidR="00072F21" w:rsidRPr="00C3614A" w:rsidRDefault="00072F21">
      <w:pPr>
        <w:ind w:firstLine="1134"/>
        <w:jc w:val="both"/>
        <w:rPr>
          <w:i/>
          <w:sz w:val="24"/>
        </w:rPr>
      </w:pPr>
      <w:r w:rsidRPr="00C3614A">
        <w:rPr>
          <w:sz w:val="24"/>
        </w:rPr>
        <w:t xml:space="preserve">§ 3º O serviço social terá como diretriz a participação do beneficiário na implementação e fortalecimento da política previdenciária, em articulação com associações e entidades de classes. </w:t>
      </w:r>
      <w:hyperlink r:id="rId853" w:history="1">
        <w:r w:rsidRPr="00C3614A">
          <w:rPr>
            <w:rStyle w:val="Hyperlink"/>
            <w:i/>
            <w:sz w:val="24"/>
          </w:rPr>
          <w:t>(Parágrafo acrescido pelo Decreto nº 6.722, de 30/12/2008)</w:t>
        </w:r>
      </w:hyperlink>
    </w:p>
    <w:p w:rsidR="00072F21" w:rsidRPr="00C3614A" w:rsidRDefault="00072F21">
      <w:pPr>
        <w:ind w:firstLine="1134"/>
        <w:jc w:val="both"/>
        <w:rPr>
          <w:i/>
          <w:sz w:val="24"/>
        </w:rPr>
      </w:pPr>
      <w:r w:rsidRPr="00C3614A">
        <w:rPr>
          <w:sz w:val="24"/>
        </w:rPr>
        <w:t xml:space="preserve">§ 4º O serviço social prestará assessoramento técnico aos estados, Distrito Federal e municípios na elaboração de suas respectivas propostas de trabalho relacionadas com a previdência social. </w:t>
      </w:r>
      <w:hyperlink r:id="rId854" w:history="1">
        <w:r w:rsidRPr="00C3614A">
          <w:rPr>
            <w:rStyle w:val="Hyperlink"/>
            <w:i/>
            <w:sz w:val="24"/>
          </w:rPr>
          <w:t>(Parágrafo acrescido pelo Decreto nº 6.722, de 30/12/2008)</w:t>
        </w:r>
      </w:hyperlink>
    </w:p>
    <w:p w:rsidR="00072F21" w:rsidRPr="00C3614A" w:rsidRDefault="00072F21">
      <w:pPr>
        <w:ind w:firstLine="1134"/>
        <w:jc w:val="both"/>
        <w:rPr>
          <w:i/>
          <w:sz w:val="24"/>
        </w:rPr>
      </w:pPr>
      <w:r w:rsidRPr="00C3614A">
        <w:rPr>
          <w:sz w:val="24"/>
        </w:rPr>
        <w:t xml:space="preserve">§ 5º O Ministro de Estado da Previdência Social editará atos complementares para a aplicação do disposto neste artigo. </w:t>
      </w:r>
      <w:hyperlink r:id="rId855" w:history="1">
        <w:r w:rsidRPr="00C3614A">
          <w:rPr>
            <w:rStyle w:val="Hyperlink"/>
            <w:i/>
            <w:sz w:val="24"/>
          </w:rPr>
          <w:t>(Parágrafo acrescido pelo Decreto nº 6.722, de 30/12/2008)</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162. O benefício devido ao segurado ou dependente civilmente incapaz será pago ao cônjuge, pai, mãe, tutor ou curador, admitindo-se, na sua falta e por período não superior a seis meses, o pagamento a herdeiro necessário, mediante termo de compromisso firmado no ato do recebimento.</w:t>
      </w:r>
    </w:p>
    <w:p w:rsidR="00072F21" w:rsidRPr="00C3614A" w:rsidRDefault="00072F21">
      <w:pPr>
        <w:ind w:firstLine="1134"/>
        <w:jc w:val="both"/>
        <w:rPr>
          <w:sz w:val="24"/>
        </w:rPr>
      </w:pPr>
      <w:r w:rsidRPr="00C3614A">
        <w:rPr>
          <w:sz w:val="24"/>
        </w:rPr>
        <w:t>Parágrafo único.</w:t>
      </w:r>
      <w:r w:rsidR="001A4B57">
        <w:rPr>
          <w:sz w:val="24"/>
        </w:rPr>
        <w:t xml:space="preserve"> </w:t>
      </w:r>
      <w:hyperlink r:id="rId856" w:history="1">
        <w:r w:rsidRPr="00C3614A">
          <w:rPr>
            <w:rStyle w:val="Hyperlink"/>
            <w:i/>
            <w:sz w:val="24"/>
          </w:rPr>
          <w:t>(Parágrafo único acrescido pelo Decreto nº 6.214, de 26/9/2007</w:t>
        </w:r>
      </w:hyperlink>
      <w:r w:rsidR="001A4B57">
        <w:rPr>
          <w:i/>
          <w:sz w:val="24"/>
        </w:rPr>
        <w:t xml:space="preserve"> </w:t>
      </w:r>
      <w:hyperlink r:id="rId857" w:history="1">
        <w:r w:rsidR="001A4B57">
          <w:rPr>
            <w:rStyle w:val="Hyperlink"/>
            <w:i/>
            <w:sz w:val="24"/>
            <w:szCs w:val="24"/>
          </w:rPr>
          <w:t>e r</w:t>
        </w:r>
        <w:r w:rsidR="001A4B57" w:rsidRPr="0006642A">
          <w:rPr>
            <w:rStyle w:val="Hyperlink"/>
            <w:i/>
            <w:sz w:val="24"/>
            <w:szCs w:val="24"/>
          </w:rPr>
          <w:t>evogado pelo Decreto nº 10.410, de 30/6/2020)</w:t>
        </w:r>
      </w:hyperlink>
    </w:p>
    <w:p w:rsidR="00673543" w:rsidRDefault="00673543" w:rsidP="008D0F25">
      <w:pPr>
        <w:ind w:firstLine="1134"/>
        <w:jc w:val="both"/>
        <w:rPr>
          <w:sz w:val="24"/>
        </w:rPr>
      </w:pPr>
      <w:r>
        <w:rPr>
          <w:sz w:val="24"/>
        </w:rPr>
        <w:t>§ 1º</w:t>
      </w:r>
      <w:r w:rsidR="0098028E">
        <w:rPr>
          <w:sz w:val="24"/>
        </w:rPr>
        <w:t xml:space="preserve"> </w:t>
      </w:r>
      <w:hyperlink r:id="rId858" w:history="1">
        <w:r w:rsidR="0098028E" w:rsidRPr="0098028E">
          <w:rPr>
            <w:rStyle w:val="Hyperlink"/>
            <w:i/>
            <w:sz w:val="24"/>
          </w:rPr>
          <w:t>(Parágrafo acrescido pelo Decreto nº 4.729, de 9/6/2003</w:t>
        </w:r>
      </w:hyperlink>
      <w:r w:rsidR="0098028E">
        <w:rPr>
          <w:i/>
          <w:sz w:val="24"/>
        </w:rPr>
        <w:t xml:space="preserve"> e</w:t>
      </w:r>
      <w:r>
        <w:rPr>
          <w:sz w:val="24"/>
        </w:rPr>
        <w:t xml:space="preserve"> </w:t>
      </w:r>
      <w:hyperlink r:id="rId859" w:history="1">
        <w:r w:rsidR="0098028E">
          <w:rPr>
            <w:rStyle w:val="Hyperlink"/>
            <w:i/>
            <w:sz w:val="24"/>
          </w:rPr>
          <w:t>r</w:t>
        </w:r>
        <w:r w:rsidRPr="00673543">
          <w:rPr>
            <w:rStyle w:val="Hyperlink"/>
            <w:i/>
            <w:sz w:val="24"/>
          </w:rPr>
          <w:t xml:space="preserve">evogado pelo Decreto nº 5.699, de </w:t>
        </w:r>
        <w:r>
          <w:rPr>
            <w:rStyle w:val="Hyperlink"/>
            <w:i/>
            <w:sz w:val="24"/>
          </w:rPr>
          <w:t>13/2/</w:t>
        </w:r>
        <w:r w:rsidRPr="00673543">
          <w:rPr>
            <w:rStyle w:val="Hyperlink"/>
            <w:i/>
            <w:sz w:val="24"/>
          </w:rPr>
          <w:t>2006)</w:t>
        </w:r>
      </w:hyperlink>
      <w:r w:rsidR="00294A4C">
        <w:rPr>
          <w:i/>
          <w:sz w:val="24"/>
        </w:rPr>
        <w:t xml:space="preserve"> </w:t>
      </w:r>
    </w:p>
    <w:p w:rsidR="00673543" w:rsidRDefault="00673543" w:rsidP="008D0F25">
      <w:pPr>
        <w:ind w:firstLine="1134"/>
        <w:jc w:val="both"/>
        <w:rPr>
          <w:sz w:val="24"/>
        </w:rPr>
      </w:pPr>
      <w:r>
        <w:rPr>
          <w:sz w:val="24"/>
        </w:rPr>
        <w:t>§ 2º</w:t>
      </w:r>
      <w:r w:rsidR="0098028E">
        <w:rPr>
          <w:sz w:val="24"/>
        </w:rPr>
        <w:t xml:space="preserve"> </w:t>
      </w:r>
      <w:hyperlink r:id="rId860" w:history="1">
        <w:r w:rsidR="0098028E" w:rsidRPr="0098028E">
          <w:rPr>
            <w:rStyle w:val="Hyperlink"/>
            <w:i/>
            <w:sz w:val="24"/>
          </w:rPr>
          <w:t>(Parágrafo acrescido pelo Decreto nº 4.729, de 9/6/2003</w:t>
        </w:r>
      </w:hyperlink>
      <w:r w:rsidR="0098028E">
        <w:rPr>
          <w:i/>
          <w:sz w:val="24"/>
        </w:rPr>
        <w:t xml:space="preserve"> e</w:t>
      </w:r>
      <w:r>
        <w:rPr>
          <w:sz w:val="24"/>
        </w:rPr>
        <w:t xml:space="preserve"> </w:t>
      </w:r>
      <w:hyperlink r:id="rId861" w:history="1">
        <w:r w:rsidR="0098028E">
          <w:rPr>
            <w:rStyle w:val="Hyperlink"/>
            <w:i/>
            <w:sz w:val="24"/>
          </w:rPr>
          <w:t>r</w:t>
        </w:r>
        <w:r w:rsidRPr="00673543">
          <w:rPr>
            <w:rStyle w:val="Hyperlink"/>
            <w:i/>
            <w:sz w:val="24"/>
          </w:rPr>
          <w:t xml:space="preserve">evogado pelo Decreto nº 5.699, de </w:t>
        </w:r>
        <w:r>
          <w:rPr>
            <w:rStyle w:val="Hyperlink"/>
            <w:i/>
            <w:sz w:val="24"/>
          </w:rPr>
          <w:t>13/2/</w:t>
        </w:r>
        <w:r w:rsidRPr="00673543">
          <w:rPr>
            <w:rStyle w:val="Hyperlink"/>
            <w:i/>
            <w:sz w:val="24"/>
          </w:rPr>
          <w:t>2006)</w:t>
        </w:r>
      </w:hyperlink>
      <w:r w:rsidR="00294A4C">
        <w:rPr>
          <w:i/>
          <w:sz w:val="24"/>
        </w:rPr>
        <w:t xml:space="preserve"> </w:t>
      </w:r>
    </w:p>
    <w:p w:rsidR="008D0F25" w:rsidRPr="008D0F25" w:rsidRDefault="008D0F25" w:rsidP="008D0F25">
      <w:pPr>
        <w:ind w:firstLine="1134"/>
        <w:jc w:val="both"/>
        <w:rPr>
          <w:sz w:val="24"/>
        </w:rPr>
      </w:pPr>
      <w:r w:rsidRPr="008D0F25">
        <w:rPr>
          <w:sz w:val="24"/>
        </w:rPr>
        <w:t xml:space="preserve">§ 3º O período a que se refere o </w:t>
      </w:r>
      <w:r w:rsidR="005C008D" w:rsidRPr="005C008D">
        <w:rPr>
          <w:i/>
          <w:sz w:val="24"/>
        </w:rPr>
        <w:t>caput</w:t>
      </w:r>
      <w:r w:rsidRPr="008D0F25">
        <w:rPr>
          <w:sz w:val="24"/>
        </w:rPr>
        <w:t xml:space="preserve"> poderá ser prorrogado por iguais</w:t>
      </w:r>
      <w:r>
        <w:rPr>
          <w:sz w:val="24"/>
        </w:rPr>
        <w:t xml:space="preserve"> </w:t>
      </w:r>
      <w:r w:rsidRPr="008D0F25">
        <w:rPr>
          <w:sz w:val="24"/>
        </w:rPr>
        <w:t>períodos,</w:t>
      </w:r>
      <w:r>
        <w:rPr>
          <w:sz w:val="24"/>
        </w:rPr>
        <w:t xml:space="preserve"> </w:t>
      </w:r>
      <w:r w:rsidRPr="008D0F25">
        <w:rPr>
          <w:sz w:val="24"/>
        </w:rPr>
        <w:t>desde que comprovado o andamento regular do processo legal de tutela ou curatela.</w:t>
      </w:r>
      <w:r>
        <w:rPr>
          <w:sz w:val="24"/>
        </w:rPr>
        <w:t xml:space="preserve"> </w:t>
      </w:r>
      <w:hyperlink r:id="rId862" w:history="1">
        <w:r w:rsidR="0058345D" w:rsidRPr="0022272C">
          <w:rPr>
            <w:rStyle w:val="Hyperlink"/>
            <w:i/>
            <w:sz w:val="24"/>
          </w:rPr>
          <w:t>(</w:t>
        </w:r>
        <w:r w:rsidR="0058345D">
          <w:rPr>
            <w:rStyle w:val="Hyperlink"/>
            <w:i/>
            <w:sz w:val="24"/>
          </w:rPr>
          <w:t xml:space="preserve">Parágrafo acrescido pelo </w:t>
        </w:r>
        <w:r w:rsidR="0058345D" w:rsidRPr="0022272C">
          <w:rPr>
            <w:rStyle w:val="Hyperlink"/>
            <w:i/>
            <w:sz w:val="24"/>
          </w:rPr>
          <w:t>Decreto nº 10.410, de 30/6/2020)</w:t>
        </w:r>
      </w:hyperlink>
    </w:p>
    <w:p w:rsidR="008D0F25" w:rsidRPr="008D0F25" w:rsidRDefault="008D0F25" w:rsidP="008D0F25">
      <w:pPr>
        <w:ind w:firstLine="1134"/>
        <w:jc w:val="both"/>
        <w:rPr>
          <w:sz w:val="24"/>
        </w:rPr>
      </w:pPr>
      <w:r w:rsidRPr="008D0F25">
        <w:rPr>
          <w:sz w:val="24"/>
        </w:rPr>
        <w:t>§ 4º Na hipótese de interdição do beneficiário, para fins de curatela, a autoridade</w:t>
      </w:r>
      <w:r>
        <w:rPr>
          <w:sz w:val="24"/>
        </w:rPr>
        <w:t xml:space="preserve"> </w:t>
      </w:r>
      <w:r w:rsidRPr="008D0F25">
        <w:rPr>
          <w:sz w:val="24"/>
        </w:rPr>
        <w:t xml:space="preserve">judiciária poderá utilizar-se de laudo médico-pericial da Perícia Médica </w:t>
      </w:r>
      <w:r>
        <w:rPr>
          <w:sz w:val="24"/>
        </w:rPr>
        <w:t>Federal</w:t>
      </w:r>
      <w:r w:rsidRPr="008D0F25">
        <w:rPr>
          <w:sz w:val="24"/>
        </w:rPr>
        <w:t>.</w:t>
      </w:r>
      <w:r w:rsidR="0058345D">
        <w:rPr>
          <w:sz w:val="24"/>
        </w:rPr>
        <w:t xml:space="preserve"> </w:t>
      </w:r>
      <w:hyperlink r:id="rId863" w:history="1">
        <w:r w:rsidR="0058345D" w:rsidRPr="0022272C">
          <w:rPr>
            <w:rStyle w:val="Hyperlink"/>
            <w:i/>
            <w:sz w:val="24"/>
          </w:rPr>
          <w:t>(</w:t>
        </w:r>
        <w:r w:rsidR="0058345D">
          <w:rPr>
            <w:rStyle w:val="Hyperlink"/>
            <w:i/>
            <w:sz w:val="24"/>
          </w:rPr>
          <w:t xml:space="preserve">Parágrafo acrescido pelo </w:t>
        </w:r>
        <w:r w:rsidR="0058345D" w:rsidRPr="0022272C">
          <w:rPr>
            <w:rStyle w:val="Hyperlink"/>
            <w:i/>
            <w:sz w:val="24"/>
          </w:rPr>
          <w:t>Decreto nº 10.410, de 30/6/2020)</w:t>
        </w:r>
      </w:hyperlink>
    </w:p>
    <w:p w:rsidR="00072F21" w:rsidRDefault="008D0F25" w:rsidP="008D0F25">
      <w:pPr>
        <w:ind w:firstLine="1134"/>
        <w:jc w:val="both"/>
        <w:rPr>
          <w:sz w:val="24"/>
        </w:rPr>
      </w:pPr>
      <w:r w:rsidRPr="008D0F25">
        <w:rPr>
          <w:sz w:val="24"/>
        </w:rPr>
        <w:t>§ 5º No ato de requerimento de benefícios operacionalizados pelo INSS, não será</w:t>
      </w:r>
      <w:r>
        <w:rPr>
          <w:sz w:val="24"/>
        </w:rPr>
        <w:t xml:space="preserve"> </w:t>
      </w:r>
      <w:r w:rsidRPr="008D0F25">
        <w:rPr>
          <w:sz w:val="24"/>
        </w:rPr>
        <w:t>exigida apresentação de termo de curatela de titular ou de beneficiário com deficiência,</w:t>
      </w:r>
      <w:r>
        <w:rPr>
          <w:sz w:val="24"/>
        </w:rPr>
        <w:t xml:space="preserve"> </w:t>
      </w:r>
      <w:r w:rsidRPr="008D0F25">
        <w:rPr>
          <w:sz w:val="24"/>
        </w:rPr>
        <w:t>observados os procedimentos a serem estabelecidos em ato do INSS.</w:t>
      </w:r>
      <w:r w:rsidR="0058345D">
        <w:rPr>
          <w:sz w:val="24"/>
        </w:rPr>
        <w:t xml:space="preserve"> </w:t>
      </w:r>
      <w:hyperlink r:id="rId864" w:history="1">
        <w:r w:rsidR="0058345D" w:rsidRPr="0022272C">
          <w:rPr>
            <w:rStyle w:val="Hyperlink"/>
            <w:i/>
            <w:sz w:val="24"/>
          </w:rPr>
          <w:t>(</w:t>
        </w:r>
        <w:r w:rsidR="0058345D">
          <w:rPr>
            <w:rStyle w:val="Hyperlink"/>
            <w:i/>
            <w:sz w:val="24"/>
          </w:rPr>
          <w:t xml:space="preserve">Parágrafo acrescido pelo </w:t>
        </w:r>
        <w:r w:rsidR="0058345D" w:rsidRPr="0022272C">
          <w:rPr>
            <w:rStyle w:val="Hyperlink"/>
            <w:i/>
            <w:sz w:val="24"/>
          </w:rPr>
          <w:t>Decreto nº 10.410, de 30/6/2020)</w:t>
        </w:r>
      </w:hyperlink>
    </w:p>
    <w:p w:rsidR="008D0F25" w:rsidRPr="00C3614A" w:rsidRDefault="008D0F25">
      <w:pPr>
        <w:ind w:firstLine="1134"/>
        <w:jc w:val="both"/>
        <w:rPr>
          <w:sz w:val="24"/>
        </w:rPr>
      </w:pPr>
    </w:p>
    <w:p w:rsidR="00072F21" w:rsidRPr="00C3614A" w:rsidRDefault="00072F21">
      <w:pPr>
        <w:ind w:firstLine="1134"/>
        <w:jc w:val="both"/>
        <w:rPr>
          <w:rStyle w:val="Hyperlink"/>
          <w:i/>
          <w:sz w:val="24"/>
        </w:rPr>
      </w:pPr>
      <w:r w:rsidRPr="00C3614A">
        <w:rPr>
          <w:sz w:val="24"/>
        </w:rPr>
        <w:t xml:space="preserve">Art. 163. O segurado e o dependente, após dezesseis anos de idade, poderão firmar recibo de benefício, independentemente da presença dos pais ou do tutor. </w:t>
      </w:r>
      <w:r w:rsidRPr="00C3614A">
        <w:rPr>
          <w:i/>
          <w:sz w:val="24"/>
        </w:rPr>
        <w:fldChar w:fldCharType="begin"/>
      </w:r>
      <w:r w:rsidR="00845915">
        <w:rPr>
          <w:i/>
          <w:sz w:val="24"/>
        </w:rPr>
        <w:instrText>HYPERLINK "http://www2.camara.leg.br/legin/fed/decret/2002/decreto-4079-9-janeiro-2002-432832-norma-pe.html"</w:instrText>
      </w:r>
      <w:r w:rsidRPr="00C3614A">
        <w:rPr>
          <w:i/>
          <w:sz w:val="24"/>
        </w:rPr>
        <w:fldChar w:fldCharType="separate"/>
      </w:r>
      <w:r w:rsidRPr="00C3614A">
        <w:rPr>
          <w:rStyle w:val="Hyperlink"/>
          <w:i/>
          <w:sz w:val="24"/>
        </w:rPr>
        <w:t>(Artigo com redação dada pelo Decreto nº 4.079, de 9/1/2002)</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sz w:val="24"/>
        </w:rPr>
      </w:pPr>
      <w:r w:rsidRPr="00C3614A">
        <w:rPr>
          <w:sz w:val="24"/>
        </w:rPr>
        <w:t>Art. 164. A impressão digital do beneficiário incapaz de assinar, aposta na presença de servidor da previdência social ou representante desta, vale como assinatura para quitação de pagamento de benefício.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165. O valor não recebido em vida pelo segurado somente será pago aos seus dependentes habilitados à pensão por morte ou, na falta deles, aos seus sucessores na forma da lei civil, independentemente de inventário ou arrolamento.</w:t>
      </w:r>
    </w:p>
    <w:p w:rsidR="00072F21" w:rsidRPr="00C3614A" w:rsidRDefault="00072F21">
      <w:pPr>
        <w:ind w:firstLine="1134"/>
        <w:jc w:val="both"/>
        <w:rPr>
          <w:sz w:val="24"/>
        </w:rPr>
      </w:pPr>
    </w:p>
    <w:p w:rsidR="00072F21" w:rsidRPr="00C3614A" w:rsidRDefault="00072F21">
      <w:pPr>
        <w:ind w:firstLine="1134"/>
        <w:jc w:val="both"/>
        <w:rPr>
          <w:rStyle w:val="Hyperlink"/>
          <w:i/>
          <w:sz w:val="24"/>
        </w:rPr>
      </w:pPr>
      <w:r w:rsidRPr="00C3614A">
        <w:rPr>
          <w:sz w:val="24"/>
        </w:rPr>
        <w:t>Art. 166. Os benefícios poderão ser pagos mediante depósito em conta corrente bancária em nome do beneficiário.</w:t>
      </w:r>
      <w:r w:rsidR="00A44444">
        <w:rPr>
          <w:sz w:val="24"/>
        </w:rPr>
        <w:t xml:space="preserve"> </w:t>
      </w:r>
      <w:r w:rsidRPr="00C3614A">
        <w:rPr>
          <w:i/>
          <w:sz w:val="24"/>
        </w:rPr>
        <w:fldChar w:fldCharType="begin"/>
      </w:r>
      <w:r w:rsidR="00845915">
        <w:rPr>
          <w:i/>
          <w:sz w:val="24"/>
        </w:rPr>
        <w:instrText>HYPERLINK "http://www2.camara.leg.br/legin/fed/decret/2003/decreto-4729-9-junho-2003-496877-norma-pe.html"</w:instrText>
      </w:r>
      <w:r w:rsidRPr="00C3614A">
        <w:rPr>
          <w:i/>
          <w:sz w:val="24"/>
        </w:rPr>
        <w:fldChar w:fldCharType="separate"/>
      </w:r>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4.729, de 9/6/2003)</w:t>
      </w:r>
    </w:p>
    <w:p w:rsidR="00072F21" w:rsidRPr="00C3614A" w:rsidRDefault="00072F21">
      <w:pPr>
        <w:ind w:firstLine="1134"/>
        <w:jc w:val="both"/>
        <w:rPr>
          <w:color w:val="FF0000"/>
          <w:sz w:val="24"/>
        </w:rPr>
      </w:pPr>
      <w:r w:rsidRPr="00C3614A">
        <w:rPr>
          <w:i/>
          <w:sz w:val="24"/>
        </w:rPr>
        <w:fldChar w:fldCharType="end"/>
      </w:r>
      <w:r w:rsidRPr="00C3614A">
        <w:rPr>
          <w:sz w:val="24"/>
        </w:rPr>
        <w:t xml:space="preserve">§ 1º </w:t>
      </w:r>
      <w:hyperlink r:id="rId865" w:history="1">
        <w:r w:rsidRPr="00C3614A">
          <w:rPr>
            <w:rStyle w:val="Hyperlink"/>
            <w:i/>
            <w:sz w:val="24"/>
          </w:rPr>
          <w:t>(Revogado pelo Decreto nº 3.265, de 29/11/1999)</w:t>
        </w:r>
      </w:hyperlink>
    </w:p>
    <w:p w:rsidR="00072F21" w:rsidRPr="00C3614A" w:rsidRDefault="00072F21">
      <w:pPr>
        <w:ind w:firstLine="1134"/>
        <w:jc w:val="both"/>
        <w:rPr>
          <w:color w:val="FF0000"/>
          <w:sz w:val="24"/>
        </w:rPr>
      </w:pPr>
      <w:r w:rsidRPr="00C3614A">
        <w:rPr>
          <w:sz w:val="24"/>
        </w:rPr>
        <w:t xml:space="preserve">§ 2º </w:t>
      </w:r>
      <w:hyperlink r:id="rId866" w:history="1">
        <w:r w:rsidRPr="00C3614A">
          <w:rPr>
            <w:rStyle w:val="Hyperlink"/>
            <w:i/>
            <w:sz w:val="24"/>
          </w:rPr>
          <w:t>(Revogado pelo Decreto nº 4.729, de 9/6/2003)</w:t>
        </w:r>
      </w:hyperlink>
    </w:p>
    <w:p w:rsidR="00072F21" w:rsidRPr="00C3614A" w:rsidRDefault="00072F21">
      <w:pPr>
        <w:pStyle w:val="Recuodecorpodetexto3"/>
        <w:rPr>
          <w:color w:val="FF0000"/>
        </w:rPr>
      </w:pPr>
      <w:r w:rsidRPr="00C3614A">
        <w:t xml:space="preserve">§ 3º Na hipótese da falta de movimentação relativo a saque em conta corrente cujos depósitos sejam decorrentes exclusivamente de pagamento de benefícios, por prazo superior a sessenta dias, os valores dos benefícios remanescentes serão estornados e creditados à Conta Única do Tesouro Nacional, com a identificação de sua origem. </w:t>
      </w:r>
      <w:hyperlink r:id="rId867" w:history="1">
        <w:r w:rsidRPr="00C3614A">
          <w:rPr>
            <w:rStyle w:val="Hyperlink"/>
            <w:i/>
          </w:rPr>
          <w:t>(Parágrafo acrescido pelo Decreto nº 4.729, de 9/6/2003)</w:t>
        </w:r>
      </w:hyperlink>
    </w:p>
    <w:p w:rsidR="00072F21" w:rsidRPr="00C3614A" w:rsidRDefault="00072F21">
      <w:pPr>
        <w:ind w:firstLine="1134"/>
        <w:jc w:val="both"/>
        <w:rPr>
          <w:sz w:val="24"/>
        </w:rPr>
      </w:pPr>
    </w:p>
    <w:p w:rsidR="00072F21" w:rsidRPr="00C3614A" w:rsidRDefault="00072F21" w:rsidP="00F44B5E">
      <w:pPr>
        <w:ind w:firstLine="1134"/>
        <w:jc w:val="both"/>
        <w:rPr>
          <w:sz w:val="24"/>
        </w:rPr>
      </w:pPr>
      <w:r w:rsidRPr="00C3614A">
        <w:rPr>
          <w:sz w:val="24"/>
        </w:rPr>
        <w:t xml:space="preserve">Art. 167. </w:t>
      </w:r>
      <w:r w:rsidR="00F44B5E" w:rsidRPr="00F44B5E">
        <w:rPr>
          <w:sz w:val="24"/>
        </w:rPr>
        <w:t>Exceto na hipótese de direito adquirido, não é permitido o recebimento</w:t>
      </w:r>
      <w:r w:rsidR="00F44B5E">
        <w:rPr>
          <w:sz w:val="24"/>
        </w:rPr>
        <w:t xml:space="preserve"> </w:t>
      </w:r>
      <w:r w:rsidR="00F44B5E" w:rsidRPr="00F44B5E">
        <w:rPr>
          <w:sz w:val="24"/>
        </w:rPr>
        <w:t xml:space="preserve">conjunto dos seguintes benefícios do RGPS, inclusive quando decorrentes de </w:t>
      </w:r>
      <w:r w:rsidR="00F44B5E" w:rsidRPr="00F44B5E">
        <w:rPr>
          <w:sz w:val="24"/>
        </w:rPr>
        <w:lastRenderedPageBreak/>
        <w:t>acidente</w:t>
      </w:r>
      <w:r w:rsidR="00F44B5E">
        <w:rPr>
          <w:sz w:val="24"/>
        </w:rPr>
        <w:t xml:space="preserve"> </w:t>
      </w:r>
      <w:r w:rsidR="00F44B5E" w:rsidRPr="00F44B5E">
        <w:rPr>
          <w:sz w:val="24"/>
        </w:rPr>
        <w:t>do trabalho:</w:t>
      </w:r>
      <w:r w:rsidR="00F44B5E">
        <w:rPr>
          <w:sz w:val="24"/>
        </w:rPr>
        <w:t xml:space="preserve"> </w:t>
      </w:r>
      <w:hyperlink r:id="rId868" w:history="1">
        <w:r w:rsidR="00F44B5E" w:rsidRPr="0022272C">
          <w:rPr>
            <w:rStyle w:val="Hyperlink"/>
            <w:i/>
            <w:sz w:val="24"/>
          </w:rPr>
          <w:t>(</w:t>
        </w:r>
        <w:r w:rsidR="00F44B5E">
          <w:rPr>
            <w:rStyle w:val="Hyperlink"/>
            <w:i/>
            <w:sz w:val="24"/>
          </w:rPr>
          <w:t>“</w:t>
        </w:r>
        <w:r w:rsidR="005C008D" w:rsidRPr="005C008D">
          <w:rPr>
            <w:rStyle w:val="Hyperlink"/>
            <w:i/>
            <w:sz w:val="24"/>
          </w:rPr>
          <w:t>Caput</w:t>
        </w:r>
        <w:r w:rsidR="00F44B5E">
          <w:rPr>
            <w:rStyle w:val="Hyperlink"/>
            <w:i/>
            <w:sz w:val="24"/>
          </w:rPr>
          <w:t xml:space="preserve">” do artigo com redação dada pelo </w:t>
        </w:r>
        <w:r w:rsidR="00F44B5E" w:rsidRPr="0022272C">
          <w:rPr>
            <w:rStyle w:val="Hyperlink"/>
            <w:i/>
            <w:sz w:val="24"/>
          </w:rPr>
          <w:t>Decreto nº 10.410, de 30/6/2020)</w:t>
        </w:r>
      </w:hyperlink>
    </w:p>
    <w:p w:rsidR="00072F21" w:rsidRPr="00C3614A" w:rsidRDefault="00072F21">
      <w:pPr>
        <w:ind w:firstLine="1134"/>
        <w:jc w:val="both"/>
        <w:rPr>
          <w:sz w:val="24"/>
        </w:rPr>
      </w:pPr>
      <w:r w:rsidRPr="00C3614A">
        <w:rPr>
          <w:sz w:val="24"/>
        </w:rPr>
        <w:t xml:space="preserve">I - </w:t>
      </w:r>
      <w:r w:rsidR="00F44B5E" w:rsidRPr="00F44B5E">
        <w:rPr>
          <w:sz w:val="24"/>
        </w:rPr>
        <w:t>aposentadoria com auxílio por incapacidade temporária</w:t>
      </w:r>
      <w:r w:rsidRPr="00C3614A">
        <w:rPr>
          <w:sz w:val="24"/>
        </w:rPr>
        <w:t>;</w:t>
      </w:r>
      <w:r w:rsidR="00F44B5E">
        <w:rPr>
          <w:sz w:val="24"/>
        </w:rPr>
        <w:t xml:space="preserve"> </w:t>
      </w:r>
      <w:hyperlink r:id="rId869" w:history="1">
        <w:r w:rsidR="00F44B5E" w:rsidRPr="0022272C">
          <w:rPr>
            <w:rStyle w:val="Hyperlink"/>
            <w:i/>
            <w:sz w:val="24"/>
          </w:rPr>
          <w:t>(</w:t>
        </w:r>
        <w:r w:rsidR="00F44B5E">
          <w:rPr>
            <w:rStyle w:val="Hyperlink"/>
            <w:i/>
            <w:sz w:val="24"/>
          </w:rPr>
          <w:t xml:space="preserve">Inciso com redação dada pelo </w:t>
        </w:r>
        <w:r w:rsidR="00F44B5E" w:rsidRPr="0022272C">
          <w:rPr>
            <w:rStyle w:val="Hyperlink"/>
            <w:i/>
            <w:sz w:val="24"/>
          </w:rPr>
          <w:t>Decreto nº 10.410, de 30/6/2020)</w:t>
        </w:r>
      </w:hyperlink>
    </w:p>
    <w:p w:rsidR="00072F21" w:rsidRPr="00C3614A" w:rsidRDefault="00072F21">
      <w:pPr>
        <w:ind w:firstLine="1134"/>
        <w:jc w:val="both"/>
        <w:rPr>
          <w:sz w:val="24"/>
        </w:rPr>
      </w:pPr>
      <w:r w:rsidRPr="00C3614A">
        <w:rPr>
          <w:sz w:val="24"/>
        </w:rPr>
        <w:t>II - mais de uma aposentadoria;</w:t>
      </w:r>
    </w:p>
    <w:p w:rsidR="00072F21" w:rsidRPr="00C3614A" w:rsidRDefault="00072F21">
      <w:pPr>
        <w:ind w:firstLine="1134"/>
        <w:jc w:val="both"/>
        <w:rPr>
          <w:sz w:val="24"/>
        </w:rPr>
      </w:pPr>
      <w:r w:rsidRPr="00C3614A">
        <w:rPr>
          <w:sz w:val="24"/>
        </w:rPr>
        <w:t>III - aposentadoria com abono de permanêcia em serviço;</w:t>
      </w:r>
    </w:p>
    <w:p w:rsidR="00072F21" w:rsidRPr="00C3614A" w:rsidRDefault="00072F21">
      <w:pPr>
        <w:ind w:firstLine="1134"/>
        <w:jc w:val="both"/>
        <w:rPr>
          <w:sz w:val="24"/>
        </w:rPr>
      </w:pPr>
      <w:r w:rsidRPr="00C3614A">
        <w:rPr>
          <w:sz w:val="24"/>
        </w:rPr>
        <w:t xml:space="preserve">IV - </w:t>
      </w:r>
      <w:r w:rsidR="00F44B5E" w:rsidRPr="00F44B5E">
        <w:rPr>
          <w:sz w:val="24"/>
        </w:rPr>
        <w:t>salário-maternidade com auxílio por incapacidade temporária;</w:t>
      </w:r>
      <w:r w:rsidR="00F44B5E">
        <w:rPr>
          <w:sz w:val="24"/>
        </w:rPr>
        <w:t xml:space="preserve"> </w:t>
      </w:r>
      <w:hyperlink r:id="rId870" w:history="1">
        <w:r w:rsidR="00F44B5E" w:rsidRPr="0022272C">
          <w:rPr>
            <w:rStyle w:val="Hyperlink"/>
            <w:i/>
            <w:sz w:val="24"/>
          </w:rPr>
          <w:t>(</w:t>
        </w:r>
        <w:r w:rsidR="00F44B5E">
          <w:rPr>
            <w:rStyle w:val="Hyperlink"/>
            <w:i/>
            <w:sz w:val="24"/>
          </w:rPr>
          <w:t xml:space="preserve">Inciso com redação dada pelo </w:t>
        </w:r>
        <w:r w:rsidR="00F44B5E" w:rsidRPr="0022272C">
          <w:rPr>
            <w:rStyle w:val="Hyperlink"/>
            <w:i/>
            <w:sz w:val="24"/>
          </w:rPr>
          <w:t>Decreto nº 10.410, de 30/6/2020)</w:t>
        </w:r>
      </w:hyperlink>
    </w:p>
    <w:p w:rsidR="00072F21" w:rsidRPr="00C3614A" w:rsidRDefault="00072F21">
      <w:pPr>
        <w:ind w:firstLine="1134"/>
        <w:jc w:val="both"/>
        <w:rPr>
          <w:sz w:val="24"/>
        </w:rPr>
      </w:pPr>
      <w:r w:rsidRPr="00C3614A">
        <w:rPr>
          <w:sz w:val="24"/>
        </w:rPr>
        <w:t>V - mais de um auxílio-acidente;</w:t>
      </w:r>
    </w:p>
    <w:p w:rsidR="00072F21" w:rsidRPr="00C3614A" w:rsidRDefault="00072F21">
      <w:pPr>
        <w:ind w:firstLine="1134"/>
        <w:jc w:val="both"/>
        <w:rPr>
          <w:sz w:val="24"/>
        </w:rPr>
      </w:pPr>
      <w:r w:rsidRPr="00C3614A">
        <w:rPr>
          <w:sz w:val="24"/>
        </w:rPr>
        <w:t>VI - mais de uma pensão deixada por cônjuge;</w:t>
      </w:r>
    </w:p>
    <w:p w:rsidR="00072F21" w:rsidRPr="00C3614A" w:rsidRDefault="00072F21">
      <w:pPr>
        <w:ind w:firstLine="1134"/>
        <w:jc w:val="both"/>
        <w:rPr>
          <w:sz w:val="24"/>
        </w:rPr>
      </w:pPr>
      <w:r w:rsidRPr="00C3614A">
        <w:rPr>
          <w:sz w:val="24"/>
        </w:rPr>
        <w:t>VII - mais de uma pensão deixada por companheiro ou companheira;</w:t>
      </w:r>
    </w:p>
    <w:p w:rsidR="00072F21" w:rsidRPr="00C3614A" w:rsidRDefault="00072F21">
      <w:pPr>
        <w:ind w:firstLine="1134"/>
        <w:jc w:val="both"/>
        <w:rPr>
          <w:sz w:val="24"/>
        </w:rPr>
      </w:pPr>
      <w:r w:rsidRPr="00C3614A">
        <w:rPr>
          <w:sz w:val="24"/>
        </w:rPr>
        <w:t>VIII - mais de uma pensão deixada por cônjuge e companheiro ou companheira; e</w:t>
      </w:r>
    </w:p>
    <w:p w:rsidR="00072F21" w:rsidRPr="00C3614A" w:rsidRDefault="00072F21">
      <w:pPr>
        <w:ind w:firstLine="1134"/>
        <w:jc w:val="both"/>
        <w:rPr>
          <w:sz w:val="24"/>
        </w:rPr>
      </w:pPr>
      <w:r w:rsidRPr="00C3614A">
        <w:rPr>
          <w:sz w:val="24"/>
        </w:rPr>
        <w:t>IX - auxílio-acidente com qualquer aposentadoria.</w:t>
      </w:r>
    </w:p>
    <w:p w:rsidR="00072F21" w:rsidRPr="00C3614A" w:rsidRDefault="00072F21" w:rsidP="00F44B5E">
      <w:pPr>
        <w:ind w:firstLine="1134"/>
        <w:jc w:val="both"/>
        <w:rPr>
          <w:sz w:val="24"/>
        </w:rPr>
      </w:pPr>
      <w:r w:rsidRPr="00C3614A">
        <w:rPr>
          <w:sz w:val="24"/>
        </w:rPr>
        <w:t xml:space="preserve">§ 1º </w:t>
      </w:r>
      <w:r w:rsidR="00F44B5E" w:rsidRPr="00F44B5E">
        <w:rPr>
          <w:sz w:val="24"/>
        </w:rPr>
        <w:t xml:space="preserve">Nas hipóteses de que tratam os incisos VI, VII e VIII do </w:t>
      </w:r>
      <w:r w:rsidR="005C008D" w:rsidRPr="005C008D">
        <w:rPr>
          <w:i/>
          <w:sz w:val="24"/>
        </w:rPr>
        <w:t>caput</w:t>
      </w:r>
      <w:r w:rsidR="00F44B5E" w:rsidRPr="00F44B5E">
        <w:rPr>
          <w:sz w:val="24"/>
        </w:rPr>
        <w:t>, fica facultado ao</w:t>
      </w:r>
      <w:r w:rsidR="00F44B5E">
        <w:rPr>
          <w:sz w:val="24"/>
        </w:rPr>
        <w:t xml:space="preserve"> </w:t>
      </w:r>
      <w:r w:rsidR="00F44B5E" w:rsidRPr="00F44B5E">
        <w:rPr>
          <w:sz w:val="24"/>
        </w:rPr>
        <w:t>dependente optar pela pensão mais vantajosa, observado o disposto no art. 167-A</w:t>
      </w:r>
      <w:r w:rsidRPr="00C3614A">
        <w:rPr>
          <w:sz w:val="24"/>
        </w:rPr>
        <w:t>.</w:t>
      </w:r>
      <w:r w:rsidR="00F44B5E">
        <w:rPr>
          <w:sz w:val="24"/>
        </w:rPr>
        <w:t xml:space="preserve"> </w:t>
      </w:r>
      <w:hyperlink r:id="rId871" w:history="1">
        <w:r w:rsidR="00F44B5E" w:rsidRPr="0022272C">
          <w:rPr>
            <w:rStyle w:val="Hyperlink"/>
            <w:i/>
            <w:sz w:val="24"/>
          </w:rPr>
          <w:t>(</w:t>
        </w:r>
        <w:r w:rsidR="00F44B5E">
          <w:rPr>
            <w:rStyle w:val="Hyperlink"/>
            <w:i/>
            <w:sz w:val="24"/>
          </w:rPr>
          <w:t xml:space="preserve">Parágrafo com redação dada pelo </w:t>
        </w:r>
        <w:r w:rsidR="00F44B5E" w:rsidRPr="0022272C">
          <w:rPr>
            <w:rStyle w:val="Hyperlink"/>
            <w:i/>
            <w:sz w:val="24"/>
          </w:rPr>
          <w:t>Decreto nº 10.410, de 30/6/2020)</w:t>
        </w:r>
      </w:hyperlink>
    </w:p>
    <w:p w:rsidR="00072F21" w:rsidRPr="00C3614A" w:rsidRDefault="00072F21">
      <w:pPr>
        <w:ind w:firstLine="1134"/>
        <w:jc w:val="both"/>
        <w:rPr>
          <w:sz w:val="24"/>
        </w:rPr>
      </w:pPr>
      <w:r w:rsidRPr="00C3614A">
        <w:rPr>
          <w:sz w:val="24"/>
        </w:rPr>
        <w:t>§ 2º É vedado o recebimento conjunto do seguro-desemprego com qualquer benefício de prestação continuada da previdência social, exceto pensão por morte, auxílio-reclusão, auxílio-acidente, auxílio-suplementar ou abono de permanência em serviço.</w:t>
      </w:r>
    </w:p>
    <w:p w:rsidR="00072F21" w:rsidRPr="00C3614A" w:rsidRDefault="00072F21">
      <w:pPr>
        <w:ind w:firstLine="1134"/>
        <w:jc w:val="both"/>
        <w:rPr>
          <w:sz w:val="24"/>
        </w:rPr>
      </w:pPr>
      <w:r w:rsidRPr="00C3614A">
        <w:rPr>
          <w:sz w:val="24"/>
        </w:rPr>
        <w:t>§ 3º É permitida a acumulação dos benefícios previstos neste Regulamento com o benefício de que trata a Lei nº 7.070, de 20 de dezembro de 1982, que não poderá ser reduzido em razão de eventual aquisição de capacidade laborativa ou de redução de incapacidade para o trabalho ocorrida após a sua concessão.</w:t>
      </w:r>
    </w:p>
    <w:p w:rsidR="00072F21" w:rsidRPr="00C3614A" w:rsidRDefault="00072F21" w:rsidP="00F44B5E">
      <w:pPr>
        <w:pStyle w:val="Recuodecorpodetexto3"/>
      </w:pPr>
      <w:r w:rsidRPr="00C3614A">
        <w:t xml:space="preserve">§ 4º </w:t>
      </w:r>
      <w:r w:rsidR="00F44B5E">
        <w:t>O segurado recluso em regime fechado, durante a percepção, pelos dependentes, do benefício de auxílio-reclusão, não terá o direito aos benefícios de salário-maternidade e de aposentadoria reconhecido, exceto se manifestada a opção pelo benefício mais vantajoso também pelos dependentes</w:t>
      </w:r>
      <w:r w:rsidRPr="00C3614A">
        <w:t xml:space="preserve">. </w:t>
      </w:r>
      <w:hyperlink r:id="rId872" w:history="1">
        <w:r w:rsidRPr="00C3614A">
          <w:rPr>
            <w:rStyle w:val="Hyperlink"/>
            <w:i/>
          </w:rPr>
          <w:t>(Parágrafo acrescido pelo Decreto nº 4.729, de 9/6/2003</w:t>
        </w:r>
        <w:r w:rsidR="00F44B5E">
          <w:rPr>
            <w:rStyle w:val="Hyperlink"/>
            <w:i/>
          </w:rPr>
          <w:t>,</w:t>
        </w:r>
        <w:r w:rsidR="00F44B5E" w:rsidRPr="00F44B5E">
          <w:rPr>
            <w:rStyle w:val="Hyperlink"/>
            <w:i/>
            <w:u w:val="none"/>
          </w:rPr>
          <w:t xml:space="preserve"> </w:t>
        </w:r>
        <w:hyperlink r:id="rId873" w:history="1">
          <w:r w:rsidR="00F44B5E">
            <w:rPr>
              <w:rStyle w:val="Hyperlink"/>
              <w:i/>
            </w:rPr>
            <w:t xml:space="preserve">com redação dada pelo </w:t>
          </w:r>
          <w:r w:rsidR="00F44B5E" w:rsidRPr="0022272C">
            <w:rPr>
              <w:rStyle w:val="Hyperlink"/>
              <w:i/>
            </w:rPr>
            <w:t>Decreto nº 10.410, de 30/6/2020)</w:t>
          </w:r>
        </w:hyperlink>
      </w:hyperlink>
    </w:p>
    <w:p w:rsidR="00F44B5E" w:rsidRDefault="00F44B5E">
      <w:pPr>
        <w:pStyle w:val="Recuodecorpodetexto3"/>
      </w:pPr>
    </w:p>
    <w:p w:rsidR="00F44B5E" w:rsidRDefault="00F44B5E" w:rsidP="00F44B5E">
      <w:pPr>
        <w:pStyle w:val="Recuodecorpodetexto3"/>
      </w:pPr>
      <w:r>
        <w:t>Art. 167-A. Será admitida a acumulação dos seguintes benefícios:</w:t>
      </w:r>
    </w:p>
    <w:p w:rsidR="00F44B5E" w:rsidRDefault="00F44B5E" w:rsidP="00F44B5E">
      <w:pPr>
        <w:pStyle w:val="Recuodecorpodetexto3"/>
      </w:pPr>
      <w:r>
        <w:t>I - de pensão por morte deixada por cônjuge ou companheiro do RGPS com pensão por morte concedida por outro regime de previdência social ou com pensões decorrentes das atividades militares de que tratam o art. 42 e o art. 142 da Constituição;</w:t>
      </w:r>
    </w:p>
    <w:p w:rsidR="00F44B5E" w:rsidRDefault="00F44B5E" w:rsidP="00F44B5E">
      <w:pPr>
        <w:pStyle w:val="Recuodecorpodetexto3"/>
      </w:pPr>
      <w:r>
        <w:t>II - de pensão por morte deixada por cônjuge ou companheiro do RGPS com aposentadoria do mesmo regime e de regime próprio de previdência social ou com proventos de inatividade decorrentes das atividades militares de que tratam o art. 42 e o art. 142 da Constituição; ou</w:t>
      </w:r>
    </w:p>
    <w:p w:rsidR="00F44B5E" w:rsidRDefault="00F44B5E" w:rsidP="00F44B5E">
      <w:pPr>
        <w:pStyle w:val="Recuodecorpodetexto3"/>
      </w:pPr>
      <w:r>
        <w:t>III - de aposentadoria concedida no âmbito do RGPS com pensão deixada por cônjuge ou companheiro de regime próprio de previdência social ou com proventos de inatividade decorrentes das atividades militares de que tratam o art. 42 e o art. 142 da Constituição.</w:t>
      </w:r>
    </w:p>
    <w:p w:rsidR="00F44B5E" w:rsidRDefault="00F44B5E" w:rsidP="00F44B5E">
      <w:pPr>
        <w:pStyle w:val="Recuodecorpodetexto3"/>
      </w:pPr>
      <w:r>
        <w:t xml:space="preserve">§ 1º Nas hipóteses de acumulação previstas no </w:t>
      </w:r>
      <w:r w:rsidR="005C008D" w:rsidRPr="005C008D">
        <w:rPr>
          <w:i/>
        </w:rPr>
        <w:t>caput</w:t>
      </w:r>
      <w:r>
        <w:t>, fica assegurada a percepção do valor integral do benefício mais vantajoso e de uma parte de cada um dos demais benefícios, apurada cumulativamente de acordo com as seguintes faixas:</w:t>
      </w:r>
    </w:p>
    <w:p w:rsidR="00F44B5E" w:rsidRDefault="00F44B5E" w:rsidP="00F44B5E">
      <w:pPr>
        <w:pStyle w:val="Recuodecorpodetexto3"/>
      </w:pPr>
      <w:r>
        <w:t>I - sessenta por cento do valor que exceder um salário-mínimo, até o limite de dois salários-mínimos;</w:t>
      </w:r>
    </w:p>
    <w:p w:rsidR="00F44B5E" w:rsidRDefault="00F44B5E" w:rsidP="00F44B5E">
      <w:pPr>
        <w:pStyle w:val="Recuodecorpodetexto3"/>
      </w:pPr>
      <w:r>
        <w:lastRenderedPageBreak/>
        <w:t>II - quarenta por cento do valor que exceder dois salários-mínimos, até o limite de três salários-mínimos;</w:t>
      </w:r>
    </w:p>
    <w:p w:rsidR="00F44B5E" w:rsidRDefault="00F44B5E" w:rsidP="00F44B5E">
      <w:pPr>
        <w:pStyle w:val="Recuodecorpodetexto3"/>
      </w:pPr>
      <w:r>
        <w:t>III - vinte por cento do valor que exceder três salários-mínimos, até o limite de quatro salários-mínimos; e</w:t>
      </w:r>
    </w:p>
    <w:p w:rsidR="00F44B5E" w:rsidRDefault="00F44B5E" w:rsidP="00F44B5E">
      <w:pPr>
        <w:pStyle w:val="Recuodecorpodetexto3"/>
      </w:pPr>
      <w:r>
        <w:t>IV - dez por cento do valor que exceder quatro salários-mínimos.</w:t>
      </w:r>
    </w:p>
    <w:p w:rsidR="00F44B5E" w:rsidRDefault="00F44B5E" w:rsidP="00F44B5E">
      <w:pPr>
        <w:pStyle w:val="Recuodecorpodetexto3"/>
      </w:pPr>
      <w:r>
        <w:t>§ 2º A aplicação do disposto no § 1º poderá ser revista a qualquer tempo, a pedido do interessado, em razão de alteração de algum dos benefícios.</w:t>
      </w:r>
    </w:p>
    <w:p w:rsidR="00F44B5E" w:rsidRDefault="00F44B5E" w:rsidP="00F44B5E">
      <w:pPr>
        <w:pStyle w:val="Recuodecorpodetexto3"/>
      </w:pPr>
      <w:r>
        <w:t>§ 3º Na hipótese de recebimento de pensão desdobrada, para fins de aplicação do disposto no § 1º, em relação a esse benefício, será considerado o valor correspondente ao somatório da cota individual e da parcela da cota familiar, devido ao pensionista, que será revisto em razão do fim do desdobramento ou da alteração do número de dependentes.</w:t>
      </w:r>
    </w:p>
    <w:p w:rsidR="00F44B5E" w:rsidRDefault="00F44B5E" w:rsidP="00F44B5E">
      <w:pPr>
        <w:pStyle w:val="Recuodecorpodetexto3"/>
      </w:pPr>
      <w:r>
        <w:t>§ 4º As restrições previstas neste artigo não se aplicam caso o direito aos benefícios tenha sido adquirido até 13 de novembro de 2019.</w:t>
      </w:r>
    </w:p>
    <w:p w:rsidR="00F44B5E" w:rsidRDefault="00F44B5E" w:rsidP="00F44B5E">
      <w:pPr>
        <w:pStyle w:val="Recuodecorpodetexto3"/>
      </w:pPr>
      <w:r>
        <w:t>§ 5º Para fins do disposto neste artigo, no ato de habilitação ou concessão de benefício sujeito a acumulação, o INSS deverá:</w:t>
      </w:r>
    </w:p>
    <w:p w:rsidR="00F44B5E" w:rsidRDefault="00F44B5E" w:rsidP="00F44B5E">
      <w:pPr>
        <w:pStyle w:val="Recuodecorpodetexto3"/>
      </w:pPr>
      <w:r>
        <w:t>I - verificar a filiação do segurado ao RGPS ou a regime próprio de previdência social;</w:t>
      </w:r>
    </w:p>
    <w:p w:rsidR="00F44B5E" w:rsidRDefault="00F44B5E" w:rsidP="00F44B5E">
      <w:pPr>
        <w:pStyle w:val="Recuodecorpodetexto3"/>
      </w:pPr>
      <w:r>
        <w:t>II - solicitar ao segurado que manifeste expressamente a sua opção pelo benefício que lhe seja mais vantajoso; e</w:t>
      </w:r>
    </w:p>
    <w:p w:rsidR="00F44B5E" w:rsidRDefault="00F44B5E" w:rsidP="00F44B5E">
      <w:pPr>
        <w:pStyle w:val="Recuodecorpodetexto3"/>
      </w:pPr>
      <w:r>
        <w:t>III - quando for o caso, verificar a condição do segurado ou pensionista, de modo a considerar, dentre outras, as informações constantes do CNIS.</w:t>
      </w:r>
    </w:p>
    <w:p w:rsidR="00F44B5E" w:rsidRDefault="00F44B5E" w:rsidP="00F44B5E">
      <w:pPr>
        <w:pStyle w:val="Recuodecorpodetexto3"/>
      </w:pPr>
      <w:r>
        <w:t>§ 6º O Ministério da Economia manterá sistema de cadastro dos segurados do RGPS e dos servidores vinculados a regimes próprios de previdência social, e poderá, para tanto, firmar acordo de cooperação com outros órgãos da administração pública federal, estadual, distrital ou municipal para a manutenção e a gestão do referido sistema de cadastro.</w:t>
      </w:r>
    </w:p>
    <w:p w:rsidR="00F44B5E" w:rsidRDefault="00F44B5E" w:rsidP="00F44B5E">
      <w:pPr>
        <w:pStyle w:val="Recuodecorpodetexto3"/>
      </w:pPr>
      <w:r>
        <w:t>§ 7º Até que o sistema de que trata o § 6º seja implementado, a comprovação de que o aposentado ou o pensionista cônjuge ou companheira ou companheiro do RGPS não recebe aposentadoria ou pensão de outro regime próprio de previdência social será feita por meio de autodeclaração, a qual o sujeitará às sanções administrativas, civis e penais aplicáveis caso seja constatada a emissão de declaração falsa.</w:t>
      </w:r>
    </w:p>
    <w:p w:rsidR="00F44B5E" w:rsidRDefault="00F44B5E" w:rsidP="00F44B5E">
      <w:pPr>
        <w:pStyle w:val="Recuodecorpodetexto3"/>
      </w:pPr>
      <w:r>
        <w:t xml:space="preserve">§ 8º Caberá ao aposentado ou pensionista do RGPS informar ao INSS a obtenção de aposentadoria ou pensão de cônjuge ou companheira ou companheiro de outro regime, sob pena de suspensão do benefício. </w:t>
      </w:r>
      <w:hyperlink r:id="rId874" w:history="1">
        <w:r w:rsidRPr="0022272C">
          <w:rPr>
            <w:rStyle w:val="Hyperlink"/>
            <w:i/>
          </w:rPr>
          <w:t>(</w:t>
        </w:r>
        <w:r>
          <w:rPr>
            <w:rStyle w:val="Hyperlink"/>
            <w:i/>
          </w:rPr>
          <w:t xml:space="preserve">Artigo acrescido pelo </w:t>
        </w:r>
        <w:r w:rsidRPr="0022272C">
          <w:rPr>
            <w:rStyle w:val="Hyperlink"/>
            <w:i/>
          </w:rPr>
          <w:t>Decreto nº 10.410, de 30/6/2020)</w:t>
        </w:r>
      </w:hyperlink>
    </w:p>
    <w:p w:rsidR="00F44B5E" w:rsidRDefault="00F44B5E">
      <w:pPr>
        <w:pStyle w:val="Recuodecorpodetexto3"/>
      </w:pPr>
    </w:p>
    <w:p w:rsidR="00072F21" w:rsidRPr="00C3614A" w:rsidRDefault="00072F21" w:rsidP="00532FA0">
      <w:pPr>
        <w:pStyle w:val="Recuodecorpodetexto3"/>
        <w:rPr>
          <w:color w:val="FF0000"/>
        </w:rPr>
      </w:pPr>
      <w:r w:rsidRPr="00C3614A">
        <w:t xml:space="preserve">Art. 168. </w:t>
      </w:r>
      <w:r w:rsidR="00532FA0">
        <w:t>Exceto nas hipóteses de aposentadoria por incapacidade permanente ou especial, observado quanto a esta última o disposto no parágrafo único do art. 69, o retorno do aposentado à atividade não prejudicará o recebimento de sua aposentadoria</w:t>
      </w:r>
      <w:r w:rsidRPr="00C3614A">
        <w:t xml:space="preserve">. </w:t>
      </w:r>
      <w:hyperlink r:id="rId875" w:history="1">
        <w:r w:rsidR="00532FA0" w:rsidRPr="0022272C">
          <w:rPr>
            <w:rStyle w:val="Hyperlink"/>
            <w:i/>
          </w:rPr>
          <w:t>(</w:t>
        </w:r>
        <w:r w:rsidR="00532FA0">
          <w:rPr>
            <w:rStyle w:val="Hyperlink"/>
            <w:i/>
          </w:rPr>
          <w:t xml:space="preserve">Artigo com redação dada pelo </w:t>
        </w:r>
        <w:r w:rsidR="00532FA0" w:rsidRPr="0022272C">
          <w:rPr>
            <w:rStyle w:val="Hyperlink"/>
            <w:i/>
          </w:rPr>
          <w:t>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169. Os pagamentos dos benefícios de prestação continuada não poderão ser antecipados.</w:t>
      </w:r>
    </w:p>
    <w:p w:rsidR="00072F21" w:rsidRPr="00C3614A" w:rsidRDefault="00072F21" w:rsidP="00DC227A">
      <w:pPr>
        <w:ind w:firstLine="993"/>
        <w:jc w:val="both"/>
        <w:rPr>
          <w:sz w:val="24"/>
        </w:rPr>
      </w:pPr>
      <w:r w:rsidRPr="00C3614A">
        <w:rPr>
          <w:sz w:val="24"/>
        </w:rPr>
        <w:t xml:space="preserve">§ 1º </w:t>
      </w:r>
      <w:r w:rsidR="00DC227A" w:rsidRPr="00DC227A">
        <w:rPr>
          <w:sz w:val="24"/>
        </w:rPr>
        <w:t>Excepcionalmente, nas hipóteses de estado de calamidade pública,</w:t>
      </w:r>
      <w:r w:rsidR="00DC227A">
        <w:rPr>
          <w:sz w:val="24"/>
        </w:rPr>
        <w:t xml:space="preserve"> </w:t>
      </w:r>
      <w:r w:rsidR="00DC227A" w:rsidRPr="00DC227A">
        <w:rPr>
          <w:sz w:val="24"/>
        </w:rPr>
        <w:t>reconhecidas por ato do Poder Executivo federal, o INSS poderá, nos termos</w:t>
      </w:r>
      <w:r w:rsidR="00DC227A">
        <w:rPr>
          <w:sz w:val="24"/>
        </w:rPr>
        <w:t xml:space="preserve"> </w:t>
      </w:r>
      <w:r w:rsidR="00DC227A" w:rsidRPr="00DC227A">
        <w:rPr>
          <w:sz w:val="24"/>
        </w:rPr>
        <w:t>estabelecidos em ato do Secretário Especial de Previdência e Trabalho do Ministério da</w:t>
      </w:r>
      <w:r w:rsidR="00DC227A">
        <w:rPr>
          <w:sz w:val="24"/>
        </w:rPr>
        <w:t xml:space="preserve"> </w:t>
      </w:r>
      <w:r w:rsidR="00DC227A" w:rsidRPr="00DC227A">
        <w:rPr>
          <w:sz w:val="24"/>
        </w:rPr>
        <w:t>Economia, antecipar aos beneficiários domiciliados nos respectivos Municípios:</w:t>
      </w:r>
      <w:r w:rsidR="00CE1A5D">
        <w:rPr>
          <w:sz w:val="24"/>
        </w:rPr>
        <w:t xml:space="preserve"> </w:t>
      </w:r>
      <w:hyperlink r:id="rId876" w:history="1">
        <w:r w:rsidR="00CE1A5D" w:rsidRPr="00C3614A">
          <w:rPr>
            <w:rStyle w:val="Hyperlink"/>
            <w:i/>
            <w:sz w:val="24"/>
          </w:rPr>
          <w:t>(</w:t>
        </w:r>
        <w:r w:rsidR="00CE1A5D">
          <w:rPr>
            <w:rStyle w:val="Hyperlink"/>
            <w:i/>
            <w:sz w:val="24"/>
          </w:rPr>
          <w:t>“</w:t>
        </w:r>
        <w:r w:rsidR="005C008D" w:rsidRPr="005C008D">
          <w:rPr>
            <w:rStyle w:val="Hyperlink"/>
            <w:i/>
            <w:sz w:val="24"/>
          </w:rPr>
          <w:t>Caput</w:t>
        </w:r>
        <w:r w:rsidR="00CE1A5D">
          <w:rPr>
            <w:rStyle w:val="Hyperlink"/>
            <w:i/>
            <w:sz w:val="24"/>
          </w:rPr>
          <w:t xml:space="preserve">” do </w:t>
        </w:r>
        <w:r w:rsidR="00CE1A5D">
          <w:rPr>
            <w:rStyle w:val="Hyperlink"/>
            <w:i/>
            <w:sz w:val="24"/>
          </w:rPr>
          <w:lastRenderedPageBreak/>
          <w:t>p</w:t>
        </w:r>
        <w:r w:rsidR="00CE1A5D" w:rsidRPr="00C3614A">
          <w:rPr>
            <w:rStyle w:val="Hyperlink"/>
            <w:i/>
            <w:sz w:val="24"/>
          </w:rPr>
          <w:t>arágrafo acrescido pelo Decreto nº 7.223, de 29/6/2010</w:t>
        </w:r>
        <w:r w:rsidR="00CE1A5D">
          <w:rPr>
            <w:rStyle w:val="Hyperlink"/>
            <w:i/>
            <w:sz w:val="24"/>
          </w:rPr>
          <w:t>,</w:t>
        </w:r>
      </w:hyperlink>
      <w:r w:rsidR="00CE1A5D">
        <w:rPr>
          <w:i/>
          <w:sz w:val="24"/>
        </w:rPr>
        <w:t xml:space="preserve"> </w:t>
      </w:r>
      <w:hyperlink r:id="rId877" w:history="1">
        <w:r w:rsidR="00CE1A5D" w:rsidRPr="00CE1A5D">
          <w:rPr>
            <w:rStyle w:val="Hyperlink"/>
            <w:i/>
            <w:sz w:val="24"/>
          </w:rPr>
          <w:t>com redação dada pelo Decreto nº 9.700, de 8/2/2019)</w:t>
        </w:r>
      </w:hyperlink>
    </w:p>
    <w:p w:rsidR="00072F21" w:rsidRPr="00C3614A" w:rsidRDefault="00072F21">
      <w:pPr>
        <w:ind w:firstLine="1134"/>
        <w:jc w:val="both"/>
        <w:rPr>
          <w:sz w:val="24"/>
        </w:rPr>
      </w:pPr>
      <w:r w:rsidRPr="00C3614A">
        <w:rPr>
          <w:i/>
          <w:sz w:val="24"/>
        </w:rPr>
        <w:t xml:space="preserve"> </w:t>
      </w:r>
      <w:r w:rsidRPr="00C3614A">
        <w:rPr>
          <w:sz w:val="24"/>
        </w:rPr>
        <w:t xml:space="preserve">I - o cronograma de pagamento dos benefícios de prestação continuada previdenciária e assistencial, enquanto perdurar o estado de calamidade; e </w:t>
      </w:r>
      <w:hyperlink r:id="rId878" w:history="1">
        <w:r w:rsidR="00FA29ED" w:rsidRPr="00C3614A">
          <w:rPr>
            <w:rStyle w:val="Hyperlink"/>
            <w:i/>
            <w:sz w:val="24"/>
          </w:rPr>
          <w:t>(</w:t>
        </w:r>
        <w:r w:rsidR="00FA29ED">
          <w:rPr>
            <w:rStyle w:val="Hyperlink"/>
            <w:i/>
            <w:sz w:val="24"/>
          </w:rPr>
          <w:t>Incis</w:t>
        </w:r>
        <w:r w:rsidR="00FA29ED" w:rsidRPr="00C3614A">
          <w:rPr>
            <w:rStyle w:val="Hyperlink"/>
            <w:i/>
            <w:sz w:val="24"/>
          </w:rPr>
          <w:t>o acrescido pelo Decreto nº 7.223, de 29/6/2010</w:t>
        </w:r>
        <w:r w:rsidR="00FA29ED">
          <w:rPr>
            <w:rStyle w:val="Hyperlink"/>
            <w:i/>
            <w:sz w:val="24"/>
          </w:rPr>
          <w:t>)</w:t>
        </w:r>
      </w:hyperlink>
    </w:p>
    <w:p w:rsidR="00CE1A5D" w:rsidRDefault="00072F21">
      <w:pPr>
        <w:ind w:firstLine="993"/>
        <w:jc w:val="both"/>
        <w:rPr>
          <w:i/>
          <w:sz w:val="24"/>
        </w:rPr>
      </w:pPr>
      <w:r w:rsidRPr="00C3614A">
        <w:rPr>
          <w:sz w:val="24"/>
        </w:rPr>
        <w:t>II - o valor correspondente a uma renda mensal do benefício devido, excetuados os temporários, mediante opção dos beneficiários.</w:t>
      </w:r>
      <w:r w:rsidRPr="00C3614A">
        <w:rPr>
          <w:i/>
          <w:sz w:val="24"/>
        </w:rPr>
        <w:t xml:space="preserve"> </w:t>
      </w:r>
      <w:hyperlink r:id="rId879" w:history="1">
        <w:r w:rsidRPr="00C3614A">
          <w:rPr>
            <w:rStyle w:val="Hyperlink"/>
            <w:i/>
            <w:sz w:val="24"/>
          </w:rPr>
          <w:t>(</w:t>
        </w:r>
        <w:r w:rsidR="00CE1A5D">
          <w:rPr>
            <w:rStyle w:val="Hyperlink"/>
            <w:i/>
            <w:sz w:val="24"/>
          </w:rPr>
          <w:t>Incis</w:t>
        </w:r>
        <w:r w:rsidRPr="00C3614A">
          <w:rPr>
            <w:rStyle w:val="Hyperlink"/>
            <w:i/>
            <w:sz w:val="24"/>
          </w:rPr>
          <w:t>o acrescido pelo Decreto nº 7.223, de 29/6/2010</w:t>
        </w:r>
        <w:r w:rsidR="00CE1A5D">
          <w:rPr>
            <w:rStyle w:val="Hyperlink"/>
            <w:i/>
            <w:sz w:val="24"/>
          </w:rPr>
          <w:t>)</w:t>
        </w:r>
      </w:hyperlink>
    </w:p>
    <w:p w:rsidR="00072F21" w:rsidRPr="00C3614A" w:rsidRDefault="00072F21" w:rsidP="00CE1A5D">
      <w:pPr>
        <w:ind w:firstLine="993"/>
        <w:jc w:val="both"/>
        <w:rPr>
          <w:sz w:val="24"/>
        </w:rPr>
      </w:pPr>
      <w:r w:rsidRPr="00C3614A">
        <w:rPr>
          <w:sz w:val="24"/>
        </w:rPr>
        <w:t xml:space="preserve">§ 2º O valor antecipado de que trata o inciso II do § 1º será ressarcido de forma parcelada, mediante desconto da renda do benefício, para esse fim equiparado ao crédito de que trata o inciso II do </w:t>
      </w:r>
      <w:r w:rsidR="005C008D" w:rsidRPr="005C008D">
        <w:rPr>
          <w:i/>
          <w:sz w:val="24"/>
        </w:rPr>
        <w:t>caput</w:t>
      </w:r>
      <w:r w:rsidRPr="00C3614A">
        <w:rPr>
          <w:sz w:val="24"/>
        </w:rPr>
        <w:t xml:space="preserve"> do art. 154, nos termos do ato a que se refere o § 1º. </w:t>
      </w:r>
      <w:hyperlink r:id="rId880" w:history="1">
        <w:r w:rsidRPr="00C3614A">
          <w:rPr>
            <w:rStyle w:val="Hyperlink"/>
            <w:i/>
            <w:sz w:val="24"/>
          </w:rPr>
          <w:t>(Parágrafo acrescido pelo Decreto nº 7.223, de 29/6/2010</w:t>
        </w:r>
        <w:r w:rsidR="00CE1A5D">
          <w:rPr>
            <w:rStyle w:val="Hyperlink"/>
            <w:i/>
            <w:sz w:val="24"/>
          </w:rPr>
          <w:t>)</w:t>
        </w:r>
      </w:hyperlink>
    </w:p>
    <w:p w:rsidR="00CE1A5D" w:rsidRDefault="00CE1A5D">
      <w:pPr>
        <w:ind w:firstLine="1134"/>
        <w:jc w:val="both"/>
        <w:rPr>
          <w:sz w:val="24"/>
        </w:rPr>
      </w:pPr>
    </w:p>
    <w:p w:rsidR="00BF0D8E" w:rsidRPr="00BF0D8E" w:rsidRDefault="00072F21" w:rsidP="00BF0D8E">
      <w:pPr>
        <w:ind w:firstLine="1134"/>
        <w:jc w:val="both"/>
        <w:rPr>
          <w:sz w:val="24"/>
        </w:rPr>
      </w:pPr>
      <w:r w:rsidRPr="00C3614A">
        <w:rPr>
          <w:sz w:val="24"/>
        </w:rPr>
        <w:t xml:space="preserve">Art. 170. </w:t>
      </w:r>
      <w:r w:rsidR="00BF0D8E" w:rsidRPr="00BF0D8E">
        <w:rPr>
          <w:sz w:val="24"/>
        </w:rPr>
        <w:t>Compete exclusivamente aos servidores públicos ocupantes dos</w:t>
      </w:r>
      <w:r w:rsidR="00BF0D8E">
        <w:rPr>
          <w:sz w:val="24"/>
        </w:rPr>
        <w:t xml:space="preserve"> </w:t>
      </w:r>
      <w:r w:rsidR="00BF0D8E" w:rsidRPr="00BF0D8E">
        <w:rPr>
          <w:sz w:val="24"/>
        </w:rPr>
        <w:t>cargos de que trata o § 3º do art. 30 da Lei nº 11.907, de 2 de fevereiro de 2009,</w:t>
      </w:r>
      <w:r w:rsidR="00BF0D8E">
        <w:rPr>
          <w:sz w:val="24"/>
        </w:rPr>
        <w:t xml:space="preserve"> </w:t>
      </w:r>
      <w:r w:rsidR="00BF0D8E" w:rsidRPr="00BF0D8E">
        <w:rPr>
          <w:sz w:val="24"/>
        </w:rPr>
        <w:t>a realização das atividades médico-periciais relacionadas com o RGPS, sem prejuízo</w:t>
      </w:r>
      <w:r w:rsidR="00BF0D8E">
        <w:rPr>
          <w:sz w:val="24"/>
        </w:rPr>
        <w:t xml:space="preserve"> </w:t>
      </w:r>
      <w:r w:rsidR="00BF0D8E" w:rsidRPr="00BF0D8E">
        <w:rPr>
          <w:sz w:val="24"/>
        </w:rPr>
        <w:t>de outras disposições constantes no referido artigo.</w:t>
      </w:r>
      <w:r w:rsidR="00BF0D8E">
        <w:rPr>
          <w:sz w:val="24"/>
        </w:rPr>
        <w:t xml:space="preserve"> </w:t>
      </w:r>
      <w:hyperlink r:id="rId881" w:history="1">
        <w:r w:rsidR="00BF0D8E">
          <w:rPr>
            <w:rStyle w:val="Hyperlink"/>
            <w:i/>
            <w:sz w:val="24"/>
            <w:szCs w:val="24"/>
          </w:rPr>
          <w:t>(“</w:t>
        </w:r>
        <w:r w:rsidR="005C008D" w:rsidRPr="005C008D">
          <w:rPr>
            <w:rStyle w:val="Hyperlink"/>
            <w:i/>
            <w:sz w:val="24"/>
            <w:szCs w:val="24"/>
          </w:rPr>
          <w:t>Caput</w:t>
        </w:r>
        <w:r w:rsidR="00BF0D8E">
          <w:rPr>
            <w:rStyle w:val="Hyperlink"/>
            <w:i/>
            <w:sz w:val="24"/>
            <w:szCs w:val="24"/>
          </w:rPr>
          <w:t>” do arti</w:t>
        </w:r>
        <w:r w:rsidR="00EB69A0">
          <w:rPr>
            <w:rStyle w:val="Hyperlink"/>
            <w:i/>
            <w:sz w:val="24"/>
            <w:szCs w:val="24"/>
          </w:rPr>
          <w:t>g</w:t>
        </w:r>
        <w:r w:rsidR="00BF0D8E">
          <w:rPr>
            <w:rStyle w:val="Hyperlink"/>
            <w:i/>
            <w:sz w:val="24"/>
            <w:szCs w:val="24"/>
          </w:rPr>
          <w:t>o c</w:t>
        </w:r>
        <w:r w:rsidR="00BF0D8E" w:rsidRPr="00532FA0">
          <w:rPr>
            <w:rStyle w:val="Hyperlink"/>
            <w:i/>
            <w:sz w:val="24"/>
            <w:szCs w:val="24"/>
          </w:rPr>
          <w:t>om redação dada pelo Decreto nº 10.410, de 30/6/2020)</w:t>
        </w:r>
      </w:hyperlink>
    </w:p>
    <w:p w:rsidR="00072F21" w:rsidRPr="00C3614A" w:rsidRDefault="00BF0D8E" w:rsidP="00BF0D8E">
      <w:pPr>
        <w:ind w:firstLine="1134"/>
        <w:jc w:val="both"/>
        <w:rPr>
          <w:rStyle w:val="Hyperlink"/>
          <w:i/>
          <w:sz w:val="24"/>
        </w:rPr>
      </w:pPr>
      <w:r w:rsidRPr="00BF0D8E">
        <w:rPr>
          <w:sz w:val="24"/>
        </w:rPr>
        <w:t xml:space="preserve">Parágrafo único. Os servidores de que trata o </w:t>
      </w:r>
      <w:r w:rsidR="005C008D" w:rsidRPr="005C008D">
        <w:rPr>
          <w:i/>
          <w:sz w:val="24"/>
        </w:rPr>
        <w:t>caput</w:t>
      </w:r>
      <w:r w:rsidRPr="00BF0D8E">
        <w:rPr>
          <w:sz w:val="24"/>
        </w:rPr>
        <w:t xml:space="preserve"> poderão solicitar ao</w:t>
      </w:r>
      <w:r>
        <w:rPr>
          <w:sz w:val="24"/>
        </w:rPr>
        <w:t xml:space="preserve"> </w:t>
      </w:r>
      <w:r w:rsidRPr="00BF0D8E">
        <w:rPr>
          <w:sz w:val="24"/>
        </w:rPr>
        <w:t>médico assistente do beneficiário que forneça informações sobre antecedentes</w:t>
      </w:r>
      <w:r>
        <w:rPr>
          <w:sz w:val="24"/>
        </w:rPr>
        <w:t xml:space="preserve"> </w:t>
      </w:r>
      <w:r w:rsidRPr="00BF0D8E">
        <w:rPr>
          <w:sz w:val="24"/>
        </w:rPr>
        <w:t>médicos a ele relativas, na forma disciplinada pela Secretaria Especial de Previdência</w:t>
      </w:r>
      <w:r>
        <w:rPr>
          <w:sz w:val="24"/>
        </w:rPr>
        <w:t xml:space="preserve"> </w:t>
      </w:r>
      <w:r w:rsidRPr="00BF0D8E">
        <w:rPr>
          <w:sz w:val="24"/>
        </w:rPr>
        <w:t>e Trabalho do Ministério da Economia, para fins do disposto no § 2º do art. 43 e no</w:t>
      </w:r>
      <w:r>
        <w:rPr>
          <w:sz w:val="24"/>
        </w:rPr>
        <w:t xml:space="preserve"> </w:t>
      </w:r>
      <w:r w:rsidRPr="00BF0D8E">
        <w:rPr>
          <w:sz w:val="24"/>
        </w:rPr>
        <w:t>§ 1º do art. 71 ou para subsidiar emissão de l</w:t>
      </w:r>
      <w:r>
        <w:rPr>
          <w:sz w:val="24"/>
        </w:rPr>
        <w:t>audo médico-pericial conclusivo</w:t>
      </w:r>
      <w:r w:rsidR="00072F21" w:rsidRPr="00C3614A">
        <w:rPr>
          <w:sz w:val="24"/>
        </w:rPr>
        <w:t xml:space="preserve">. </w:t>
      </w:r>
      <w:r w:rsidR="00072F21" w:rsidRPr="00C3614A">
        <w:rPr>
          <w:i/>
          <w:sz w:val="24"/>
        </w:rPr>
        <w:fldChar w:fldCharType="begin"/>
      </w:r>
      <w:r w:rsidR="00186164">
        <w:rPr>
          <w:i/>
          <w:sz w:val="24"/>
        </w:rPr>
        <w:instrText>HYPERLINK "http://www2.camara.leg.br/legin/fed/decret/2009/decreto-6939-18-agosto-2009-590766-norma-pe.html"</w:instrText>
      </w:r>
      <w:r w:rsidR="00072F21" w:rsidRPr="00C3614A">
        <w:rPr>
          <w:i/>
          <w:sz w:val="24"/>
        </w:rPr>
        <w:fldChar w:fldCharType="separate"/>
      </w:r>
      <w:r w:rsidR="00072F21" w:rsidRPr="00C3614A">
        <w:rPr>
          <w:rStyle w:val="Hyperlink"/>
          <w:i/>
          <w:sz w:val="24"/>
        </w:rPr>
        <w:t>(Parágrafo único acrescido pelo Decreto nº 6.939, de 18/8/2009</w:t>
      </w:r>
      <w:r w:rsidR="00532FA0">
        <w:rPr>
          <w:rStyle w:val="Hyperlink"/>
          <w:i/>
          <w:sz w:val="24"/>
        </w:rPr>
        <w:t>,</w:t>
      </w:r>
      <w:r w:rsidR="00532FA0" w:rsidRPr="00BF0D8E">
        <w:rPr>
          <w:rStyle w:val="Hyperlink"/>
          <w:i/>
          <w:sz w:val="24"/>
          <w:u w:val="none"/>
        </w:rPr>
        <w:t xml:space="preserve"> </w:t>
      </w:r>
      <w:hyperlink r:id="rId882" w:history="1">
        <w:r w:rsidR="00532FA0" w:rsidRPr="00532FA0">
          <w:rPr>
            <w:rStyle w:val="Hyperlink"/>
            <w:i/>
            <w:sz w:val="24"/>
            <w:szCs w:val="24"/>
          </w:rPr>
          <w:t>com redação dada pelo Decreto nº 10.410, de 30/6/2020)</w:t>
        </w:r>
      </w:hyperlink>
    </w:p>
    <w:p w:rsidR="00072F21" w:rsidRPr="00C3614A" w:rsidRDefault="00072F21">
      <w:pPr>
        <w:ind w:firstLine="1134"/>
        <w:jc w:val="both"/>
        <w:rPr>
          <w:sz w:val="24"/>
        </w:rPr>
      </w:pPr>
      <w:r w:rsidRPr="00C3614A">
        <w:rPr>
          <w:i/>
          <w:sz w:val="24"/>
        </w:rPr>
        <w:fldChar w:fldCharType="end"/>
      </w:r>
    </w:p>
    <w:p w:rsidR="00EB69A0" w:rsidRDefault="00EB69A0" w:rsidP="00EB69A0">
      <w:pPr>
        <w:ind w:firstLine="1134"/>
        <w:jc w:val="both"/>
        <w:rPr>
          <w:sz w:val="24"/>
        </w:rPr>
      </w:pPr>
      <w:r w:rsidRPr="00EB69A0">
        <w:rPr>
          <w:sz w:val="24"/>
        </w:rPr>
        <w:t>Art. 170-A. Incumbem privativamente aos servidores públicos da Carreira do</w:t>
      </w:r>
      <w:r>
        <w:rPr>
          <w:sz w:val="24"/>
        </w:rPr>
        <w:t xml:space="preserve"> </w:t>
      </w:r>
      <w:r w:rsidRPr="00EB69A0">
        <w:rPr>
          <w:sz w:val="24"/>
        </w:rPr>
        <w:t>Seguro Social de que trata a Lei nº 10.855, de 1º de abril de 2004, as atribuições</w:t>
      </w:r>
      <w:r>
        <w:rPr>
          <w:sz w:val="24"/>
        </w:rPr>
        <w:t xml:space="preserve"> </w:t>
      </w:r>
      <w:r w:rsidRPr="00EB69A0">
        <w:rPr>
          <w:sz w:val="24"/>
        </w:rPr>
        <w:t xml:space="preserve">previstas no inciso I do </w:t>
      </w:r>
      <w:r w:rsidR="005C008D" w:rsidRPr="005C008D">
        <w:rPr>
          <w:i/>
          <w:sz w:val="24"/>
        </w:rPr>
        <w:t>caput</w:t>
      </w:r>
      <w:r w:rsidRPr="00EB69A0">
        <w:rPr>
          <w:sz w:val="24"/>
        </w:rPr>
        <w:t xml:space="preserve"> do art. 5º-B da referida Lei, e compete à Secretaria</w:t>
      </w:r>
      <w:r>
        <w:rPr>
          <w:sz w:val="24"/>
        </w:rPr>
        <w:t xml:space="preserve"> </w:t>
      </w:r>
      <w:r w:rsidRPr="00EB69A0">
        <w:rPr>
          <w:sz w:val="24"/>
        </w:rPr>
        <w:t>Especial de Previdência e Trabalho do Ministério da Economia a edição de atos</w:t>
      </w:r>
      <w:r>
        <w:rPr>
          <w:sz w:val="24"/>
        </w:rPr>
        <w:t xml:space="preserve"> </w:t>
      </w:r>
      <w:r w:rsidRPr="00EB69A0">
        <w:rPr>
          <w:sz w:val="24"/>
        </w:rPr>
        <w:t>complementares para a especificação e a definição das atividades acessórias ou</w:t>
      </w:r>
      <w:r>
        <w:rPr>
          <w:sz w:val="24"/>
        </w:rPr>
        <w:t xml:space="preserve"> </w:t>
      </w:r>
      <w:r w:rsidRPr="00EB69A0">
        <w:rPr>
          <w:sz w:val="24"/>
        </w:rPr>
        <w:t>preparatórias ao exercício das atribuições privativas e para a atuação no exame de</w:t>
      </w:r>
      <w:r>
        <w:rPr>
          <w:sz w:val="24"/>
        </w:rPr>
        <w:t xml:space="preserve"> </w:t>
      </w:r>
      <w:r w:rsidRPr="00EB69A0">
        <w:rPr>
          <w:sz w:val="24"/>
        </w:rPr>
        <w:t>matérias e processos administrativos de benefícios sociais</w:t>
      </w:r>
      <w:r>
        <w:rPr>
          <w:sz w:val="24"/>
        </w:rPr>
        <w:t xml:space="preserve">. </w:t>
      </w:r>
      <w:hyperlink r:id="rId883" w:history="1">
        <w:r>
          <w:rPr>
            <w:rStyle w:val="Hyperlink"/>
            <w:i/>
            <w:sz w:val="24"/>
            <w:szCs w:val="24"/>
          </w:rPr>
          <w:t xml:space="preserve">(Artigo acrescido </w:t>
        </w:r>
        <w:r w:rsidRPr="00532FA0">
          <w:rPr>
            <w:rStyle w:val="Hyperlink"/>
            <w:i/>
            <w:sz w:val="24"/>
            <w:szCs w:val="24"/>
          </w:rPr>
          <w:t>pelo Decreto nº 10.410, de 30/6/2020)</w:t>
        </w:r>
      </w:hyperlink>
    </w:p>
    <w:p w:rsidR="00EB69A0" w:rsidRDefault="00EB69A0">
      <w:pPr>
        <w:ind w:firstLine="1134"/>
        <w:jc w:val="both"/>
        <w:rPr>
          <w:sz w:val="24"/>
        </w:rPr>
      </w:pPr>
    </w:p>
    <w:p w:rsidR="00072F21" w:rsidRPr="00C3614A" w:rsidRDefault="00072F21">
      <w:pPr>
        <w:ind w:firstLine="1134"/>
        <w:jc w:val="both"/>
        <w:rPr>
          <w:sz w:val="24"/>
        </w:rPr>
      </w:pPr>
      <w:r w:rsidRPr="00C3614A">
        <w:rPr>
          <w:sz w:val="24"/>
        </w:rPr>
        <w:t>Art. 171. Quando o segurado ou dependente deslocar-se por determinação do Instituto Nacional do Seguro Social para submeter-se a exame médico-pericial ou a processo de reabilitação profissional em localidade diversa da de sua residência, deverá a instituição custear o seu transporte e pagar-lhe diária no valor de R$24,57 (vinte e quatro reais e cinquenta e sete centavos), ou promover sua hospedagem mediante contratação de serviços de hotéis, pensões ou similares.</w:t>
      </w:r>
    </w:p>
    <w:p w:rsidR="00072F21" w:rsidRPr="00C3614A" w:rsidRDefault="00072F21">
      <w:pPr>
        <w:ind w:firstLine="1134"/>
        <w:jc w:val="both"/>
        <w:rPr>
          <w:sz w:val="24"/>
        </w:rPr>
      </w:pPr>
      <w:r w:rsidRPr="00C3614A">
        <w:rPr>
          <w:sz w:val="24"/>
        </w:rPr>
        <w:t>§ 1º Caso o beneficiário, a critério do Instituto Nacional do Seguro Social, necessite de acompanhante, a viagem deste poderá ser autorizada, aplicando-se o disposto neste artigo.</w:t>
      </w:r>
    </w:p>
    <w:p w:rsidR="00072F21" w:rsidRPr="00C3614A" w:rsidRDefault="00072F21">
      <w:pPr>
        <w:ind w:firstLine="1134"/>
        <w:jc w:val="both"/>
        <w:rPr>
          <w:sz w:val="24"/>
        </w:rPr>
      </w:pPr>
      <w:r w:rsidRPr="00C3614A">
        <w:rPr>
          <w:sz w:val="24"/>
        </w:rPr>
        <w:t>§ 2º Quando o beneficiário ficar hospedado em hotéis, pensões ou similares contratados ou conveniados pelo Instituto Nacional do Seguro Social, não caberá pagamento de diária.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172. Fica o Instituto Nacional do Seguro Social obrigado a emitir e a enviar aos beneficiários aviso de concessão de benefício, além da memória de cálculo do valor dos benefícios concedidos.</w:t>
      </w:r>
    </w:p>
    <w:p w:rsidR="00072F21" w:rsidRPr="00C3614A" w:rsidRDefault="00072F21">
      <w:pPr>
        <w:ind w:firstLine="1134"/>
        <w:jc w:val="both"/>
        <w:rPr>
          <w:sz w:val="24"/>
        </w:rPr>
      </w:pPr>
    </w:p>
    <w:p w:rsidR="00DF67CF" w:rsidRPr="00C3614A" w:rsidRDefault="00DF67CF" w:rsidP="00DF67CF">
      <w:pPr>
        <w:ind w:firstLine="1134"/>
        <w:jc w:val="both"/>
        <w:rPr>
          <w:sz w:val="24"/>
        </w:rPr>
      </w:pPr>
      <w:r w:rsidRPr="00C3614A">
        <w:rPr>
          <w:sz w:val="24"/>
        </w:rPr>
        <w:t xml:space="preserve">Art. 173. </w:t>
      </w:r>
      <w:r w:rsidRPr="003179AD">
        <w:rPr>
          <w:sz w:val="24"/>
        </w:rPr>
        <w:t>O segurado em gozo de aposentadoria que voltar a exercer atividade</w:t>
      </w:r>
      <w:r>
        <w:rPr>
          <w:sz w:val="24"/>
        </w:rPr>
        <w:t xml:space="preserve"> </w:t>
      </w:r>
      <w:r w:rsidRPr="003179AD">
        <w:rPr>
          <w:sz w:val="24"/>
        </w:rPr>
        <w:t>abrangida pelo RGPS, observados o disposto no art. 168 e, nos casos de</w:t>
      </w:r>
      <w:r>
        <w:rPr>
          <w:sz w:val="24"/>
        </w:rPr>
        <w:t xml:space="preserve"> </w:t>
      </w:r>
      <w:r w:rsidRPr="003179AD">
        <w:rPr>
          <w:sz w:val="24"/>
        </w:rPr>
        <w:t>aposentadoria especial, o disposto no parágrafo único do art. 69, fará jus:</w:t>
      </w:r>
      <w:r>
        <w:rPr>
          <w:sz w:val="24"/>
        </w:rPr>
        <w:t xml:space="preserve"> </w:t>
      </w:r>
      <w:hyperlink r:id="rId884" w:history="1">
        <w:r w:rsidRPr="0078702E">
          <w:rPr>
            <w:rStyle w:val="Hyperlink"/>
            <w:i/>
            <w:sz w:val="24"/>
            <w:szCs w:val="24"/>
          </w:rPr>
          <w:t>(</w:t>
        </w:r>
        <w:r>
          <w:rPr>
            <w:rStyle w:val="Hyperlink"/>
            <w:i/>
            <w:sz w:val="24"/>
            <w:szCs w:val="24"/>
          </w:rPr>
          <w:t>“Caput” do a</w:t>
        </w:r>
        <w:r w:rsidRPr="0078702E">
          <w:rPr>
            <w:rStyle w:val="Hyperlink"/>
            <w:i/>
            <w:sz w:val="24"/>
            <w:szCs w:val="24"/>
          </w:rPr>
          <w:t>rtigo com redação dada pelo Decreto nº 10.491, de 23/9/2020)</w:t>
        </w:r>
      </w:hyperlink>
    </w:p>
    <w:p w:rsidR="00DF67CF" w:rsidRPr="003179AD" w:rsidRDefault="00DF67CF" w:rsidP="00DF67CF">
      <w:pPr>
        <w:ind w:firstLine="1134"/>
        <w:jc w:val="both"/>
        <w:rPr>
          <w:sz w:val="24"/>
        </w:rPr>
      </w:pPr>
      <w:r w:rsidRPr="003179AD">
        <w:rPr>
          <w:sz w:val="24"/>
        </w:rPr>
        <w:t>I - ao salário-família e à reabilitação profissional, quando empregado, inclusive</w:t>
      </w:r>
      <w:r>
        <w:rPr>
          <w:sz w:val="24"/>
        </w:rPr>
        <w:t xml:space="preserve"> </w:t>
      </w:r>
      <w:r w:rsidRPr="003179AD">
        <w:rPr>
          <w:sz w:val="24"/>
        </w:rPr>
        <w:t>o doméstico, ou trabalhador avulso; e</w:t>
      </w:r>
      <w:r>
        <w:rPr>
          <w:sz w:val="24"/>
        </w:rPr>
        <w:t xml:space="preserve"> </w:t>
      </w:r>
      <w:hyperlink r:id="rId885" w:history="1">
        <w:r w:rsidRPr="0078702E">
          <w:rPr>
            <w:rStyle w:val="Hyperlink"/>
            <w:i/>
            <w:sz w:val="24"/>
            <w:szCs w:val="24"/>
          </w:rPr>
          <w:t>(</w:t>
        </w:r>
        <w:r>
          <w:rPr>
            <w:rStyle w:val="Hyperlink"/>
            <w:i/>
            <w:sz w:val="24"/>
            <w:szCs w:val="24"/>
          </w:rPr>
          <w:t xml:space="preserve">Inciso acrescido </w:t>
        </w:r>
        <w:r w:rsidRPr="0078702E">
          <w:rPr>
            <w:rStyle w:val="Hyperlink"/>
            <w:i/>
            <w:sz w:val="24"/>
            <w:szCs w:val="24"/>
          </w:rPr>
          <w:t>pelo Decreto nº 10.491, de 23/9/2020)</w:t>
        </w:r>
      </w:hyperlink>
    </w:p>
    <w:p w:rsidR="00072F21" w:rsidRPr="00C3614A" w:rsidRDefault="00DF67CF" w:rsidP="00DF67CF">
      <w:pPr>
        <w:ind w:firstLine="1134"/>
        <w:jc w:val="both"/>
        <w:rPr>
          <w:sz w:val="24"/>
        </w:rPr>
      </w:pPr>
      <w:r w:rsidRPr="003179AD">
        <w:rPr>
          <w:sz w:val="24"/>
        </w:rPr>
        <w:t>II - ao salário-maternidade.</w:t>
      </w:r>
      <w:r>
        <w:rPr>
          <w:sz w:val="24"/>
        </w:rPr>
        <w:t xml:space="preserve"> </w:t>
      </w:r>
      <w:hyperlink r:id="rId886" w:history="1">
        <w:r w:rsidRPr="0078702E">
          <w:rPr>
            <w:rStyle w:val="Hyperlink"/>
            <w:i/>
            <w:sz w:val="24"/>
            <w:szCs w:val="24"/>
          </w:rPr>
          <w:t>(</w:t>
        </w:r>
        <w:r>
          <w:rPr>
            <w:rStyle w:val="Hyperlink"/>
            <w:i/>
            <w:sz w:val="24"/>
            <w:szCs w:val="24"/>
          </w:rPr>
          <w:t xml:space="preserve">Inciso acrescido </w:t>
        </w:r>
        <w:r w:rsidRPr="0078702E">
          <w:rPr>
            <w:rStyle w:val="Hyperlink"/>
            <w:i/>
            <w:sz w:val="24"/>
            <w:szCs w:val="24"/>
          </w:rPr>
          <w:t>pelo Decreto nº 10.491, de 23/9/2020)</w:t>
        </w:r>
      </w:hyperlink>
    </w:p>
    <w:p w:rsidR="00DF67CF" w:rsidRDefault="00DF67CF">
      <w:pPr>
        <w:ind w:firstLine="1134"/>
        <w:jc w:val="both"/>
        <w:rPr>
          <w:sz w:val="24"/>
        </w:rPr>
      </w:pPr>
    </w:p>
    <w:p w:rsidR="00072F21" w:rsidRPr="00C3614A" w:rsidRDefault="00072F21">
      <w:pPr>
        <w:ind w:firstLine="1134"/>
        <w:jc w:val="both"/>
        <w:rPr>
          <w:i/>
          <w:sz w:val="24"/>
        </w:rPr>
      </w:pPr>
      <w:r w:rsidRPr="00C3614A">
        <w:rPr>
          <w:sz w:val="24"/>
        </w:rPr>
        <w:t xml:space="preserve">Art. 174. O primeiro pagamento do benefício será efetuado até quarenta e cinco dias após a data da apresentação, pelo segurado, da documentação necessária à sua concessão. </w:t>
      </w:r>
      <w:hyperlink r:id="rId887"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6.722, de 30/12/2008)</w:t>
        </w:r>
      </w:hyperlink>
    </w:p>
    <w:p w:rsidR="00072F21" w:rsidRPr="00C3614A" w:rsidRDefault="00072F21">
      <w:pPr>
        <w:ind w:firstLine="1134"/>
        <w:jc w:val="both"/>
        <w:rPr>
          <w:sz w:val="24"/>
        </w:rPr>
      </w:pPr>
      <w:r w:rsidRPr="00C3614A">
        <w:rPr>
          <w:sz w:val="24"/>
        </w:rPr>
        <w:t xml:space="preserve">Parágrafo único. O prazo fixado no </w:t>
      </w:r>
      <w:r w:rsidR="005C008D" w:rsidRPr="005C008D">
        <w:rPr>
          <w:i/>
          <w:sz w:val="24"/>
        </w:rPr>
        <w:t>caput</w:t>
      </w:r>
      <w:r w:rsidRPr="00C3614A">
        <w:rPr>
          <w:sz w:val="24"/>
        </w:rPr>
        <w:t xml:space="preserve"> fica prejudicado nos casos de justificação administrativa ou outras providências a cargo do segurado, que demandem a sua dilatação, iniciando-se essa contagem a partir da data da conclusão das mesmas.</w:t>
      </w:r>
    </w:p>
    <w:p w:rsidR="00072F21" w:rsidRPr="00C3614A" w:rsidRDefault="00072F21">
      <w:pPr>
        <w:ind w:firstLine="1134"/>
        <w:jc w:val="both"/>
        <w:rPr>
          <w:sz w:val="24"/>
        </w:rPr>
      </w:pPr>
    </w:p>
    <w:p w:rsidR="00072F21" w:rsidRPr="00C3614A" w:rsidRDefault="00072F21">
      <w:pPr>
        <w:ind w:firstLine="1134"/>
        <w:jc w:val="both"/>
        <w:rPr>
          <w:i/>
          <w:sz w:val="24"/>
        </w:rPr>
      </w:pPr>
      <w:r w:rsidRPr="00C3614A">
        <w:rPr>
          <w:sz w:val="24"/>
        </w:rPr>
        <w:t xml:space="preserve">Art. 175. O pagamento de parcelas relativas a benefícios efetuado com atraso, independentemente de ocorrência de mora e de quem lhe deu causa, deve ser corrigido monetariamente desde o momento em que restou devido, pelo mesmo índice utilizado para os reajustamentos dos benefícios do RGPS, apurado no período compreendido entre o mês que deveria ter sido pago e o mês do efetivo pagamento. </w:t>
      </w:r>
      <w:hyperlink r:id="rId888" w:history="1">
        <w:r w:rsidRPr="00C3614A">
          <w:rPr>
            <w:rStyle w:val="Hyperlink"/>
            <w:i/>
            <w:sz w:val="24"/>
          </w:rPr>
          <w:t>(Artigo com redação dada pelo Decreto nº 6.722, de 30/12/2008)</w:t>
        </w:r>
      </w:hyperlink>
    </w:p>
    <w:p w:rsidR="00072F21" w:rsidRPr="00C3614A" w:rsidRDefault="00072F21">
      <w:pPr>
        <w:ind w:firstLine="1134"/>
        <w:jc w:val="both"/>
        <w:rPr>
          <w:sz w:val="24"/>
        </w:rPr>
      </w:pPr>
    </w:p>
    <w:p w:rsidR="00072F21" w:rsidRPr="00C3614A" w:rsidRDefault="00072F21" w:rsidP="002A63DA">
      <w:pPr>
        <w:ind w:firstLine="1134"/>
        <w:jc w:val="both"/>
        <w:rPr>
          <w:color w:val="FF0000"/>
          <w:sz w:val="24"/>
        </w:rPr>
      </w:pPr>
      <w:r w:rsidRPr="00C3614A">
        <w:rPr>
          <w:sz w:val="24"/>
        </w:rPr>
        <w:t xml:space="preserve">Art. 176. </w:t>
      </w:r>
      <w:r w:rsidR="002A63DA" w:rsidRPr="002A63DA">
        <w:rPr>
          <w:sz w:val="24"/>
        </w:rPr>
        <w:t>A apresentação de documentação incompleta não constitui, por si</w:t>
      </w:r>
      <w:r w:rsidR="002A63DA">
        <w:rPr>
          <w:sz w:val="24"/>
        </w:rPr>
        <w:t xml:space="preserve"> </w:t>
      </w:r>
      <w:r w:rsidR="002A63DA" w:rsidRPr="002A63DA">
        <w:rPr>
          <w:sz w:val="24"/>
        </w:rPr>
        <w:t>só, motivo para recusa do requerimento de benefício ou serviço, ainda que seja</w:t>
      </w:r>
      <w:r w:rsidR="002A63DA">
        <w:rPr>
          <w:sz w:val="24"/>
        </w:rPr>
        <w:t xml:space="preserve"> </w:t>
      </w:r>
      <w:r w:rsidR="002A63DA" w:rsidRPr="002A63DA">
        <w:rPr>
          <w:sz w:val="24"/>
        </w:rPr>
        <w:t>possível identificar previamente que o segurado não faça jus ao benefício ou serviço</w:t>
      </w:r>
      <w:r w:rsidR="002A63DA">
        <w:rPr>
          <w:sz w:val="24"/>
        </w:rPr>
        <w:t xml:space="preserve"> </w:t>
      </w:r>
      <w:r w:rsidR="002A63DA" w:rsidRPr="002A63DA">
        <w:rPr>
          <w:sz w:val="24"/>
        </w:rPr>
        <w:t>pretendido</w:t>
      </w:r>
      <w:r w:rsidRPr="00C3614A">
        <w:rPr>
          <w:sz w:val="24"/>
        </w:rPr>
        <w:t xml:space="preserve">. </w:t>
      </w:r>
      <w:hyperlink r:id="rId889" w:history="1">
        <w:r w:rsidR="002A63DA">
          <w:rPr>
            <w:rStyle w:val="Hyperlink"/>
            <w:i/>
            <w:sz w:val="24"/>
            <w:szCs w:val="24"/>
          </w:rPr>
          <w:t>(“</w:t>
        </w:r>
        <w:r w:rsidR="005C008D" w:rsidRPr="005C008D">
          <w:rPr>
            <w:rStyle w:val="Hyperlink"/>
            <w:i/>
            <w:sz w:val="24"/>
            <w:szCs w:val="24"/>
          </w:rPr>
          <w:t>Caput</w:t>
        </w:r>
        <w:r w:rsidR="002A63DA">
          <w:rPr>
            <w:rStyle w:val="Hyperlink"/>
            <w:i/>
            <w:sz w:val="24"/>
            <w:szCs w:val="24"/>
          </w:rPr>
          <w:t>” do artigo c</w:t>
        </w:r>
        <w:r w:rsidR="002A63DA" w:rsidRPr="00532FA0">
          <w:rPr>
            <w:rStyle w:val="Hyperlink"/>
            <w:i/>
            <w:sz w:val="24"/>
            <w:szCs w:val="24"/>
          </w:rPr>
          <w:t>om redação dada pelo Decreto nº 10.410, de 30/6/2020)</w:t>
        </w:r>
      </w:hyperlink>
    </w:p>
    <w:p w:rsidR="00072F21" w:rsidRDefault="002A63DA" w:rsidP="002A63DA">
      <w:pPr>
        <w:ind w:firstLine="1134"/>
        <w:jc w:val="both"/>
        <w:rPr>
          <w:sz w:val="24"/>
        </w:rPr>
      </w:pPr>
      <w:r w:rsidRPr="002A63DA">
        <w:rPr>
          <w:sz w:val="24"/>
        </w:rPr>
        <w:t xml:space="preserve">§ 1º Na hipótese de que trata o </w:t>
      </w:r>
      <w:r w:rsidR="005C008D" w:rsidRPr="005C008D">
        <w:rPr>
          <w:i/>
          <w:sz w:val="24"/>
        </w:rPr>
        <w:t>caput</w:t>
      </w:r>
      <w:r w:rsidRPr="002A63DA">
        <w:rPr>
          <w:sz w:val="24"/>
        </w:rPr>
        <w:t>, o INSS deverá proferir decisão</w:t>
      </w:r>
      <w:r>
        <w:rPr>
          <w:sz w:val="24"/>
        </w:rPr>
        <w:t xml:space="preserve"> </w:t>
      </w:r>
      <w:r w:rsidRPr="002A63DA">
        <w:rPr>
          <w:sz w:val="24"/>
        </w:rPr>
        <w:t>administrativa, com ou sem análise de mérito, em todos os pedidos administrativos</w:t>
      </w:r>
      <w:r>
        <w:rPr>
          <w:sz w:val="24"/>
        </w:rPr>
        <w:t xml:space="preserve"> </w:t>
      </w:r>
      <w:r w:rsidRPr="002A63DA">
        <w:rPr>
          <w:sz w:val="24"/>
        </w:rPr>
        <w:t>formulados, e, quando for o caso, emitirá carta de exigência prévia ao</w:t>
      </w:r>
      <w:r>
        <w:rPr>
          <w:sz w:val="24"/>
        </w:rPr>
        <w:t xml:space="preserve"> </w:t>
      </w:r>
      <w:r w:rsidRPr="002A63DA">
        <w:rPr>
          <w:sz w:val="24"/>
        </w:rPr>
        <w:t>requerente</w:t>
      </w:r>
      <w:r>
        <w:rPr>
          <w:sz w:val="24"/>
        </w:rPr>
        <w:t xml:space="preserve">. </w:t>
      </w:r>
      <w:hyperlink r:id="rId890" w:history="1">
        <w:r>
          <w:rPr>
            <w:rStyle w:val="Hyperlink"/>
            <w:i/>
            <w:sz w:val="24"/>
            <w:szCs w:val="24"/>
          </w:rPr>
          <w:t xml:space="preserve">(Parágrafo acrescido </w:t>
        </w:r>
        <w:r w:rsidRPr="00532FA0">
          <w:rPr>
            <w:rStyle w:val="Hyperlink"/>
            <w:i/>
            <w:sz w:val="24"/>
            <w:szCs w:val="24"/>
          </w:rPr>
          <w:t>pelo Decreto nº 10.410, de 30/6/2020)</w:t>
        </w:r>
      </w:hyperlink>
    </w:p>
    <w:p w:rsidR="002A63DA" w:rsidRPr="002A63DA" w:rsidRDefault="002A63DA" w:rsidP="002A63DA">
      <w:pPr>
        <w:ind w:firstLine="1134"/>
        <w:jc w:val="both"/>
        <w:rPr>
          <w:sz w:val="24"/>
        </w:rPr>
      </w:pPr>
      <w:r w:rsidRPr="002A63DA">
        <w:rPr>
          <w:sz w:val="24"/>
        </w:rPr>
        <w:t>§ 2º Encerrado o prazo para cumprimento da exigência sem que os</w:t>
      </w:r>
      <w:r>
        <w:rPr>
          <w:sz w:val="24"/>
        </w:rPr>
        <w:t xml:space="preserve"> </w:t>
      </w:r>
      <w:r w:rsidRPr="002A63DA">
        <w:rPr>
          <w:sz w:val="24"/>
        </w:rPr>
        <w:t>documentos solicitados tenham sido apresentados pelo requerente, o INSS:</w:t>
      </w:r>
    </w:p>
    <w:p w:rsidR="002A63DA" w:rsidRPr="002A63DA" w:rsidRDefault="002A63DA" w:rsidP="002A63DA">
      <w:pPr>
        <w:ind w:firstLine="1134"/>
        <w:jc w:val="both"/>
        <w:rPr>
          <w:sz w:val="24"/>
        </w:rPr>
      </w:pPr>
      <w:r w:rsidRPr="002A63DA">
        <w:rPr>
          <w:sz w:val="24"/>
        </w:rPr>
        <w:t>I - decidirá pelo reconhecimento do direito, caso haja elementos suficientes</w:t>
      </w:r>
      <w:r>
        <w:rPr>
          <w:sz w:val="24"/>
        </w:rPr>
        <w:t xml:space="preserve"> </w:t>
      </w:r>
      <w:r w:rsidRPr="002A63DA">
        <w:rPr>
          <w:sz w:val="24"/>
        </w:rPr>
        <w:t>para subsidiar a sua decisão; ou</w:t>
      </w:r>
    </w:p>
    <w:p w:rsidR="002A63DA" w:rsidRPr="002A63DA" w:rsidRDefault="002A63DA" w:rsidP="002A63DA">
      <w:pPr>
        <w:ind w:firstLine="1134"/>
        <w:jc w:val="both"/>
        <w:rPr>
          <w:sz w:val="24"/>
        </w:rPr>
      </w:pPr>
      <w:r w:rsidRPr="002A63DA">
        <w:rPr>
          <w:sz w:val="24"/>
        </w:rPr>
        <w:t>II - decidirá pelo arquivamento do processo sem análise de mérito do</w:t>
      </w:r>
      <w:r>
        <w:rPr>
          <w:sz w:val="24"/>
        </w:rPr>
        <w:t xml:space="preserve"> </w:t>
      </w:r>
      <w:r w:rsidRPr="002A63DA">
        <w:rPr>
          <w:sz w:val="24"/>
        </w:rPr>
        <w:t>requerimento, caso não haja elementos suficientes ao reconhecimento do direito</w:t>
      </w:r>
      <w:r>
        <w:rPr>
          <w:sz w:val="24"/>
        </w:rPr>
        <w:t xml:space="preserve"> </w:t>
      </w:r>
      <w:r w:rsidRPr="002A63DA">
        <w:rPr>
          <w:sz w:val="24"/>
        </w:rPr>
        <w:t>nos termos do disposto no art. 40 da Lei nº 9.784, de 29 de janeiro de 1999.</w:t>
      </w:r>
      <w:r>
        <w:rPr>
          <w:sz w:val="24"/>
        </w:rPr>
        <w:t xml:space="preserve"> </w:t>
      </w:r>
      <w:hyperlink r:id="rId891" w:history="1">
        <w:r>
          <w:rPr>
            <w:rStyle w:val="Hyperlink"/>
            <w:i/>
            <w:sz w:val="24"/>
            <w:szCs w:val="24"/>
          </w:rPr>
          <w:t xml:space="preserve">(Parágrafo acrescido </w:t>
        </w:r>
        <w:r w:rsidRPr="00532FA0">
          <w:rPr>
            <w:rStyle w:val="Hyperlink"/>
            <w:i/>
            <w:sz w:val="24"/>
            <w:szCs w:val="24"/>
          </w:rPr>
          <w:t>pelo Decreto nº 10.410, de 30/6/2020)</w:t>
        </w:r>
      </w:hyperlink>
    </w:p>
    <w:p w:rsidR="002A63DA" w:rsidRPr="002A63DA" w:rsidRDefault="002A63DA" w:rsidP="002A63DA">
      <w:pPr>
        <w:ind w:firstLine="1134"/>
        <w:jc w:val="both"/>
        <w:rPr>
          <w:sz w:val="24"/>
        </w:rPr>
      </w:pPr>
      <w:r w:rsidRPr="002A63DA">
        <w:rPr>
          <w:sz w:val="24"/>
        </w:rPr>
        <w:t>§ 3º Não caberá recurso ao CRPS da decisão que determine o arquivamento do</w:t>
      </w:r>
      <w:r>
        <w:rPr>
          <w:sz w:val="24"/>
        </w:rPr>
        <w:t xml:space="preserve"> </w:t>
      </w:r>
      <w:r w:rsidRPr="002A63DA">
        <w:rPr>
          <w:sz w:val="24"/>
        </w:rPr>
        <w:t>requerimento sem análise de mérito decorrente da não apresentação de</w:t>
      </w:r>
      <w:r>
        <w:rPr>
          <w:sz w:val="24"/>
        </w:rPr>
        <w:t xml:space="preserve"> </w:t>
      </w:r>
      <w:r w:rsidRPr="002A63DA">
        <w:rPr>
          <w:sz w:val="24"/>
        </w:rPr>
        <w:t xml:space="preserve">documentação </w:t>
      </w:r>
      <w:r w:rsidRPr="002A63DA">
        <w:rPr>
          <w:sz w:val="24"/>
        </w:rPr>
        <w:lastRenderedPageBreak/>
        <w:t>indispensável ao exame do requerimento.</w:t>
      </w:r>
      <w:r>
        <w:rPr>
          <w:sz w:val="24"/>
        </w:rPr>
        <w:t xml:space="preserve"> </w:t>
      </w:r>
      <w:hyperlink r:id="rId892" w:history="1">
        <w:r>
          <w:rPr>
            <w:rStyle w:val="Hyperlink"/>
            <w:i/>
            <w:sz w:val="24"/>
            <w:szCs w:val="24"/>
          </w:rPr>
          <w:t xml:space="preserve">(Parágrafo acrescido </w:t>
        </w:r>
        <w:r w:rsidRPr="00532FA0">
          <w:rPr>
            <w:rStyle w:val="Hyperlink"/>
            <w:i/>
            <w:sz w:val="24"/>
            <w:szCs w:val="24"/>
          </w:rPr>
          <w:t>pelo Decreto nº 10.410, de 30/6/2020)</w:t>
        </w:r>
      </w:hyperlink>
    </w:p>
    <w:p w:rsidR="002A63DA" w:rsidRPr="002A63DA" w:rsidRDefault="002A63DA" w:rsidP="002A63DA">
      <w:pPr>
        <w:ind w:firstLine="1134"/>
        <w:jc w:val="both"/>
        <w:rPr>
          <w:sz w:val="24"/>
        </w:rPr>
      </w:pPr>
      <w:r w:rsidRPr="002A63DA">
        <w:rPr>
          <w:sz w:val="24"/>
        </w:rPr>
        <w:t>§ 4º Caso haja manifestação formal do segurado no sentido de não dispor de</w:t>
      </w:r>
      <w:r>
        <w:rPr>
          <w:sz w:val="24"/>
        </w:rPr>
        <w:t xml:space="preserve"> </w:t>
      </w:r>
      <w:r w:rsidRPr="002A63DA">
        <w:rPr>
          <w:sz w:val="24"/>
        </w:rPr>
        <w:t>outras informações ou documentos úteis, diversos daqueles apresentados ou</w:t>
      </w:r>
      <w:r>
        <w:rPr>
          <w:sz w:val="24"/>
        </w:rPr>
        <w:t xml:space="preserve"> </w:t>
      </w:r>
      <w:r w:rsidRPr="002A63DA">
        <w:rPr>
          <w:sz w:val="24"/>
        </w:rPr>
        <w:t>disponíveis ao INSS, será proferida a decisão administrativa com análise de mérito</w:t>
      </w:r>
      <w:r>
        <w:rPr>
          <w:sz w:val="24"/>
        </w:rPr>
        <w:t xml:space="preserve"> </w:t>
      </w:r>
      <w:r w:rsidRPr="002A63DA">
        <w:rPr>
          <w:sz w:val="24"/>
        </w:rPr>
        <w:t>do requerimento.</w:t>
      </w:r>
      <w:r>
        <w:rPr>
          <w:sz w:val="24"/>
        </w:rPr>
        <w:t xml:space="preserve"> </w:t>
      </w:r>
      <w:hyperlink r:id="rId893" w:history="1">
        <w:r>
          <w:rPr>
            <w:rStyle w:val="Hyperlink"/>
            <w:i/>
            <w:sz w:val="24"/>
            <w:szCs w:val="24"/>
          </w:rPr>
          <w:t xml:space="preserve">(Parágrafo acrescido </w:t>
        </w:r>
        <w:r w:rsidRPr="00532FA0">
          <w:rPr>
            <w:rStyle w:val="Hyperlink"/>
            <w:i/>
            <w:sz w:val="24"/>
            <w:szCs w:val="24"/>
          </w:rPr>
          <w:t>pelo Decreto nº 10.410, de 30/6/2020)</w:t>
        </w:r>
      </w:hyperlink>
    </w:p>
    <w:p w:rsidR="002A63DA" w:rsidRPr="002A63DA" w:rsidRDefault="002A63DA" w:rsidP="002A63DA">
      <w:pPr>
        <w:ind w:firstLine="1134"/>
        <w:jc w:val="both"/>
        <w:rPr>
          <w:sz w:val="24"/>
        </w:rPr>
      </w:pPr>
      <w:r w:rsidRPr="002A63DA">
        <w:rPr>
          <w:sz w:val="24"/>
        </w:rPr>
        <w:t>§ 5º O arquivamento do processo não inviabilizará a apresentação de novo</w:t>
      </w:r>
      <w:r>
        <w:rPr>
          <w:sz w:val="24"/>
        </w:rPr>
        <w:t xml:space="preserve"> </w:t>
      </w:r>
      <w:r w:rsidRPr="002A63DA">
        <w:rPr>
          <w:sz w:val="24"/>
        </w:rPr>
        <w:t>requerimento pelo interessado, que terá efeitos a partir da data de apresentação da</w:t>
      </w:r>
      <w:r>
        <w:rPr>
          <w:sz w:val="24"/>
        </w:rPr>
        <w:t xml:space="preserve"> </w:t>
      </w:r>
      <w:r w:rsidRPr="002A63DA">
        <w:rPr>
          <w:sz w:val="24"/>
        </w:rPr>
        <w:t>nova solicitação.</w:t>
      </w:r>
      <w:r>
        <w:rPr>
          <w:sz w:val="24"/>
        </w:rPr>
        <w:t xml:space="preserve"> </w:t>
      </w:r>
      <w:hyperlink r:id="rId894" w:history="1">
        <w:r>
          <w:rPr>
            <w:rStyle w:val="Hyperlink"/>
            <w:i/>
            <w:sz w:val="24"/>
            <w:szCs w:val="24"/>
          </w:rPr>
          <w:t xml:space="preserve">(Parágrafo acrescido </w:t>
        </w:r>
        <w:r w:rsidRPr="00532FA0">
          <w:rPr>
            <w:rStyle w:val="Hyperlink"/>
            <w:i/>
            <w:sz w:val="24"/>
            <w:szCs w:val="24"/>
          </w:rPr>
          <w:t>pelo Decreto nº 10.410, de 30/6/2020)</w:t>
        </w:r>
      </w:hyperlink>
    </w:p>
    <w:p w:rsidR="002A63DA" w:rsidRPr="002A63DA" w:rsidRDefault="002A63DA" w:rsidP="002A63DA">
      <w:pPr>
        <w:ind w:firstLine="1134"/>
        <w:jc w:val="both"/>
        <w:rPr>
          <w:sz w:val="24"/>
        </w:rPr>
      </w:pPr>
      <w:r w:rsidRPr="002A63DA">
        <w:rPr>
          <w:sz w:val="24"/>
        </w:rPr>
        <w:t>§ 6º O reconhecimento do direito ao benefício com base em documento</w:t>
      </w:r>
      <w:r>
        <w:rPr>
          <w:sz w:val="24"/>
        </w:rPr>
        <w:t xml:space="preserve"> </w:t>
      </w:r>
      <w:r w:rsidRPr="002A63DA">
        <w:rPr>
          <w:sz w:val="24"/>
        </w:rPr>
        <w:t>apresentado após a decisão administrativa proferida pelo INSS considerará como</w:t>
      </w:r>
      <w:r>
        <w:rPr>
          <w:sz w:val="24"/>
        </w:rPr>
        <w:t xml:space="preserve"> </w:t>
      </w:r>
      <w:r w:rsidRPr="002A63DA">
        <w:rPr>
          <w:sz w:val="24"/>
        </w:rPr>
        <w:t>data de entrada do requerimento a data de apresentação do referido documento.</w:t>
      </w:r>
      <w:r>
        <w:rPr>
          <w:sz w:val="24"/>
        </w:rPr>
        <w:t xml:space="preserve"> </w:t>
      </w:r>
      <w:hyperlink r:id="rId895" w:history="1">
        <w:r>
          <w:rPr>
            <w:rStyle w:val="Hyperlink"/>
            <w:i/>
            <w:sz w:val="24"/>
            <w:szCs w:val="24"/>
          </w:rPr>
          <w:t xml:space="preserve">(Parágrafo acrescido </w:t>
        </w:r>
        <w:r w:rsidRPr="00532FA0">
          <w:rPr>
            <w:rStyle w:val="Hyperlink"/>
            <w:i/>
            <w:sz w:val="24"/>
            <w:szCs w:val="24"/>
          </w:rPr>
          <w:t>pelo Decreto nº 10.410, de 30/6/2020)</w:t>
        </w:r>
      </w:hyperlink>
    </w:p>
    <w:p w:rsidR="002A63DA" w:rsidRDefault="002A63DA" w:rsidP="002A63DA">
      <w:pPr>
        <w:ind w:firstLine="1134"/>
        <w:jc w:val="both"/>
        <w:rPr>
          <w:sz w:val="24"/>
        </w:rPr>
      </w:pPr>
      <w:r w:rsidRPr="002A63DA">
        <w:rPr>
          <w:sz w:val="24"/>
        </w:rPr>
        <w:t>§ 7º O disposto neste artigo aplica-se aos pedidos de revisão e recursos</w:t>
      </w:r>
      <w:r>
        <w:rPr>
          <w:sz w:val="24"/>
        </w:rPr>
        <w:t xml:space="preserve"> </w:t>
      </w:r>
      <w:r w:rsidRPr="002A63DA">
        <w:rPr>
          <w:sz w:val="24"/>
        </w:rPr>
        <w:t>fundamentados em documentos não apresentados no momento do requerimento</w:t>
      </w:r>
      <w:r>
        <w:rPr>
          <w:sz w:val="24"/>
        </w:rPr>
        <w:t xml:space="preserve"> </w:t>
      </w:r>
      <w:r w:rsidRPr="002A63DA">
        <w:rPr>
          <w:sz w:val="24"/>
        </w:rPr>
        <w:t>administrativo e, quanto aos seus efeitos financeiros, aplica-se o disposto no § 4º do</w:t>
      </w:r>
      <w:r>
        <w:rPr>
          <w:sz w:val="24"/>
        </w:rPr>
        <w:t xml:space="preserve"> </w:t>
      </w:r>
      <w:r w:rsidRPr="002A63DA">
        <w:rPr>
          <w:sz w:val="24"/>
        </w:rPr>
        <w:t>art. 347</w:t>
      </w:r>
      <w:r>
        <w:rPr>
          <w:sz w:val="24"/>
        </w:rPr>
        <w:t xml:space="preserve">. </w:t>
      </w:r>
      <w:hyperlink r:id="rId896" w:history="1">
        <w:r>
          <w:rPr>
            <w:rStyle w:val="Hyperlink"/>
            <w:i/>
            <w:sz w:val="24"/>
            <w:szCs w:val="24"/>
          </w:rPr>
          <w:t xml:space="preserve">(Parágrafo acrescido </w:t>
        </w:r>
        <w:r w:rsidRPr="00532FA0">
          <w:rPr>
            <w:rStyle w:val="Hyperlink"/>
            <w:i/>
            <w:sz w:val="24"/>
            <w:szCs w:val="24"/>
          </w:rPr>
          <w:t>pelo Decreto nº 10.410, de 30/6/2020)</w:t>
        </w:r>
      </w:hyperlink>
    </w:p>
    <w:p w:rsidR="002A63DA" w:rsidRPr="00C3614A" w:rsidRDefault="002A63DA">
      <w:pPr>
        <w:ind w:firstLine="1134"/>
        <w:jc w:val="both"/>
        <w:rPr>
          <w:sz w:val="24"/>
        </w:rPr>
      </w:pPr>
    </w:p>
    <w:p w:rsidR="00A02164" w:rsidRPr="00A02164" w:rsidRDefault="00A02164" w:rsidP="00A02164">
      <w:pPr>
        <w:ind w:firstLine="1134"/>
        <w:jc w:val="both"/>
        <w:rPr>
          <w:sz w:val="24"/>
        </w:rPr>
      </w:pPr>
      <w:r w:rsidRPr="00A02164">
        <w:rPr>
          <w:sz w:val="24"/>
        </w:rPr>
        <w:t>Art. 176-A. O requerimento de benefícios e de serviços administrados pelo</w:t>
      </w:r>
      <w:r>
        <w:rPr>
          <w:sz w:val="24"/>
        </w:rPr>
        <w:t xml:space="preserve"> </w:t>
      </w:r>
      <w:r w:rsidRPr="00A02164">
        <w:rPr>
          <w:sz w:val="24"/>
        </w:rPr>
        <w:t>INSS será formulado por meio de canais de atendimento eletrônico, observados os</w:t>
      </w:r>
      <w:r>
        <w:rPr>
          <w:sz w:val="24"/>
        </w:rPr>
        <w:t xml:space="preserve"> </w:t>
      </w:r>
      <w:r w:rsidRPr="00A02164">
        <w:rPr>
          <w:sz w:val="24"/>
        </w:rPr>
        <w:t>procedimentos previstos em ato do INSS.</w:t>
      </w:r>
    </w:p>
    <w:p w:rsidR="00A02164" w:rsidRPr="00A02164" w:rsidRDefault="00A02164" w:rsidP="00A02164">
      <w:pPr>
        <w:ind w:firstLine="1134"/>
        <w:jc w:val="both"/>
        <w:rPr>
          <w:sz w:val="24"/>
        </w:rPr>
      </w:pPr>
      <w:r w:rsidRPr="00A02164">
        <w:rPr>
          <w:sz w:val="24"/>
        </w:rPr>
        <w:t>§ 1º O requerimento formulado será processado em meio eletrônico em todas</w:t>
      </w:r>
      <w:r>
        <w:rPr>
          <w:sz w:val="24"/>
        </w:rPr>
        <w:t xml:space="preserve"> </w:t>
      </w:r>
      <w:r w:rsidRPr="00A02164">
        <w:rPr>
          <w:sz w:val="24"/>
        </w:rPr>
        <w:t>as fases do processo administrativo, ressalvados os atos que exijam a presença do</w:t>
      </w:r>
      <w:r>
        <w:rPr>
          <w:sz w:val="24"/>
        </w:rPr>
        <w:t xml:space="preserve"> </w:t>
      </w:r>
      <w:r w:rsidRPr="00A02164">
        <w:rPr>
          <w:sz w:val="24"/>
        </w:rPr>
        <w:t>requerente.</w:t>
      </w:r>
    </w:p>
    <w:p w:rsidR="00A02164" w:rsidRDefault="00A02164" w:rsidP="00A02164">
      <w:pPr>
        <w:ind w:firstLine="1134"/>
        <w:jc w:val="both"/>
        <w:rPr>
          <w:sz w:val="24"/>
        </w:rPr>
      </w:pPr>
      <w:r w:rsidRPr="00A02164">
        <w:rPr>
          <w:sz w:val="24"/>
        </w:rPr>
        <w:t>§ 2º Excepcionalmente, caso o requerente não disponha de meios adequados</w:t>
      </w:r>
      <w:r>
        <w:rPr>
          <w:sz w:val="24"/>
        </w:rPr>
        <w:t xml:space="preserve"> </w:t>
      </w:r>
      <w:r w:rsidRPr="00A02164">
        <w:rPr>
          <w:sz w:val="24"/>
        </w:rPr>
        <w:t>para apresentação da solicitação pelos canais de atendimento eletrônico, o</w:t>
      </w:r>
      <w:r>
        <w:rPr>
          <w:sz w:val="24"/>
        </w:rPr>
        <w:t xml:space="preserve"> </w:t>
      </w:r>
      <w:r w:rsidRPr="00A02164">
        <w:rPr>
          <w:sz w:val="24"/>
        </w:rPr>
        <w:t>requerimento e o agendamento de serviços poderão ser feitos presencialmente nas</w:t>
      </w:r>
      <w:r>
        <w:rPr>
          <w:sz w:val="24"/>
        </w:rPr>
        <w:t xml:space="preserve"> </w:t>
      </w:r>
      <w:r w:rsidRPr="00A02164">
        <w:rPr>
          <w:sz w:val="24"/>
        </w:rPr>
        <w:t>Agências da Previdência Social.</w:t>
      </w:r>
      <w:r>
        <w:rPr>
          <w:sz w:val="24"/>
        </w:rPr>
        <w:t xml:space="preserve"> </w:t>
      </w:r>
      <w:hyperlink r:id="rId897" w:history="1">
        <w:r>
          <w:rPr>
            <w:rStyle w:val="Hyperlink"/>
            <w:i/>
            <w:sz w:val="24"/>
            <w:szCs w:val="24"/>
          </w:rPr>
          <w:t xml:space="preserve">(Artigo acrescido </w:t>
        </w:r>
        <w:r w:rsidRPr="00532FA0">
          <w:rPr>
            <w:rStyle w:val="Hyperlink"/>
            <w:i/>
            <w:sz w:val="24"/>
            <w:szCs w:val="24"/>
          </w:rPr>
          <w:t>pelo Decreto nº 10.410, de 30/6/2020)</w:t>
        </w:r>
      </w:hyperlink>
    </w:p>
    <w:p w:rsidR="00A02164" w:rsidRPr="00A02164" w:rsidRDefault="00A02164" w:rsidP="00A02164">
      <w:pPr>
        <w:ind w:firstLine="1134"/>
        <w:jc w:val="both"/>
        <w:rPr>
          <w:sz w:val="24"/>
        </w:rPr>
      </w:pPr>
    </w:p>
    <w:p w:rsidR="00A02164" w:rsidRDefault="00A02164" w:rsidP="00A02164">
      <w:pPr>
        <w:ind w:firstLine="1134"/>
        <w:jc w:val="both"/>
        <w:rPr>
          <w:sz w:val="24"/>
        </w:rPr>
      </w:pPr>
      <w:r w:rsidRPr="00A02164">
        <w:rPr>
          <w:sz w:val="24"/>
        </w:rPr>
        <w:t>Art. 176-B. O INSS poderá firmar acordo de cooperação técnica com entes</w:t>
      </w:r>
      <w:r>
        <w:rPr>
          <w:sz w:val="24"/>
        </w:rPr>
        <w:t xml:space="preserve"> </w:t>
      </w:r>
      <w:r w:rsidRPr="00A02164">
        <w:rPr>
          <w:sz w:val="24"/>
        </w:rPr>
        <w:t>públicos e demais entidades para fins de geração e recebimento de requerimentos</w:t>
      </w:r>
      <w:r>
        <w:rPr>
          <w:sz w:val="24"/>
        </w:rPr>
        <w:t xml:space="preserve"> </w:t>
      </w:r>
      <w:r w:rsidRPr="00A02164">
        <w:rPr>
          <w:sz w:val="24"/>
        </w:rPr>
        <w:t>de benefícios.</w:t>
      </w:r>
      <w:r>
        <w:rPr>
          <w:sz w:val="24"/>
        </w:rPr>
        <w:t xml:space="preserve"> </w:t>
      </w:r>
      <w:hyperlink r:id="rId898" w:history="1">
        <w:r>
          <w:rPr>
            <w:rStyle w:val="Hyperlink"/>
            <w:i/>
            <w:sz w:val="24"/>
            <w:szCs w:val="24"/>
          </w:rPr>
          <w:t xml:space="preserve">(Artigo acrescido </w:t>
        </w:r>
        <w:r w:rsidRPr="00532FA0">
          <w:rPr>
            <w:rStyle w:val="Hyperlink"/>
            <w:i/>
            <w:sz w:val="24"/>
            <w:szCs w:val="24"/>
          </w:rPr>
          <w:t>pelo Decreto nº 10.410, de 30/6/2020)</w:t>
        </w:r>
      </w:hyperlink>
    </w:p>
    <w:p w:rsidR="00A02164" w:rsidRPr="00A02164" w:rsidRDefault="00A02164" w:rsidP="00A02164">
      <w:pPr>
        <w:ind w:firstLine="1134"/>
        <w:jc w:val="both"/>
        <w:rPr>
          <w:sz w:val="24"/>
        </w:rPr>
      </w:pPr>
    </w:p>
    <w:p w:rsidR="00A02164" w:rsidRPr="00A02164" w:rsidRDefault="00A02164" w:rsidP="00A02164">
      <w:pPr>
        <w:ind w:firstLine="1134"/>
        <w:jc w:val="both"/>
        <w:rPr>
          <w:sz w:val="24"/>
        </w:rPr>
      </w:pPr>
      <w:r w:rsidRPr="00A02164">
        <w:rPr>
          <w:sz w:val="24"/>
        </w:rPr>
        <w:t>Art. 176-C. O requerente poderá, enquanto não proferida a decisão do INSS e</w:t>
      </w:r>
      <w:r>
        <w:rPr>
          <w:sz w:val="24"/>
        </w:rPr>
        <w:t xml:space="preserve"> </w:t>
      </w:r>
      <w:r w:rsidRPr="00A02164">
        <w:rPr>
          <w:sz w:val="24"/>
        </w:rPr>
        <w:t>por meio de manifestação escrita, desistir do requerimento formulado, nos termos</w:t>
      </w:r>
      <w:r>
        <w:rPr>
          <w:sz w:val="24"/>
        </w:rPr>
        <w:t xml:space="preserve"> </w:t>
      </w:r>
      <w:r w:rsidRPr="00A02164">
        <w:rPr>
          <w:sz w:val="24"/>
        </w:rPr>
        <w:t>do disposto no art. 51 da Lei nº 9.784, de 1999.</w:t>
      </w:r>
    </w:p>
    <w:p w:rsidR="00A02164" w:rsidRPr="00A02164" w:rsidRDefault="00A02164" w:rsidP="00A02164">
      <w:pPr>
        <w:ind w:firstLine="1134"/>
        <w:jc w:val="both"/>
        <w:rPr>
          <w:sz w:val="24"/>
        </w:rPr>
      </w:pPr>
      <w:r w:rsidRPr="00A02164">
        <w:rPr>
          <w:sz w:val="24"/>
        </w:rPr>
        <w:t xml:space="preserve">§ 1º Havendo vários interessados, a desistência a que se refere o </w:t>
      </w:r>
      <w:r w:rsidR="005C008D" w:rsidRPr="005C008D">
        <w:rPr>
          <w:i/>
          <w:sz w:val="24"/>
        </w:rPr>
        <w:t>caput</w:t>
      </w:r>
      <w:r w:rsidRPr="00A02164">
        <w:rPr>
          <w:sz w:val="24"/>
        </w:rPr>
        <w:t xml:space="preserve"> atinge</w:t>
      </w:r>
      <w:r>
        <w:rPr>
          <w:sz w:val="24"/>
        </w:rPr>
        <w:t xml:space="preserve"> </w:t>
      </w:r>
      <w:r w:rsidRPr="00A02164">
        <w:rPr>
          <w:sz w:val="24"/>
        </w:rPr>
        <w:t>somente quem a tenha formulado.</w:t>
      </w:r>
    </w:p>
    <w:p w:rsidR="00A02164" w:rsidRDefault="00A02164" w:rsidP="00A02164">
      <w:pPr>
        <w:ind w:firstLine="1134"/>
        <w:jc w:val="both"/>
        <w:rPr>
          <w:sz w:val="24"/>
        </w:rPr>
      </w:pPr>
      <w:r w:rsidRPr="00A02164">
        <w:rPr>
          <w:sz w:val="24"/>
        </w:rPr>
        <w:t>§ 2º A desistência do requerimento não impede o INSS de analisar a matéria</w:t>
      </w:r>
      <w:r>
        <w:rPr>
          <w:sz w:val="24"/>
        </w:rPr>
        <w:t xml:space="preserve"> </w:t>
      </w:r>
      <w:r w:rsidRPr="00A02164">
        <w:rPr>
          <w:sz w:val="24"/>
        </w:rPr>
        <w:t>objeto do requerimento para fins de uniformização de entendimento, de forma geral</w:t>
      </w:r>
      <w:r>
        <w:rPr>
          <w:sz w:val="24"/>
        </w:rPr>
        <w:t xml:space="preserve"> </w:t>
      </w:r>
      <w:r w:rsidRPr="00A02164">
        <w:rPr>
          <w:sz w:val="24"/>
        </w:rPr>
        <w:t>e abstrata, ou para efeito de apuração de irregularidade.</w:t>
      </w:r>
      <w:r>
        <w:rPr>
          <w:sz w:val="24"/>
        </w:rPr>
        <w:t xml:space="preserve"> </w:t>
      </w:r>
      <w:hyperlink r:id="rId899" w:history="1">
        <w:r>
          <w:rPr>
            <w:rStyle w:val="Hyperlink"/>
            <w:i/>
            <w:sz w:val="24"/>
            <w:szCs w:val="24"/>
          </w:rPr>
          <w:t xml:space="preserve">(Artigo acrescido </w:t>
        </w:r>
        <w:r w:rsidRPr="00532FA0">
          <w:rPr>
            <w:rStyle w:val="Hyperlink"/>
            <w:i/>
            <w:sz w:val="24"/>
            <w:szCs w:val="24"/>
          </w:rPr>
          <w:t>pelo Decreto nº 10.410, de 30/6/2020)</w:t>
        </w:r>
      </w:hyperlink>
    </w:p>
    <w:p w:rsidR="00A02164" w:rsidRPr="00A02164" w:rsidRDefault="00A02164" w:rsidP="00A02164">
      <w:pPr>
        <w:ind w:firstLine="1134"/>
        <w:jc w:val="both"/>
        <w:rPr>
          <w:sz w:val="24"/>
        </w:rPr>
      </w:pPr>
    </w:p>
    <w:p w:rsidR="00A02164" w:rsidRPr="00A02164" w:rsidRDefault="00A02164" w:rsidP="00A02164">
      <w:pPr>
        <w:ind w:firstLine="1134"/>
        <w:jc w:val="both"/>
        <w:rPr>
          <w:sz w:val="24"/>
        </w:rPr>
      </w:pPr>
      <w:r w:rsidRPr="00A02164">
        <w:rPr>
          <w:sz w:val="24"/>
        </w:rPr>
        <w:t>Art. 176-D. Se, na data de entrada do requerimento do benefício, o segurado</w:t>
      </w:r>
      <w:r>
        <w:rPr>
          <w:sz w:val="24"/>
        </w:rPr>
        <w:t xml:space="preserve"> </w:t>
      </w:r>
      <w:r w:rsidRPr="00A02164">
        <w:rPr>
          <w:sz w:val="24"/>
        </w:rPr>
        <w:t>não satisfizer os requisitos para o reconhecimento do direito, mas implementá-los</w:t>
      </w:r>
      <w:r>
        <w:rPr>
          <w:sz w:val="24"/>
        </w:rPr>
        <w:t xml:space="preserve"> </w:t>
      </w:r>
      <w:r w:rsidRPr="00A02164">
        <w:rPr>
          <w:sz w:val="24"/>
        </w:rPr>
        <w:t>em momento posterior, antes da decisão do INSS, o requerimento poderá ser</w:t>
      </w:r>
      <w:r>
        <w:rPr>
          <w:sz w:val="24"/>
        </w:rPr>
        <w:t xml:space="preserve"> </w:t>
      </w:r>
      <w:r w:rsidRPr="00A02164">
        <w:rPr>
          <w:sz w:val="24"/>
        </w:rPr>
        <w:t>reafirmado para a data em que satisfizer os requisitos, que será fixada como início</w:t>
      </w:r>
      <w:r>
        <w:rPr>
          <w:sz w:val="24"/>
        </w:rPr>
        <w:t xml:space="preserve"> </w:t>
      </w:r>
      <w:r w:rsidRPr="00A02164">
        <w:rPr>
          <w:sz w:val="24"/>
        </w:rPr>
        <w:t xml:space="preserve">do benefício, exigindo-se, </w:t>
      </w:r>
      <w:r w:rsidRPr="00A02164">
        <w:rPr>
          <w:sz w:val="24"/>
        </w:rPr>
        <w:lastRenderedPageBreak/>
        <w:t>para tanto, a concordância formal do interessado,</w:t>
      </w:r>
      <w:r>
        <w:rPr>
          <w:sz w:val="24"/>
        </w:rPr>
        <w:t xml:space="preserve"> </w:t>
      </w:r>
      <w:r w:rsidRPr="00A02164">
        <w:rPr>
          <w:sz w:val="24"/>
        </w:rPr>
        <w:t>admitida a sua manifestação de vontade por meio eletrônico.</w:t>
      </w:r>
      <w:r>
        <w:rPr>
          <w:sz w:val="24"/>
        </w:rPr>
        <w:t xml:space="preserve"> </w:t>
      </w:r>
      <w:hyperlink r:id="rId900" w:history="1">
        <w:r>
          <w:rPr>
            <w:rStyle w:val="Hyperlink"/>
            <w:i/>
            <w:sz w:val="24"/>
            <w:szCs w:val="24"/>
          </w:rPr>
          <w:t xml:space="preserve">(Artigo acrescido </w:t>
        </w:r>
        <w:r w:rsidRPr="00532FA0">
          <w:rPr>
            <w:rStyle w:val="Hyperlink"/>
            <w:i/>
            <w:sz w:val="24"/>
            <w:szCs w:val="24"/>
          </w:rPr>
          <w:t>pelo Decreto nº 10.410, de 30/6/2020)</w:t>
        </w:r>
      </w:hyperlink>
    </w:p>
    <w:p w:rsidR="00A02164" w:rsidRDefault="00A02164" w:rsidP="00A02164">
      <w:pPr>
        <w:ind w:firstLine="1134"/>
        <w:jc w:val="both"/>
        <w:rPr>
          <w:sz w:val="24"/>
        </w:rPr>
      </w:pPr>
    </w:p>
    <w:p w:rsidR="00A02164" w:rsidRPr="00A02164" w:rsidRDefault="00A02164" w:rsidP="00A02164">
      <w:pPr>
        <w:ind w:firstLine="1134"/>
        <w:jc w:val="both"/>
        <w:rPr>
          <w:sz w:val="24"/>
        </w:rPr>
      </w:pPr>
      <w:r w:rsidRPr="00A02164">
        <w:rPr>
          <w:sz w:val="24"/>
        </w:rPr>
        <w:t>Art. 176-E. Caberá ao INSS conceder o benefício mais vantajoso ao requerente</w:t>
      </w:r>
      <w:r>
        <w:rPr>
          <w:sz w:val="24"/>
        </w:rPr>
        <w:t xml:space="preserve"> </w:t>
      </w:r>
      <w:r w:rsidRPr="00A02164">
        <w:rPr>
          <w:sz w:val="24"/>
        </w:rPr>
        <w:t>ou benefício diverso do requerido, desde que os elementos constantes do processo</w:t>
      </w:r>
      <w:r>
        <w:rPr>
          <w:sz w:val="24"/>
        </w:rPr>
        <w:t xml:space="preserve"> </w:t>
      </w:r>
      <w:r w:rsidRPr="00A02164">
        <w:rPr>
          <w:sz w:val="24"/>
        </w:rPr>
        <w:t>administrativo assegurem o reconhecimento desse direito.</w:t>
      </w:r>
    </w:p>
    <w:p w:rsidR="00A02164" w:rsidRDefault="00A02164" w:rsidP="00A02164">
      <w:pPr>
        <w:ind w:firstLine="1134"/>
        <w:jc w:val="both"/>
        <w:rPr>
          <w:sz w:val="24"/>
        </w:rPr>
      </w:pPr>
      <w:r w:rsidRPr="00A02164">
        <w:rPr>
          <w:sz w:val="24"/>
        </w:rPr>
        <w:t>Parágrafo único. Na hipótese de direito à concessão de benefício diverso do</w:t>
      </w:r>
      <w:r>
        <w:rPr>
          <w:sz w:val="24"/>
        </w:rPr>
        <w:t xml:space="preserve"> </w:t>
      </w:r>
      <w:r w:rsidRPr="00A02164">
        <w:rPr>
          <w:sz w:val="24"/>
        </w:rPr>
        <w:t>requerido, caberá ao INSS notificar o segurado para que este manifeste expressamente</w:t>
      </w:r>
      <w:r>
        <w:rPr>
          <w:sz w:val="24"/>
        </w:rPr>
        <w:t xml:space="preserve"> </w:t>
      </w:r>
      <w:r w:rsidRPr="00A02164">
        <w:rPr>
          <w:sz w:val="24"/>
        </w:rPr>
        <w:t>a sua opção pelo benefício, observado o disposto no art. 176-D.</w:t>
      </w:r>
      <w:r>
        <w:rPr>
          <w:sz w:val="24"/>
        </w:rPr>
        <w:t xml:space="preserve"> </w:t>
      </w:r>
      <w:hyperlink r:id="rId901" w:history="1">
        <w:r>
          <w:rPr>
            <w:rStyle w:val="Hyperlink"/>
            <w:i/>
            <w:sz w:val="24"/>
            <w:szCs w:val="24"/>
          </w:rPr>
          <w:t xml:space="preserve">(Artigo acrescido </w:t>
        </w:r>
        <w:r w:rsidRPr="00532FA0">
          <w:rPr>
            <w:rStyle w:val="Hyperlink"/>
            <w:i/>
            <w:sz w:val="24"/>
            <w:szCs w:val="24"/>
          </w:rPr>
          <w:t>pelo Decreto nº 10.410, de 30/6/2020)</w:t>
        </w:r>
      </w:hyperlink>
    </w:p>
    <w:p w:rsidR="00A02164" w:rsidRDefault="00A02164">
      <w:pPr>
        <w:ind w:firstLine="1134"/>
        <w:jc w:val="both"/>
        <w:rPr>
          <w:sz w:val="24"/>
        </w:rPr>
      </w:pPr>
    </w:p>
    <w:p w:rsidR="00072F21" w:rsidRPr="00C3614A" w:rsidRDefault="00072F21">
      <w:pPr>
        <w:ind w:firstLine="1134"/>
        <w:jc w:val="both"/>
        <w:rPr>
          <w:sz w:val="24"/>
        </w:rPr>
      </w:pPr>
      <w:r w:rsidRPr="00C3614A">
        <w:rPr>
          <w:sz w:val="24"/>
        </w:rPr>
        <w:t xml:space="preserve">Art. 177. </w:t>
      </w:r>
      <w:hyperlink r:id="rId902" w:history="1">
        <w:r w:rsidRPr="00C3614A">
          <w:rPr>
            <w:rStyle w:val="Hyperlink"/>
            <w:i/>
            <w:sz w:val="24"/>
          </w:rPr>
          <w:t>(Revogado pelo Decreto nº 3.668, de 22/11/2000)</w:t>
        </w:r>
      </w:hyperlink>
    </w:p>
    <w:p w:rsidR="00072F21" w:rsidRPr="00C3614A" w:rsidRDefault="00072F21">
      <w:pPr>
        <w:ind w:firstLine="1134"/>
        <w:jc w:val="both"/>
        <w:rPr>
          <w:sz w:val="24"/>
        </w:rPr>
      </w:pPr>
    </w:p>
    <w:p w:rsidR="00072F21" w:rsidRPr="00C3614A" w:rsidRDefault="00072F21">
      <w:pPr>
        <w:ind w:firstLine="1134"/>
        <w:jc w:val="both"/>
        <w:rPr>
          <w:rStyle w:val="Hyperlink"/>
          <w:i/>
          <w:sz w:val="24"/>
        </w:rPr>
      </w:pPr>
      <w:r w:rsidRPr="00C3614A">
        <w:rPr>
          <w:sz w:val="24"/>
        </w:rPr>
        <w:t xml:space="preserve">Art. 178. O pagamento mensal de benefícios de valor superior a vinte vezes o limite máximo de salário-de-contribuição deverá ser autorizado expressamente pelo Gerente-Executivo do Instituto Nacional do Seguro Social, observada a análise da Divisão ou Serviço de Benefícios. </w:t>
      </w:r>
      <w:r w:rsidRPr="00C3614A">
        <w:rPr>
          <w:i/>
          <w:sz w:val="24"/>
        </w:rPr>
        <w:fldChar w:fldCharType="begin"/>
      </w:r>
      <w:r w:rsidR="00186164">
        <w:rPr>
          <w:i/>
          <w:sz w:val="24"/>
        </w:rPr>
        <w:instrText>HYPERLINK "http://www2.camara.leg.br/legin/fed/decret/2005/decreto-5545-22-setembro-2005-538591-norma-pe.html"</w:instrText>
      </w:r>
      <w:r w:rsidRPr="00C3614A">
        <w:rPr>
          <w:i/>
          <w:sz w:val="24"/>
        </w:rPr>
        <w:fldChar w:fldCharType="separate"/>
      </w:r>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5.545, de 22/9/2005)</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Parágrafo único. Os benefícios de valor inferior ao limite estipulado no </w:t>
      </w:r>
      <w:r w:rsidR="005C008D" w:rsidRPr="005C008D">
        <w:rPr>
          <w:i/>
          <w:sz w:val="24"/>
        </w:rPr>
        <w:t>caput</w:t>
      </w:r>
      <w:r w:rsidRPr="00C3614A">
        <w:rPr>
          <w:sz w:val="24"/>
        </w:rPr>
        <w:t xml:space="preserve"> , quando do reconhecimento do direito da concessão, revisão e manutenção de benefícios, serão supervisionados pelas Agências da Previdência Social e Divisões ou Serviços de Benefícios, sob critérios pré-estabelecidos pela Direção Central </w:t>
      </w:r>
      <w:hyperlink r:id="rId903" w:history="1">
        <w:r w:rsidRPr="00C3614A">
          <w:rPr>
            <w:rStyle w:val="Hyperlink"/>
            <w:i/>
            <w:sz w:val="24"/>
          </w:rPr>
          <w:t>(Parágrafo único acrescido pelo Decreto nº 5.399, de 24/3/2005</w:t>
        </w:r>
      </w:hyperlink>
      <w:r w:rsidRPr="00C3614A">
        <w:rPr>
          <w:i/>
          <w:color w:val="FF0000"/>
          <w:sz w:val="24"/>
        </w:rPr>
        <w:t xml:space="preserve"> </w:t>
      </w:r>
      <w:r w:rsidRPr="00C3614A">
        <w:rPr>
          <w:i/>
          <w:color w:val="FF0000"/>
          <w:sz w:val="24"/>
        </w:rPr>
        <w:fldChar w:fldCharType="begin"/>
      </w:r>
      <w:r w:rsidR="00186164">
        <w:rPr>
          <w:i/>
          <w:color w:val="FF0000"/>
          <w:sz w:val="24"/>
        </w:rPr>
        <w:instrText>HYPERLINK "http://www2.camara.leg.br/legin/fed/decret/2005/decreto-5545-22-setembro-2005-538591-norma-pe.html"</w:instrText>
      </w:r>
      <w:r w:rsidRPr="00C3614A">
        <w:rPr>
          <w:i/>
          <w:color w:val="FF0000"/>
          <w:sz w:val="24"/>
        </w:rPr>
        <w:fldChar w:fldCharType="separate"/>
      </w:r>
      <w:r w:rsidRPr="00C3614A">
        <w:rPr>
          <w:rStyle w:val="Hyperlink"/>
          <w:i/>
          <w:sz w:val="24"/>
        </w:rPr>
        <w:t>com redação dada pelo Decreto nº 5.545, de 22/9/2005)</w:t>
      </w:r>
    </w:p>
    <w:p w:rsidR="00072F21" w:rsidRPr="00C3614A" w:rsidRDefault="00072F21">
      <w:pPr>
        <w:ind w:firstLine="1134"/>
        <w:jc w:val="both"/>
        <w:rPr>
          <w:sz w:val="24"/>
        </w:rPr>
      </w:pPr>
      <w:r w:rsidRPr="00C3614A">
        <w:rPr>
          <w:i/>
          <w:color w:val="FF0000"/>
          <w:sz w:val="24"/>
        </w:rPr>
        <w:fldChar w:fldCharType="end"/>
      </w:r>
    </w:p>
    <w:p w:rsidR="00C1063B" w:rsidRDefault="00072F21" w:rsidP="00C1063B">
      <w:pPr>
        <w:pStyle w:val="Recuodecorpodetexto3"/>
      </w:pPr>
      <w:r w:rsidRPr="00C3614A">
        <w:t>Art. 179.</w:t>
      </w:r>
      <w:r w:rsidR="00C1063B">
        <w:t xml:space="preserve"> O INSS manterá programa permanente de revisão da concessão e da manutenção dos benefícios por ele administrados, a fim de apurar irregularidades ou erros materiais. </w:t>
      </w:r>
      <w:hyperlink r:id="rId904" w:history="1">
        <w:r w:rsidR="00C1063B">
          <w:rPr>
            <w:rStyle w:val="Hyperlink"/>
            <w:i/>
            <w:szCs w:val="24"/>
          </w:rPr>
          <w:t>(“</w:t>
        </w:r>
        <w:r w:rsidR="005C008D" w:rsidRPr="005C008D">
          <w:rPr>
            <w:rStyle w:val="Hyperlink"/>
            <w:i/>
            <w:szCs w:val="24"/>
          </w:rPr>
          <w:t>Caput</w:t>
        </w:r>
        <w:r w:rsidR="00C1063B">
          <w:rPr>
            <w:rStyle w:val="Hyperlink"/>
            <w:i/>
            <w:szCs w:val="24"/>
          </w:rPr>
          <w:t xml:space="preserve">”do artigo com redação dada </w:t>
        </w:r>
        <w:r w:rsidR="00C1063B" w:rsidRPr="00532FA0">
          <w:rPr>
            <w:rStyle w:val="Hyperlink"/>
            <w:i/>
            <w:szCs w:val="24"/>
          </w:rPr>
          <w:t>pelo Decreto nº 10.410, de 30/6/2020)</w:t>
        </w:r>
      </w:hyperlink>
    </w:p>
    <w:p w:rsidR="00C1063B" w:rsidRDefault="00C1063B" w:rsidP="00C1063B">
      <w:pPr>
        <w:pStyle w:val="Recuodecorpodetexto3"/>
      </w:pPr>
      <w:r>
        <w:t xml:space="preserve">§ 1º Na hipótese de haver indícios de irregularidade ou erro material na concessão, na manutenção ou na revisão do benefício, o INSS notificará o beneficiário, o seu representante legal ou o seu procurador para apresentar defesa, provas ou os documentos dos quais dispuser, no prazo de: </w:t>
      </w:r>
      <w:hyperlink r:id="rId905" w:history="1">
        <w:r>
          <w:rPr>
            <w:rStyle w:val="Hyperlink"/>
            <w:i/>
            <w:szCs w:val="24"/>
          </w:rPr>
          <w:t xml:space="preserve">(Parágrafo com redação dada </w:t>
        </w:r>
        <w:r w:rsidRPr="00532FA0">
          <w:rPr>
            <w:rStyle w:val="Hyperlink"/>
            <w:i/>
            <w:szCs w:val="24"/>
          </w:rPr>
          <w:t>pelo Decreto nº 10.410, de 30/6/2020)</w:t>
        </w:r>
      </w:hyperlink>
    </w:p>
    <w:p w:rsidR="00C1063B" w:rsidRDefault="00C1063B" w:rsidP="00C1063B">
      <w:pPr>
        <w:pStyle w:val="Recuodecorpodetexto3"/>
      </w:pPr>
      <w:r>
        <w:t xml:space="preserve">I - trinta dias, no caso de trabalhador urbano; ou </w:t>
      </w:r>
      <w:hyperlink r:id="rId906" w:history="1">
        <w:r>
          <w:rPr>
            <w:rStyle w:val="Hyperlink"/>
            <w:i/>
            <w:szCs w:val="24"/>
          </w:rPr>
          <w:t xml:space="preserve">(Inciso acrescido </w:t>
        </w:r>
        <w:r w:rsidRPr="00532FA0">
          <w:rPr>
            <w:rStyle w:val="Hyperlink"/>
            <w:i/>
            <w:szCs w:val="24"/>
          </w:rPr>
          <w:t>pelo Decreto nº 10.410, de 30/6/2020)</w:t>
        </w:r>
      </w:hyperlink>
    </w:p>
    <w:p w:rsidR="00C1063B" w:rsidRDefault="00C1063B" w:rsidP="00C1063B">
      <w:pPr>
        <w:pStyle w:val="Recuodecorpodetexto3"/>
      </w:pPr>
      <w:r>
        <w:t xml:space="preserve">II - sessenta dias, no caso de: </w:t>
      </w:r>
    </w:p>
    <w:p w:rsidR="00C1063B" w:rsidRDefault="00C1063B" w:rsidP="00C1063B">
      <w:pPr>
        <w:pStyle w:val="Recuodecorpodetexto3"/>
      </w:pPr>
      <w:r>
        <w:t>a) trabalhador rural individual;</w:t>
      </w:r>
    </w:p>
    <w:p w:rsidR="00C1063B" w:rsidRDefault="00C1063B" w:rsidP="00C1063B">
      <w:pPr>
        <w:pStyle w:val="Recuodecorpodetexto3"/>
      </w:pPr>
      <w:r>
        <w:t>b) trabalhador rural avulso;</w:t>
      </w:r>
    </w:p>
    <w:p w:rsidR="00C1063B" w:rsidRDefault="00C1063B" w:rsidP="00C1063B">
      <w:pPr>
        <w:pStyle w:val="Recuodecorpodetexto3"/>
      </w:pPr>
      <w:r>
        <w:t>c) agricultor familiar; ou</w:t>
      </w:r>
    </w:p>
    <w:p w:rsidR="00072F21" w:rsidRPr="00C3614A" w:rsidRDefault="00C1063B" w:rsidP="00C1063B">
      <w:pPr>
        <w:pStyle w:val="Recuodecorpodetexto3"/>
      </w:pPr>
      <w:r>
        <w:t>d) segurado especial.</w:t>
      </w:r>
      <w:r w:rsidR="00A44444">
        <w:t xml:space="preserve"> </w:t>
      </w:r>
      <w:hyperlink r:id="rId907" w:history="1">
        <w:r>
          <w:rPr>
            <w:rStyle w:val="Hyperlink"/>
            <w:i/>
            <w:szCs w:val="24"/>
          </w:rPr>
          <w:t xml:space="preserve">(Inciso acrescido </w:t>
        </w:r>
        <w:r w:rsidRPr="00532FA0">
          <w:rPr>
            <w:rStyle w:val="Hyperlink"/>
            <w:i/>
            <w:szCs w:val="24"/>
          </w:rPr>
          <w:t>pelo Decreto nº 10.410, de 30/6/2020)</w:t>
        </w:r>
      </w:hyperlink>
    </w:p>
    <w:p w:rsidR="00B52238" w:rsidRPr="00B52238" w:rsidRDefault="00072F21" w:rsidP="00B52238">
      <w:pPr>
        <w:ind w:firstLine="1134"/>
        <w:jc w:val="both"/>
        <w:rPr>
          <w:sz w:val="24"/>
        </w:rPr>
      </w:pPr>
      <w:r w:rsidRPr="00C3614A">
        <w:rPr>
          <w:sz w:val="24"/>
        </w:rPr>
        <w:t>§ 2º</w:t>
      </w:r>
      <w:r w:rsidR="00B52238">
        <w:rPr>
          <w:sz w:val="24"/>
        </w:rPr>
        <w:t xml:space="preserve"> </w:t>
      </w:r>
      <w:r w:rsidR="00B52238" w:rsidRPr="00B52238">
        <w:rPr>
          <w:sz w:val="24"/>
        </w:rPr>
        <w:t>A notificação a que se refere o § 1º será feita, preferencialmente:</w:t>
      </w:r>
      <w:r w:rsidR="00B52238">
        <w:rPr>
          <w:sz w:val="24"/>
        </w:rPr>
        <w:t xml:space="preserve"> </w:t>
      </w:r>
      <w:hyperlink r:id="rId908" w:history="1">
        <w:r w:rsidR="00B52238" w:rsidRPr="00B52238">
          <w:rPr>
            <w:rStyle w:val="Hyperlink"/>
            <w:i/>
            <w:sz w:val="24"/>
            <w:szCs w:val="24"/>
          </w:rPr>
          <w:t>(Parágrafo com redação dada pelo Decreto nº 10.410, de 30/6/2020)</w:t>
        </w:r>
      </w:hyperlink>
    </w:p>
    <w:p w:rsidR="00B52238" w:rsidRPr="00B52238" w:rsidRDefault="00B52238" w:rsidP="00B52238">
      <w:pPr>
        <w:ind w:firstLine="1134"/>
        <w:jc w:val="both"/>
        <w:rPr>
          <w:sz w:val="24"/>
        </w:rPr>
      </w:pPr>
      <w:r w:rsidRPr="00B52238">
        <w:rPr>
          <w:sz w:val="24"/>
        </w:rPr>
        <w:t>I - por rede bancária, conforme definido em ato do INSS;</w:t>
      </w:r>
      <w:r>
        <w:rPr>
          <w:sz w:val="24"/>
        </w:rPr>
        <w:t xml:space="preserve"> </w:t>
      </w:r>
      <w:hyperlink r:id="rId909" w:history="1">
        <w:r w:rsidRPr="00B52238">
          <w:rPr>
            <w:rStyle w:val="Hyperlink"/>
            <w:i/>
            <w:sz w:val="24"/>
            <w:szCs w:val="24"/>
          </w:rPr>
          <w:t>(Inciso acrescido pelo Decreto nº 10.410, de 30/6/2020)</w:t>
        </w:r>
      </w:hyperlink>
    </w:p>
    <w:p w:rsidR="00B52238" w:rsidRPr="00B52238" w:rsidRDefault="00B52238" w:rsidP="00B52238">
      <w:pPr>
        <w:ind w:firstLine="1134"/>
        <w:jc w:val="both"/>
        <w:rPr>
          <w:sz w:val="24"/>
        </w:rPr>
      </w:pPr>
      <w:r w:rsidRPr="00B52238">
        <w:rPr>
          <w:sz w:val="24"/>
        </w:rPr>
        <w:t>II - por meio eletrônico, por meio de cadastramento prévio, na forma definida</w:t>
      </w:r>
      <w:r>
        <w:rPr>
          <w:sz w:val="24"/>
        </w:rPr>
        <w:t xml:space="preserve"> </w:t>
      </w:r>
      <w:r w:rsidRPr="00B52238">
        <w:rPr>
          <w:sz w:val="24"/>
        </w:rPr>
        <w:t>em ato do INSS, a ser realizado por procedimento em que seja assegurada a</w:t>
      </w:r>
      <w:r>
        <w:rPr>
          <w:sz w:val="24"/>
        </w:rPr>
        <w:t xml:space="preserve"> </w:t>
      </w:r>
      <w:r w:rsidRPr="00B52238">
        <w:rPr>
          <w:sz w:val="24"/>
        </w:rPr>
        <w:t>identificação adequada do interessado;</w:t>
      </w:r>
      <w:r>
        <w:rPr>
          <w:sz w:val="24"/>
        </w:rPr>
        <w:t xml:space="preserve"> </w:t>
      </w:r>
      <w:hyperlink r:id="rId910" w:history="1">
        <w:r w:rsidRPr="00B52238">
          <w:rPr>
            <w:rStyle w:val="Hyperlink"/>
            <w:i/>
            <w:sz w:val="24"/>
            <w:szCs w:val="24"/>
          </w:rPr>
          <w:t>(Inciso acrescido pelo Decreto nº 10.410, de 30/6/2020)</w:t>
        </w:r>
      </w:hyperlink>
    </w:p>
    <w:p w:rsidR="00B52238" w:rsidRPr="00B52238" w:rsidRDefault="00B52238" w:rsidP="00B52238">
      <w:pPr>
        <w:ind w:firstLine="1134"/>
        <w:jc w:val="both"/>
        <w:rPr>
          <w:sz w:val="24"/>
        </w:rPr>
      </w:pPr>
      <w:r w:rsidRPr="00B52238">
        <w:rPr>
          <w:sz w:val="24"/>
        </w:rPr>
        <w:lastRenderedPageBreak/>
        <w:t>III - por via postal, por meio de carta simples destinada ao endereço constante</w:t>
      </w:r>
      <w:r>
        <w:rPr>
          <w:sz w:val="24"/>
        </w:rPr>
        <w:t xml:space="preserve"> </w:t>
      </w:r>
      <w:r w:rsidRPr="00B52238">
        <w:rPr>
          <w:sz w:val="24"/>
        </w:rPr>
        <w:t>do cadastro do segurado que requereu o benefício, hipótese em que o aviso de</w:t>
      </w:r>
      <w:r>
        <w:rPr>
          <w:sz w:val="24"/>
        </w:rPr>
        <w:t xml:space="preserve"> </w:t>
      </w:r>
      <w:r w:rsidRPr="00B52238">
        <w:rPr>
          <w:sz w:val="24"/>
        </w:rPr>
        <w:t>recebimento será considerado prova suficiente da sua notificação;</w:t>
      </w:r>
      <w:r>
        <w:rPr>
          <w:sz w:val="24"/>
        </w:rPr>
        <w:t xml:space="preserve"> </w:t>
      </w:r>
      <w:hyperlink r:id="rId911" w:history="1">
        <w:r w:rsidRPr="00B52238">
          <w:rPr>
            <w:rStyle w:val="Hyperlink"/>
            <w:i/>
            <w:sz w:val="24"/>
            <w:szCs w:val="24"/>
          </w:rPr>
          <w:t>(Inciso acrescido pelo Decreto nº 10.410, de 30/6/2020)</w:t>
        </w:r>
      </w:hyperlink>
    </w:p>
    <w:p w:rsidR="00B52238" w:rsidRPr="00B52238" w:rsidRDefault="00B52238" w:rsidP="00B52238">
      <w:pPr>
        <w:ind w:firstLine="1134"/>
        <w:jc w:val="both"/>
        <w:rPr>
          <w:sz w:val="24"/>
        </w:rPr>
      </w:pPr>
      <w:r w:rsidRPr="00B52238">
        <w:rPr>
          <w:sz w:val="24"/>
        </w:rPr>
        <w:t>IV - pessoalmente, quando entregue ao interessado em mão; ou</w:t>
      </w:r>
      <w:r>
        <w:rPr>
          <w:sz w:val="24"/>
        </w:rPr>
        <w:t xml:space="preserve"> </w:t>
      </w:r>
      <w:hyperlink r:id="rId912" w:history="1">
        <w:r w:rsidRPr="00B52238">
          <w:rPr>
            <w:rStyle w:val="Hyperlink"/>
            <w:i/>
            <w:sz w:val="24"/>
            <w:szCs w:val="24"/>
          </w:rPr>
          <w:t>(Inciso acrescido pelo Decreto nº 10.410, de 30/6/2020)</w:t>
        </w:r>
      </w:hyperlink>
    </w:p>
    <w:p w:rsidR="00B52238" w:rsidRPr="00B52238" w:rsidRDefault="00B52238" w:rsidP="00B52238">
      <w:pPr>
        <w:ind w:firstLine="1134"/>
        <w:jc w:val="both"/>
        <w:rPr>
          <w:sz w:val="24"/>
        </w:rPr>
      </w:pPr>
      <w:r w:rsidRPr="00B52238">
        <w:rPr>
          <w:sz w:val="24"/>
        </w:rPr>
        <w:t>V - por edital, na hipótese de o segurado não ter sido localizado por meio da</w:t>
      </w:r>
      <w:r>
        <w:rPr>
          <w:sz w:val="24"/>
        </w:rPr>
        <w:t xml:space="preserve"> </w:t>
      </w:r>
      <w:r w:rsidRPr="00B52238">
        <w:rPr>
          <w:sz w:val="24"/>
        </w:rPr>
        <w:t>comunicação a que se refere o inciso III.</w:t>
      </w:r>
      <w:r>
        <w:rPr>
          <w:sz w:val="24"/>
        </w:rPr>
        <w:t xml:space="preserve"> </w:t>
      </w:r>
      <w:hyperlink r:id="rId913" w:history="1">
        <w:r w:rsidRPr="00B52238">
          <w:rPr>
            <w:rStyle w:val="Hyperlink"/>
            <w:i/>
            <w:sz w:val="24"/>
            <w:szCs w:val="24"/>
          </w:rPr>
          <w:t>(Inciso acrescido pelo Decreto nº 10.410, de 30/6/2020)</w:t>
        </w:r>
      </w:hyperlink>
    </w:p>
    <w:p w:rsidR="00072F21" w:rsidRPr="00C3614A" w:rsidRDefault="00B52238" w:rsidP="00B52238">
      <w:pPr>
        <w:ind w:firstLine="1134"/>
        <w:jc w:val="both"/>
        <w:rPr>
          <w:sz w:val="24"/>
        </w:rPr>
      </w:pPr>
      <w:r w:rsidRPr="00B52238">
        <w:rPr>
          <w:sz w:val="24"/>
        </w:rPr>
        <w:t>§ 3º A defesa poderá ser apresentada pelo canal de atendimento eletrônico do</w:t>
      </w:r>
      <w:r>
        <w:rPr>
          <w:sz w:val="24"/>
        </w:rPr>
        <w:t xml:space="preserve"> </w:t>
      </w:r>
      <w:r w:rsidRPr="00B52238">
        <w:rPr>
          <w:sz w:val="24"/>
        </w:rPr>
        <w:t>INSS ou na Agência da Previdência Social do domicílio do beneficiário</w:t>
      </w:r>
      <w:r>
        <w:rPr>
          <w:sz w:val="24"/>
        </w:rPr>
        <w:t xml:space="preserve">. </w:t>
      </w:r>
      <w:hyperlink r:id="rId914" w:history="1">
        <w:r w:rsidRPr="00B52238">
          <w:rPr>
            <w:rStyle w:val="Hyperlink"/>
            <w:i/>
            <w:sz w:val="24"/>
            <w:szCs w:val="24"/>
          </w:rPr>
          <w:t>(Parágrafo com redação dada pelo Decreto nº 10.410, de 30/6/2020)</w:t>
        </w:r>
      </w:hyperlink>
    </w:p>
    <w:p w:rsidR="00663D11" w:rsidRPr="00663D11" w:rsidRDefault="00072F21" w:rsidP="00663D11">
      <w:pPr>
        <w:ind w:firstLine="1134"/>
        <w:jc w:val="both"/>
        <w:rPr>
          <w:sz w:val="24"/>
        </w:rPr>
      </w:pPr>
      <w:r w:rsidRPr="00C3614A">
        <w:rPr>
          <w:sz w:val="24"/>
        </w:rPr>
        <w:t xml:space="preserve">§ 4º </w:t>
      </w:r>
      <w:r w:rsidR="00663D11" w:rsidRPr="00663D11">
        <w:rPr>
          <w:sz w:val="24"/>
        </w:rPr>
        <w:t>O benefício será suspenso nas seguintes hipóteses:</w:t>
      </w:r>
      <w:r w:rsidR="00663D11">
        <w:rPr>
          <w:sz w:val="24"/>
        </w:rPr>
        <w:t xml:space="preserve"> </w:t>
      </w:r>
      <w:hyperlink r:id="rId915" w:history="1">
        <w:r w:rsidR="00663D11" w:rsidRPr="00C3614A">
          <w:rPr>
            <w:rStyle w:val="Hyperlink"/>
            <w:i/>
            <w:sz w:val="24"/>
          </w:rPr>
          <w:t>(Parágrafo acrescido pelo Decreto nº 5.545, de 22/9/2005</w:t>
        </w:r>
        <w:r w:rsidR="00663D11">
          <w:rPr>
            <w:rStyle w:val="Hyperlink"/>
            <w:i/>
            <w:sz w:val="24"/>
          </w:rPr>
          <w:t>,</w:t>
        </w:r>
      </w:hyperlink>
      <w:r w:rsidR="00663D11">
        <w:rPr>
          <w:i/>
          <w:sz w:val="24"/>
        </w:rPr>
        <w:t xml:space="preserve"> </w:t>
      </w:r>
      <w:hyperlink r:id="rId916" w:history="1">
        <w:r w:rsidR="00663D11" w:rsidRPr="00B52238">
          <w:rPr>
            <w:rStyle w:val="Hyperlink"/>
            <w:i/>
            <w:sz w:val="24"/>
            <w:szCs w:val="24"/>
          </w:rPr>
          <w:t>com redação dada pelo Decreto nº 10.410, de 30/6/2020)</w:t>
        </w:r>
      </w:hyperlink>
    </w:p>
    <w:p w:rsidR="00663D11" w:rsidRPr="00663D11" w:rsidRDefault="00663D11" w:rsidP="00663D11">
      <w:pPr>
        <w:ind w:firstLine="1134"/>
        <w:jc w:val="both"/>
        <w:rPr>
          <w:sz w:val="24"/>
        </w:rPr>
      </w:pPr>
      <w:r w:rsidRPr="00663D11">
        <w:rPr>
          <w:sz w:val="24"/>
        </w:rPr>
        <w:t>I - de não apresentação da defesa no prazo estabelecido no § 1º; ou</w:t>
      </w:r>
      <w:r>
        <w:rPr>
          <w:sz w:val="24"/>
        </w:rPr>
        <w:t xml:space="preserve"> </w:t>
      </w:r>
      <w:hyperlink r:id="rId917" w:history="1">
        <w:r w:rsidRPr="00B52238">
          <w:rPr>
            <w:rStyle w:val="Hyperlink"/>
            <w:i/>
            <w:sz w:val="24"/>
            <w:szCs w:val="24"/>
          </w:rPr>
          <w:t>(Inciso acrescido pelo Decreto nº 10.410, de 30/6/2020)</w:t>
        </w:r>
      </w:hyperlink>
    </w:p>
    <w:p w:rsidR="00072F21" w:rsidRPr="00C3614A" w:rsidRDefault="00663D11" w:rsidP="00663D11">
      <w:pPr>
        <w:ind w:firstLine="1134"/>
        <w:jc w:val="both"/>
        <w:rPr>
          <w:color w:val="FF0000"/>
          <w:sz w:val="24"/>
        </w:rPr>
      </w:pPr>
      <w:r w:rsidRPr="00663D11">
        <w:rPr>
          <w:sz w:val="24"/>
        </w:rPr>
        <w:t>II - de defesa considerada insuficiente ou improcedente pelo INSS.</w:t>
      </w:r>
      <w:r w:rsidR="00072F21" w:rsidRPr="00C3614A">
        <w:rPr>
          <w:sz w:val="24"/>
        </w:rPr>
        <w:t xml:space="preserve"> </w:t>
      </w:r>
      <w:hyperlink r:id="rId918" w:history="1">
        <w:r w:rsidRPr="00B52238">
          <w:rPr>
            <w:rStyle w:val="Hyperlink"/>
            <w:i/>
            <w:sz w:val="24"/>
            <w:szCs w:val="24"/>
          </w:rPr>
          <w:t>(Inciso acrescido pelo Decreto nº 10.410, de 30/6/2020)</w:t>
        </w:r>
      </w:hyperlink>
    </w:p>
    <w:p w:rsidR="00072F21" w:rsidRPr="00C3614A" w:rsidRDefault="00072F21" w:rsidP="00663D11">
      <w:pPr>
        <w:ind w:firstLine="1134"/>
        <w:jc w:val="both"/>
        <w:rPr>
          <w:rStyle w:val="Hyperlink"/>
          <w:i/>
          <w:sz w:val="24"/>
        </w:rPr>
      </w:pPr>
      <w:r w:rsidRPr="00C3614A">
        <w:rPr>
          <w:sz w:val="24"/>
        </w:rPr>
        <w:t xml:space="preserve">§ 5º </w:t>
      </w:r>
      <w:r w:rsidR="00663D11" w:rsidRPr="00663D11">
        <w:rPr>
          <w:sz w:val="24"/>
        </w:rPr>
        <w:t>O INSS notificará o beneficiário quanto à suspensão do benefício de que</w:t>
      </w:r>
      <w:r w:rsidR="00663D11">
        <w:rPr>
          <w:sz w:val="24"/>
        </w:rPr>
        <w:t xml:space="preserve"> </w:t>
      </w:r>
      <w:r w:rsidR="00663D11" w:rsidRPr="00663D11">
        <w:rPr>
          <w:sz w:val="24"/>
        </w:rPr>
        <w:t>trata o § 4º, que disporá do prazo de trinta dias, contado da data de notificação,</w:t>
      </w:r>
      <w:r w:rsidR="00663D11">
        <w:rPr>
          <w:sz w:val="24"/>
        </w:rPr>
        <w:t xml:space="preserve"> </w:t>
      </w:r>
      <w:r w:rsidR="00663D11" w:rsidRPr="00663D11">
        <w:rPr>
          <w:sz w:val="24"/>
        </w:rPr>
        <w:t>para interposição de recurso</w:t>
      </w:r>
      <w:r w:rsidRPr="00C3614A">
        <w:rPr>
          <w:sz w:val="24"/>
        </w:rPr>
        <w:t xml:space="preserve">. </w:t>
      </w:r>
      <w:r w:rsidRPr="00C3614A">
        <w:rPr>
          <w:i/>
          <w:sz w:val="24"/>
        </w:rPr>
        <w:fldChar w:fldCharType="begin"/>
      </w:r>
      <w:r w:rsidR="00186164">
        <w:rPr>
          <w:i/>
          <w:sz w:val="24"/>
        </w:rPr>
        <w:instrText>HYPERLINK "http://www2.camara.leg.br/legin/fed/decret/2005/decreto-5545-22-setembro-2005-538591-norma-pe.html"</w:instrText>
      </w:r>
      <w:r w:rsidRPr="00C3614A">
        <w:rPr>
          <w:i/>
          <w:sz w:val="24"/>
        </w:rPr>
        <w:fldChar w:fldCharType="separate"/>
      </w:r>
      <w:r w:rsidRPr="00C3614A">
        <w:rPr>
          <w:rStyle w:val="Hyperlink"/>
          <w:i/>
          <w:sz w:val="24"/>
        </w:rPr>
        <w:t>(Parágrafo acrescido pelo Decreto nº 5.545, de 22/9/2005</w:t>
      </w:r>
      <w:r w:rsidR="00663D11">
        <w:rPr>
          <w:rStyle w:val="Hyperlink"/>
          <w:i/>
          <w:sz w:val="24"/>
        </w:rPr>
        <w:t>,</w:t>
      </w:r>
      <w:r w:rsidR="00663D11" w:rsidRPr="00663D11">
        <w:rPr>
          <w:rStyle w:val="Hyperlink"/>
          <w:i/>
          <w:sz w:val="24"/>
          <w:u w:val="none"/>
        </w:rPr>
        <w:t xml:space="preserve"> </w:t>
      </w:r>
      <w:hyperlink r:id="rId919" w:history="1">
        <w:r w:rsidR="00663D11" w:rsidRPr="00B52238">
          <w:rPr>
            <w:rStyle w:val="Hyperlink"/>
            <w:i/>
            <w:sz w:val="24"/>
            <w:szCs w:val="24"/>
          </w:rPr>
          <w:t>com redação dada pelo Decreto nº 10.410, de 30/6/2020)</w:t>
        </w:r>
      </w:hyperlink>
    </w:p>
    <w:p w:rsidR="00072F21" w:rsidRPr="00C3614A" w:rsidRDefault="00072F21" w:rsidP="00663D11">
      <w:pPr>
        <w:ind w:firstLine="1134"/>
        <w:jc w:val="both"/>
        <w:rPr>
          <w:sz w:val="24"/>
        </w:rPr>
      </w:pPr>
      <w:r w:rsidRPr="00C3614A">
        <w:rPr>
          <w:i/>
          <w:sz w:val="24"/>
        </w:rPr>
        <w:fldChar w:fldCharType="end"/>
      </w:r>
      <w:r w:rsidRPr="00C3614A">
        <w:rPr>
          <w:sz w:val="24"/>
        </w:rPr>
        <w:t xml:space="preserve">§ 6º </w:t>
      </w:r>
      <w:r w:rsidR="00663D11" w:rsidRPr="00663D11">
        <w:rPr>
          <w:sz w:val="24"/>
        </w:rPr>
        <w:t>Decorrido o prazo a que se refere o § 5º sem que o beneficiário, o seu</w:t>
      </w:r>
      <w:r w:rsidR="00663D11">
        <w:rPr>
          <w:sz w:val="24"/>
        </w:rPr>
        <w:t xml:space="preserve"> </w:t>
      </w:r>
      <w:r w:rsidR="00663D11" w:rsidRPr="00663D11">
        <w:rPr>
          <w:sz w:val="24"/>
        </w:rPr>
        <w:t>representante legal ou o seu procurador apresente recurso administrativo aos canais</w:t>
      </w:r>
      <w:r w:rsidR="00663D11">
        <w:rPr>
          <w:sz w:val="24"/>
        </w:rPr>
        <w:t xml:space="preserve"> </w:t>
      </w:r>
      <w:r w:rsidR="00663D11" w:rsidRPr="00663D11">
        <w:rPr>
          <w:sz w:val="24"/>
        </w:rPr>
        <w:t>de atendimento do INSS ou a outros canais autorizados, o benefício será cessado</w:t>
      </w:r>
      <w:r w:rsidRPr="00C3614A">
        <w:rPr>
          <w:sz w:val="24"/>
        </w:rPr>
        <w:t xml:space="preserve">. </w:t>
      </w:r>
      <w:hyperlink r:id="rId920" w:history="1">
        <w:r w:rsidRPr="00C3614A">
          <w:rPr>
            <w:rStyle w:val="Hyperlink"/>
            <w:i/>
            <w:sz w:val="24"/>
          </w:rPr>
          <w:t>(Parágrafo acrescido pelo Decreto nº 5.699, de 13/2/2006</w:t>
        </w:r>
        <w:r w:rsidR="00663D11">
          <w:rPr>
            <w:rStyle w:val="Hyperlink"/>
            <w:i/>
            <w:sz w:val="24"/>
          </w:rPr>
          <w:t>,</w:t>
        </w:r>
      </w:hyperlink>
      <w:r w:rsidR="00663D11">
        <w:rPr>
          <w:i/>
          <w:sz w:val="24"/>
        </w:rPr>
        <w:t xml:space="preserve"> </w:t>
      </w:r>
      <w:hyperlink r:id="rId921" w:history="1">
        <w:r w:rsidR="00663D11" w:rsidRPr="00B52238">
          <w:rPr>
            <w:rStyle w:val="Hyperlink"/>
            <w:i/>
            <w:sz w:val="24"/>
            <w:szCs w:val="24"/>
          </w:rPr>
          <w:t>com redação dada pelo Decreto nº 10.410, de 30/6/2020)</w:t>
        </w:r>
      </w:hyperlink>
    </w:p>
    <w:p w:rsidR="00072F21" w:rsidRDefault="00663D11" w:rsidP="00663D11">
      <w:pPr>
        <w:ind w:firstLine="1134"/>
        <w:jc w:val="both"/>
        <w:rPr>
          <w:sz w:val="24"/>
        </w:rPr>
      </w:pPr>
      <w:r w:rsidRPr="00663D11">
        <w:rPr>
          <w:sz w:val="24"/>
        </w:rPr>
        <w:t xml:space="preserve">§ 7º Para fins do disposto no </w:t>
      </w:r>
      <w:r w:rsidR="005C008D" w:rsidRPr="005C008D">
        <w:rPr>
          <w:i/>
          <w:sz w:val="24"/>
        </w:rPr>
        <w:t>caput</w:t>
      </w:r>
      <w:r w:rsidRPr="00663D11">
        <w:rPr>
          <w:sz w:val="24"/>
        </w:rPr>
        <w:t>, o INSS poderá realizar recenseamento</w:t>
      </w:r>
      <w:r>
        <w:rPr>
          <w:sz w:val="24"/>
        </w:rPr>
        <w:t xml:space="preserve"> </w:t>
      </w:r>
      <w:r w:rsidRPr="00663D11">
        <w:rPr>
          <w:sz w:val="24"/>
        </w:rPr>
        <w:t>para atualização do cadastro dos beneficiários e verificação dos benefícios</w:t>
      </w:r>
      <w:r>
        <w:rPr>
          <w:sz w:val="24"/>
        </w:rPr>
        <w:t xml:space="preserve"> </w:t>
      </w:r>
      <w:r w:rsidRPr="00663D11">
        <w:rPr>
          <w:sz w:val="24"/>
        </w:rPr>
        <w:t>administrados pelo INSS, observado o disposto nos incisos III, IV e V do § 8º.</w:t>
      </w:r>
      <w:r w:rsidR="001232EB">
        <w:rPr>
          <w:sz w:val="24"/>
        </w:rPr>
        <w:t xml:space="preserve"> </w:t>
      </w:r>
      <w:hyperlink r:id="rId922" w:history="1">
        <w:r w:rsidR="001232EB" w:rsidRPr="001232EB">
          <w:rPr>
            <w:rStyle w:val="Hyperlink"/>
            <w:i/>
            <w:sz w:val="24"/>
            <w:szCs w:val="24"/>
          </w:rPr>
          <w:t>(</w:t>
        </w:r>
        <w:r w:rsidR="001232EB">
          <w:rPr>
            <w:rStyle w:val="Hyperlink"/>
            <w:i/>
            <w:sz w:val="24"/>
            <w:szCs w:val="24"/>
          </w:rPr>
          <w:t xml:space="preserve">Parágrafo </w:t>
        </w:r>
        <w:r w:rsidR="001232EB" w:rsidRPr="001232EB">
          <w:rPr>
            <w:rStyle w:val="Hyperlink"/>
            <w:i/>
            <w:sz w:val="24"/>
            <w:szCs w:val="24"/>
          </w:rPr>
          <w:t>acrescido pelo Decreto nº 10.410, de 30/6/2020)</w:t>
        </w:r>
      </w:hyperlink>
      <w:r w:rsidR="00DC2DA3">
        <w:rPr>
          <w:i/>
          <w:sz w:val="24"/>
          <w:szCs w:val="24"/>
        </w:rPr>
        <w:t xml:space="preserve"> </w:t>
      </w:r>
    </w:p>
    <w:p w:rsidR="00A15E8E" w:rsidRPr="00A15E8E" w:rsidRDefault="00A15E8E" w:rsidP="00A15E8E">
      <w:pPr>
        <w:ind w:firstLine="1134"/>
        <w:jc w:val="both"/>
        <w:rPr>
          <w:sz w:val="24"/>
        </w:rPr>
      </w:pPr>
      <w:r w:rsidRPr="00A15E8E">
        <w:rPr>
          <w:sz w:val="24"/>
        </w:rPr>
        <w:t>§ 8º Aqueles que receberem benefícios realizarão anualmente a comprovação</w:t>
      </w:r>
      <w:r>
        <w:rPr>
          <w:sz w:val="24"/>
        </w:rPr>
        <w:t xml:space="preserve"> </w:t>
      </w:r>
      <w:r w:rsidRPr="00A15E8E">
        <w:rPr>
          <w:sz w:val="24"/>
        </w:rPr>
        <w:t>de vida nas instituições financeiras, por meio de atendimento eletrônico com uso de</w:t>
      </w:r>
      <w:r>
        <w:rPr>
          <w:sz w:val="24"/>
        </w:rPr>
        <w:t xml:space="preserve"> </w:t>
      </w:r>
      <w:r w:rsidRPr="00A15E8E">
        <w:rPr>
          <w:sz w:val="24"/>
        </w:rPr>
        <w:t>biometria ou por outro meio definido pelo INSS que assegure a identificação do</w:t>
      </w:r>
      <w:r>
        <w:rPr>
          <w:sz w:val="24"/>
        </w:rPr>
        <w:t xml:space="preserve"> </w:t>
      </w:r>
      <w:r w:rsidRPr="00A15E8E">
        <w:rPr>
          <w:sz w:val="24"/>
        </w:rPr>
        <w:t>beneficiário, observadas as seguintes disposições:</w:t>
      </w:r>
    </w:p>
    <w:p w:rsidR="00A15E8E" w:rsidRPr="00A15E8E" w:rsidRDefault="00A15E8E" w:rsidP="00A15E8E">
      <w:pPr>
        <w:ind w:firstLine="1134"/>
        <w:jc w:val="both"/>
        <w:rPr>
          <w:sz w:val="24"/>
        </w:rPr>
      </w:pPr>
      <w:r w:rsidRPr="00A15E8E">
        <w:rPr>
          <w:sz w:val="24"/>
        </w:rPr>
        <w:t>I - a prova de vida e a renovação de senha serão efetuadas por aquele que</w:t>
      </w:r>
      <w:r>
        <w:rPr>
          <w:sz w:val="24"/>
        </w:rPr>
        <w:t xml:space="preserve"> </w:t>
      </w:r>
      <w:r w:rsidRPr="00A15E8E">
        <w:rPr>
          <w:sz w:val="24"/>
        </w:rPr>
        <w:t>receber o benefício, que deverá ser identificado por funcionário da instituição,</w:t>
      </w:r>
      <w:r>
        <w:rPr>
          <w:sz w:val="24"/>
        </w:rPr>
        <w:t xml:space="preserve"> </w:t>
      </w:r>
      <w:r w:rsidRPr="00A15E8E">
        <w:rPr>
          <w:sz w:val="24"/>
        </w:rPr>
        <w:t>quando realizadas nas instituições financeiras;</w:t>
      </w:r>
    </w:p>
    <w:p w:rsidR="00A15E8E" w:rsidRPr="00A15E8E" w:rsidRDefault="00A15E8E" w:rsidP="00A15E8E">
      <w:pPr>
        <w:ind w:firstLine="1134"/>
        <w:jc w:val="both"/>
        <w:rPr>
          <w:sz w:val="24"/>
        </w:rPr>
      </w:pPr>
      <w:r w:rsidRPr="00A15E8E">
        <w:rPr>
          <w:sz w:val="24"/>
        </w:rPr>
        <w:t>II - o representante legal ou o procurador do beneficiário, legalmente</w:t>
      </w:r>
      <w:r>
        <w:rPr>
          <w:sz w:val="24"/>
        </w:rPr>
        <w:t xml:space="preserve"> </w:t>
      </w:r>
      <w:r w:rsidRPr="00A15E8E">
        <w:rPr>
          <w:sz w:val="24"/>
        </w:rPr>
        <w:t>cadastrado no INSS, poderá realizar a prova de vida no INSS ou na instituição</w:t>
      </w:r>
      <w:r>
        <w:rPr>
          <w:sz w:val="24"/>
        </w:rPr>
        <w:t xml:space="preserve"> </w:t>
      </w:r>
      <w:r w:rsidRPr="00A15E8E">
        <w:rPr>
          <w:sz w:val="24"/>
        </w:rPr>
        <w:t>financeira responsável pelo pagamento;</w:t>
      </w:r>
    </w:p>
    <w:p w:rsidR="00A15E8E" w:rsidRPr="00A15E8E" w:rsidRDefault="00A15E8E" w:rsidP="00A15E8E">
      <w:pPr>
        <w:ind w:firstLine="1134"/>
        <w:jc w:val="both"/>
        <w:rPr>
          <w:sz w:val="24"/>
        </w:rPr>
      </w:pPr>
      <w:r w:rsidRPr="00A15E8E">
        <w:rPr>
          <w:sz w:val="24"/>
        </w:rPr>
        <w:t>III - a prova de vida de segurados com idade igual ou superior a sessenta anos</w:t>
      </w:r>
      <w:r>
        <w:rPr>
          <w:sz w:val="24"/>
        </w:rPr>
        <w:t xml:space="preserve"> </w:t>
      </w:r>
      <w:r w:rsidRPr="00A15E8E">
        <w:rPr>
          <w:sz w:val="24"/>
        </w:rPr>
        <w:t>será disciplinada em ato do INSS;</w:t>
      </w:r>
    </w:p>
    <w:p w:rsidR="00A15E8E" w:rsidRPr="00A15E8E" w:rsidRDefault="00A15E8E" w:rsidP="00A15E8E">
      <w:pPr>
        <w:ind w:firstLine="1134"/>
        <w:jc w:val="both"/>
        <w:rPr>
          <w:sz w:val="24"/>
        </w:rPr>
      </w:pPr>
      <w:r w:rsidRPr="00A15E8E">
        <w:rPr>
          <w:sz w:val="24"/>
        </w:rPr>
        <w:t>IV - o INSS disporá de meios, incluída a realização de pesquisa externa, que</w:t>
      </w:r>
      <w:r>
        <w:rPr>
          <w:sz w:val="24"/>
        </w:rPr>
        <w:t xml:space="preserve"> </w:t>
      </w:r>
      <w:r w:rsidRPr="00A15E8E">
        <w:rPr>
          <w:sz w:val="24"/>
        </w:rPr>
        <w:t>garantam a identificação e o processo de prova de vida para pessoas com</w:t>
      </w:r>
      <w:r>
        <w:rPr>
          <w:sz w:val="24"/>
        </w:rPr>
        <w:t xml:space="preserve"> </w:t>
      </w:r>
      <w:r w:rsidRPr="00A15E8E">
        <w:rPr>
          <w:sz w:val="24"/>
        </w:rPr>
        <w:t>dificuldade de locomoção e idosos acima de oitenta anos que recebam benefícios;</w:t>
      </w:r>
      <w:r>
        <w:rPr>
          <w:sz w:val="24"/>
        </w:rPr>
        <w:t xml:space="preserve"> </w:t>
      </w:r>
      <w:r w:rsidRPr="00A15E8E">
        <w:rPr>
          <w:sz w:val="24"/>
        </w:rPr>
        <w:t>e</w:t>
      </w:r>
    </w:p>
    <w:p w:rsidR="00A15E8E" w:rsidRPr="00A15E8E" w:rsidRDefault="00A15E8E" w:rsidP="00A15E8E">
      <w:pPr>
        <w:ind w:firstLine="1134"/>
        <w:jc w:val="both"/>
        <w:rPr>
          <w:sz w:val="24"/>
        </w:rPr>
      </w:pPr>
      <w:r w:rsidRPr="00A15E8E">
        <w:rPr>
          <w:sz w:val="24"/>
        </w:rPr>
        <w:lastRenderedPageBreak/>
        <w:t>V - o INSS poderá bloquear o pagamento do benefício encaminhado às</w:t>
      </w:r>
      <w:r>
        <w:rPr>
          <w:sz w:val="24"/>
        </w:rPr>
        <w:t xml:space="preserve"> </w:t>
      </w:r>
      <w:r w:rsidRPr="00A15E8E">
        <w:rPr>
          <w:sz w:val="24"/>
        </w:rPr>
        <w:t>instituições financeiras até que o beneficiário atenda à convocação para a realização</w:t>
      </w:r>
      <w:r>
        <w:rPr>
          <w:sz w:val="24"/>
        </w:rPr>
        <w:t xml:space="preserve"> </w:t>
      </w:r>
      <w:r w:rsidRPr="00A15E8E">
        <w:rPr>
          <w:sz w:val="24"/>
        </w:rPr>
        <w:t>de prova de vida, permitida a liberação do pagamento automaticamente pela</w:t>
      </w:r>
      <w:r>
        <w:rPr>
          <w:sz w:val="24"/>
        </w:rPr>
        <w:t xml:space="preserve"> </w:t>
      </w:r>
      <w:r w:rsidRPr="00A15E8E">
        <w:rPr>
          <w:sz w:val="24"/>
        </w:rPr>
        <w:t>instituição financeira.</w:t>
      </w:r>
      <w:r w:rsidR="001232EB">
        <w:rPr>
          <w:sz w:val="24"/>
        </w:rPr>
        <w:t xml:space="preserve"> </w:t>
      </w:r>
      <w:hyperlink r:id="rId923" w:history="1">
        <w:r w:rsidR="001232EB" w:rsidRPr="001232EB">
          <w:rPr>
            <w:rStyle w:val="Hyperlink"/>
            <w:i/>
            <w:sz w:val="24"/>
            <w:szCs w:val="24"/>
          </w:rPr>
          <w:t>(</w:t>
        </w:r>
        <w:r w:rsidR="001232EB">
          <w:rPr>
            <w:rStyle w:val="Hyperlink"/>
            <w:i/>
            <w:sz w:val="24"/>
            <w:szCs w:val="24"/>
          </w:rPr>
          <w:t xml:space="preserve">Parágrafo </w:t>
        </w:r>
        <w:r w:rsidR="001232EB" w:rsidRPr="001232EB">
          <w:rPr>
            <w:rStyle w:val="Hyperlink"/>
            <w:i/>
            <w:sz w:val="24"/>
            <w:szCs w:val="24"/>
          </w:rPr>
          <w:t>acrescido pelo Decreto nº 10.410, de 30/6/2020)</w:t>
        </w:r>
      </w:hyperlink>
      <w:r w:rsidR="00DC2DA3">
        <w:rPr>
          <w:i/>
          <w:sz w:val="24"/>
          <w:szCs w:val="24"/>
        </w:rPr>
        <w:t xml:space="preserve"> </w:t>
      </w:r>
    </w:p>
    <w:p w:rsidR="00A15E8E" w:rsidRDefault="00A15E8E" w:rsidP="00A15E8E">
      <w:pPr>
        <w:ind w:firstLine="1134"/>
        <w:jc w:val="both"/>
        <w:rPr>
          <w:sz w:val="24"/>
        </w:rPr>
      </w:pPr>
      <w:r w:rsidRPr="00A15E8E">
        <w:rPr>
          <w:sz w:val="24"/>
        </w:rPr>
        <w:t>§ 8º-A A prova de vida para quem reside no exterior, a ser encaminhada</w:t>
      </w:r>
      <w:r>
        <w:rPr>
          <w:sz w:val="24"/>
        </w:rPr>
        <w:t xml:space="preserve"> </w:t>
      </w:r>
      <w:r w:rsidRPr="00A15E8E">
        <w:rPr>
          <w:sz w:val="24"/>
        </w:rPr>
        <w:t>obrigatoriamente ao INSS, deverá ser realizada nas embaixadas ou nos consulados</w:t>
      </w:r>
      <w:r>
        <w:rPr>
          <w:sz w:val="24"/>
        </w:rPr>
        <w:t xml:space="preserve"> </w:t>
      </w:r>
      <w:r w:rsidRPr="00A15E8E">
        <w:rPr>
          <w:sz w:val="24"/>
        </w:rPr>
        <w:t>brasileiros no exterior ou por meio de apostilamento de documento definido pelo</w:t>
      </w:r>
      <w:r>
        <w:rPr>
          <w:sz w:val="24"/>
        </w:rPr>
        <w:t xml:space="preserve"> </w:t>
      </w:r>
      <w:r w:rsidRPr="00A15E8E">
        <w:rPr>
          <w:sz w:val="24"/>
        </w:rPr>
        <w:t>INSS para esse fim.</w:t>
      </w:r>
      <w:r w:rsidR="001232EB">
        <w:rPr>
          <w:sz w:val="24"/>
        </w:rPr>
        <w:t xml:space="preserve"> </w:t>
      </w:r>
      <w:hyperlink r:id="rId924" w:history="1">
        <w:r w:rsidR="001232EB" w:rsidRPr="001232EB">
          <w:rPr>
            <w:rStyle w:val="Hyperlink"/>
            <w:i/>
            <w:sz w:val="24"/>
            <w:szCs w:val="24"/>
          </w:rPr>
          <w:t>(</w:t>
        </w:r>
        <w:r w:rsidR="001232EB">
          <w:rPr>
            <w:rStyle w:val="Hyperlink"/>
            <w:i/>
            <w:sz w:val="24"/>
            <w:szCs w:val="24"/>
          </w:rPr>
          <w:t xml:space="preserve">Parágrafo </w:t>
        </w:r>
        <w:r w:rsidR="001232EB" w:rsidRPr="001232EB">
          <w:rPr>
            <w:rStyle w:val="Hyperlink"/>
            <w:i/>
            <w:sz w:val="24"/>
            <w:szCs w:val="24"/>
          </w:rPr>
          <w:t>acrescido pelo Decreto nº 10.410, de 30/6/2020)</w:t>
        </w:r>
      </w:hyperlink>
    </w:p>
    <w:p w:rsidR="00A15E8E" w:rsidRPr="00A15E8E" w:rsidRDefault="00A15E8E" w:rsidP="00A15E8E">
      <w:pPr>
        <w:ind w:firstLine="1134"/>
        <w:jc w:val="both"/>
        <w:rPr>
          <w:sz w:val="24"/>
        </w:rPr>
      </w:pPr>
      <w:r w:rsidRPr="00A15E8E">
        <w:rPr>
          <w:sz w:val="24"/>
        </w:rPr>
        <w:t>§ 9º O recurso de que trata o § 5º não terá efeito suspensivo.</w:t>
      </w:r>
      <w:r w:rsidR="001232EB">
        <w:rPr>
          <w:sz w:val="24"/>
        </w:rPr>
        <w:t xml:space="preserve"> </w:t>
      </w:r>
      <w:hyperlink r:id="rId925" w:history="1">
        <w:r w:rsidR="001232EB" w:rsidRPr="001232EB">
          <w:rPr>
            <w:rStyle w:val="Hyperlink"/>
            <w:i/>
            <w:sz w:val="24"/>
            <w:szCs w:val="24"/>
          </w:rPr>
          <w:t>(</w:t>
        </w:r>
        <w:r w:rsidR="001232EB">
          <w:rPr>
            <w:rStyle w:val="Hyperlink"/>
            <w:i/>
            <w:sz w:val="24"/>
            <w:szCs w:val="24"/>
          </w:rPr>
          <w:t xml:space="preserve">Parágrafo </w:t>
        </w:r>
        <w:r w:rsidR="001232EB" w:rsidRPr="001232EB">
          <w:rPr>
            <w:rStyle w:val="Hyperlink"/>
            <w:i/>
            <w:sz w:val="24"/>
            <w:szCs w:val="24"/>
          </w:rPr>
          <w:t>acrescido pelo Decreto nº 10.410, de 30/6/2020)</w:t>
        </w:r>
      </w:hyperlink>
    </w:p>
    <w:p w:rsidR="00A15E8E" w:rsidRPr="00A15E8E" w:rsidRDefault="00A15E8E" w:rsidP="00A15E8E">
      <w:pPr>
        <w:ind w:firstLine="1134"/>
        <w:jc w:val="both"/>
        <w:rPr>
          <w:sz w:val="24"/>
        </w:rPr>
      </w:pPr>
      <w:r w:rsidRPr="00A15E8E">
        <w:rPr>
          <w:sz w:val="24"/>
        </w:rPr>
        <w:t>§ 10. Apurada irregularidade recorrente ou fragilidade nos procedimentos,</w:t>
      </w:r>
      <w:r>
        <w:rPr>
          <w:sz w:val="24"/>
        </w:rPr>
        <w:t xml:space="preserve"> </w:t>
      </w:r>
      <w:r w:rsidRPr="00A15E8E">
        <w:rPr>
          <w:sz w:val="24"/>
        </w:rPr>
        <w:t xml:space="preserve">reconhecida na forma prevista no </w:t>
      </w:r>
      <w:r w:rsidR="005C008D" w:rsidRPr="005C008D">
        <w:rPr>
          <w:i/>
          <w:sz w:val="24"/>
        </w:rPr>
        <w:t>caput</w:t>
      </w:r>
      <w:r w:rsidRPr="00A15E8E">
        <w:rPr>
          <w:sz w:val="24"/>
        </w:rPr>
        <w:t xml:space="preserve"> ou pelos órgãos de controle, os</w:t>
      </w:r>
      <w:r>
        <w:rPr>
          <w:sz w:val="24"/>
        </w:rPr>
        <w:t xml:space="preserve"> </w:t>
      </w:r>
      <w:r w:rsidRPr="00A15E8E">
        <w:rPr>
          <w:sz w:val="24"/>
        </w:rPr>
        <w:t>procedimentos de análise e concessão de benefícios serão revistos, de modo a</w:t>
      </w:r>
      <w:r>
        <w:rPr>
          <w:sz w:val="24"/>
        </w:rPr>
        <w:t xml:space="preserve"> </w:t>
      </w:r>
      <w:r w:rsidRPr="00A15E8E">
        <w:rPr>
          <w:sz w:val="24"/>
        </w:rPr>
        <w:t>reduzir o risco de fraude e concessão irregular.</w:t>
      </w:r>
      <w:r w:rsidR="001232EB">
        <w:rPr>
          <w:sz w:val="24"/>
        </w:rPr>
        <w:t xml:space="preserve"> </w:t>
      </w:r>
      <w:hyperlink r:id="rId926" w:history="1">
        <w:r w:rsidR="001232EB" w:rsidRPr="001232EB">
          <w:rPr>
            <w:rStyle w:val="Hyperlink"/>
            <w:i/>
            <w:sz w:val="24"/>
            <w:szCs w:val="24"/>
          </w:rPr>
          <w:t>(</w:t>
        </w:r>
        <w:r w:rsidR="001232EB">
          <w:rPr>
            <w:rStyle w:val="Hyperlink"/>
            <w:i/>
            <w:sz w:val="24"/>
            <w:szCs w:val="24"/>
          </w:rPr>
          <w:t xml:space="preserve">Parágrafo </w:t>
        </w:r>
        <w:r w:rsidR="001232EB" w:rsidRPr="001232EB">
          <w:rPr>
            <w:rStyle w:val="Hyperlink"/>
            <w:i/>
            <w:sz w:val="24"/>
            <w:szCs w:val="24"/>
          </w:rPr>
          <w:t>acrescido pelo Decreto nº 10.410, de 30/6/2020)</w:t>
        </w:r>
      </w:hyperlink>
    </w:p>
    <w:p w:rsidR="00A15E8E" w:rsidRPr="00A15E8E" w:rsidRDefault="00A15E8E" w:rsidP="00A15E8E">
      <w:pPr>
        <w:ind w:firstLine="1134"/>
        <w:jc w:val="both"/>
        <w:rPr>
          <w:sz w:val="24"/>
        </w:rPr>
      </w:pPr>
      <w:r w:rsidRPr="00A15E8E">
        <w:rPr>
          <w:sz w:val="24"/>
        </w:rPr>
        <w:t>§ 11. Para fins do disposto no § 8º, preservados o sigilo e a integridade dos</w:t>
      </w:r>
      <w:r>
        <w:rPr>
          <w:sz w:val="24"/>
        </w:rPr>
        <w:t xml:space="preserve"> </w:t>
      </w:r>
      <w:r w:rsidRPr="00A15E8E">
        <w:rPr>
          <w:sz w:val="24"/>
        </w:rPr>
        <w:t>dados, o INSS:</w:t>
      </w:r>
    </w:p>
    <w:p w:rsidR="00A15E8E" w:rsidRPr="00A15E8E" w:rsidRDefault="00A15E8E" w:rsidP="00A15E8E">
      <w:pPr>
        <w:ind w:firstLine="1134"/>
        <w:jc w:val="both"/>
        <w:rPr>
          <w:sz w:val="24"/>
        </w:rPr>
      </w:pPr>
      <w:r w:rsidRPr="00A15E8E">
        <w:rPr>
          <w:sz w:val="24"/>
        </w:rPr>
        <w:t>I - terá acesso aos dados biométricos mantidos e administrados pelos órgãos</w:t>
      </w:r>
      <w:r>
        <w:rPr>
          <w:sz w:val="24"/>
        </w:rPr>
        <w:t xml:space="preserve"> </w:t>
      </w:r>
      <w:r w:rsidRPr="00A15E8E">
        <w:rPr>
          <w:sz w:val="24"/>
        </w:rPr>
        <w:t>públicos federais; e</w:t>
      </w:r>
    </w:p>
    <w:p w:rsidR="00A15E8E" w:rsidRPr="00A15E8E" w:rsidRDefault="00A15E8E" w:rsidP="00A15E8E">
      <w:pPr>
        <w:ind w:firstLine="1134"/>
        <w:jc w:val="both"/>
        <w:rPr>
          <w:sz w:val="24"/>
        </w:rPr>
      </w:pPr>
      <w:r w:rsidRPr="00A15E8E">
        <w:rPr>
          <w:sz w:val="24"/>
        </w:rPr>
        <w:t>II - poderá ter, por meio de convênio, acesso aos dados biométricos hospedados</w:t>
      </w:r>
      <w:r>
        <w:rPr>
          <w:sz w:val="24"/>
        </w:rPr>
        <w:t xml:space="preserve"> </w:t>
      </w:r>
      <w:r w:rsidRPr="00A15E8E">
        <w:rPr>
          <w:sz w:val="24"/>
        </w:rPr>
        <w:t>em sistemas:</w:t>
      </w:r>
    </w:p>
    <w:p w:rsidR="00A15E8E" w:rsidRPr="00A15E8E" w:rsidRDefault="00A15E8E" w:rsidP="00A15E8E">
      <w:pPr>
        <w:ind w:firstLine="1134"/>
        <w:jc w:val="both"/>
        <w:rPr>
          <w:sz w:val="24"/>
        </w:rPr>
      </w:pPr>
      <w:r w:rsidRPr="00A15E8E">
        <w:rPr>
          <w:sz w:val="24"/>
        </w:rPr>
        <w:t>a) da Justiça Eleitoral; e</w:t>
      </w:r>
    </w:p>
    <w:p w:rsidR="00663D11" w:rsidRDefault="00A15E8E" w:rsidP="00A15E8E">
      <w:pPr>
        <w:ind w:firstLine="1134"/>
        <w:jc w:val="both"/>
        <w:rPr>
          <w:sz w:val="24"/>
        </w:rPr>
      </w:pPr>
      <w:r w:rsidRPr="00A15E8E">
        <w:rPr>
          <w:sz w:val="24"/>
        </w:rPr>
        <w:t>b) de outros entes federativos.</w:t>
      </w:r>
      <w:r w:rsidR="001232EB">
        <w:rPr>
          <w:sz w:val="24"/>
        </w:rPr>
        <w:t xml:space="preserve"> </w:t>
      </w:r>
      <w:hyperlink r:id="rId927" w:history="1">
        <w:r w:rsidR="001232EB" w:rsidRPr="001232EB">
          <w:rPr>
            <w:rStyle w:val="Hyperlink"/>
            <w:i/>
            <w:sz w:val="24"/>
            <w:szCs w:val="24"/>
          </w:rPr>
          <w:t>(</w:t>
        </w:r>
        <w:r w:rsidR="001232EB">
          <w:rPr>
            <w:rStyle w:val="Hyperlink"/>
            <w:i/>
            <w:sz w:val="24"/>
            <w:szCs w:val="24"/>
          </w:rPr>
          <w:t xml:space="preserve">Parágrafo </w:t>
        </w:r>
        <w:r w:rsidR="001232EB" w:rsidRPr="001232EB">
          <w:rPr>
            <w:rStyle w:val="Hyperlink"/>
            <w:i/>
            <w:sz w:val="24"/>
            <w:szCs w:val="24"/>
          </w:rPr>
          <w:t>acrescido pelo Decreto nº 10.410, de 30/6/2020)</w:t>
        </w:r>
      </w:hyperlink>
    </w:p>
    <w:p w:rsidR="00663D11" w:rsidRPr="00C3614A" w:rsidRDefault="00663D11">
      <w:pPr>
        <w:ind w:firstLine="1134"/>
        <w:jc w:val="both"/>
        <w:rPr>
          <w:sz w:val="24"/>
        </w:rPr>
      </w:pPr>
    </w:p>
    <w:p w:rsidR="007F614D" w:rsidRPr="007F614D" w:rsidRDefault="007F614D" w:rsidP="007F614D">
      <w:pPr>
        <w:ind w:firstLine="1134"/>
        <w:jc w:val="both"/>
        <w:rPr>
          <w:sz w:val="24"/>
        </w:rPr>
      </w:pPr>
      <w:r w:rsidRPr="007F614D">
        <w:rPr>
          <w:sz w:val="24"/>
        </w:rPr>
        <w:t>Art. 179-A. O INSS implementará e manterá processo administrativo eletrônico</w:t>
      </w:r>
      <w:r>
        <w:rPr>
          <w:sz w:val="24"/>
        </w:rPr>
        <w:t xml:space="preserve"> </w:t>
      </w:r>
      <w:r w:rsidRPr="007F614D">
        <w:rPr>
          <w:sz w:val="24"/>
        </w:rPr>
        <w:t>para requerimento de benefícios e serviços e disponibilizará canais eletrônicos de</w:t>
      </w:r>
      <w:r>
        <w:rPr>
          <w:sz w:val="24"/>
        </w:rPr>
        <w:t xml:space="preserve"> </w:t>
      </w:r>
      <w:r w:rsidRPr="007F614D">
        <w:rPr>
          <w:sz w:val="24"/>
        </w:rPr>
        <w:t>atendimento.</w:t>
      </w:r>
    </w:p>
    <w:p w:rsidR="007F614D" w:rsidRPr="007F614D" w:rsidRDefault="007F614D" w:rsidP="007F614D">
      <w:pPr>
        <w:ind w:firstLine="1134"/>
        <w:jc w:val="both"/>
        <w:rPr>
          <w:sz w:val="24"/>
        </w:rPr>
      </w:pPr>
      <w:r w:rsidRPr="007F614D">
        <w:rPr>
          <w:sz w:val="24"/>
        </w:rPr>
        <w:t>§ 1º O INSS facilitará o requerimento, a concessão, a manutenção e a revisão</w:t>
      </w:r>
      <w:r>
        <w:rPr>
          <w:sz w:val="24"/>
        </w:rPr>
        <w:t xml:space="preserve"> </w:t>
      </w:r>
      <w:r w:rsidRPr="007F614D">
        <w:rPr>
          <w:sz w:val="24"/>
        </w:rPr>
        <w:t>de benefícios por meio eletrônico e implementará procedimentos automatizados de</w:t>
      </w:r>
      <w:r>
        <w:rPr>
          <w:sz w:val="24"/>
        </w:rPr>
        <w:t xml:space="preserve"> </w:t>
      </w:r>
      <w:r w:rsidRPr="007F614D">
        <w:rPr>
          <w:sz w:val="24"/>
        </w:rPr>
        <w:t>atendimento e prestação de serviços por meio telefônico ou por canais remotos.</w:t>
      </w:r>
    </w:p>
    <w:p w:rsidR="007F614D" w:rsidRPr="007F614D" w:rsidRDefault="007F614D" w:rsidP="007F614D">
      <w:pPr>
        <w:ind w:firstLine="1134"/>
        <w:jc w:val="both"/>
        <w:rPr>
          <w:sz w:val="24"/>
        </w:rPr>
      </w:pPr>
      <w:r w:rsidRPr="007F614D">
        <w:rPr>
          <w:sz w:val="24"/>
        </w:rPr>
        <w:t>§ 2º Poderão ser celebrados acordos de cooperação, na modalidade de adesão,</w:t>
      </w:r>
      <w:r>
        <w:rPr>
          <w:sz w:val="24"/>
        </w:rPr>
        <w:t xml:space="preserve"> </w:t>
      </w:r>
      <w:r w:rsidRPr="007F614D">
        <w:rPr>
          <w:sz w:val="24"/>
        </w:rPr>
        <w:t>com órgãos e entidades da União, dos Estados, do Distrito Federal e dos Municípios,</w:t>
      </w:r>
      <w:r>
        <w:rPr>
          <w:sz w:val="24"/>
        </w:rPr>
        <w:t xml:space="preserve"> </w:t>
      </w:r>
      <w:r w:rsidRPr="007F614D">
        <w:rPr>
          <w:sz w:val="24"/>
        </w:rPr>
        <w:t>para o recebimento de documentos e o apoio administrativo às atividades do INSS</w:t>
      </w:r>
      <w:r>
        <w:rPr>
          <w:sz w:val="24"/>
        </w:rPr>
        <w:t xml:space="preserve"> </w:t>
      </w:r>
      <w:r w:rsidRPr="007F614D">
        <w:rPr>
          <w:sz w:val="24"/>
        </w:rPr>
        <w:t>que demandem a prestação de serviços presenciais.</w:t>
      </w:r>
    </w:p>
    <w:p w:rsidR="007F614D" w:rsidRDefault="007F614D" w:rsidP="007F614D">
      <w:pPr>
        <w:ind w:firstLine="1134"/>
        <w:jc w:val="both"/>
        <w:rPr>
          <w:sz w:val="24"/>
        </w:rPr>
      </w:pPr>
      <w:r w:rsidRPr="007F614D">
        <w:rPr>
          <w:sz w:val="24"/>
        </w:rPr>
        <w:t>§ 3º A implementação de serviços eletrônicos pelo INSS preverá mecanismos</w:t>
      </w:r>
      <w:r>
        <w:rPr>
          <w:sz w:val="24"/>
        </w:rPr>
        <w:t xml:space="preserve"> </w:t>
      </w:r>
      <w:r w:rsidRPr="007F614D">
        <w:rPr>
          <w:sz w:val="24"/>
        </w:rPr>
        <w:t>de controle preventivos de fraude e de identificação segura do cidadão</w:t>
      </w:r>
      <w:r>
        <w:rPr>
          <w:sz w:val="24"/>
        </w:rPr>
        <w:t>.</w:t>
      </w:r>
      <w:r w:rsidR="00493F28">
        <w:rPr>
          <w:sz w:val="24"/>
        </w:rPr>
        <w:t xml:space="preserve"> </w:t>
      </w:r>
      <w:hyperlink r:id="rId928" w:history="1">
        <w:r w:rsidR="00493F28" w:rsidRPr="001232EB">
          <w:rPr>
            <w:rStyle w:val="Hyperlink"/>
            <w:i/>
            <w:sz w:val="24"/>
            <w:szCs w:val="24"/>
          </w:rPr>
          <w:t>(</w:t>
        </w:r>
        <w:r w:rsidR="00493F28">
          <w:rPr>
            <w:rStyle w:val="Hyperlink"/>
            <w:i/>
            <w:sz w:val="24"/>
            <w:szCs w:val="24"/>
          </w:rPr>
          <w:t xml:space="preserve">Artigo </w:t>
        </w:r>
        <w:r w:rsidR="00493F28" w:rsidRPr="001232EB">
          <w:rPr>
            <w:rStyle w:val="Hyperlink"/>
            <w:i/>
            <w:sz w:val="24"/>
            <w:szCs w:val="24"/>
          </w:rPr>
          <w:t>acrescido pelo Decreto nº 10.410, de 30/6/2020)</w:t>
        </w:r>
      </w:hyperlink>
    </w:p>
    <w:p w:rsidR="007F614D" w:rsidRPr="007F614D" w:rsidRDefault="007F614D" w:rsidP="007F614D">
      <w:pPr>
        <w:ind w:firstLine="1134"/>
        <w:jc w:val="both"/>
        <w:rPr>
          <w:sz w:val="24"/>
        </w:rPr>
      </w:pPr>
    </w:p>
    <w:p w:rsidR="007F614D" w:rsidRPr="007F614D" w:rsidRDefault="007F614D" w:rsidP="007F614D">
      <w:pPr>
        <w:ind w:firstLine="1134"/>
        <w:jc w:val="both"/>
        <w:rPr>
          <w:sz w:val="24"/>
        </w:rPr>
      </w:pPr>
      <w:r w:rsidRPr="007F614D">
        <w:rPr>
          <w:sz w:val="24"/>
        </w:rPr>
        <w:t>Art. 179-B. No exercício de suas competências, observado o disposto nos</w:t>
      </w:r>
      <w:r>
        <w:rPr>
          <w:sz w:val="24"/>
        </w:rPr>
        <w:t xml:space="preserve"> </w:t>
      </w:r>
      <w:r w:rsidRPr="007F614D">
        <w:rPr>
          <w:sz w:val="24"/>
        </w:rPr>
        <w:t xml:space="preserve">incisos XI e XII do </w:t>
      </w:r>
      <w:r w:rsidR="005C008D" w:rsidRPr="005C008D">
        <w:rPr>
          <w:i/>
          <w:sz w:val="24"/>
        </w:rPr>
        <w:t>caput</w:t>
      </w:r>
      <w:r w:rsidRPr="007F614D">
        <w:rPr>
          <w:sz w:val="24"/>
        </w:rPr>
        <w:t xml:space="preserve"> do art. 5º da Constituição e na Lei nº 13.709, de 14 de</w:t>
      </w:r>
      <w:r>
        <w:rPr>
          <w:sz w:val="24"/>
        </w:rPr>
        <w:t xml:space="preserve"> </w:t>
      </w:r>
      <w:r w:rsidRPr="007F614D">
        <w:rPr>
          <w:sz w:val="24"/>
        </w:rPr>
        <w:t>agosto de 2018, o INSS terá acesso aos dados necessários para a análise, a</w:t>
      </w:r>
      <w:r>
        <w:rPr>
          <w:sz w:val="24"/>
        </w:rPr>
        <w:t xml:space="preserve"> </w:t>
      </w:r>
      <w:r w:rsidRPr="007F614D">
        <w:rPr>
          <w:sz w:val="24"/>
        </w:rPr>
        <w:t>concessão, a revisão e a manutenção de benefícios por ele administrados, em</w:t>
      </w:r>
      <w:r>
        <w:rPr>
          <w:sz w:val="24"/>
        </w:rPr>
        <w:t xml:space="preserve"> </w:t>
      </w:r>
      <w:r w:rsidRPr="007F614D">
        <w:rPr>
          <w:sz w:val="24"/>
        </w:rPr>
        <w:t>especial aos dados:</w:t>
      </w:r>
    </w:p>
    <w:p w:rsidR="007F614D" w:rsidRPr="007F614D" w:rsidRDefault="007F614D" w:rsidP="007F614D">
      <w:pPr>
        <w:ind w:firstLine="1134"/>
        <w:jc w:val="both"/>
        <w:rPr>
          <w:sz w:val="24"/>
        </w:rPr>
      </w:pPr>
      <w:r w:rsidRPr="007F614D">
        <w:rPr>
          <w:sz w:val="24"/>
        </w:rPr>
        <w:t>I - dos registros e dos prontuários eletrônicos do SUS, administrados pelo</w:t>
      </w:r>
      <w:r>
        <w:rPr>
          <w:sz w:val="24"/>
        </w:rPr>
        <w:t xml:space="preserve"> </w:t>
      </w:r>
      <w:r w:rsidRPr="007F614D">
        <w:rPr>
          <w:sz w:val="24"/>
        </w:rPr>
        <w:t>Ministério da Saúde;</w:t>
      </w:r>
    </w:p>
    <w:p w:rsidR="007F614D" w:rsidRPr="007F614D" w:rsidRDefault="007F614D" w:rsidP="007F614D">
      <w:pPr>
        <w:ind w:firstLine="1134"/>
        <w:jc w:val="both"/>
        <w:rPr>
          <w:sz w:val="24"/>
        </w:rPr>
      </w:pPr>
      <w:r w:rsidRPr="007F614D">
        <w:rPr>
          <w:sz w:val="24"/>
        </w:rPr>
        <w:t>II - dos documentos médicos mantidos por entidades públicas e privadas, e, no</w:t>
      </w:r>
      <w:r>
        <w:rPr>
          <w:sz w:val="24"/>
        </w:rPr>
        <w:t xml:space="preserve"> </w:t>
      </w:r>
      <w:r w:rsidRPr="007F614D">
        <w:rPr>
          <w:sz w:val="24"/>
        </w:rPr>
        <w:t>caso destas últimas, será necessária a celebração de convênio para que o acesso seja</w:t>
      </w:r>
      <w:r>
        <w:rPr>
          <w:sz w:val="24"/>
        </w:rPr>
        <w:t xml:space="preserve"> </w:t>
      </w:r>
      <w:r w:rsidRPr="007F614D">
        <w:rPr>
          <w:sz w:val="24"/>
        </w:rPr>
        <w:t>garantido; e</w:t>
      </w:r>
    </w:p>
    <w:p w:rsidR="007F614D" w:rsidRPr="007F614D" w:rsidRDefault="007F614D" w:rsidP="007F614D">
      <w:pPr>
        <w:ind w:firstLine="1134"/>
        <w:jc w:val="both"/>
        <w:rPr>
          <w:sz w:val="24"/>
        </w:rPr>
      </w:pPr>
      <w:r w:rsidRPr="007F614D">
        <w:rPr>
          <w:sz w:val="24"/>
        </w:rPr>
        <w:lastRenderedPageBreak/>
        <w:t>III - de movimentação das contas do FGTS, mantidas pela Caixa Econômica</w:t>
      </w:r>
      <w:r>
        <w:rPr>
          <w:sz w:val="24"/>
        </w:rPr>
        <w:t xml:space="preserve"> Federal</w:t>
      </w:r>
      <w:r w:rsidRPr="007F614D">
        <w:rPr>
          <w:sz w:val="24"/>
        </w:rPr>
        <w:t>.</w:t>
      </w:r>
    </w:p>
    <w:p w:rsidR="007F614D" w:rsidRPr="007F614D" w:rsidRDefault="007F614D" w:rsidP="007F614D">
      <w:pPr>
        <w:ind w:firstLine="1134"/>
        <w:jc w:val="both"/>
        <w:rPr>
          <w:sz w:val="24"/>
        </w:rPr>
      </w:pPr>
      <w:r w:rsidRPr="007F614D">
        <w:rPr>
          <w:sz w:val="24"/>
        </w:rPr>
        <w:t xml:space="preserve">§ 1º Para fins do cumprimento do disposto no </w:t>
      </w:r>
      <w:r w:rsidR="005C008D" w:rsidRPr="005C008D">
        <w:rPr>
          <w:i/>
          <w:sz w:val="24"/>
        </w:rPr>
        <w:t>caput</w:t>
      </w:r>
      <w:r w:rsidRPr="007F614D">
        <w:rPr>
          <w:sz w:val="24"/>
        </w:rPr>
        <w:t>, serão preservados o</w:t>
      </w:r>
      <w:r>
        <w:rPr>
          <w:sz w:val="24"/>
        </w:rPr>
        <w:t xml:space="preserve"> </w:t>
      </w:r>
      <w:r w:rsidRPr="007F614D">
        <w:rPr>
          <w:sz w:val="24"/>
        </w:rPr>
        <w:t>sigilo e a integridade dos dados acessados pelo INSS, eventualmente existentes, e,</w:t>
      </w:r>
      <w:r>
        <w:rPr>
          <w:sz w:val="24"/>
        </w:rPr>
        <w:t xml:space="preserve"> </w:t>
      </w:r>
      <w:r w:rsidRPr="007F614D">
        <w:rPr>
          <w:sz w:val="24"/>
        </w:rPr>
        <w:t>quanto aos dados dos prontuários eletrônicos do SUS e dos documentos médicos</w:t>
      </w:r>
      <w:r>
        <w:rPr>
          <w:sz w:val="24"/>
        </w:rPr>
        <w:t xml:space="preserve"> </w:t>
      </w:r>
      <w:r w:rsidRPr="007F614D">
        <w:rPr>
          <w:sz w:val="24"/>
        </w:rPr>
        <w:t>mantidos por entidades públicas e privadas, o acesso será franqueado</w:t>
      </w:r>
      <w:r>
        <w:rPr>
          <w:sz w:val="24"/>
        </w:rPr>
        <w:t xml:space="preserve"> </w:t>
      </w:r>
      <w:r w:rsidRPr="007F614D">
        <w:rPr>
          <w:sz w:val="24"/>
        </w:rPr>
        <w:t>exclusivamente aos peritos médicos federais designados pelo INSS.</w:t>
      </w:r>
    </w:p>
    <w:p w:rsidR="007F614D" w:rsidRPr="007F614D" w:rsidRDefault="007F614D" w:rsidP="007F614D">
      <w:pPr>
        <w:ind w:firstLine="1134"/>
        <w:jc w:val="both"/>
        <w:rPr>
          <w:sz w:val="24"/>
        </w:rPr>
      </w:pPr>
      <w:r w:rsidRPr="007F614D">
        <w:rPr>
          <w:sz w:val="24"/>
        </w:rPr>
        <w:t>§ 2º O Ministério da Economia terá acesso às bases de dados geridas ou</w:t>
      </w:r>
      <w:r>
        <w:rPr>
          <w:sz w:val="24"/>
        </w:rPr>
        <w:t xml:space="preserve"> </w:t>
      </w:r>
      <w:r w:rsidRPr="007F614D">
        <w:rPr>
          <w:sz w:val="24"/>
        </w:rPr>
        <w:t>administradas pelo INSS, incluída a folha de pagamento de benefícios detalhada.</w:t>
      </w:r>
    </w:p>
    <w:p w:rsidR="007F614D" w:rsidRPr="007F614D" w:rsidRDefault="007F614D" w:rsidP="007F614D">
      <w:pPr>
        <w:ind w:firstLine="1134"/>
        <w:jc w:val="both"/>
        <w:rPr>
          <w:sz w:val="24"/>
        </w:rPr>
      </w:pPr>
      <w:r w:rsidRPr="007F614D">
        <w:rPr>
          <w:sz w:val="24"/>
        </w:rPr>
        <w:t xml:space="preserve">§ 3º As bases de dados e as informações de que tratam o </w:t>
      </w:r>
      <w:r w:rsidR="005C008D" w:rsidRPr="005C008D">
        <w:rPr>
          <w:i/>
          <w:sz w:val="24"/>
        </w:rPr>
        <w:t>caput</w:t>
      </w:r>
      <w:r w:rsidRPr="007F614D">
        <w:rPr>
          <w:sz w:val="24"/>
        </w:rPr>
        <w:t xml:space="preserve"> e o § 1º</w:t>
      </w:r>
      <w:r>
        <w:rPr>
          <w:sz w:val="24"/>
        </w:rPr>
        <w:t xml:space="preserve"> </w:t>
      </w:r>
      <w:r w:rsidRPr="007F614D">
        <w:rPr>
          <w:sz w:val="24"/>
        </w:rPr>
        <w:t>poderão ser compartilhadas com os regimes próprios de previdência social somente</w:t>
      </w:r>
      <w:r>
        <w:rPr>
          <w:sz w:val="24"/>
        </w:rPr>
        <w:t xml:space="preserve"> </w:t>
      </w:r>
      <w:r w:rsidRPr="007F614D">
        <w:rPr>
          <w:sz w:val="24"/>
        </w:rPr>
        <w:t>para fins de cumprimento de suas competências relacionadas à recepção, à análise,</w:t>
      </w:r>
      <w:r>
        <w:rPr>
          <w:sz w:val="24"/>
        </w:rPr>
        <w:t xml:space="preserve"> </w:t>
      </w:r>
      <w:r w:rsidRPr="007F614D">
        <w:rPr>
          <w:sz w:val="24"/>
        </w:rPr>
        <w:t>à concessão, à revisão e à manutenção de benefícios por eles administrados,</w:t>
      </w:r>
      <w:r>
        <w:rPr>
          <w:sz w:val="24"/>
        </w:rPr>
        <w:t xml:space="preserve"> </w:t>
      </w:r>
      <w:r w:rsidRPr="007F614D">
        <w:rPr>
          <w:sz w:val="24"/>
        </w:rPr>
        <w:t>preservados o sigilo e a integridade dos dados, na forma disciplinada em ato</w:t>
      </w:r>
      <w:r>
        <w:rPr>
          <w:sz w:val="24"/>
        </w:rPr>
        <w:t xml:space="preserve"> </w:t>
      </w:r>
      <w:r w:rsidRPr="007F614D">
        <w:rPr>
          <w:sz w:val="24"/>
        </w:rPr>
        <w:t xml:space="preserve">conjunto do Secretário Especial de Previdência e Trabalho do Ministério da </w:t>
      </w:r>
      <w:r>
        <w:rPr>
          <w:sz w:val="24"/>
        </w:rPr>
        <w:t>Economi</w:t>
      </w:r>
      <w:r w:rsidRPr="007F614D">
        <w:rPr>
          <w:sz w:val="24"/>
        </w:rPr>
        <w:t>a</w:t>
      </w:r>
      <w:r>
        <w:rPr>
          <w:sz w:val="24"/>
        </w:rPr>
        <w:t xml:space="preserve"> </w:t>
      </w:r>
      <w:r w:rsidRPr="007F614D">
        <w:rPr>
          <w:sz w:val="24"/>
        </w:rPr>
        <w:t>e do gestor dos dados.</w:t>
      </w:r>
    </w:p>
    <w:p w:rsidR="007F614D" w:rsidRPr="007F614D" w:rsidRDefault="007F614D" w:rsidP="007F614D">
      <w:pPr>
        <w:ind w:firstLine="1134"/>
        <w:jc w:val="both"/>
        <w:rPr>
          <w:sz w:val="24"/>
        </w:rPr>
      </w:pPr>
      <w:r w:rsidRPr="007F614D">
        <w:rPr>
          <w:sz w:val="24"/>
        </w:rPr>
        <w:t>§ 4º Fica dispensada a celebração de convênio, acordo de cooperação técnica</w:t>
      </w:r>
      <w:r>
        <w:rPr>
          <w:sz w:val="24"/>
        </w:rPr>
        <w:t xml:space="preserve"> </w:t>
      </w:r>
      <w:r w:rsidRPr="007F614D">
        <w:rPr>
          <w:sz w:val="24"/>
        </w:rPr>
        <w:t>ou instrumentos congêneres para a concessão do acesso aos dados de que trata o</w:t>
      </w:r>
      <w:r>
        <w:rPr>
          <w:sz w:val="24"/>
        </w:rPr>
        <w:t xml:space="preserve"> </w:t>
      </w:r>
      <w:r w:rsidR="005C008D" w:rsidRPr="005C008D">
        <w:rPr>
          <w:i/>
          <w:sz w:val="24"/>
        </w:rPr>
        <w:t>caput</w:t>
      </w:r>
      <w:r w:rsidRPr="007F614D">
        <w:rPr>
          <w:sz w:val="24"/>
        </w:rPr>
        <w:t xml:space="preserve"> quando se tratar de dados hospedados por órgãos da administração pública</w:t>
      </w:r>
      <w:r>
        <w:rPr>
          <w:sz w:val="24"/>
        </w:rPr>
        <w:t xml:space="preserve"> </w:t>
      </w:r>
      <w:r w:rsidRPr="007F614D">
        <w:rPr>
          <w:sz w:val="24"/>
        </w:rPr>
        <w:t>federal e caberá ao INSS a responsabilidade de arcar com os custos envolvidos,</w:t>
      </w:r>
      <w:r>
        <w:rPr>
          <w:sz w:val="24"/>
        </w:rPr>
        <w:t xml:space="preserve"> </w:t>
      </w:r>
      <w:r w:rsidRPr="007F614D">
        <w:rPr>
          <w:sz w:val="24"/>
        </w:rPr>
        <w:t>quando houver, para o acesso ou a extração dos dados, exceto quando estabelecido</w:t>
      </w:r>
      <w:r>
        <w:rPr>
          <w:sz w:val="24"/>
        </w:rPr>
        <w:t xml:space="preserve"> </w:t>
      </w:r>
      <w:r w:rsidRPr="007F614D">
        <w:rPr>
          <w:sz w:val="24"/>
        </w:rPr>
        <w:t>de forma diversa entre os órgãos envolvidos.</w:t>
      </w:r>
    </w:p>
    <w:p w:rsidR="007F614D" w:rsidRDefault="007F614D" w:rsidP="007F614D">
      <w:pPr>
        <w:ind w:firstLine="1134"/>
        <w:jc w:val="both"/>
        <w:rPr>
          <w:sz w:val="24"/>
        </w:rPr>
      </w:pPr>
      <w:r w:rsidRPr="007F614D">
        <w:rPr>
          <w:sz w:val="24"/>
        </w:rPr>
        <w:t>§ 5º As solicitações de acesso a dados hospedados por entidades privadas têm</w:t>
      </w:r>
      <w:r>
        <w:rPr>
          <w:sz w:val="24"/>
        </w:rPr>
        <w:t xml:space="preserve"> </w:t>
      </w:r>
      <w:r w:rsidRPr="007F614D">
        <w:rPr>
          <w:sz w:val="24"/>
        </w:rPr>
        <w:t>característica de requisição, dispensados a celebração de convênio, acordo de</w:t>
      </w:r>
      <w:r>
        <w:rPr>
          <w:sz w:val="24"/>
        </w:rPr>
        <w:t xml:space="preserve"> </w:t>
      </w:r>
      <w:r w:rsidRPr="007F614D">
        <w:rPr>
          <w:sz w:val="24"/>
        </w:rPr>
        <w:t>cooperação técnica ou instrumentos congêneres para a concessão do acesso aos dados</w:t>
      </w:r>
      <w:r>
        <w:rPr>
          <w:sz w:val="24"/>
        </w:rPr>
        <w:t xml:space="preserve"> </w:t>
      </w:r>
      <w:r w:rsidRPr="007F614D">
        <w:rPr>
          <w:sz w:val="24"/>
        </w:rPr>
        <w:t xml:space="preserve">de que trata o </w:t>
      </w:r>
      <w:r w:rsidR="005C008D" w:rsidRPr="005C008D">
        <w:rPr>
          <w:i/>
          <w:sz w:val="24"/>
        </w:rPr>
        <w:t>caput</w:t>
      </w:r>
      <w:r w:rsidRPr="007F614D">
        <w:rPr>
          <w:sz w:val="24"/>
        </w:rPr>
        <w:t xml:space="preserve"> e o ressarcimento de eventuais custos, vedado o</w:t>
      </w:r>
      <w:r>
        <w:rPr>
          <w:sz w:val="24"/>
        </w:rPr>
        <w:t xml:space="preserve"> </w:t>
      </w:r>
      <w:r w:rsidRPr="007F614D">
        <w:rPr>
          <w:sz w:val="24"/>
        </w:rPr>
        <w:t>compartilhamento dos referidos dados com outras entidades de direito privado.</w:t>
      </w:r>
      <w:r w:rsidR="00493F28">
        <w:rPr>
          <w:sz w:val="24"/>
        </w:rPr>
        <w:t xml:space="preserve"> </w:t>
      </w:r>
      <w:hyperlink r:id="rId929" w:history="1">
        <w:r w:rsidR="00493F28" w:rsidRPr="001232EB">
          <w:rPr>
            <w:rStyle w:val="Hyperlink"/>
            <w:i/>
            <w:sz w:val="24"/>
            <w:szCs w:val="24"/>
          </w:rPr>
          <w:t>(</w:t>
        </w:r>
        <w:r w:rsidR="00493F28">
          <w:rPr>
            <w:rStyle w:val="Hyperlink"/>
            <w:i/>
            <w:sz w:val="24"/>
            <w:szCs w:val="24"/>
          </w:rPr>
          <w:t xml:space="preserve">Artigo </w:t>
        </w:r>
        <w:r w:rsidR="00493F28" w:rsidRPr="001232EB">
          <w:rPr>
            <w:rStyle w:val="Hyperlink"/>
            <w:i/>
            <w:sz w:val="24"/>
            <w:szCs w:val="24"/>
          </w:rPr>
          <w:t>acrescido pelo Decreto nº 10.410, de 30/6/2020)</w:t>
        </w:r>
      </w:hyperlink>
    </w:p>
    <w:p w:rsidR="007F614D" w:rsidRPr="007F614D" w:rsidRDefault="007F614D" w:rsidP="007F614D">
      <w:pPr>
        <w:ind w:firstLine="1134"/>
        <w:jc w:val="both"/>
        <w:rPr>
          <w:sz w:val="24"/>
        </w:rPr>
      </w:pPr>
    </w:p>
    <w:p w:rsidR="007F614D" w:rsidRDefault="007F614D" w:rsidP="007F614D">
      <w:pPr>
        <w:ind w:firstLine="1134"/>
        <w:jc w:val="both"/>
        <w:rPr>
          <w:sz w:val="24"/>
        </w:rPr>
      </w:pPr>
      <w:r w:rsidRPr="007F614D">
        <w:rPr>
          <w:sz w:val="24"/>
        </w:rPr>
        <w:t>Art. 179-C. O servidor responsável pela análise dos pedidos dos benefícios</w:t>
      </w:r>
      <w:r>
        <w:rPr>
          <w:sz w:val="24"/>
        </w:rPr>
        <w:t xml:space="preserve"> </w:t>
      </w:r>
      <w:r w:rsidRPr="007F614D">
        <w:rPr>
          <w:sz w:val="24"/>
        </w:rPr>
        <w:t>motivará suas decisões ou opiniões técnicas e responderá pessoalmente apenas nas</w:t>
      </w:r>
      <w:r>
        <w:rPr>
          <w:sz w:val="24"/>
        </w:rPr>
        <w:t xml:space="preserve"> </w:t>
      </w:r>
      <w:r w:rsidRPr="007F614D">
        <w:rPr>
          <w:sz w:val="24"/>
        </w:rPr>
        <w:t>hipóteses de dolo e de erro grosseiro.</w:t>
      </w:r>
      <w:r w:rsidR="00493F28">
        <w:rPr>
          <w:sz w:val="24"/>
        </w:rPr>
        <w:t xml:space="preserve"> </w:t>
      </w:r>
      <w:hyperlink r:id="rId930" w:history="1">
        <w:r w:rsidR="00493F28" w:rsidRPr="001232EB">
          <w:rPr>
            <w:rStyle w:val="Hyperlink"/>
            <w:i/>
            <w:sz w:val="24"/>
            <w:szCs w:val="24"/>
          </w:rPr>
          <w:t>(</w:t>
        </w:r>
        <w:r w:rsidR="00493F28">
          <w:rPr>
            <w:rStyle w:val="Hyperlink"/>
            <w:i/>
            <w:sz w:val="24"/>
            <w:szCs w:val="24"/>
          </w:rPr>
          <w:t xml:space="preserve">Artigo </w:t>
        </w:r>
        <w:r w:rsidR="00493F28" w:rsidRPr="001232EB">
          <w:rPr>
            <w:rStyle w:val="Hyperlink"/>
            <w:i/>
            <w:sz w:val="24"/>
            <w:szCs w:val="24"/>
          </w:rPr>
          <w:t>acrescido pelo Decreto nº 10.410, de 30/6/2020)</w:t>
        </w:r>
      </w:hyperlink>
    </w:p>
    <w:p w:rsidR="007F614D" w:rsidRPr="007F614D" w:rsidRDefault="007F614D" w:rsidP="007F614D">
      <w:pPr>
        <w:ind w:firstLine="1134"/>
        <w:jc w:val="both"/>
        <w:rPr>
          <w:sz w:val="24"/>
        </w:rPr>
      </w:pPr>
    </w:p>
    <w:p w:rsidR="007F614D" w:rsidRDefault="007F614D" w:rsidP="007F614D">
      <w:pPr>
        <w:ind w:firstLine="1134"/>
        <w:jc w:val="both"/>
        <w:rPr>
          <w:sz w:val="24"/>
        </w:rPr>
      </w:pPr>
      <w:r w:rsidRPr="007F614D">
        <w:rPr>
          <w:sz w:val="24"/>
        </w:rPr>
        <w:t>Art. 179-D. A administração pública federal desenvolverá ações de segurança</w:t>
      </w:r>
      <w:r>
        <w:rPr>
          <w:sz w:val="24"/>
        </w:rPr>
        <w:t xml:space="preserve"> </w:t>
      </w:r>
      <w:r w:rsidRPr="007F614D">
        <w:rPr>
          <w:sz w:val="24"/>
        </w:rPr>
        <w:t>da informação e das comunicações, incluídas as de segurança cibernética, de</w:t>
      </w:r>
      <w:r>
        <w:rPr>
          <w:sz w:val="24"/>
        </w:rPr>
        <w:t xml:space="preserve"> </w:t>
      </w:r>
      <w:r w:rsidRPr="007F614D">
        <w:rPr>
          <w:sz w:val="24"/>
        </w:rPr>
        <w:t>segurança das infraestruturas, de qualidade dos dados e de segurança de</w:t>
      </w:r>
      <w:r>
        <w:rPr>
          <w:sz w:val="24"/>
        </w:rPr>
        <w:t xml:space="preserve"> </w:t>
      </w:r>
      <w:r w:rsidRPr="007F614D">
        <w:rPr>
          <w:sz w:val="24"/>
        </w:rPr>
        <w:t>interoperabilidade de bases governamentais, e efetuará a sua integração, inclusive</w:t>
      </w:r>
      <w:r>
        <w:rPr>
          <w:sz w:val="24"/>
        </w:rPr>
        <w:t xml:space="preserve"> </w:t>
      </w:r>
      <w:r w:rsidRPr="007F614D">
        <w:rPr>
          <w:sz w:val="24"/>
        </w:rPr>
        <w:t>com as bases de dados e informações dos Estados, do Distrito Federal e dos</w:t>
      </w:r>
      <w:r>
        <w:rPr>
          <w:sz w:val="24"/>
        </w:rPr>
        <w:t xml:space="preserve"> </w:t>
      </w:r>
      <w:r w:rsidRPr="007F614D">
        <w:rPr>
          <w:sz w:val="24"/>
        </w:rPr>
        <w:t>Municípios, com o objetivo de atenuar riscos e inconformidades em pagamentos de</w:t>
      </w:r>
      <w:r>
        <w:rPr>
          <w:sz w:val="24"/>
        </w:rPr>
        <w:t xml:space="preserve"> </w:t>
      </w:r>
      <w:r w:rsidRPr="007F614D">
        <w:rPr>
          <w:sz w:val="24"/>
        </w:rPr>
        <w:t>benefícios sociais</w:t>
      </w:r>
      <w:r>
        <w:rPr>
          <w:sz w:val="24"/>
        </w:rPr>
        <w:t>.</w:t>
      </w:r>
      <w:r w:rsidR="00493F28">
        <w:rPr>
          <w:sz w:val="24"/>
        </w:rPr>
        <w:t xml:space="preserve"> </w:t>
      </w:r>
      <w:hyperlink r:id="rId931" w:history="1">
        <w:r w:rsidR="00493F28" w:rsidRPr="001232EB">
          <w:rPr>
            <w:rStyle w:val="Hyperlink"/>
            <w:i/>
            <w:sz w:val="24"/>
            <w:szCs w:val="24"/>
          </w:rPr>
          <w:t>(</w:t>
        </w:r>
        <w:r w:rsidR="00493F28">
          <w:rPr>
            <w:rStyle w:val="Hyperlink"/>
            <w:i/>
            <w:sz w:val="24"/>
            <w:szCs w:val="24"/>
          </w:rPr>
          <w:t xml:space="preserve">Artigo </w:t>
        </w:r>
        <w:r w:rsidR="00493F28" w:rsidRPr="001232EB">
          <w:rPr>
            <w:rStyle w:val="Hyperlink"/>
            <w:i/>
            <w:sz w:val="24"/>
            <w:szCs w:val="24"/>
          </w:rPr>
          <w:t>acrescido pelo Decreto nº 10.410, de 30/6/2020)</w:t>
        </w:r>
      </w:hyperlink>
    </w:p>
    <w:p w:rsidR="007F614D" w:rsidRPr="007F614D" w:rsidRDefault="007F614D" w:rsidP="007F614D">
      <w:pPr>
        <w:ind w:firstLine="1134"/>
        <w:jc w:val="both"/>
        <w:rPr>
          <w:sz w:val="24"/>
        </w:rPr>
      </w:pPr>
    </w:p>
    <w:p w:rsidR="007F614D" w:rsidRPr="007F614D" w:rsidRDefault="007F614D" w:rsidP="007F614D">
      <w:pPr>
        <w:ind w:firstLine="1134"/>
        <w:jc w:val="both"/>
        <w:rPr>
          <w:sz w:val="24"/>
        </w:rPr>
      </w:pPr>
      <w:r w:rsidRPr="007F614D">
        <w:rPr>
          <w:sz w:val="24"/>
        </w:rPr>
        <w:t>Art. 179-E. Os benefícios administrados pelo INSS que forem objeto de</w:t>
      </w:r>
      <w:r>
        <w:rPr>
          <w:sz w:val="24"/>
        </w:rPr>
        <w:t xml:space="preserve"> </w:t>
      </w:r>
      <w:r w:rsidRPr="007F614D">
        <w:rPr>
          <w:sz w:val="24"/>
        </w:rPr>
        <w:t>apuração de irregularidade ou fraude pela Coordenação-Geral de Inteligência</w:t>
      </w:r>
      <w:r>
        <w:rPr>
          <w:sz w:val="24"/>
        </w:rPr>
        <w:t xml:space="preserve"> </w:t>
      </w:r>
      <w:r w:rsidRPr="007F614D">
        <w:rPr>
          <w:sz w:val="24"/>
        </w:rPr>
        <w:t>Previdenciária e Trabalhista da Secretaria Especial de Previdência e Trabalho do</w:t>
      </w:r>
      <w:r>
        <w:rPr>
          <w:sz w:val="24"/>
        </w:rPr>
        <w:t xml:space="preserve"> </w:t>
      </w:r>
      <w:r w:rsidRPr="007F614D">
        <w:rPr>
          <w:sz w:val="24"/>
        </w:rPr>
        <w:t>Ministério da Economia poderão ter o respectivo valor bloqueado cautelarmente</w:t>
      </w:r>
      <w:r>
        <w:rPr>
          <w:sz w:val="24"/>
        </w:rPr>
        <w:t xml:space="preserve"> </w:t>
      </w:r>
      <w:r w:rsidRPr="007F614D">
        <w:rPr>
          <w:sz w:val="24"/>
        </w:rPr>
        <w:t>pelo INSS, por meio de decisão fundamentada, quando houver risco iminente de</w:t>
      </w:r>
      <w:r>
        <w:rPr>
          <w:sz w:val="24"/>
        </w:rPr>
        <w:t xml:space="preserve"> </w:t>
      </w:r>
      <w:r w:rsidRPr="007F614D">
        <w:rPr>
          <w:sz w:val="24"/>
        </w:rPr>
        <w:t>prejuízo ao erário e restarem evidenciados elementos suficientes que indiquem a</w:t>
      </w:r>
      <w:r>
        <w:rPr>
          <w:sz w:val="24"/>
        </w:rPr>
        <w:t xml:space="preserve"> </w:t>
      </w:r>
      <w:r w:rsidRPr="007F614D">
        <w:rPr>
          <w:sz w:val="24"/>
        </w:rPr>
        <w:t xml:space="preserve">existência de irregularidade ou fraude </w:t>
      </w:r>
      <w:r w:rsidRPr="007F614D">
        <w:rPr>
          <w:sz w:val="24"/>
        </w:rPr>
        <w:lastRenderedPageBreak/>
        <w:t>na sua concessão ou manutenção, hipótese</w:t>
      </w:r>
      <w:r>
        <w:rPr>
          <w:sz w:val="24"/>
        </w:rPr>
        <w:t xml:space="preserve"> </w:t>
      </w:r>
      <w:r w:rsidRPr="007F614D">
        <w:rPr>
          <w:sz w:val="24"/>
        </w:rPr>
        <w:t>em que será facultado ao titular a apresentação de defesa, nos termos do disposto</w:t>
      </w:r>
      <w:r>
        <w:rPr>
          <w:sz w:val="24"/>
        </w:rPr>
        <w:t xml:space="preserve"> </w:t>
      </w:r>
      <w:r w:rsidRPr="007F614D">
        <w:rPr>
          <w:sz w:val="24"/>
        </w:rPr>
        <w:t>neste Regulamento.</w:t>
      </w:r>
    </w:p>
    <w:p w:rsidR="007F614D" w:rsidRPr="007F614D" w:rsidRDefault="007F614D" w:rsidP="007F614D">
      <w:pPr>
        <w:ind w:firstLine="1134"/>
        <w:jc w:val="both"/>
        <w:rPr>
          <w:sz w:val="24"/>
        </w:rPr>
      </w:pPr>
      <w:r w:rsidRPr="007F614D">
        <w:rPr>
          <w:sz w:val="24"/>
        </w:rPr>
        <w:t>§ 1º Para fins do disposto neste artigo, o bloqueio do valor do benefício</w:t>
      </w:r>
      <w:r>
        <w:rPr>
          <w:sz w:val="24"/>
        </w:rPr>
        <w:t xml:space="preserve"> </w:t>
      </w:r>
      <w:r w:rsidRPr="007F614D">
        <w:rPr>
          <w:sz w:val="24"/>
        </w:rPr>
        <w:t>consiste no comando bancário que impossibilita temporariamente a movimentação</w:t>
      </w:r>
      <w:r>
        <w:rPr>
          <w:sz w:val="24"/>
        </w:rPr>
        <w:t xml:space="preserve"> </w:t>
      </w:r>
      <w:r w:rsidRPr="007F614D">
        <w:rPr>
          <w:sz w:val="24"/>
        </w:rPr>
        <w:t>do valor referente ao benefício.</w:t>
      </w:r>
    </w:p>
    <w:p w:rsidR="007F614D" w:rsidRPr="007F614D" w:rsidRDefault="007F614D" w:rsidP="007F614D">
      <w:pPr>
        <w:ind w:firstLine="1134"/>
        <w:jc w:val="both"/>
        <w:rPr>
          <w:sz w:val="24"/>
        </w:rPr>
      </w:pPr>
      <w:r w:rsidRPr="007F614D">
        <w:rPr>
          <w:sz w:val="24"/>
        </w:rPr>
        <w:t>§ 2º Será dada prioridade à tramitação de processo no qual seja requerido o</w:t>
      </w:r>
      <w:r>
        <w:rPr>
          <w:sz w:val="24"/>
        </w:rPr>
        <w:t xml:space="preserve"> </w:t>
      </w:r>
      <w:r w:rsidRPr="007F614D">
        <w:rPr>
          <w:sz w:val="24"/>
        </w:rPr>
        <w:t>bloqueio do valor do benefício.</w:t>
      </w:r>
    </w:p>
    <w:p w:rsidR="007F614D" w:rsidRPr="007F614D" w:rsidRDefault="007F614D" w:rsidP="007F614D">
      <w:pPr>
        <w:ind w:firstLine="1134"/>
        <w:jc w:val="both"/>
        <w:rPr>
          <w:sz w:val="24"/>
        </w:rPr>
      </w:pPr>
      <w:r w:rsidRPr="007F614D">
        <w:rPr>
          <w:sz w:val="24"/>
        </w:rPr>
        <w:t>§ 3º Na hipótese prevista no § 2º, a tramitação do processo deverá ser</w:t>
      </w:r>
      <w:r>
        <w:rPr>
          <w:sz w:val="24"/>
        </w:rPr>
        <w:t xml:space="preserve"> </w:t>
      </w:r>
      <w:r w:rsidRPr="007F614D">
        <w:rPr>
          <w:sz w:val="24"/>
        </w:rPr>
        <w:t>concluída no prazo de trinta dias, contado da data de apresentação da defesa pelo</w:t>
      </w:r>
      <w:r>
        <w:rPr>
          <w:sz w:val="24"/>
        </w:rPr>
        <w:t xml:space="preserve"> </w:t>
      </w:r>
      <w:r w:rsidRPr="007F614D">
        <w:rPr>
          <w:sz w:val="24"/>
        </w:rPr>
        <w:t>titular do benefício.</w:t>
      </w:r>
    </w:p>
    <w:p w:rsidR="007F614D" w:rsidRPr="007F614D" w:rsidRDefault="007F614D" w:rsidP="007F614D">
      <w:pPr>
        <w:ind w:firstLine="1134"/>
        <w:jc w:val="both"/>
        <w:rPr>
          <w:sz w:val="24"/>
        </w:rPr>
      </w:pPr>
      <w:r w:rsidRPr="007F614D">
        <w:rPr>
          <w:sz w:val="24"/>
        </w:rPr>
        <w:t>§ 4º Encerrado o prazo de que trata o § 3º, independentemente de concluída</w:t>
      </w:r>
      <w:r>
        <w:rPr>
          <w:sz w:val="24"/>
        </w:rPr>
        <w:t xml:space="preserve"> </w:t>
      </w:r>
      <w:r w:rsidRPr="007F614D">
        <w:rPr>
          <w:sz w:val="24"/>
        </w:rPr>
        <w:t>a tramitação do processo, o benefício será desbloqueado automaticamente,</w:t>
      </w:r>
      <w:r>
        <w:rPr>
          <w:sz w:val="24"/>
        </w:rPr>
        <w:t xml:space="preserve"> </w:t>
      </w:r>
      <w:r w:rsidRPr="007F614D">
        <w:rPr>
          <w:sz w:val="24"/>
        </w:rPr>
        <w:t>ressalvada a hipótese prevista no § 5º.</w:t>
      </w:r>
    </w:p>
    <w:p w:rsidR="007F614D" w:rsidRPr="007F614D" w:rsidRDefault="007F614D" w:rsidP="007F614D">
      <w:pPr>
        <w:ind w:firstLine="1134"/>
        <w:jc w:val="both"/>
        <w:rPr>
          <w:sz w:val="24"/>
        </w:rPr>
      </w:pPr>
      <w:r w:rsidRPr="007F614D">
        <w:rPr>
          <w:sz w:val="24"/>
        </w:rPr>
        <w:t>§ 5º Na hipótese de o titular do benefício não apresentar defesa, o bloqueio</w:t>
      </w:r>
      <w:r>
        <w:rPr>
          <w:sz w:val="24"/>
        </w:rPr>
        <w:t xml:space="preserve"> </w:t>
      </w:r>
      <w:r w:rsidRPr="007F614D">
        <w:rPr>
          <w:sz w:val="24"/>
        </w:rPr>
        <w:t>será convertido automaticamente em suspensão do benefício.</w:t>
      </w:r>
    </w:p>
    <w:p w:rsidR="007F614D" w:rsidRDefault="007F614D" w:rsidP="007F614D">
      <w:pPr>
        <w:ind w:firstLine="1134"/>
        <w:jc w:val="both"/>
        <w:rPr>
          <w:sz w:val="24"/>
        </w:rPr>
      </w:pPr>
      <w:r w:rsidRPr="007F614D">
        <w:rPr>
          <w:sz w:val="24"/>
        </w:rPr>
        <w:t>§ 6º Ato conjunto da Secretaria Especial de Previdência e Trabalho do</w:t>
      </w:r>
      <w:r>
        <w:rPr>
          <w:sz w:val="24"/>
        </w:rPr>
        <w:t xml:space="preserve"> </w:t>
      </w:r>
      <w:r w:rsidRPr="007F614D">
        <w:rPr>
          <w:sz w:val="24"/>
        </w:rPr>
        <w:t>Ministério da Economia e do INSS disciplinará os procedimentos, os requisitos e a</w:t>
      </w:r>
      <w:r>
        <w:rPr>
          <w:sz w:val="24"/>
        </w:rPr>
        <w:t xml:space="preserve"> </w:t>
      </w:r>
      <w:r w:rsidRPr="007F614D">
        <w:rPr>
          <w:sz w:val="24"/>
        </w:rPr>
        <w:t>forma de encaminhamento das apurações de irregularidade ou fraude e de</w:t>
      </w:r>
      <w:r>
        <w:rPr>
          <w:sz w:val="24"/>
        </w:rPr>
        <w:t xml:space="preserve"> </w:t>
      </w:r>
      <w:r w:rsidRPr="007F614D">
        <w:rPr>
          <w:sz w:val="24"/>
        </w:rPr>
        <w:t>efetivação do blo</w:t>
      </w:r>
      <w:r>
        <w:rPr>
          <w:sz w:val="24"/>
        </w:rPr>
        <w:t>queio de que trata este artigo.</w:t>
      </w:r>
      <w:r w:rsidR="00493F28">
        <w:rPr>
          <w:sz w:val="24"/>
        </w:rPr>
        <w:t xml:space="preserve"> </w:t>
      </w:r>
      <w:hyperlink r:id="rId932" w:history="1">
        <w:r w:rsidR="00493F28" w:rsidRPr="001232EB">
          <w:rPr>
            <w:rStyle w:val="Hyperlink"/>
            <w:i/>
            <w:sz w:val="24"/>
            <w:szCs w:val="24"/>
          </w:rPr>
          <w:t>(</w:t>
        </w:r>
        <w:r w:rsidR="00493F28">
          <w:rPr>
            <w:rStyle w:val="Hyperlink"/>
            <w:i/>
            <w:sz w:val="24"/>
            <w:szCs w:val="24"/>
          </w:rPr>
          <w:t xml:space="preserve">Artigo </w:t>
        </w:r>
        <w:r w:rsidR="00493F28" w:rsidRPr="001232EB">
          <w:rPr>
            <w:rStyle w:val="Hyperlink"/>
            <w:i/>
            <w:sz w:val="24"/>
            <w:szCs w:val="24"/>
          </w:rPr>
          <w:t>acrescido pelo Decreto nº 10.410, de 30/6/2020)</w:t>
        </w:r>
      </w:hyperlink>
    </w:p>
    <w:p w:rsidR="007F614D" w:rsidRDefault="007F614D">
      <w:pPr>
        <w:ind w:firstLine="1134"/>
        <w:jc w:val="both"/>
        <w:rPr>
          <w:sz w:val="24"/>
        </w:rPr>
      </w:pPr>
    </w:p>
    <w:p w:rsidR="00072F21" w:rsidRPr="00C3614A" w:rsidRDefault="00072F21">
      <w:pPr>
        <w:ind w:firstLine="1134"/>
        <w:jc w:val="both"/>
        <w:rPr>
          <w:rStyle w:val="Hyperlink"/>
          <w:i/>
          <w:sz w:val="24"/>
        </w:rPr>
      </w:pPr>
      <w:r w:rsidRPr="00C3614A">
        <w:rPr>
          <w:sz w:val="24"/>
        </w:rPr>
        <w:t xml:space="preserve">Art. 180. Ressalvado o disposto nos §§ 5º e 6º do art. 13, a perda da qualidade de segurado importa em caducidade dos direitos inerentes a essa qualidade. </w:t>
      </w:r>
      <w:r w:rsidRPr="00C3614A">
        <w:rPr>
          <w:i/>
          <w:sz w:val="24"/>
        </w:rPr>
        <w:fldChar w:fldCharType="begin"/>
      </w:r>
      <w:r w:rsidR="00186164">
        <w:rPr>
          <w:i/>
          <w:sz w:val="24"/>
        </w:rPr>
        <w:instrText>HYPERLINK "http://www2.camara.leg.br/legin/fed/decret/2003/decreto-4729-9-junho-2003-496877-norma-pe.html"</w:instrText>
      </w:r>
      <w:r w:rsidRPr="00C3614A">
        <w:rPr>
          <w:i/>
          <w:sz w:val="24"/>
        </w:rPr>
        <w:fldChar w:fldCharType="separate"/>
      </w:r>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4.729, de 9/6/2003)</w:t>
      </w:r>
    </w:p>
    <w:p w:rsidR="00072F21" w:rsidRPr="00C3614A" w:rsidRDefault="00072F21">
      <w:pPr>
        <w:ind w:firstLine="1134"/>
        <w:jc w:val="both"/>
        <w:rPr>
          <w:sz w:val="24"/>
        </w:rPr>
      </w:pPr>
      <w:r w:rsidRPr="00C3614A">
        <w:rPr>
          <w:i/>
          <w:sz w:val="24"/>
        </w:rPr>
        <w:fldChar w:fldCharType="end"/>
      </w:r>
      <w:r w:rsidRPr="00C3614A">
        <w:rPr>
          <w:sz w:val="24"/>
        </w:rPr>
        <w:t>§ 1º A perda da qualidade de segurado não prejudica o direito à aposentadoria para cuja concessão tenham sido preenchidos todos os requisitos, segundo a legislação em vigor à época em que estes requisitos foram atendidos.</w:t>
      </w:r>
    </w:p>
    <w:p w:rsidR="00072F21" w:rsidRPr="00C3614A" w:rsidRDefault="00072F21">
      <w:pPr>
        <w:ind w:firstLine="1134"/>
        <w:jc w:val="both"/>
        <w:rPr>
          <w:sz w:val="24"/>
        </w:rPr>
      </w:pPr>
      <w:r w:rsidRPr="00C3614A">
        <w:rPr>
          <w:sz w:val="24"/>
        </w:rPr>
        <w:t>§ 2º Não será concedida pensão por morte aos dependentes do segurado que falecer após a perda desta qualidade, nos termos dos arts. 13 a 15, salvo se preenchidos os requisitos para obtenção de aposentadoria na forma do parágrafo anterior, observado o disposto no art. 105.</w:t>
      </w:r>
    </w:p>
    <w:p w:rsidR="00072F21" w:rsidRPr="00C3614A" w:rsidRDefault="00072F21">
      <w:pPr>
        <w:ind w:firstLine="1134"/>
        <w:jc w:val="both"/>
        <w:rPr>
          <w:sz w:val="24"/>
        </w:rPr>
      </w:pPr>
      <w:r w:rsidRPr="00C3614A">
        <w:rPr>
          <w:sz w:val="24"/>
        </w:rPr>
        <w:t>§ 3º No cálculo da aposentadoria de que trata o § 1º, será observado o disposto no § 9º do art. 32 e no art. 52.</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181. Todo e qualquer benefício concedido pelo Instituto Nacional do Seguro Social, ainda que à conta do Tesouro Nacional, submete-se ao limite a que se refere o § 5º do art. 214.</w:t>
      </w:r>
    </w:p>
    <w:p w:rsidR="00072F21" w:rsidRPr="00C3614A" w:rsidRDefault="00072F21">
      <w:pPr>
        <w:ind w:firstLine="1134"/>
        <w:jc w:val="both"/>
        <w:rPr>
          <w:sz w:val="24"/>
        </w:rPr>
      </w:pPr>
      <w:r w:rsidRPr="00C3614A">
        <w:rPr>
          <w:sz w:val="24"/>
        </w:rPr>
        <w:t>Parágrafo único. Aos beneficiários de que trata o art. 150 da Lei nº 8.213, de 1991, aplicam-se as disposições previstas neste Regulamento, vedada a adoção de critérios diferenciados para a concessão de benefícios.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181-A. </w:t>
      </w:r>
      <w:hyperlink r:id="rId933" w:history="1">
        <w:r w:rsidRPr="00C3614A">
          <w:rPr>
            <w:rStyle w:val="Hyperlink"/>
            <w:i/>
            <w:sz w:val="24"/>
          </w:rPr>
          <w:t>(Artigo acrescido pelo Decreto nº 3.265, de 29/11/1999</w:t>
        </w:r>
      </w:hyperlink>
      <w:r w:rsidR="001A4B57">
        <w:rPr>
          <w:i/>
          <w:sz w:val="24"/>
        </w:rPr>
        <w:t xml:space="preserve"> </w:t>
      </w:r>
      <w:hyperlink r:id="rId934" w:history="1">
        <w:r w:rsidR="001A4B57">
          <w:rPr>
            <w:rStyle w:val="Hyperlink"/>
            <w:i/>
            <w:sz w:val="24"/>
            <w:szCs w:val="24"/>
          </w:rPr>
          <w:t>e r</w:t>
        </w:r>
        <w:r w:rsidR="001A4B57" w:rsidRPr="0006642A">
          <w:rPr>
            <w:rStyle w:val="Hyperlink"/>
            <w:i/>
            <w:sz w:val="24"/>
            <w:szCs w:val="24"/>
          </w:rPr>
          <w:t>evogado pelo Decreto nº 10.410, de 30/6/2020)</w:t>
        </w:r>
      </w:hyperlink>
    </w:p>
    <w:p w:rsidR="00072F21" w:rsidRPr="00C3614A" w:rsidRDefault="00072F21">
      <w:pPr>
        <w:ind w:firstLine="1134"/>
        <w:jc w:val="both"/>
        <w:rPr>
          <w:sz w:val="24"/>
        </w:rPr>
      </w:pPr>
    </w:p>
    <w:p w:rsidR="00072F21" w:rsidRPr="00C3614A" w:rsidRDefault="00072F21" w:rsidP="00892705">
      <w:pPr>
        <w:ind w:firstLine="1134"/>
        <w:jc w:val="both"/>
        <w:rPr>
          <w:sz w:val="24"/>
        </w:rPr>
      </w:pPr>
      <w:r w:rsidRPr="00C3614A">
        <w:rPr>
          <w:sz w:val="24"/>
        </w:rPr>
        <w:t xml:space="preserve">Art. 181-B. </w:t>
      </w:r>
      <w:r w:rsidR="00892705" w:rsidRPr="00892705">
        <w:rPr>
          <w:sz w:val="24"/>
        </w:rPr>
        <w:t>As aposentadorias concedidas pela previdência social são</w:t>
      </w:r>
      <w:r w:rsidR="00892705">
        <w:rPr>
          <w:sz w:val="24"/>
        </w:rPr>
        <w:t xml:space="preserve"> </w:t>
      </w:r>
      <w:r w:rsidR="00892705" w:rsidRPr="00892705">
        <w:rPr>
          <w:sz w:val="24"/>
        </w:rPr>
        <w:t>irreversíveis e irrenunciáveis</w:t>
      </w:r>
      <w:r w:rsidRPr="00C3614A">
        <w:rPr>
          <w:sz w:val="24"/>
        </w:rPr>
        <w:t xml:space="preserve">. </w:t>
      </w:r>
      <w:hyperlink r:id="rId935" w:history="1">
        <w:r w:rsidRPr="00C3614A">
          <w:rPr>
            <w:rStyle w:val="Hyperlink"/>
            <w:i/>
            <w:sz w:val="24"/>
          </w:rPr>
          <w:t>(“</w:t>
        </w:r>
        <w:r w:rsidR="005C008D" w:rsidRPr="005C008D">
          <w:rPr>
            <w:rStyle w:val="Hyperlink"/>
            <w:i/>
            <w:sz w:val="24"/>
          </w:rPr>
          <w:t>Caput</w:t>
        </w:r>
        <w:r w:rsidRPr="00C3614A">
          <w:rPr>
            <w:rStyle w:val="Hyperlink"/>
            <w:i/>
            <w:sz w:val="24"/>
          </w:rPr>
          <w:t>” do artigo acrescido pelo Decreto nº 3.265, de 29/11/1999</w:t>
        </w:r>
        <w:r w:rsidR="00892705">
          <w:rPr>
            <w:rStyle w:val="Hyperlink"/>
            <w:i/>
            <w:sz w:val="24"/>
          </w:rPr>
          <w:t>,</w:t>
        </w:r>
      </w:hyperlink>
      <w:r w:rsidR="00892705">
        <w:rPr>
          <w:i/>
          <w:sz w:val="24"/>
        </w:rPr>
        <w:t xml:space="preserve"> </w:t>
      </w:r>
      <w:hyperlink r:id="rId936" w:history="1">
        <w:r w:rsidR="00892705">
          <w:rPr>
            <w:rStyle w:val="Hyperlink"/>
            <w:i/>
            <w:sz w:val="24"/>
            <w:szCs w:val="24"/>
          </w:rPr>
          <w:t>com redação dada</w:t>
        </w:r>
        <w:r w:rsidR="00892705" w:rsidRPr="001232EB">
          <w:rPr>
            <w:rStyle w:val="Hyperlink"/>
            <w:i/>
            <w:sz w:val="24"/>
            <w:szCs w:val="24"/>
          </w:rPr>
          <w:t xml:space="preserve"> pelo Decreto nº 10.410, de 30/6/2020)</w:t>
        </w:r>
      </w:hyperlink>
    </w:p>
    <w:p w:rsidR="00072F21" w:rsidRPr="00C3614A" w:rsidRDefault="00072F21">
      <w:pPr>
        <w:ind w:firstLine="1134"/>
        <w:jc w:val="both"/>
        <w:rPr>
          <w:color w:val="FF0000"/>
          <w:sz w:val="24"/>
        </w:rPr>
      </w:pPr>
      <w:r w:rsidRPr="00C3614A">
        <w:rPr>
          <w:sz w:val="24"/>
        </w:rPr>
        <w:t xml:space="preserve">Parágrafo único. </w:t>
      </w:r>
      <w:hyperlink r:id="rId937" w:history="1">
        <w:r w:rsidRPr="00C3614A">
          <w:rPr>
            <w:rStyle w:val="Hyperlink"/>
            <w:i/>
            <w:sz w:val="24"/>
          </w:rPr>
          <w:t>(</w:t>
        </w:r>
        <w:r w:rsidR="001A4B57">
          <w:rPr>
            <w:rStyle w:val="Hyperlink"/>
            <w:i/>
            <w:sz w:val="24"/>
          </w:rPr>
          <w:t>Parágrafo único</w:t>
        </w:r>
        <w:r w:rsidRPr="00C3614A">
          <w:rPr>
            <w:rStyle w:val="Hyperlink"/>
            <w:i/>
            <w:sz w:val="24"/>
          </w:rPr>
          <w:t xml:space="preserve"> acrescido pelo Decreto nº 4.729, de 9/6/2003</w:t>
        </w:r>
      </w:hyperlink>
      <w:r w:rsidRPr="00C3614A">
        <w:rPr>
          <w:i/>
          <w:color w:val="FF0000"/>
          <w:sz w:val="24"/>
        </w:rPr>
        <w:t xml:space="preserve"> </w:t>
      </w:r>
      <w:hyperlink r:id="rId938" w:history="1">
        <w:r w:rsidR="001A4B57">
          <w:rPr>
            <w:rStyle w:val="Hyperlink"/>
            <w:i/>
            <w:sz w:val="24"/>
            <w:szCs w:val="24"/>
          </w:rPr>
          <w:t>e r</w:t>
        </w:r>
        <w:r w:rsidR="001A4B57" w:rsidRPr="0006642A">
          <w:rPr>
            <w:rStyle w:val="Hyperlink"/>
            <w:i/>
            <w:sz w:val="24"/>
            <w:szCs w:val="24"/>
          </w:rPr>
          <w:t>evogado pelo Decreto nº 10.410, de 30/6/2020)</w:t>
        </w:r>
      </w:hyperlink>
    </w:p>
    <w:p w:rsidR="00892705" w:rsidRPr="00892705" w:rsidRDefault="00892705" w:rsidP="00892705">
      <w:pPr>
        <w:ind w:firstLine="1134"/>
        <w:jc w:val="both"/>
        <w:rPr>
          <w:sz w:val="24"/>
        </w:rPr>
      </w:pPr>
      <w:r w:rsidRPr="00892705">
        <w:rPr>
          <w:sz w:val="24"/>
        </w:rPr>
        <w:lastRenderedPageBreak/>
        <w:t>§ 1º O disposto neste artigo não se aplica à concessão de aposentadoria por</w:t>
      </w:r>
      <w:r>
        <w:rPr>
          <w:sz w:val="24"/>
        </w:rPr>
        <w:t xml:space="preserve"> </w:t>
      </w:r>
      <w:r w:rsidRPr="00892705">
        <w:rPr>
          <w:sz w:val="24"/>
        </w:rPr>
        <w:t>incapacidade permanente.</w:t>
      </w:r>
      <w:r>
        <w:rPr>
          <w:sz w:val="24"/>
        </w:rPr>
        <w:t xml:space="preserve"> </w:t>
      </w:r>
      <w:hyperlink r:id="rId939" w:history="1">
        <w:r w:rsidRPr="001232EB">
          <w:rPr>
            <w:rStyle w:val="Hyperlink"/>
            <w:i/>
            <w:sz w:val="24"/>
            <w:szCs w:val="24"/>
          </w:rPr>
          <w:t>(</w:t>
        </w:r>
        <w:r>
          <w:rPr>
            <w:rStyle w:val="Hyperlink"/>
            <w:i/>
            <w:sz w:val="24"/>
            <w:szCs w:val="24"/>
          </w:rPr>
          <w:t xml:space="preserve">Parágrafo </w:t>
        </w:r>
        <w:r w:rsidRPr="001232EB">
          <w:rPr>
            <w:rStyle w:val="Hyperlink"/>
            <w:i/>
            <w:sz w:val="24"/>
            <w:szCs w:val="24"/>
          </w:rPr>
          <w:t>acrescido pelo Decreto nº 10.410, de 30/6/2020)</w:t>
        </w:r>
      </w:hyperlink>
    </w:p>
    <w:p w:rsidR="00892705" w:rsidRPr="00892705" w:rsidRDefault="00892705" w:rsidP="00892705">
      <w:pPr>
        <w:ind w:firstLine="1134"/>
        <w:jc w:val="both"/>
        <w:rPr>
          <w:sz w:val="24"/>
        </w:rPr>
      </w:pPr>
      <w:r w:rsidRPr="00892705">
        <w:rPr>
          <w:sz w:val="24"/>
        </w:rPr>
        <w:t>§ 2º O segurado poderá desistir do seu pedido de aposentadoria desde que</w:t>
      </w:r>
      <w:r>
        <w:rPr>
          <w:sz w:val="24"/>
        </w:rPr>
        <w:t xml:space="preserve"> </w:t>
      </w:r>
      <w:r w:rsidRPr="00892705">
        <w:rPr>
          <w:sz w:val="24"/>
        </w:rPr>
        <w:t>manifeste essa intenção e requeira o arquivamento definitivo do pedido antes da</w:t>
      </w:r>
      <w:r>
        <w:rPr>
          <w:sz w:val="24"/>
        </w:rPr>
        <w:t xml:space="preserve"> </w:t>
      </w:r>
      <w:r w:rsidRPr="00892705">
        <w:rPr>
          <w:sz w:val="24"/>
        </w:rPr>
        <w:t>ocorrência de um dos seguintes atos:</w:t>
      </w:r>
    </w:p>
    <w:p w:rsidR="00892705" w:rsidRPr="00892705" w:rsidRDefault="00892705" w:rsidP="00892705">
      <w:pPr>
        <w:ind w:firstLine="1134"/>
        <w:jc w:val="both"/>
        <w:rPr>
          <w:sz w:val="24"/>
        </w:rPr>
      </w:pPr>
      <w:r w:rsidRPr="00892705">
        <w:rPr>
          <w:sz w:val="24"/>
        </w:rPr>
        <w:t>I - recebimento do primeiro pagamento do benefício; ou</w:t>
      </w:r>
    </w:p>
    <w:p w:rsidR="00892705" w:rsidRPr="00892705" w:rsidRDefault="00892705" w:rsidP="00892705">
      <w:pPr>
        <w:ind w:firstLine="1134"/>
        <w:jc w:val="both"/>
        <w:rPr>
          <w:sz w:val="24"/>
        </w:rPr>
      </w:pPr>
      <w:r w:rsidRPr="00892705">
        <w:rPr>
          <w:sz w:val="24"/>
        </w:rPr>
        <w:t>II - efetivação do saque do FGTS ou do PIS.</w:t>
      </w:r>
      <w:r>
        <w:rPr>
          <w:sz w:val="24"/>
        </w:rPr>
        <w:t xml:space="preserve"> </w:t>
      </w:r>
      <w:hyperlink r:id="rId940" w:history="1">
        <w:r w:rsidRPr="001232EB">
          <w:rPr>
            <w:rStyle w:val="Hyperlink"/>
            <w:i/>
            <w:sz w:val="24"/>
            <w:szCs w:val="24"/>
          </w:rPr>
          <w:t>(</w:t>
        </w:r>
        <w:r>
          <w:rPr>
            <w:rStyle w:val="Hyperlink"/>
            <w:i/>
            <w:sz w:val="24"/>
            <w:szCs w:val="24"/>
          </w:rPr>
          <w:t xml:space="preserve">Parágrafo </w:t>
        </w:r>
        <w:r w:rsidRPr="001232EB">
          <w:rPr>
            <w:rStyle w:val="Hyperlink"/>
            <w:i/>
            <w:sz w:val="24"/>
            <w:szCs w:val="24"/>
          </w:rPr>
          <w:t>acrescido pelo Decreto nº 10.410, de 30/6/2020)</w:t>
        </w:r>
      </w:hyperlink>
    </w:p>
    <w:p w:rsidR="00072F21" w:rsidRDefault="00892705" w:rsidP="00892705">
      <w:pPr>
        <w:ind w:firstLine="1134"/>
        <w:jc w:val="both"/>
        <w:rPr>
          <w:sz w:val="24"/>
        </w:rPr>
      </w:pPr>
      <w:r w:rsidRPr="00892705">
        <w:rPr>
          <w:sz w:val="24"/>
        </w:rPr>
        <w:t xml:space="preserve">§ 3º O disposto no </w:t>
      </w:r>
      <w:r w:rsidR="005C008D" w:rsidRPr="005C008D">
        <w:rPr>
          <w:i/>
          <w:sz w:val="24"/>
        </w:rPr>
        <w:t>caput</w:t>
      </w:r>
      <w:r w:rsidRPr="00892705">
        <w:rPr>
          <w:sz w:val="24"/>
        </w:rPr>
        <w:t xml:space="preserve"> não impede a cessação dos benefícios não</w:t>
      </w:r>
      <w:r>
        <w:rPr>
          <w:sz w:val="24"/>
        </w:rPr>
        <w:t xml:space="preserve"> </w:t>
      </w:r>
      <w:r w:rsidRPr="00892705">
        <w:rPr>
          <w:sz w:val="24"/>
        </w:rPr>
        <w:t>acumuláveis por força de disp</w:t>
      </w:r>
      <w:r>
        <w:rPr>
          <w:sz w:val="24"/>
        </w:rPr>
        <w:t xml:space="preserve">osição legal ou constitucional. </w:t>
      </w:r>
      <w:hyperlink r:id="rId941" w:history="1">
        <w:r w:rsidRPr="001232EB">
          <w:rPr>
            <w:rStyle w:val="Hyperlink"/>
            <w:i/>
            <w:sz w:val="24"/>
            <w:szCs w:val="24"/>
          </w:rPr>
          <w:t>(</w:t>
        </w:r>
        <w:r>
          <w:rPr>
            <w:rStyle w:val="Hyperlink"/>
            <w:i/>
            <w:sz w:val="24"/>
            <w:szCs w:val="24"/>
          </w:rPr>
          <w:t xml:space="preserve">Parágrafo </w:t>
        </w:r>
        <w:r w:rsidRPr="001232EB">
          <w:rPr>
            <w:rStyle w:val="Hyperlink"/>
            <w:i/>
            <w:sz w:val="24"/>
            <w:szCs w:val="24"/>
          </w:rPr>
          <w:t>acrescido pelo Decreto nº 10.410, de 30/6/2020)</w:t>
        </w:r>
      </w:hyperlink>
    </w:p>
    <w:p w:rsidR="00892705" w:rsidRPr="00C3614A" w:rsidRDefault="00892705">
      <w:pPr>
        <w:ind w:firstLine="1134"/>
        <w:jc w:val="both"/>
        <w:rPr>
          <w:sz w:val="24"/>
        </w:rPr>
      </w:pPr>
    </w:p>
    <w:p w:rsidR="00072F21" w:rsidRPr="00C3614A" w:rsidRDefault="00072F21">
      <w:pPr>
        <w:ind w:firstLine="1134"/>
        <w:jc w:val="both"/>
        <w:rPr>
          <w:sz w:val="24"/>
        </w:rPr>
      </w:pPr>
      <w:r w:rsidRPr="00C3614A">
        <w:rPr>
          <w:sz w:val="24"/>
        </w:rPr>
        <w:t xml:space="preserve">Art. 181-C. Na hipótese de o inventariante não tomar a iniciativa do pagamento das contribuições devidas pelo segurado falecido o Instituto Nacional do Seguro Social deverá requerer, no inventário ou arrolamento de bens por ele deixado, o pagamento da dívida. </w:t>
      </w:r>
    </w:p>
    <w:p w:rsidR="00072F21" w:rsidRPr="00C3614A" w:rsidRDefault="00072F21">
      <w:pPr>
        <w:ind w:firstLine="1134"/>
        <w:jc w:val="both"/>
        <w:rPr>
          <w:sz w:val="24"/>
        </w:rPr>
      </w:pPr>
      <w:r w:rsidRPr="00C3614A">
        <w:rPr>
          <w:sz w:val="24"/>
        </w:rPr>
        <w:t xml:space="preserve">Parágrafo único. Na hipótese de ter sido feita a partilha da herança sem a liquidação das contribuições devidas pelo segurado falecido, respondem os herdeiros, cada qual em proporção da parte que na herança lhe coube, aplicando-se, em relação aos herdeiros dependentes, o disposto no art. 154, inciso I, combinado com o § 3º do mesmo artigo. </w:t>
      </w:r>
      <w:hyperlink r:id="rId942" w:history="1">
        <w:r w:rsidRPr="00C3614A">
          <w:rPr>
            <w:rStyle w:val="Hyperlink"/>
            <w:i/>
            <w:sz w:val="24"/>
          </w:rPr>
          <w:t>(Artigo acrescido pelo Decreto nº 4.729, de 9/6/2003)</w:t>
        </w:r>
      </w:hyperlink>
    </w:p>
    <w:p w:rsidR="00072F21" w:rsidRDefault="00072F21">
      <w:pPr>
        <w:ind w:firstLine="1134"/>
        <w:jc w:val="both"/>
        <w:rPr>
          <w:sz w:val="24"/>
        </w:rPr>
      </w:pPr>
    </w:p>
    <w:p w:rsidR="00892705" w:rsidRPr="00892705" w:rsidRDefault="00892705" w:rsidP="00892705">
      <w:pPr>
        <w:ind w:firstLine="1134"/>
        <w:jc w:val="both"/>
        <w:rPr>
          <w:sz w:val="24"/>
        </w:rPr>
      </w:pPr>
      <w:r w:rsidRPr="00892705">
        <w:rPr>
          <w:sz w:val="24"/>
        </w:rPr>
        <w:t>Art. 181-D. Se mais vantajoso, fica assegurado o direito à aposentadoria, nas</w:t>
      </w:r>
      <w:r>
        <w:rPr>
          <w:sz w:val="24"/>
        </w:rPr>
        <w:t xml:space="preserve"> </w:t>
      </w:r>
      <w:r w:rsidRPr="00892705">
        <w:rPr>
          <w:sz w:val="24"/>
        </w:rPr>
        <w:t>condições legalmente previstas na data do cumprimento de todos os requisitos ao</w:t>
      </w:r>
      <w:r>
        <w:rPr>
          <w:sz w:val="24"/>
        </w:rPr>
        <w:t xml:space="preserve"> </w:t>
      </w:r>
      <w:r w:rsidRPr="00892705">
        <w:rPr>
          <w:sz w:val="24"/>
        </w:rPr>
        <w:t>segurado que tiver optado por permanecer em atividade.</w:t>
      </w:r>
    </w:p>
    <w:p w:rsidR="00892705" w:rsidRPr="00892705" w:rsidRDefault="00892705" w:rsidP="00892705">
      <w:pPr>
        <w:ind w:firstLine="1134"/>
        <w:jc w:val="both"/>
        <w:rPr>
          <w:sz w:val="24"/>
        </w:rPr>
      </w:pPr>
      <w:r w:rsidRPr="00892705">
        <w:rPr>
          <w:sz w:val="24"/>
        </w:rPr>
        <w:t xml:space="preserve">§ 1º Para fins do disposto no </w:t>
      </w:r>
      <w:r w:rsidR="005C008D" w:rsidRPr="005C008D">
        <w:rPr>
          <w:i/>
          <w:sz w:val="24"/>
        </w:rPr>
        <w:t>caput</w:t>
      </w:r>
      <w:r w:rsidRPr="00892705">
        <w:rPr>
          <w:sz w:val="24"/>
        </w:rPr>
        <w:t>, o valor inicial da aposentadoria, apurado</w:t>
      </w:r>
      <w:r>
        <w:rPr>
          <w:sz w:val="24"/>
        </w:rPr>
        <w:t xml:space="preserve"> </w:t>
      </w:r>
      <w:r w:rsidRPr="00892705">
        <w:rPr>
          <w:sz w:val="24"/>
        </w:rPr>
        <w:t>conforme as regras vigentes na data em que todos os requisitos tiverem sido</w:t>
      </w:r>
      <w:r>
        <w:rPr>
          <w:sz w:val="24"/>
        </w:rPr>
        <w:t xml:space="preserve"> </w:t>
      </w:r>
      <w:r w:rsidRPr="00892705">
        <w:rPr>
          <w:sz w:val="24"/>
        </w:rPr>
        <w:t>cumpridos, será comparado com o valor da aposentadoria calculada na data de</w:t>
      </w:r>
      <w:r>
        <w:rPr>
          <w:sz w:val="24"/>
        </w:rPr>
        <w:t xml:space="preserve"> </w:t>
      </w:r>
      <w:r w:rsidRPr="00892705">
        <w:rPr>
          <w:sz w:val="24"/>
        </w:rPr>
        <w:t>entrada do requerimento, hipótese em que será mantido o benefício mais vantajoso</w:t>
      </w:r>
      <w:r>
        <w:rPr>
          <w:sz w:val="24"/>
        </w:rPr>
        <w:t xml:space="preserve"> </w:t>
      </w:r>
      <w:r w:rsidRPr="00892705">
        <w:rPr>
          <w:sz w:val="24"/>
        </w:rPr>
        <w:t>e será considerada como data de início do benefício a data de entrada do</w:t>
      </w:r>
      <w:r>
        <w:rPr>
          <w:sz w:val="24"/>
        </w:rPr>
        <w:t xml:space="preserve"> </w:t>
      </w:r>
      <w:r w:rsidRPr="00892705">
        <w:rPr>
          <w:sz w:val="24"/>
        </w:rPr>
        <w:t>requerimento, observado o disposto no art. 52.</w:t>
      </w:r>
    </w:p>
    <w:p w:rsidR="00892705" w:rsidRPr="00892705" w:rsidRDefault="00892705" w:rsidP="00892705">
      <w:pPr>
        <w:ind w:firstLine="1134"/>
        <w:jc w:val="both"/>
        <w:rPr>
          <w:sz w:val="24"/>
        </w:rPr>
      </w:pPr>
      <w:r w:rsidRPr="00892705">
        <w:rPr>
          <w:sz w:val="24"/>
        </w:rPr>
        <w:t>§ 2º A renda mensal inicial, apurada na forma prevista no § 1º, será reajustada</w:t>
      </w:r>
      <w:r>
        <w:rPr>
          <w:sz w:val="24"/>
        </w:rPr>
        <w:t xml:space="preserve"> </w:t>
      </w:r>
      <w:r w:rsidRPr="00892705">
        <w:rPr>
          <w:sz w:val="24"/>
        </w:rPr>
        <w:t>pelos índices de reajustamento aplicados aos benefícios até a data de entrada do</w:t>
      </w:r>
      <w:r>
        <w:rPr>
          <w:sz w:val="24"/>
        </w:rPr>
        <w:t xml:space="preserve"> </w:t>
      </w:r>
      <w:r w:rsidRPr="00892705">
        <w:rPr>
          <w:sz w:val="24"/>
        </w:rPr>
        <w:t>requerimento e não será devido qualquer pagamento relativamente a período</w:t>
      </w:r>
      <w:r>
        <w:rPr>
          <w:sz w:val="24"/>
        </w:rPr>
        <w:t xml:space="preserve"> </w:t>
      </w:r>
      <w:r w:rsidRPr="00892705">
        <w:rPr>
          <w:sz w:val="24"/>
        </w:rPr>
        <w:t>anterior a essa data.</w:t>
      </w:r>
      <w:r>
        <w:rPr>
          <w:sz w:val="24"/>
        </w:rPr>
        <w:t xml:space="preserve"> </w:t>
      </w:r>
      <w:hyperlink r:id="rId943" w:history="1">
        <w:r w:rsidRPr="001232EB">
          <w:rPr>
            <w:rStyle w:val="Hyperlink"/>
            <w:i/>
            <w:sz w:val="24"/>
            <w:szCs w:val="24"/>
          </w:rPr>
          <w:t>(</w:t>
        </w:r>
        <w:r>
          <w:rPr>
            <w:rStyle w:val="Hyperlink"/>
            <w:i/>
            <w:sz w:val="24"/>
            <w:szCs w:val="24"/>
          </w:rPr>
          <w:t xml:space="preserve">Artigo </w:t>
        </w:r>
        <w:r w:rsidRPr="001232EB">
          <w:rPr>
            <w:rStyle w:val="Hyperlink"/>
            <w:i/>
            <w:sz w:val="24"/>
            <w:szCs w:val="24"/>
          </w:rPr>
          <w:t>acrescido pelo Decreto nº 10.410, de 30/6/2020)</w:t>
        </w:r>
      </w:hyperlink>
    </w:p>
    <w:p w:rsidR="00892705" w:rsidRDefault="00892705" w:rsidP="00892705">
      <w:pPr>
        <w:ind w:firstLine="1134"/>
        <w:jc w:val="both"/>
        <w:rPr>
          <w:sz w:val="24"/>
        </w:rPr>
      </w:pPr>
    </w:p>
    <w:p w:rsidR="00892705" w:rsidRDefault="00892705">
      <w:pPr>
        <w:ind w:firstLine="1134"/>
        <w:jc w:val="both"/>
        <w:rPr>
          <w:sz w:val="24"/>
        </w:rPr>
      </w:pPr>
      <w:r w:rsidRPr="00892705">
        <w:rPr>
          <w:sz w:val="24"/>
        </w:rPr>
        <w:t>Art. 181-E. Para fins do disposto neste Regulamento, considera-se ano civil o</w:t>
      </w:r>
      <w:r>
        <w:rPr>
          <w:sz w:val="24"/>
        </w:rPr>
        <w:t xml:space="preserve"> </w:t>
      </w:r>
      <w:r w:rsidRPr="00892705">
        <w:rPr>
          <w:sz w:val="24"/>
        </w:rPr>
        <w:t>período de doze meses contados de 1º de janeiro a 31 de dezembro do respectivo</w:t>
      </w:r>
      <w:r>
        <w:rPr>
          <w:sz w:val="24"/>
        </w:rPr>
        <w:t xml:space="preserve"> </w:t>
      </w:r>
      <w:r w:rsidRPr="00892705">
        <w:rPr>
          <w:sz w:val="24"/>
        </w:rPr>
        <w:t>ano</w:t>
      </w:r>
      <w:r>
        <w:rPr>
          <w:sz w:val="24"/>
        </w:rPr>
        <w:t xml:space="preserve">. </w:t>
      </w:r>
      <w:hyperlink r:id="rId944" w:history="1">
        <w:r w:rsidRPr="001232EB">
          <w:rPr>
            <w:rStyle w:val="Hyperlink"/>
            <w:i/>
            <w:sz w:val="24"/>
            <w:szCs w:val="24"/>
          </w:rPr>
          <w:t>(</w:t>
        </w:r>
        <w:r>
          <w:rPr>
            <w:rStyle w:val="Hyperlink"/>
            <w:i/>
            <w:sz w:val="24"/>
            <w:szCs w:val="24"/>
          </w:rPr>
          <w:t xml:space="preserve">Artigo </w:t>
        </w:r>
        <w:r w:rsidRPr="001232EB">
          <w:rPr>
            <w:rStyle w:val="Hyperlink"/>
            <w:i/>
            <w:sz w:val="24"/>
            <w:szCs w:val="24"/>
          </w:rPr>
          <w:t>acrescido pelo Decreto nº 10.410, de 30/6/2020)</w:t>
        </w:r>
      </w:hyperlink>
    </w:p>
    <w:p w:rsidR="00892705" w:rsidRPr="00C3614A" w:rsidRDefault="00892705">
      <w:pPr>
        <w:ind w:firstLine="1134"/>
        <w:jc w:val="both"/>
        <w:rPr>
          <w:sz w:val="24"/>
        </w:rPr>
      </w:pPr>
    </w:p>
    <w:p w:rsidR="00072F21" w:rsidRPr="00C3614A" w:rsidRDefault="00072F21">
      <w:pPr>
        <w:jc w:val="center"/>
        <w:rPr>
          <w:sz w:val="24"/>
        </w:rPr>
      </w:pPr>
      <w:r w:rsidRPr="00C3614A">
        <w:rPr>
          <w:sz w:val="24"/>
        </w:rPr>
        <w:t>CAPÍTULO VIII</w:t>
      </w:r>
    </w:p>
    <w:p w:rsidR="00072F21" w:rsidRPr="00C3614A" w:rsidRDefault="00072F21">
      <w:pPr>
        <w:jc w:val="center"/>
        <w:rPr>
          <w:sz w:val="24"/>
        </w:rPr>
      </w:pPr>
      <w:r w:rsidRPr="00C3614A">
        <w:rPr>
          <w:sz w:val="24"/>
        </w:rPr>
        <w:t>DAS DISPOSIÇÕES TRANSITÓRIAS RELATIVAS ÀS PRESTAÇÕES DO REGIME GERAL DE PREVIDÊNCIA SOCIAL</w:t>
      </w:r>
    </w:p>
    <w:p w:rsidR="00072F21" w:rsidRPr="00C3614A" w:rsidRDefault="00072F21">
      <w:pPr>
        <w:ind w:firstLine="1134"/>
        <w:jc w:val="both"/>
        <w:rPr>
          <w:sz w:val="24"/>
        </w:rPr>
      </w:pPr>
    </w:p>
    <w:p w:rsidR="00072F21" w:rsidRPr="00C3614A" w:rsidRDefault="00072F21" w:rsidP="00892705">
      <w:pPr>
        <w:ind w:firstLine="1134"/>
        <w:jc w:val="both"/>
        <w:rPr>
          <w:sz w:val="24"/>
        </w:rPr>
      </w:pPr>
      <w:r w:rsidRPr="00C3614A">
        <w:rPr>
          <w:sz w:val="24"/>
        </w:rPr>
        <w:t xml:space="preserve">Art. 182. </w:t>
      </w:r>
      <w:r w:rsidR="00892705" w:rsidRPr="00892705">
        <w:rPr>
          <w:sz w:val="24"/>
        </w:rPr>
        <w:t>A carência das aposentadorias por idade, tempo de contribuição e</w:t>
      </w:r>
      <w:r w:rsidR="00892705">
        <w:rPr>
          <w:sz w:val="24"/>
        </w:rPr>
        <w:t xml:space="preserve"> </w:t>
      </w:r>
      <w:r w:rsidR="00892705" w:rsidRPr="00892705">
        <w:rPr>
          <w:sz w:val="24"/>
        </w:rPr>
        <w:t>especial de que tratam os art. 188-H ao art. 188-P para os segurados inscritos na</w:t>
      </w:r>
      <w:r w:rsidR="00892705">
        <w:rPr>
          <w:sz w:val="24"/>
        </w:rPr>
        <w:t xml:space="preserve"> </w:t>
      </w:r>
      <w:r w:rsidR="00892705" w:rsidRPr="00892705">
        <w:rPr>
          <w:sz w:val="24"/>
        </w:rPr>
        <w:t>previdência social urbana até 24 de julho de 1991 e para os trabalhadores e</w:t>
      </w:r>
      <w:r w:rsidR="00892705">
        <w:rPr>
          <w:sz w:val="24"/>
        </w:rPr>
        <w:t xml:space="preserve"> </w:t>
      </w:r>
      <w:r w:rsidR="00892705" w:rsidRPr="00892705">
        <w:rPr>
          <w:sz w:val="24"/>
        </w:rPr>
        <w:t xml:space="preserve">empregadores </w:t>
      </w:r>
      <w:r w:rsidR="00892705" w:rsidRPr="00892705">
        <w:rPr>
          <w:sz w:val="24"/>
        </w:rPr>
        <w:lastRenderedPageBreak/>
        <w:t>rurais amparados pela previdência social rural obedecerá à seguinte</w:t>
      </w:r>
      <w:r w:rsidR="00892705">
        <w:rPr>
          <w:sz w:val="24"/>
        </w:rPr>
        <w:t xml:space="preserve"> </w:t>
      </w:r>
      <w:r w:rsidR="00892705" w:rsidRPr="00892705">
        <w:rPr>
          <w:sz w:val="24"/>
        </w:rPr>
        <w:t>tabela, considerado o ano em que o segurado tiver implementado todas as</w:t>
      </w:r>
      <w:r w:rsidR="00892705">
        <w:rPr>
          <w:sz w:val="24"/>
        </w:rPr>
        <w:t xml:space="preserve"> </w:t>
      </w:r>
      <w:r w:rsidR="00892705" w:rsidRPr="00892705">
        <w:rPr>
          <w:sz w:val="24"/>
        </w:rPr>
        <w:t>condições necessárias à obtenção do benefício, ressalvada a aposentadoria por</w:t>
      </w:r>
      <w:r w:rsidR="00892705">
        <w:rPr>
          <w:sz w:val="24"/>
        </w:rPr>
        <w:t xml:space="preserve"> </w:t>
      </w:r>
      <w:r w:rsidR="00892705" w:rsidRPr="00892705">
        <w:rPr>
          <w:sz w:val="24"/>
        </w:rPr>
        <w:t>idade, para a qual será considerado o ano em que o segurado tiver implementado</w:t>
      </w:r>
      <w:r w:rsidR="00892705">
        <w:rPr>
          <w:sz w:val="24"/>
        </w:rPr>
        <w:t xml:space="preserve"> </w:t>
      </w:r>
      <w:r w:rsidR="00892705" w:rsidRPr="00892705">
        <w:rPr>
          <w:sz w:val="24"/>
        </w:rPr>
        <w:t>a idade exigida</w:t>
      </w:r>
      <w:r w:rsidRPr="00C3614A">
        <w:rPr>
          <w:sz w:val="24"/>
        </w:rPr>
        <w:t>:</w:t>
      </w:r>
      <w:r w:rsidR="00892705">
        <w:rPr>
          <w:sz w:val="24"/>
        </w:rPr>
        <w:t xml:space="preserve"> </w:t>
      </w:r>
      <w:hyperlink r:id="rId945" w:history="1">
        <w:r w:rsidR="00892705" w:rsidRPr="001232EB">
          <w:rPr>
            <w:rStyle w:val="Hyperlink"/>
            <w:i/>
            <w:sz w:val="24"/>
            <w:szCs w:val="24"/>
          </w:rPr>
          <w:t>(</w:t>
        </w:r>
        <w:r w:rsidR="00892705">
          <w:rPr>
            <w:rStyle w:val="Hyperlink"/>
            <w:i/>
            <w:sz w:val="24"/>
            <w:szCs w:val="24"/>
          </w:rPr>
          <w:t>“</w:t>
        </w:r>
        <w:r w:rsidR="005C008D" w:rsidRPr="005C008D">
          <w:rPr>
            <w:rStyle w:val="Hyperlink"/>
            <w:i/>
            <w:sz w:val="24"/>
            <w:szCs w:val="24"/>
          </w:rPr>
          <w:t>Caput</w:t>
        </w:r>
        <w:r w:rsidR="00892705">
          <w:rPr>
            <w:rStyle w:val="Hyperlink"/>
            <w:i/>
            <w:sz w:val="24"/>
            <w:szCs w:val="24"/>
          </w:rPr>
          <w:t>” do artigo com redação dada</w:t>
        </w:r>
        <w:r w:rsidR="00892705" w:rsidRPr="001232EB">
          <w:rPr>
            <w:rStyle w:val="Hyperlink"/>
            <w:i/>
            <w:sz w:val="24"/>
            <w:szCs w:val="24"/>
          </w:rPr>
          <w:t xml:space="preserve"> pelo Decreto nº 10.410, de 30/6/2020)</w:t>
        </w:r>
      </w:hyperlink>
    </w:p>
    <w:p w:rsidR="00072F21" w:rsidRPr="00C3614A" w:rsidRDefault="00072F21">
      <w:pPr>
        <w:ind w:firstLine="1134"/>
        <w:jc w:val="both"/>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83"/>
        <w:gridCol w:w="4444"/>
      </w:tblGrid>
      <w:tr w:rsidR="00072F21" w:rsidRPr="00C3614A">
        <w:tc>
          <w:tcPr>
            <w:tcW w:w="4183" w:type="dxa"/>
            <w:vAlign w:val="center"/>
          </w:tcPr>
          <w:p w:rsidR="00072F21" w:rsidRPr="00C3614A" w:rsidRDefault="00072F21">
            <w:pPr>
              <w:jc w:val="center"/>
              <w:rPr>
                <w:sz w:val="24"/>
              </w:rPr>
            </w:pPr>
            <w:r w:rsidRPr="00C3614A">
              <w:rPr>
                <w:sz w:val="24"/>
              </w:rPr>
              <w:t>ANO DE IMPLEMENTAÇÃO DAS CONDIÇÕES</w:t>
            </w:r>
          </w:p>
        </w:tc>
        <w:tc>
          <w:tcPr>
            <w:tcW w:w="4444" w:type="dxa"/>
            <w:vAlign w:val="center"/>
          </w:tcPr>
          <w:p w:rsidR="00072F21" w:rsidRPr="00C3614A" w:rsidRDefault="00072F21">
            <w:pPr>
              <w:jc w:val="center"/>
              <w:rPr>
                <w:sz w:val="24"/>
              </w:rPr>
            </w:pPr>
            <w:r w:rsidRPr="00C3614A">
              <w:rPr>
                <w:sz w:val="24"/>
              </w:rPr>
              <w:t>MESES DE CONTRIBUIÇÃO EXIGIDOS</w:t>
            </w:r>
          </w:p>
        </w:tc>
      </w:tr>
      <w:tr w:rsidR="00072F21" w:rsidRPr="00C3614A">
        <w:tc>
          <w:tcPr>
            <w:tcW w:w="4183" w:type="dxa"/>
            <w:vAlign w:val="center"/>
          </w:tcPr>
          <w:p w:rsidR="00072F21" w:rsidRPr="00C3614A" w:rsidRDefault="00072F21">
            <w:pPr>
              <w:jc w:val="center"/>
              <w:rPr>
                <w:sz w:val="24"/>
              </w:rPr>
            </w:pPr>
            <w:r w:rsidRPr="00C3614A">
              <w:rPr>
                <w:sz w:val="24"/>
              </w:rPr>
              <w:t>1998</w:t>
            </w:r>
          </w:p>
        </w:tc>
        <w:tc>
          <w:tcPr>
            <w:tcW w:w="4444" w:type="dxa"/>
            <w:vAlign w:val="center"/>
          </w:tcPr>
          <w:p w:rsidR="00072F21" w:rsidRPr="00C3614A" w:rsidRDefault="00072F21">
            <w:pPr>
              <w:jc w:val="center"/>
              <w:rPr>
                <w:sz w:val="24"/>
              </w:rPr>
            </w:pPr>
            <w:r w:rsidRPr="00C3614A">
              <w:rPr>
                <w:sz w:val="24"/>
              </w:rPr>
              <w:t>102 meses</w:t>
            </w:r>
          </w:p>
        </w:tc>
      </w:tr>
      <w:tr w:rsidR="00072F21" w:rsidRPr="00C3614A">
        <w:tc>
          <w:tcPr>
            <w:tcW w:w="4183" w:type="dxa"/>
            <w:vAlign w:val="center"/>
          </w:tcPr>
          <w:p w:rsidR="00072F21" w:rsidRPr="00C3614A" w:rsidRDefault="00072F21">
            <w:pPr>
              <w:jc w:val="center"/>
              <w:rPr>
                <w:sz w:val="24"/>
              </w:rPr>
            </w:pPr>
            <w:r w:rsidRPr="00C3614A">
              <w:rPr>
                <w:sz w:val="24"/>
              </w:rPr>
              <w:t>1999</w:t>
            </w:r>
          </w:p>
        </w:tc>
        <w:tc>
          <w:tcPr>
            <w:tcW w:w="4444" w:type="dxa"/>
            <w:vAlign w:val="center"/>
          </w:tcPr>
          <w:p w:rsidR="00072F21" w:rsidRPr="00C3614A" w:rsidRDefault="00072F21">
            <w:pPr>
              <w:jc w:val="center"/>
              <w:rPr>
                <w:sz w:val="24"/>
              </w:rPr>
            </w:pPr>
            <w:r w:rsidRPr="00C3614A">
              <w:rPr>
                <w:sz w:val="24"/>
              </w:rPr>
              <w:t>108 meses</w:t>
            </w:r>
          </w:p>
        </w:tc>
      </w:tr>
      <w:tr w:rsidR="00072F21" w:rsidRPr="00C3614A">
        <w:tc>
          <w:tcPr>
            <w:tcW w:w="4183" w:type="dxa"/>
            <w:vAlign w:val="center"/>
          </w:tcPr>
          <w:p w:rsidR="00072F21" w:rsidRPr="00C3614A" w:rsidRDefault="00072F21">
            <w:pPr>
              <w:jc w:val="center"/>
              <w:rPr>
                <w:sz w:val="24"/>
              </w:rPr>
            </w:pPr>
            <w:r w:rsidRPr="00C3614A">
              <w:rPr>
                <w:sz w:val="24"/>
              </w:rPr>
              <w:t>2000</w:t>
            </w:r>
          </w:p>
        </w:tc>
        <w:tc>
          <w:tcPr>
            <w:tcW w:w="4444" w:type="dxa"/>
            <w:vAlign w:val="center"/>
          </w:tcPr>
          <w:p w:rsidR="00072F21" w:rsidRPr="00C3614A" w:rsidRDefault="00072F21">
            <w:pPr>
              <w:jc w:val="center"/>
              <w:rPr>
                <w:sz w:val="24"/>
              </w:rPr>
            </w:pPr>
            <w:r w:rsidRPr="00C3614A">
              <w:rPr>
                <w:sz w:val="24"/>
              </w:rPr>
              <w:t>114 meses</w:t>
            </w:r>
          </w:p>
        </w:tc>
      </w:tr>
      <w:tr w:rsidR="00072F21" w:rsidRPr="00C3614A">
        <w:tc>
          <w:tcPr>
            <w:tcW w:w="4183" w:type="dxa"/>
            <w:vAlign w:val="center"/>
          </w:tcPr>
          <w:p w:rsidR="00072F21" w:rsidRPr="00C3614A" w:rsidRDefault="00072F21">
            <w:pPr>
              <w:jc w:val="center"/>
              <w:rPr>
                <w:sz w:val="24"/>
              </w:rPr>
            </w:pPr>
            <w:r w:rsidRPr="00C3614A">
              <w:rPr>
                <w:sz w:val="24"/>
              </w:rPr>
              <w:t>2001</w:t>
            </w:r>
          </w:p>
        </w:tc>
        <w:tc>
          <w:tcPr>
            <w:tcW w:w="4444" w:type="dxa"/>
            <w:vAlign w:val="center"/>
          </w:tcPr>
          <w:p w:rsidR="00072F21" w:rsidRPr="00C3614A" w:rsidRDefault="00072F21">
            <w:pPr>
              <w:jc w:val="center"/>
              <w:rPr>
                <w:sz w:val="24"/>
              </w:rPr>
            </w:pPr>
            <w:r w:rsidRPr="00C3614A">
              <w:rPr>
                <w:sz w:val="24"/>
              </w:rPr>
              <w:t>120 meses</w:t>
            </w:r>
          </w:p>
        </w:tc>
      </w:tr>
      <w:tr w:rsidR="00072F21" w:rsidRPr="00C3614A">
        <w:tc>
          <w:tcPr>
            <w:tcW w:w="4183" w:type="dxa"/>
            <w:vAlign w:val="center"/>
          </w:tcPr>
          <w:p w:rsidR="00072F21" w:rsidRPr="00C3614A" w:rsidRDefault="00072F21">
            <w:pPr>
              <w:jc w:val="center"/>
              <w:rPr>
                <w:sz w:val="24"/>
              </w:rPr>
            </w:pPr>
            <w:r w:rsidRPr="00C3614A">
              <w:rPr>
                <w:sz w:val="24"/>
              </w:rPr>
              <w:t>2002</w:t>
            </w:r>
          </w:p>
        </w:tc>
        <w:tc>
          <w:tcPr>
            <w:tcW w:w="4444" w:type="dxa"/>
            <w:vAlign w:val="center"/>
          </w:tcPr>
          <w:p w:rsidR="00072F21" w:rsidRPr="00C3614A" w:rsidRDefault="00072F21">
            <w:pPr>
              <w:jc w:val="center"/>
              <w:rPr>
                <w:sz w:val="24"/>
              </w:rPr>
            </w:pPr>
            <w:r w:rsidRPr="00C3614A">
              <w:rPr>
                <w:sz w:val="24"/>
              </w:rPr>
              <w:t>126 meses</w:t>
            </w:r>
          </w:p>
        </w:tc>
      </w:tr>
      <w:tr w:rsidR="00072F21" w:rsidRPr="00C3614A">
        <w:tc>
          <w:tcPr>
            <w:tcW w:w="4183" w:type="dxa"/>
            <w:vAlign w:val="center"/>
          </w:tcPr>
          <w:p w:rsidR="00072F21" w:rsidRPr="00C3614A" w:rsidRDefault="00072F21">
            <w:pPr>
              <w:jc w:val="center"/>
              <w:rPr>
                <w:sz w:val="24"/>
              </w:rPr>
            </w:pPr>
            <w:r w:rsidRPr="00C3614A">
              <w:rPr>
                <w:sz w:val="24"/>
              </w:rPr>
              <w:t>2003</w:t>
            </w:r>
          </w:p>
        </w:tc>
        <w:tc>
          <w:tcPr>
            <w:tcW w:w="4444" w:type="dxa"/>
            <w:vAlign w:val="center"/>
          </w:tcPr>
          <w:p w:rsidR="00072F21" w:rsidRPr="00C3614A" w:rsidRDefault="00072F21">
            <w:pPr>
              <w:jc w:val="center"/>
              <w:rPr>
                <w:sz w:val="24"/>
              </w:rPr>
            </w:pPr>
            <w:r w:rsidRPr="00C3614A">
              <w:rPr>
                <w:sz w:val="24"/>
              </w:rPr>
              <w:t>132 meses</w:t>
            </w:r>
          </w:p>
        </w:tc>
      </w:tr>
      <w:tr w:rsidR="00072F21" w:rsidRPr="00C3614A">
        <w:tc>
          <w:tcPr>
            <w:tcW w:w="4183" w:type="dxa"/>
            <w:vAlign w:val="center"/>
          </w:tcPr>
          <w:p w:rsidR="00072F21" w:rsidRPr="00C3614A" w:rsidRDefault="00072F21">
            <w:pPr>
              <w:jc w:val="center"/>
              <w:rPr>
                <w:sz w:val="24"/>
              </w:rPr>
            </w:pPr>
            <w:r w:rsidRPr="00C3614A">
              <w:rPr>
                <w:sz w:val="24"/>
              </w:rPr>
              <w:t>2004</w:t>
            </w:r>
          </w:p>
        </w:tc>
        <w:tc>
          <w:tcPr>
            <w:tcW w:w="4444" w:type="dxa"/>
            <w:vAlign w:val="center"/>
          </w:tcPr>
          <w:p w:rsidR="00072F21" w:rsidRPr="00C3614A" w:rsidRDefault="00072F21">
            <w:pPr>
              <w:jc w:val="center"/>
              <w:rPr>
                <w:sz w:val="24"/>
              </w:rPr>
            </w:pPr>
            <w:r w:rsidRPr="00C3614A">
              <w:rPr>
                <w:sz w:val="24"/>
              </w:rPr>
              <w:t>138 meses</w:t>
            </w:r>
          </w:p>
        </w:tc>
      </w:tr>
      <w:tr w:rsidR="00072F21" w:rsidRPr="00C3614A">
        <w:tc>
          <w:tcPr>
            <w:tcW w:w="4183" w:type="dxa"/>
            <w:vAlign w:val="center"/>
          </w:tcPr>
          <w:p w:rsidR="00072F21" w:rsidRPr="00C3614A" w:rsidRDefault="00072F21">
            <w:pPr>
              <w:jc w:val="center"/>
              <w:rPr>
                <w:sz w:val="24"/>
              </w:rPr>
            </w:pPr>
            <w:r w:rsidRPr="00C3614A">
              <w:rPr>
                <w:sz w:val="24"/>
              </w:rPr>
              <w:t>2005</w:t>
            </w:r>
          </w:p>
        </w:tc>
        <w:tc>
          <w:tcPr>
            <w:tcW w:w="4444" w:type="dxa"/>
            <w:vAlign w:val="center"/>
          </w:tcPr>
          <w:p w:rsidR="00072F21" w:rsidRPr="00C3614A" w:rsidRDefault="00072F21">
            <w:pPr>
              <w:jc w:val="center"/>
              <w:rPr>
                <w:sz w:val="24"/>
              </w:rPr>
            </w:pPr>
            <w:r w:rsidRPr="00C3614A">
              <w:rPr>
                <w:sz w:val="24"/>
              </w:rPr>
              <w:t>144 meses</w:t>
            </w:r>
          </w:p>
        </w:tc>
      </w:tr>
      <w:tr w:rsidR="00072F21" w:rsidRPr="00C3614A">
        <w:tc>
          <w:tcPr>
            <w:tcW w:w="4183" w:type="dxa"/>
            <w:vAlign w:val="center"/>
          </w:tcPr>
          <w:p w:rsidR="00072F21" w:rsidRPr="00C3614A" w:rsidRDefault="00072F21">
            <w:pPr>
              <w:jc w:val="center"/>
              <w:rPr>
                <w:sz w:val="24"/>
              </w:rPr>
            </w:pPr>
            <w:r w:rsidRPr="00C3614A">
              <w:rPr>
                <w:sz w:val="24"/>
              </w:rPr>
              <w:t>2006</w:t>
            </w:r>
          </w:p>
        </w:tc>
        <w:tc>
          <w:tcPr>
            <w:tcW w:w="4444" w:type="dxa"/>
            <w:vAlign w:val="center"/>
          </w:tcPr>
          <w:p w:rsidR="00072F21" w:rsidRPr="00C3614A" w:rsidRDefault="00072F21">
            <w:pPr>
              <w:jc w:val="center"/>
              <w:rPr>
                <w:sz w:val="24"/>
              </w:rPr>
            </w:pPr>
            <w:r w:rsidRPr="00C3614A">
              <w:rPr>
                <w:sz w:val="24"/>
              </w:rPr>
              <w:t>150 meses</w:t>
            </w:r>
          </w:p>
        </w:tc>
      </w:tr>
      <w:tr w:rsidR="00072F21" w:rsidRPr="00C3614A">
        <w:tc>
          <w:tcPr>
            <w:tcW w:w="4183" w:type="dxa"/>
            <w:vAlign w:val="center"/>
          </w:tcPr>
          <w:p w:rsidR="00072F21" w:rsidRPr="00C3614A" w:rsidRDefault="00072F21">
            <w:pPr>
              <w:jc w:val="center"/>
              <w:rPr>
                <w:sz w:val="24"/>
              </w:rPr>
            </w:pPr>
            <w:r w:rsidRPr="00C3614A">
              <w:rPr>
                <w:sz w:val="24"/>
              </w:rPr>
              <w:t>2007</w:t>
            </w:r>
          </w:p>
        </w:tc>
        <w:tc>
          <w:tcPr>
            <w:tcW w:w="4444" w:type="dxa"/>
            <w:vAlign w:val="center"/>
          </w:tcPr>
          <w:p w:rsidR="00072F21" w:rsidRPr="00C3614A" w:rsidRDefault="00072F21">
            <w:pPr>
              <w:jc w:val="center"/>
              <w:rPr>
                <w:sz w:val="24"/>
              </w:rPr>
            </w:pPr>
            <w:r w:rsidRPr="00C3614A">
              <w:rPr>
                <w:sz w:val="24"/>
              </w:rPr>
              <w:t>156 meses</w:t>
            </w:r>
          </w:p>
        </w:tc>
      </w:tr>
      <w:tr w:rsidR="00072F21" w:rsidRPr="00C3614A">
        <w:tc>
          <w:tcPr>
            <w:tcW w:w="4183" w:type="dxa"/>
            <w:vAlign w:val="center"/>
          </w:tcPr>
          <w:p w:rsidR="00072F21" w:rsidRPr="00C3614A" w:rsidRDefault="00072F21">
            <w:pPr>
              <w:jc w:val="center"/>
              <w:rPr>
                <w:sz w:val="24"/>
              </w:rPr>
            </w:pPr>
            <w:r w:rsidRPr="00C3614A">
              <w:rPr>
                <w:sz w:val="24"/>
              </w:rPr>
              <w:t>2008</w:t>
            </w:r>
          </w:p>
        </w:tc>
        <w:tc>
          <w:tcPr>
            <w:tcW w:w="4444" w:type="dxa"/>
            <w:vAlign w:val="center"/>
          </w:tcPr>
          <w:p w:rsidR="00072F21" w:rsidRPr="00C3614A" w:rsidRDefault="00072F21">
            <w:pPr>
              <w:jc w:val="center"/>
              <w:rPr>
                <w:sz w:val="24"/>
              </w:rPr>
            </w:pPr>
            <w:r w:rsidRPr="00C3614A">
              <w:rPr>
                <w:sz w:val="24"/>
              </w:rPr>
              <w:t>162 meses</w:t>
            </w:r>
          </w:p>
        </w:tc>
      </w:tr>
      <w:tr w:rsidR="00072F21" w:rsidRPr="00C3614A">
        <w:tc>
          <w:tcPr>
            <w:tcW w:w="4183" w:type="dxa"/>
            <w:vAlign w:val="center"/>
          </w:tcPr>
          <w:p w:rsidR="00072F21" w:rsidRPr="00C3614A" w:rsidRDefault="00072F21">
            <w:pPr>
              <w:jc w:val="center"/>
              <w:rPr>
                <w:sz w:val="24"/>
              </w:rPr>
            </w:pPr>
            <w:r w:rsidRPr="00C3614A">
              <w:rPr>
                <w:sz w:val="24"/>
              </w:rPr>
              <w:t>2009</w:t>
            </w:r>
          </w:p>
        </w:tc>
        <w:tc>
          <w:tcPr>
            <w:tcW w:w="4444" w:type="dxa"/>
            <w:vAlign w:val="center"/>
          </w:tcPr>
          <w:p w:rsidR="00072F21" w:rsidRPr="00C3614A" w:rsidRDefault="00072F21">
            <w:pPr>
              <w:jc w:val="center"/>
              <w:rPr>
                <w:sz w:val="24"/>
              </w:rPr>
            </w:pPr>
            <w:r w:rsidRPr="00C3614A">
              <w:rPr>
                <w:sz w:val="24"/>
              </w:rPr>
              <w:t>168 meses</w:t>
            </w:r>
          </w:p>
        </w:tc>
      </w:tr>
      <w:tr w:rsidR="00072F21" w:rsidRPr="00C3614A">
        <w:tc>
          <w:tcPr>
            <w:tcW w:w="4183" w:type="dxa"/>
            <w:vAlign w:val="center"/>
          </w:tcPr>
          <w:p w:rsidR="00072F21" w:rsidRPr="00C3614A" w:rsidRDefault="00072F21">
            <w:pPr>
              <w:jc w:val="center"/>
              <w:rPr>
                <w:sz w:val="24"/>
              </w:rPr>
            </w:pPr>
            <w:r w:rsidRPr="00C3614A">
              <w:rPr>
                <w:sz w:val="24"/>
              </w:rPr>
              <w:t>2010</w:t>
            </w:r>
          </w:p>
        </w:tc>
        <w:tc>
          <w:tcPr>
            <w:tcW w:w="4444" w:type="dxa"/>
            <w:vAlign w:val="center"/>
          </w:tcPr>
          <w:p w:rsidR="00072F21" w:rsidRPr="00C3614A" w:rsidRDefault="00072F21">
            <w:pPr>
              <w:jc w:val="center"/>
              <w:rPr>
                <w:sz w:val="24"/>
              </w:rPr>
            </w:pPr>
            <w:r w:rsidRPr="00C3614A">
              <w:rPr>
                <w:sz w:val="24"/>
              </w:rPr>
              <w:t>174 meses</w:t>
            </w:r>
          </w:p>
        </w:tc>
      </w:tr>
      <w:tr w:rsidR="00072F21" w:rsidRPr="00C3614A">
        <w:tc>
          <w:tcPr>
            <w:tcW w:w="4183" w:type="dxa"/>
            <w:vAlign w:val="center"/>
          </w:tcPr>
          <w:p w:rsidR="00072F21" w:rsidRPr="00C3614A" w:rsidRDefault="00072F21">
            <w:pPr>
              <w:jc w:val="center"/>
              <w:rPr>
                <w:sz w:val="24"/>
              </w:rPr>
            </w:pPr>
            <w:r w:rsidRPr="00C3614A">
              <w:rPr>
                <w:sz w:val="24"/>
              </w:rPr>
              <w:t>2011</w:t>
            </w:r>
          </w:p>
        </w:tc>
        <w:tc>
          <w:tcPr>
            <w:tcW w:w="4444" w:type="dxa"/>
            <w:vAlign w:val="center"/>
          </w:tcPr>
          <w:p w:rsidR="00072F21" w:rsidRPr="00C3614A" w:rsidRDefault="00072F21">
            <w:pPr>
              <w:jc w:val="center"/>
              <w:rPr>
                <w:sz w:val="24"/>
              </w:rPr>
            </w:pPr>
            <w:r w:rsidRPr="00C3614A">
              <w:rPr>
                <w:sz w:val="24"/>
              </w:rPr>
              <w:t>180 meses</w:t>
            </w:r>
          </w:p>
        </w:tc>
      </w:tr>
    </w:tbl>
    <w:p w:rsidR="00072F21" w:rsidRPr="00C3614A" w:rsidRDefault="00072F21">
      <w:pPr>
        <w:jc w:val="both"/>
        <w:rPr>
          <w:sz w:val="24"/>
        </w:rPr>
      </w:pPr>
    </w:p>
    <w:p w:rsidR="00F6009C" w:rsidRPr="00C3614A" w:rsidRDefault="00F6009C">
      <w:pPr>
        <w:ind w:firstLine="1134"/>
        <w:jc w:val="both"/>
        <w:rPr>
          <w:i/>
          <w:color w:val="000000"/>
          <w:sz w:val="24"/>
          <w:szCs w:val="24"/>
        </w:rPr>
      </w:pPr>
      <w:r w:rsidRPr="00C3614A">
        <w:rPr>
          <w:color w:val="000000"/>
          <w:sz w:val="24"/>
          <w:szCs w:val="24"/>
        </w:rPr>
        <w:t>Parágrafo único.</w:t>
      </w:r>
      <w:r w:rsidR="00A44444">
        <w:rPr>
          <w:color w:val="000000"/>
          <w:sz w:val="24"/>
          <w:szCs w:val="24"/>
        </w:rPr>
        <w:t xml:space="preserve"> </w:t>
      </w:r>
      <w:r w:rsidRPr="00C3614A">
        <w:rPr>
          <w:color w:val="000000"/>
          <w:sz w:val="24"/>
          <w:szCs w:val="24"/>
        </w:rPr>
        <w:t>Não se aplica a tabela de que trata o</w:t>
      </w:r>
      <w:r w:rsidRPr="00C3614A">
        <w:rPr>
          <w:rStyle w:val="apple-converted-space"/>
          <w:color w:val="000000"/>
          <w:sz w:val="24"/>
          <w:szCs w:val="24"/>
        </w:rPr>
        <w:t> </w:t>
      </w:r>
      <w:r w:rsidR="005C008D" w:rsidRPr="005C008D">
        <w:rPr>
          <w:bCs/>
          <w:i/>
          <w:color w:val="000000"/>
          <w:sz w:val="24"/>
          <w:szCs w:val="24"/>
        </w:rPr>
        <w:t>caput</w:t>
      </w:r>
      <w:r w:rsidRPr="00C3614A">
        <w:rPr>
          <w:rStyle w:val="apple-converted-space"/>
          <w:color w:val="000000"/>
          <w:sz w:val="24"/>
          <w:szCs w:val="24"/>
        </w:rPr>
        <w:t> </w:t>
      </w:r>
      <w:r w:rsidRPr="00C3614A">
        <w:rPr>
          <w:color w:val="000000"/>
          <w:sz w:val="24"/>
          <w:szCs w:val="24"/>
        </w:rPr>
        <w:t xml:space="preserve">para os benefícios de aposentadoria por tempo de contribuição e por idade garantida aos segurados com deficiência, de que tratam os arts. 70-B e 70-C. </w:t>
      </w:r>
      <w:hyperlink r:id="rId946" w:history="1">
        <w:r w:rsidRPr="00C3614A">
          <w:rPr>
            <w:rStyle w:val="Hyperlink"/>
            <w:i/>
            <w:sz w:val="24"/>
            <w:szCs w:val="24"/>
          </w:rPr>
          <w:t>(Parágrafo acrescido pelo Decreto nº 8.145, de 3/12/2013)</w:t>
        </w:r>
      </w:hyperlink>
    </w:p>
    <w:p w:rsidR="00072F21" w:rsidRPr="00C3614A" w:rsidRDefault="00F6009C">
      <w:pPr>
        <w:ind w:firstLine="1134"/>
        <w:jc w:val="both"/>
        <w:rPr>
          <w:sz w:val="24"/>
        </w:rPr>
      </w:pPr>
      <w:r w:rsidRPr="00C3614A">
        <w:rPr>
          <w:rFonts w:ascii="Arial" w:hAnsi="Arial" w:cs="Arial"/>
          <w:color w:val="000000"/>
        </w:rPr>
        <w:t xml:space="preserve"> </w:t>
      </w:r>
    </w:p>
    <w:p w:rsidR="00072F21" w:rsidRPr="00C3614A" w:rsidRDefault="00072F21">
      <w:pPr>
        <w:ind w:firstLine="1134"/>
        <w:jc w:val="both"/>
        <w:rPr>
          <w:i/>
          <w:sz w:val="24"/>
        </w:rPr>
      </w:pPr>
      <w:r w:rsidRPr="00C3614A">
        <w:rPr>
          <w:sz w:val="24"/>
        </w:rPr>
        <w:t xml:space="preserve">Art. 183. O trabalhador rural enquadrado como segurado obrigatório do RGPS, na forma da alínea </w:t>
      </w:r>
      <w:r w:rsidRPr="00C3614A">
        <w:rPr>
          <w:i/>
          <w:sz w:val="24"/>
        </w:rPr>
        <w:t>a</w:t>
      </w:r>
      <w:r w:rsidRPr="00C3614A">
        <w:rPr>
          <w:sz w:val="24"/>
        </w:rPr>
        <w:t xml:space="preserve"> do inciso I ou da alínea </w:t>
      </w:r>
      <w:r w:rsidRPr="00C3614A">
        <w:rPr>
          <w:i/>
          <w:sz w:val="24"/>
        </w:rPr>
        <w:t>j</w:t>
      </w:r>
      <w:r w:rsidRPr="00C3614A">
        <w:rPr>
          <w:sz w:val="24"/>
        </w:rPr>
        <w:t xml:space="preserve"> do inciso V do </w:t>
      </w:r>
      <w:r w:rsidR="005C008D" w:rsidRPr="005C008D">
        <w:rPr>
          <w:i/>
          <w:sz w:val="24"/>
        </w:rPr>
        <w:t>caput</w:t>
      </w:r>
      <w:r w:rsidRPr="00C3614A">
        <w:rPr>
          <w:sz w:val="24"/>
        </w:rPr>
        <w:t xml:space="preserve"> do art. 9º, pode requerer a aposentadoria por idade, no valor de um salário mínimo, até 31 de dezembro de 2010, desde que comprove o exercício de atividade rural, ainda que de forma descontínua, no período imediatamente anterior ao requerimento do benefício ou, conforme o caso, ao mês em que cumpriu o requisito etário, em número de meses idêntico à carência do referido benefício. </w:t>
      </w:r>
      <w:hyperlink r:id="rId947" w:history="1">
        <w:r w:rsidRPr="00C3614A">
          <w:rPr>
            <w:rStyle w:val="Hyperlink"/>
            <w:i/>
            <w:sz w:val="24"/>
          </w:rPr>
          <w:t>(Artigo com redação dada pelo Decreto nº 6.722, de 30/12/2008)</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183-A. Na concessão de aposentadoria por idade do empregado rural, em valor equivalente ao salário mínimo, serão contados para efeito de carência: </w:t>
      </w:r>
      <w:hyperlink r:id="rId948" w:history="1">
        <w:r w:rsidR="00483D02">
          <w:rPr>
            <w:rStyle w:val="Hyperlink"/>
            <w:i/>
            <w:sz w:val="24"/>
          </w:rPr>
          <w:t>(“</w:t>
        </w:r>
        <w:r w:rsidR="005C008D" w:rsidRPr="005C008D">
          <w:rPr>
            <w:rStyle w:val="Hyperlink"/>
            <w:i/>
            <w:sz w:val="24"/>
          </w:rPr>
          <w:t>Caput</w:t>
        </w:r>
        <w:r w:rsidR="00483D02">
          <w:rPr>
            <w:rStyle w:val="Hyperlink"/>
            <w:i/>
            <w:sz w:val="24"/>
          </w:rPr>
          <w:t>” do a</w:t>
        </w:r>
        <w:r w:rsidR="00483D02" w:rsidRPr="00C3614A">
          <w:rPr>
            <w:rStyle w:val="Hyperlink"/>
            <w:i/>
            <w:sz w:val="24"/>
          </w:rPr>
          <w:t>rtigo acrescido pelo Decreto nº 6.722, de 30/12/200</w:t>
        </w:r>
        <w:r w:rsidR="00483D02">
          <w:rPr>
            <w:rStyle w:val="Hyperlink"/>
            <w:i/>
            <w:sz w:val="24"/>
          </w:rPr>
          <w:t>8)</w:t>
        </w:r>
      </w:hyperlink>
    </w:p>
    <w:p w:rsidR="00072F21" w:rsidRPr="00C3614A" w:rsidRDefault="00072F21">
      <w:pPr>
        <w:ind w:firstLine="1134"/>
        <w:jc w:val="both"/>
        <w:rPr>
          <w:sz w:val="24"/>
        </w:rPr>
      </w:pPr>
      <w:r w:rsidRPr="00C3614A">
        <w:rPr>
          <w:sz w:val="24"/>
        </w:rPr>
        <w:t xml:space="preserve">I - até 31 de dezembro de 2010, o período de atividade comprovado na forma do inciso II, letra </w:t>
      </w:r>
      <w:r w:rsidRPr="00C3614A">
        <w:rPr>
          <w:i/>
          <w:sz w:val="24"/>
        </w:rPr>
        <w:t>a</w:t>
      </w:r>
      <w:r w:rsidRPr="00C3614A">
        <w:rPr>
          <w:sz w:val="24"/>
        </w:rPr>
        <w:t xml:space="preserve">, do § 2º do art. 62, observado o disposto no art. 183; </w:t>
      </w:r>
      <w:hyperlink r:id="rId949" w:history="1">
        <w:r w:rsidR="00483D02">
          <w:rPr>
            <w:rStyle w:val="Hyperlink"/>
            <w:i/>
            <w:sz w:val="24"/>
          </w:rPr>
          <w:t xml:space="preserve">(Inciso </w:t>
        </w:r>
        <w:r w:rsidR="00483D02" w:rsidRPr="00C3614A">
          <w:rPr>
            <w:rStyle w:val="Hyperlink"/>
            <w:i/>
            <w:sz w:val="24"/>
          </w:rPr>
          <w:t>acrescido pelo Decreto nº 6.722, de 30/12/200</w:t>
        </w:r>
        <w:r w:rsidR="00483D02">
          <w:rPr>
            <w:rStyle w:val="Hyperlink"/>
            <w:i/>
            <w:sz w:val="24"/>
          </w:rPr>
          <w:t>8)</w:t>
        </w:r>
      </w:hyperlink>
    </w:p>
    <w:p w:rsidR="00072F21" w:rsidRPr="00C3614A" w:rsidRDefault="00072F21">
      <w:pPr>
        <w:ind w:firstLine="1134"/>
        <w:jc w:val="both"/>
        <w:rPr>
          <w:sz w:val="24"/>
        </w:rPr>
      </w:pPr>
      <w:r w:rsidRPr="00C3614A">
        <w:rPr>
          <w:sz w:val="24"/>
        </w:rPr>
        <w:t xml:space="preserve">II - de janeiro de 2011 a dezembro de 2015, cada mês comprovado de emprego, multiplicado por três, limitado a doze meses dentro do respectivo ano civil; e </w:t>
      </w:r>
      <w:hyperlink r:id="rId950" w:history="1">
        <w:r w:rsidR="00483D02">
          <w:rPr>
            <w:rStyle w:val="Hyperlink"/>
            <w:i/>
            <w:sz w:val="24"/>
          </w:rPr>
          <w:t xml:space="preserve">(Inciso </w:t>
        </w:r>
        <w:r w:rsidR="00483D02" w:rsidRPr="00C3614A">
          <w:rPr>
            <w:rStyle w:val="Hyperlink"/>
            <w:i/>
            <w:sz w:val="24"/>
          </w:rPr>
          <w:t>acrescido pelo Decreto nº 6.722, de 30/12/200</w:t>
        </w:r>
        <w:r w:rsidR="00483D02">
          <w:rPr>
            <w:rStyle w:val="Hyperlink"/>
            <w:i/>
            <w:sz w:val="24"/>
          </w:rPr>
          <w:t>8)</w:t>
        </w:r>
      </w:hyperlink>
    </w:p>
    <w:p w:rsidR="00072F21" w:rsidRPr="00C3614A" w:rsidRDefault="00072F21">
      <w:pPr>
        <w:ind w:firstLine="1134"/>
        <w:jc w:val="both"/>
        <w:rPr>
          <w:sz w:val="24"/>
        </w:rPr>
      </w:pPr>
      <w:r w:rsidRPr="00C3614A">
        <w:rPr>
          <w:sz w:val="24"/>
        </w:rPr>
        <w:lastRenderedPageBreak/>
        <w:t xml:space="preserve">III - de janeiro de 2016 a dezembro de 2020, cada mês comprovado de emprego, multiplicado por dois, limitado a doze meses dentro do respectivo ano civil. </w:t>
      </w:r>
      <w:hyperlink r:id="rId951" w:history="1">
        <w:r w:rsidR="00483D02">
          <w:rPr>
            <w:rStyle w:val="Hyperlink"/>
            <w:i/>
            <w:sz w:val="24"/>
          </w:rPr>
          <w:t xml:space="preserve">(Inciso </w:t>
        </w:r>
        <w:r w:rsidR="00483D02" w:rsidRPr="00C3614A">
          <w:rPr>
            <w:rStyle w:val="Hyperlink"/>
            <w:i/>
            <w:sz w:val="24"/>
          </w:rPr>
          <w:t>acrescido pelo Decreto nº 6.722, de 30/12/200</w:t>
        </w:r>
        <w:r w:rsidR="00483D02">
          <w:rPr>
            <w:rStyle w:val="Hyperlink"/>
            <w:i/>
            <w:sz w:val="24"/>
          </w:rPr>
          <w:t>8)</w:t>
        </w:r>
      </w:hyperlink>
    </w:p>
    <w:p w:rsidR="00072F21" w:rsidRPr="00C3614A" w:rsidRDefault="00072F21">
      <w:pPr>
        <w:ind w:firstLine="1134"/>
        <w:jc w:val="both"/>
        <w:rPr>
          <w:sz w:val="24"/>
        </w:rPr>
      </w:pPr>
      <w:r w:rsidRPr="00C3614A">
        <w:rPr>
          <w:sz w:val="24"/>
        </w:rPr>
        <w:t xml:space="preserve">Parágrafo único. </w:t>
      </w:r>
      <w:hyperlink r:id="rId952" w:history="1">
        <w:r w:rsidR="005428C9">
          <w:rPr>
            <w:rStyle w:val="Hyperlink"/>
            <w:i/>
            <w:sz w:val="24"/>
          </w:rPr>
          <w:t>(Parágrafo único</w:t>
        </w:r>
        <w:r w:rsidRPr="00C3614A">
          <w:rPr>
            <w:rStyle w:val="Hyperlink"/>
            <w:i/>
            <w:sz w:val="24"/>
          </w:rPr>
          <w:t xml:space="preserve"> acrescido pelo Decreto nº 6.722, de 30/12/2008</w:t>
        </w:r>
      </w:hyperlink>
      <w:r w:rsidR="00483D02">
        <w:rPr>
          <w:i/>
          <w:sz w:val="24"/>
        </w:rPr>
        <w:t xml:space="preserve"> </w:t>
      </w:r>
      <w:hyperlink r:id="rId953" w:history="1">
        <w:r w:rsidR="00483D02">
          <w:rPr>
            <w:rStyle w:val="Hyperlink"/>
            <w:i/>
            <w:sz w:val="24"/>
            <w:szCs w:val="24"/>
          </w:rPr>
          <w:t>e r</w:t>
        </w:r>
        <w:r w:rsidR="00483D02" w:rsidRPr="0006642A">
          <w:rPr>
            <w:rStyle w:val="Hyperlink"/>
            <w:i/>
            <w:sz w:val="24"/>
            <w:szCs w:val="24"/>
          </w:rPr>
          <w:t>evogado pelo Decreto nº 10.410, de 30/6/2020)</w:t>
        </w:r>
      </w:hyperlink>
    </w:p>
    <w:p w:rsidR="00892705" w:rsidRPr="00892705" w:rsidRDefault="00892705" w:rsidP="00892705">
      <w:pPr>
        <w:ind w:firstLine="1134"/>
        <w:jc w:val="both"/>
        <w:rPr>
          <w:sz w:val="24"/>
        </w:rPr>
      </w:pPr>
      <w:r w:rsidRPr="00892705">
        <w:rPr>
          <w:sz w:val="24"/>
        </w:rPr>
        <w:t xml:space="preserve">§ 1º O disposto no inciso I do </w:t>
      </w:r>
      <w:r w:rsidR="005C008D" w:rsidRPr="005C008D">
        <w:rPr>
          <w:i/>
          <w:sz w:val="24"/>
        </w:rPr>
        <w:t>caput</w:t>
      </w:r>
      <w:r w:rsidRPr="00892705">
        <w:rPr>
          <w:sz w:val="24"/>
        </w:rPr>
        <w:t xml:space="preserve"> aplica-se ao trabalhador rural que se</w:t>
      </w:r>
      <w:r>
        <w:rPr>
          <w:sz w:val="24"/>
        </w:rPr>
        <w:t xml:space="preserve"> </w:t>
      </w:r>
      <w:r w:rsidRPr="00892705">
        <w:rPr>
          <w:sz w:val="24"/>
        </w:rPr>
        <w:t>enquadre na categoria de segurado contribuinte individual que comprovar a</w:t>
      </w:r>
      <w:r>
        <w:rPr>
          <w:sz w:val="24"/>
        </w:rPr>
        <w:t xml:space="preserve"> </w:t>
      </w:r>
      <w:r w:rsidRPr="00892705">
        <w:rPr>
          <w:sz w:val="24"/>
        </w:rPr>
        <w:t>prestação de serviço de natureza rural, em caráter eventual, a uma ou mais</w:t>
      </w:r>
      <w:r>
        <w:rPr>
          <w:sz w:val="24"/>
        </w:rPr>
        <w:t xml:space="preserve"> </w:t>
      </w:r>
      <w:r w:rsidRPr="00892705">
        <w:rPr>
          <w:sz w:val="24"/>
        </w:rPr>
        <w:t>empresas, sem relação de emprego.</w:t>
      </w:r>
      <w:r>
        <w:rPr>
          <w:sz w:val="24"/>
        </w:rPr>
        <w:t xml:space="preserve"> </w:t>
      </w:r>
      <w:hyperlink r:id="rId954" w:history="1">
        <w:r w:rsidRPr="001232EB">
          <w:rPr>
            <w:rStyle w:val="Hyperlink"/>
            <w:i/>
            <w:sz w:val="24"/>
            <w:szCs w:val="24"/>
          </w:rPr>
          <w:t>(</w:t>
        </w:r>
        <w:r>
          <w:rPr>
            <w:rStyle w:val="Hyperlink"/>
            <w:i/>
            <w:sz w:val="24"/>
            <w:szCs w:val="24"/>
          </w:rPr>
          <w:t xml:space="preserve">Parágrafo </w:t>
        </w:r>
        <w:r w:rsidRPr="001232EB">
          <w:rPr>
            <w:rStyle w:val="Hyperlink"/>
            <w:i/>
            <w:sz w:val="24"/>
            <w:szCs w:val="24"/>
          </w:rPr>
          <w:t>acrescido pelo Decreto nº 10.410, de 30/6/2020)</w:t>
        </w:r>
      </w:hyperlink>
    </w:p>
    <w:p w:rsidR="00892705" w:rsidRDefault="00892705">
      <w:pPr>
        <w:ind w:firstLine="1134"/>
        <w:jc w:val="both"/>
        <w:rPr>
          <w:sz w:val="24"/>
        </w:rPr>
      </w:pPr>
      <w:r w:rsidRPr="00892705">
        <w:rPr>
          <w:sz w:val="24"/>
        </w:rPr>
        <w:t xml:space="preserve">§ 2º Para fins do disposto no inciso I do </w:t>
      </w:r>
      <w:r w:rsidR="005C008D" w:rsidRPr="005C008D">
        <w:rPr>
          <w:i/>
          <w:sz w:val="24"/>
        </w:rPr>
        <w:t>caput</w:t>
      </w:r>
      <w:r w:rsidRPr="00892705">
        <w:rPr>
          <w:sz w:val="24"/>
        </w:rPr>
        <w:t>, a comprovação do tempo de</w:t>
      </w:r>
      <w:r>
        <w:rPr>
          <w:sz w:val="24"/>
        </w:rPr>
        <w:t xml:space="preserve"> </w:t>
      </w:r>
      <w:r w:rsidRPr="00892705">
        <w:rPr>
          <w:sz w:val="24"/>
        </w:rPr>
        <w:t>contribuição até 31 de dezembro de 2010 do empregado rural e do contribuinte</w:t>
      </w:r>
      <w:r>
        <w:rPr>
          <w:sz w:val="24"/>
        </w:rPr>
        <w:t xml:space="preserve"> </w:t>
      </w:r>
      <w:r w:rsidRPr="00892705">
        <w:rPr>
          <w:sz w:val="24"/>
        </w:rPr>
        <w:t>individual rural ocorrerá por meio dos documentos de que trata o § 1º do art. 19-B ou por justificação administrativa.</w:t>
      </w:r>
      <w:r>
        <w:rPr>
          <w:sz w:val="24"/>
        </w:rPr>
        <w:t xml:space="preserve"> </w:t>
      </w:r>
      <w:hyperlink r:id="rId955" w:history="1">
        <w:r w:rsidRPr="001232EB">
          <w:rPr>
            <w:rStyle w:val="Hyperlink"/>
            <w:i/>
            <w:sz w:val="24"/>
            <w:szCs w:val="24"/>
          </w:rPr>
          <w:t>(</w:t>
        </w:r>
        <w:r>
          <w:rPr>
            <w:rStyle w:val="Hyperlink"/>
            <w:i/>
            <w:sz w:val="24"/>
            <w:szCs w:val="24"/>
          </w:rPr>
          <w:t xml:space="preserve">Parágrafo </w:t>
        </w:r>
        <w:r w:rsidRPr="001232EB">
          <w:rPr>
            <w:rStyle w:val="Hyperlink"/>
            <w:i/>
            <w:sz w:val="24"/>
            <w:szCs w:val="24"/>
          </w:rPr>
          <w:t>acrescido pelo Decreto nº 10.410, de 30/6/2020)</w:t>
        </w:r>
      </w:hyperlink>
    </w:p>
    <w:p w:rsidR="00892705" w:rsidRPr="00C3614A" w:rsidRDefault="00892705">
      <w:pPr>
        <w:ind w:firstLine="1134"/>
        <w:jc w:val="both"/>
        <w:rPr>
          <w:sz w:val="24"/>
        </w:rPr>
      </w:pPr>
    </w:p>
    <w:p w:rsidR="00072F21" w:rsidRPr="00C3614A" w:rsidRDefault="00072F21">
      <w:pPr>
        <w:ind w:firstLine="1134"/>
        <w:jc w:val="both"/>
        <w:rPr>
          <w:sz w:val="24"/>
        </w:rPr>
      </w:pPr>
      <w:r w:rsidRPr="00C3614A">
        <w:rPr>
          <w:sz w:val="24"/>
        </w:rPr>
        <w:t>Art. 184. O segurado que recebe aposentadoria por idade, tempo de contribuição ou especial do Regime Geral de Previdência Social que permaneceu ou retornou à atividade e que contribuindo até 14 de abril de 1994, véspera da vigência da Lei nº 8.870, de 15 de abril de 1994, receberá o pecúlio, em pagamento único, quando do desligamento da atividade que vinha exercendo.</w:t>
      </w:r>
    </w:p>
    <w:p w:rsidR="00072F21" w:rsidRPr="00C3614A" w:rsidRDefault="00072F21">
      <w:pPr>
        <w:ind w:firstLine="1134"/>
        <w:jc w:val="both"/>
        <w:rPr>
          <w:sz w:val="24"/>
        </w:rPr>
      </w:pPr>
      <w:r w:rsidRPr="00C3614A">
        <w:rPr>
          <w:sz w:val="24"/>
        </w:rPr>
        <w:t>§ 1º O pecúlio de que trata este artigo consistirá em pagamento único de valor correspondente à soma das importâncias relativas às contribuições do segurado, remuneradas de acordo com o índice de remuneração básica dos depósitos de poupança com data de aniversário no dia primeiro.</w:t>
      </w:r>
    </w:p>
    <w:p w:rsidR="00072F21" w:rsidRPr="00C3614A" w:rsidRDefault="00072F21">
      <w:pPr>
        <w:ind w:firstLine="1134"/>
        <w:jc w:val="both"/>
        <w:rPr>
          <w:sz w:val="24"/>
        </w:rPr>
      </w:pPr>
      <w:r w:rsidRPr="00C3614A">
        <w:rPr>
          <w:sz w:val="24"/>
        </w:rPr>
        <w:t>§ 2º O disposto no parágrafo anterior aplica-se a contar de 25 de julho de 1991, data da vigência da Lei nº 8.213, de 1991, observada, com relação às contribuições anteriores, a legislação vigente à época do seu recolhimento.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185. Serão mantidos, de acordo com a respectiva legislação específica, as prestações e o seu financiamento, referentes aos benefícios de ferroviário servidor público ou autárquico federal ou em regime especial que não optou pelo regime da Consolidação das Leis do Trabalho, na forma da Lei nº 6.184, de 11 de dezembro de 1974, bem como de seus dependentes.</w:t>
      </w:r>
    </w:p>
    <w:p w:rsidR="00072F21" w:rsidRPr="00C3614A" w:rsidRDefault="00072F21">
      <w:pPr>
        <w:ind w:firstLine="1134"/>
        <w:jc w:val="both"/>
        <w:rPr>
          <w:sz w:val="24"/>
        </w:rPr>
      </w:pPr>
    </w:p>
    <w:p w:rsidR="00072F21" w:rsidRPr="00C3614A" w:rsidRDefault="00072F21">
      <w:pPr>
        <w:ind w:firstLine="1134"/>
        <w:jc w:val="both"/>
        <w:rPr>
          <w:i/>
          <w:sz w:val="24"/>
        </w:rPr>
      </w:pPr>
      <w:r w:rsidRPr="00C3614A">
        <w:rPr>
          <w:sz w:val="24"/>
        </w:rPr>
        <w:t xml:space="preserve">Art. 186. </w:t>
      </w:r>
      <w:hyperlink r:id="rId956" w:history="1">
        <w:r w:rsidRPr="00C3614A">
          <w:rPr>
            <w:rStyle w:val="Hyperlink"/>
            <w:i/>
            <w:sz w:val="24"/>
          </w:rPr>
          <w:t>(Revogado pelo Decreto nº 4.079, de 9/1/2002)</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187. É assegurada a concessão de aposentadoria, a qualquer tempo, nas condições previstas na legislação anterior à Emenda Constitucional nº 20, de 1998, ao segurado do Regime Geral de Previdência Social que, até 16 de dezembro de 1998, tenha cumprido os requisitos para obtê-la.</w:t>
      </w:r>
    </w:p>
    <w:p w:rsidR="00072F21" w:rsidRPr="00C3614A" w:rsidRDefault="00072F21">
      <w:pPr>
        <w:ind w:firstLine="1134"/>
        <w:jc w:val="both"/>
        <w:rPr>
          <w:sz w:val="24"/>
        </w:rPr>
      </w:pPr>
      <w:r w:rsidRPr="00C3614A">
        <w:rPr>
          <w:sz w:val="24"/>
        </w:rPr>
        <w:t>Parágrafo único.</w:t>
      </w:r>
      <w:r w:rsidR="00DE354D">
        <w:rPr>
          <w:sz w:val="24"/>
        </w:rPr>
        <w:t xml:space="preserve"> </w:t>
      </w:r>
      <w:hyperlink r:id="rId957" w:history="1">
        <w:r w:rsidR="00DE354D">
          <w:rPr>
            <w:rStyle w:val="Hyperlink"/>
            <w:i/>
            <w:sz w:val="24"/>
            <w:szCs w:val="24"/>
          </w:rPr>
          <w:t>(R</w:t>
        </w:r>
        <w:r w:rsidR="00DE354D" w:rsidRPr="0006642A">
          <w:rPr>
            <w:rStyle w:val="Hyperlink"/>
            <w:i/>
            <w:sz w:val="24"/>
            <w:szCs w:val="24"/>
          </w:rPr>
          <w:t>evogado pelo Decreto nº 10.410, de 30/6/2020)</w:t>
        </w:r>
      </w:hyperlink>
    </w:p>
    <w:p w:rsidR="00892705" w:rsidRPr="00892705" w:rsidRDefault="00892705" w:rsidP="00892705">
      <w:pPr>
        <w:ind w:firstLine="1134"/>
        <w:jc w:val="both"/>
        <w:rPr>
          <w:sz w:val="24"/>
        </w:rPr>
      </w:pPr>
      <w:r w:rsidRPr="00892705">
        <w:rPr>
          <w:sz w:val="24"/>
        </w:rPr>
        <w:t xml:space="preserve">§ 1º Quando da concessão de aposentadoria nos termos previstos no </w:t>
      </w:r>
      <w:r w:rsidR="005C008D" w:rsidRPr="005C008D">
        <w:rPr>
          <w:i/>
          <w:sz w:val="24"/>
        </w:rPr>
        <w:t>caput</w:t>
      </w:r>
      <w:r w:rsidRPr="00892705">
        <w:rPr>
          <w:sz w:val="24"/>
        </w:rPr>
        <w:t>, o</w:t>
      </w:r>
      <w:r>
        <w:rPr>
          <w:sz w:val="24"/>
        </w:rPr>
        <w:t xml:space="preserve"> </w:t>
      </w:r>
      <w:r w:rsidRPr="00892705">
        <w:rPr>
          <w:sz w:val="24"/>
        </w:rPr>
        <w:t>tempo de serviço será considerado até 16 de dezembro de 1998 e a renda mensal</w:t>
      </w:r>
      <w:r>
        <w:rPr>
          <w:sz w:val="24"/>
        </w:rPr>
        <w:t xml:space="preserve"> </w:t>
      </w:r>
      <w:r w:rsidRPr="00892705">
        <w:rPr>
          <w:sz w:val="24"/>
        </w:rPr>
        <w:t>inicial será calculada com base nos trinta e seis últimos salários de contribuição</w:t>
      </w:r>
      <w:r>
        <w:rPr>
          <w:sz w:val="24"/>
        </w:rPr>
        <w:t xml:space="preserve"> </w:t>
      </w:r>
      <w:r w:rsidRPr="00892705">
        <w:rPr>
          <w:sz w:val="24"/>
        </w:rPr>
        <w:t>anteriores àquela data, reajustada pelos mesmos índices aplicados aos benefícios,</w:t>
      </w:r>
      <w:r>
        <w:rPr>
          <w:sz w:val="24"/>
        </w:rPr>
        <w:t xml:space="preserve"> </w:t>
      </w:r>
      <w:r w:rsidRPr="00892705">
        <w:rPr>
          <w:sz w:val="24"/>
        </w:rPr>
        <w:t>até a data de entrada do requerimento, hipótese em que não será devido qualquer</w:t>
      </w:r>
      <w:r>
        <w:rPr>
          <w:sz w:val="24"/>
        </w:rPr>
        <w:t xml:space="preserve"> </w:t>
      </w:r>
      <w:r w:rsidRPr="00892705">
        <w:rPr>
          <w:sz w:val="24"/>
        </w:rPr>
        <w:t>pagamento relativamente a período anterior, observado, quando couber, o disposto</w:t>
      </w:r>
      <w:r>
        <w:rPr>
          <w:sz w:val="24"/>
        </w:rPr>
        <w:t xml:space="preserve"> </w:t>
      </w:r>
      <w:r w:rsidRPr="00892705">
        <w:rPr>
          <w:sz w:val="24"/>
        </w:rPr>
        <w:t>no § 9º do art. 32.</w:t>
      </w:r>
      <w:r>
        <w:rPr>
          <w:sz w:val="24"/>
        </w:rPr>
        <w:t xml:space="preserve"> </w:t>
      </w:r>
      <w:hyperlink r:id="rId958" w:history="1">
        <w:r w:rsidRPr="001232EB">
          <w:rPr>
            <w:rStyle w:val="Hyperlink"/>
            <w:i/>
            <w:sz w:val="24"/>
            <w:szCs w:val="24"/>
          </w:rPr>
          <w:t>(</w:t>
        </w:r>
        <w:r>
          <w:rPr>
            <w:rStyle w:val="Hyperlink"/>
            <w:i/>
            <w:sz w:val="24"/>
            <w:szCs w:val="24"/>
          </w:rPr>
          <w:t xml:space="preserve">Parágrafo </w:t>
        </w:r>
        <w:r w:rsidRPr="001232EB">
          <w:rPr>
            <w:rStyle w:val="Hyperlink"/>
            <w:i/>
            <w:sz w:val="24"/>
            <w:szCs w:val="24"/>
          </w:rPr>
          <w:t>acrescido pelo Decreto nº 10.410, de 30/6/2020)</w:t>
        </w:r>
      </w:hyperlink>
    </w:p>
    <w:p w:rsidR="00892705" w:rsidRDefault="00892705">
      <w:pPr>
        <w:ind w:firstLine="1134"/>
        <w:jc w:val="both"/>
        <w:rPr>
          <w:sz w:val="24"/>
        </w:rPr>
      </w:pPr>
      <w:r w:rsidRPr="00892705">
        <w:rPr>
          <w:sz w:val="24"/>
        </w:rPr>
        <w:lastRenderedPageBreak/>
        <w:t>§ 2º O segurado que, até 16 de dezembro de 1998, tenha cumprido os</w:t>
      </w:r>
      <w:r>
        <w:rPr>
          <w:sz w:val="24"/>
        </w:rPr>
        <w:t xml:space="preserve"> </w:t>
      </w:r>
      <w:r w:rsidRPr="00892705">
        <w:rPr>
          <w:sz w:val="24"/>
        </w:rPr>
        <w:t>requisitos para obter a aposentadoria proporcional somente fará jus ao acréscimo de</w:t>
      </w:r>
      <w:r>
        <w:rPr>
          <w:sz w:val="24"/>
        </w:rPr>
        <w:t xml:space="preserve"> </w:t>
      </w:r>
      <w:r w:rsidRPr="00892705">
        <w:rPr>
          <w:sz w:val="24"/>
        </w:rPr>
        <w:t>cinco por cento a que se refere o § 4º do art. 188 se cumprir o requisito previsto</w:t>
      </w:r>
      <w:r>
        <w:rPr>
          <w:sz w:val="24"/>
        </w:rPr>
        <w:t xml:space="preserve"> </w:t>
      </w:r>
      <w:r w:rsidRPr="00892705">
        <w:rPr>
          <w:sz w:val="24"/>
        </w:rPr>
        <w:t xml:space="preserve">no inciso I do </w:t>
      </w:r>
      <w:r w:rsidR="005C008D" w:rsidRPr="005C008D">
        <w:rPr>
          <w:i/>
          <w:sz w:val="24"/>
        </w:rPr>
        <w:t>caput</w:t>
      </w:r>
      <w:r w:rsidRPr="00892705">
        <w:rPr>
          <w:sz w:val="24"/>
        </w:rPr>
        <w:t xml:space="preserve"> do art. 188</w:t>
      </w:r>
      <w:r>
        <w:rPr>
          <w:sz w:val="24"/>
        </w:rPr>
        <w:t xml:space="preserve">. </w:t>
      </w:r>
      <w:hyperlink r:id="rId959" w:history="1">
        <w:r w:rsidRPr="001232EB">
          <w:rPr>
            <w:rStyle w:val="Hyperlink"/>
            <w:i/>
            <w:sz w:val="24"/>
            <w:szCs w:val="24"/>
          </w:rPr>
          <w:t>(</w:t>
        </w:r>
        <w:r>
          <w:rPr>
            <w:rStyle w:val="Hyperlink"/>
            <w:i/>
            <w:sz w:val="24"/>
            <w:szCs w:val="24"/>
          </w:rPr>
          <w:t xml:space="preserve">Parágrafo </w:t>
        </w:r>
        <w:r w:rsidRPr="001232EB">
          <w:rPr>
            <w:rStyle w:val="Hyperlink"/>
            <w:i/>
            <w:sz w:val="24"/>
            <w:szCs w:val="24"/>
          </w:rPr>
          <w:t>acrescido pelo Decreto nº 10.410, de 30/6/2020)</w:t>
        </w:r>
      </w:hyperlink>
    </w:p>
    <w:p w:rsidR="00892705" w:rsidRDefault="00892705">
      <w:pPr>
        <w:ind w:firstLine="1134"/>
        <w:jc w:val="both"/>
        <w:rPr>
          <w:sz w:val="24"/>
        </w:rPr>
      </w:pPr>
    </w:p>
    <w:p w:rsidR="00432DAF" w:rsidRDefault="00432DAF">
      <w:pPr>
        <w:ind w:firstLine="1134"/>
        <w:jc w:val="both"/>
        <w:rPr>
          <w:sz w:val="24"/>
        </w:rPr>
      </w:pPr>
      <w:r w:rsidRPr="00432DAF">
        <w:rPr>
          <w:sz w:val="24"/>
        </w:rPr>
        <w:t>Art. 187-A. O professor que tenha exercido atividade de magistério, em</w:t>
      </w:r>
      <w:r>
        <w:rPr>
          <w:sz w:val="24"/>
        </w:rPr>
        <w:t xml:space="preserve"> </w:t>
      </w:r>
      <w:r w:rsidRPr="00432DAF">
        <w:rPr>
          <w:sz w:val="24"/>
        </w:rPr>
        <w:t>qualquer nível, e que até 16 de dezembro de 1998 não tenha implementado as</w:t>
      </w:r>
      <w:r>
        <w:rPr>
          <w:sz w:val="24"/>
        </w:rPr>
        <w:t xml:space="preserve"> </w:t>
      </w:r>
      <w:r w:rsidRPr="00432DAF">
        <w:rPr>
          <w:sz w:val="24"/>
        </w:rPr>
        <w:t>condições para aposentadoria por tempo de serviço de professor, poderá ter</w:t>
      </w:r>
      <w:r>
        <w:rPr>
          <w:sz w:val="24"/>
        </w:rPr>
        <w:t xml:space="preserve"> </w:t>
      </w:r>
      <w:r w:rsidRPr="00432DAF">
        <w:rPr>
          <w:sz w:val="24"/>
        </w:rPr>
        <w:t>contado esse tempo até aquela data acrescido de dezessete por cento, se homem,</w:t>
      </w:r>
      <w:r>
        <w:rPr>
          <w:sz w:val="24"/>
        </w:rPr>
        <w:t xml:space="preserve"> </w:t>
      </w:r>
      <w:r w:rsidRPr="00432DAF">
        <w:rPr>
          <w:sz w:val="24"/>
        </w:rPr>
        <w:t>e de vinte por cento, se mulher, se optar pela aposentadoria transitória por tempo</w:t>
      </w:r>
      <w:r>
        <w:rPr>
          <w:sz w:val="24"/>
        </w:rPr>
        <w:t xml:space="preserve"> </w:t>
      </w:r>
      <w:r w:rsidRPr="00432DAF">
        <w:rPr>
          <w:sz w:val="24"/>
        </w:rPr>
        <w:t>de contribuição, desde que cumpridos trinta e cinco anos de contribuição, se</w:t>
      </w:r>
      <w:r>
        <w:rPr>
          <w:sz w:val="24"/>
        </w:rPr>
        <w:t xml:space="preserve"> </w:t>
      </w:r>
      <w:r w:rsidRPr="00432DAF">
        <w:rPr>
          <w:sz w:val="24"/>
        </w:rPr>
        <w:t>homem, e trinta anos, se mulher, exclusivamente em funções de magistério</w:t>
      </w:r>
      <w:r>
        <w:rPr>
          <w:sz w:val="24"/>
        </w:rPr>
        <w:t xml:space="preserve">. </w:t>
      </w:r>
      <w:hyperlink r:id="rId960" w:history="1">
        <w:r w:rsidRPr="001232EB">
          <w:rPr>
            <w:rStyle w:val="Hyperlink"/>
            <w:i/>
            <w:sz w:val="24"/>
            <w:szCs w:val="24"/>
          </w:rPr>
          <w:t>(</w:t>
        </w:r>
        <w:r>
          <w:rPr>
            <w:rStyle w:val="Hyperlink"/>
            <w:i/>
            <w:sz w:val="24"/>
            <w:szCs w:val="24"/>
          </w:rPr>
          <w:t xml:space="preserve">Artigo </w:t>
        </w:r>
        <w:r w:rsidRPr="001232EB">
          <w:rPr>
            <w:rStyle w:val="Hyperlink"/>
            <w:i/>
            <w:sz w:val="24"/>
            <w:szCs w:val="24"/>
          </w:rPr>
          <w:t>acrescido pelo Decreto nº 10.410, de 30/6/2020)</w:t>
        </w:r>
      </w:hyperlink>
    </w:p>
    <w:p w:rsidR="00432DAF" w:rsidRPr="00C3614A" w:rsidRDefault="00432DAF">
      <w:pPr>
        <w:ind w:firstLine="1134"/>
        <w:jc w:val="both"/>
        <w:rPr>
          <w:sz w:val="24"/>
        </w:rPr>
      </w:pPr>
    </w:p>
    <w:p w:rsidR="00432DAF" w:rsidRPr="00C3614A" w:rsidRDefault="00072F21" w:rsidP="00432DAF">
      <w:pPr>
        <w:pStyle w:val="Recuodecorpodetexto3"/>
      </w:pPr>
      <w:r w:rsidRPr="00C3614A">
        <w:t xml:space="preserve">Art. 188. </w:t>
      </w:r>
      <w:r w:rsidR="00432DAF">
        <w:t>Ao segurado filiado ao RGPS até 16 de dezembro de 1998, uma vez cumprido o período de carência exigido, será assegurada, a qualquer tempo, a aposentadoria com valores proporcionais ao tempo de contribuição, quando cumpridos, cumulativamente, até 13 de novembro de 2019, os seguintes requisitos</w:t>
      </w:r>
      <w:r w:rsidRPr="00C3614A">
        <w:t xml:space="preserve">: </w:t>
      </w:r>
      <w:hyperlink r:id="rId961" w:history="1">
        <w:r w:rsidR="00432DAF" w:rsidRPr="001232EB">
          <w:rPr>
            <w:rStyle w:val="Hyperlink"/>
            <w:i/>
            <w:szCs w:val="24"/>
          </w:rPr>
          <w:t>(</w:t>
        </w:r>
        <w:r w:rsidR="00432DAF">
          <w:rPr>
            <w:rStyle w:val="Hyperlink"/>
            <w:i/>
            <w:szCs w:val="24"/>
          </w:rPr>
          <w:t>“</w:t>
        </w:r>
        <w:r w:rsidR="005C008D" w:rsidRPr="005C008D">
          <w:rPr>
            <w:rStyle w:val="Hyperlink"/>
            <w:i/>
            <w:szCs w:val="24"/>
          </w:rPr>
          <w:t>Caput</w:t>
        </w:r>
        <w:r w:rsidR="00432DAF">
          <w:rPr>
            <w:rStyle w:val="Hyperlink"/>
            <w:i/>
            <w:szCs w:val="24"/>
          </w:rPr>
          <w:t>” do artigo com redação dada</w:t>
        </w:r>
        <w:r w:rsidR="00432DAF" w:rsidRPr="001232EB">
          <w:rPr>
            <w:rStyle w:val="Hyperlink"/>
            <w:i/>
            <w:szCs w:val="24"/>
          </w:rPr>
          <w:t xml:space="preserve"> pelo Decreto nº 10.410, de 30/6/2020)</w:t>
        </w:r>
      </w:hyperlink>
    </w:p>
    <w:p w:rsidR="00072F21" w:rsidRPr="00C3614A" w:rsidRDefault="00072F21">
      <w:pPr>
        <w:ind w:firstLine="1134"/>
        <w:jc w:val="both"/>
        <w:rPr>
          <w:sz w:val="24"/>
        </w:rPr>
      </w:pPr>
      <w:r w:rsidRPr="00C3614A">
        <w:rPr>
          <w:sz w:val="24"/>
        </w:rPr>
        <w:t>I - contar cinquenta e três anos ou mais de idade, se homem, e quarenta e oito anos ou mais de idade, se mulher; e</w:t>
      </w:r>
    </w:p>
    <w:p w:rsidR="00072F21" w:rsidRPr="00C3614A" w:rsidRDefault="00072F21">
      <w:pPr>
        <w:ind w:firstLine="1134"/>
        <w:jc w:val="both"/>
        <w:rPr>
          <w:sz w:val="24"/>
        </w:rPr>
      </w:pPr>
      <w:r w:rsidRPr="00C3614A">
        <w:rPr>
          <w:sz w:val="24"/>
        </w:rPr>
        <w:t>II - contar tempo de contribuição igual, no mínimo, à soma de:</w:t>
      </w:r>
    </w:p>
    <w:p w:rsidR="00072F21" w:rsidRPr="00C3614A" w:rsidRDefault="00072F21">
      <w:pPr>
        <w:pStyle w:val="Recuodecorpodetexto3"/>
        <w:rPr>
          <w:color w:val="FF0000"/>
        </w:rPr>
      </w:pPr>
      <w:r w:rsidRPr="00C3614A">
        <w:t xml:space="preserve">a) trinta anos, se homem, e vinte e cinco anos, se mulher; e </w:t>
      </w:r>
      <w:hyperlink r:id="rId962" w:history="1">
        <w:r w:rsidRPr="00C3614A">
          <w:rPr>
            <w:rStyle w:val="Hyperlink"/>
            <w:i/>
          </w:rPr>
          <w:t>(Alínea com redação dada pelo Decreto nº 4.729, de 9/6/2003)</w:t>
        </w:r>
      </w:hyperlink>
    </w:p>
    <w:p w:rsidR="00072F21" w:rsidRPr="00C3614A" w:rsidRDefault="00072F21">
      <w:pPr>
        <w:pStyle w:val="Recuodecorpodetexto3"/>
        <w:rPr>
          <w:i/>
        </w:rPr>
      </w:pPr>
      <w:r w:rsidRPr="00C3614A">
        <w:t xml:space="preserve">b) um período adicional de contribuição equivalente a, no mínimo, quarenta por cento do tempo que, em 16 de dezembro de 1998, faltava para atingir o limite de tempo constante da alínea </w:t>
      </w:r>
      <w:r w:rsidRPr="00C3614A">
        <w:rPr>
          <w:i/>
        </w:rPr>
        <w:t>a</w:t>
      </w:r>
      <w:r w:rsidRPr="00C3614A">
        <w:t xml:space="preserve">. </w:t>
      </w:r>
      <w:hyperlink r:id="rId963" w:history="1">
        <w:r w:rsidRPr="00C3614A">
          <w:rPr>
            <w:rStyle w:val="Hyperlink"/>
            <w:i/>
          </w:rPr>
          <w:t>(Alínea com redação dada pelo Decreto nº 4.729, de 9/6/2003)</w:t>
        </w:r>
      </w:hyperlink>
    </w:p>
    <w:p w:rsidR="00072F21" w:rsidRPr="00C3614A" w:rsidRDefault="00072F21">
      <w:pPr>
        <w:ind w:firstLine="1134"/>
        <w:jc w:val="both"/>
        <w:rPr>
          <w:color w:val="FF0000"/>
          <w:sz w:val="24"/>
        </w:rPr>
      </w:pPr>
      <w:r w:rsidRPr="00C3614A">
        <w:rPr>
          <w:sz w:val="24"/>
        </w:rPr>
        <w:t xml:space="preserve">§ 1º </w:t>
      </w:r>
      <w:hyperlink r:id="rId964" w:history="1">
        <w:r w:rsidRPr="00C3614A">
          <w:rPr>
            <w:rStyle w:val="Hyperlink"/>
            <w:i/>
            <w:sz w:val="24"/>
          </w:rPr>
          <w:t>(Revogado pelo Decreto nº 4.729, de 9/6/2003)</w:t>
        </w:r>
      </w:hyperlink>
    </w:p>
    <w:p w:rsidR="00432DAF" w:rsidRDefault="00072F21" w:rsidP="00432DAF">
      <w:pPr>
        <w:pStyle w:val="Recuodecorpodetexto3"/>
      </w:pPr>
      <w:r w:rsidRPr="00C3614A">
        <w:t xml:space="preserve">§ 2º </w:t>
      </w:r>
      <w:r w:rsidR="00432DAF">
        <w:t xml:space="preserve">Para o segurado que tenha cumprido os requisitos a que se refere o </w:t>
      </w:r>
      <w:r w:rsidR="005C008D" w:rsidRPr="005C008D">
        <w:rPr>
          <w:i/>
        </w:rPr>
        <w:t>caput</w:t>
      </w:r>
      <w:r w:rsidR="00432DAF">
        <w:t xml:space="preserve"> até 28 de novembro de 1999, a renda mensal inicial da aposentadoria será calculada com base nos trinta e seis últimos salários de contribuição anteriores àquela data, apurados no período de quarenta e oito meses, e reajustada pelos mesmos índices aplicados ao benefício a que o segurado fazia jus, até a data de entrada do requerimento. </w:t>
      </w:r>
      <w:hyperlink r:id="rId965" w:history="1">
        <w:r w:rsidR="00432DAF" w:rsidRPr="001232EB">
          <w:rPr>
            <w:rStyle w:val="Hyperlink"/>
            <w:i/>
            <w:szCs w:val="24"/>
          </w:rPr>
          <w:t>(</w:t>
        </w:r>
        <w:r w:rsidR="00432DAF">
          <w:rPr>
            <w:rStyle w:val="Hyperlink"/>
            <w:i/>
            <w:szCs w:val="24"/>
          </w:rPr>
          <w:t>Parágrafo com redação dada</w:t>
        </w:r>
        <w:r w:rsidR="00432DAF" w:rsidRPr="001232EB">
          <w:rPr>
            <w:rStyle w:val="Hyperlink"/>
            <w:i/>
            <w:szCs w:val="24"/>
          </w:rPr>
          <w:t xml:space="preserve"> pelo Decreto nº 10.410, de 30/6/2020)</w:t>
        </w:r>
      </w:hyperlink>
    </w:p>
    <w:p w:rsidR="00432DAF" w:rsidRDefault="00432DAF" w:rsidP="00432DAF">
      <w:pPr>
        <w:pStyle w:val="Recuodecorpodetexto3"/>
      </w:pPr>
      <w:r>
        <w:t xml:space="preserve">§ 3º Para o segurado que tenha cumprido os requisitos a que se refere o </w:t>
      </w:r>
      <w:r w:rsidR="005C008D" w:rsidRPr="005C008D">
        <w:rPr>
          <w:i/>
        </w:rPr>
        <w:t>caput</w:t>
      </w:r>
      <w:r>
        <w:t xml:space="preserve"> no período entre 29 de novembro de 1999 e 13 de novembro de 2019 e que optar pela aposentadoria em conformidade com as regras vigentes à época, a renda mensal inicial será calculada na forma prevista no art. 188-E e reajustada pelos mesmos índices aplicados aos benefícios do RGPS, até a data de entrada do requerimento. </w:t>
      </w:r>
      <w:hyperlink r:id="rId966" w:history="1">
        <w:r w:rsidRPr="001232EB">
          <w:rPr>
            <w:rStyle w:val="Hyperlink"/>
            <w:i/>
            <w:szCs w:val="24"/>
          </w:rPr>
          <w:t>(</w:t>
        </w:r>
        <w:r>
          <w:rPr>
            <w:rStyle w:val="Hyperlink"/>
            <w:i/>
            <w:szCs w:val="24"/>
          </w:rPr>
          <w:t>Parágrafo com redação dada</w:t>
        </w:r>
        <w:r w:rsidRPr="001232EB">
          <w:rPr>
            <w:rStyle w:val="Hyperlink"/>
            <w:i/>
            <w:szCs w:val="24"/>
          </w:rPr>
          <w:t xml:space="preserve"> pelo Decreto nº 10.410, de 30/6/2020)</w:t>
        </w:r>
      </w:hyperlink>
    </w:p>
    <w:p w:rsidR="00432DAF" w:rsidRPr="00C3614A" w:rsidRDefault="00432DAF" w:rsidP="00432DAF">
      <w:pPr>
        <w:pStyle w:val="Recuodecorpodetexto3"/>
      </w:pPr>
      <w:r>
        <w:t xml:space="preserve">§ 4º O valor da renda mensal da aposentadoria proporcional será equivalente a setenta por cento da média apurada na forma prevista nos § 2º e § 3º, acrescida de cinco pontos percentuais por ano de contribuição que supere a soma a que se refere o inciso II do </w:t>
      </w:r>
      <w:r w:rsidR="005C008D" w:rsidRPr="005C008D">
        <w:rPr>
          <w:i/>
        </w:rPr>
        <w:t>caput</w:t>
      </w:r>
      <w:r>
        <w:t xml:space="preserve">, até o limite de cem por cento. </w:t>
      </w:r>
      <w:hyperlink r:id="rId967" w:history="1">
        <w:r w:rsidRPr="001232EB">
          <w:rPr>
            <w:rStyle w:val="Hyperlink"/>
            <w:i/>
            <w:szCs w:val="24"/>
          </w:rPr>
          <w:t>(</w:t>
        </w:r>
        <w:r>
          <w:rPr>
            <w:rStyle w:val="Hyperlink"/>
            <w:i/>
            <w:szCs w:val="24"/>
          </w:rPr>
          <w:t>Parágrafo com redação dada</w:t>
        </w:r>
        <w:r w:rsidRPr="001232EB">
          <w:rPr>
            <w:rStyle w:val="Hyperlink"/>
            <w:i/>
            <w:szCs w:val="24"/>
          </w:rPr>
          <w:t xml:space="preserve"> pelo Decreto nº 10.410, de 30/6/2020)</w:t>
        </w:r>
      </w:hyperlink>
    </w:p>
    <w:p w:rsidR="00072F21" w:rsidRPr="00C3614A" w:rsidRDefault="00072F21">
      <w:pPr>
        <w:ind w:firstLine="1134"/>
        <w:jc w:val="both"/>
        <w:rPr>
          <w:sz w:val="24"/>
        </w:rPr>
      </w:pPr>
    </w:p>
    <w:p w:rsidR="00432DAF" w:rsidRDefault="00072F21" w:rsidP="00432DAF">
      <w:pPr>
        <w:pStyle w:val="Recuodecorpodetexto3"/>
      </w:pPr>
      <w:r w:rsidRPr="00C3614A">
        <w:t xml:space="preserve">Art. 188-A. </w:t>
      </w:r>
      <w:r w:rsidR="00432DAF">
        <w:t xml:space="preserve">Será assegurada a concessão de aposentadoria, a qualquer tempo, ao segurado do RGPS, inclusive o oriundo de regime próprio de previdência social, que, até </w:t>
      </w:r>
      <w:r w:rsidR="00432DAF">
        <w:lastRenderedPageBreak/>
        <w:t>13 de novembro de 2019, uma vez cumprido o período de carência exigido, tenha cumprido os seguintes requisitos:</w:t>
      </w:r>
      <w:r w:rsidRPr="00C3614A">
        <w:t xml:space="preserve"> </w:t>
      </w:r>
      <w:hyperlink r:id="rId968" w:history="1">
        <w:r w:rsidRPr="00C3614A">
          <w:rPr>
            <w:rStyle w:val="Hyperlink"/>
            <w:i/>
          </w:rPr>
          <w:t>(“</w:t>
        </w:r>
        <w:r w:rsidR="005C008D" w:rsidRPr="005C008D">
          <w:rPr>
            <w:rStyle w:val="Hyperlink"/>
            <w:i/>
          </w:rPr>
          <w:t>Caput</w:t>
        </w:r>
        <w:r w:rsidRPr="00C3614A">
          <w:rPr>
            <w:rStyle w:val="Hyperlink"/>
            <w:i/>
          </w:rPr>
          <w:t>” do artigo acrescido pelo Decreto nº 3.265, de 29/11/1999</w:t>
        </w:r>
        <w:r w:rsidR="00432DAF">
          <w:rPr>
            <w:rStyle w:val="Hyperlink"/>
            <w:i/>
          </w:rPr>
          <w:t>,</w:t>
        </w:r>
        <w:r w:rsidR="00432DAF" w:rsidRPr="00432DAF">
          <w:rPr>
            <w:rStyle w:val="Hyperlink"/>
            <w:i/>
            <w:u w:val="none"/>
          </w:rPr>
          <w:t xml:space="preserve"> </w:t>
        </w:r>
        <w:hyperlink r:id="rId969" w:history="1">
          <w:r w:rsidR="00432DAF">
            <w:rPr>
              <w:rStyle w:val="Hyperlink"/>
              <w:i/>
              <w:szCs w:val="24"/>
            </w:rPr>
            <w:t>com redação dada</w:t>
          </w:r>
          <w:r w:rsidR="00432DAF" w:rsidRPr="001232EB">
            <w:rPr>
              <w:rStyle w:val="Hyperlink"/>
              <w:i/>
              <w:szCs w:val="24"/>
            </w:rPr>
            <w:t xml:space="preserve"> pelo Decreto nº 10.410, de 30/6/2020)</w:t>
          </w:r>
        </w:hyperlink>
      </w:hyperlink>
    </w:p>
    <w:p w:rsidR="00432DAF" w:rsidRPr="00432DAF" w:rsidRDefault="00432DAF" w:rsidP="00432DAF">
      <w:pPr>
        <w:ind w:firstLine="1134"/>
        <w:jc w:val="both"/>
        <w:rPr>
          <w:sz w:val="24"/>
        </w:rPr>
      </w:pPr>
      <w:r w:rsidRPr="00432DAF">
        <w:rPr>
          <w:sz w:val="24"/>
        </w:rPr>
        <w:t>I - no caso de aposentadoria por idade - sessenta e cinco anos de idade, se</w:t>
      </w:r>
      <w:r>
        <w:rPr>
          <w:sz w:val="24"/>
        </w:rPr>
        <w:t xml:space="preserve"> </w:t>
      </w:r>
      <w:r w:rsidRPr="00432DAF">
        <w:rPr>
          <w:sz w:val="24"/>
        </w:rPr>
        <w:t>homem, e sessenta anos de idade, se mulher;</w:t>
      </w:r>
      <w:r>
        <w:rPr>
          <w:sz w:val="24"/>
        </w:rPr>
        <w:t xml:space="preserve"> </w:t>
      </w:r>
      <w:hyperlink r:id="rId970" w:history="1">
        <w:r w:rsidRPr="00432DAF">
          <w:rPr>
            <w:rStyle w:val="Hyperlink"/>
            <w:i/>
            <w:sz w:val="24"/>
            <w:szCs w:val="24"/>
          </w:rPr>
          <w:t>(</w:t>
        </w:r>
        <w:r>
          <w:rPr>
            <w:rStyle w:val="Hyperlink"/>
            <w:i/>
            <w:sz w:val="24"/>
            <w:szCs w:val="24"/>
          </w:rPr>
          <w:t xml:space="preserve">Inciso acrescido </w:t>
        </w:r>
        <w:r w:rsidRPr="00432DAF">
          <w:rPr>
            <w:rStyle w:val="Hyperlink"/>
            <w:i/>
            <w:sz w:val="24"/>
            <w:szCs w:val="24"/>
          </w:rPr>
          <w:t>pelo Decreto nº 10.410, de 30/6/2020)</w:t>
        </w:r>
      </w:hyperlink>
    </w:p>
    <w:p w:rsidR="00432DAF" w:rsidRPr="00432DAF" w:rsidRDefault="00432DAF" w:rsidP="00432DAF">
      <w:pPr>
        <w:ind w:firstLine="1134"/>
        <w:jc w:val="both"/>
        <w:rPr>
          <w:sz w:val="24"/>
        </w:rPr>
      </w:pPr>
      <w:r w:rsidRPr="00432DAF">
        <w:rPr>
          <w:sz w:val="24"/>
        </w:rPr>
        <w:t>II - no caso de aposentadoria por tempo de contribuição:</w:t>
      </w:r>
    </w:p>
    <w:p w:rsidR="00432DAF" w:rsidRPr="00432DAF" w:rsidRDefault="00432DAF" w:rsidP="00432DAF">
      <w:pPr>
        <w:ind w:firstLine="1134"/>
        <w:jc w:val="both"/>
        <w:rPr>
          <w:sz w:val="24"/>
        </w:rPr>
      </w:pPr>
      <w:r w:rsidRPr="00432DAF">
        <w:rPr>
          <w:sz w:val="24"/>
        </w:rPr>
        <w:t>a) para os professores que comprovem tempo de efetivo exercício</w:t>
      </w:r>
      <w:r>
        <w:rPr>
          <w:sz w:val="24"/>
        </w:rPr>
        <w:t xml:space="preserve"> </w:t>
      </w:r>
      <w:r w:rsidRPr="00432DAF">
        <w:rPr>
          <w:sz w:val="24"/>
        </w:rPr>
        <w:t>exclusivamente em função de magistério na educação infantil, no ensino</w:t>
      </w:r>
      <w:r>
        <w:rPr>
          <w:sz w:val="24"/>
        </w:rPr>
        <w:t xml:space="preserve"> </w:t>
      </w:r>
      <w:r w:rsidRPr="00432DAF">
        <w:rPr>
          <w:sz w:val="24"/>
        </w:rPr>
        <w:t>fundamental ou no ensino médio:</w:t>
      </w:r>
    </w:p>
    <w:p w:rsidR="00432DAF" w:rsidRPr="00432DAF" w:rsidRDefault="00432DAF" w:rsidP="00432DAF">
      <w:pPr>
        <w:ind w:firstLine="1134"/>
        <w:jc w:val="both"/>
        <w:rPr>
          <w:sz w:val="24"/>
        </w:rPr>
      </w:pPr>
      <w:r w:rsidRPr="00432DAF">
        <w:rPr>
          <w:sz w:val="24"/>
        </w:rPr>
        <w:t>1. trinta anos de contribuição, se homem; ou</w:t>
      </w:r>
    </w:p>
    <w:p w:rsidR="00432DAF" w:rsidRPr="00432DAF" w:rsidRDefault="00432DAF" w:rsidP="00432DAF">
      <w:pPr>
        <w:ind w:firstLine="1134"/>
        <w:jc w:val="both"/>
        <w:rPr>
          <w:sz w:val="24"/>
        </w:rPr>
      </w:pPr>
      <w:r w:rsidRPr="00432DAF">
        <w:rPr>
          <w:sz w:val="24"/>
        </w:rPr>
        <w:t>2. vinte e cinco anos de contribuição, se mulher; e</w:t>
      </w:r>
    </w:p>
    <w:p w:rsidR="00432DAF" w:rsidRPr="00432DAF" w:rsidRDefault="00432DAF" w:rsidP="00432DAF">
      <w:pPr>
        <w:ind w:firstLine="1134"/>
        <w:jc w:val="both"/>
        <w:rPr>
          <w:sz w:val="24"/>
        </w:rPr>
      </w:pPr>
      <w:r w:rsidRPr="00432DAF">
        <w:rPr>
          <w:sz w:val="24"/>
        </w:rPr>
        <w:t>b) para os demais segurados:</w:t>
      </w:r>
    </w:p>
    <w:p w:rsidR="00432DAF" w:rsidRPr="00432DAF" w:rsidRDefault="00432DAF" w:rsidP="00432DAF">
      <w:pPr>
        <w:ind w:firstLine="1134"/>
        <w:jc w:val="both"/>
        <w:rPr>
          <w:sz w:val="24"/>
        </w:rPr>
      </w:pPr>
      <w:r w:rsidRPr="00432DAF">
        <w:rPr>
          <w:sz w:val="24"/>
        </w:rPr>
        <w:t>1. trinta e cinco anos de contribuição, se homem; e</w:t>
      </w:r>
    </w:p>
    <w:p w:rsidR="00432DAF" w:rsidRPr="00432DAF" w:rsidRDefault="00432DAF" w:rsidP="00432DAF">
      <w:pPr>
        <w:ind w:firstLine="1134"/>
        <w:jc w:val="both"/>
        <w:rPr>
          <w:sz w:val="24"/>
        </w:rPr>
      </w:pPr>
      <w:r w:rsidRPr="00432DAF">
        <w:rPr>
          <w:sz w:val="24"/>
        </w:rPr>
        <w:t>2. trinta anos de contribuição, se mulher; ou</w:t>
      </w:r>
      <w:r>
        <w:rPr>
          <w:sz w:val="24"/>
        </w:rPr>
        <w:t xml:space="preserve"> </w:t>
      </w:r>
      <w:hyperlink r:id="rId971" w:history="1">
        <w:r w:rsidRPr="00432DAF">
          <w:rPr>
            <w:rStyle w:val="Hyperlink"/>
            <w:i/>
            <w:sz w:val="24"/>
            <w:szCs w:val="24"/>
          </w:rPr>
          <w:t>(</w:t>
        </w:r>
        <w:r>
          <w:rPr>
            <w:rStyle w:val="Hyperlink"/>
            <w:i/>
            <w:sz w:val="24"/>
            <w:szCs w:val="24"/>
          </w:rPr>
          <w:t xml:space="preserve">Inciso acrescido </w:t>
        </w:r>
        <w:r w:rsidRPr="00432DAF">
          <w:rPr>
            <w:rStyle w:val="Hyperlink"/>
            <w:i/>
            <w:sz w:val="24"/>
            <w:szCs w:val="24"/>
          </w:rPr>
          <w:t>pelo Decreto nº 10.410, de 30/6/2020)</w:t>
        </w:r>
      </w:hyperlink>
    </w:p>
    <w:p w:rsidR="00432DAF" w:rsidRPr="00432DAF" w:rsidRDefault="00432DAF">
      <w:pPr>
        <w:ind w:firstLine="1134"/>
        <w:jc w:val="both"/>
        <w:rPr>
          <w:sz w:val="24"/>
          <w:szCs w:val="24"/>
        </w:rPr>
      </w:pPr>
      <w:r w:rsidRPr="00432DAF">
        <w:rPr>
          <w:sz w:val="24"/>
        </w:rPr>
        <w:t>III - no caso de aposentadoria especial - quinze, vinte ou vinte e cinco anos de</w:t>
      </w:r>
      <w:r>
        <w:rPr>
          <w:sz w:val="24"/>
        </w:rPr>
        <w:t xml:space="preserve"> </w:t>
      </w:r>
      <w:r w:rsidRPr="00432DAF">
        <w:rPr>
          <w:sz w:val="24"/>
        </w:rPr>
        <w:t>contribuição, conforme o caso, para os segurados sujeitos a condições especiais que</w:t>
      </w:r>
      <w:r>
        <w:rPr>
          <w:sz w:val="24"/>
        </w:rPr>
        <w:t xml:space="preserve"> </w:t>
      </w:r>
      <w:r w:rsidRPr="00432DAF">
        <w:rPr>
          <w:sz w:val="24"/>
        </w:rPr>
        <w:t>prejudiquem a sua saú</w:t>
      </w:r>
      <w:r>
        <w:rPr>
          <w:sz w:val="24"/>
        </w:rPr>
        <w:t xml:space="preserve">de ou a sua integridade física. </w:t>
      </w:r>
      <w:hyperlink r:id="rId972" w:history="1">
        <w:r w:rsidRPr="00432DAF">
          <w:rPr>
            <w:rStyle w:val="Hyperlink"/>
            <w:i/>
            <w:sz w:val="24"/>
            <w:szCs w:val="24"/>
          </w:rPr>
          <w:t>(</w:t>
        </w:r>
        <w:r>
          <w:rPr>
            <w:rStyle w:val="Hyperlink"/>
            <w:i/>
            <w:sz w:val="24"/>
            <w:szCs w:val="24"/>
          </w:rPr>
          <w:t xml:space="preserve">Inciso acrescido </w:t>
        </w:r>
        <w:r w:rsidRPr="00432DAF">
          <w:rPr>
            <w:rStyle w:val="Hyperlink"/>
            <w:i/>
            <w:sz w:val="24"/>
            <w:szCs w:val="24"/>
          </w:rPr>
          <w:t>pelo Decreto nº 10.410, de 30/6/2020)</w:t>
        </w:r>
      </w:hyperlink>
    </w:p>
    <w:p w:rsidR="00072F21" w:rsidRPr="00C3614A" w:rsidRDefault="00432DAF">
      <w:pPr>
        <w:ind w:firstLine="1134"/>
        <w:jc w:val="both"/>
        <w:rPr>
          <w:rStyle w:val="Hyperlink"/>
          <w:i/>
          <w:sz w:val="24"/>
        </w:rPr>
      </w:pPr>
      <w:r>
        <w:rPr>
          <w:sz w:val="24"/>
        </w:rPr>
        <w:t>§</w:t>
      </w:r>
      <w:r w:rsidR="00072F21" w:rsidRPr="00C3614A">
        <w:rPr>
          <w:sz w:val="24"/>
        </w:rPr>
        <w:t xml:space="preserve"> 1º </w:t>
      </w:r>
      <w:r w:rsidR="00072F21" w:rsidRPr="00C3614A">
        <w:rPr>
          <w:i/>
          <w:sz w:val="24"/>
        </w:rPr>
        <w:fldChar w:fldCharType="begin"/>
      </w:r>
      <w:r w:rsidR="00527A7D">
        <w:rPr>
          <w:i/>
          <w:sz w:val="24"/>
        </w:rPr>
        <w:instrText>HYPERLINK "http://www2.camara.leg.br/legin/fed/decret/1999/decreto-3265-29-novembro-1999-369988-norma-pe.html"</w:instrText>
      </w:r>
      <w:r w:rsidR="00072F21" w:rsidRPr="00C3614A">
        <w:rPr>
          <w:i/>
          <w:sz w:val="24"/>
        </w:rPr>
        <w:fldChar w:fldCharType="separate"/>
      </w:r>
      <w:r w:rsidR="00072F21" w:rsidRPr="00C3614A">
        <w:rPr>
          <w:rStyle w:val="Hyperlink"/>
          <w:i/>
          <w:sz w:val="24"/>
        </w:rPr>
        <w:t>(Parágrafo acrescido pelo Decreto nº 3.265, de 29/11/1999</w:t>
      </w:r>
      <w:r w:rsidR="004C5D02" w:rsidRPr="003B4DC0">
        <w:rPr>
          <w:rStyle w:val="Hyperlink"/>
          <w:i/>
          <w:sz w:val="24"/>
          <w:u w:val="none"/>
        </w:rPr>
        <w:t xml:space="preserve"> </w:t>
      </w:r>
      <w:hyperlink r:id="rId973" w:history="1">
        <w:r w:rsidR="004C5D02">
          <w:rPr>
            <w:rStyle w:val="Hyperlink"/>
            <w:i/>
            <w:sz w:val="24"/>
            <w:szCs w:val="24"/>
          </w:rPr>
          <w:t>e r</w:t>
        </w:r>
        <w:r w:rsidR="004C5D02" w:rsidRPr="0006642A">
          <w:rPr>
            <w:rStyle w:val="Hyperlink"/>
            <w:i/>
            <w:sz w:val="24"/>
            <w:szCs w:val="24"/>
          </w:rPr>
          <w:t>evogado pelo Decreto nº 10.410, de 30/6/2020)</w:t>
        </w:r>
      </w:hyperlink>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 2º </w:t>
      </w:r>
      <w:r w:rsidRPr="00C3614A">
        <w:rPr>
          <w:i/>
          <w:sz w:val="24"/>
        </w:rPr>
        <w:fldChar w:fldCharType="begin"/>
      </w:r>
      <w:r w:rsidR="00527A7D">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acrescido pelo Decreto nº 3.265, de 29/11/1999</w:t>
      </w:r>
      <w:r w:rsidR="004C5D02" w:rsidRPr="004C5D02">
        <w:rPr>
          <w:rStyle w:val="Hyperlink"/>
          <w:i/>
          <w:sz w:val="24"/>
          <w:u w:val="none"/>
        </w:rPr>
        <w:t xml:space="preserve"> </w:t>
      </w:r>
      <w:hyperlink r:id="rId974" w:history="1">
        <w:r w:rsidR="004C5D02">
          <w:rPr>
            <w:rStyle w:val="Hyperlink"/>
            <w:i/>
            <w:sz w:val="24"/>
            <w:szCs w:val="24"/>
          </w:rPr>
          <w:t>e r</w:t>
        </w:r>
        <w:r w:rsidR="004C5D02" w:rsidRPr="0006642A">
          <w:rPr>
            <w:rStyle w:val="Hyperlink"/>
            <w:i/>
            <w:sz w:val="24"/>
            <w:szCs w:val="24"/>
          </w:rPr>
          <w:t>evogado pelo Decreto nº 10.410, de 30/6/2020)</w:t>
        </w:r>
      </w:hyperlink>
    </w:p>
    <w:p w:rsidR="00072F21" w:rsidRPr="00C3614A" w:rsidRDefault="00072F21">
      <w:pPr>
        <w:ind w:firstLine="1134"/>
        <w:jc w:val="both"/>
        <w:rPr>
          <w:rStyle w:val="Hyperlink"/>
          <w:i/>
          <w:sz w:val="24"/>
        </w:rPr>
      </w:pPr>
      <w:r w:rsidRPr="00C3614A">
        <w:rPr>
          <w:i/>
          <w:sz w:val="24"/>
        </w:rPr>
        <w:fldChar w:fldCharType="end"/>
      </w:r>
      <w:r w:rsidRPr="00C3614A">
        <w:rPr>
          <w:sz w:val="24"/>
        </w:rPr>
        <w:t>§ 3º</w:t>
      </w:r>
      <w:r w:rsidR="004C5D02">
        <w:rPr>
          <w:sz w:val="24"/>
        </w:rPr>
        <w:t xml:space="preserve"> </w:t>
      </w:r>
      <w:hyperlink r:id="rId975" w:history="1">
        <w:hyperlink r:id="rId976" w:history="1">
          <w:r w:rsidRPr="00C3614A">
            <w:rPr>
              <w:rStyle w:val="Hyperlink"/>
              <w:i/>
              <w:sz w:val="24"/>
            </w:rPr>
            <w:t>(Parágrafo acrescido pelo Decreto nº 3.265, de 29/11/1999</w:t>
          </w:r>
        </w:hyperlink>
      </w:hyperlink>
      <w:r w:rsidRPr="003B4DC0">
        <w:rPr>
          <w:i/>
          <w:sz w:val="24"/>
        </w:rPr>
        <w:t xml:space="preserve"> </w:t>
      </w:r>
      <w:r w:rsidRPr="00C3614A">
        <w:rPr>
          <w:i/>
          <w:sz w:val="24"/>
        </w:rPr>
        <w:t xml:space="preserve">e </w:t>
      </w:r>
      <w:r w:rsidRPr="00C3614A">
        <w:rPr>
          <w:i/>
          <w:sz w:val="24"/>
        </w:rPr>
        <w:fldChar w:fldCharType="begin"/>
      </w:r>
      <w:r w:rsidR="00527A7D">
        <w:rPr>
          <w:i/>
          <w:sz w:val="24"/>
        </w:rPr>
        <w:instrText>HYPERLINK "http://www2.camara.leg.br/legin/fed/decret/2005/decreto-5399-24-marco-2005-536211-norma-pe.html"</w:instrText>
      </w:r>
      <w:r w:rsidRPr="00C3614A">
        <w:rPr>
          <w:i/>
          <w:sz w:val="24"/>
        </w:rPr>
        <w:fldChar w:fldCharType="separate"/>
      </w:r>
      <w:r w:rsidRPr="00C3614A">
        <w:rPr>
          <w:rStyle w:val="Hyperlink"/>
          <w:i/>
          <w:sz w:val="24"/>
        </w:rPr>
        <w:t>revogado pelo Decreto nº 5.399, de 24/3/2005)</w:t>
      </w:r>
    </w:p>
    <w:p w:rsidR="00072F21" w:rsidRPr="00C3614A" w:rsidRDefault="00072F21">
      <w:pPr>
        <w:pStyle w:val="Recuodecorpodetexto3"/>
      </w:pPr>
      <w:r w:rsidRPr="00C3614A">
        <w:rPr>
          <w:i/>
        </w:rPr>
        <w:fldChar w:fldCharType="end"/>
      </w:r>
      <w:r w:rsidRPr="00C3614A">
        <w:t xml:space="preserve">§ 4º </w:t>
      </w:r>
      <w:hyperlink r:id="rId977" w:history="1">
        <w:r w:rsidRPr="00C3614A">
          <w:rPr>
            <w:rStyle w:val="Hyperlink"/>
            <w:i/>
          </w:rPr>
          <w:t>(Parágrafo acrescido pelo Decreto nº 5.545, de 22/9/2005</w:t>
        </w:r>
      </w:hyperlink>
      <w:r w:rsidRPr="00C3614A">
        <w:rPr>
          <w:i/>
        </w:rPr>
        <w:t xml:space="preserve"> e </w:t>
      </w:r>
      <w:hyperlink r:id="rId978" w:history="1">
        <w:r w:rsidR="004C5D02">
          <w:rPr>
            <w:rStyle w:val="Hyperlink"/>
            <w:i/>
            <w:szCs w:val="24"/>
          </w:rPr>
          <w:t>r</w:t>
        </w:r>
        <w:r w:rsidR="004C5D02" w:rsidRPr="0006642A">
          <w:rPr>
            <w:rStyle w:val="Hyperlink"/>
            <w:i/>
            <w:szCs w:val="24"/>
          </w:rPr>
          <w:t>evogado pelo Decreto nº 10.410, de 30/6/2020)</w:t>
        </w:r>
      </w:hyperlink>
    </w:p>
    <w:p w:rsidR="00072F21" w:rsidRDefault="00432DAF" w:rsidP="00432DAF">
      <w:pPr>
        <w:pStyle w:val="Recuodecorpodetexto3"/>
      </w:pPr>
      <w:r>
        <w:t xml:space="preserve">§ 5º O valor da renda mensal da aposentadoria concedida na forma prevista neste artigo será apurado na data de 13 de novembro de 2019, em conformidade com o disposto nos art. 188-E e art. 188-F, e reajustado pelos mesmos índices aplicados ao benefício até a data do requerimento. </w:t>
      </w:r>
      <w:hyperlink r:id="rId979"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432DAF" w:rsidRPr="00C3614A" w:rsidRDefault="00432DAF">
      <w:pPr>
        <w:pStyle w:val="Recuodecorpodetexto3"/>
      </w:pPr>
    </w:p>
    <w:p w:rsidR="00072F21" w:rsidRPr="00C3614A" w:rsidRDefault="00072F21">
      <w:pPr>
        <w:pStyle w:val="Recuodecorpodetexto3"/>
        <w:rPr>
          <w:rStyle w:val="Hyperlink"/>
          <w:i/>
        </w:rPr>
      </w:pPr>
      <w:r w:rsidRPr="00C3614A">
        <w:t xml:space="preserve">Art. 188-B. </w:t>
      </w:r>
      <w:r w:rsidRPr="00C3614A">
        <w:rPr>
          <w:i/>
        </w:rPr>
        <w:fldChar w:fldCharType="begin"/>
      </w:r>
      <w:r w:rsidRPr="00C3614A">
        <w:rPr>
          <w:i/>
        </w:rPr>
        <w:instrText xml:space="preserve"> HYPERLINK "http://www2.camara.gov.br/legislacao/legin.html/textos/visualizarTexto.html?ideNorma=369988&amp;seqTexto=1&amp;PalavrasDestaque=" </w:instrText>
      </w:r>
      <w:r w:rsidRPr="00C3614A">
        <w:rPr>
          <w:i/>
        </w:rPr>
        <w:fldChar w:fldCharType="separate"/>
      </w:r>
      <w:r w:rsidRPr="00C3614A">
        <w:rPr>
          <w:rStyle w:val="Hyperlink"/>
          <w:i/>
        </w:rPr>
        <w:t>(Artigo acrescido pelo Decreto nº 3.265, de 29/11/1999</w:t>
      </w:r>
      <w:r w:rsidR="00D5567F">
        <w:rPr>
          <w:szCs w:val="24"/>
        </w:rPr>
        <w:t xml:space="preserve"> </w:t>
      </w:r>
      <w:r w:rsidR="00D5567F" w:rsidRPr="003B4DC0">
        <w:rPr>
          <w:i/>
          <w:szCs w:val="24"/>
        </w:rPr>
        <w:t>e</w:t>
      </w:r>
      <w:r w:rsidR="00D5567F" w:rsidRPr="00D5567F">
        <w:rPr>
          <w:szCs w:val="24"/>
        </w:rPr>
        <w:t xml:space="preserve"> </w:t>
      </w:r>
      <w:hyperlink r:id="rId980" w:history="1">
        <w:r w:rsidR="00D5567F">
          <w:rPr>
            <w:rStyle w:val="Hyperlink"/>
            <w:i/>
            <w:szCs w:val="24"/>
          </w:rPr>
          <w:t>r</w:t>
        </w:r>
        <w:r w:rsidR="00D5567F" w:rsidRPr="0006642A">
          <w:rPr>
            <w:rStyle w:val="Hyperlink"/>
            <w:i/>
            <w:szCs w:val="24"/>
          </w:rPr>
          <w:t>evogado pelo Decreto nº 10.410, de 30/6/2020)</w:t>
        </w:r>
      </w:hyperlink>
    </w:p>
    <w:p w:rsidR="00072F21" w:rsidRPr="00C3614A" w:rsidRDefault="00072F21">
      <w:pPr>
        <w:ind w:firstLine="1134"/>
        <w:jc w:val="both"/>
        <w:rPr>
          <w:sz w:val="24"/>
        </w:rPr>
      </w:pPr>
      <w:r w:rsidRPr="00C3614A">
        <w:rPr>
          <w:i/>
          <w:sz w:val="24"/>
        </w:rPr>
        <w:fldChar w:fldCharType="end"/>
      </w:r>
    </w:p>
    <w:p w:rsidR="00072F21" w:rsidRPr="00C02877" w:rsidRDefault="00072F21">
      <w:pPr>
        <w:pStyle w:val="Recuodecorpodetexto3"/>
        <w:rPr>
          <w:lang w:val="en-US"/>
        </w:rPr>
      </w:pPr>
      <w:r w:rsidRPr="00C02877">
        <w:rPr>
          <w:lang w:val="en-US"/>
        </w:rPr>
        <w:t xml:space="preserve">Art. 188-C. </w:t>
      </w:r>
      <w:bookmarkStart w:id="7" w:name="_Hlt193003330"/>
      <w:r w:rsidRPr="00C3614A">
        <w:fldChar w:fldCharType="begin"/>
      </w:r>
      <w:r w:rsidRPr="00C02877">
        <w:rPr>
          <w:lang w:val="en-US"/>
        </w:rPr>
        <w:instrText xml:space="preserve"> HYPERLINK "http://www2.camara.gov.br/legislacao/legin.html/textos/visualizarTexto.html?ideNorma=369988&amp;seqTexto=1&amp;PalavrasDestaque=" </w:instrText>
      </w:r>
      <w:r w:rsidRPr="00C3614A">
        <w:fldChar w:fldCharType="separate"/>
      </w:r>
      <w:hyperlink r:id="rId981" w:history="1">
        <w:r w:rsidRPr="00C02877">
          <w:rPr>
            <w:rStyle w:val="Hyperlink"/>
            <w:i/>
            <w:lang w:val="en-US"/>
          </w:rPr>
          <w:t xml:space="preserve">(Artigo acrescido pelo Decreto nº 3.265, de 29/11/1999 </w:t>
        </w:r>
      </w:hyperlink>
      <w:r w:rsidRPr="00C02877">
        <w:rPr>
          <w:i/>
          <w:lang w:val="en-US"/>
        </w:rPr>
        <w:t xml:space="preserve">e </w:t>
      </w:r>
      <w:hyperlink r:id="rId982" w:history="1">
        <w:r w:rsidRPr="00C02877">
          <w:rPr>
            <w:rStyle w:val="Hyperlink"/>
            <w:i/>
            <w:lang w:val="en-US"/>
          </w:rPr>
          <w:t>revogado pelo Decreto nº 4.729, de 9/6/2003)</w:t>
        </w:r>
      </w:hyperlink>
      <w:r w:rsidRPr="00C3614A">
        <w:fldChar w:fldCharType="end"/>
      </w:r>
      <w:bookmarkEnd w:id="7"/>
    </w:p>
    <w:p w:rsidR="00072F21" w:rsidRPr="00C02877" w:rsidRDefault="00072F21">
      <w:pPr>
        <w:pStyle w:val="Recuodecorpodetexto3"/>
        <w:rPr>
          <w:lang w:val="en-US"/>
        </w:rPr>
      </w:pPr>
    </w:p>
    <w:p w:rsidR="00072F21" w:rsidRPr="00C02877" w:rsidRDefault="00072F21">
      <w:pPr>
        <w:pStyle w:val="Recuodecorpodetexto3"/>
        <w:rPr>
          <w:lang w:val="en-US"/>
        </w:rPr>
      </w:pPr>
      <w:r w:rsidRPr="00C02877">
        <w:rPr>
          <w:lang w:val="en-US"/>
        </w:rPr>
        <w:t xml:space="preserve">Art. 188-D. </w:t>
      </w:r>
      <w:hyperlink r:id="rId983" w:history="1">
        <w:hyperlink r:id="rId984" w:history="1">
          <w:r w:rsidRPr="00C02877">
            <w:rPr>
              <w:rStyle w:val="Hyperlink"/>
              <w:i/>
              <w:lang w:val="en-US"/>
            </w:rPr>
            <w:t xml:space="preserve">(Artigo acrescido pelo Decreto nº 3.265, de 29/11/1999 </w:t>
          </w:r>
        </w:hyperlink>
        <w:r w:rsidRPr="00C02877">
          <w:rPr>
            <w:i/>
            <w:lang w:val="en-US"/>
          </w:rPr>
          <w:t xml:space="preserve">e </w:t>
        </w:r>
        <w:hyperlink r:id="rId985" w:history="1">
          <w:r w:rsidRPr="00C02877">
            <w:rPr>
              <w:rStyle w:val="Hyperlink"/>
              <w:i/>
              <w:lang w:val="en-US"/>
            </w:rPr>
            <w:t>revogado pelo Decreto nº 4.729, de 9/6/2003)</w:t>
          </w:r>
        </w:hyperlink>
      </w:hyperlink>
    </w:p>
    <w:p w:rsidR="00072F21" w:rsidRPr="00C02877" w:rsidRDefault="00072F21">
      <w:pPr>
        <w:pStyle w:val="Recuodecorpodetexto3"/>
        <w:rPr>
          <w:lang w:val="en-US"/>
        </w:rPr>
      </w:pPr>
    </w:p>
    <w:p w:rsidR="00072F21" w:rsidRPr="00C3614A" w:rsidRDefault="00072F21" w:rsidP="00C75D72">
      <w:pPr>
        <w:pStyle w:val="Recuodecorpodetexto3"/>
      </w:pPr>
      <w:r w:rsidRPr="00C3614A">
        <w:t xml:space="preserve">Art. 188-E. </w:t>
      </w:r>
      <w:r w:rsidR="00C75D72">
        <w:t>O salário de benefício a ser utilizado para apuração do valor da renda mensal dos benefícios concedidos com base em direito adquirido até 13 de novembro de 2019 consistirá:</w:t>
      </w:r>
      <w:r w:rsidRPr="00C3614A">
        <w:t xml:space="preserve"> </w:t>
      </w:r>
      <w:hyperlink r:id="rId986" w:history="1">
        <w:r w:rsidR="00C75D72">
          <w:rPr>
            <w:rStyle w:val="Hyperlink"/>
            <w:i/>
          </w:rPr>
          <w:t>(“</w:t>
        </w:r>
        <w:r w:rsidR="005C008D" w:rsidRPr="005C008D">
          <w:rPr>
            <w:rStyle w:val="Hyperlink"/>
            <w:i/>
          </w:rPr>
          <w:t>Caput</w:t>
        </w:r>
        <w:r w:rsidR="00C75D72">
          <w:rPr>
            <w:rStyle w:val="Hyperlink"/>
            <w:i/>
          </w:rPr>
          <w:t>”do a</w:t>
        </w:r>
        <w:r w:rsidRPr="00C3614A">
          <w:rPr>
            <w:rStyle w:val="Hyperlink"/>
            <w:i/>
          </w:rPr>
          <w:t>rtigo acrescido pelo Decreto nº 4.729, de 9/6/2003</w:t>
        </w:r>
        <w:r w:rsidR="00C75D72">
          <w:rPr>
            <w:rStyle w:val="Hyperlink"/>
            <w:i/>
          </w:rPr>
          <w:t>,</w:t>
        </w:r>
      </w:hyperlink>
      <w:r w:rsidR="00C75D72">
        <w:rPr>
          <w:i/>
        </w:rPr>
        <w:t xml:space="preserve"> </w:t>
      </w:r>
      <w:hyperlink r:id="rId987" w:history="1">
        <w:r w:rsidR="00C75D72">
          <w:rPr>
            <w:rStyle w:val="Hyperlink"/>
            <w:i/>
            <w:szCs w:val="24"/>
          </w:rPr>
          <w:t xml:space="preserve">com redação dada </w:t>
        </w:r>
        <w:r w:rsidR="00C75D72" w:rsidRPr="00432DAF">
          <w:rPr>
            <w:rStyle w:val="Hyperlink"/>
            <w:i/>
            <w:szCs w:val="24"/>
          </w:rPr>
          <w:t>pelo Decreto nº 10.410, de 30/6/2020)</w:t>
        </w:r>
      </w:hyperlink>
    </w:p>
    <w:p w:rsidR="00C75D72" w:rsidRDefault="00C75D72" w:rsidP="00C75D72">
      <w:pPr>
        <w:pStyle w:val="Recuodecorpodetexto3"/>
      </w:pPr>
      <w:r>
        <w:lastRenderedPageBreak/>
        <w:t xml:space="preserve">I - para as aposentadorias por idade e por tempo de contribuição, na média aritmética simples dos maiores salários de contribuição correspondentes a oitenta por cento de todo o período contributivo, multiplicada pelo fator previdenciário; e </w:t>
      </w:r>
      <w:hyperlink r:id="rId988" w:history="1">
        <w:r w:rsidRPr="00432DAF">
          <w:rPr>
            <w:rStyle w:val="Hyperlink"/>
            <w:i/>
            <w:szCs w:val="24"/>
          </w:rPr>
          <w:t>(</w:t>
        </w:r>
        <w:r>
          <w:rPr>
            <w:rStyle w:val="Hyperlink"/>
            <w:i/>
            <w:szCs w:val="24"/>
          </w:rPr>
          <w:t xml:space="preserve">Inciso acrescido </w:t>
        </w:r>
        <w:r w:rsidRPr="00432DAF">
          <w:rPr>
            <w:rStyle w:val="Hyperlink"/>
            <w:i/>
            <w:szCs w:val="24"/>
          </w:rPr>
          <w:t>pelo Decreto nº 10.410, de 30/6/2020)</w:t>
        </w:r>
      </w:hyperlink>
    </w:p>
    <w:p w:rsidR="00C75D72" w:rsidRDefault="00C75D72" w:rsidP="00C75D72">
      <w:pPr>
        <w:pStyle w:val="Recuodecorpodetexto3"/>
      </w:pPr>
      <w:r>
        <w:t xml:space="preserve">II - para as aposentadorias por invalidez e especial, auxílio-doença e auxílioacidente, na média aritmética simples dos maiores salários de contribuição correspondentes a oitenta por cento de todo o período contributivo. </w:t>
      </w:r>
      <w:hyperlink r:id="rId989" w:history="1">
        <w:r w:rsidRPr="00432DAF">
          <w:rPr>
            <w:rStyle w:val="Hyperlink"/>
            <w:i/>
            <w:szCs w:val="24"/>
          </w:rPr>
          <w:t>(</w:t>
        </w:r>
        <w:r>
          <w:rPr>
            <w:rStyle w:val="Hyperlink"/>
            <w:i/>
            <w:szCs w:val="24"/>
          </w:rPr>
          <w:t xml:space="preserve">Inciso acrescido </w:t>
        </w:r>
        <w:r w:rsidRPr="00432DAF">
          <w:rPr>
            <w:rStyle w:val="Hyperlink"/>
            <w:i/>
            <w:szCs w:val="24"/>
          </w:rPr>
          <w:t>pelo Decreto nº 10.410, de 30/6/2020)</w:t>
        </w:r>
      </w:hyperlink>
    </w:p>
    <w:p w:rsidR="00C75D72" w:rsidRDefault="00C75D72" w:rsidP="00C75D72">
      <w:pPr>
        <w:pStyle w:val="Recuodecorpodetexto3"/>
      </w:pPr>
      <w:r>
        <w:t xml:space="preserve">§ 1º No caso das aposentadorias por idade, por tempo de contribuição e especial, o divisor considerado no cálculo da média a que se referem os incisos I e II do </w:t>
      </w:r>
      <w:r w:rsidR="005C008D" w:rsidRPr="005C008D">
        <w:rPr>
          <w:i/>
        </w:rPr>
        <w:t>caput</w:t>
      </w:r>
      <w:r>
        <w:t xml:space="preserve"> não poderá ser inferior a sessenta por cento do período decorrido da competência julho de 1994 até a data de início do benefício, limitado a cem por cento de todo o período contributivo. </w:t>
      </w:r>
      <w:hyperlink r:id="rId990"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072F21" w:rsidRPr="00562050" w:rsidRDefault="00C75D72" w:rsidP="00C75D72">
      <w:pPr>
        <w:pStyle w:val="Recuodecorpodetexto3"/>
      </w:pPr>
      <w:r>
        <w:t xml:space="preserve">§ 2º O fator previdenciário a que se refere o inciso I do </w:t>
      </w:r>
      <w:r w:rsidR="005C008D" w:rsidRPr="005C008D">
        <w:rPr>
          <w:i/>
        </w:rPr>
        <w:t>caput</w:t>
      </w:r>
      <w:r>
        <w:t xml:space="preserve"> será calculado com base na idade, na expectativa de sobrevida e no tempo de contribuição do segurado ao se aposentar, por meio da seguinte </w:t>
      </w:r>
      <w:r w:rsidRPr="00562050">
        <w:t>a fórmula:</w:t>
      </w:r>
    </w:p>
    <w:p w:rsidR="00C75D72" w:rsidRPr="00562050" w:rsidRDefault="00C75D72" w:rsidP="00C75D72">
      <w:pPr>
        <w:pStyle w:val="Recuodecorpodetexto3"/>
      </w:pPr>
    </w:p>
    <w:p w:rsidR="00173620" w:rsidRPr="00562050" w:rsidRDefault="00173620" w:rsidP="00173620">
      <w:pPr>
        <w:ind w:firstLine="1134"/>
        <w:jc w:val="both"/>
        <w:rPr>
          <w:sz w:val="24"/>
        </w:rPr>
      </w:pPr>
      <w:r w:rsidRPr="00562050">
        <w:rPr>
          <w:rStyle w:val="nfase"/>
          <w:i w:val="0"/>
          <w:sz w:val="24"/>
        </w:rPr>
        <w:t>f</w:t>
      </w:r>
      <w:r w:rsidRPr="00562050">
        <w:rPr>
          <w:i/>
          <w:sz w:val="24"/>
        </w:rPr>
        <w:t xml:space="preserve"> </w:t>
      </w:r>
      <w:r w:rsidRPr="00562050">
        <w:rPr>
          <w:sz w:val="24"/>
        </w:rPr>
        <w:t xml:space="preserve">= </w:t>
      </w:r>
      <w:r w:rsidRPr="00562050">
        <w:rPr>
          <w:rStyle w:val="nfase"/>
          <w:i w:val="0"/>
          <w:sz w:val="24"/>
          <w:u w:val="single"/>
        </w:rPr>
        <w:t>Tc</w:t>
      </w:r>
      <w:r w:rsidRPr="00562050">
        <w:rPr>
          <w:rStyle w:val="nfase"/>
          <w:sz w:val="24"/>
          <w:u w:val="single"/>
        </w:rPr>
        <w:t xml:space="preserve"> x </w:t>
      </w:r>
      <w:r w:rsidRPr="00562050">
        <w:rPr>
          <w:rStyle w:val="nfase"/>
          <w:i w:val="0"/>
          <w:sz w:val="24"/>
          <w:u w:val="single"/>
        </w:rPr>
        <w:t>a</w:t>
      </w:r>
      <w:r w:rsidRPr="003B4DC0">
        <w:rPr>
          <w:sz w:val="24"/>
        </w:rPr>
        <w:t xml:space="preserve"> </w:t>
      </w:r>
      <w:r w:rsidRPr="00562050">
        <w:rPr>
          <w:sz w:val="24"/>
        </w:rPr>
        <w:t xml:space="preserve"> </w:t>
      </w:r>
      <w:r w:rsidRPr="003B4DC0">
        <w:rPr>
          <w:i/>
          <w:sz w:val="24"/>
        </w:rPr>
        <w:t>x</w:t>
      </w:r>
      <w:r w:rsidRPr="00562050">
        <w:rPr>
          <w:sz w:val="24"/>
        </w:rPr>
        <w:t xml:space="preserve"> [1 + </w:t>
      </w:r>
      <w:r w:rsidRPr="00562050">
        <w:rPr>
          <w:sz w:val="24"/>
          <w:u w:val="single"/>
        </w:rPr>
        <w:t>(</w:t>
      </w:r>
      <w:r w:rsidRPr="00562050">
        <w:rPr>
          <w:rStyle w:val="nfase"/>
          <w:i w:val="0"/>
          <w:sz w:val="24"/>
          <w:u w:val="single"/>
        </w:rPr>
        <w:t>Id</w:t>
      </w:r>
      <w:r w:rsidRPr="00562050">
        <w:rPr>
          <w:rStyle w:val="nfase"/>
          <w:sz w:val="24"/>
          <w:u w:val="single"/>
        </w:rPr>
        <w:t xml:space="preserve"> + </w:t>
      </w:r>
      <w:r w:rsidRPr="00562050">
        <w:rPr>
          <w:rStyle w:val="nfase"/>
          <w:i w:val="0"/>
          <w:sz w:val="24"/>
          <w:u w:val="single"/>
        </w:rPr>
        <w:t>Tc</w:t>
      </w:r>
      <w:r w:rsidRPr="00562050">
        <w:rPr>
          <w:rStyle w:val="nfase"/>
          <w:sz w:val="24"/>
          <w:u w:val="single"/>
        </w:rPr>
        <w:t xml:space="preserve"> x </w:t>
      </w:r>
      <w:r w:rsidRPr="00562050">
        <w:rPr>
          <w:rStyle w:val="nfase"/>
          <w:i w:val="0"/>
          <w:sz w:val="24"/>
          <w:u w:val="single"/>
        </w:rPr>
        <w:t>a</w:t>
      </w:r>
      <w:r w:rsidRPr="00562050">
        <w:rPr>
          <w:sz w:val="24"/>
          <w:u w:val="single"/>
        </w:rPr>
        <w:t xml:space="preserve"> )</w:t>
      </w:r>
      <w:r w:rsidRPr="00562050">
        <w:rPr>
          <w:sz w:val="24"/>
        </w:rPr>
        <w:t>]</w:t>
      </w:r>
    </w:p>
    <w:p w:rsidR="00173620" w:rsidRPr="00562050" w:rsidRDefault="00173620" w:rsidP="00173620">
      <w:pPr>
        <w:ind w:firstLine="1134"/>
        <w:jc w:val="both"/>
        <w:rPr>
          <w:sz w:val="24"/>
        </w:rPr>
      </w:pPr>
      <w:r w:rsidRPr="00562050">
        <w:rPr>
          <w:rStyle w:val="nfase"/>
          <w:sz w:val="24"/>
        </w:rPr>
        <w:t xml:space="preserve">         </w:t>
      </w:r>
      <w:r w:rsidRPr="00562050">
        <w:rPr>
          <w:rStyle w:val="nfase"/>
          <w:i w:val="0"/>
          <w:sz w:val="24"/>
        </w:rPr>
        <w:t>Es</w:t>
      </w:r>
      <w:r w:rsidRPr="00562050">
        <w:rPr>
          <w:sz w:val="24"/>
        </w:rPr>
        <w:t xml:space="preserve">                      100</w:t>
      </w:r>
    </w:p>
    <w:p w:rsidR="00173620" w:rsidRPr="008B2548" w:rsidRDefault="00173620" w:rsidP="00173620">
      <w:pPr>
        <w:ind w:firstLine="1134"/>
        <w:jc w:val="both"/>
        <w:rPr>
          <w:sz w:val="24"/>
          <w:highlight w:val="yellow"/>
        </w:rPr>
      </w:pPr>
    </w:p>
    <w:p w:rsidR="00C75D72" w:rsidRDefault="00C75D72" w:rsidP="00C75D72">
      <w:pPr>
        <w:pStyle w:val="Recuodecorpodetexto3"/>
      </w:pPr>
      <w:r>
        <w:t>Em que:</w:t>
      </w:r>
    </w:p>
    <w:p w:rsidR="00C75D72" w:rsidRDefault="00C75D72" w:rsidP="00C75D72">
      <w:pPr>
        <w:pStyle w:val="Recuodecorpodetexto3"/>
      </w:pPr>
      <w:r>
        <w:t>f = fator previdenciário;</w:t>
      </w:r>
    </w:p>
    <w:p w:rsidR="00C75D72" w:rsidRDefault="00C75D72" w:rsidP="00C75D72">
      <w:pPr>
        <w:pStyle w:val="Recuodecorpodetexto3"/>
      </w:pPr>
      <w:r>
        <w:t>Es = expectativa de sobrevida no momento da aposentadoria;</w:t>
      </w:r>
    </w:p>
    <w:p w:rsidR="00C75D72" w:rsidRDefault="00C75D72" w:rsidP="00C75D72">
      <w:pPr>
        <w:pStyle w:val="Recuodecorpodetexto3"/>
      </w:pPr>
      <w:r>
        <w:t>Tc = tempo de contribuição até o momento da aposentadoria;</w:t>
      </w:r>
    </w:p>
    <w:p w:rsidR="00C75D72" w:rsidRDefault="00C75D72" w:rsidP="00C75D72">
      <w:pPr>
        <w:pStyle w:val="Recuodecorpodetexto3"/>
      </w:pPr>
      <w:r>
        <w:t>Id = idade no momento da aposentadoria; e</w:t>
      </w:r>
    </w:p>
    <w:p w:rsidR="00C75D72" w:rsidRDefault="00C75D72" w:rsidP="00C75D72">
      <w:pPr>
        <w:pStyle w:val="Recuodecorpodetexto3"/>
      </w:pPr>
      <w:r>
        <w:t xml:space="preserve">a = alíquota de contribuição correspondente a 0,31. </w:t>
      </w:r>
      <w:hyperlink r:id="rId991"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C75D72" w:rsidRDefault="00C75D72" w:rsidP="00C75D72">
      <w:pPr>
        <w:pStyle w:val="Recuodecorpodetexto3"/>
      </w:pPr>
      <w:r>
        <w:t xml:space="preserve">§ 3º Para fins do disposto no § 2º, a expectativa de sobrevida do segurado na idade da aposentadoria será obtida a partir da tábua completa de mortalidade construída pelo IBGE para toda a população brasileira, considerada a média nacional única para ambos os sexos. </w:t>
      </w:r>
      <w:hyperlink r:id="rId992"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C75D72" w:rsidRDefault="00C75D72" w:rsidP="00C75D72">
      <w:pPr>
        <w:pStyle w:val="Recuodecorpodetexto3"/>
      </w:pPr>
      <w:r>
        <w:t xml:space="preserve">§ 4º Os benefícios previdenciários requeridos a partir da data de publicação da tábua de mortalidade considerarão a nova expectativa de sobrevida. </w:t>
      </w:r>
      <w:hyperlink r:id="rId993"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C75D72" w:rsidRDefault="00C75D72" w:rsidP="00C75D72">
      <w:pPr>
        <w:pStyle w:val="Recuodecorpodetexto3"/>
      </w:pPr>
      <w:r>
        <w:t>§ 5º Para efeito da aplicação do fator previdenciário, ao tempo de contribuição do segurado serão adicionados:</w:t>
      </w:r>
    </w:p>
    <w:p w:rsidR="00C75D72" w:rsidRDefault="00C75D72" w:rsidP="00C75D72">
      <w:pPr>
        <w:pStyle w:val="Recuodecorpodetexto3"/>
      </w:pPr>
      <w:r>
        <w:t>I - cinco anos, se mulher; ou</w:t>
      </w:r>
    </w:p>
    <w:p w:rsidR="00C75D72" w:rsidRDefault="00C75D72" w:rsidP="00C75D72">
      <w:pPr>
        <w:pStyle w:val="Recuodecorpodetexto3"/>
      </w:pPr>
      <w:r>
        <w:t>II - no caso de professores que comprovem tempo de efetivo exercício exclusivamente em função de magistério na educação infantil, no ensino fundamental ou no ensino médio:</w:t>
      </w:r>
    </w:p>
    <w:p w:rsidR="00C75D72" w:rsidRDefault="00C75D72" w:rsidP="00C75D72">
      <w:pPr>
        <w:pStyle w:val="Recuodecorpodetexto3"/>
      </w:pPr>
      <w:r>
        <w:t>a) cinco anos, se homem; e</w:t>
      </w:r>
    </w:p>
    <w:p w:rsidR="00C75D72" w:rsidRDefault="00C75D72" w:rsidP="00C75D72">
      <w:pPr>
        <w:pStyle w:val="Recuodecorpodetexto3"/>
      </w:pPr>
      <w:r>
        <w:t xml:space="preserve">b) dez anos, se mulher. </w:t>
      </w:r>
      <w:hyperlink r:id="rId994"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C75D72" w:rsidRDefault="00C75D72" w:rsidP="00C75D72">
      <w:pPr>
        <w:pStyle w:val="Recuodecorpodetexto3"/>
      </w:pPr>
      <w:r>
        <w:t xml:space="preserve">§ 6º Fica garantida a aplicação do fator previdenciário no cálculo das aposentadorias por tempo de contribuição e por idade devidas ao segurado com deficiência, se resultar em renda mensal de valor mais elevado, hipótese em que caberá ao INSS, quando da concessão do benefício, proceder ao cálculo da renda mensal inicial com e sem a </w:t>
      </w:r>
      <w:r>
        <w:lastRenderedPageBreak/>
        <w:t xml:space="preserve">aplicação do fator previdenciário. </w:t>
      </w:r>
      <w:hyperlink r:id="rId995"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C75D72" w:rsidRDefault="00C75D72" w:rsidP="00C75D72">
      <w:pPr>
        <w:pStyle w:val="Recuodecorpodetexto3"/>
      </w:pPr>
      <w:r>
        <w:t xml:space="preserve">§ 7º Fica garantido ao segurado com direito à aposentadoria por idade na forma do disposto no art. 188-H a opção pela não aplicação do fator previdenciário e caberá ao INSS, quando da concessão do benefício, proceder ao cálculo da renda mensal inicial com e sem o fator previdenciário. </w:t>
      </w:r>
      <w:hyperlink r:id="rId996"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B87500" w:rsidRDefault="00B87500" w:rsidP="00B87500">
      <w:pPr>
        <w:pStyle w:val="Recuodecorpodetexto3"/>
      </w:pPr>
      <w:r>
        <w:t xml:space="preserve">§ 8º O segurado que tiver cumprido os requisitos para a aposentadoria por tempo de contribuição poderá optar pela não incidência do fator previdenciário no cálculo de sua aposentadoria se o total resultante da soma de sua idade e de seu tempo de contribuição, incluídas as frações, tiver atingido o número de pontos: </w:t>
      </w:r>
      <w:hyperlink r:id="rId997"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B87500" w:rsidRDefault="00B87500" w:rsidP="00B87500">
      <w:pPr>
        <w:pStyle w:val="Recuodecorpodetexto3"/>
      </w:pPr>
      <w:r>
        <w:t xml:space="preserve">I - </w:t>
      </w:r>
      <w:r w:rsidRPr="00AF1E5A">
        <w:t>a partir de 18 de junho de 2015 até 30 de dezembro de 2018:</w:t>
      </w:r>
      <w:r>
        <w:t xml:space="preserve"> </w:t>
      </w:r>
      <w:hyperlink r:id="rId998" w:history="1">
        <w:r w:rsidRPr="00432DAF">
          <w:rPr>
            <w:rStyle w:val="Hyperlink"/>
            <w:i/>
            <w:szCs w:val="24"/>
          </w:rPr>
          <w:t>(</w:t>
        </w:r>
        <w:r>
          <w:rPr>
            <w:rStyle w:val="Hyperlink"/>
            <w:i/>
            <w:szCs w:val="24"/>
          </w:rPr>
          <w:t xml:space="preserve">Inciso acrescido </w:t>
        </w:r>
        <w:r w:rsidRPr="00432DAF">
          <w:rPr>
            <w:rStyle w:val="Hyperlink"/>
            <w:i/>
            <w:szCs w:val="24"/>
          </w:rPr>
          <w:t>pelo Decreto nº 10.410, de 30/6/2020</w:t>
        </w:r>
        <w:r>
          <w:rPr>
            <w:rStyle w:val="Hyperlink"/>
            <w:i/>
            <w:szCs w:val="24"/>
          </w:rPr>
          <w:t>,</w:t>
        </w:r>
      </w:hyperlink>
      <w:r>
        <w:rPr>
          <w:i/>
          <w:szCs w:val="24"/>
        </w:rPr>
        <w:t xml:space="preserve"> </w:t>
      </w:r>
      <w:r w:rsidRPr="00AF1E5A">
        <w:rPr>
          <w:i/>
          <w:color w:val="0000FF"/>
          <w:szCs w:val="24"/>
        </w:rPr>
        <w:t>e</w:t>
      </w:r>
      <w:r>
        <w:t xml:space="preserve"> </w:t>
      </w:r>
      <w:hyperlink r:id="rId999" w:history="1">
        <w:r w:rsidRPr="0078702E">
          <w:rPr>
            <w:rStyle w:val="Hyperlink"/>
            <w:i/>
            <w:szCs w:val="24"/>
          </w:rPr>
          <w:t xml:space="preserve">com </w:t>
        </w:r>
        <w:r>
          <w:rPr>
            <w:rStyle w:val="Hyperlink"/>
            <w:i/>
            <w:szCs w:val="24"/>
          </w:rPr>
          <w:t xml:space="preserve">nova </w:t>
        </w:r>
        <w:r w:rsidRPr="0078702E">
          <w:rPr>
            <w:rStyle w:val="Hyperlink"/>
            <w:i/>
            <w:szCs w:val="24"/>
          </w:rPr>
          <w:t>redação dada pelo Decreto nº 10.491, de 23/9/2020)</w:t>
        </w:r>
      </w:hyperlink>
    </w:p>
    <w:p w:rsidR="00B87500" w:rsidRDefault="00B87500" w:rsidP="00B87500">
      <w:pPr>
        <w:pStyle w:val="Recuodecorpodetexto3"/>
      </w:pPr>
      <w:r>
        <w:t xml:space="preserve">a) igual ou superior a noventa e cinco pontos, se homem, observado o tempo mínimo de contribuição de trinta e cinco anos; ou </w:t>
      </w:r>
      <w:hyperlink r:id="rId1000" w:history="1">
        <w:r w:rsidRPr="00432DAF">
          <w:rPr>
            <w:rStyle w:val="Hyperlink"/>
            <w:i/>
            <w:szCs w:val="24"/>
          </w:rPr>
          <w:t>(</w:t>
        </w:r>
        <w:r>
          <w:rPr>
            <w:rStyle w:val="Hyperlink"/>
            <w:i/>
            <w:szCs w:val="24"/>
          </w:rPr>
          <w:t xml:space="preserve">Alínea acrescida </w:t>
        </w:r>
        <w:r w:rsidRPr="00432DAF">
          <w:rPr>
            <w:rStyle w:val="Hyperlink"/>
            <w:i/>
            <w:szCs w:val="24"/>
          </w:rPr>
          <w:t>pelo Decreto nº 10.410, de 30/6/2020)</w:t>
        </w:r>
      </w:hyperlink>
    </w:p>
    <w:p w:rsidR="00B87500" w:rsidRDefault="00B87500" w:rsidP="00B87500">
      <w:pPr>
        <w:pStyle w:val="Recuodecorpodetexto3"/>
      </w:pPr>
      <w:r>
        <w:t xml:space="preserve">b) igual ou superior a oitenta e cinco pontos, se mulher, observado o tempo mínimo de contribuição de trinta anos; e </w:t>
      </w:r>
      <w:hyperlink r:id="rId1001" w:history="1">
        <w:r w:rsidRPr="00432DAF">
          <w:rPr>
            <w:rStyle w:val="Hyperlink"/>
            <w:i/>
            <w:szCs w:val="24"/>
          </w:rPr>
          <w:t>(</w:t>
        </w:r>
        <w:r>
          <w:rPr>
            <w:rStyle w:val="Hyperlink"/>
            <w:i/>
            <w:szCs w:val="24"/>
          </w:rPr>
          <w:t xml:space="preserve">Alínea acrescida </w:t>
        </w:r>
        <w:r w:rsidRPr="00432DAF">
          <w:rPr>
            <w:rStyle w:val="Hyperlink"/>
            <w:i/>
            <w:szCs w:val="24"/>
          </w:rPr>
          <w:t>pelo Decreto nº 10.410, de 30/6/2020)</w:t>
        </w:r>
      </w:hyperlink>
    </w:p>
    <w:p w:rsidR="00B87500" w:rsidRDefault="00B87500" w:rsidP="00B87500">
      <w:pPr>
        <w:pStyle w:val="Recuodecorpodetexto3"/>
      </w:pPr>
      <w:r>
        <w:t xml:space="preserve">II - </w:t>
      </w:r>
      <w:r w:rsidRPr="00AF1E5A">
        <w:t>de 31 de dezembro de 2018 até 13 de novembro de 2019:</w:t>
      </w:r>
      <w:r>
        <w:t xml:space="preserve"> </w:t>
      </w:r>
      <w:hyperlink r:id="rId1002" w:history="1">
        <w:r w:rsidRPr="00432DAF">
          <w:rPr>
            <w:rStyle w:val="Hyperlink"/>
            <w:i/>
            <w:szCs w:val="24"/>
          </w:rPr>
          <w:t>(</w:t>
        </w:r>
        <w:r>
          <w:rPr>
            <w:rStyle w:val="Hyperlink"/>
            <w:i/>
            <w:szCs w:val="24"/>
          </w:rPr>
          <w:t xml:space="preserve">Inciso acrescido </w:t>
        </w:r>
        <w:r w:rsidRPr="00432DAF">
          <w:rPr>
            <w:rStyle w:val="Hyperlink"/>
            <w:i/>
            <w:szCs w:val="24"/>
          </w:rPr>
          <w:t>pelo Decreto nº 10.410, de 30/6/2020</w:t>
        </w:r>
        <w:r>
          <w:rPr>
            <w:rStyle w:val="Hyperlink"/>
            <w:i/>
            <w:szCs w:val="24"/>
          </w:rPr>
          <w:t>,</w:t>
        </w:r>
      </w:hyperlink>
      <w:r>
        <w:rPr>
          <w:i/>
          <w:szCs w:val="24"/>
        </w:rPr>
        <w:t xml:space="preserve"> </w:t>
      </w:r>
      <w:r w:rsidRPr="00AF1E5A">
        <w:rPr>
          <w:i/>
          <w:color w:val="0000FF"/>
          <w:szCs w:val="24"/>
        </w:rPr>
        <w:t>e</w:t>
      </w:r>
      <w:r>
        <w:t xml:space="preserve"> </w:t>
      </w:r>
      <w:hyperlink r:id="rId1003" w:history="1">
        <w:r w:rsidRPr="0078702E">
          <w:rPr>
            <w:rStyle w:val="Hyperlink"/>
            <w:i/>
            <w:szCs w:val="24"/>
          </w:rPr>
          <w:t xml:space="preserve">com </w:t>
        </w:r>
        <w:r>
          <w:rPr>
            <w:rStyle w:val="Hyperlink"/>
            <w:i/>
            <w:szCs w:val="24"/>
          </w:rPr>
          <w:t xml:space="preserve">nova </w:t>
        </w:r>
        <w:r w:rsidRPr="0078702E">
          <w:rPr>
            <w:rStyle w:val="Hyperlink"/>
            <w:i/>
            <w:szCs w:val="24"/>
          </w:rPr>
          <w:t>redação dada pelo Decreto nº 10.491, de 23/9/2020)</w:t>
        </w:r>
      </w:hyperlink>
    </w:p>
    <w:p w:rsidR="00B87500" w:rsidRDefault="00B87500" w:rsidP="00B87500">
      <w:pPr>
        <w:pStyle w:val="Recuodecorpodetexto3"/>
      </w:pPr>
      <w:r>
        <w:t xml:space="preserve">a) igual ou superior a noventa e seis pontos, se homem, observado o tempo mínimo de contribuição de trinta e cinco anos; ou </w:t>
      </w:r>
      <w:hyperlink r:id="rId1004" w:history="1">
        <w:r w:rsidRPr="00432DAF">
          <w:rPr>
            <w:rStyle w:val="Hyperlink"/>
            <w:i/>
            <w:szCs w:val="24"/>
          </w:rPr>
          <w:t>(</w:t>
        </w:r>
        <w:r>
          <w:rPr>
            <w:rStyle w:val="Hyperlink"/>
            <w:i/>
            <w:szCs w:val="24"/>
          </w:rPr>
          <w:t xml:space="preserve">Alínea acrescida </w:t>
        </w:r>
        <w:r w:rsidRPr="00432DAF">
          <w:rPr>
            <w:rStyle w:val="Hyperlink"/>
            <w:i/>
            <w:szCs w:val="24"/>
          </w:rPr>
          <w:t>pelo Decreto nº 10.410, de 30/6/2020)</w:t>
        </w:r>
      </w:hyperlink>
    </w:p>
    <w:p w:rsidR="00B87500" w:rsidRDefault="00B87500" w:rsidP="00B87500">
      <w:pPr>
        <w:pStyle w:val="Recuodecorpodetexto3"/>
      </w:pPr>
      <w:r>
        <w:t xml:space="preserve">b) igual ou superior a oitenta e seis pontos, se mulher, observado o tempo mínimo de contribuição de trinta anos. </w:t>
      </w:r>
      <w:hyperlink r:id="rId1005" w:history="1">
        <w:r w:rsidRPr="00432DAF">
          <w:rPr>
            <w:rStyle w:val="Hyperlink"/>
            <w:i/>
            <w:szCs w:val="24"/>
          </w:rPr>
          <w:t>(</w:t>
        </w:r>
        <w:r>
          <w:rPr>
            <w:rStyle w:val="Hyperlink"/>
            <w:i/>
            <w:szCs w:val="24"/>
          </w:rPr>
          <w:t xml:space="preserve">Alínea acrescida </w:t>
        </w:r>
        <w:r w:rsidRPr="00432DAF">
          <w:rPr>
            <w:rStyle w:val="Hyperlink"/>
            <w:i/>
            <w:szCs w:val="24"/>
          </w:rPr>
          <w:t>pelo Decreto nº 10.410, de 30/6/2020)</w:t>
        </w:r>
      </w:hyperlink>
    </w:p>
    <w:p w:rsidR="00C75D72" w:rsidRDefault="00C75D72" w:rsidP="00C75D72">
      <w:pPr>
        <w:pStyle w:val="Recuodecorpodetexto3"/>
      </w:pPr>
      <w:r>
        <w:t xml:space="preserve">§ 9º Para fins de aplicação do disposto no </w:t>
      </w:r>
      <w:r w:rsidR="005C008D" w:rsidRPr="005C008D">
        <w:rPr>
          <w:i/>
        </w:rPr>
        <w:t>caput</w:t>
      </w:r>
      <w:r>
        <w:t xml:space="preserve"> e no § 8º, o tempo mínimo de contribuição dos professores que comprovarem tempo de efetivo exercício exclusivamente em função de magistério na educação infantil, no ensino fundamental ou no ensino médio será de trinta anos de contribuição, se homem, e vinte e cinco anos de contribuição, se mulher. </w:t>
      </w:r>
      <w:hyperlink r:id="rId1006"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C75D72" w:rsidRDefault="00C75D72" w:rsidP="00C75D72">
      <w:pPr>
        <w:pStyle w:val="Recuodecorpodetexto3"/>
      </w:pPr>
      <w:r>
        <w:t xml:space="preserve">§ 10. Na hipótese prevista no § 9º, ao resultado da soma da idade do professor e de seu tempo de contribuição serão acrescidos cinco pontos. </w:t>
      </w:r>
      <w:hyperlink r:id="rId1007" w:history="1">
        <w:r w:rsidRPr="00432DAF">
          <w:rPr>
            <w:rStyle w:val="Hyperlink"/>
            <w:i/>
            <w:szCs w:val="24"/>
          </w:rPr>
          <w:t>(</w:t>
        </w:r>
        <w:r>
          <w:rPr>
            <w:rStyle w:val="Hyperlink"/>
            <w:i/>
            <w:szCs w:val="24"/>
          </w:rPr>
          <w:t xml:space="preserve">Parágrafo acrescido </w:t>
        </w:r>
        <w:r w:rsidRPr="00432DAF">
          <w:rPr>
            <w:rStyle w:val="Hyperlink"/>
            <w:i/>
            <w:szCs w:val="24"/>
          </w:rPr>
          <w:t>pelo Decreto nº 10.410, de 30/6/2020)</w:t>
        </w:r>
      </w:hyperlink>
    </w:p>
    <w:p w:rsidR="00C75D72" w:rsidRDefault="00C75D72" w:rsidP="00C75D72">
      <w:pPr>
        <w:pStyle w:val="Recuodecorpodetexto3"/>
      </w:pPr>
    </w:p>
    <w:p w:rsidR="00072F21" w:rsidRPr="00C3614A" w:rsidRDefault="00072F21" w:rsidP="00481C16">
      <w:pPr>
        <w:ind w:firstLine="1134"/>
        <w:jc w:val="both"/>
        <w:rPr>
          <w:i/>
          <w:sz w:val="24"/>
        </w:rPr>
      </w:pPr>
      <w:r w:rsidRPr="00C3614A">
        <w:rPr>
          <w:sz w:val="24"/>
        </w:rPr>
        <w:t xml:space="preserve">Art. 188-F. </w:t>
      </w:r>
      <w:r w:rsidR="00481C16" w:rsidRPr="00481C16">
        <w:rPr>
          <w:sz w:val="24"/>
        </w:rPr>
        <w:t>A renda mensal do benefício concedido ao segurado de que trata o</w:t>
      </w:r>
      <w:r w:rsidR="00481C16">
        <w:rPr>
          <w:sz w:val="24"/>
        </w:rPr>
        <w:t xml:space="preserve"> </w:t>
      </w:r>
      <w:r w:rsidR="00481C16" w:rsidRPr="00481C16">
        <w:rPr>
          <w:sz w:val="24"/>
        </w:rPr>
        <w:t>art. 188-A será calculada sobre o salário de benefício, apurado na forma prevista no art.</w:t>
      </w:r>
      <w:r w:rsidR="00481C16">
        <w:rPr>
          <w:sz w:val="24"/>
        </w:rPr>
        <w:t xml:space="preserve"> </w:t>
      </w:r>
      <w:r w:rsidR="00481C16" w:rsidRPr="00481C16">
        <w:rPr>
          <w:sz w:val="24"/>
        </w:rPr>
        <w:t>188-E, ao qual serão aplicados os seguintes percentuais:</w:t>
      </w:r>
      <w:r w:rsidRPr="00C3614A">
        <w:rPr>
          <w:sz w:val="24"/>
        </w:rPr>
        <w:t xml:space="preserve"> </w:t>
      </w:r>
      <w:hyperlink r:id="rId1008" w:history="1">
        <w:r w:rsidRPr="00C3614A">
          <w:rPr>
            <w:rStyle w:val="Hyperlink"/>
            <w:i/>
            <w:sz w:val="24"/>
          </w:rPr>
          <w:t>(</w:t>
        </w:r>
        <w:r w:rsidR="00481C16">
          <w:rPr>
            <w:rStyle w:val="Hyperlink"/>
            <w:i/>
            <w:sz w:val="24"/>
          </w:rPr>
          <w:t>“</w:t>
        </w:r>
        <w:r w:rsidR="005C008D" w:rsidRPr="005C008D">
          <w:rPr>
            <w:rStyle w:val="Hyperlink"/>
            <w:i/>
            <w:sz w:val="24"/>
          </w:rPr>
          <w:t>Caput</w:t>
        </w:r>
        <w:r w:rsidR="00481C16">
          <w:rPr>
            <w:rStyle w:val="Hyperlink"/>
            <w:i/>
            <w:sz w:val="24"/>
          </w:rPr>
          <w:t>”do a</w:t>
        </w:r>
        <w:r w:rsidRPr="00C3614A">
          <w:rPr>
            <w:rStyle w:val="Hyperlink"/>
            <w:i/>
            <w:sz w:val="24"/>
          </w:rPr>
          <w:t>rtigo acrescido pelo Decreto nº 6.722, de 30/12/2008</w:t>
        </w:r>
        <w:r w:rsidR="00481C16">
          <w:rPr>
            <w:rStyle w:val="Hyperlink"/>
            <w:i/>
            <w:sz w:val="24"/>
          </w:rPr>
          <w:t>,</w:t>
        </w:r>
      </w:hyperlink>
      <w:r w:rsidR="00481C16">
        <w:rPr>
          <w:i/>
          <w:sz w:val="24"/>
        </w:rPr>
        <w:t xml:space="preserve"> </w:t>
      </w:r>
      <w:hyperlink r:id="rId1009" w:history="1">
        <w:r w:rsidR="00481C16" w:rsidRPr="00481C16">
          <w:rPr>
            <w:rStyle w:val="Hyperlink"/>
            <w:i/>
            <w:sz w:val="24"/>
            <w:szCs w:val="24"/>
          </w:rPr>
          <w:t>com redação dada pelo Decreto nº 10.410, de 30/6/2020)</w:t>
        </w:r>
      </w:hyperlink>
    </w:p>
    <w:p w:rsidR="00481C16" w:rsidRDefault="00481C16" w:rsidP="00481C16">
      <w:pPr>
        <w:pStyle w:val="Recuodecorpodetexto3"/>
      </w:pPr>
      <w:r>
        <w:t xml:space="preserve">I - no caso de aposentadoria por idade - setenta por cento do salário de benefício, mais um ponto percentual por grupo de doze contribuições mensais, até o máximo de trinta por cento; </w:t>
      </w:r>
      <w:hyperlink r:id="rId1010" w:history="1">
        <w:r w:rsidRPr="00432DAF">
          <w:rPr>
            <w:rStyle w:val="Hyperlink"/>
            <w:i/>
            <w:szCs w:val="24"/>
          </w:rPr>
          <w:t>(</w:t>
        </w:r>
        <w:r>
          <w:rPr>
            <w:rStyle w:val="Hyperlink"/>
            <w:i/>
            <w:szCs w:val="24"/>
          </w:rPr>
          <w:t xml:space="preserve">Inciso acrescido </w:t>
        </w:r>
        <w:r w:rsidRPr="00432DAF">
          <w:rPr>
            <w:rStyle w:val="Hyperlink"/>
            <w:i/>
            <w:szCs w:val="24"/>
          </w:rPr>
          <w:t>pelo Decreto nº 10.410, de 30/6/2020)</w:t>
        </w:r>
      </w:hyperlink>
    </w:p>
    <w:p w:rsidR="00481C16" w:rsidRDefault="00481C16" w:rsidP="00481C16">
      <w:pPr>
        <w:pStyle w:val="Recuodecorpodetexto3"/>
      </w:pPr>
      <w:r>
        <w:t>II - no caso de aposentadoria por tempo de contribuição:</w:t>
      </w:r>
    </w:p>
    <w:p w:rsidR="00481C16" w:rsidRDefault="00481C16" w:rsidP="00481C16">
      <w:pPr>
        <w:pStyle w:val="Recuodecorpodetexto3"/>
      </w:pPr>
      <w:r>
        <w:lastRenderedPageBreak/>
        <w:t>a) cem por cento do salário de benefício aos trinta anos de contribuição, se mulher;</w:t>
      </w:r>
    </w:p>
    <w:p w:rsidR="00481C16" w:rsidRDefault="00481C16" w:rsidP="00481C16">
      <w:pPr>
        <w:pStyle w:val="Recuodecorpodetexto3"/>
      </w:pPr>
      <w:r>
        <w:t>b) cem por cento do salário de benefício aos trinta e cinco anos de contribuição, se homem; e</w:t>
      </w:r>
    </w:p>
    <w:p w:rsidR="00481C16" w:rsidRDefault="00481C16" w:rsidP="00481C16">
      <w:pPr>
        <w:pStyle w:val="Recuodecorpodetexto3"/>
      </w:pPr>
      <w:r>
        <w:t>c) no caso de professores que comprovem tempo de efetivo exercício exclusivamente em função de magistério na educação infantil, no ensino fundamental ou no ensino médio:</w:t>
      </w:r>
    </w:p>
    <w:p w:rsidR="00481C16" w:rsidRDefault="00481C16" w:rsidP="00481C16">
      <w:pPr>
        <w:pStyle w:val="Recuodecorpodetexto3"/>
      </w:pPr>
      <w:r>
        <w:t>1. cem por cento do salário de benefício aos vinte e cinco anos de contribuição, se mulher; e</w:t>
      </w:r>
    </w:p>
    <w:p w:rsidR="00481C16" w:rsidRDefault="00481C16" w:rsidP="00481C16">
      <w:pPr>
        <w:pStyle w:val="Recuodecorpodetexto3"/>
      </w:pPr>
      <w:r>
        <w:t xml:space="preserve">2. cem por cento do salário de benefício aos trinta anos de contribuição, se homem; e </w:t>
      </w:r>
      <w:hyperlink r:id="rId1011" w:history="1">
        <w:r w:rsidRPr="00432DAF">
          <w:rPr>
            <w:rStyle w:val="Hyperlink"/>
            <w:i/>
            <w:szCs w:val="24"/>
          </w:rPr>
          <w:t>(</w:t>
        </w:r>
        <w:r>
          <w:rPr>
            <w:rStyle w:val="Hyperlink"/>
            <w:i/>
            <w:szCs w:val="24"/>
          </w:rPr>
          <w:t xml:space="preserve">Inciso acrescido </w:t>
        </w:r>
        <w:r w:rsidRPr="00432DAF">
          <w:rPr>
            <w:rStyle w:val="Hyperlink"/>
            <w:i/>
            <w:szCs w:val="24"/>
          </w:rPr>
          <w:t>pelo Decreto nº 10.410, de 30/6/2020)</w:t>
        </w:r>
      </w:hyperlink>
    </w:p>
    <w:p w:rsidR="00481C16" w:rsidRDefault="00481C16" w:rsidP="00481C16">
      <w:pPr>
        <w:pStyle w:val="Recuodecorpodetexto3"/>
      </w:pPr>
      <w:r>
        <w:t xml:space="preserve">III - no caso de aposentadoria especial - cem por cento do salário de benefício. </w:t>
      </w:r>
      <w:hyperlink r:id="rId1012" w:history="1">
        <w:r w:rsidRPr="00432DAF">
          <w:rPr>
            <w:rStyle w:val="Hyperlink"/>
            <w:i/>
            <w:szCs w:val="24"/>
          </w:rPr>
          <w:t>(</w:t>
        </w:r>
        <w:r>
          <w:rPr>
            <w:rStyle w:val="Hyperlink"/>
            <w:i/>
            <w:szCs w:val="24"/>
          </w:rPr>
          <w:t xml:space="preserve">Inciso acrescido </w:t>
        </w:r>
        <w:r w:rsidRPr="00432DAF">
          <w:rPr>
            <w:rStyle w:val="Hyperlink"/>
            <w:i/>
            <w:szCs w:val="24"/>
          </w:rPr>
          <w:t>pelo Decreto nº 10.410, de 30/6/2020)</w:t>
        </w:r>
      </w:hyperlink>
    </w:p>
    <w:p w:rsidR="00072F21" w:rsidRDefault="00481C16" w:rsidP="00481C16">
      <w:pPr>
        <w:pStyle w:val="Recuodecorpodetexto3"/>
      </w:pPr>
      <w:r>
        <w:t xml:space="preserve">Parágrafo único. Para fins de cálculo do percentual de acréscimo de que trata o inciso I do </w:t>
      </w:r>
      <w:r w:rsidR="005C008D" w:rsidRPr="005C008D">
        <w:rPr>
          <w:i/>
        </w:rPr>
        <w:t>caput</w:t>
      </w:r>
      <w:r>
        <w:t xml:space="preserve">, presume-se como efetivado o recolhimento correspondente quando se tratar de segurado empregado, empregado doméstico ou trabalhador avulso. </w:t>
      </w:r>
      <w:hyperlink r:id="rId1013" w:history="1">
        <w:r w:rsidRPr="00432DAF">
          <w:rPr>
            <w:rStyle w:val="Hyperlink"/>
            <w:i/>
            <w:szCs w:val="24"/>
          </w:rPr>
          <w:t>(</w:t>
        </w:r>
        <w:r>
          <w:rPr>
            <w:rStyle w:val="Hyperlink"/>
            <w:i/>
            <w:szCs w:val="24"/>
          </w:rPr>
          <w:t xml:space="preserve">Parágrafo único acrescido </w:t>
        </w:r>
        <w:r w:rsidRPr="00432DAF">
          <w:rPr>
            <w:rStyle w:val="Hyperlink"/>
            <w:i/>
            <w:szCs w:val="24"/>
          </w:rPr>
          <w:t>pelo Decreto nº 10.410, de 30/6/2020)</w:t>
        </w:r>
      </w:hyperlink>
    </w:p>
    <w:p w:rsidR="00481C16" w:rsidRDefault="00481C16">
      <w:pPr>
        <w:pStyle w:val="Recuodecorpodetexto3"/>
      </w:pPr>
    </w:p>
    <w:p w:rsidR="00481C16" w:rsidRDefault="00481C16" w:rsidP="00481C16">
      <w:pPr>
        <w:pStyle w:val="Recuodecorpodetexto3"/>
      </w:pPr>
      <w:r>
        <w:t>Art. 188-G. O tempo de contribuição até 13 de novembro de 2019 será contado de data a data, desde o início da atividade até a data do desligamento, considerados, além daqueles referidos no art. 19-C, os seguintes períodos:</w:t>
      </w:r>
    </w:p>
    <w:p w:rsidR="00481C16" w:rsidRDefault="00481C16" w:rsidP="00481C16">
      <w:pPr>
        <w:pStyle w:val="Recuodecorpodetexto3"/>
      </w:pPr>
      <w:r>
        <w:t>I - o tempo de serviço militar, exceto se já contado para inatividade remunerada nas Forças Armadas ou auxiliares ou para aposentadoria no serviço público federal, estadual, distrital ou municipal, ainda que anterior à filiação ao RGPS, obrigatório, voluntário ou alternativo, assim considerado o tempo atribuído pelas Forças Armadas àqueles que, após o alistamento, alegaram imperativo de consciência, entendido como tal aquele decorrente de crença religiosa ou de convicção filosófica ou política, para se eximirem de atividades de caráter militar;</w:t>
      </w:r>
    </w:p>
    <w:p w:rsidR="00481C16" w:rsidRDefault="00481C16" w:rsidP="00481C16">
      <w:pPr>
        <w:pStyle w:val="Recuodecorpodetexto3"/>
      </w:pPr>
      <w:r>
        <w:t>II - o tempo em que o anistiado político esteve compelido ao afastamento de suas atividades profissionais, em decorrência de punição ou de fundada ameaça de punição, por motivo exclusivamente político, situação que será comprovada nos termos do disposto na Lei nº 10.559, de 13 de novembro de 2002;</w:t>
      </w:r>
    </w:p>
    <w:p w:rsidR="00481C16" w:rsidRDefault="00481C16" w:rsidP="00481C16">
      <w:pPr>
        <w:pStyle w:val="Recuodecorpodetexto3"/>
      </w:pPr>
      <w:r>
        <w:t>III - o tempo de serviço público federal, estadual, distrital ou municipal, inclusive aquele prestado a autarquia, sociedade de economia mista ou fundação instituída pelo Poder Público, regularmente certificado na forma prevista na Lei nº 3.841, de 15 de dezembro de 1960, desde que a certidão tenha sido requerida na entidade para a qual o serviço tenha sido prestado até 30 de setembro de 1975, data imediatamente anterior ao início da vigência da Lei nº 6.226, de 14 de junho de 1975;</w:t>
      </w:r>
    </w:p>
    <w:p w:rsidR="00481C16" w:rsidRDefault="00481C16" w:rsidP="00481C16">
      <w:pPr>
        <w:pStyle w:val="Recuodecorpodetexto3"/>
      </w:pPr>
      <w:r>
        <w:t>IV - o tempo de serviço do segurado trabalhador rural anterior à competência novembro de 1991;</w:t>
      </w:r>
    </w:p>
    <w:p w:rsidR="00481C16" w:rsidRDefault="00481C16" w:rsidP="00481C16">
      <w:pPr>
        <w:pStyle w:val="Recuodecorpodetexto3"/>
      </w:pPr>
      <w:r>
        <w:t>V - o tempo de exercício de mandato classista junto a órgão de deliberação coletiva em que, nessa qualidade, tenha havido contribuição para a previdência social;</w:t>
      </w:r>
    </w:p>
    <w:p w:rsidR="00481C16" w:rsidRDefault="00481C16" w:rsidP="00481C16">
      <w:pPr>
        <w:pStyle w:val="Recuodecorpodetexto3"/>
      </w:pPr>
      <w:r>
        <w:t>VI - o tempo de serviço prestado à Justiça dos Estados, às serventias extrajudiciais e às escrivanias judiciais, desde que não tenha havido remuneração pelo erário e que a atividade não estivesse, à época, vinculada a regime próprio de previdência social;</w:t>
      </w:r>
    </w:p>
    <w:p w:rsidR="00481C16" w:rsidRDefault="00481C16" w:rsidP="00481C16">
      <w:pPr>
        <w:pStyle w:val="Recuodecorpodetexto3"/>
      </w:pPr>
      <w:r>
        <w:lastRenderedPageBreak/>
        <w:t>VII - o tempo de atividade dos auxiliares locais de nacionalidade brasileira no exterior amparados pela Lei nº 8.745, de 9 de dezembro de 1993, anteriormente a 1º de janeiro de 1994, desde que a sua situação previdenciária esteja regularizada no INSS;</w:t>
      </w:r>
    </w:p>
    <w:p w:rsidR="00481C16" w:rsidRDefault="00481C16" w:rsidP="00481C16">
      <w:pPr>
        <w:pStyle w:val="Recuodecorpodetexto3"/>
      </w:pPr>
      <w:r>
        <w:t xml:space="preserve">VIII - o tempo de contribuição efetuado pelo servidor público de que tratam as alíneas "i", "j" e "l" do inciso I do </w:t>
      </w:r>
      <w:r w:rsidR="005C008D" w:rsidRPr="005C008D">
        <w:rPr>
          <w:i/>
        </w:rPr>
        <w:t>caput</w:t>
      </w:r>
      <w:r>
        <w:t xml:space="preserve"> do art. 9º e o § 2º do art. 26, com fundamento do disposto nos art. 8º e art. 9º da Lei nº 8.162, de 8 de janeiro de 1991, e no art. 2º da Lei nº 8.688, de 21 de julho de 1993; e</w:t>
      </w:r>
    </w:p>
    <w:p w:rsidR="00481C16" w:rsidRDefault="00481C16" w:rsidP="00481C16">
      <w:pPr>
        <w:pStyle w:val="Recuodecorpodetexto3"/>
      </w:pPr>
      <w:r>
        <w:t>IX - o tempo exercido na condição de aluno-aprendiz referente ao período de aprendizado profissional realizado em escola técnica, desde que comprovados a remuneração pelo erário, mesmo que indireta, e o vínculo empregatício.</w:t>
      </w:r>
    </w:p>
    <w:p w:rsidR="00481C16" w:rsidRDefault="00481C16" w:rsidP="00481C16">
      <w:pPr>
        <w:pStyle w:val="Recuodecorpodetexto3"/>
      </w:pPr>
      <w:r>
        <w:t>Parágrafo único. O tempo de contribuição de que trata este artigo será considerado para fins de cálculo do valor da renda mensal de qualquer benefício.</w:t>
      </w:r>
      <w:r w:rsidR="00EF7008">
        <w:t xml:space="preserve"> </w:t>
      </w:r>
      <w:hyperlink r:id="rId1014" w:history="1">
        <w:r w:rsidR="00EF7008" w:rsidRPr="00432DAF">
          <w:rPr>
            <w:rStyle w:val="Hyperlink"/>
            <w:i/>
            <w:szCs w:val="24"/>
          </w:rPr>
          <w:t>(</w:t>
        </w:r>
        <w:r w:rsidR="00EF7008">
          <w:rPr>
            <w:rStyle w:val="Hyperlink"/>
            <w:i/>
            <w:szCs w:val="24"/>
          </w:rPr>
          <w:t xml:space="preserve">Artigo acrescido </w:t>
        </w:r>
        <w:r w:rsidR="00EF7008" w:rsidRPr="00432DAF">
          <w:rPr>
            <w:rStyle w:val="Hyperlink"/>
            <w:i/>
            <w:szCs w:val="24"/>
          </w:rPr>
          <w:t>pelo Decreto nº 10.410, de 30/6/2020)</w:t>
        </w:r>
      </w:hyperlink>
    </w:p>
    <w:p w:rsidR="00481C16" w:rsidRDefault="00481C16" w:rsidP="00481C16">
      <w:pPr>
        <w:pStyle w:val="Recuodecorpodetexto3"/>
      </w:pPr>
    </w:p>
    <w:p w:rsidR="00481C16" w:rsidRDefault="00481C16" w:rsidP="00481C16">
      <w:pPr>
        <w:pStyle w:val="Recuodecorpodetexto3"/>
      </w:pPr>
      <w:r>
        <w:t>Art. 188-H. Ressalvado o direito de opção pelas aposentadorias de que tratam os</w:t>
      </w:r>
      <w:r w:rsidR="00EF7008">
        <w:t xml:space="preserve"> </w:t>
      </w:r>
      <w:r>
        <w:t>art. 51, art. 188-I, art. 188-J, art. 188-K e art. 188-L, a aposentadoria por idade será</w:t>
      </w:r>
      <w:r w:rsidR="00EF7008">
        <w:t xml:space="preserve"> </w:t>
      </w:r>
      <w:r>
        <w:t>devida, a qualquer tempo, ao segurado filiado ao RGPS até 13 de novembro de 2019</w:t>
      </w:r>
      <w:r w:rsidR="00EF7008">
        <w:t xml:space="preserve"> </w:t>
      </w:r>
      <w:r>
        <w:t>que cumprir, cumulativamente, os seguintes requisitos:</w:t>
      </w:r>
    </w:p>
    <w:p w:rsidR="00481C16" w:rsidRDefault="00481C16" w:rsidP="00481C16">
      <w:pPr>
        <w:pStyle w:val="Recuodecorpodetexto3"/>
      </w:pPr>
      <w:r>
        <w:t>I - sessenta anos de idade, se mulher, e sessenta e cinco anos de idade, se homem;</w:t>
      </w:r>
    </w:p>
    <w:p w:rsidR="00481C16" w:rsidRDefault="00481C16" w:rsidP="00481C16">
      <w:pPr>
        <w:pStyle w:val="Recuodecorpodetexto3"/>
      </w:pPr>
      <w:r>
        <w:t>II - quinze anos de contribuição, para ambos os sexos; e</w:t>
      </w:r>
    </w:p>
    <w:p w:rsidR="00481C16" w:rsidRDefault="00481C16" w:rsidP="00481C16">
      <w:pPr>
        <w:pStyle w:val="Recuodecorpodetexto3"/>
      </w:pPr>
      <w:r>
        <w:t>III - carência de cento e oitenta contribuições mensais, para ambos os sexos.</w:t>
      </w:r>
    </w:p>
    <w:p w:rsidR="00481C16" w:rsidRDefault="00481C16" w:rsidP="00481C16">
      <w:pPr>
        <w:pStyle w:val="Recuodecorpodetexto3"/>
      </w:pPr>
      <w:r>
        <w:t>§ 1º A partir de 1º de janeiro de 2020, serão acrescidos seis meses a cada ano à</w:t>
      </w:r>
      <w:r w:rsidR="00EF7008">
        <w:t xml:space="preserve"> </w:t>
      </w:r>
      <w:r>
        <w:t>idade considerada mínima para a aposentadoria por idade para as mulheres até atingir</w:t>
      </w:r>
      <w:r w:rsidR="00EF7008">
        <w:t xml:space="preserve"> </w:t>
      </w:r>
      <w:r>
        <w:t>sessenta e dois anos de idade.</w:t>
      </w:r>
    </w:p>
    <w:p w:rsidR="00481C16" w:rsidRDefault="00481C16" w:rsidP="00481C16">
      <w:pPr>
        <w:pStyle w:val="Recuodecorpodetexto3"/>
      </w:pPr>
      <w:r>
        <w:t>§ 2º A data do início da aposentadoria de que trata este artigo será estabelecida</w:t>
      </w:r>
      <w:r w:rsidR="00EF7008">
        <w:t xml:space="preserve"> </w:t>
      </w:r>
      <w:r>
        <w:t>em conformidade com o disposto no art. 52.</w:t>
      </w:r>
    </w:p>
    <w:p w:rsidR="00481C16" w:rsidRDefault="00481C16" w:rsidP="00481C16">
      <w:pPr>
        <w:pStyle w:val="Recuodecorpodetexto3"/>
      </w:pPr>
      <w:r>
        <w:t>§ 3º O valor da aposentadoria de que trata este artigo corresponderá a sessenta</w:t>
      </w:r>
      <w:r w:rsidR="00EF7008">
        <w:t xml:space="preserve"> </w:t>
      </w:r>
      <w:r>
        <w:t>por cento do salário de benefício definido na forma prevista no art. 32, com acréscimo</w:t>
      </w:r>
      <w:r w:rsidR="00EF7008">
        <w:t xml:space="preserve"> </w:t>
      </w:r>
      <w:r>
        <w:t>de dois pontos percentuais para cada ano de contribuição que exceder o tempo de</w:t>
      </w:r>
      <w:r w:rsidR="00EF7008">
        <w:t xml:space="preserve"> </w:t>
      </w:r>
      <w:r>
        <w:t>vinte anos de contribuição, para os homens, e de quinze anos de contribuição, para as</w:t>
      </w:r>
      <w:r w:rsidR="00EF7008">
        <w:t xml:space="preserve"> </w:t>
      </w:r>
      <w:r>
        <w:t>mulheres.</w:t>
      </w:r>
      <w:r w:rsidR="00EF7008">
        <w:t xml:space="preserve"> </w:t>
      </w:r>
      <w:hyperlink r:id="rId1015" w:history="1">
        <w:r w:rsidR="00EF7008" w:rsidRPr="00432DAF">
          <w:rPr>
            <w:rStyle w:val="Hyperlink"/>
            <w:i/>
            <w:szCs w:val="24"/>
          </w:rPr>
          <w:t>(</w:t>
        </w:r>
        <w:r w:rsidR="00EF7008">
          <w:rPr>
            <w:rStyle w:val="Hyperlink"/>
            <w:i/>
            <w:szCs w:val="24"/>
          </w:rPr>
          <w:t xml:space="preserve">Artigo acrescido </w:t>
        </w:r>
        <w:r w:rsidR="00EF7008" w:rsidRPr="00432DAF">
          <w:rPr>
            <w:rStyle w:val="Hyperlink"/>
            <w:i/>
            <w:szCs w:val="24"/>
          </w:rPr>
          <w:t>pelo Decreto nº 10.410, de 30/6/2020)</w:t>
        </w:r>
      </w:hyperlink>
    </w:p>
    <w:p w:rsidR="00EF7008" w:rsidRDefault="00EF7008" w:rsidP="00481C16">
      <w:pPr>
        <w:pStyle w:val="Recuodecorpodetexto3"/>
      </w:pPr>
    </w:p>
    <w:p w:rsidR="00481C16" w:rsidRDefault="00481C16" w:rsidP="00481C16">
      <w:pPr>
        <w:pStyle w:val="Recuodecorpodetexto3"/>
      </w:pPr>
      <w:r>
        <w:t>Art. 188-I. Ressalvado o direito de opção pelas aposentadorias de que tratam os</w:t>
      </w:r>
      <w:r w:rsidR="00EF7008">
        <w:t xml:space="preserve"> </w:t>
      </w:r>
      <w:r w:rsidRPr="00EF7008">
        <w:t>art. 51, art. 188-H, art. 188-J, art. 188-K e art. 188-L, observado o disposto no art. 199-</w:t>
      </w:r>
      <w:r>
        <w:t>A, a aposentadoria por tempo de contribuição será devida, a qualquer tempo, ao</w:t>
      </w:r>
      <w:r w:rsidR="00EF7008">
        <w:t xml:space="preserve"> </w:t>
      </w:r>
      <w:r>
        <w:t>segurado filiado ao RGPS até 13 de novembro de 2019 que cumprir cumulativamente,</w:t>
      </w:r>
      <w:r w:rsidR="00EF7008">
        <w:t xml:space="preserve"> </w:t>
      </w:r>
      <w:r>
        <w:t>os seguintes requisitos:</w:t>
      </w:r>
    </w:p>
    <w:p w:rsidR="00481C16" w:rsidRDefault="00481C16" w:rsidP="00481C16">
      <w:pPr>
        <w:pStyle w:val="Recuodecorpodetexto3"/>
      </w:pPr>
      <w:r>
        <w:t>I - trinta anos de contribuição, se mulher, e trinta e cinco anos de contribuição, se</w:t>
      </w:r>
      <w:r w:rsidR="00EF7008">
        <w:t xml:space="preserve"> </w:t>
      </w:r>
      <w:r>
        <w:t>homem;</w:t>
      </w:r>
    </w:p>
    <w:p w:rsidR="00481C16" w:rsidRDefault="00481C16" w:rsidP="00481C16">
      <w:pPr>
        <w:pStyle w:val="Recuodecorpodetexto3"/>
      </w:pPr>
      <w:r>
        <w:t>II - somatório da idade e do tempo de contribuição, incluídas as frações,</w:t>
      </w:r>
      <w:r w:rsidR="00EF7008">
        <w:t xml:space="preserve"> </w:t>
      </w:r>
      <w:r>
        <w:t>equivalente a oitenta e seis pontos, se mulher, e noventa e seis pontos, se homem; e</w:t>
      </w:r>
    </w:p>
    <w:p w:rsidR="00481C16" w:rsidRDefault="00481C16" w:rsidP="00481C16">
      <w:pPr>
        <w:pStyle w:val="Recuodecorpodetexto3"/>
      </w:pPr>
      <w:r>
        <w:t>III - carência de cento e oitenta contribuições mensais, para ambos os sexos.</w:t>
      </w:r>
    </w:p>
    <w:p w:rsidR="00481C16" w:rsidRDefault="00481C16" w:rsidP="00481C16">
      <w:pPr>
        <w:pStyle w:val="Recuodecorpodetexto3"/>
      </w:pPr>
      <w:r>
        <w:t>§ 1º A partir de 1º de janeiro de 2020, será acrescido um ponto a cada ano ao</w:t>
      </w:r>
      <w:r w:rsidR="00EF7008">
        <w:t xml:space="preserve"> </w:t>
      </w:r>
      <w:r>
        <w:t xml:space="preserve">somatório considerado mínimo, a que se refere o inciso II do </w:t>
      </w:r>
      <w:r w:rsidR="005C008D" w:rsidRPr="005C008D">
        <w:rPr>
          <w:i/>
        </w:rPr>
        <w:t>caput</w:t>
      </w:r>
      <w:r>
        <w:t>, até atingir o limite</w:t>
      </w:r>
      <w:r w:rsidR="00EF7008">
        <w:t xml:space="preserve"> </w:t>
      </w:r>
      <w:r>
        <w:t>de cem pontos, se mulher, e de cento e cinco pontos, se homem.</w:t>
      </w:r>
    </w:p>
    <w:p w:rsidR="00481C16" w:rsidRDefault="00481C16" w:rsidP="00481C16">
      <w:pPr>
        <w:pStyle w:val="Recuodecorpodetexto3"/>
      </w:pPr>
      <w:r>
        <w:lastRenderedPageBreak/>
        <w:t>§ 2º A idade e o tempo de contribuição serão apurados em dias para o cálculo do</w:t>
      </w:r>
      <w:r w:rsidR="00EF7008">
        <w:t xml:space="preserve"> </w:t>
      </w:r>
      <w:r>
        <w:t xml:space="preserve">somatório de pontos a que se refere o inciso II do </w:t>
      </w:r>
      <w:r w:rsidR="005C008D" w:rsidRPr="005C008D">
        <w:rPr>
          <w:i/>
        </w:rPr>
        <w:t>caput</w:t>
      </w:r>
      <w:r>
        <w:t>.</w:t>
      </w:r>
    </w:p>
    <w:p w:rsidR="00481C16" w:rsidRDefault="00481C16" w:rsidP="00481C16">
      <w:pPr>
        <w:pStyle w:val="Recuodecorpodetexto3"/>
      </w:pPr>
      <w:r>
        <w:t>§ 3º A data do início da aposentadoria de que trata este artigo será estabelecida</w:t>
      </w:r>
      <w:r w:rsidR="00EF7008">
        <w:t xml:space="preserve"> </w:t>
      </w:r>
      <w:r>
        <w:t>em conformidade com o disposto no art. 52.</w:t>
      </w:r>
    </w:p>
    <w:p w:rsidR="00481C16" w:rsidRDefault="00481C16" w:rsidP="00481C16">
      <w:pPr>
        <w:pStyle w:val="Recuodecorpodetexto3"/>
      </w:pPr>
      <w:r>
        <w:t>§ 4º O valor da aposentadoria de que trata este artigo será apurado na forma</w:t>
      </w:r>
      <w:r w:rsidR="00EF7008">
        <w:t xml:space="preserve"> </w:t>
      </w:r>
      <w:r>
        <w:t>prevista no § 3º do art. 188-H.</w:t>
      </w:r>
      <w:r w:rsidR="00EF7008">
        <w:t xml:space="preserve"> </w:t>
      </w:r>
      <w:hyperlink r:id="rId1016" w:history="1">
        <w:r w:rsidR="00EF7008" w:rsidRPr="00432DAF">
          <w:rPr>
            <w:rStyle w:val="Hyperlink"/>
            <w:i/>
            <w:szCs w:val="24"/>
          </w:rPr>
          <w:t>(</w:t>
        </w:r>
        <w:r w:rsidR="00EF7008">
          <w:rPr>
            <w:rStyle w:val="Hyperlink"/>
            <w:i/>
            <w:szCs w:val="24"/>
          </w:rPr>
          <w:t xml:space="preserve">Artigo acrescido </w:t>
        </w:r>
        <w:r w:rsidR="00EF7008" w:rsidRPr="00432DAF">
          <w:rPr>
            <w:rStyle w:val="Hyperlink"/>
            <w:i/>
            <w:szCs w:val="24"/>
          </w:rPr>
          <w:t>pelo Decreto nº 10.410, de 30/6/2020)</w:t>
        </w:r>
      </w:hyperlink>
    </w:p>
    <w:p w:rsidR="00EF7008" w:rsidRDefault="00EF7008" w:rsidP="00481C16">
      <w:pPr>
        <w:pStyle w:val="Recuodecorpodetexto3"/>
      </w:pPr>
    </w:p>
    <w:p w:rsidR="00481C16" w:rsidRDefault="00481C16" w:rsidP="00481C16">
      <w:pPr>
        <w:pStyle w:val="Recuodecorpodetexto3"/>
      </w:pPr>
      <w:r>
        <w:t>Art. 188-J. Ressalvado o direito de opção pelas aposentadorias de que tratam os</w:t>
      </w:r>
      <w:r w:rsidR="00EF7008">
        <w:t xml:space="preserve"> </w:t>
      </w:r>
      <w:r w:rsidRPr="00EF7008">
        <w:t>art. 51, art. 188-H, art. 188-I, art. 188-K e art. 188-L, observado o disposto no art. 199-</w:t>
      </w:r>
      <w:r>
        <w:t>A, a aposentadoria por tempo de contribuição será devida, a qualquer tempo, ao</w:t>
      </w:r>
      <w:r w:rsidR="00EF7008">
        <w:t xml:space="preserve"> </w:t>
      </w:r>
      <w:r>
        <w:t>segurado filiado ao RGPS até 13 de novembro de 2019 que cumprir, cumulativamente,</w:t>
      </w:r>
      <w:r w:rsidR="00EF7008">
        <w:t xml:space="preserve"> </w:t>
      </w:r>
      <w:r>
        <w:t>os seguintes requisitos:</w:t>
      </w:r>
    </w:p>
    <w:p w:rsidR="00481C16" w:rsidRDefault="00481C16" w:rsidP="00481C16">
      <w:pPr>
        <w:pStyle w:val="Recuodecorpodetexto3"/>
      </w:pPr>
      <w:r>
        <w:t>I - cinquenta e seis anos de idade, se mulher, e sessenta e um anos de idade, se</w:t>
      </w:r>
      <w:r w:rsidR="00EF7008">
        <w:t xml:space="preserve"> </w:t>
      </w:r>
      <w:r>
        <w:t>homem;</w:t>
      </w:r>
    </w:p>
    <w:p w:rsidR="00481C16" w:rsidRDefault="00481C16" w:rsidP="00481C16">
      <w:pPr>
        <w:pStyle w:val="Recuodecorpodetexto3"/>
      </w:pPr>
      <w:r>
        <w:t>II - trinta anos de contribuição, se mulher, e trinta e cinco anos de contribuição, se</w:t>
      </w:r>
      <w:r w:rsidR="00EF7008">
        <w:t xml:space="preserve"> </w:t>
      </w:r>
      <w:r>
        <w:t>homem; e</w:t>
      </w:r>
    </w:p>
    <w:p w:rsidR="00481C16" w:rsidRDefault="00481C16" w:rsidP="00481C16">
      <w:pPr>
        <w:pStyle w:val="Recuodecorpodetexto3"/>
      </w:pPr>
      <w:r>
        <w:t>III - carência de cento e oitenta contribuições mensais, para ambos os sexos.</w:t>
      </w:r>
    </w:p>
    <w:p w:rsidR="00481C16" w:rsidRDefault="00481C16" w:rsidP="00481C16">
      <w:pPr>
        <w:pStyle w:val="Recuodecorpodetexto3"/>
      </w:pPr>
      <w:r>
        <w:t>§ 1º A partir de 1º de janeiro de 2020, serão acrescidos seis meses a cada ano</w:t>
      </w:r>
      <w:r w:rsidR="00EF7008">
        <w:t xml:space="preserve"> </w:t>
      </w:r>
      <w:r>
        <w:t>à idade considerada mínima para aposentadoria por tempo de contribuição até atingir</w:t>
      </w:r>
      <w:r w:rsidR="00EF7008">
        <w:t xml:space="preserve"> </w:t>
      </w:r>
      <w:r>
        <w:t>sessenta e dois anos, para as mulheres, e sessenta e cinco anos, para os homens.</w:t>
      </w:r>
    </w:p>
    <w:p w:rsidR="00481C16" w:rsidRDefault="00481C16" w:rsidP="00481C16">
      <w:pPr>
        <w:pStyle w:val="Recuodecorpodetexto3"/>
      </w:pPr>
      <w:r>
        <w:t>§ 2º A data do início da aposentadoria de que trata este artigo será estabelecida</w:t>
      </w:r>
      <w:r w:rsidR="00EF7008">
        <w:t xml:space="preserve"> </w:t>
      </w:r>
      <w:r>
        <w:t>em conformidade com o disposto no art. 52.</w:t>
      </w:r>
    </w:p>
    <w:p w:rsidR="00481C16" w:rsidRDefault="00481C16" w:rsidP="00481C16">
      <w:pPr>
        <w:pStyle w:val="Recuodecorpodetexto3"/>
      </w:pPr>
      <w:r>
        <w:t>§ 3º O valor da aposentadoria concedida em conformidade com o disposto neste</w:t>
      </w:r>
      <w:r w:rsidR="00EF7008">
        <w:t xml:space="preserve"> </w:t>
      </w:r>
      <w:r>
        <w:t xml:space="preserve">artigo será apurado na forma </w:t>
      </w:r>
      <w:r w:rsidR="00EF7008">
        <w:t xml:space="preserve">prevista no § 3º do art. 188-H. </w:t>
      </w:r>
      <w:hyperlink r:id="rId1017" w:history="1">
        <w:r w:rsidR="00EF7008" w:rsidRPr="00432DAF">
          <w:rPr>
            <w:rStyle w:val="Hyperlink"/>
            <w:i/>
            <w:szCs w:val="24"/>
          </w:rPr>
          <w:t>(</w:t>
        </w:r>
        <w:r w:rsidR="00EF7008">
          <w:rPr>
            <w:rStyle w:val="Hyperlink"/>
            <w:i/>
            <w:szCs w:val="24"/>
          </w:rPr>
          <w:t xml:space="preserve">Artigo acrescido </w:t>
        </w:r>
        <w:r w:rsidR="00EF7008" w:rsidRPr="00432DAF">
          <w:rPr>
            <w:rStyle w:val="Hyperlink"/>
            <w:i/>
            <w:szCs w:val="24"/>
          </w:rPr>
          <w:t>pelo Decreto nº 10.410, de 30/6/2020)</w:t>
        </w:r>
      </w:hyperlink>
    </w:p>
    <w:p w:rsidR="00EF7008" w:rsidRDefault="00EF7008" w:rsidP="00481C16">
      <w:pPr>
        <w:pStyle w:val="Recuodecorpodetexto3"/>
      </w:pPr>
    </w:p>
    <w:p w:rsidR="00481C16" w:rsidRDefault="00481C16" w:rsidP="00481C16">
      <w:pPr>
        <w:pStyle w:val="Recuodecorpodetexto3"/>
      </w:pPr>
      <w:r>
        <w:t>Art. 188-K. Ressalvado o direito de opção pelas aposentadorias de que tratam os</w:t>
      </w:r>
      <w:r w:rsidR="00EF7008">
        <w:t xml:space="preserve"> </w:t>
      </w:r>
      <w:r w:rsidRPr="00EF7008">
        <w:t>art. 51, art. 188-H, art. 188-I, art. 188-J e art. 188-L, observado o disposto no art. 199-</w:t>
      </w:r>
      <w:r>
        <w:t>A, a aposentadoria por tempo de contribuição será devida, a qualquer tempo, ao</w:t>
      </w:r>
      <w:r w:rsidR="00EF7008">
        <w:t xml:space="preserve"> </w:t>
      </w:r>
      <w:r>
        <w:t>segurado filiado ao RGPS até 13 de novembro de 2019 que contar com mais de vinte e</w:t>
      </w:r>
      <w:r w:rsidR="00EF7008">
        <w:t xml:space="preserve"> </w:t>
      </w:r>
      <w:r>
        <w:t>oito anos de contribuição, se mulher, e com mais de trinta e três anos de contribuição,</w:t>
      </w:r>
      <w:r w:rsidR="00EF7008">
        <w:t xml:space="preserve"> </w:t>
      </w:r>
      <w:r>
        <w:t>se homem, que cumprir, cumulativamente, os seguintes requisitos:</w:t>
      </w:r>
    </w:p>
    <w:p w:rsidR="00481C16" w:rsidRDefault="00481C16" w:rsidP="00481C16">
      <w:pPr>
        <w:pStyle w:val="Recuodecorpodetexto3"/>
      </w:pPr>
      <w:r>
        <w:t>I - trinta anos de contribuição, se mulher, e trinta e cinco anos de contribuição, se</w:t>
      </w:r>
      <w:r w:rsidR="00EF7008">
        <w:t xml:space="preserve"> </w:t>
      </w:r>
      <w:r>
        <w:t>homem;</w:t>
      </w:r>
    </w:p>
    <w:p w:rsidR="00481C16" w:rsidRDefault="00481C16" w:rsidP="00481C16">
      <w:pPr>
        <w:pStyle w:val="Recuodecorpodetexto3"/>
      </w:pPr>
      <w:r>
        <w:t>II - cumprimento de período adicional de contribuição correspondente a cinquenta</w:t>
      </w:r>
      <w:r w:rsidR="00EF7008">
        <w:t xml:space="preserve"> </w:t>
      </w:r>
      <w:r>
        <w:t>por cento do tempo que, em 13 de novembro de 2019, faltaria para atingir trinta anos</w:t>
      </w:r>
      <w:r w:rsidR="00EF7008">
        <w:t xml:space="preserve"> </w:t>
      </w:r>
      <w:r>
        <w:t>de contribuição, se mulher, e trinta e cinco anos de contribuição, se homem; e</w:t>
      </w:r>
    </w:p>
    <w:p w:rsidR="00481C16" w:rsidRDefault="00481C16" w:rsidP="00481C16">
      <w:pPr>
        <w:pStyle w:val="Recuodecorpodetexto3"/>
      </w:pPr>
      <w:r>
        <w:t>III - carência de cento e oitenta contribuições mensais, para ambos os sexos.</w:t>
      </w:r>
    </w:p>
    <w:p w:rsidR="00481C16" w:rsidRDefault="00481C16" w:rsidP="00481C16">
      <w:pPr>
        <w:pStyle w:val="Recuodecorpodetexto3"/>
      </w:pPr>
      <w:r>
        <w:t>§ 1º A data do início da aposentadoria de que trata este artigo será estabelecida</w:t>
      </w:r>
      <w:r w:rsidR="00EF7008">
        <w:t xml:space="preserve"> </w:t>
      </w:r>
      <w:r>
        <w:t>em conformidade com o disposto no art. 52.</w:t>
      </w:r>
    </w:p>
    <w:p w:rsidR="00481C16" w:rsidRDefault="00481C16" w:rsidP="00481C16">
      <w:pPr>
        <w:pStyle w:val="Recuodecorpodetexto3"/>
      </w:pPr>
      <w:r>
        <w:t>§ 2º O valor da aposentadoria de que trata este artigo corresponderá ao valor do</w:t>
      </w:r>
      <w:r w:rsidR="00EF7008">
        <w:t xml:space="preserve"> </w:t>
      </w:r>
      <w:r>
        <w:t>salário de benefício definido na forma prevista no art. 32, multiplicado pelo fator</w:t>
      </w:r>
      <w:r w:rsidR="00EF7008">
        <w:t xml:space="preserve"> </w:t>
      </w:r>
      <w:r>
        <w:t>previdenciário, calculado na forma prevista nos § 2º ao § 5º do art. 188-E.</w:t>
      </w:r>
    </w:p>
    <w:p w:rsidR="00481C16" w:rsidRDefault="00481C16" w:rsidP="00481C16">
      <w:pPr>
        <w:pStyle w:val="Recuodecorpodetexto3"/>
      </w:pPr>
      <w:r>
        <w:t>§ 3º A aplicação do fator previdenciário no cálculo do valor da aposentadoria de</w:t>
      </w:r>
      <w:r w:rsidR="00EF7008">
        <w:t xml:space="preserve"> </w:t>
      </w:r>
      <w:r>
        <w:t>que trata este artigo é obrigatória, observado o disposto no art. 32, hipótese em que</w:t>
      </w:r>
      <w:r w:rsidR="00EF7008">
        <w:t xml:space="preserve"> </w:t>
      </w:r>
      <w:r>
        <w:t>não se aplica o disposto no art. 29-C da Lei nº 8.213, de 1991.</w:t>
      </w:r>
      <w:r w:rsidR="00EF7008">
        <w:t xml:space="preserve"> </w:t>
      </w:r>
      <w:hyperlink r:id="rId1018" w:history="1">
        <w:r w:rsidR="00EF7008" w:rsidRPr="00432DAF">
          <w:rPr>
            <w:rStyle w:val="Hyperlink"/>
            <w:i/>
            <w:szCs w:val="24"/>
          </w:rPr>
          <w:t>(</w:t>
        </w:r>
        <w:r w:rsidR="00EF7008">
          <w:rPr>
            <w:rStyle w:val="Hyperlink"/>
            <w:i/>
            <w:szCs w:val="24"/>
          </w:rPr>
          <w:t xml:space="preserve">Artigo acrescido </w:t>
        </w:r>
        <w:r w:rsidR="00EF7008" w:rsidRPr="00432DAF">
          <w:rPr>
            <w:rStyle w:val="Hyperlink"/>
            <w:i/>
            <w:szCs w:val="24"/>
          </w:rPr>
          <w:t>pelo Decreto nº 10.410, de 30/6/2020)</w:t>
        </w:r>
      </w:hyperlink>
    </w:p>
    <w:p w:rsidR="00EF7008" w:rsidRDefault="00EF7008" w:rsidP="00481C16">
      <w:pPr>
        <w:pStyle w:val="Recuodecorpodetexto3"/>
      </w:pPr>
    </w:p>
    <w:p w:rsidR="00481C16" w:rsidRDefault="00481C16" w:rsidP="00481C16">
      <w:pPr>
        <w:pStyle w:val="Recuodecorpodetexto3"/>
      </w:pPr>
      <w:r>
        <w:t>Art. 188-L. Ressalvado o direito de opção pelas aposentadorias de que tratam os</w:t>
      </w:r>
      <w:r w:rsidR="00EF7008">
        <w:t xml:space="preserve"> </w:t>
      </w:r>
      <w:r>
        <w:t>art. 51, art. 188-H, art. 188-I, art. 188-J e art. 188-K, a aposentadoria por tempo de</w:t>
      </w:r>
      <w:r w:rsidR="00EF7008">
        <w:t xml:space="preserve"> </w:t>
      </w:r>
      <w:r>
        <w:t>contribuição será devida, a qualquer tempo, ao segurado filiado ao RGPS até 13 de</w:t>
      </w:r>
      <w:r w:rsidR="00EF7008">
        <w:t xml:space="preserve"> </w:t>
      </w:r>
      <w:r>
        <w:t>novembro de 2019 que cumprir, cumulativamente, os seguintes requisitos:</w:t>
      </w:r>
    </w:p>
    <w:p w:rsidR="00481C16" w:rsidRDefault="00481C16" w:rsidP="00481C16">
      <w:pPr>
        <w:pStyle w:val="Recuodecorpodetexto3"/>
      </w:pPr>
      <w:r>
        <w:t>I - cinquenta e sete anos de idade, se mulher, e sessenta anos de idade, se homem;</w:t>
      </w:r>
    </w:p>
    <w:p w:rsidR="00481C16" w:rsidRDefault="00481C16" w:rsidP="00481C16">
      <w:pPr>
        <w:pStyle w:val="Recuodecorpodetexto3"/>
      </w:pPr>
      <w:r>
        <w:t>II - trinta anos de contribuição, se mulher, e trinta e cinco anos de contribuição, se</w:t>
      </w:r>
      <w:r w:rsidR="00EF7008">
        <w:t xml:space="preserve"> </w:t>
      </w:r>
      <w:r>
        <w:t>homem;</w:t>
      </w:r>
    </w:p>
    <w:p w:rsidR="00481C16" w:rsidRDefault="00481C16" w:rsidP="00481C16">
      <w:pPr>
        <w:pStyle w:val="Recuodecorpodetexto3"/>
      </w:pPr>
      <w:r>
        <w:t>III - cumprimento de período adicional de contribuição correspondente ao tempo</w:t>
      </w:r>
      <w:r w:rsidR="00EF7008">
        <w:t xml:space="preserve"> </w:t>
      </w:r>
      <w:r>
        <w:t>que, em 13 de novembro de 2019, faltaria para atingir trinta anos de contribuição, se</w:t>
      </w:r>
      <w:r w:rsidR="00EF7008">
        <w:t xml:space="preserve"> </w:t>
      </w:r>
      <w:r>
        <w:t>mulher, e trinta e cinco anos de contribuição, se homem; e</w:t>
      </w:r>
    </w:p>
    <w:p w:rsidR="00481C16" w:rsidRDefault="00481C16" w:rsidP="00481C16">
      <w:pPr>
        <w:pStyle w:val="Recuodecorpodetexto3"/>
      </w:pPr>
      <w:r>
        <w:t>IV - carência de cento e oitenta contribuições mensais, para ambos os sexos.</w:t>
      </w:r>
    </w:p>
    <w:p w:rsidR="00481C16" w:rsidRDefault="00481C16" w:rsidP="00481C16">
      <w:pPr>
        <w:pStyle w:val="Recuodecorpodetexto3"/>
      </w:pPr>
      <w:r>
        <w:t>§ 1º A data do início da aposentadoria de que trata este artigo será estabelecida</w:t>
      </w:r>
      <w:r w:rsidR="00EF7008">
        <w:t xml:space="preserve"> </w:t>
      </w:r>
      <w:r>
        <w:t>em conformidade com o disposto no art. 52.</w:t>
      </w:r>
    </w:p>
    <w:p w:rsidR="00481C16" w:rsidRDefault="00481C16" w:rsidP="00481C16">
      <w:pPr>
        <w:pStyle w:val="Recuodecorpodetexto3"/>
      </w:pPr>
      <w:r>
        <w:t>§ 2º O valor da aposentadoria de que trata este artigo corresponderá a cem por</w:t>
      </w:r>
      <w:r w:rsidR="00EF7008">
        <w:t xml:space="preserve"> </w:t>
      </w:r>
      <w:r>
        <w:t>cento do salário de benefício definid</w:t>
      </w:r>
      <w:r w:rsidR="00EF7008">
        <w:t xml:space="preserve">o na forma prevista no art. 32. </w:t>
      </w:r>
      <w:hyperlink r:id="rId1019" w:history="1">
        <w:r w:rsidR="00EF7008" w:rsidRPr="00432DAF">
          <w:rPr>
            <w:rStyle w:val="Hyperlink"/>
            <w:i/>
            <w:szCs w:val="24"/>
          </w:rPr>
          <w:t>(</w:t>
        </w:r>
        <w:r w:rsidR="00EF7008">
          <w:rPr>
            <w:rStyle w:val="Hyperlink"/>
            <w:i/>
            <w:szCs w:val="24"/>
          </w:rPr>
          <w:t xml:space="preserve">Artigo acrescido </w:t>
        </w:r>
        <w:r w:rsidR="00EF7008" w:rsidRPr="00432DAF">
          <w:rPr>
            <w:rStyle w:val="Hyperlink"/>
            <w:i/>
            <w:szCs w:val="24"/>
          </w:rPr>
          <w:t>pelo Decreto nº 10.410, de 30/6/2020)</w:t>
        </w:r>
      </w:hyperlink>
    </w:p>
    <w:p w:rsidR="00EF7008" w:rsidRDefault="00EF7008" w:rsidP="00481C16">
      <w:pPr>
        <w:pStyle w:val="Recuodecorpodetexto3"/>
      </w:pPr>
    </w:p>
    <w:p w:rsidR="00481C16" w:rsidRDefault="00481C16" w:rsidP="00481C16">
      <w:pPr>
        <w:pStyle w:val="Recuodecorpodetexto3"/>
      </w:pPr>
      <w:r>
        <w:t>Art. 188-M. Ressalvado o direito de opção pelas aposentadorias de que tratam os</w:t>
      </w:r>
      <w:r w:rsidR="00EF7008">
        <w:t xml:space="preserve"> </w:t>
      </w:r>
      <w:r>
        <w:t>art. 51, art. 54, art. 188-H ao art. 188-L, art. 188-N e art. 188-O, observado o disposto</w:t>
      </w:r>
      <w:r w:rsidR="00EF7008">
        <w:t xml:space="preserve"> </w:t>
      </w:r>
      <w:r>
        <w:t>nos § 2º e § 3º do art. 54, a aposentadoria por tempo de contribuição será devida, a</w:t>
      </w:r>
      <w:r w:rsidR="00EF7008">
        <w:t xml:space="preserve"> </w:t>
      </w:r>
      <w:r>
        <w:t>qualquer tempo, ao professor filiado ao RGPS até 13 de novembro de 2019 que</w:t>
      </w:r>
      <w:r w:rsidR="00EF7008">
        <w:t xml:space="preserve"> </w:t>
      </w:r>
      <w:r>
        <w:t>comprovar tempo de efetivo exercício exclusivamente em função de magistério na</w:t>
      </w:r>
      <w:r w:rsidR="00EF7008">
        <w:t xml:space="preserve"> </w:t>
      </w:r>
      <w:r>
        <w:t>educação infantil, no ensino fundamental ou no ensino médio e que cumprir,</w:t>
      </w:r>
      <w:r w:rsidR="00EF7008">
        <w:t xml:space="preserve"> </w:t>
      </w:r>
      <w:r>
        <w:t>cumulativamente, os seguintes requisitos:</w:t>
      </w:r>
    </w:p>
    <w:p w:rsidR="00481C16" w:rsidRDefault="00481C16" w:rsidP="00481C16">
      <w:pPr>
        <w:pStyle w:val="Recuodecorpodetexto3"/>
      </w:pPr>
      <w:r>
        <w:t>I - vinte e cinco anos de contribuição, se mulher, e trinta anos de contribuição, se</w:t>
      </w:r>
      <w:r w:rsidR="00EF7008">
        <w:t xml:space="preserve"> </w:t>
      </w:r>
      <w:r>
        <w:t>homem;</w:t>
      </w:r>
    </w:p>
    <w:p w:rsidR="00481C16" w:rsidRDefault="00481C16" w:rsidP="00481C16">
      <w:pPr>
        <w:pStyle w:val="Recuodecorpodetexto3"/>
      </w:pPr>
      <w:r>
        <w:t>II - somatório da idade e do tempo de contribuição, incluídas as frações,</w:t>
      </w:r>
      <w:r w:rsidR="00EF7008">
        <w:t xml:space="preserve"> </w:t>
      </w:r>
      <w:r>
        <w:t>equivalente a oitenta e um pontos, se mulher, e noventa e um pontos, se homem; e</w:t>
      </w:r>
    </w:p>
    <w:p w:rsidR="00481C16" w:rsidRDefault="00481C16" w:rsidP="00481C16">
      <w:pPr>
        <w:pStyle w:val="Recuodecorpodetexto3"/>
      </w:pPr>
      <w:r>
        <w:t>III - carência de cento e oitenta contribuições mensais, para ambos os sexos.</w:t>
      </w:r>
    </w:p>
    <w:p w:rsidR="00481C16" w:rsidRDefault="00481C16" w:rsidP="00481C16">
      <w:pPr>
        <w:pStyle w:val="Recuodecorpodetexto3"/>
      </w:pPr>
      <w:r>
        <w:t>§ 1º A partir de 1º de janeiro de 2020, será acrescido um ponto a cada ano ao</w:t>
      </w:r>
      <w:r w:rsidR="00EF7008">
        <w:t xml:space="preserve"> </w:t>
      </w:r>
      <w:r>
        <w:t xml:space="preserve">somatório considerado mínimo, a que se refere o inciso II do </w:t>
      </w:r>
      <w:r w:rsidR="005C008D" w:rsidRPr="005C008D">
        <w:rPr>
          <w:i/>
        </w:rPr>
        <w:t>caput</w:t>
      </w:r>
      <w:r>
        <w:t>, até atingir o limite</w:t>
      </w:r>
      <w:r w:rsidR="00EF7008">
        <w:t xml:space="preserve"> </w:t>
      </w:r>
      <w:r>
        <w:t>de noventa e dois pontos, se mulher, e de cem pontos, se homem.</w:t>
      </w:r>
    </w:p>
    <w:p w:rsidR="00481C16" w:rsidRDefault="00481C16" w:rsidP="00481C16">
      <w:pPr>
        <w:pStyle w:val="Recuodecorpodetexto3"/>
      </w:pPr>
      <w:r>
        <w:t>§ 2º A idade e o tempo de contribuição serão apurados em dias para o cálculo do</w:t>
      </w:r>
      <w:r w:rsidR="00EF7008">
        <w:t xml:space="preserve"> </w:t>
      </w:r>
      <w:r>
        <w:t xml:space="preserve">somatório de pontos a que se refere o inciso II do </w:t>
      </w:r>
      <w:r w:rsidR="005C008D" w:rsidRPr="005C008D">
        <w:rPr>
          <w:i/>
        </w:rPr>
        <w:t>caput</w:t>
      </w:r>
      <w:r>
        <w:t>.</w:t>
      </w:r>
    </w:p>
    <w:p w:rsidR="00481C16" w:rsidRDefault="00481C16" w:rsidP="00481C16">
      <w:pPr>
        <w:pStyle w:val="Recuodecorpodetexto3"/>
      </w:pPr>
      <w:r>
        <w:t>§ 3º A data do início da aposentadoria de que trata este artigo será estabelecida</w:t>
      </w:r>
      <w:r w:rsidR="00EF7008">
        <w:t xml:space="preserve"> </w:t>
      </w:r>
      <w:r>
        <w:t>em conformidade com o disposto no art. 52.</w:t>
      </w:r>
    </w:p>
    <w:p w:rsidR="00481C16" w:rsidRDefault="00481C16" w:rsidP="00481C16">
      <w:pPr>
        <w:pStyle w:val="Recuodecorpodetexto3"/>
      </w:pPr>
      <w:r>
        <w:t>§ 4º O valor da aposentadoria de que trata este artigo será apurado na forma</w:t>
      </w:r>
      <w:r w:rsidR="00EF7008">
        <w:t xml:space="preserve"> </w:t>
      </w:r>
      <w:r>
        <w:t xml:space="preserve">prevista no § 3º do art. 188-H. </w:t>
      </w:r>
      <w:hyperlink r:id="rId1020" w:history="1">
        <w:r w:rsidR="00EF7008" w:rsidRPr="00432DAF">
          <w:rPr>
            <w:rStyle w:val="Hyperlink"/>
            <w:i/>
            <w:szCs w:val="24"/>
          </w:rPr>
          <w:t>(</w:t>
        </w:r>
        <w:r w:rsidR="00EF7008">
          <w:rPr>
            <w:rStyle w:val="Hyperlink"/>
            <w:i/>
            <w:szCs w:val="24"/>
          </w:rPr>
          <w:t xml:space="preserve">Artigo acrescido </w:t>
        </w:r>
        <w:r w:rsidR="00EF7008" w:rsidRPr="00432DAF">
          <w:rPr>
            <w:rStyle w:val="Hyperlink"/>
            <w:i/>
            <w:szCs w:val="24"/>
          </w:rPr>
          <w:t>pelo Decreto nº 10.410, de 30/6/2020)</w:t>
        </w:r>
      </w:hyperlink>
    </w:p>
    <w:p w:rsidR="00EF7008" w:rsidRDefault="00EF7008" w:rsidP="00481C16">
      <w:pPr>
        <w:pStyle w:val="Recuodecorpodetexto3"/>
      </w:pPr>
    </w:p>
    <w:p w:rsidR="00481C16" w:rsidRDefault="00481C16" w:rsidP="00481C16">
      <w:pPr>
        <w:pStyle w:val="Recuodecorpodetexto3"/>
      </w:pPr>
      <w:r>
        <w:t>Art. 188-N. Ressalvado o direito de opção pelas aposentadorias de que tratam os</w:t>
      </w:r>
      <w:r w:rsidR="00EF7008">
        <w:t xml:space="preserve"> </w:t>
      </w:r>
      <w:r>
        <w:t>art. 51, art. 54, art. 188-H ao 188-M e art. 188-O, observado o disposto no art. 199-A,</w:t>
      </w:r>
      <w:r w:rsidR="00EF7008">
        <w:t xml:space="preserve"> </w:t>
      </w:r>
      <w:r>
        <w:t>a aposentadoria por tempo de contribuição será devida, a qualquer tempo, ao</w:t>
      </w:r>
      <w:r w:rsidR="00EF7008">
        <w:t xml:space="preserve"> </w:t>
      </w:r>
      <w:r>
        <w:t>professor filiado ao RGPS até 13 de novembro de 2019 que comprovar tempo de</w:t>
      </w:r>
      <w:r w:rsidR="00EF7008">
        <w:t xml:space="preserve"> </w:t>
      </w:r>
      <w:r>
        <w:t>efetivo exercício exclusivamente em função de magistério na educação infantil, no</w:t>
      </w:r>
      <w:r w:rsidR="00EF7008">
        <w:t xml:space="preserve"> </w:t>
      </w:r>
      <w:r>
        <w:t>ensino fundamental ou no ensino médio e cumprir, cumulativamente, os seguintes</w:t>
      </w:r>
      <w:r w:rsidR="00EF7008">
        <w:t xml:space="preserve"> </w:t>
      </w:r>
      <w:r>
        <w:t>requisitos:</w:t>
      </w:r>
    </w:p>
    <w:p w:rsidR="00481C16" w:rsidRDefault="00481C16" w:rsidP="00481C16">
      <w:pPr>
        <w:pStyle w:val="Recuodecorpodetexto3"/>
      </w:pPr>
      <w:r>
        <w:lastRenderedPageBreak/>
        <w:t>I - cinquenta e um anos de idade, se mulher, e cinquenta e seis anos de idade, se</w:t>
      </w:r>
      <w:r w:rsidR="00EF7008">
        <w:t xml:space="preserve"> </w:t>
      </w:r>
      <w:r>
        <w:t>homem;</w:t>
      </w:r>
    </w:p>
    <w:p w:rsidR="00481C16" w:rsidRDefault="00481C16" w:rsidP="00481C16">
      <w:pPr>
        <w:pStyle w:val="Recuodecorpodetexto3"/>
      </w:pPr>
      <w:r>
        <w:t>II - vinte e cinco anos de contribuição, se mulher, e trinta anos de contribuição, se</w:t>
      </w:r>
      <w:r w:rsidR="00EF7008">
        <w:t xml:space="preserve"> </w:t>
      </w:r>
      <w:r>
        <w:t>homem; e</w:t>
      </w:r>
    </w:p>
    <w:p w:rsidR="00481C16" w:rsidRDefault="00481C16" w:rsidP="00481C16">
      <w:pPr>
        <w:pStyle w:val="Recuodecorpodetexto3"/>
      </w:pPr>
      <w:r>
        <w:t>III - carência de cento e oitenta contribuições mensais, para ambos os sexos.</w:t>
      </w:r>
    </w:p>
    <w:p w:rsidR="00481C16" w:rsidRDefault="00481C16" w:rsidP="00481C16">
      <w:pPr>
        <w:pStyle w:val="Recuodecorpodetexto3"/>
      </w:pPr>
      <w:r>
        <w:t>§ 1º A partir de 1º de janeiro de 2020, serão acrescidos seis meses a cada ano à</w:t>
      </w:r>
      <w:r w:rsidR="00EF7008">
        <w:t xml:space="preserve"> </w:t>
      </w:r>
      <w:r>
        <w:t>idade considerada mínima para aposentadoria por idade até atingir cinquenta e sete</w:t>
      </w:r>
      <w:r w:rsidR="00EF7008">
        <w:t xml:space="preserve"> </w:t>
      </w:r>
      <w:r>
        <w:t>anos, para as mulheres, e sessenta anos de idade, para os homens.</w:t>
      </w:r>
    </w:p>
    <w:p w:rsidR="00481C16" w:rsidRDefault="00481C16" w:rsidP="00481C16">
      <w:pPr>
        <w:pStyle w:val="Recuodecorpodetexto3"/>
      </w:pPr>
      <w:r>
        <w:t>§ 2º A data do início da aposentadoria de que trata este artigo será estabelecida</w:t>
      </w:r>
      <w:r w:rsidR="00EF7008">
        <w:t xml:space="preserve"> </w:t>
      </w:r>
      <w:r>
        <w:t>em conformidade com o disposto no art. 52.</w:t>
      </w:r>
    </w:p>
    <w:p w:rsidR="00EF7008" w:rsidRDefault="00481C16" w:rsidP="00481C16">
      <w:pPr>
        <w:pStyle w:val="Recuodecorpodetexto3"/>
      </w:pPr>
      <w:r>
        <w:t>§ 3º O valor da aposentadoria de que trata este artigo será apurado na forma</w:t>
      </w:r>
      <w:r w:rsidR="00EF7008">
        <w:t xml:space="preserve"> prevista no § 3º do art. 188-H.</w:t>
      </w:r>
      <w:r>
        <w:t xml:space="preserve"> </w:t>
      </w:r>
      <w:hyperlink r:id="rId1021" w:history="1">
        <w:r w:rsidR="00EF7008" w:rsidRPr="00432DAF">
          <w:rPr>
            <w:rStyle w:val="Hyperlink"/>
            <w:i/>
            <w:szCs w:val="24"/>
          </w:rPr>
          <w:t>(</w:t>
        </w:r>
        <w:r w:rsidR="00EF7008">
          <w:rPr>
            <w:rStyle w:val="Hyperlink"/>
            <w:i/>
            <w:szCs w:val="24"/>
          </w:rPr>
          <w:t xml:space="preserve">Artigo acrescido </w:t>
        </w:r>
        <w:r w:rsidR="00EF7008" w:rsidRPr="00432DAF">
          <w:rPr>
            <w:rStyle w:val="Hyperlink"/>
            <w:i/>
            <w:szCs w:val="24"/>
          </w:rPr>
          <w:t>pelo Decreto nº 10.410, de 30/6/2020)</w:t>
        </w:r>
      </w:hyperlink>
    </w:p>
    <w:p w:rsidR="00EF7008" w:rsidRDefault="00EF7008" w:rsidP="00481C16">
      <w:pPr>
        <w:pStyle w:val="Recuodecorpodetexto3"/>
      </w:pPr>
    </w:p>
    <w:p w:rsidR="00481C16" w:rsidRDefault="00481C16" w:rsidP="00481C16">
      <w:pPr>
        <w:pStyle w:val="Recuodecorpodetexto3"/>
      </w:pPr>
      <w:r>
        <w:t>Art. 188-O. Ressalvado o direito de opção pelas aposentadorias de que tratam os</w:t>
      </w:r>
      <w:r w:rsidR="00EF7008">
        <w:t xml:space="preserve"> </w:t>
      </w:r>
      <w:r>
        <w:t>art. 51, art. 54 e art. 188-H ao 188-N, observado o disposto nos § 2º e § 3º do art. 54,</w:t>
      </w:r>
      <w:r w:rsidR="00EF7008">
        <w:t xml:space="preserve"> </w:t>
      </w:r>
      <w:r>
        <w:t>a aposentadoria por tempo de contribuição será devida, a qualquer tempo, ao</w:t>
      </w:r>
      <w:r w:rsidR="00EF7008">
        <w:t xml:space="preserve"> </w:t>
      </w:r>
      <w:r>
        <w:t>professor filiado ao RGPS até 13 de novembro de 2019 que comprovar tempo de</w:t>
      </w:r>
      <w:r w:rsidR="00EF7008">
        <w:t xml:space="preserve"> </w:t>
      </w:r>
      <w:r>
        <w:t>efetivo exercício exclusivamente em função de magistério na educação infantil, no</w:t>
      </w:r>
      <w:r w:rsidR="00EF7008">
        <w:t xml:space="preserve"> </w:t>
      </w:r>
      <w:r>
        <w:t>ensino fundamental ou no ensino médio e que cumprir, cumulativamente, os seguintes</w:t>
      </w:r>
      <w:r w:rsidR="00EF7008">
        <w:t xml:space="preserve"> </w:t>
      </w:r>
      <w:r>
        <w:t>requisitos:</w:t>
      </w:r>
    </w:p>
    <w:p w:rsidR="00481C16" w:rsidRDefault="00481C16" w:rsidP="00481C16">
      <w:pPr>
        <w:pStyle w:val="Recuodecorpodetexto3"/>
      </w:pPr>
      <w:r>
        <w:t>I - cinquenta e dois anos de idade, se mulher, e cinquenta e cinco anos de idade,</w:t>
      </w:r>
      <w:r w:rsidR="00EF7008">
        <w:t xml:space="preserve"> </w:t>
      </w:r>
      <w:r>
        <w:t>se homem;</w:t>
      </w:r>
    </w:p>
    <w:p w:rsidR="00481C16" w:rsidRDefault="00481C16" w:rsidP="00481C16">
      <w:pPr>
        <w:pStyle w:val="Recuodecorpodetexto3"/>
      </w:pPr>
      <w:r>
        <w:t>II - vinte e cinco anos de contribuição, se mulher, e trinta anos de contribuição, se</w:t>
      </w:r>
      <w:r w:rsidR="00EF7008">
        <w:t xml:space="preserve"> </w:t>
      </w:r>
      <w:r>
        <w:t>homem;</w:t>
      </w:r>
    </w:p>
    <w:p w:rsidR="00481C16" w:rsidRDefault="00481C16" w:rsidP="00481C16">
      <w:pPr>
        <w:pStyle w:val="Recuodecorpodetexto3"/>
      </w:pPr>
      <w:r>
        <w:t>III - cumprimento de período adicional de contribuição correspondente ao tempo</w:t>
      </w:r>
      <w:r w:rsidR="00EF7008">
        <w:t xml:space="preserve"> </w:t>
      </w:r>
      <w:r>
        <w:t>que, em 13 de novembro de 2019, faltaria para atingir vinte e cinco anos de</w:t>
      </w:r>
      <w:r w:rsidR="00EF7008">
        <w:t xml:space="preserve"> </w:t>
      </w:r>
      <w:r>
        <w:t>contribuição, se mulher, e trinta anos de contribuição, se homem; e</w:t>
      </w:r>
    </w:p>
    <w:p w:rsidR="00481C16" w:rsidRDefault="00481C16" w:rsidP="00481C16">
      <w:pPr>
        <w:pStyle w:val="Recuodecorpodetexto3"/>
      </w:pPr>
      <w:r>
        <w:t>IV - carência de cento e oitenta contribuições mensais, para ambos os sexos.</w:t>
      </w:r>
    </w:p>
    <w:p w:rsidR="00481C16" w:rsidRDefault="00481C16" w:rsidP="00481C16">
      <w:pPr>
        <w:pStyle w:val="Recuodecorpodetexto3"/>
      </w:pPr>
      <w:r>
        <w:t>§ 1º A data do início da aposentadoria de que trata este artigo será estabelecida</w:t>
      </w:r>
      <w:r w:rsidR="00EF7008">
        <w:t xml:space="preserve"> </w:t>
      </w:r>
      <w:r>
        <w:t>em conformidade com o disposto no art. 52.</w:t>
      </w:r>
    </w:p>
    <w:p w:rsidR="00481C16" w:rsidRDefault="00481C16" w:rsidP="00481C16">
      <w:pPr>
        <w:pStyle w:val="Recuodecorpodetexto3"/>
      </w:pPr>
      <w:r>
        <w:t>§ 2º O valor da aposentadoria de que trata este artigo corresponderá a cem por</w:t>
      </w:r>
      <w:r w:rsidR="00EF7008">
        <w:t xml:space="preserve"> </w:t>
      </w:r>
      <w:r>
        <w:t>cento do salário de benefício definido na forma prevista no art. 32.</w:t>
      </w:r>
      <w:r w:rsidR="00C804E9">
        <w:t xml:space="preserve"> </w:t>
      </w:r>
      <w:hyperlink r:id="rId1022" w:history="1">
        <w:r w:rsidR="00C804E9" w:rsidRPr="00432DAF">
          <w:rPr>
            <w:rStyle w:val="Hyperlink"/>
            <w:i/>
            <w:szCs w:val="24"/>
          </w:rPr>
          <w:t>(</w:t>
        </w:r>
        <w:r w:rsidR="00C804E9">
          <w:rPr>
            <w:rStyle w:val="Hyperlink"/>
            <w:i/>
            <w:szCs w:val="24"/>
          </w:rPr>
          <w:t xml:space="preserve">Artigo acrescido </w:t>
        </w:r>
        <w:r w:rsidR="00C804E9" w:rsidRPr="00432DAF">
          <w:rPr>
            <w:rStyle w:val="Hyperlink"/>
            <w:i/>
            <w:szCs w:val="24"/>
          </w:rPr>
          <w:t>pelo Decreto nº 10.410, de 30/6/2020)</w:t>
        </w:r>
      </w:hyperlink>
    </w:p>
    <w:p w:rsidR="00EF7008" w:rsidRDefault="00EF7008" w:rsidP="00481C16">
      <w:pPr>
        <w:pStyle w:val="Recuodecorpodetexto3"/>
      </w:pPr>
    </w:p>
    <w:p w:rsidR="00481C16" w:rsidRDefault="00481C16" w:rsidP="00481C16">
      <w:pPr>
        <w:pStyle w:val="Recuodecorpodetexto3"/>
      </w:pPr>
      <w:r>
        <w:t>Art. 188-P. Ressalvado o direito de opção pelas aposentadorias de que tratam os</w:t>
      </w:r>
      <w:r w:rsidR="00EF7008">
        <w:t xml:space="preserve"> </w:t>
      </w:r>
      <w:r>
        <w:t>art. 51, art. 64 e art. 188-I ao 188-L, uma vez cumprido o período de carência exigido,</w:t>
      </w:r>
      <w:r w:rsidR="00EF7008">
        <w:t xml:space="preserve"> </w:t>
      </w:r>
      <w:r>
        <w:t>a aposentadoria especial será devida ao segurado empregado, trabalhador avulso e</w:t>
      </w:r>
      <w:r w:rsidR="00EF7008">
        <w:t xml:space="preserve"> </w:t>
      </w:r>
      <w:r>
        <w:t>contribuinte individual, este último somente quando cooperado filiado a cooperativa de</w:t>
      </w:r>
      <w:r w:rsidR="00EF7008">
        <w:t xml:space="preserve"> </w:t>
      </w:r>
      <w:r>
        <w:t>trabalho ou de produção, filiados ao RGPS até 13 de novembro de 2019, quando o</w:t>
      </w:r>
      <w:r w:rsidR="00EF7008">
        <w:t xml:space="preserve"> </w:t>
      </w:r>
      <w:r>
        <w:t>somatório da sua idade e do seu tempo de contribuição e o tempo de efetiva exposição</w:t>
      </w:r>
      <w:r w:rsidR="00EF7008">
        <w:t xml:space="preserve"> </w:t>
      </w:r>
      <w:r>
        <w:t>forem, respectivamente, de:</w:t>
      </w:r>
    </w:p>
    <w:p w:rsidR="00481C16" w:rsidRDefault="00481C16" w:rsidP="00481C16">
      <w:pPr>
        <w:pStyle w:val="Recuodecorpodetexto3"/>
      </w:pPr>
      <w:r>
        <w:t>I - sessenta e seis pontos e quinze anos de efetiva exposição;</w:t>
      </w:r>
    </w:p>
    <w:p w:rsidR="00481C16" w:rsidRDefault="00481C16" w:rsidP="00481C16">
      <w:pPr>
        <w:pStyle w:val="Recuodecorpodetexto3"/>
      </w:pPr>
      <w:r>
        <w:t>II - setenta e seis pontos e vinte anos de efetiva exposição; ou</w:t>
      </w:r>
    </w:p>
    <w:p w:rsidR="00481C16" w:rsidRDefault="00481C16" w:rsidP="00481C16">
      <w:pPr>
        <w:pStyle w:val="Recuodecorpodetexto3"/>
      </w:pPr>
      <w:r>
        <w:t>III - oitenta e seis pontos e vinte e cinco anos de efetiva exposição.</w:t>
      </w:r>
    </w:p>
    <w:p w:rsidR="00481C16" w:rsidRDefault="00481C16" w:rsidP="00481C16">
      <w:pPr>
        <w:pStyle w:val="Recuodecorpodetexto3"/>
      </w:pPr>
      <w:r>
        <w:t>§ 1º A idade e o tempo de contribuição serão apurados em dias para o cálculo do</w:t>
      </w:r>
      <w:r w:rsidR="00EF7008">
        <w:t xml:space="preserve"> </w:t>
      </w:r>
      <w:r>
        <w:t xml:space="preserve">somatório de pontos a que se refere o </w:t>
      </w:r>
      <w:r w:rsidR="005C008D" w:rsidRPr="005C008D">
        <w:rPr>
          <w:i/>
        </w:rPr>
        <w:t>caput</w:t>
      </w:r>
      <w:r>
        <w:t>.</w:t>
      </w:r>
    </w:p>
    <w:p w:rsidR="00481C16" w:rsidRDefault="00481C16" w:rsidP="00481C16">
      <w:pPr>
        <w:pStyle w:val="Recuodecorpodetexto3"/>
      </w:pPr>
      <w:r>
        <w:t>§ 2º A data do início da aposentadoria de que trata este artigo será estabelecida</w:t>
      </w:r>
      <w:r w:rsidR="00EF7008">
        <w:t xml:space="preserve"> </w:t>
      </w:r>
      <w:r>
        <w:t>em conformidade com o disposto no art. 52.</w:t>
      </w:r>
    </w:p>
    <w:p w:rsidR="00481C16" w:rsidRDefault="00481C16" w:rsidP="00481C16">
      <w:pPr>
        <w:pStyle w:val="Recuodecorpodetexto3"/>
      </w:pPr>
      <w:r>
        <w:lastRenderedPageBreak/>
        <w:t>§ 3º O valor da aposentadoria de que trata este artigo corresponderá a sessenta</w:t>
      </w:r>
      <w:r w:rsidR="00EF7008">
        <w:t xml:space="preserve"> </w:t>
      </w:r>
      <w:r>
        <w:t>por cento do salário de benefício definido na forma prevista no art. 32, com acréscimo</w:t>
      </w:r>
      <w:r w:rsidR="00EF7008">
        <w:t xml:space="preserve"> </w:t>
      </w:r>
      <w:r>
        <w:t>de dois pontos percentuais para cada ano de contribuição que exceder o tempo de</w:t>
      </w:r>
      <w:r w:rsidR="00EF7008">
        <w:t xml:space="preserve"> </w:t>
      </w:r>
      <w:r>
        <w:t xml:space="preserve">vinte anos de contribuição, exceto na hipótese prevista no inciso I do </w:t>
      </w:r>
      <w:r w:rsidR="005C008D" w:rsidRPr="005C008D">
        <w:rPr>
          <w:i/>
        </w:rPr>
        <w:t>caput</w:t>
      </w:r>
      <w:r>
        <w:t>, e das</w:t>
      </w:r>
      <w:r w:rsidR="00EF7008">
        <w:t xml:space="preserve"> </w:t>
      </w:r>
      <w:r>
        <w:t>mulheres, cujo acréscimo será aplicado para cada ano que exceder quinze anos de</w:t>
      </w:r>
      <w:r w:rsidR="00EF7008">
        <w:t xml:space="preserve"> </w:t>
      </w:r>
      <w:r>
        <w:t>tempo de contribuição.</w:t>
      </w:r>
    </w:p>
    <w:p w:rsidR="00481C16" w:rsidRDefault="00481C16" w:rsidP="00481C16">
      <w:pPr>
        <w:pStyle w:val="Recuodecorpodetexto3"/>
      </w:pPr>
      <w:r>
        <w:t>§ 4º A concessão da aposentadoria especial prevista neste artigo dependerá da</w:t>
      </w:r>
      <w:r w:rsidR="00EF7008">
        <w:t xml:space="preserve"> </w:t>
      </w:r>
      <w:r>
        <w:t>comprovação, durante os períodos mínimos exigidos:</w:t>
      </w:r>
    </w:p>
    <w:p w:rsidR="00481C16" w:rsidRDefault="00481C16" w:rsidP="00481C16">
      <w:pPr>
        <w:pStyle w:val="Recuodecorpodetexto3"/>
      </w:pPr>
      <w:r>
        <w:t>I - do tempo de trabalho permanente, não ocasional nem intermitente; e</w:t>
      </w:r>
    </w:p>
    <w:p w:rsidR="00481C16" w:rsidRDefault="00481C16" w:rsidP="00481C16">
      <w:pPr>
        <w:pStyle w:val="Recuodecorpodetexto3"/>
      </w:pPr>
      <w:r>
        <w:t>II - da efetiva exposição do segurado a agentes químicos, físicos e biológicos</w:t>
      </w:r>
      <w:r w:rsidR="00EF7008">
        <w:t xml:space="preserve"> </w:t>
      </w:r>
      <w:r>
        <w:t>prejudiciais à saúde ou à integridade física, ou a associação desses agentes,</w:t>
      </w:r>
      <w:r w:rsidR="00EF7008">
        <w:t xml:space="preserve"> </w:t>
      </w:r>
      <w:r>
        <w:t>comprovada na forma prevista nos art. 64 ao art. 68.</w:t>
      </w:r>
    </w:p>
    <w:p w:rsidR="00481C16" w:rsidRDefault="00481C16" w:rsidP="00481C16">
      <w:pPr>
        <w:pStyle w:val="Recuodecorpodetexto3"/>
      </w:pPr>
      <w:r>
        <w:t>§ 5º A conversão de tempo de atividade sob condições especiais em tempo de</w:t>
      </w:r>
      <w:r w:rsidR="00EF7008">
        <w:t xml:space="preserve"> </w:t>
      </w:r>
      <w:r>
        <w:t>atividade comum aplica-se somente ao trabalho prestado até 13 de novembro de</w:t>
      </w:r>
      <w:r w:rsidR="00EF7008">
        <w:t xml:space="preserve"> </w:t>
      </w:r>
      <w:r>
        <w:t xml:space="preserve">2019, em conformidade com o disposto na </w:t>
      </w:r>
      <w:r w:rsidRPr="006E560A">
        <w:t>seguinte tabela</w:t>
      </w:r>
      <w:r>
        <w:t>:</w:t>
      </w:r>
    </w:p>
    <w:p w:rsidR="009E34E8" w:rsidRDefault="009E34E8" w:rsidP="009E34E8">
      <w:pPr>
        <w:pStyle w:val="Recuodecorpodetexto3"/>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A76B9F" w:rsidRPr="004D6F5E" w:rsidTr="00A76B9F">
        <w:tc>
          <w:tcPr>
            <w:tcW w:w="2992" w:type="dxa"/>
            <w:vMerge w:val="restart"/>
            <w:shd w:val="clear" w:color="auto" w:fill="auto"/>
            <w:vAlign w:val="center"/>
          </w:tcPr>
          <w:p w:rsidR="00A76B9F" w:rsidRDefault="00A76B9F" w:rsidP="00A76B9F">
            <w:pPr>
              <w:pStyle w:val="Recuodecorpodetexto3"/>
              <w:ind w:firstLine="0"/>
              <w:jc w:val="center"/>
              <w:rPr>
                <w:szCs w:val="24"/>
              </w:rPr>
            </w:pPr>
            <w:r w:rsidRPr="004D6F5E">
              <w:rPr>
                <w:szCs w:val="24"/>
              </w:rPr>
              <w:t>TEMPO A</w:t>
            </w:r>
          </w:p>
          <w:p w:rsidR="00A76B9F" w:rsidRPr="004D6F5E" w:rsidRDefault="00A76B9F" w:rsidP="00A76B9F">
            <w:pPr>
              <w:pStyle w:val="Recuodecorpodetexto3"/>
              <w:ind w:firstLine="0"/>
              <w:jc w:val="center"/>
              <w:rPr>
                <w:szCs w:val="24"/>
              </w:rPr>
            </w:pPr>
            <w:r w:rsidRPr="004D6F5E">
              <w:rPr>
                <w:szCs w:val="24"/>
              </w:rPr>
              <w:t>CONVERTER</w:t>
            </w:r>
          </w:p>
        </w:tc>
        <w:tc>
          <w:tcPr>
            <w:tcW w:w="5986" w:type="dxa"/>
            <w:gridSpan w:val="2"/>
            <w:shd w:val="clear" w:color="auto" w:fill="auto"/>
          </w:tcPr>
          <w:p w:rsidR="00A76B9F" w:rsidRPr="004D6F5E" w:rsidRDefault="00A76B9F" w:rsidP="004D6F5E">
            <w:pPr>
              <w:pStyle w:val="Recuodecorpodetexto3"/>
              <w:ind w:firstLine="0"/>
              <w:jc w:val="center"/>
              <w:rPr>
                <w:szCs w:val="24"/>
              </w:rPr>
            </w:pPr>
            <w:r w:rsidRPr="004D6F5E">
              <w:rPr>
                <w:szCs w:val="24"/>
              </w:rPr>
              <w:t>MULTIPLICADORES</w:t>
            </w:r>
          </w:p>
        </w:tc>
      </w:tr>
      <w:tr w:rsidR="00A76B9F" w:rsidRPr="004D6F5E" w:rsidTr="004D6F5E">
        <w:tc>
          <w:tcPr>
            <w:tcW w:w="2992" w:type="dxa"/>
            <w:vMerge/>
            <w:shd w:val="clear" w:color="auto" w:fill="auto"/>
          </w:tcPr>
          <w:p w:rsidR="00A76B9F" w:rsidRPr="004D6F5E" w:rsidRDefault="00A76B9F" w:rsidP="004D6F5E">
            <w:pPr>
              <w:pStyle w:val="Recuodecorpodetexto3"/>
              <w:ind w:firstLine="0"/>
              <w:jc w:val="center"/>
              <w:rPr>
                <w:szCs w:val="24"/>
              </w:rPr>
            </w:pPr>
          </w:p>
        </w:tc>
        <w:tc>
          <w:tcPr>
            <w:tcW w:w="2993" w:type="dxa"/>
            <w:shd w:val="clear" w:color="auto" w:fill="auto"/>
          </w:tcPr>
          <w:p w:rsidR="00A76B9F" w:rsidRPr="004D6F5E" w:rsidRDefault="00A76B9F" w:rsidP="004D6F5E">
            <w:pPr>
              <w:pStyle w:val="Recuodecorpodetexto3"/>
              <w:ind w:firstLine="0"/>
              <w:jc w:val="center"/>
              <w:rPr>
                <w:szCs w:val="24"/>
              </w:rPr>
            </w:pPr>
            <w:r w:rsidRPr="004D6F5E">
              <w:rPr>
                <w:szCs w:val="24"/>
              </w:rPr>
              <w:t>MULHER (30 ANOS DE CONTRIBUIÇÃO)</w:t>
            </w:r>
          </w:p>
        </w:tc>
        <w:tc>
          <w:tcPr>
            <w:tcW w:w="2993" w:type="dxa"/>
            <w:shd w:val="clear" w:color="auto" w:fill="auto"/>
          </w:tcPr>
          <w:p w:rsidR="00A76B9F" w:rsidRPr="004D6F5E" w:rsidRDefault="00A76B9F" w:rsidP="004D6F5E">
            <w:pPr>
              <w:pStyle w:val="Recuodecorpodetexto3"/>
              <w:ind w:firstLine="0"/>
              <w:jc w:val="center"/>
              <w:rPr>
                <w:szCs w:val="24"/>
              </w:rPr>
            </w:pPr>
            <w:r w:rsidRPr="004D6F5E">
              <w:rPr>
                <w:szCs w:val="24"/>
              </w:rPr>
              <w:t>HOMEM (35 ANOS DE CONTRIBUIÇÃO)</w:t>
            </w:r>
          </w:p>
        </w:tc>
      </w:tr>
      <w:tr w:rsidR="00BC70EE" w:rsidRPr="004D6F5E" w:rsidTr="004D6F5E">
        <w:tc>
          <w:tcPr>
            <w:tcW w:w="2992" w:type="dxa"/>
            <w:shd w:val="clear" w:color="auto" w:fill="auto"/>
          </w:tcPr>
          <w:p w:rsidR="00BC70EE" w:rsidRPr="004D6F5E" w:rsidRDefault="009E34E8" w:rsidP="004D6F5E">
            <w:pPr>
              <w:pStyle w:val="Recuodecorpodetexto3"/>
              <w:ind w:firstLine="0"/>
              <w:jc w:val="center"/>
              <w:rPr>
                <w:szCs w:val="24"/>
              </w:rPr>
            </w:pPr>
            <w:r w:rsidRPr="004D6F5E">
              <w:rPr>
                <w:szCs w:val="24"/>
              </w:rPr>
              <w:t>DE 15 ANOS</w:t>
            </w:r>
          </w:p>
        </w:tc>
        <w:tc>
          <w:tcPr>
            <w:tcW w:w="2993" w:type="dxa"/>
            <w:shd w:val="clear" w:color="auto" w:fill="auto"/>
          </w:tcPr>
          <w:p w:rsidR="00BC70EE" w:rsidRPr="004D6F5E" w:rsidRDefault="009E34E8" w:rsidP="004D6F5E">
            <w:pPr>
              <w:pStyle w:val="Recuodecorpodetexto3"/>
              <w:ind w:firstLine="0"/>
              <w:jc w:val="center"/>
              <w:rPr>
                <w:szCs w:val="24"/>
              </w:rPr>
            </w:pPr>
            <w:r w:rsidRPr="004D6F5E">
              <w:rPr>
                <w:szCs w:val="24"/>
              </w:rPr>
              <w:t>2,00</w:t>
            </w:r>
          </w:p>
        </w:tc>
        <w:tc>
          <w:tcPr>
            <w:tcW w:w="2993" w:type="dxa"/>
            <w:shd w:val="clear" w:color="auto" w:fill="auto"/>
          </w:tcPr>
          <w:p w:rsidR="00BC70EE" w:rsidRPr="004D6F5E" w:rsidRDefault="009E34E8" w:rsidP="004D6F5E">
            <w:pPr>
              <w:pStyle w:val="Recuodecorpodetexto3"/>
              <w:ind w:firstLine="0"/>
              <w:jc w:val="center"/>
              <w:rPr>
                <w:szCs w:val="24"/>
              </w:rPr>
            </w:pPr>
            <w:r w:rsidRPr="004D6F5E">
              <w:rPr>
                <w:szCs w:val="24"/>
              </w:rPr>
              <w:t>2,33</w:t>
            </w:r>
          </w:p>
        </w:tc>
      </w:tr>
      <w:tr w:rsidR="00BC70EE" w:rsidRPr="004D6F5E" w:rsidTr="004D6F5E">
        <w:tc>
          <w:tcPr>
            <w:tcW w:w="2992" w:type="dxa"/>
            <w:shd w:val="clear" w:color="auto" w:fill="auto"/>
          </w:tcPr>
          <w:p w:rsidR="00BC70EE" w:rsidRPr="004D6F5E" w:rsidRDefault="009E34E8" w:rsidP="004D6F5E">
            <w:pPr>
              <w:pStyle w:val="Recuodecorpodetexto3"/>
              <w:ind w:firstLine="0"/>
              <w:jc w:val="center"/>
              <w:rPr>
                <w:szCs w:val="24"/>
              </w:rPr>
            </w:pPr>
            <w:r w:rsidRPr="004D6F5E">
              <w:rPr>
                <w:szCs w:val="24"/>
              </w:rPr>
              <w:t>DE 20 ANOS</w:t>
            </w:r>
          </w:p>
        </w:tc>
        <w:tc>
          <w:tcPr>
            <w:tcW w:w="2993" w:type="dxa"/>
            <w:shd w:val="clear" w:color="auto" w:fill="auto"/>
          </w:tcPr>
          <w:p w:rsidR="00BC70EE" w:rsidRPr="004D6F5E" w:rsidRDefault="009E34E8" w:rsidP="004D6F5E">
            <w:pPr>
              <w:pStyle w:val="Recuodecorpodetexto3"/>
              <w:ind w:firstLine="0"/>
              <w:jc w:val="center"/>
              <w:rPr>
                <w:szCs w:val="24"/>
              </w:rPr>
            </w:pPr>
            <w:r w:rsidRPr="004D6F5E">
              <w:rPr>
                <w:szCs w:val="24"/>
              </w:rPr>
              <w:t>1,50</w:t>
            </w:r>
          </w:p>
        </w:tc>
        <w:tc>
          <w:tcPr>
            <w:tcW w:w="2993" w:type="dxa"/>
            <w:shd w:val="clear" w:color="auto" w:fill="auto"/>
          </w:tcPr>
          <w:p w:rsidR="00BC70EE" w:rsidRPr="004D6F5E" w:rsidRDefault="009E34E8" w:rsidP="004D6F5E">
            <w:pPr>
              <w:pStyle w:val="Recuodecorpodetexto3"/>
              <w:ind w:firstLine="0"/>
              <w:jc w:val="center"/>
              <w:rPr>
                <w:szCs w:val="24"/>
              </w:rPr>
            </w:pPr>
            <w:r w:rsidRPr="004D6F5E">
              <w:rPr>
                <w:szCs w:val="24"/>
              </w:rPr>
              <w:t>1,75</w:t>
            </w:r>
          </w:p>
        </w:tc>
      </w:tr>
      <w:tr w:rsidR="009E34E8" w:rsidRPr="004D6F5E" w:rsidTr="004D6F5E">
        <w:tc>
          <w:tcPr>
            <w:tcW w:w="2992" w:type="dxa"/>
            <w:shd w:val="clear" w:color="auto" w:fill="auto"/>
          </w:tcPr>
          <w:p w:rsidR="009E34E8" w:rsidRPr="004D6F5E" w:rsidRDefault="009E34E8" w:rsidP="004D6F5E">
            <w:pPr>
              <w:jc w:val="center"/>
              <w:rPr>
                <w:sz w:val="24"/>
                <w:szCs w:val="24"/>
              </w:rPr>
            </w:pPr>
            <w:r w:rsidRPr="004D6F5E">
              <w:rPr>
                <w:sz w:val="24"/>
                <w:szCs w:val="24"/>
              </w:rPr>
              <w:t>DE 25 ANOS</w:t>
            </w:r>
          </w:p>
        </w:tc>
        <w:tc>
          <w:tcPr>
            <w:tcW w:w="2993" w:type="dxa"/>
            <w:shd w:val="clear" w:color="auto" w:fill="auto"/>
          </w:tcPr>
          <w:p w:rsidR="009E34E8" w:rsidRPr="004D6F5E" w:rsidRDefault="009E34E8" w:rsidP="004D6F5E">
            <w:pPr>
              <w:jc w:val="center"/>
              <w:rPr>
                <w:sz w:val="24"/>
                <w:szCs w:val="24"/>
              </w:rPr>
            </w:pPr>
            <w:r w:rsidRPr="004D6F5E">
              <w:rPr>
                <w:sz w:val="24"/>
                <w:szCs w:val="24"/>
              </w:rPr>
              <w:t>1,20</w:t>
            </w:r>
          </w:p>
        </w:tc>
        <w:tc>
          <w:tcPr>
            <w:tcW w:w="2993" w:type="dxa"/>
            <w:shd w:val="clear" w:color="auto" w:fill="auto"/>
          </w:tcPr>
          <w:p w:rsidR="009E34E8" w:rsidRPr="004D6F5E" w:rsidRDefault="009E34E8" w:rsidP="004D6F5E">
            <w:pPr>
              <w:jc w:val="center"/>
              <w:rPr>
                <w:sz w:val="24"/>
                <w:szCs w:val="24"/>
              </w:rPr>
            </w:pPr>
            <w:r w:rsidRPr="004D6F5E">
              <w:rPr>
                <w:sz w:val="24"/>
                <w:szCs w:val="24"/>
              </w:rPr>
              <w:t>1,40</w:t>
            </w:r>
          </w:p>
        </w:tc>
      </w:tr>
    </w:tbl>
    <w:p w:rsidR="00BC70EE" w:rsidRDefault="00BC70EE" w:rsidP="00481C16">
      <w:pPr>
        <w:pStyle w:val="Recuodecorpodetexto3"/>
      </w:pPr>
    </w:p>
    <w:p w:rsidR="00C804E9" w:rsidRDefault="00C804E9" w:rsidP="00C804E9">
      <w:pPr>
        <w:pStyle w:val="Recuodecorpodetexto3"/>
      </w:pPr>
      <w:r>
        <w:t xml:space="preserve">§ 6º A caracterização e a comprovação do tempo de atividade sob condições especiais obedecerão ao disposto na legislação em vigor à época da prestação do serviço. </w:t>
      </w:r>
      <w:hyperlink r:id="rId1023" w:history="1">
        <w:r w:rsidRPr="00432DAF">
          <w:rPr>
            <w:rStyle w:val="Hyperlink"/>
            <w:i/>
            <w:szCs w:val="24"/>
          </w:rPr>
          <w:t>(</w:t>
        </w:r>
        <w:r>
          <w:rPr>
            <w:rStyle w:val="Hyperlink"/>
            <w:i/>
            <w:szCs w:val="24"/>
          </w:rPr>
          <w:t xml:space="preserve">Artigo acrescido </w:t>
        </w:r>
        <w:r w:rsidRPr="00432DAF">
          <w:rPr>
            <w:rStyle w:val="Hyperlink"/>
            <w:i/>
            <w:szCs w:val="24"/>
          </w:rPr>
          <w:t>pelo Decreto nº 10.410, de 30/6/2020)</w:t>
        </w:r>
      </w:hyperlink>
    </w:p>
    <w:p w:rsidR="00C804E9" w:rsidRDefault="00C804E9" w:rsidP="00C804E9">
      <w:pPr>
        <w:pStyle w:val="Recuodecorpodetexto3"/>
      </w:pPr>
    </w:p>
    <w:p w:rsidR="00481C16" w:rsidRDefault="00C804E9" w:rsidP="00C804E9">
      <w:pPr>
        <w:pStyle w:val="Recuodecorpodetexto3"/>
      </w:pPr>
      <w:r>
        <w:t xml:space="preserve">Art. 188-Q. Para a aposentadoria por idade concedida a pessoa com deficiência, será assegurada, exclusivamente para fins de cálculo do valor da renda mensal, a conversão do período de exercício de atividade sujeito a condições especiais que prejudiquem a sua saúde ou a sua integridade física, cumprido na condição de pessoa com deficiência até 13 de novembro de 2019, vedado o cômputo do tempo convertido para fins de carência. </w:t>
      </w:r>
      <w:hyperlink r:id="rId1024" w:history="1">
        <w:r w:rsidRPr="00432DAF">
          <w:rPr>
            <w:rStyle w:val="Hyperlink"/>
            <w:i/>
            <w:szCs w:val="24"/>
          </w:rPr>
          <w:t>(</w:t>
        </w:r>
        <w:r>
          <w:rPr>
            <w:rStyle w:val="Hyperlink"/>
            <w:i/>
            <w:szCs w:val="24"/>
          </w:rPr>
          <w:t xml:space="preserve">Artigo acrescido </w:t>
        </w:r>
        <w:r w:rsidRPr="00432DAF">
          <w:rPr>
            <w:rStyle w:val="Hyperlink"/>
            <w:i/>
            <w:szCs w:val="24"/>
          </w:rPr>
          <w:t>pelo Decreto nº 10.410, de 30/6/2020)</w:t>
        </w:r>
      </w:hyperlink>
    </w:p>
    <w:p w:rsidR="00481C16" w:rsidRPr="00C3614A" w:rsidRDefault="00481C16">
      <w:pPr>
        <w:pStyle w:val="Recuodecorpodetexto3"/>
      </w:pPr>
    </w:p>
    <w:p w:rsidR="00072F21" w:rsidRPr="00C3614A" w:rsidRDefault="00072F21">
      <w:pPr>
        <w:ind w:firstLine="1134"/>
        <w:jc w:val="both"/>
        <w:rPr>
          <w:sz w:val="24"/>
        </w:rPr>
      </w:pPr>
      <w:r w:rsidRPr="00C3614A">
        <w:rPr>
          <w:sz w:val="24"/>
        </w:rPr>
        <w:t>Art. 189. Os benefícios de legislação especial pagos pela previdência social à conta do Tesouro Nacional e de ex-combatentes, iniciados até 16 de dezembro de 1998, serão reajustados com base nos mesmos índices aplicáveis aos benefícios de prestação continuada da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190. A partir de 14 de outubro de 1996, não serão mais devidos os benefícios de legislação específica do jornalista profissional, do jogador profissional de futebol e do telefonista.</w:t>
      </w:r>
    </w:p>
    <w:p w:rsidR="00072F21" w:rsidRPr="00C3614A" w:rsidRDefault="00072F21">
      <w:pPr>
        <w:ind w:firstLine="1134"/>
        <w:jc w:val="both"/>
        <w:rPr>
          <w:sz w:val="24"/>
        </w:rPr>
      </w:pPr>
      <w:r w:rsidRPr="00C3614A">
        <w:rPr>
          <w:sz w:val="24"/>
        </w:rPr>
        <w:t>Parágrafo único. A aposentadoria especial do aeronauta nos moldes do Decreto-Lei nº 158, de 10 de fevereiro de 1967, está extinta a partir de 16 de dezembro de 1998, passando a ser devida ao aeronauta os benefícios deste Regulamento.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 xml:space="preserve">Art. 191. É vedada a inclusão em regime próprio de previdência social do servidor de que tratam as alíneas </w:t>
      </w:r>
      <w:r w:rsidRPr="00C3614A">
        <w:rPr>
          <w:i/>
          <w:sz w:val="24"/>
        </w:rPr>
        <w:t>i</w:t>
      </w:r>
      <w:r w:rsidRPr="00C3614A">
        <w:rPr>
          <w:sz w:val="24"/>
        </w:rPr>
        <w:t xml:space="preserve">, </w:t>
      </w:r>
      <w:r w:rsidRPr="00C3614A">
        <w:rPr>
          <w:i/>
          <w:sz w:val="24"/>
        </w:rPr>
        <w:t>l</w:t>
      </w:r>
      <w:r w:rsidRPr="00C3614A">
        <w:rPr>
          <w:sz w:val="24"/>
        </w:rPr>
        <w:t xml:space="preserve"> e </w:t>
      </w:r>
      <w:r w:rsidRPr="00C3614A">
        <w:rPr>
          <w:i/>
          <w:sz w:val="24"/>
        </w:rPr>
        <w:t>m</w:t>
      </w:r>
      <w:r w:rsidRPr="00C3614A">
        <w:rPr>
          <w:sz w:val="24"/>
        </w:rPr>
        <w:t xml:space="preserve"> do inciso I do </w:t>
      </w:r>
      <w:r w:rsidR="005C008D" w:rsidRPr="005C008D">
        <w:rPr>
          <w:i/>
          <w:sz w:val="24"/>
        </w:rPr>
        <w:t>caput</w:t>
      </w:r>
      <w:r w:rsidRPr="00C3614A">
        <w:rPr>
          <w:sz w:val="24"/>
        </w:rPr>
        <w:t xml:space="preserve"> do art. 9º, sendo automática sua filiação ao Regime Geral de Previdência Social a partir de 16 de dezembro de 1998.</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192. Aos menores de dezesseis anos filiados ao Regime Geral de Previdência Social até 16 de dezembro de 1998 são assegurados todos os direitos previdenciários.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193. O Instituto Nacional do Seguro Social deverá rever:</w:t>
      </w:r>
    </w:p>
    <w:p w:rsidR="00072F21" w:rsidRPr="00C3614A" w:rsidRDefault="00072F21">
      <w:pPr>
        <w:ind w:firstLine="1134"/>
        <w:jc w:val="both"/>
        <w:rPr>
          <w:sz w:val="24"/>
        </w:rPr>
      </w:pPr>
      <w:r w:rsidRPr="00C3614A">
        <w:rPr>
          <w:sz w:val="24"/>
        </w:rPr>
        <w:t>I - as aposentadorias concedidas no período de 29 de abril de 1995 até a data da publicação deste Regulamento, com conversão de tempo de atividade sob condições especiais em tempo de atividade comum, considerando-se a legislação vigente quando do cumprimento dos requisitos necessários à concessão das referidas aposentadorias; e</w:t>
      </w:r>
    </w:p>
    <w:p w:rsidR="00072F21" w:rsidRPr="00C3614A" w:rsidRDefault="00072F21">
      <w:pPr>
        <w:ind w:firstLine="1134"/>
        <w:jc w:val="both"/>
        <w:rPr>
          <w:sz w:val="24"/>
        </w:rPr>
      </w:pPr>
      <w:r w:rsidRPr="00C3614A">
        <w:rPr>
          <w:sz w:val="24"/>
        </w:rPr>
        <w:t>II - as aposentadorias por tempo de serviço e especial e as certidões de tempo de serviço com cômputo de tempo de serviço rural concedidas ou emitidas a partir de 24 de julho de 1991 até a data da publicação deste Regulamento.</w:t>
      </w:r>
    </w:p>
    <w:p w:rsidR="00072F21" w:rsidRPr="00C3614A" w:rsidRDefault="00072F21">
      <w:pPr>
        <w:ind w:firstLine="1134"/>
        <w:jc w:val="both"/>
        <w:rPr>
          <w:sz w:val="24"/>
        </w:rPr>
      </w:pPr>
    </w:p>
    <w:p w:rsidR="00072F21" w:rsidRPr="00C3614A" w:rsidRDefault="00072F21" w:rsidP="003348AB">
      <w:pPr>
        <w:keepNext/>
        <w:jc w:val="center"/>
        <w:rPr>
          <w:sz w:val="24"/>
        </w:rPr>
      </w:pPr>
      <w:r w:rsidRPr="00C3614A">
        <w:rPr>
          <w:sz w:val="24"/>
        </w:rPr>
        <w:t>LIVRO III</w:t>
      </w:r>
    </w:p>
    <w:p w:rsidR="00072F21" w:rsidRPr="00C3614A" w:rsidRDefault="00072F21">
      <w:pPr>
        <w:jc w:val="center"/>
        <w:rPr>
          <w:sz w:val="24"/>
        </w:rPr>
      </w:pPr>
      <w:r w:rsidRPr="00C3614A">
        <w:rPr>
          <w:sz w:val="24"/>
        </w:rPr>
        <w:t>DO CUSTEIO DA SEGURIDADE SOCIAL</w:t>
      </w:r>
    </w:p>
    <w:p w:rsidR="00072F21" w:rsidRPr="00C3614A" w:rsidRDefault="00072F21">
      <w:pPr>
        <w:jc w:val="center"/>
        <w:rPr>
          <w:sz w:val="24"/>
        </w:rPr>
      </w:pPr>
    </w:p>
    <w:p w:rsidR="00072F21" w:rsidRPr="00C3614A" w:rsidRDefault="00072F21" w:rsidP="003348AB">
      <w:pPr>
        <w:keepNext/>
        <w:jc w:val="center"/>
        <w:rPr>
          <w:sz w:val="24"/>
        </w:rPr>
      </w:pPr>
      <w:r w:rsidRPr="00C3614A">
        <w:rPr>
          <w:sz w:val="24"/>
        </w:rPr>
        <w:t>TÍTULO I</w:t>
      </w:r>
    </w:p>
    <w:p w:rsidR="00072F21" w:rsidRPr="00C3614A" w:rsidRDefault="00072F21">
      <w:pPr>
        <w:jc w:val="center"/>
        <w:rPr>
          <w:sz w:val="24"/>
        </w:rPr>
      </w:pPr>
      <w:r w:rsidRPr="00C3614A">
        <w:rPr>
          <w:sz w:val="24"/>
        </w:rPr>
        <w:t>DO FINANCIAMENTO DA SEGURIDADE SOCIAL</w:t>
      </w:r>
    </w:p>
    <w:p w:rsidR="00072F21" w:rsidRPr="00C3614A" w:rsidRDefault="00072F21">
      <w:pPr>
        <w:jc w:val="center"/>
        <w:rPr>
          <w:sz w:val="24"/>
        </w:rPr>
      </w:pPr>
    </w:p>
    <w:p w:rsidR="00072F21" w:rsidRPr="00C3614A" w:rsidRDefault="00072F21" w:rsidP="003348AB">
      <w:pPr>
        <w:keepNext/>
        <w:jc w:val="center"/>
        <w:rPr>
          <w:sz w:val="24"/>
        </w:rPr>
      </w:pPr>
      <w:r w:rsidRPr="00C3614A">
        <w:rPr>
          <w:sz w:val="24"/>
        </w:rPr>
        <w:t>CAPÍTULO I</w:t>
      </w:r>
    </w:p>
    <w:p w:rsidR="00072F21" w:rsidRPr="00C3614A" w:rsidRDefault="00072F21">
      <w:pPr>
        <w:jc w:val="center"/>
        <w:rPr>
          <w:sz w:val="24"/>
        </w:rPr>
      </w:pPr>
      <w:r w:rsidRPr="00C3614A">
        <w:rPr>
          <w:sz w:val="24"/>
        </w:rPr>
        <w:t>INTRODUÇÃO</w:t>
      </w:r>
    </w:p>
    <w:p w:rsidR="00072F21" w:rsidRPr="00C3614A" w:rsidRDefault="00072F21">
      <w:pPr>
        <w:ind w:firstLine="1134"/>
        <w:jc w:val="both"/>
        <w:rPr>
          <w:sz w:val="24"/>
        </w:rPr>
      </w:pPr>
    </w:p>
    <w:p w:rsidR="00072F21" w:rsidRPr="00C3614A" w:rsidRDefault="00072F21">
      <w:pPr>
        <w:pStyle w:val="Recuodecorpodetexto3"/>
      </w:pPr>
      <w:r w:rsidRPr="00C3614A">
        <w:t>Art. 194. A seguridade social é financiada por toda a sociedade, de forma direta e indireta, mediante recursos provenientes dos orçamentos da União, dos Estados, do Distrito Federal, dos Municípios e de contribuições sociais.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195. No âmbito federal, o orçamento da seguridade social é composto de receitas provenientes:</w:t>
      </w:r>
    </w:p>
    <w:p w:rsidR="00072F21" w:rsidRPr="00C3614A" w:rsidRDefault="00072F21">
      <w:pPr>
        <w:ind w:firstLine="1134"/>
        <w:jc w:val="both"/>
        <w:rPr>
          <w:sz w:val="24"/>
        </w:rPr>
      </w:pPr>
      <w:r w:rsidRPr="00C3614A">
        <w:rPr>
          <w:sz w:val="24"/>
        </w:rPr>
        <w:t>I - da União;</w:t>
      </w:r>
    </w:p>
    <w:p w:rsidR="00072F21" w:rsidRPr="00C3614A" w:rsidRDefault="00072F21">
      <w:pPr>
        <w:ind w:firstLine="1134"/>
        <w:jc w:val="both"/>
        <w:rPr>
          <w:sz w:val="24"/>
        </w:rPr>
      </w:pPr>
      <w:r w:rsidRPr="00C3614A">
        <w:rPr>
          <w:sz w:val="24"/>
        </w:rPr>
        <w:t>II - das contribuições sociais; e</w:t>
      </w:r>
    </w:p>
    <w:p w:rsidR="00072F21" w:rsidRPr="00C3614A" w:rsidRDefault="00072F21">
      <w:pPr>
        <w:ind w:firstLine="1134"/>
        <w:jc w:val="both"/>
        <w:rPr>
          <w:sz w:val="24"/>
        </w:rPr>
      </w:pPr>
      <w:r w:rsidRPr="00C3614A">
        <w:rPr>
          <w:sz w:val="24"/>
        </w:rPr>
        <w:t>III - de outras fontes.</w:t>
      </w:r>
    </w:p>
    <w:p w:rsidR="00072F21" w:rsidRPr="00C3614A" w:rsidRDefault="00072F21">
      <w:pPr>
        <w:ind w:firstLine="1134"/>
        <w:jc w:val="both"/>
        <w:rPr>
          <w:sz w:val="24"/>
        </w:rPr>
      </w:pPr>
      <w:r w:rsidRPr="00C3614A">
        <w:rPr>
          <w:sz w:val="24"/>
        </w:rPr>
        <w:t>Parágrafo único. Constituem contribuições sociais:</w:t>
      </w:r>
    </w:p>
    <w:p w:rsidR="00072F21" w:rsidRPr="00C3614A" w:rsidRDefault="00072F21">
      <w:pPr>
        <w:ind w:firstLine="1134"/>
        <w:jc w:val="both"/>
        <w:rPr>
          <w:sz w:val="24"/>
        </w:rPr>
      </w:pPr>
      <w:r w:rsidRPr="00C3614A">
        <w:rPr>
          <w:sz w:val="24"/>
        </w:rPr>
        <w:t>I - as das empresas, incidentes sobre a remuneração paga, devida ou creditada aos segurados e demais pessoas físicas a seu serviço, mesmo sem vínculo empregatício;</w:t>
      </w:r>
    </w:p>
    <w:p w:rsidR="00072F21" w:rsidRPr="00C3614A" w:rsidRDefault="00072F21">
      <w:pPr>
        <w:ind w:firstLine="1134"/>
        <w:jc w:val="both"/>
        <w:rPr>
          <w:sz w:val="24"/>
        </w:rPr>
      </w:pPr>
      <w:r w:rsidRPr="00C3614A">
        <w:rPr>
          <w:sz w:val="24"/>
        </w:rPr>
        <w:t>II - as dos empregadores domésticos, incidentes sobre o salário-de-contribuição dos empregados domésticos a seu serviço;</w:t>
      </w:r>
    </w:p>
    <w:p w:rsidR="00072F21" w:rsidRPr="00C3614A" w:rsidRDefault="00072F21">
      <w:pPr>
        <w:ind w:firstLine="1134"/>
        <w:jc w:val="both"/>
        <w:rPr>
          <w:sz w:val="24"/>
        </w:rPr>
      </w:pPr>
      <w:r w:rsidRPr="00C3614A">
        <w:rPr>
          <w:sz w:val="24"/>
        </w:rPr>
        <w:t>III - as dos trabalhadores, incidentes sobre seu salário-de-contribuição;</w:t>
      </w:r>
    </w:p>
    <w:p w:rsidR="00072F21" w:rsidRPr="00C3614A" w:rsidRDefault="00072F21">
      <w:pPr>
        <w:ind w:firstLine="1134"/>
        <w:jc w:val="both"/>
        <w:rPr>
          <w:sz w:val="24"/>
        </w:rPr>
      </w:pPr>
      <w:r w:rsidRPr="00C3614A">
        <w:rPr>
          <w:sz w:val="24"/>
        </w:rPr>
        <w:t>IV - as das associações desportivas que mantém equipe de futebol profissional, incidentes sobre a receita bruta decorrente dos espetáculos desportivos de que participem em todo território nacional em qualquer modalidade desportiva, inclusive jogos internacionais, e de qualquer forma de patrocínio, licenciamento de uso de marcas e símbolos, publicidade, propaganda e transmissão de espetáculos desportivos;</w:t>
      </w:r>
    </w:p>
    <w:p w:rsidR="00072F21" w:rsidRPr="00C3614A" w:rsidRDefault="00072F21">
      <w:pPr>
        <w:ind w:firstLine="1134"/>
        <w:jc w:val="both"/>
        <w:rPr>
          <w:sz w:val="24"/>
        </w:rPr>
      </w:pPr>
      <w:r w:rsidRPr="00C3614A">
        <w:rPr>
          <w:sz w:val="24"/>
        </w:rPr>
        <w:lastRenderedPageBreak/>
        <w:t>V - as incidentes sobre a receita bruta proveniente da comercialização da produção rural;</w:t>
      </w:r>
    </w:p>
    <w:p w:rsidR="00072F21" w:rsidRPr="00C3614A" w:rsidRDefault="00072F21">
      <w:pPr>
        <w:ind w:firstLine="1134"/>
        <w:jc w:val="both"/>
        <w:rPr>
          <w:sz w:val="24"/>
        </w:rPr>
      </w:pPr>
      <w:r w:rsidRPr="00C3614A">
        <w:rPr>
          <w:sz w:val="24"/>
        </w:rPr>
        <w:t>VI - as das empresas, incidentes sobre a receita ou o faturamento e o lucro; e</w:t>
      </w:r>
    </w:p>
    <w:p w:rsidR="00072F21" w:rsidRPr="00C3614A" w:rsidRDefault="00072F21">
      <w:pPr>
        <w:ind w:firstLine="1134"/>
        <w:jc w:val="both"/>
        <w:rPr>
          <w:sz w:val="24"/>
        </w:rPr>
      </w:pPr>
      <w:r w:rsidRPr="00C3614A">
        <w:rPr>
          <w:sz w:val="24"/>
        </w:rPr>
        <w:t>VII - as incidentes sobre a receita de concursos de prognósticos.</w:t>
      </w:r>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II</w:t>
      </w:r>
    </w:p>
    <w:p w:rsidR="00072F21" w:rsidRPr="00C3614A" w:rsidRDefault="00072F21">
      <w:pPr>
        <w:jc w:val="center"/>
        <w:rPr>
          <w:sz w:val="24"/>
        </w:rPr>
      </w:pPr>
      <w:r w:rsidRPr="00C3614A">
        <w:rPr>
          <w:sz w:val="24"/>
        </w:rPr>
        <w:t>DA CONTRIBUIÇÃO DA UNIÃO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196. A contribuição da União é constituída de recursos adicionais do Orçamento Fiscal, fixados obrigatoriamente na Lei Orçamentária anual.</w:t>
      </w:r>
    </w:p>
    <w:p w:rsidR="00072F21" w:rsidRPr="00C3614A" w:rsidRDefault="00072F21">
      <w:pPr>
        <w:pStyle w:val="Recuodecorpodetexto3"/>
      </w:pPr>
      <w:r w:rsidRPr="00C3614A">
        <w:t>Parágrafo único. A União é responsável pela cobertura de eventuais insuficiências financeiras da seguridade social, quando decorrentes do pagamento de benefícios de prestação continuada da previdência social, na forma da Lei Orçamentária anual.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197. Para pagamento dos encargos previdenciários da União poderão contribuir os recursos da seguridade social referidos no inciso VI do parágrafo único do art. 195, na forma da Lei Orçamentária anual, assegurada a destinação de recursos para as ações de saúde e assistência social.</w:t>
      </w:r>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III</w:t>
      </w:r>
    </w:p>
    <w:p w:rsidR="00072F21" w:rsidRPr="00C3614A" w:rsidRDefault="00072F21">
      <w:pPr>
        <w:pStyle w:val="Ttulo1"/>
      </w:pPr>
      <w:r w:rsidRPr="00C3614A">
        <w:t>DA CONTRIBUIÇÃO DO SEGURADO</w:t>
      </w:r>
    </w:p>
    <w:p w:rsidR="00072F21" w:rsidRPr="00C3614A" w:rsidRDefault="00072F21">
      <w:pPr>
        <w:jc w:val="center"/>
        <w:rPr>
          <w:sz w:val="24"/>
        </w:rPr>
      </w:pPr>
    </w:p>
    <w:p w:rsidR="00072F21" w:rsidRPr="00C3614A" w:rsidRDefault="00072F21" w:rsidP="003348AB">
      <w:pPr>
        <w:keepNext/>
        <w:jc w:val="center"/>
        <w:rPr>
          <w:b/>
          <w:sz w:val="24"/>
        </w:rPr>
      </w:pPr>
      <w:r w:rsidRPr="00C3614A">
        <w:rPr>
          <w:b/>
          <w:sz w:val="24"/>
        </w:rPr>
        <w:t>Seção I</w:t>
      </w:r>
    </w:p>
    <w:p w:rsidR="00072F21" w:rsidRPr="00C3614A" w:rsidRDefault="00072F21">
      <w:pPr>
        <w:jc w:val="center"/>
        <w:rPr>
          <w:b/>
          <w:sz w:val="24"/>
        </w:rPr>
      </w:pPr>
      <w:r w:rsidRPr="00C3614A">
        <w:rPr>
          <w:b/>
          <w:sz w:val="24"/>
        </w:rPr>
        <w:t>Da Contribuição do Segurado Empregado, Empregado Doméstico</w:t>
      </w:r>
    </w:p>
    <w:p w:rsidR="00072F21" w:rsidRPr="00C3614A" w:rsidRDefault="00072F21">
      <w:pPr>
        <w:jc w:val="center"/>
        <w:rPr>
          <w:b/>
          <w:sz w:val="24"/>
        </w:rPr>
      </w:pPr>
      <w:r w:rsidRPr="00C3614A">
        <w:rPr>
          <w:b/>
          <w:sz w:val="24"/>
        </w:rPr>
        <w:t>e Trabalhador Avulso</w:t>
      </w:r>
    </w:p>
    <w:p w:rsidR="00072F21" w:rsidRPr="00C3614A" w:rsidRDefault="00072F21">
      <w:pPr>
        <w:ind w:firstLine="1134"/>
        <w:jc w:val="both"/>
        <w:rPr>
          <w:sz w:val="24"/>
        </w:rPr>
      </w:pPr>
    </w:p>
    <w:p w:rsidR="00072F21" w:rsidRPr="00C3614A" w:rsidRDefault="00072F21" w:rsidP="00FC6DDB">
      <w:pPr>
        <w:pStyle w:val="Recuodecorpodetexto3"/>
      </w:pPr>
      <w:r w:rsidRPr="00C3614A">
        <w:t xml:space="preserve">Art. 198. </w:t>
      </w:r>
      <w:r w:rsidR="00FC6DDB">
        <w:t>A contribuição do segurado empregado, inclusive o doméstico, e do trabalhador avulso é calculada por meio da aplicação da alíquota correspondente, de forma progressiva, sobre o seu salário de contribuição mensal, observado o disposto no art. 214, de acordo com a seguinte tabela, com vigência a partir de 1º de março de 2020</w:t>
      </w:r>
      <w:r w:rsidRPr="00C3614A">
        <w:t>:</w:t>
      </w:r>
      <w:r w:rsidR="009D25A8">
        <w:t xml:space="preserve"> </w:t>
      </w:r>
      <w:hyperlink r:id="rId1025" w:history="1">
        <w:r w:rsidR="009D25A8" w:rsidRPr="00432DAF">
          <w:rPr>
            <w:rStyle w:val="Hyperlink"/>
            <w:i/>
            <w:szCs w:val="24"/>
          </w:rPr>
          <w:t>(</w:t>
        </w:r>
        <w:r w:rsidR="009D25A8">
          <w:rPr>
            <w:rStyle w:val="Hyperlink"/>
            <w:i/>
            <w:szCs w:val="24"/>
          </w:rPr>
          <w:t>“</w:t>
        </w:r>
        <w:r w:rsidR="005C008D" w:rsidRPr="005C008D">
          <w:rPr>
            <w:rStyle w:val="Hyperlink"/>
            <w:i/>
            <w:szCs w:val="24"/>
          </w:rPr>
          <w:t>Caput</w:t>
        </w:r>
        <w:r w:rsidR="009D25A8">
          <w:rPr>
            <w:rStyle w:val="Hyperlink"/>
            <w:i/>
            <w:szCs w:val="24"/>
          </w:rPr>
          <w:t xml:space="preserve">”do artigo com redação dada </w:t>
        </w:r>
        <w:r w:rsidR="009D25A8" w:rsidRPr="00432DAF">
          <w:rPr>
            <w:rStyle w:val="Hyperlink"/>
            <w:i/>
            <w:szCs w:val="24"/>
          </w:rPr>
          <w:t>pelo Decreto nº 10.410, de 30/6/2020)</w:t>
        </w:r>
      </w:hyperlink>
    </w:p>
    <w:p w:rsidR="00072F21" w:rsidRDefault="00072F21">
      <w:pPr>
        <w:ind w:firstLine="1134"/>
        <w:jc w:val="both"/>
        <w:rPr>
          <w:sz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7"/>
        <w:gridCol w:w="3544"/>
      </w:tblGrid>
      <w:tr w:rsidR="00FC6DDB" w:rsidRPr="00C3614A" w:rsidTr="006E560A">
        <w:tc>
          <w:tcPr>
            <w:tcW w:w="5387" w:type="dxa"/>
            <w:vAlign w:val="center"/>
          </w:tcPr>
          <w:p w:rsidR="00FC6DDB" w:rsidRPr="00C3614A" w:rsidRDefault="007729C9" w:rsidP="007729C9">
            <w:pPr>
              <w:pStyle w:val="Ttulo4"/>
              <w:jc w:val="center"/>
            </w:pPr>
            <w:r w:rsidRPr="00FC6DDB">
              <w:t>SALÁRIO DE CONTRIBUIÇÃO (R$)</w:t>
            </w:r>
          </w:p>
        </w:tc>
        <w:tc>
          <w:tcPr>
            <w:tcW w:w="3544" w:type="dxa"/>
            <w:vAlign w:val="center"/>
          </w:tcPr>
          <w:p w:rsidR="00FC6DDB" w:rsidRPr="007729C9" w:rsidRDefault="007729C9" w:rsidP="007729C9">
            <w:pPr>
              <w:jc w:val="center"/>
              <w:rPr>
                <w:sz w:val="24"/>
              </w:rPr>
            </w:pPr>
            <w:r w:rsidRPr="00FC6DDB">
              <w:rPr>
                <w:sz w:val="24"/>
              </w:rPr>
              <w:t>ALÍQUOTA PARA FINS DE</w:t>
            </w:r>
            <w:r>
              <w:rPr>
                <w:sz w:val="24"/>
              </w:rPr>
              <w:t xml:space="preserve"> </w:t>
            </w:r>
            <w:r w:rsidRPr="00FC6DDB">
              <w:rPr>
                <w:sz w:val="24"/>
              </w:rPr>
              <w:t>RECOLHIMENTO AO INSS</w:t>
            </w:r>
          </w:p>
        </w:tc>
      </w:tr>
      <w:tr w:rsidR="00FC6DDB" w:rsidRPr="00C3614A" w:rsidTr="006E560A">
        <w:tc>
          <w:tcPr>
            <w:tcW w:w="5387" w:type="dxa"/>
            <w:vAlign w:val="center"/>
          </w:tcPr>
          <w:p w:rsidR="00FC6DDB" w:rsidRPr="00C3614A" w:rsidRDefault="007729C9" w:rsidP="007729C9">
            <w:pPr>
              <w:pStyle w:val="Ttulo4"/>
              <w:jc w:val="center"/>
            </w:pPr>
            <w:r w:rsidRPr="00FC6DDB">
              <w:t>ATÉ UM SALÁRIO-MÍNIMO</w:t>
            </w:r>
          </w:p>
        </w:tc>
        <w:tc>
          <w:tcPr>
            <w:tcW w:w="3544" w:type="dxa"/>
            <w:vAlign w:val="center"/>
          </w:tcPr>
          <w:p w:rsidR="00FC6DDB" w:rsidRPr="00C3614A" w:rsidRDefault="007729C9" w:rsidP="007729C9">
            <w:pPr>
              <w:jc w:val="center"/>
              <w:rPr>
                <w:sz w:val="24"/>
              </w:rPr>
            </w:pPr>
            <w:r w:rsidRPr="00FC6DDB">
              <w:rPr>
                <w:sz w:val="24"/>
              </w:rPr>
              <w:t>7,5%</w:t>
            </w:r>
          </w:p>
        </w:tc>
      </w:tr>
      <w:tr w:rsidR="00FC6DDB" w:rsidRPr="00C3614A" w:rsidTr="006E560A">
        <w:tc>
          <w:tcPr>
            <w:tcW w:w="5387" w:type="dxa"/>
            <w:vAlign w:val="center"/>
          </w:tcPr>
          <w:p w:rsidR="00FC6DDB" w:rsidRPr="00C3614A" w:rsidRDefault="007729C9" w:rsidP="007729C9">
            <w:pPr>
              <w:jc w:val="center"/>
              <w:rPr>
                <w:sz w:val="24"/>
              </w:rPr>
            </w:pPr>
            <w:r w:rsidRPr="00FC6DDB">
              <w:rPr>
                <w:sz w:val="24"/>
              </w:rPr>
              <w:t>ACIMA DE UM SALÁRIO-MÍNIMO ATÉ</w:t>
            </w:r>
            <w:r>
              <w:rPr>
                <w:sz w:val="24"/>
              </w:rPr>
              <w:t xml:space="preserve"> </w:t>
            </w:r>
            <w:r w:rsidRPr="00FC6DDB">
              <w:rPr>
                <w:sz w:val="24"/>
              </w:rPr>
              <w:t>2.089,60</w:t>
            </w:r>
          </w:p>
        </w:tc>
        <w:tc>
          <w:tcPr>
            <w:tcW w:w="3544" w:type="dxa"/>
            <w:vAlign w:val="center"/>
          </w:tcPr>
          <w:p w:rsidR="00FC6DDB" w:rsidRPr="00C3614A" w:rsidRDefault="007729C9" w:rsidP="007729C9">
            <w:pPr>
              <w:jc w:val="center"/>
              <w:rPr>
                <w:sz w:val="24"/>
              </w:rPr>
            </w:pPr>
            <w:r>
              <w:rPr>
                <w:sz w:val="24"/>
              </w:rPr>
              <w:t>9%</w:t>
            </w:r>
          </w:p>
        </w:tc>
      </w:tr>
      <w:tr w:rsidR="00FC6DDB" w:rsidRPr="00C3614A" w:rsidTr="006E560A">
        <w:tc>
          <w:tcPr>
            <w:tcW w:w="5387" w:type="dxa"/>
            <w:vAlign w:val="center"/>
          </w:tcPr>
          <w:p w:rsidR="00FC6DDB" w:rsidRPr="00C3614A" w:rsidRDefault="007729C9" w:rsidP="007729C9">
            <w:pPr>
              <w:jc w:val="center"/>
              <w:rPr>
                <w:sz w:val="24"/>
              </w:rPr>
            </w:pPr>
            <w:r w:rsidRPr="00FC6DDB">
              <w:rPr>
                <w:sz w:val="24"/>
              </w:rPr>
              <w:t>DE 2.089,61 ATÉ 3.134,40</w:t>
            </w:r>
          </w:p>
        </w:tc>
        <w:tc>
          <w:tcPr>
            <w:tcW w:w="3544" w:type="dxa"/>
            <w:vAlign w:val="center"/>
          </w:tcPr>
          <w:p w:rsidR="00FC6DDB" w:rsidRPr="00C3614A" w:rsidRDefault="007729C9" w:rsidP="007729C9">
            <w:pPr>
              <w:jc w:val="center"/>
              <w:rPr>
                <w:sz w:val="24"/>
              </w:rPr>
            </w:pPr>
            <w:r>
              <w:rPr>
                <w:sz w:val="24"/>
              </w:rPr>
              <w:t>12%</w:t>
            </w:r>
          </w:p>
        </w:tc>
      </w:tr>
      <w:tr w:rsidR="007729C9" w:rsidRPr="00C3614A" w:rsidTr="006E560A">
        <w:tc>
          <w:tcPr>
            <w:tcW w:w="5387" w:type="dxa"/>
            <w:vAlign w:val="center"/>
          </w:tcPr>
          <w:p w:rsidR="007729C9" w:rsidRPr="00FC6DDB" w:rsidRDefault="007729C9" w:rsidP="007729C9">
            <w:pPr>
              <w:jc w:val="center"/>
              <w:rPr>
                <w:sz w:val="24"/>
              </w:rPr>
            </w:pPr>
            <w:r w:rsidRPr="00FC6DDB">
              <w:rPr>
                <w:sz w:val="24"/>
              </w:rPr>
              <w:t>DE 3.134,41 ATÉ 6.101,06</w:t>
            </w:r>
          </w:p>
        </w:tc>
        <w:tc>
          <w:tcPr>
            <w:tcW w:w="3544" w:type="dxa"/>
            <w:vAlign w:val="center"/>
          </w:tcPr>
          <w:p w:rsidR="007729C9" w:rsidRPr="00FC6DDB" w:rsidRDefault="007729C9" w:rsidP="007729C9">
            <w:pPr>
              <w:jc w:val="center"/>
              <w:rPr>
                <w:sz w:val="24"/>
              </w:rPr>
            </w:pPr>
            <w:r w:rsidRPr="00FC6DDB">
              <w:rPr>
                <w:sz w:val="24"/>
              </w:rPr>
              <w:t>14%</w:t>
            </w:r>
          </w:p>
        </w:tc>
      </w:tr>
    </w:tbl>
    <w:p w:rsidR="00FC6DDB" w:rsidRDefault="00FC6DDB" w:rsidP="00FC6DDB">
      <w:pPr>
        <w:ind w:firstLine="1134"/>
        <w:jc w:val="both"/>
        <w:rPr>
          <w:sz w:val="24"/>
        </w:rPr>
      </w:pPr>
    </w:p>
    <w:p w:rsidR="00072F21" w:rsidRPr="00C3614A" w:rsidRDefault="00072F21">
      <w:pPr>
        <w:ind w:firstLine="1134"/>
        <w:jc w:val="both"/>
        <w:rPr>
          <w:i/>
          <w:sz w:val="24"/>
        </w:rPr>
      </w:pPr>
      <w:r w:rsidRPr="00C3614A">
        <w:rPr>
          <w:sz w:val="24"/>
        </w:rPr>
        <w:t xml:space="preserve">Parágrafo único. A contribuição do segurado trabalhador rural a que se refere à alínea </w:t>
      </w:r>
      <w:r w:rsidRPr="00C3614A">
        <w:rPr>
          <w:i/>
          <w:sz w:val="24"/>
        </w:rPr>
        <w:t>r</w:t>
      </w:r>
      <w:r w:rsidRPr="00C3614A">
        <w:rPr>
          <w:sz w:val="24"/>
        </w:rPr>
        <w:t xml:space="preserve"> do inciso I do art. 9º é de oito por cento sobre o respectivo salário-de-contribuição definido no inciso I do art. 214. </w:t>
      </w:r>
      <w:hyperlink r:id="rId1026" w:history="1">
        <w:r w:rsidRPr="00C3614A">
          <w:rPr>
            <w:rStyle w:val="Hyperlink"/>
            <w:i/>
            <w:sz w:val="24"/>
          </w:rPr>
          <w:t>(Parágrafo único acrescido pelo Decreto nº 6.722, de 30/12/2008)</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II</w:t>
      </w:r>
    </w:p>
    <w:p w:rsidR="00072F21" w:rsidRPr="00C3614A" w:rsidRDefault="00072F21">
      <w:pPr>
        <w:pStyle w:val="Ttulo3"/>
      </w:pPr>
      <w:r w:rsidRPr="00C3614A">
        <w:lastRenderedPageBreak/>
        <w:t>Da Contribuição dos Segurados Contribuinte Individual e Facultativo</w:t>
      </w:r>
    </w:p>
    <w:p w:rsidR="00072F21" w:rsidRPr="00C3614A" w:rsidRDefault="00072F21">
      <w:pPr>
        <w:jc w:val="center"/>
        <w:rPr>
          <w:rStyle w:val="Hyperlink"/>
          <w:i/>
          <w:sz w:val="24"/>
        </w:rPr>
      </w:pPr>
      <w:r w:rsidRPr="00C3614A">
        <w:rPr>
          <w:i/>
          <w:sz w:val="24"/>
        </w:rPr>
        <w:fldChar w:fldCharType="begin"/>
      </w:r>
      <w:r w:rsidR="002B1DC9">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(Seção com redação dada pelo Decreto nº 3.265, de 29/11/1999)</w:t>
      </w:r>
    </w:p>
    <w:p w:rsidR="00072F21" w:rsidRPr="00C3614A" w:rsidRDefault="00072F21">
      <w:pPr>
        <w:jc w:val="center"/>
        <w:rPr>
          <w:sz w:val="24"/>
        </w:rPr>
      </w:pPr>
      <w:r w:rsidRPr="00C3614A">
        <w:rPr>
          <w:i/>
          <w:sz w:val="24"/>
        </w:rPr>
        <w:fldChar w:fldCharType="end"/>
      </w:r>
    </w:p>
    <w:p w:rsidR="00072F21" w:rsidRPr="00C3614A" w:rsidRDefault="00072F21">
      <w:pPr>
        <w:pStyle w:val="Recuodecorpodetexto3"/>
        <w:rPr>
          <w:rStyle w:val="Hyperlink"/>
          <w:i/>
        </w:rPr>
      </w:pPr>
      <w:r w:rsidRPr="00C3614A">
        <w:t xml:space="preserve">Art. 199. A alíquota de contribuição dos segurados contribuinte individual e facultativo é de vinte por cento aplicada sobre o respectivo salário-de-contribuição, observado os limites a que se referem os §§ 3º e 5º do art. 214. </w:t>
      </w:r>
      <w:r w:rsidRPr="00C3614A">
        <w:rPr>
          <w:i/>
        </w:rPr>
        <w:fldChar w:fldCharType="begin"/>
      </w:r>
      <w:r w:rsidR="002B1DC9">
        <w:rPr>
          <w:i/>
        </w:rPr>
        <w:instrText>HYPERLINK "http://www2.camara.leg.br/legin/fed/decret/1999/decreto-3265-29-novembro-1999-369988-norma-pe.html"</w:instrText>
      </w:r>
      <w:r w:rsidRPr="00C3614A">
        <w:rPr>
          <w:i/>
        </w:rPr>
        <w:fldChar w:fldCharType="separate"/>
      </w:r>
      <w:r w:rsidRPr="00C3614A">
        <w:rPr>
          <w:rStyle w:val="Hyperlink"/>
          <w:i/>
        </w:rPr>
        <w:t>(Artigo com redação dada pelo Decreto nº 3.265, de 29/11/1999)</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rStyle w:val="Hyperlink"/>
          <w:i/>
          <w:sz w:val="24"/>
        </w:rPr>
      </w:pPr>
      <w:r w:rsidRPr="00C3614A">
        <w:rPr>
          <w:sz w:val="24"/>
        </w:rPr>
        <w:t xml:space="preserve">Art. 199-A. A partir da competência em que o segurado fizer a opção pela exclusão do direito ao benefício de aposentadoria por tempo de contribuição, é de onze por cento, sobre o valor correspondente ao limite mínimo mensal do salário-decontribuição, a alíquota de contribuição: </w:t>
      </w:r>
      <w:r w:rsidRPr="00C3614A">
        <w:rPr>
          <w:i/>
          <w:sz w:val="24"/>
        </w:rPr>
        <w:fldChar w:fldCharType="begin"/>
      </w:r>
      <w:r w:rsidR="002B1DC9">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w:t>
      </w:r>
      <w:r w:rsidR="005C008D" w:rsidRPr="005C008D">
        <w:rPr>
          <w:rStyle w:val="Hyperlink"/>
          <w:i/>
          <w:sz w:val="24"/>
        </w:rPr>
        <w:t>Caput</w:t>
      </w:r>
      <w:r w:rsidRPr="00C3614A">
        <w:rPr>
          <w:rStyle w:val="Hyperlink"/>
          <w:i/>
          <w:sz w:val="24"/>
        </w:rPr>
        <w:t>" do artigo acrescido pelo Decreto nº 6.042, de 12/2/2007)</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I - do segurado contribuinte individual, que trabalhe por conta própria, sem relação de trabalho com empresa ou equiparado; </w:t>
      </w:r>
      <w:r w:rsidRPr="00C3614A">
        <w:rPr>
          <w:i/>
          <w:sz w:val="24"/>
        </w:rPr>
        <w:fldChar w:fldCharType="begin"/>
      </w:r>
      <w:r w:rsidR="002B1DC9">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(Inciso acrescido pelo Decreto nº 6.042, de 12/2/2007)</w:t>
      </w:r>
    </w:p>
    <w:p w:rsidR="00072F21" w:rsidRPr="00C3614A" w:rsidRDefault="00072F21">
      <w:pPr>
        <w:pStyle w:val="Recuodecorpodetexto3"/>
        <w:rPr>
          <w:rStyle w:val="Hyperlink"/>
          <w:i/>
        </w:rPr>
      </w:pPr>
      <w:r w:rsidRPr="00C3614A">
        <w:fldChar w:fldCharType="end"/>
      </w:r>
      <w:r w:rsidRPr="00C3614A">
        <w:t xml:space="preserve">II - </w:t>
      </w:r>
      <w:r w:rsidR="00E3015D" w:rsidRPr="00E3015D">
        <w:t>do segurado facultativo, observado o disposto no inciso II do § 1º; e</w:t>
      </w:r>
      <w:r w:rsidRPr="00C3614A">
        <w:t xml:space="preserve"> </w:t>
      </w:r>
      <w:r w:rsidRPr="00C3614A">
        <w:fldChar w:fldCharType="begin"/>
      </w:r>
      <w:r w:rsidR="002B1DC9">
        <w:instrText>HYPERLINK "http://www2.camara.leg.br/legin/fed/decret/2007/decreto-6042-12-fevereiro-2007-551014-norma-pe.html"</w:instrText>
      </w:r>
      <w:r w:rsidRPr="00C3614A">
        <w:fldChar w:fldCharType="separate"/>
      </w:r>
      <w:r w:rsidRPr="00C3614A">
        <w:rPr>
          <w:rStyle w:val="Hyperlink"/>
          <w:i/>
        </w:rPr>
        <w:t>(Inciso acrescido pelo Decreto nº 6.042, de 12/2/2007</w:t>
      </w:r>
      <w:r w:rsidR="00E3015D">
        <w:rPr>
          <w:rStyle w:val="Hyperlink"/>
          <w:i/>
        </w:rPr>
        <w:t>,</w:t>
      </w:r>
      <w:r w:rsidR="00E3015D" w:rsidRPr="00E3015D">
        <w:rPr>
          <w:rStyle w:val="Hyperlink"/>
          <w:i/>
          <w:u w:val="none"/>
        </w:rPr>
        <w:t xml:space="preserve"> </w:t>
      </w:r>
      <w:hyperlink r:id="rId1027" w:history="1">
        <w:r w:rsidR="00E3015D">
          <w:rPr>
            <w:rStyle w:val="Hyperlink"/>
            <w:i/>
            <w:szCs w:val="24"/>
          </w:rPr>
          <w:t xml:space="preserve">com redação dada </w:t>
        </w:r>
        <w:r w:rsidR="00E3015D" w:rsidRPr="00432DAF">
          <w:rPr>
            <w:rStyle w:val="Hyperlink"/>
            <w:i/>
            <w:szCs w:val="24"/>
          </w:rPr>
          <w:t>pelo Decreto nº 10.410, de 30/6/2020)</w:t>
        </w:r>
      </w:hyperlink>
    </w:p>
    <w:p w:rsidR="00072F21" w:rsidRPr="00E3015D" w:rsidRDefault="00072F21" w:rsidP="00E3015D">
      <w:pPr>
        <w:ind w:firstLine="1134"/>
        <w:jc w:val="both"/>
        <w:rPr>
          <w:i/>
          <w:sz w:val="24"/>
          <w:szCs w:val="24"/>
        </w:rPr>
      </w:pPr>
      <w:r w:rsidRPr="00C3614A">
        <w:rPr>
          <w:i/>
          <w:sz w:val="24"/>
        </w:rPr>
        <w:fldChar w:fldCharType="end"/>
      </w:r>
      <w:r w:rsidRPr="00C3614A">
        <w:rPr>
          <w:sz w:val="24"/>
        </w:rPr>
        <w:t xml:space="preserve">III - </w:t>
      </w:r>
      <w:r w:rsidR="00E3015D" w:rsidRPr="00E3015D">
        <w:rPr>
          <w:sz w:val="24"/>
        </w:rPr>
        <w:t>até a competência abril de 2011, do MEI, de que trata o § 26 do art. 9</w:t>
      </w:r>
      <w:r w:rsidR="00E3015D">
        <w:rPr>
          <w:sz w:val="24"/>
        </w:rPr>
        <w:t>º</w:t>
      </w:r>
      <w:r w:rsidR="00E3015D" w:rsidRPr="00E3015D">
        <w:rPr>
          <w:sz w:val="24"/>
        </w:rPr>
        <w:t>, cuja</w:t>
      </w:r>
      <w:r w:rsidR="00E3015D">
        <w:rPr>
          <w:sz w:val="24"/>
        </w:rPr>
        <w:t xml:space="preserve"> </w:t>
      </w:r>
      <w:r w:rsidR="00E3015D" w:rsidRPr="00E3015D">
        <w:rPr>
          <w:sz w:val="24"/>
        </w:rPr>
        <w:t>contribuição deverá ser recolhida na forma regulamentada em ato do Comitê Gestor do</w:t>
      </w:r>
      <w:r w:rsidR="00E3015D">
        <w:rPr>
          <w:sz w:val="24"/>
        </w:rPr>
        <w:t xml:space="preserve"> </w:t>
      </w:r>
      <w:r w:rsidR="00E3015D" w:rsidRPr="00E3015D">
        <w:rPr>
          <w:sz w:val="24"/>
        </w:rPr>
        <w:t>Simples Nacional</w:t>
      </w:r>
      <w:r w:rsidRPr="00C3614A">
        <w:rPr>
          <w:sz w:val="24"/>
        </w:rPr>
        <w:t xml:space="preserve">. </w:t>
      </w:r>
      <w:hyperlink r:id="rId1028" w:history="1">
        <w:r w:rsidRPr="00E3015D">
          <w:rPr>
            <w:rStyle w:val="Hyperlink"/>
            <w:i/>
            <w:sz w:val="24"/>
            <w:szCs w:val="24"/>
          </w:rPr>
          <w:t>(Inciso acrescido pelo Decreto nº 6.042, de 12/2/200</w:t>
        </w:r>
        <w:r w:rsidR="00B3621E" w:rsidRPr="00E3015D">
          <w:rPr>
            <w:rStyle w:val="Hyperlink"/>
            <w:i/>
            <w:sz w:val="24"/>
            <w:szCs w:val="24"/>
          </w:rPr>
          <w:t>7,</w:t>
        </w:r>
        <w:r w:rsidRPr="00E3015D">
          <w:rPr>
            <w:i/>
            <w:sz w:val="24"/>
            <w:szCs w:val="24"/>
          </w:rPr>
          <w:t xml:space="preserve"> </w:t>
        </w:r>
        <w:hyperlink r:id="rId1029" w:history="1">
          <w:r w:rsidR="00E3015D" w:rsidRPr="00E3015D">
            <w:rPr>
              <w:rStyle w:val="Hyperlink"/>
              <w:i/>
              <w:sz w:val="24"/>
              <w:szCs w:val="24"/>
            </w:rPr>
            <w:t>com redação dada pelo Decreto nº 10.410, de 30/6/2020)</w:t>
          </w:r>
        </w:hyperlink>
        <w:r w:rsidRPr="00E3015D">
          <w:rPr>
            <w:i/>
            <w:sz w:val="24"/>
            <w:szCs w:val="24"/>
          </w:rPr>
          <w:t xml:space="preserve"> </w:t>
        </w:r>
      </w:hyperlink>
    </w:p>
    <w:p w:rsidR="00F6009C" w:rsidRPr="00E3015D" w:rsidRDefault="00F6009C">
      <w:pPr>
        <w:ind w:firstLine="1134"/>
        <w:jc w:val="both"/>
        <w:rPr>
          <w:i/>
          <w:sz w:val="24"/>
          <w:szCs w:val="24"/>
        </w:rPr>
      </w:pPr>
      <w:r w:rsidRPr="00C3614A">
        <w:rPr>
          <w:sz w:val="24"/>
        </w:rPr>
        <w:t xml:space="preserve">§ 1º </w:t>
      </w:r>
      <w:r w:rsidR="00E3015D" w:rsidRPr="00E3015D">
        <w:rPr>
          <w:sz w:val="24"/>
        </w:rPr>
        <w:t xml:space="preserve">A alíquota de contribuição de que trata o </w:t>
      </w:r>
      <w:r w:rsidR="005C008D" w:rsidRPr="005C008D">
        <w:rPr>
          <w:i/>
          <w:sz w:val="24"/>
        </w:rPr>
        <w:t>caput</w:t>
      </w:r>
      <w:r w:rsidR="00E3015D" w:rsidRPr="00E3015D">
        <w:rPr>
          <w:sz w:val="24"/>
        </w:rPr>
        <w:t xml:space="preserve"> é de cinco por cento:</w:t>
      </w:r>
      <w:r w:rsidR="00072F21" w:rsidRPr="00C3614A">
        <w:rPr>
          <w:sz w:val="24"/>
        </w:rPr>
        <w:t xml:space="preserve"> </w:t>
      </w:r>
      <w:hyperlink r:id="rId1030" w:history="1">
        <w:r w:rsidR="00072F21" w:rsidRPr="00C3614A">
          <w:rPr>
            <w:rStyle w:val="Hyperlink"/>
            <w:i/>
            <w:sz w:val="24"/>
          </w:rPr>
          <w:t>(Parágrafo acrescido pelo Decreto nº 6.042, de 12/2/2007</w:t>
        </w:r>
      </w:hyperlink>
      <w:r w:rsidRPr="00C3614A">
        <w:rPr>
          <w:i/>
          <w:sz w:val="24"/>
        </w:rPr>
        <w:t xml:space="preserve">, </w:t>
      </w:r>
      <w:hyperlink r:id="rId1031" w:history="1">
        <w:r w:rsidR="00E3015D" w:rsidRPr="00E3015D">
          <w:rPr>
            <w:rStyle w:val="Hyperlink"/>
            <w:i/>
            <w:sz w:val="24"/>
            <w:szCs w:val="24"/>
          </w:rPr>
          <w:t>com redação dada pelo Decreto nº 10.410, de 30/6/2020)</w:t>
        </w:r>
      </w:hyperlink>
    </w:p>
    <w:p w:rsidR="00E3015D" w:rsidRPr="00E3015D" w:rsidRDefault="00E3015D" w:rsidP="00E3015D">
      <w:pPr>
        <w:ind w:firstLine="1134"/>
        <w:jc w:val="both"/>
        <w:rPr>
          <w:sz w:val="24"/>
        </w:rPr>
      </w:pPr>
      <w:r w:rsidRPr="00E3015D">
        <w:rPr>
          <w:sz w:val="24"/>
        </w:rPr>
        <w:t>I - a partir da competência maio de 2011, para o MEI, de que trata o § 26 do art. 9º,</w:t>
      </w:r>
      <w:r>
        <w:rPr>
          <w:sz w:val="24"/>
        </w:rPr>
        <w:t xml:space="preserve"> </w:t>
      </w:r>
      <w:r w:rsidRPr="00E3015D">
        <w:rPr>
          <w:sz w:val="24"/>
        </w:rPr>
        <w:t>cuja contribuição deverá ser recolhida na forma regulamentada em ato do Comitê Gestor</w:t>
      </w:r>
      <w:r>
        <w:rPr>
          <w:sz w:val="24"/>
        </w:rPr>
        <w:t xml:space="preserve"> </w:t>
      </w:r>
      <w:r w:rsidRPr="00E3015D">
        <w:rPr>
          <w:sz w:val="24"/>
        </w:rPr>
        <w:t>do Simples Nacional; e</w:t>
      </w:r>
      <w:r>
        <w:rPr>
          <w:sz w:val="24"/>
        </w:rPr>
        <w:t xml:space="preserve"> </w:t>
      </w:r>
      <w:hyperlink r:id="rId1032" w:history="1">
        <w:r w:rsidRPr="00E3015D">
          <w:rPr>
            <w:rStyle w:val="Hyperlink"/>
            <w:i/>
            <w:sz w:val="24"/>
            <w:szCs w:val="24"/>
          </w:rPr>
          <w:t>(</w:t>
        </w:r>
        <w:r>
          <w:rPr>
            <w:rStyle w:val="Hyperlink"/>
            <w:i/>
            <w:sz w:val="24"/>
            <w:szCs w:val="24"/>
          </w:rPr>
          <w:t xml:space="preserve">Inciso acrescido </w:t>
        </w:r>
        <w:r w:rsidRPr="00E3015D">
          <w:rPr>
            <w:rStyle w:val="Hyperlink"/>
            <w:i/>
            <w:sz w:val="24"/>
            <w:szCs w:val="24"/>
          </w:rPr>
          <w:t>pelo Decreto nº 10.410, de 30/6/2020)</w:t>
        </w:r>
      </w:hyperlink>
    </w:p>
    <w:p w:rsidR="00E3015D" w:rsidRDefault="00E3015D" w:rsidP="00E3015D">
      <w:pPr>
        <w:ind w:firstLine="1134"/>
        <w:jc w:val="both"/>
        <w:rPr>
          <w:sz w:val="24"/>
        </w:rPr>
      </w:pPr>
      <w:r w:rsidRPr="00E3015D">
        <w:rPr>
          <w:sz w:val="24"/>
        </w:rPr>
        <w:t>II - a partir da competência setembro de 2011, para o segurado facultativo sem</w:t>
      </w:r>
      <w:r>
        <w:rPr>
          <w:sz w:val="24"/>
        </w:rPr>
        <w:t xml:space="preserve"> </w:t>
      </w:r>
      <w:r w:rsidRPr="00E3015D">
        <w:rPr>
          <w:sz w:val="24"/>
        </w:rPr>
        <w:t>renda própria que se dedique exclusivamente ao trabalho doméstico no âmbito de sua</w:t>
      </w:r>
      <w:r>
        <w:rPr>
          <w:sz w:val="24"/>
        </w:rPr>
        <w:t xml:space="preserve"> </w:t>
      </w:r>
      <w:r w:rsidRPr="00E3015D">
        <w:rPr>
          <w:sz w:val="24"/>
        </w:rPr>
        <w:t>residência, desde que pertencente a família de baixa renda, observado o disposto no §</w:t>
      </w:r>
      <w:r>
        <w:rPr>
          <w:sz w:val="24"/>
        </w:rPr>
        <w:t xml:space="preserve"> </w:t>
      </w:r>
      <w:r w:rsidRPr="00E3015D">
        <w:rPr>
          <w:sz w:val="24"/>
        </w:rPr>
        <w:t>5º.</w:t>
      </w:r>
      <w:r w:rsidR="00072F21" w:rsidRPr="00C3614A">
        <w:rPr>
          <w:sz w:val="24"/>
        </w:rPr>
        <w:t xml:space="preserve"> </w:t>
      </w:r>
      <w:hyperlink r:id="rId1033" w:history="1">
        <w:r w:rsidRPr="00E3015D">
          <w:rPr>
            <w:rStyle w:val="Hyperlink"/>
            <w:i/>
            <w:sz w:val="24"/>
            <w:szCs w:val="24"/>
          </w:rPr>
          <w:t>(</w:t>
        </w:r>
        <w:r>
          <w:rPr>
            <w:rStyle w:val="Hyperlink"/>
            <w:i/>
            <w:sz w:val="24"/>
            <w:szCs w:val="24"/>
          </w:rPr>
          <w:t xml:space="preserve">Inciso acrescido </w:t>
        </w:r>
        <w:r w:rsidRPr="00E3015D">
          <w:rPr>
            <w:rStyle w:val="Hyperlink"/>
            <w:i/>
            <w:sz w:val="24"/>
            <w:szCs w:val="24"/>
          </w:rPr>
          <w:t>pelo Decreto nº 10.410, de 30/6/2020)</w:t>
        </w:r>
      </w:hyperlink>
    </w:p>
    <w:p w:rsidR="00F6009C" w:rsidRPr="00C3614A" w:rsidRDefault="00F6009C" w:rsidP="00E3015D">
      <w:pPr>
        <w:ind w:firstLine="1134"/>
        <w:jc w:val="both"/>
        <w:rPr>
          <w:i/>
          <w:sz w:val="24"/>
        </w:rPr>
      </w:pPr>
      <w:r w:rsidRPr="00C3614A">
        <w:rPr>
          <w:sz w:val="24"/>
        </w:rPr>
        <w:t xml:space="preserve">§ 2º </w:t>
      </w:r>
      <w:r w:rsidR="00E3015D" w:rsidRPr="00E3015D">
        <w:rPr>
          <w:sz w:val="24"/>
        </w:rPr>
        <w:t>O segurado, inclusive aquele com deficiência, que tenha contribuído na forma</w:t>
      </w:r>
      <w:r w:rsidR="00E3015D">
        <w:rPr>
          <w:sz w:val="24"/>
        </w:rPr>
        <w:t xml:space="preserve"> </w:t>
      </w:r>
      <w:r w:rsidR="00E3015D" w:rsidRPr="00E3015D">
        <w:rPr>
          <w:sz w:val="24"/>
        </w:rPr>
        <w:t xml:space="preserve">do </w:t>
      </w:r>
      <w:r w:rsidR="005C008D" w:rsidRPr="005C008D">
        <w:rPr>
          <w:i/>
          <w:sz w:val="24"/>
        </w:rPr>
        <w:t>caput</w:t>
      </w:r>
      <w:r w:rsidR="00E3015D" w:rsidRPr="00E3015D">
        <w:rPr>
          <w:sz w:val="24"/>
        </w:rPr>
        <w:t xml:space="preserve"> e do § 1º e pretenda contar o tempo de contribuição correspondente para fins</w:t>
      </w:r>
      <w:r w:rsidR="00E3015D">
        <w:rPr>
          <w:sz w:val="24"/>
        </w:rPr>
        <w:t xml:space="preserve"> </w:t>
      </w:r>
      <w:r w:rsidR="00E3015D" w:rsidRPr="00E3015D">
        <w:rPr>
          <w:sz w:val="24"/>
        </w:rPr>
        <w:t>de obtenção de aposentadoria por tempo de contribuição ou de contagem recíproca do</w:t>
      </w:r>
      <w:r w:rsidR="00E3015D">
        <w:rPr>
          <w:sz w:val="24"/>
        </w:rPr>
        <w:t xml:space="preserve"> </w:t>
      </w:r>
      <w:r w:rsidR="00E3015D" w:rsidRPr="00E3015D">
        <w:rPr>
          <w:sz w:val="24"/>
        </w:rPr>
        <w:t>tempo de contribuição deverá com</w:t>
      </w:r>
      <w:r w:rsidR="00E3015D">
        <w:rPr>
          <w:sz w:val="24"/>
        </w:rPr>
        <w:t>plementar a contribuição mensal</w:t>
      </w:r>
      <w:r w:rsidRPr="00C3614A">
        <w:rPr>
          <w:sz w:val="24"/>
        </w:rPr>
        <w:t>.</w:t>
      </w:r>
      <w:r w:rsidR="00072F21" w:rsidRPr="00C3614A">
        <w:rPr>
          <w:sz w:val="24"/>
        </w:rPr>
        <w:t xml:space="preserve"> </w:t>
      </w:r>
      <w:hyperlink r:id="rId1034" w:history="1">
        <w:r w:rsidR="00072F21" w:rsidRPr="00C3614A">
          <w:rPr>
            <w:rStyle w:val="Hyperlink"/>
            <w:i/>
            <w:sz w:val="24"/>
          </w:rPr>
          <w:t>(Parágrafo acrescido pelo Decreto nº 6.042, de 12/2/2007</w:t>
        </w:r>
        <w:r w:rsidRPr="00C3614A">
          <w:rPr>
            <w:rStyle w:val="Hyperlink"/>
            <w:i/>
            <w:sz w:val="24"/>
          </w:rPr>
          <w:t>,</w:t>
        </w:r>
      </w:hyperlink>
      <w:r w:rsidRPr="00C3614A">
        <w:rPr>
          <w:i/>
          <w:sz w:val="24"/>
        </w:rPr>
        <w:t xml:space="preserve"> </w:t>
      </w:r>
      <w:hyperlink r:id="rId1035" w:history="1">
        <w:r w:rsidR="00E3015D" w:rsidRPr="00E3015D">
          <w:rPr>
            <w:rStyle w:val="Hyperlink"/>
            <w:i/>
            <w:sz w:val="24"/>
            <w:szCs w:val="24"/>
          </w:rPr>
          <w:t>com redação dada pelo Decreto nº 10.410, de 30/6/2020)</w:t>
        </w:r>
      </w:hyperlink>
    </w:p>
    <w:p w:rsidR="00F6009C" w:rsidRPr="00C3614A" w:rsidRDefault="00F6009C" w:rsidP="00E3015D">
      <w:pPr>
        <w:ind w:firstLine="1134"/>
        <w:jc w:val="both"/>
        <w:rPr>
          <w:b/>
          <w:i/>
          <w:sz w:val="24"/>
          <w:szCs w:val="24"/>
        </w:rPr>
      </w:pPr>
      <w:r w:rsidRPr="00C3614A">
        <w:rPr>
          <w:color w:val="000000"/>
          <w:sz w:val="24"/>
          <w:szCs w:val="24"/>
        </w:rPr>
        <w:t>§ 3º</w:t>
      </w:r>
      <w:r w:rsidRPr="00C3614A">
        <w:rPr>
          <w:rStyle w:val="apple-converted-space"/>
          <w:color w:val="000000"/>
          <w:sz w:val="24"/>
          <w:szCs w:val="24"/>
        </w:rPr>
        <w:t> </w:t>
      </w:r>
      <w:r w:rsidR="00E3015D" w:rsidRPr="00E3015D">
        <w:rPr>
          <w:color w:val="000000"/>
          <w:sz w:val="24"/>
          <w:szCs w:val="24"/>
          <w:shd w:val="clear" w:color="auto" w:fill="FFFFFF"/>
        </w:rPr>
        <w:t>A complementação de que trata o § 2º será feita por meio do recolhimento da</w:t>
      </w:r>
      <w:r w:rsidR="00E3015D">
        <w:rPr>
          <w:color w:val="000000"/>
          <w:sz w:val="24"/>
          <w:szCs w:val="24"/>
          <w:shd w:val="clear" w:color="auto" w:fill="FFFFFF"/>
        </w:rPr>
        <w:t xml:space="preserve"> </w:t>
      </w:r>
      <w:r w:rsidR="00E3015D" w:rsidRPr="00E3015D">
        <w:rPr>
          <w:color w:val="000000"/>
          <w:sz w:val="24"/>
          <w:szCs w:val="24"/>
          <w:shd w:val="clear" w:color="auto" w:fill="FFFFFF"/>
        </w:rPr>
        <w:t>diferença entre o percentual pago e o de vinte por cento sobre o valor correspondente ao</w:t>
      </w:r>
      <w:r w:rsidR="00E3015D">
        <w:rPr>
          <w:color w:val="000000"/>
          <w:sz w:val="24"/>
          <w:szCs w:val="24"/>
          <w:shd w:val="clear" w:color="auto" w:fill="FFFFFF"/>
        </w:rPr>
        <w:t xml:space="preserve"> </w:t>
      </w:r>
      <w:r w:rsidR="00E3015D" w:rsidRPr="00E3015D">
        <w:rPr>
          <w:color w:val="000000"/>
          <w:sz w:val="24"/>
          <w:szCs w:val="24"/>
          <w:shd w:val="clear" w:color="auto" w:fill="FFFFFF"/>
        </w:rPr>
        <w:t>limite mínimo mensal do salário de contribuição em vigor na competência a ser</w:t>
      </w:r>
      <w:r w:rsidR="00E3015D">
        <w:rPr>
          <w:color w:val="000000"/>
          <w:sz w:val="24"/>
          <w:szCs w:val="24"/>
          <w:shd w:val="clear" w:color="auto" w:fill="FFFFFF"/>
        </w:rPr>
        <w:t xml:space="preserve"> </w:t>
      </w:r>
      <w:r w:rsidR="00E3015D" w:rsidRPr="00E3015D">
        <w:rPr>
          <w:color w:val="000000"/>
          <w:sz w:val="24"/>
          <w:szCs w:val="24"/>
          <w:shd w:val="clear" w:color="auto" w:fill="FFFFFF"/>
        </w:rPr>
        <w:t>complementada, acrescido dos juros moratórios de que trata o § 3º do art. 5º da Lei n</w:t>
      </w:r>
      <w:r w:rsidR="00E3015D">
        <w:rPr>
          <w:color w:val="000000"/>
          <w:sz w:val="24"/>
          <w:szCs w:val="24"/>
          <w:shd w:val="clear" w:color="auto" w:fill="FFFFFF"/>
        </w:rPr>
        <w:t xml:space="preserve">º </w:t>
      </w:r>
      <w:r w:rsidR="00E3015D" w:rsidRPr="00E3015D">
        <w:rPr>
          <w:color w:val="000000"/>
          <w:sz w:val="24"/>
          <w:szCs w:val="24"/>
          <w:shd w:val="clear" w:color="auto" w:fill="FFFFFF"/>
        </w:rPr>
        <w:t>9.430, de 27 de dezembro de 1996</w:t>
      </w:r>
      <w:r w:rsidRPr="00C3614A">
        <w:rPr>
          <w:color w:val="000000"/>
          <w:sz w:val="24"/>
          <w:szCs w:val="24"/>
          <w:shd w:val="clear" w:color="auto" w:fill="FFFFFF"/>
        </w:rPr>
        <w:t xml:space="preserve">. </w:t>
      </w:r>
      <w:hyperlink r:id="rId1036" w:history="1">
        <w:r w:rsidRPr="00C3614A">
          <w:rPr>
            <w:rStyle w:val="Hyperlink"/>
            <w:i/>
            <w:sz w:val="24"/>
            <w:szCs w:val="24"/>
            <w:shd w:val="clear" w:color="auto" w:fill="FFFFFF"/>
          </w:rPr>
          <w:t>(Parágrafo acrescido pelo Decreto nº 8.145, de 3/12/2013</w:t>
        </w:r>
        <w:r w:rsidR="00E3015D">
          <w:rPr>
            <w:rStyle w:val="Hyperlink"/>
            <w:i/>
            <w:sz w:val="24"/>
            <w:szCs w:val="24"/>
            <w:shd w:val="clear" w:color="auto" w:fill="FFFFFF"/>
          </w:rPr>
          <w:t>,</w:t>
        </w:r>
      </w:hyperlink>
      <w:r w:rsidR="00E3015D">
        <w:rPr>
          <w:i/>
          <w:color w:val="000000"/>
          <w:sz w:val="24"/>
          <w:szCs w:val="24"/>
          <w:shd w:val="clear" w:color="auto" w:fill="FFFFFF"/>
        </w:rPr>
        <w:t xml:space="preserve"> </w:t>
      </w:r>
      <w:hyperlink r:id="rId1037" w:history="1">
        <w:r w:rsidR="00E3015D" w:rsidRPr="00E3015D">
          <w:rPr>
            <w:rStyle w:val="Hyperlink"/>
            <w:i/>
            <w:sz w:val="24"/>
            <w:szCs w:val="24"/>
          </w:rPr>
          <w:t>com redação dada pelo Decreto nº 10.410, de 30/6/2020)</w:t>
        </w:r>
      </w:hyperlink>
    </w:p>
    <w:p w:rsidR="002B3EB7" w:rsidRPr="002B3EB7" w:rsidRDefault="002B3EB7" w:rsidP="002B3EB7">
      <w:pPr>
        <w:ind w:firstLine="1134"/>
        <w:jc w:val="both"/>
        <w:rPr>
          <w:sz w:val="24"/>
        </w:rPr>
      </w:pPr>
      <w:r w:rsidRPr="002B3EB7">
        <w:rPr>
          <w:sz w:val="24"/>
        </w:rPr>
        <w:t>§ 4º A contribuição complementar referida nos § 2º e § 3º será exigida a qualquer</w:t>
      </w:r>
      <w:r>
        <w:rPr>
          <w:sz w:val="24"/>
        </w:rPr>
        <w:t xml:space="preserve"> </w:t>
      </w:r>
      <w:r w:rsidRPr="002B3EB7">
        <w:rPr>
          <w:sz w:val="24"/>
        </w:rPr>
        <w:t xml:space="preserve">tempo, sob pena do indeferimento ou do cancelamento da certidão emitida para </w:t>
      </w:r>
      <w:r w:rsidRPr="002B3EB7">
        <w:rPr>
          <w:sz w:val="24"/>
        </w:rPr>
        <w:lastRenderedPageBreak/>
        <w:t>fins de</w:t>
      </w:r>
      <w:r>
        <w:rPr>
          <w:sz w:val="24"/>
        </w:rPr>
        <w:t xml:space="preserve"> </w:t>
      </w:r>
      <w:r w:rsidRPr="002B3EB7">
        <w:rPr>
          <w:sz w:val="24"/>
        </w:rPr>
        <w:t>contagem recíproca ou da aposentadoria por tempo de contribuição, observado o</w:t>
      </w:r>
      <w:r>
        <w:rPr>
          <w:sz w:val="24"/>
        </w:rPr>
        <w:t xml:space="preserve"> </w:t>
      </w:r>
      <w:r w:rsidRPr="002B3EB7">
        <w:rPr>
          <w:sz w:val="24"/>
        </w:rPr>
        <w:t>disposto no art. 347-A.</w:t>
      </w:r>
      <w:r>
        <w:rPr>
          <w:sz w:val="24"/>
        </w:rPr>
        <w:t xml:space="preserve"> </w:t>
      </w:r>
      <w:hyperlink r:id="rId1038" w:history="1">
        <w:r w:rsidRPr="00E3015D">
          <w:rPr>
            <w:rStyle w:val="Hyperlink"/>
            <w:i/>
            <w:sz w:val="24"/>
            <w:szCs w:val="24"/>
          </w:rPr>
          <w:t>(</w:t>
        </w:r>
        <w:r>
          <w:rPr>
            <w:rStyle w:val="Hyperlink"/>
            <w:i/>
            <w:sz w:val="24"/>
            <w:szCs w:val="24"/>
          </w:rPr>
          <w:t xml:space="preserve">Parágrafo acrescido </w:t>
        </w:r>
        <w:r w:rsidRPr="00E3015D">
          <w:rPr>
            <w:rStyle w:val="Hyperlink"/>
            <w:i/>
            <w:sz w:val="24"/>
            <w:szCs w:val="24"/>
          </w:rPr>
          <w:t>pelo Decreto nº 10.410, de 30/6/2020)</w:t>
        </w:r>
      </w:hyperlink>
    </w:p>
    <w:p w:rsidR="002B3EB7" w:rsidRPr="002B3EB7" w:rsidRDefault="002B3EB7" w:rsidP="002B3EB7">
      <w:pPr>
        <w:ind w:firstLine="1134"/>
        <w:jc w:val="both"/>
        <w:rPr>
          <w:sz w:val="24"/>
        </w:rPr>
      </w:pPr>
      <w:r w:rsidRPr="002B3EB7">
        <w:rPr>
          <w:sz w:val="24"/>
        </w:rPr>
        <w:t>§ 5º Para fins do disposto no inciso II do § 1º, considera-se de baixa renda a família</w:t>
      </w:r>
      <w:r>
        <w:rPr>
          <w:sz w:val="24"/>
        </w:rPr>
        <w:t xml:space="preserve"> </w:t>
      </w:r>
      <w:r w:rsidRPr="002B3EB7">
        <w:rPr>
          <w:sz w:val="24"/>
        </w:rPr>
        <w:t>inscrita no Cadastro Único para Programas Sociais do Governo Federal - CadÚnico cuja</w:t>
      </w:r>
      <w:r>
        <w:rPr>
          <w:sz w:val="24"/>
        </w:rPr>
        <w:t xml:space="preserve"> </w:t>
      </w:r>
      <w:r w:rsidRPr="002B3EB7">
        <w:rPr>
          <w:sz w:val="24"/>
        </w:rPr>
        <w:t>renda mensal seja de até dois salários-mínimos.</w:t>
      </w:r>
      <w:r>
        <w:rPr>
          <w:sz w:val="24"/>
        </w:rPr>
        <w:t xml:space="preserve"> </w:t>
      </w:r>
      <w:hyperlink r:id="rId1039" w:history="1">
        <w:r w:rsidRPr="00E3015D">
          <w:rPr>
            <w:rStyle w:val="Hyperlink"/>
            <w:i/>
            <w:sz w:val="24"/>
            <w:szCs w:val="24"/>
          </w:rPr>
          <w:t>(</w:t>
        </w:r>
        <w:r>
          <w:rPr>
            <w:rStyle w:val="Hyperlink"/>
            <w:i/>
            <w:sz w:val="24"/>
            <w:szCs w:val="24"/>
          </w:rPr>
          <w:t xml:space="preserve">Parágrafo acrescido </w:t>
        </w:r>
        <w:r w:rsidRPr="00E3015D">
          <w:rPr>
            <w:rStyle w:val="Hyperlink"/>
            <w:i/>
            <w:sz w:val="24"/>
            <w:szCs w:val="24"/>
          </w:rPr>
          <w:t>pelo Decreto nº 10.410, de 30/6/2020)</w:t>
        </w:r>
      </w:hyperlink>
    </w:p>
    <w:p w:rsidR="00F6009C" w:rsidRPr="002B3EB7" w:rsidRDefault="002B3EB7" w:rsidP="002B3EB7">
      <w:pPr>
        <w:ind w:firstLine="1134"/>
        <w:jc w:val="both"/>
        <w:rPr>
          <w:sz w:val="24"/>
        </w:rPr>
      </w:pPr>
      <w:r w:rsidRPr="002B3EB7">
        <w:rPr>
          <w:sz w:val="24"/>
        </w:rPr>
        <w:t>§ 6º O segurado facultativo que auferir renda própria não poderá recolher</w:t>
      </w:r>
      <w:r>
        <w:rPr>
          <w:sz w:val="24"/>
        </w:rPr>
        <w:t xml:space="preserve"> </w:t>
      </w:r>
      <w:r w:rsidRPr="002B3EB7">
        <w:rPr>
          <w:sz w:val="24"/>
        </w:rPr>
        <w:t>contribuição na forma prevista no § 1º, exceto se a renda for proveniente,</w:t>
      </w:r>
      <w:r>
        <w:rPr>
          <w:sz w:val="24"/>
        </w:rPr>
        <w:t xml:space="preserve"> </w:t>
      </w:r>
      <w:r w:rsidRPr="002B3EB7">
        <w:rPr>
          <w:sz w:val="24"/>
        </w:rPr>
        <w:t>exclusivamente, de auxílios assistenciais de natureza eventual e temporária e de valores</w:t>
      </w:r>
      <w:r>
        <w:rPr>
          <w:sz w:val="24"/>
        </w:rPr>
        <w:t xml:space="preserve"> </w:t>
      </w:r>
      <w:r w:rsidRPr="002B3EB7">
        <w:rPr>
          <w:sz w:val="24"/>
        </w:rPr>
        <w:t>oriundos de programas sociais de transferência de renda</w:t>
      </w:r>
      <w:r>
        <w:rPr>
          <w:sz w:val="24"/>
        </w:rPr>
        <w:t xml:space="preserve">, observado o disposto no § 5º. </w:t>
      </w:r>
      <w:hyperlink r:id="rId1040" w:history="1">
        <w:r w:rsidRPr="00E3015D">
          <w:rPr>
            <w:rStyle w:val="Hyperlink"/>
            <w:i/>
            <w:sz w:val="24"/>
            <w:szCs w:val="24"/>
          </w:rPr>
          <w:t>(</w:t>
        </w:r>
        <w:r>
          <w:rPr>
            <w:rStyle w:val="Hyperlink"/>
            <w:i/>
            <w:sz w:val="24"/>
            <w:szCs w:val="24"/>
          </w:rPr>
          <w:t xml:space="preserve">Parágrafo acrescido </w:t>
        </w:r>
        <w:r w:rsidRPr="00E3015D">
          <w:rPr>
            <w:rStyle w:val="Hyperlink"/>
            <w:i/>
            <w:sz w:val="24"/>
            <w:szCs w:val="24"/>
          </w:rPr>
          <w:t>pelo Decreto nº 10.410, de 30/6/2020)</w:t>
        </w:r>
      </w:hyperlink>
    </w:p>
    <w:p w:rsidR="002B3EB7" w:rsidRPr="002B3EB7" w:rsidRDefault="002B3EB7" w:rsidP="00F6009C">
      <w:pPr>
        <w:ind w:firstLine="1134"/>
        <w:jc w:val="both"/>
        <w:rPr>
          <w:sz w:val="24"/>
        </w:rPr>
      </w:pPr>
    </w:p>
    <w:p w:rsidR="00072F21" w:rsidRPr="00C3614A" w:rsidRDefault="00072F21" w:rsidP="00F6009C">
      <w:pPr>
        <w:jc w:val="center"/>
        <w:rPr>
          <w:b/>
          <w:sz w:val="24"/>
        </w:rPr>
      </w:pPr>
      <w:r w:rsidRPr="00C3614A">
        <w:rPr>
          <w:b/>
          <w:sz w:val="24"/>
        </w:rPr>
        <w:t>Seção III</w:t>
      </w:r>
    </w:p>
    <w:p w:rsidR="00072F21" w:rsidRPr="00C3614A" w:rsidRDefault="00072F21" w:rsidP="00F6009C">
      <w:pPr>
        <w:jc w:val="center"/>
        <w:rPr>
          <w:b/>
          <w:sz w:val="24"/>
        </w:rPr>
      </w:pPr>
      <w:r w:rsidRPr="00C3614A">
        <w:rPr>
          <w:b/>
          <w:sz w:val="24"/>
        </w:rPr>
        <w:t>Da Contribuição do Produtor Rural Pessoa Física e do Segurado Especial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200. A contribuição do empregador rural pessoa física, em substituição à contribuição de que tratam o inciso I do art. 201 e o art.202, e a do segurado especial, incidente sobre a receita bruta da comercialização da produção rural, é de: </w:t>
      </w:r>
      <w:hyperlink r:id="rId1041"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4.032, de 26/11/2001)</w:t>
        </w:r>
      </w:hyperlink>
    </w:p>
    <w:p w:rsidR="00072F21" w:rsidRPr="00C3614A" w:rsidRDefault="00072F21">
      <w:pPr>
        <w:pStyle w:val="Ttulo2"/>
      </w:pPr>
      <w:r w:rsidRPr="00C3614A">
        <w:t xml:space="preserve">I - </w:t>
      </w:r>
      <w:r w:rsidR="002B3EB7" w:rsidRPr="002B3EB7">
        <w:t>um inteiro e dois décimos por cento; e</w:t>
      </w:r>
      <w:r w:rsidR="002B3EB7">
        <w:t xml:space="preserve"> </w:t>
      </w:r>
      <w:hyperlink r:id="rId1042" w:history="1">
        <w:r w:rsidR="002B3EB7" w:rsidRPr="00E3015D">
          <w:rPr>
            <w:rStyle w:val="Hyperlink"/>
            <w:i/>
            <w:szCs w:val="24"/>
          </w:rPr>
          <w:t>(</w:t>
        </w:r>
        <w:r w:rsidR="002B3EB7">
          <w:rPr>
            <w:rStyle w:val="Hyperlink"/>
            <w:i/>
            <w:szCs w:val="24"/>
          </w:rPr>
          <w:t xml:space="preserve">Inciso com redação dada </w:t>
        </w:r>
        <w:r w:rsidR="002B3EB7" w:rsidRPr="00E3015D">
          <w:rPr>
            <w:rStyle w:val="Hyperlink"/>
            <w:i/>
            <w:szCs w:val="24"/>
          </w:rPr>
          <w:t>pelo Decreto nº 10.410, de 30/6/2020)</w:t>
        </w:r>
      </w:hyperlink>
    </w:p>
    <w:p w:rsidR="00072F21" w:rsidRPr="00C3614A" w:rsidRDefault="00072F21">
      <w:pPr>
        <w:pStyle w:val="Recuodecorpodetexto3"/>
      </w:pPr>
      <w:r w:rsidRPr="00C3614A">
        <w:t>II - zero vírgula um por cento para o financiamento dos benefícios concedidos em razão do grau de incidência de incapacidade laborativa decorrente dos incisos ambientais do trabalho.</w:t>
      </w:r>
    </w:p>
    <w:p w:rsidR="00072F21" w:rsidRPr="00C3614A" w:rsidRDefault="00072F21">
      <w:pPr>
        <w:pStyle w:val="Recuodecorpodetexto3"/>
      </w:pPr>
      <w:r w:rsidRPr="00C3614A">
        <w:t xml:space="preserve">§ 1º </w:t>
      </w:r>
      <w:hyperlink r:id="rId1043" w:history="1">
        <w:r w:rsidRPr="00C3614A">
          <w:rPr>
            <w:rStyle w:val="Hyperlink"/>
            <w:i/>
          </w:rPr>
          <w:t>(Revogado pelo Decreto nº 4.032, de 26/11/2001)</w:t>
        </w:r>
      </w:hyperlink>
    </w:p>
    <w:p w:rsidR="00072F21" w:rsidRPr="00C3614A" w:rsidRDefault="00072F21">
      <w:pPr>
        <w:pStyle w:val="Recuodecorpodetexto3"/>
      </w:pPr>
      <w:r w:rsidRPr="00C3614A">
        <w:t xml:space="preserve">§ 2º O segurado especial referido neste artigo, além da contribuição obrigatória de que tratam os incisos I e II do </w:t>
      </w:r>
      <w:r w:rsidR="005C008D" w:rsidRPr="005C008D">
        <w:rPr>
          <w:i/>
        </w:rPr>
        <w:t>caput</w:t>
      </w:r>
      <w:r w:rsidRPr="00C3614A">
        <w:t xml:space="preserve">, poderá contribuir, facultativamente, na forma do art. 199. </w:t>
      </w:r>
      <w:hyperlink r:id="rId1044" w:history="1">
        <w:r w:rsidRPr="00C3614A">
          <w:rPr>
            <w:rStyle w:val="Hyperlink"/>
            <w:i/>
          </w:rPr>
          <w:t>(Parágrafo com redação dada pelo Decreto nº 6.042, de 12/2/2007)</w:t>
        </w:r>
      </w:hyperlink>
    </w:p>
    <w:p w:rsidR="00072F21" w:rsidRPr="00C3614A" w:rsidRDefault="00072F21">
      <w:pPr>
        <w:ind w:firstLine="1134"/>
        <w:jc w:val="both"/>
        <w:rPr>
          <w:sz w:val="24"/>
        </w:rPr>
      </w:pPr>
      <w:r w:rsidRPr="00C3614A">
        <w:rPr>
          <w:sz w:val="24"/>
        </w:rPr>
        <w:t xml:space="preserve">§ 3º O produtor rural pessoa física de que trata a alínea </w:t>
      </w:r>
      <w:r w:rsidRPr="00C3614A">
        <w:rPr>
          <w:i/>
          <w:sz w:val="24"/>
        </w:rPr>
        <w:t>a</w:t>
      </w:r>
      <w:r w:rsidRPr="00C3614A">
        <w:rPr>
          <w:sz w:val="24"/>
        </w:rPr>
        <w:t xml:space="preserve"> do inciso V do </w:t>
      </w:r>
      <w:r w:rsidR="005C008D" w:rsidRPr="005C008D">
        <w:rPr>
          <w:i/>
          <w:sz w:val="24"/>
        </w:rPr>
        <w:t>caput</w:t>
      </w:r>
      <w:r w:rsidRPr="00C3614A">
        <w:rPr>
          <w:sz w:val="24"/>
        </w:rPr>
        <w:t xml:space="preserve"> do art. 9º contribui, também, obrigatoriamente, na forma do art. 199, observando ainda o disposto nas alíneas </w:t>
      </w:r>
      <w:r w:rsidRPr="00C3614A">
        <w:rPr>
          <w:i/>
          <w:sz w:val="24"/>
        </w:rPr>
        <w:t>a</w:t>
      </w:r>
      <w:r w:rsidRPr="00C3614A">
        <w:rPr>
          <w:sz w:val="24"/>
        </w:rPr>
        <w:t xml:space="preserve"> e </w:t>
      </w:r>
      <w:r w:rsidRPr="00C3614A">
        <w:rPr>
          <w:i/>
          <w:sz w:val="24"/>
        </w:rPr>
        <w:t>b</w:t>
      </w:r>
      <w:r w:rsidRPr="00C3614A">
        <w:rPr>
          <w:sz w:val="24"/>
        </w:rPr>
        <w:t xml:space="preserve"> do inciso I do art. 216.</w:t>
      </w:r>
    </w:p>
    <w:p w:rsidR="00072F21" w:rsidRPr="00C3614A" w:rsidRDefault="00072F21">
      <w:pPr>
        <w:ind w:firstLine="1134"/>
        <w:jc w:val="both"/>
        <w:rPr>
          <w:i/>
          <w:sz w:val="24"/>
        </w:rPr>
      </w:pPr>
      <w:r w:rsidRPr="00C3614A">
        <w:rPr>
          <w:sz w:val="24"/>
        </w:rPr>
        <w:t xml:space="preserve">§ 4º Integra a receita bruta de que trata este artigo, além dos valores decorrentes da comercialização da produção relativa aos produtos a que se refere o § 5º , a receita proveniente: </w:t>
      </w:r>
      <w:hyperlink r:id="rId1045" w:history="1">
        <w:r w:rsidRPr="00C3614A">
          <w:rPr>
            <w:rStyle w:val="Hyperlink"/>
            <w:i/>
            <w:sz w:val="24"/>
          </w:rPr>
          <w:t>(“</w:t>
        </w:r>
        <w:r w:rsidR="005C008D" w:rsidRPr="005C008D">
          <w:rPr>
            <w:rStyle w:val="Hyperlink"/>
            <w:i/>
            <w:sz w:val="24"/>
          </w:rPr>
          <w:t>Caput</w:t>
        </w:r>
        <w:r w:rsidRPr="00C3614A">
          <w:rPr>
            <w:rStyle w:val="Hyperlink"/>
            <w:i/>
            <w:sz w:val="24"/>
          </w:rPr>
          <w:t>” do parágrafo com redação dada pelo Decreto nº 6.722, de 30/12/2008)</w:t>
        </w:r>
      </w:hyperlink>
    </w:p>
    <w:p w:rsidR="00072F21" w:rsidRPr="00C3614A" w:rsidRDefault="00072F21">
      <w:pPr>
        <w:ind w:firstLine="1134"/>
        <w:jc w:val="both"/>
        <w:rPr>
          <w:i/>
          <w:sz w:val="24"/>
        </w:rPr>
      </w:pPr>
      <w:r w:rsidRPr="00C3614A">
        <w:rPr>
          <w:sz w:val="24"/>
        </w:rPr>
        <w:t xml:space="preserve">I - da comercialização da produção obtida em razão de contrato de parceria ou meação de parte do imóvel rural; </w:t>
      </w:r>
      <w:hyperlink r:id="rId1046"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sz w:val="24"/>
        </w:rPr>
        <w:t xml:space="preserve">II - da comercialização de artigos de artesanato de que trata o inciso VII do § 8º do art. 9º ; </w:t>
      </w:r>
      <w:hyperlink r:id="rId1047"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sz w:val="24"/>
        </w:rPr>
        <w:t xml:space="preserve">III - de serviços prestados, de equipamentos utilizados e de produtos comercializados no imóvel rural, desde que em atividades turística e de entretenimento desenvolvidas no próprio imóvel, inclusive hospedagem, alimentação, recepção, recreação e atividades pedagógicas, bem como taxa de visitação e serviços especiais; </w:t>
      </w:r>
      <w:hyperlink r:id="rId1048"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sz w:val="24"/>
        </w:rPr>
        <w:t xml:space="preserve">IV - do valor de mercado da produção rural dada em pagamento ou que tiver sido trocada por outra, qualquer que seja o motivo ou finalidade; e </w:t>
      </w:r>
      <w:hyperlink r:id="rId1049"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sz w:val="24"/>
        </w:rPr>
        <w:lastRenderedPageBreak/>
        <w:t>V - de atividade artística de que trata o inciso VIII do § 8º do art. 9º .</w:t>
      </w:r>
      <w:r w:rsidRPr="00C3614A">
        <w:rPr>
          <w:i/>
          <w:sz w:val="24"/>
        </w:rPr>
        <w:t xml:space="preserve"> </w:t>
      </w:r>
      <w:hyperlink r:id="rId1050"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sz w:val="24"/>
        </w:rPr>
        <w:t xml:space="preserve">§ 5º Integram a produção, para os efeitos dos incisos I e II do </w:t>
      </w:r>
      <w:r w:rsidR="005C008D" w:rsidRPr="005C008D">
        <w:rPr>
          <w:i/>
          <w:sz w:val="24"/>
        </w:rPr>
        <w:t>caput</w:t>
      </w:r>
      <w:r w:rsidRPr="00C3614A">
        <w:rPr>
          <w:sz w:val="24"/>
        </w:rPr>
        <w:t xml:space="preserve"> , observado o disposto no § 25 do art. 9º , os produtos de origem animal ou vegetal, em estado natural ou submetidos a processos de beneficiamento ou industrialização rudimentar, assim compreendidos, entre outros, os processos de lavagem, limpeza, descaroçamento, pilagem, descascamento, lenhamento, pasteurização, resfriamento, secagem, socagem, fermentação, embalagem, cristalização, fundição, carvoejamento, cozimento, destilação, moagem e torrefação, bem como os subprodutos e os resíduos obtidos por meio desses processos. </w:t>
      </w:r>
      <w:hyperlink r:id="rId1051" w:history="1">
        <w:r w:rsidRPr="00C3614A">
          <w:rPr>
            <w:rStyle w:val="Hyperlink"/>
            <w:i/>
            <w:sz w:val="24"/>
          </w:rPr>
          <w:t>(Parágrafo com redação dada pelo Decreto nº 6.722, de 30/12/2008)</w:t>
        </w:r>
      </w:hyperlink>
    </w:p>
    <w:p w:rsidR="00072F21" w:rsidRPr="00C3614A" w:rsidRDefault="00072F21">
      <w:pPr>
        <w:ind w:firstLine="1134"/>
        <w:jc w:val="both"/>
        <w:rPr>
          <w:sz w:val="24"/>
        </w:rPr>
      </w:pPr>
      <w:r w:rsidRPr="00C3614A">
        <w:rPr>
          <w:sz w:val="24"/>
        </w:rPr>
        <w:t xml:space="preserve">§ 6º </w:t>
      </w:r>
      <w:hyperlink r:id="rId1052" w:history="1">
        <w:r w:rsidR="007C64FE" w:rsidRPr="00C3614A">
          <w:rPr>
            <w:rStyle w:val="Hyperlink"/>
            <w:i/>
            <w:sz w:val="24"/>
          </w:rPr>
          <w:t>(</w:t>
        </w:r>
        <w:r w:rsidR="007C64FE">
          <w:rPr>
            <w:rStyle w:val="Hyperlink"/>
            <w:i/>
            <w:sz w:val="24"/>
          </w:rPr>
          <w:t xml:space="preserve">Revogado </w:t>
        </w:r>
        <w:r w:rsidR="007C64FE" w:rsidRPr="00C3614A">
          <w:rPr>
            <w:rStyle w:val="Hyperlink"/>
            <w:i/>
            <w:sz w:val="24"/>
          </w:rPr>
          <w:t>pelo Decreto nº 6.722, de 30/12/2008)</w:t>
        </w:r>
      </w:hyperlink>
    </w:p>
    <w:p w:rsidR="00072F21" w:rsidRPr="00C3614A" w:rsidRDefault="00072F21">
      <w:pPr>
        <w:ind w:firstLine="1134"/>
        <w:jc w:val="both"/>
        <w:rPr>
          <w:sz w:val="24"/>
        </w:rPr>
      </w:pPr>
      <w:r w:rsidRPr="00C3614A">
        <w:rPr>
          <w:sz w:val="24"/>
        </w:rPr>
        <w:t>§ 7º A contribuição de que trata este artigo será recolhida:</w:t>
      </w:r>
    </w:p>
    <w:p w:rsidR="00072F21" w:rsidRPr="00C3614A" w:rsidRDefault="00072F21">
      <w:pPr>
        <w:ind w:firstLine="1134"/>
        <w:jc w:val="both"/>
        <w:rPr>
          <w:sz w:val="24"/>
        </w:rPr>
      </w:pPr>
      <w:r w:rsidRPr="00C3614A">
        <w:rPr>
          <w:sz w:val="24"/>
        </w:rPr>
        <w:t xml:space="preserve">I - pela empresa adquirente, consumidora ou consignatária ou a cooperativa, que ficam sub-rogadas no cumprimento das obrigações do produtor rural pessoa física de que trata a alínea </w:t>
      </w:r>
      <w:r w:rsidRPr="00C3614A">
        <w:rPr>
          <w:i/>
          <w:sz w:val="24"/>
        </w:rPr>
        <w:t>a</w:t>
      </w:r>
      <w:r w:rsidRPr="00C3614A">
        <w:rPr>
          <w:sz w:val="24"/>
        </w:rPr>
        <w:t xml:space="preserve"> do inciso V do </w:t>
      </w:r>
      <w:r w:rsidR="005C008D" w:rsidRPr="005C008D">
        <w:rPr>
          <w:i/>
          <w:sz w:val="24"/>
        </w:rPr>
        <w:t>caput</w:t>
      </w:r>
      <w:r w:rsidRPr="00C3614A">
        <w:rPr>
          <w:sz w:val="24"/>
        </w:rPr>
        <w:t xml:space="preserve"> do art. 9º e do segurado especial, independentemente de as operações de venda ou consignação terem sido realizadas diretamente com estes ou com intermediário pessoa física, exceto nos casos do inciso III;</w:t>
      </w:r>
    </w:p>
    <w:p w:rsidR="00072F21" w:rsidRPr="00C3614A" w:rsidRDefault="00072F21">
      <w:pPr>
        <w:ind w:firstLine="1134"/>
        <w:jc w:val="both"/>
        <w:rPr>
          <w:sz w:val="24"/>
        </w:rPr>
      </w:pPr>
      <w:r w:rsidRPr="00C3614A">
        <w:rPr>
          <w:sz w:val="24"/>
        </w:rPr>
        <w:t xml:space="preserve">II - pela pessoa física não produtor rural, que fica sub-rogada no cumprimento das obrigações do produtor rural pessoa fisica de que trata a alínea </w:t>
      </w:r>
      <w:r w:rsidRPr="00C3614A">
        <w:rPr>
          <w:i/>
          <w:sz w:val="24"/>
        </w:rPr>
        <w:t>a</w:t>
      </w:r>
      <w:r w:rsidRPr="00C3614A">
        <w:rPr>
          <w:sz w:val="24"/>
        </w:rPr>
        <w:t xml:space="preserve"> do inciso V do </w:t>
      </w:r>
      <w:r w:rsidR="005C008D" w:rsidRPr="005C008D">
        <w:rPr>
          <w:i/>
          <w:sz w:val="24"/>
        </w:rPr>
        <w:t>caput</w:t>
      </w:r>
      <w:r w:rsidRPr="00C3614A">
        <w:rPr>
          <w:sz w:val="24"/>
        </w:rPr>
        <w:t xml:space="preserve"> do art. 9º do segurado especial, quando adquire produção para venda, no varejo, a consumidor pessoa física; ou</w:t>
      </w:r>
    </w:p>
    <w:p w:rsidR="00072F21" w:rsidRPr="00C3614A" w:rsidRDefault="00072F21">
      <w:pPr>
        <w:ind w:firstLine="1134"/>
        <w:jc w:val="both"/>
        <w:rPr>
          <w:sz w:val="24"/>
        </w:rPr>
      </w:pPr>
      <w:r w:rsidRPr="00C3614A">
        <w:rPr>
          <w:sz w:val="24"/>
        </w:rPr>
        <w:t xml:space="preserve">III - pela pessoa física de que trata alínea </w:t>
      </w:r>
      <w:r w:rsidRPr="00C3614A">
        <w:rPr>
          <w:i/>
          <w:sz w:val="24"/>
        </w:rPr>
        <w:t>a</w:t>
      </w:r>
      <w:r w:rsidRPr="00C3614A">
        <w:rPr>
          <w:sz w:val="24"/>
        </w:rPr>
        <w:t xml:space="preserve"> do inciso V do </w:t>
      </w:r>
      <w:r w:rsidR="005C008D" w:rsidRPr="005C008D">
        <w:rPr>
          <w:i/>
          <w:sz w:val="24"/>
        </w:rPr>
        <w:t>caput</w:t>
      </w:r>
      <w:r w:rsidRPr="00C3614A">
        <w:rPr>
          <w:sz w:val="24"/>
        </w:rPr>
        <w:t xml:space="preserve"> do art. 9º e pelo segurado especial, caso comercializem sua produção com adquirente domiciliado no exterior, diretamente, no varejo, a consumidor pessoa física, a outro produtor rural pessoa física ou a outro segurado especial.</w:t>
      </w:r>
    </w:p>
    <w:p w:rsidR="00072F21" w:rsidRPr="00C3614A" w:rsidRDefault="00072F21">
      <w:pPr>
        <w:ind w:firstLine="1134"/>
        <w:jc w:val="both"/>
        <w:rPr>
          <w:sz w:val="24"/>
        </w:rPr>
      </w:pPr>
      <w:r w:rsidRPr="00C3614A">
        <w:rPr>
          <w:sz w:val="24"/>
        </w:rPr>
        <w:t>§ 8º O produtor rural pessoa física continua obrigado a arrecadar e recolher ao Instituto Nacional do Seguro Social a contribuição do segurado empregado e do trabalhador avulso a seu serviço, descontando-a da respectiva remuneração, nos mesmos prazos e segundo as mesmas normas aplicadas às empresas em geral.</w:t>
      </w:r>
    </w:p>
    <w:p w:rsidR="00072F21" w:rsidRPr="00C3614A" w:rsidRDefault="00072F21">
      <w:pPr>
        <w:ind w:firstLine="1134"/>
        <w:jc w:val="both"/>
        <w:rPr>
          <w:i/>
          <w:sz w:val="24"/>
        </w:rPr>
      </w:pPr>
      <w:r w:rsidRPr="00C3614A">
        <w:rPr>
          <w:sz w:val="24"/>
        </w:rPr>
        <w:t xml:space="preserve">§ 9º Sem prejuízo do disposto no inciso III do § 7º, o produtor rural pessoa física e o segurado especial são obrigados a recolher, diretamente, a contribuição incidente sobre a receita bruta proveniente: </w:t>
      </w:r>
      <w:hyperlink r:id="rId1053" w:history="1">
        <w:r w:rsidRPr="00C3614A">
          <w:rPr>
            <w:rStyle w:val="Hyperlink"/>
            <w:i/>
            <w:sz w:val="24"/>
          </w:rPr>
          <w:t>(“</w:t>
        </w:r>
        <w:r w:rsidR="005C008D" w:rsidRPr="005C008D">
          <w:rPr>
            <w:rStyle w:val="Hyperlink"/>
            <w:i/>
            <w:sz w:val="24"/>
          </w:rPr>
          <w:t>Caput</w:t>
        </w:r>
        <w:r w:rsidRPr="00C3614A">
          <w:rPr>
            <w:rStyle w:val="Hyperlink"/>
            <w:i/>
            <w:sz w:val="24"/>
          </w:rPr>
          <w:t>” do parágrafo acrescido pelo Decreto nº 6.722, de 30/12/2008)</w:t>
        </w:r>
      </w:hyperlink>
    </w:p>
    <w:p w:rsidR="00072F21" w:rsidRPr="00C3614A" w:rsidRDefault="00072F21">
      <w:pPr>
        <w:ind w:firstLine="1134"/>
        <w:jc w:val="both"/>
        <w:rPr>
          <w:i/>
          <w:sz w:val="24"/>
        </w:rPr>
      </w:pPr>
      <w:r w:rsidRPr="00C3614A">
        <w:rPr>
          <w:sz w:val="24"/>
        </w:rPr>
        <w:t xml:space="preserve">I - da comercialização de artigos de artesanato elaborados com matéria-prima produzida pelo respectivo grupo familiar; </w:t>
      </w:r>
      <w:hyperlink r:id="rId1054"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sz w:val="24"/>
        </w:rPr>
        <w:t xml:space="preserve">II - de comercialização de artesanato ou do exercício de atividade artística, observado o disposto nos incisos VII e VIII do § 8º do art. 9º; e </w:t>
      </w:r>
      <w:hyperlink r:id="rId1055"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sz w:val="24"/>
        </w:rPr>
        <w:t xml:space="preserve">III - de serviços prestados, de equipamentos utilizados e de produtos comercializados no imóvel rural, desde que em atividades turística e de entretenimento desenvolvidas no próprio imóvel, inclusive hospedagem, alimentação, recepção, recreação e atividades pedagógicas, bem como taxa de visitação e serviços especiais. </w:t>
      </w:r>
      <w:hyperlink r:id="rId1056" w:history="1">
        <w:r w:rsidRPr="00C3614A">
          <w:rPr>
            <w:rStyle w:val="Hyperlink"/>
            <w:i/>
            <w:sz w:val="24"/>
          </w:rPr>
          <w:t>(Inciso acrescido pelo Decreto nº 6.722, de 30/12/2008)</w:t>
        </w:r>
      </w:hyperlink>
    </w:p>
    <w:p w:rsidR="00072F21" w:rsidRPr="00C3614A" w:rsidRDefault="00072F21">
      <w:pPr>
        <w:ind w:firstLine="1134"/>
        <w:jc w:val="both"/>
        <w:rPr>
          <w:i/>
          <w:sz w:val="24"/>
        </w:rPr>
      </w:pPr>
      <w:r w:rsidRPr="00C3614A">
        <w:rPr>
          <w:sz w:val="24"/>
        </w:rPr>
        <w:t xml:space="preserve">§ 10. O segurado especial é obrigado a arrecadar a contribuição de trabalhadores a seu serviço e a recolhê-la no prazo referido na alínea </w:t>
      </w:r>
      <w:r w:rsidRPr="00C3614A">
        <w:rPr>
          <w:i/>
          <w:sz w:val="24"/>
        </w:rPr>
        <w:t>b</w:t>
      </w:r>
      <w:r w:rsidRPr="00C3614A">
        <w:rPr>
          <w:sz w:val="24"/>
        </w:rPr>
        <w:t xml:space="preserve"> do inciso I do art. 216. </w:t>
      </w:r>
      <w:hyperlink r:id="rId1057" w:history="1">
        <w:r w:rsidRPr="00C3614A">
          <w:rPr>
            <w:rStyle w:val="Hyperlink"/>
            <w:i/>
            <w:sz w:val="24"/>
          </w:rPr>
          <w:t>(Parágrafo acrescido pelo Decreto nº 6.722, de 30/12/2008)</w:t>
        </w:r>
      </w:hyperlink>
    </w:p>
    <w:p w:rsidR="00BC3E7D" w:rsidRPr="00BC3E7D" w:rsidRDefault="00BC3E7D" w:rsidP="00BC3E7D">
      <w:pPr>
        <w:ind w:firstLine="1134"/>
        <w:jc w:val="both"/>
        <w:rPr>
          <w:sz w:val="24"/>
        </w:rPr>
      </w:pPr>
      <w:r w:rsidRPr="00BC3E7D">
        <w:rPr>
          <w:sz w:val="24"/>
        </w:rPr>
        <w:lastRenderedPageBreak/>
        <w:t xml:space="preserve">§ 11. Não integram a base de cálculo da contribuição de que trata o </w:t>
      </w:r>
      <w:r w:rsidR="005C008D" w:rsidRPr="005C008D">
        <w:rPr>
          <w:i/>
          <w:sz w:val="24"/>
        </w:rPr>
        <w:t>caput</w:t>
      </w:r>
      <w:r w:rsidRPr="00BC3E7D">
        <w:rPr>
          <w:sz w:val="24"/>
        </w:rPr>
        <w:t xml:space="preserve"> a</w:t>
      </w:r>
      <w:r>
        <w:rPr>
          <w:sz w:val="24"/>
        </w:rPr>
        <w:t xml:space="preserve"> </w:t>
      </w:r>
      <w:r w:rsidRPr="00BC3E7D">
        <w:rPr>
          <w:sz w:val="24"/>
        </w:rPr>
        <w:t>produção rural destinada ao plantio ou ao reflorestamento nem o produto animal</w:t>
      </w:r>
      <w:r>
        <w:rPr>
          <w:sz w:val="24"/>
        </w:rPr>
        <w:t xml:space="preserve"> </w:t>
      </w:r>
      <w:r w:rsidRPr="00BC3E7D">
        <w:rPr>
          <w:sz w:val="24"/>
        </w:rPr>
        <w:t>destinado à reprodução ou à criação pecuária ou granjeira e à utilização como cobaia</w:t>
      </w:r>
      <w:r>
        <w:rPr>
          <w:sz w:val="24"/>
        </w:rPr>
        <w:t xml:space="preserve"> </w:t>
      </w:r>
      <w:r w:rsidRPr="00BC3E7D">
        <w:rPr>
          <w:sz w:val="24"/>
        </w:rPr>
        <w:t>para fins de pesquisas científicas, quando vendido pelo próprio produtor a quem o utilize</w:t>
      </w:r>
      <w:r>
        <w:rPr>
          <w:sz w:val="24"/>
        </w:rPr>
        <w:t xml:space="preserve"> </w:t>
      </w:r>
      <w:r w:rsidRPr="00BC3E7D">
        <w:rPr>
          <w:sz w:val="24"/>
        </w:rPr>
        <w:t>diretamente com essas finalidades e, no caso de produto vegetal, a pessoa ou entidade</w:t>
      </w:r>
      <w:r>
        <w:rPr>
          <w:sz w:val="24"/>
        </w:rPr>
        <w:t xml:space="preserve"> </w:t>
      </w:r>
      <w:r w:rsidRPr="00BC3E7D">
        <w:rPr>
          <w:sz w:val="24"/>
        </w:rPr>
        <w:t>registrada no Ministério da Agricultura, Pecuária e Abastecimento que se dedique ao</w:t>
      </w:r>
      <w:r>
        <w:rPr>
          <w:sz w:val="24"/>
        </w:rPr>
        <w:t xml:space="preserve"> </w:t>
      </w:r>
      <w:r w:rsidRPr="00BC3E7D">
        <w:rPr>
          <w:sz w:val="24"/>
        </w:rPr>
        <w:t>comércio de sementes e mudas no País.</w:t>
      </w:r>
      <w:r>
        <w:rPr>
          <w:sz w:val="24"/>
        </w:rPr>
        <w:t xml:space="preserve"> </w:t>
      </w:r>
      <w:hyperlink r:id="rId1058" w:history="1">
        <w:r w:rsidRPr="00E3015D">
          <w:rPr>
            <w:rStyle w:val="Hyperlink"/>
            <w:i/>
            <w:sz w:val="24"/>
            <w:szCs w:val="24"/>
          </w:rPr>
          <w:t>(</w:t>
        </w:r>
        <w:r>
          <w:rPr>
            <w:rStyle w:val="Hyperlink"/>
            <w:i/>
            <w:sz w:val="24"/>
            <w:szCs w:val="24"/>
          </w:rPr>
          <w:t xml:space="preserve">Parágrafo acrescido </w:t>
        </w:r>
        <w:r w:rsidRPr="00E3015D">
          <w:rPr>
            <w:rStyle w:val="Hyperlink"/>
            <w:i/>
            <w:sz w:val="24"/>
            <w:szCs w:val="24"/>
          </w:rPr>
          <w:t>pelo Decreto nº 10.410, de 30/6/2020)</w:t>
        </w:r>
      </w:hyperlink>
    </w:p>
    <w:p w:rsidR="00BC3E7D" w:rsidRPr="00BC3E7D" w:rsidRDefault="00BC3E7D" w:rsidP="00BC3E7D">
      <w:pPr>
        <w:ind w:firstLine="1134"/>
        <w:jc w:val="both"/>
        <w:rPr>
          <w:sz w:val="24"/>
        </w:rPr>
      </w:pPr>
      <w:r w:rsidRPr="00BC3E7D">
        <w:rPr>
          <w:sz w:val="24"/>
        </w:rPr>
        <w:t>§ 12. O produtor rural pessoa física poderá optar por contribuir na forma</w:t>
      </w:r>
      <w:r>
        <w:rPr>
          <w:sz w:val="24"/>
        </w:rPr>
        <w:t xml:space="preserve"> </w:t>
      </w:r>
      <w:r w:rsidRPr="00BC3E7D">
        <w:rPr>
          <w:sz w:val="24"/>
        </w:rPr>
        <w:t xml:space="preserve">prevista no </w:t>
      </w:r>
      <w:r w:rsidR="005C008D" w:rsidRPr="005C008D">
        <w:rPr>
          <w:i/>
          <w:sz w:val="24"/>
        </w:rPr>
        <w:t>caput</w:t>
      </w:r>
      <w:r w:rsidRPr="00BC3E7D">
        <w:rPr>
          <w:sz w:val="24"/>
        </w:rPr>
        <w:t xml:space="preserve"> deste artigo ou na forma prevista no inciso I do </w:t>
      </w:r>
      <w:r w:rsidR="005C008D" w:rsidRPr="005C008D">
        <w:rPr>
          <w:i/>
          <w:sz w:val="24"/>
        </w:rPr>
        <w:t>caput</w:t>
      </w:r>
      <w:r w:rsidRPr="00BC3E7D">
        <w:rPr>
          <w:sz w:val="24"/>
        </w:rPr>
        <w:t xml:space="preserve"> do art. 201 e</w:t>
      </w:r>
      <w:r>
        <w:rPr>
          <w:sz w:val="24"/>
        </w:rPr>
        <w:t xml:space="preserve"> </w:t>
      </w:r>
      <w:r w:rsidRPr="00BC3E7D">
        <w:rPr>
          <w:sz w:val="24"/>
        </w:rPr>
        <w:t>no art. 202, hipótese em que deverá manifestar a sua opção por meio do pagamento</w:t>
      </w:r>
      <w:r>
        <w:rPr>
          <w:sz w:val="24"/>
        </w:rPr>
        <w:t xml:space="preserve"> </w:t>
      </w:r>
      <w:r w:rsidRPr="00BC3E7D">
        <w:rPr>
          <w:sz w:val="24"/>
        </w:rPr>
        <w:t>da contribuição incidente sobre a folha de salários relativa a janeiro de cada ano</w:t>
      </w:r>
      <w:r w:rsidR="001706D3">
        <w:rPr>
          <w:sz w:val="24"/>
        </w:rPr>
        <w:t>-</w:t>
      </w:r>
      <w:r w:rsidRPr="00BC3E7D">
        <w:rPr>
          <w:sz w:val="24"/>
        </w:rPr>
        <w:t>calendário ou à primeira competência subsequente ao início da atividade rural.</w:t>
      </w:r>
      <w:r>
        <w:rPr>
          <w:sz w:val="24"/>
        </w:rPr>
        <w:t xml:space="preserve"> </w:t>
      </w:r>
      <w:hyperlink r:id="rId1059" w:history="1">
        <w:r w:rsidRPr="00E3015D">
          <w:rPr>
            <w:rStyle w:val="Hyperlink"/>
            <w:i/>
            <w:sz w:val="24"/>
            <w:szCs w:val="24"/>
          </w:rPr>
          <w:t>(</w:t>
        </w:r>
        <w:r>
          <w:rPr>
            <w:rStyle w:val="Hyperlink"/>
            <w:i/>
            <w:sz w:val="24"/>
            <w:szCs w:val="24"/>
          </w:rPr>
          <w:t xml:space="preserve">Parágrafo acrescido </w:t>
        </w:r>
        <w:r w:rsidRPr="00E3015D">
          <w:rPr>
            <w:rStyle w:val="Hyperlink"/>
            <w:i/>
            <w:sz w:val="24"/>
            <w:szCs w:val="24"/>
          </w:rPr>
          <w:t>pelo Decreto nº 10.410, de 30/6/2020)</w:t>
        </w:r>
      </w:hyperlink>
    </w:p>
    <w:p w:rsidR="002B3EB7" w:rsidRDefault="00BC3E7D">
      <w:pPr>
        <w:ind w:firstLine="1134"/>
        <w:jc w:val="both"/>
        <w:rPr>
          <w:sz w:val="24"/>
        </w:rPr>
      </w:pPr>
      <w:r w:rsidRPr="00BC3E7D">
        <w:rPr>
          <w:sz w:val="24"/>
        </w:rPr>
        <w:t>§ 13. A opção de contribuição de que trata o § 12 será irretratável para todo o ano</w:t>
      </w:r>
      <w:r w:rsidR="00A76B9F">
        <w:rPr>
          <w:sz w:val="24"/>
        </w:rPr>
        <w:t>-</w:t>
      </w:r>
      <w:r w:rsidRPr="00BC3E7D">
        <w:rPr>
          <w:sz w:val="24"/>
        </w:rPr>
        <w:t>calendário</w:t>
      </w:r>
      <w:r>
        <w:rPr>
          <w:sz w:val="24"/>
        </w:rPr>
        <w:t xml:space="preserve">. </w:t>
      </w:r>
      <w:hyperlink r:id="rId1060" w:history="1">
        <w:r w:rsidR="002B3EB7" w:rsidRPr="00E3015D">
          <w:rPr>
            <w:rStyle w:val="Hyperlink"/>
            <w:i/>
            <w:sz w:val="24"/>
            <w:szCs w:val="24"/>
          </w:rPr>
          <w:t>(</w:t>
        </w:r>
        <w:r w:rsidR="002B3EB7">
          <w:rPr>
            <w:rStyle w:val="Hyperlink"/>
            <w:i/>
            <w:sz w:val="24"/>
            <w:szCs w:val="24"/>
          </w:rPr>
          <w:t xml:space="preserve">Parágrafo acrescido </w:t>
        </w:r>
        <w:r w:rsidR="002B3EB7" w:rsidRPr="00E3015D">
          <w:rPr>
            <w:rStyle w:val="Hyperlink"/>
            <w:i/>
            <w:sz w:val="24"/>
            <w:szCs w:val="24"/>
          </w:rPr>
          <w:t>pelo Decreto nº 10.410, de 30/6/2020)</w:t>
        </w:r>
      </w:hyperlink>
    </w:p>
    <w:p w:rsidR="002B3EB7" w:rsidRPr="00C3614A" w:rsidRDefault="002B3EB7">
      <w:pPr>
        <w:ind w:firstLine="1134"/>
        <w:jc w:val="both"/>
        <w:rPr>
          <w:sz w:val="24"/>
        </w:rPr>
      </w:pPr>
    </w:p>
    <w:p w:rsidR="00072F21" w:rsidRPr="00C3614A" w:rsidRDefault="00072F21">
      <w:pPr>
        <w:ind w:firstLine="1134"/>
        <w:jc w:val="both"/>
        <w:rPr>
          <w:sz w:val="24"/>
        </w:rPr>
      </w:pPr>
      <w:r w:rsidRPr="00C3614A">
        <w:rPr>
          <w:sz w:val="24"/>
        </w:rPr>
        <w:t xml:space="preserve">Art. 200-A. Equipara-se ao empregador rural pessoa física o consórcio simplificado de produtores rurais, formado pela união de produtores rurais pessoas físicas, que outorgar a um deles poderes para contratar, gerir e demitir trabalhadores rurais, na condição de empregados, para prestação de serviços, exclusivamente, aos seus integrantes, mediante documento registrado em cartório de títulos e documentos. </w:t>
      </w:r>
    </w:p>
    <w:p w:rsidR="00072F21" w:rsidRPr="00C3614A" w:rsidRDefault="00072F21">
      <w:pPr>
        <w:ind w:firstLine="1134"/>
        <w:jc w:val="both"/>
        <w:rPr>
          <w:sz w:val="24"/>
        </w:rPr>
      </w:pPr>
      <w:r w:rsidRPr="00C3614A">
        <w:rPr>
          <w:sz w:val="24"/>
        </w:rPr>
        <w:t xml:space="preserve">§ 1º O documento de que trata o </w:t>
      </w:r>
      <w:r w:rsidR="005C008D" w:rsidRPr="005C008D">
        <w:rPr>
          <w:i/>
          <w:sz w:val="24"/>
        </w:rPr>
        <w:t>caput</w:t>
      </w:r>
      <w:r w:rsidRPr="00C3614A">
        <w:rPr>
          <w:sz w:val="24"/>
        </w:rPr>
        <w:t xml:space="preserve"> deverá conter a identificação de cada produtor, seu endereço pessoal e o de sua propriedade rural, bem como o respectivo registro no Instituto Nacional de Colonização e Reforma Agrária ou informações relativas à parceria, arrendamento ou equivalente e à matrícula no INSS de cada um dos produtores rurais. </w:t>
      </w:r>
    </w:p>
    <w:p w:rsidR="00072F21" w:rsidRPr="00C3614A" w:rsidRDefault="00072F21">
      <w:pPr>
        <w:ind w:firstLine="1134"/>
        <w:jc w:val="both"/>
        <w:rPr>
          <w:sz w:val="24"/>
        </w:rPr>
      </w:pPr>
      <w:r w:rsidRPr="00C3614A">
        <w:rPr>
          <w:sz w:val="24"/>
        </w:rPr>
        <w:t xml:space="preserve">§ 2º O consórcio deverá ser matriculado no INSS, na forma por este estabelecida, em nome do empregador a quem hajam sido outorgados os mencionados poderes. </w:t>
      </w:r>
      <w:hyperlink r:id="rId1061" w:history="1">
        <w:r w:rsidRPr="00C3614A">
          <w:rPr>
            <w:rStyle w:val="Hyperlink"/>
            <w:i/>
            <w:sz w:val="24"/>
          </w:rPr>
          <w:t>(Artigo acrescido pelo Decreto nº 4.032, de 26/11/2001)</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200-B. As contribuições de que tratam o inciso I do art. 201 e o art. 202, bem como a devida ao Serviço Nacional Rural, são substituídas, em relação à remuneração paga, devida ou creditada ao trabalhador rural contratado pelo consórcio simplificado de produtores rurais de que trata o art. 200-A, pela contribuição dos respectivos produtores rurais. </w:t>
      </w:r>
      <w:hyperlink r:id="rId1062" w:history="1">
        <w:r w:rsidRPr="00C3614A">
          <w:rPr>
            <w:rStyle w:val="Hyperlink"/>
            <w:i/>
            <w:sz w:val="24"/>
          </w:rPr>
          <w:t>(Artigo acrescido pelo Decreto nº 4.032, de 26/11/2001)</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IV</w:t>
      </w:r>
    </w:p>
    <w:p w:rsidR="00072F21" w:rsidRPr="00C3614A" w:rsidRDefault="00072F21">
      <w:pPr>
        <w:jc w:val="center"/>
        <w:rPr>
          <w:sz w:val="24"/>
        </w:rPr>
      </w:pPr>
      <w:r w:rsidRPr="00C3614A">
        <w:rPr>
          <w:sz w:val="24"/>
        </w:rPr>
        <w:t>DAS CONTRIBUIÇÕES DA EMPRESA E DO EMPREGADOR DOMÉSTICO</w:t>
      </w:r>
    </w:p>
    <w:p w:rsidR="00072F21" w:rsidRPr="00C3614A" w:rsidRDefault="00072F21">
      <w:pPr>
        <w:jc w:val="center"/>
        <w:rPr>
          <w:sz w:val="24"/>
        </w:rPr>
      </w:pPr>
    </w:p>
    <w:p w:rsidR="00072F21" w:rsidRPr="00C3614A" w:rsidRDefault="00072F21">
      <w:pPr>
        <w:jc w:val="center"/>
        <w:rPr>
          <w:b/>
          <w:sz w:val="24"/>
        </w:rPr>
      </w:pPr>
      <w:r w:rsidRPr="00C3614A">
        <w:rPr>
          <w:b/>
          <w:sz w:val="24"/>
        </w:rPr>
        <w:t>Seção I</w:t>
      </w:r>
    </w:p>
    <w:p w:rsidR="00072F21" w:rsidRPr="00C3614A" w:rsidRDefault="00072F21">
      <w:pPr>
        <w:jc w:val="center"/>
        <w:rPr>
          <w:b/>
          <w:sz w:val="24"/>
        </w:rPr>
      </w:pPr>
      <w:r w:rsidRPr="00C3614A">
        <w:rPr>
          <w:b/>
          <w:sz w:val="24"/>
        </w:rPr>
        <w:t>Das Contribuições da Empresa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201. A contribuição a cargo da empresa, destinada à seguridade social, é de:</w:t>
      </w:r>
    </w:p>
    <w:p w:rsidR="00072F21" w:rsidRPr="00C3614A" w:rsidRDefault="00072F21">
      <w:pPr>
        <w:ind w:firstLine="1134"/>
        <w:jc w:val="both"/>
        <w:rPr>
          <w:rStyle w:val="Hyperlink"/>
          <w:i/>
          <w:sz w:val="24"/>
        </w:rPr>
      </w:pPr>
      <w:r w:rsidRPr="00C3614A">
        <w:rPr>
          <w:sz w:val="24"/>
        </w:rPr>
        <w:t xml:space="preserve">I - vinte por cento sobre o total das remunerações pagas, devidas ou creditadas, a qualquer título, no decorrer do mês, aos segurados empregado e trabalhador avulso, além </w:t>
      </w:r>
      <w:r w:rsidRPr="00C3614A">
        <w:rPr>
          <w:sz w:val="24"/>
        </w:rPr>
        <w:lastRenderedPageBreak/>
        <w:t xml:space="preserve">das contribuições previstas nos arts. 202 e 204; </w:t>
      </w:r>
      <w:r w:rsidRPr="00C3614A">
        <w:rPr>
          <w:i/>
          <w:sz w:val="24"/>
        </w:rPr>
        <w:fldChar w:fldCharType="begin"/>
      </w:r>
      <w:r w:rsidR="002B1DC9">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(Inciso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II - vinte por cento sobre o total das remunerações ou retribuições pagas ou creditadas no decorrer do mês ao segurado contribuinte individual; </w:t>
      </w:r>
      <w:r w:rsidRPr="00C3614A">
        <w:rPr>
          <w:i/>
          <w:sz w:val="24"/>
        </w:rPr>
        <w:fldChar w:fldCharType="begin"/>
      </w:r>
      <w:r w:rsidR="002B1DC9">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(Inciso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xml:space="preserve">III </w:t>
      </w:r>
      <w:r w:rsidR="00C14A3B">
        <w:rPr>
          <w:sz w:val="24"/>
        </w:rPr>
        <w:t>–</w:t>
      </w:r>
      <w:r w:rsidRPr="00C3614A">
        <w:rPr>
          <w:sz w:val="24"/>
        </w:rPr>
        <w:t xml:space="preserve"> </w:t>
      </w:r>
      <w:hyperlink r:id="rId1063" w:history="1">
        <w:r w:rsidR="00C14A3B">
          <w:rPr>
            <w:rStyle w:val="Hyperlink"/>
            <w:i/>
            <w:sz w:val="24"/>
            <w:szCs w:val="24"/>
          </w:rPr>
          <w:t>(R</w:t>
        </w:r>
        <w:r w:rsidR="00C14A3B" w:rsidRPr="00C14A3B">
          <w:rPr>
            <w:rStyle w:val="Hyperlink"/>
            <w:i/>
            <w:sz w:val="24"/>
            <w:szCs w:val="24"/>
          </w:rPr>
          <w:t>evogado pelo Decreto nº 10.410, de 30/6/2020)</w:t>
        </w:r>
      </w:hyperlink>
    </w:p>
    <w:p w:rsidR="00072F21" w:rsidRPr="00C3614A" w:rsidRDefault="00072F21" w:rsidP="001B5212">
      <w:pPr>
        <w:ind w:firstLine="1134"/>
        <w:jc w:val="both"/>
        <w:rPr>
          <w:sz w:val="24"/>
        </w:rPr>
      </w:pPr>
      <w:r w:rsidRPr="00C3614A">
        <w:rPr>
          <w:sz w:val="24"/>
        </w:rPr>
        <w:t xml:space="preserve">IV - </w:t>
      </w:r>
      <w:r w:rsidR="001B5212" w:rsidRPr="001B5212">
        <w:rPr>
          <w:sz w:val="24"/>
        </w:rPr>
        <w:t>um inteiro e sete décimos por cento sobre o total da receita bruta proveniente</w:t>
      </w:r>
      <w:r w:rsidR="001B5212">
        <w:rPr>
          <w:sz w:val="24"/>
        </w:rPr>
        <w:t xml:space="preserve"> </w:t>
      </w:r>
      <w:r w:rsidR="001B5212" w:rsidRPr="001B5212">
        <w:rPr>
          <w:sz w:val="24"/>
        </w:rPr>
        <w:t>da comercialização da produção rural, em substituição às contribuições previstas no</w:t>
      </w:r>
      <w:r w:rsidR="001B5212">
        <w:rPr>
          <w:sz w:val="24"/>
        </w:rPr>
        <w:t xml:space="preserve"> </w:t>
      </w:r>
      <w:r w:rsidR="001B5212" w:rsidRPr="001B5212">
        <w:rPr>
          <w:sz w:val="24"/>
        </w:rPr>
        <w:t xml:space="preserve">inciso I do </w:t>
      </w:r>
      <w:r w:rsidR="005C008D" w:rsidRPr="005C008D">
        <w:rPr>
          <w:i/>
          <w:sz w:val="24"/>
        </w:rPr>
        <w:t>caput</w:t>
      </w:r>
      <w:r w:rsidR="001B5212" w:rsidRPr="001B5212">
        <w:rPr>
          <w:sz w:val="24"/>
        </w:rPr>
        <w:t xml:space="preserve"> e no art. 202, quando se tratar de pessoa jurídica que tenha como fim</w:t>
      </w:r>
      <w:r w:rsidR="001B5212">
        <w:rPr>
          <w:sz w:val="24"/>
        </w:rPr>
        <w:t xml:space="preserve"> </w:t>
      </w:r>
      <w:r w:rsidR="001B5212" w:rsidRPr="001B5212">
        <w:rPr>
          <w:sz w:val="24"/>
        </w:rPr>
        <w:t>apenas a atividade de produção rural</w:t>
      </w:r>
      <w:r w:rsidRPr="00C3614A">
        <w:rPr>
          <w:sz w:val="24"/>
        </w:rPr>
        <w:t xml:space="preserve">. </w:t>
      </w:r>
      <w:hyperlink r:id="rId1064" w:history="1">
        <w:r w:rsidR="001B5212" w:rsidRPr="00E3015D">
          <w:rPr>
            <w:rStyle w:val="Hyperlink"/>
            <w:i/>
            <w:sz w:val="24"/>
            <w:szCs w:val="24"/>
          </w:rPr>
          <w:t>(</w:t>
        </w:r>
        <w:r w:rsidR="001B5212">
          <w:rPr>
            <w:rStyle w:val="Hyperlink"/>
            <w:i/>
            <w:sz w:val="24"/>
            <w:szCs w:val="24"/>
          </w:rPr>
          <w:t xml:space="preserve">Inciso com redação dada </w:t>
        </w:r>
        <w:r w:rsidR="001B5212" w:rsidRPr="00E3015D">
          <w:rPr>
            <w:rStyle w:val="Hyperlink"/>
            <w:i/>
            <w:sz w:val="24"/>
            <w:szCs w:val="24"/>
          </w:rPr>
          <w:t>pelo Decreto nº 10.410, de 30/6/2020)</w:t>
        </w:r>
      </w:hyperlink>
    </w:p>
    <w:p w:rsidR="00072F21" w:rsidRPr="00C3614A" w:rsidRDefault="00072F21">
      <w:pPr>
        <w:pStyle w:val="Recuodecorpodetexto3"/>
      </w:pPr>
      <w:r w:rsidRPr="00C3614A">
        <w:t>§ 1º São consideradas remuneração as importâncias auferidas em uma ou mais empresas, assim entendida a totalidade dos rendimentos pagos, devidos ou creditados a qualquer título, durante o mês, destinados a retribuir o trabalho, qualquer que seja a sua forma, inclusive os ganhos habituais sob a forma de utilidades, ressalvado o disposto no § 9º do art. 214 e excetuado o lucro distribuído ao segurado empresário, observados os termos do inciso II do § 5º.</w:t>
      </w:r>
    </w:p>
    <w:p w:rsidR="00072F21" w:rsidRPr="00C3614A" w:rsidRDefault="00072F21" w:rsidP="001B5212">
      <w:pPr>
        <w:pStyle w:val="Recuodecorpodetexto3"/>
        <w:rPr>
          <w:color w:val="FF0000"/>
        </w:rPr>
      </w:pPr>
      <w:r w:rsidRPr="00C3614A">
        <w:t xml:space="preserve">§ 2º </w:t>
      </w:r>
      <w:r w:rsidR="001B5212">
        <w:t xml:space="preserve">Para fins do disposto no inciso II do </w:t>
      </w:r>
      <w:r w:rsidR="005C008D" w:rsidRPr="005C008D">
        <w:rPr>
          <w:i/>
        </w:rPr>
        <w:t>caput</w:t>
      </w:r>
      <w:r w:rsidR="001B5212">
        <w:t>, integra a remuneração a bolsa de estudos paga ou creditada ao médico-residente participante do programa de residência médica de que trata o art. 4º da Lei nº 6.932, de 1981</w:t>
      </w:r>
      <w:r w:rsidRPr="00C3614A">
        <w:t xml:space="preserve">. </w:t>
      </w:r>
      <w:hyperlink r:id="rId1065" w:history="1">
        <w:r w:rsidR="001B5212" w:rsidRPr="00E3015D">
          <w:rPr>
            <w:rStyle w:val="Hyperlink"/>
            <w:i/>
            <w:szCs w:val="24"/>
          </w:rPr>
          <w:t>(</w:t>
        </w:r>
        <w:r w:rsidR="001B5212">
          <w:rPr>
            <w:rStyle w:val="Hyperlink"/>
            <w:i/>
            <w:szCs w:val="24"/>
          </w:rPr>
          <w:t xml:space="preserve">Parágrafo com redação dada </w:t>
        </w:r>
        <w:r w:rsidR="001B5212" w:rsidRPr="00E3015D">
          <w:rPr>
            <w:rStyle w:val="Hyperlink"/>
            <w:i/>
            <w:szCs w:val="24"/>
          </w:rPr>
          <w:t>pelo Decreto nº 10.410, de 30/6/2020)</w:t>
        </w:r>
      </w:hyperlink>
    </w:p>
    <w:p w:rsidR="00072F21" w:rsidRPr="00C3614A" w:rsidRDefault="00072F21">
      <w:pPr>
        <w:ind w:firstLine="1134"/>
        <w:jc w:val="both"/>
        <w:rPr>
          <w:sz w:val="24"/>
        </w:rPr>
      </w:pPr>
      <w:r w:rsidRPr="00C3614A">
        <w:rPr>
          <w:sz w:val="24"/>
        </w:rPr>
        <w:t xml:space="preserve">§ 3º Não havendo comprovação dos valores pagos ou creditados aos segurados de que tratam as alíneas </w:t>
      </w:r>
      <w:r w:rsidRPr="00C3614A">
        <w:rPr>
          <w:i/>
          <w:sz w:val="24"/>
        </w:rPr>
        <w:t>e</w:t>
      </w:r>
      <w:r w:rsidRPr="00C3614A">
        <w:rPr>
          <w:sz w:val="24"/>
        </w:rPr>
        <w:t xml:space="preserve"> a </w:t>
      </w:r>
      <w:r w:rsidRPr="00C3614A">
        <w:rPr>
          <w:i/>
          <w:sz w:val="24"/>
        </w:rPr>
        <w:t>i</w:t>
      </w:r>
      <w:r w:rsidRPr="00C3614A">
        <w:rPr>
          <w:sz w:val="24"/>
        </w:rPr>
        <w:t xml:space="preserve"> do inciso V do art. 9º, em face de recusa ou sonegação de qualquer documento ou informação, ou sua apresentação deficiente, a contribuição da empresa referente a esses segurados será de vinte por cento sobre: </w:t>
      </w:r>
      <w:hyperlink r:id="rId1066" w:history="1">
        <w:r w:rsidR="00B56427" w:rsidRPr="00C3614A">
          <w:rPr>
            <w:rStyle w:val="Hyperlink"/>
            <w:i/>
            <w:sz w:val="24"/>
          </w:rPr>
          <w:t>(Parágrafo com redação dada pelo Decreto nº 3.452, de 9/5/2000)</w:t>
        </w:r>
      </w:hyperlink>
    </w:p>
    <w:p w:rsidR="00072F21" w:rsidRPr="00C3614A" w:rsidRDefault="00072F21">
      <w:pPr>
        <w:ind w:firstLine="1134"/>
        <w:jc w:val="both"/>
        <w:rPr>
          <w:sz w:val="24"/>
        </w:rPr>
      </w:pPr>
      <w:r w:rsidRPr="00C3614A">
        <w:rPr>
          <w:sz w:val="24"/>
        </w:rPr>
        <w:t xml:space="preserve">I - o salário-de-contribuição do segurado nessa condição; </w:t>
      </w:r>
      <w:hyperlink r:id="rId1067" w:history="1">
        <w:r w:rsidR="00B56427" w:rsidRPr="00C3614A">
          <w:rPr>
            <w:rStyle w:val="Hyperlink"/>
            <w:i/>
            <w:sz w:val="24"/>
          </w:rPr>
          <w:t>(</w:t>
        </w:r>
        <w:r w:rsidR="00B56427">
          <w:rPr>
            <w:rStyle w:val="Hyperlink"/>
            <w:i/>
            <w:sz w:val="24"/>
          </w:rPr>
          <w:t xml:space="preserve">Inciso acrescido </w:t>
        </w:r>
        <w:r w:rsidR="00B56427" w:rsidRPr="00C3614A">
          <w:rPr>
            <w:rStyle w:val="Hyperlink"/>
            <w:i/>
            <w:sz w:val="24"/>
          </w:rPr>
          <w:t>pelo Decreto nº 3.452, de 9/5/2000)</w:t>
        </w:r>
      </w:hyperlink>
    </w:p>
    <w:p w:rsidR="00072F21" w:rsidRPr="00C3614A" w:rsidRDefault="00072F21">
      <w:pPr>
        <w:ind w:firstLine="1134"/>
        <w:jc w:val="both"/>
        <w:rPr>
          <w:sz w:val="24"/>
        </w:rPr>
      </w:pPr>
      <w:r w:rsidRPr="00C3614A">
        <w:rPr>
          <w:sz w:val="24"/>
        </w:rPr>
        <w:t xml:space="preserve">II - a maior remuneração paga a empregados da empresa; ou </w:t>
      </w:r>
      <w:hyperlink r:id="rId1068" w:history="1">
        <w:r w:rsidR="00B56427" w:rsidRPr="00C3614A">
          <w:rPr>
            <w:rStyle w:val="Hyperlink"/>
            <w:i/>
            <w:sz w:val="24"/>
          </w:rPr>
          <w:t>(</w:t>
        </w:r>
        <w:r w:rsidR="00B56427">
          <w:rPr>
            <w:rStyle w:val="Hyperlink"/>
            <w:i/>
            <w:sz w:val="24"/>
          </w:rPr>
          <w:t xml:space="preserve">Inciso acrescido </w:t>
        </w:r>
        <w:r w:rsidR="00B56427" w:rsidRPr="00C3614A">
          <w:rPr>
            <w:rStyle w:val="Hyperlink"/>
            <w:i/>
            <w:sz w:val="24"/>
          </w:rPr>
          <w:t>pelo Decreto nº 3.452, de 9/5/2000)</w:t>
        </w:r>
      </w:hyperlink>
    </w:p>
    <w:p w:rsidR="00072F21" w:rsidRPr="00C3614A" w:rsidRDefault="00072F21">
      <w:pPr>
        <w:ind w:firstLine="1134"/>
        <w:jc w:val="both"/>
        <w:rPr>
          <w:color w:val="FF0000"/>
          <w:sz w:val="24"/>
        </w:rPr>
      </w:pPr>
      <w:r w:rsidRPr="00C3614A">
        <w:rPr>
          <w:sz w:val="24"/>
        </w:rPr>
        <w:t xml:space="preserve">III - o salário mínimo, caso não ocorra nenhuma das hipóteses anteriores. </w:t>
      </w:r>
      <w:hyperlink r:id="rId1069" w:history="1">
        <w:r w:rsidR="00B56427" w:rsidRPr="00C3614A">
          <w:rPr>
            <w:rStyle w:val="Hyperlink"/>
            <w:i/>
            <w:sz w:val="24"/>
          </w:rPr>
          <w:t>(</w:t>
        </w:r>
        <w:r w:rsidR="00B56427">
          <w:rPr>
            <w:rStyle w:val="Hyperlink"/>
            <w:i/>
            <w:sz w:val="24"/>
          </w:rPr>
          <w:t xml:space="preserve">Inciso acrescido </w:t>
        </w:r>
        <w:r w:rsidR="00B56427" w:rsidRPr="00C3614A">
          <w:rPr>
            <w:rStyle w:val="Hyperlink"/>
            <w:i/>
            <w:sz w:val="24"/>
          </w:rPr>
          <w:t>pelo Decreto nº 3.452, de 9/5/2000)</w:t>
        </w:r>
      </w:hyperlink>
    </w:p>
    <w:p w:rsidR="00072F21" w:rsidRPr="00C3614A" w:rsidRDefault="00072F21" w:rsidP="001B5212">
      <w:pPr>
        <w:ind w:firstLine="1134"/>
        <w:jc w:val="both"/>
        <w:rPr>
          <w:color w:val="FF0000"/>
          <w:sz w:val="24"/>
        </w:rPr>
      </w:pPr>
      <w:r w:rsidRPr="00C3614A">
        <w:rPr>
          <w:sz w:val="24"/>
        </w:rPr>
        <w:t xml:space="preserve">§ 4º </w:t>
      </w:r>
      <w:r w:rsidR="001B5212" w:rsidRPr="001B5212">
        <w:rPr>
          <w:sz w:val="24"/>
        </w:rPr>
        <w:t>Na contratação de serviços de transporte rodoviário de carga ou de passageiro</w:t>
      </w:r>
      <w:r w:rsidR="001B5212">
        <w:rPr>
          <w:sz w:val="24"/>
        </w:rPr>
        <w:t xml:space="preserve"> </w:t>
      </w:r>
      <w:r w:rsidR="001B5212" w:rsidRPr="001B5212">
        <w:rPr>
          <w:sz w:val="24"/>
        </w:rPr>
        <w:t>ou de serviços prestados com a utilização de trator, máquina de terraplenagem,</w:t>
      </w:r>
      <w:r w:rsidR="001B5212">
        <w:rPr>
          <w:sz w:val="24"/>
        </w:rPr>
        <w:t xml:space="preserve"> </w:t>
      </w:r>
      <w:r w:rsidR="001B5212" w:rsidRPr="001B5212">
        <w:rPr>
          <w:sz w:val="24"/>
        </w:rPr>
        <w:t>colheitadeira e assemelhados a base de cálculo da contribuição da empresa corresponde</w:t>
      </w:r>
      <w:r w:rsidR="001B5212">
        <w:rPr>
          <w:sz w:val="24"/>
        </w:rPr>
        <w:t xml:space="preserve"> </w:t>
      </w:r>
      <w:r w:rsidR="001B5212" w:rsidRPr="001B5212">
        <w:rPr>
          <w:sz w:val="24"/>
        </w:rPr>
        <w:t>a vinte por cento do valor registrado na nota fiscal, na fatura ou no recibo, quando esses</w:t>
      </w:r>
      <w:r w:rsidR="001B5212">
        <w:rPr>
          <w:sz w:val="24"/>
        </w:rPr>
        <w:t xml:space="preserve"> </w:t>
      </w:r>
      <w:r w:rsidR="001B5212" w:rsidRPr="001B5212">
        <w:rPr>
          <w:sz w:val="24"/>
        </w:rPr>
        <w:t>serviços forem prestados sem vínculo empregatício por condutor autônomo de veículo</w:t>
      </w:r>
      <w:r w:rsidR="001B5212">
        <w:rPr>
          <w:sz w:val="24"/>
        </w:rPr>
        <w:t xml:space="preserve"> </w:t>
      </w:r>
      <w:r w:rsidR="001B5212" w:rsidRPr="001B5212">
        <w:rPr>
          <w:sz w:val="24"/>
        </w:rPr>
        <w:t>rodoviário, auxiliar de condutor autônomo de veículo rodoviário, inclusive por taxista e</w:t>
      </w:r>
      <w:r w:rsidR="001B5212">
        <w:rPr>
          <w:sz w:val="24"/>
        </w:rPr>
        <w:t xml:space="preserve"> </w:t>
      </w:r>
      <w:r w:rsidR="001B5212" w:rsidRPr="001B5212">
        <w:rPr>
          <w:sz w:val="24"/>
        </w:rPr>
        <w:t>motorista de transporte remunerado privado individual de passageiros, e operador de</w:t>
      </w:r>
      <w:r w:rsidR="001B5212">
        <w:rPr>
          <w:sz w:val="24"/>
        </w:rPr>
        <w:t xml:space="preserve"> </w:t>
      </w:r>
      <w:r w:rsidR="001B5212" w:rsidRPr="001B5212">
        <w:rPr>
          <w:sz w:val="24"/>
        </w:rPr>
        <w:t>máquinas</w:t>
      </w:r>
      <w:r w:rsidRPr="00C3614A">
        <w:rPr>
          <w:sz w:val="24"/>
        </w:rPr>
        <w:t xml:space="preserve">. </w:t>
      </w:r>
      <w:hyperlink r:id="rId1070" w:history="1">
        <w:r w:rsidR="001B5212" w:rsidRPr="001B5212">
          <w:rPr>
            <w:rStyle w:val="Hyperlink"/>
            <w:i/>
            <w:sz w:val="24"/>
            <w:szCs w:val="24"/>
          </w:rPr>
          <w:t>(Parágrafo com redação dada pelo Decreto nº 10.410, de 30/6/2020)</w:t>
        </w:r>
      </w:hyperlink>
    </w:p>
    <w:p w:rsidR="00072F21" w:rsidRPr="00C3614A" w:rsidRDefault="00072F21">
      <w:pPr>
        <w:ind w:firstLine="1134"/>
        <w:jc w:val="both"/>
        <w:rPr>
          <w:rStyle w:val="Hyperlink"/>
          <w:i/>
          <w:sz w:val="24"/>
        </w:rPr>
      </w:pPr>
      <w:r w:rsidRPr="00C3614A">
        <w:rPr>
          <w:sz w:val="24"/>
        </w:rPr>
        <w:t xml:space="preserve">§ 5º No caso de sociedade civil de prestação de serviços profissionais relativos ao exercício de profissões legalmente regulamentadas, a contribuição da empresa referente aos segurados a que se referem as alíneas </w:t>
      </w:r>
      <w:r w:rsidRPr="00C3614A">
        <w:rPr>
          <w:i/>
          <w:sz w:val="24"/>
        </w:rPr>
        <w:t>g</w:t>
      </w:r>
      <w:r w:rsidRPr="00C3614A">
        <w:rPr>
          <w:sz w:val="24"/>
        </w:rPr>
        <w:t xml:space="preserve"> a </w:t>
      </w:r>
      <w:r w:rsidRPr="00C3614A">
        <w:rPr>
          <w:i/>
          <w:sz w:val="24"/>
        </w:rPr>
        <w:t>i</w:t>
      </w:r>
      <w:r w:rsidRPr="00C3614A">
        <w:rPr>
          <w:sz w:val="24"/>
        </w:rPr>
        <w:t xml:space="preserve"> do inciso V do art. 9º, observado o disposto no art. 225 e legislação específica, será de vinte por cento sobre: </w:t>
      </w:r>
      <w:r w:rsidRPr="00C3614A">
        <w:rPr>
          <w:i/>
          <w:sz w:val="24"/>
        </w:rPr>
        <w:fldChar w:fldCharType="begin"/>
      </w:r>
      <w:r w:rsidR="002B1DC9">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w:t>
      </w:r>
      <w:r w:rsidR="005C008D" w:rsidRPr="005C008D">
        <w:rPr>
          <w:rStyle w:val="Hyperlink"/>
          <w:i/>
          <w:sz w:val="24"/>
        </w:rPr>
        <w:t>Caput</w:t>
      </w:r>
      <w:r w:rsidRPr="00C3614A">
        <w:rPr>
          <w:rStyle w:val="Hyperlink"/>
          <w:i/>
          <w:sz w:val="24"/>
        </w:rPr>
        <w:t>” do parágrafo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I - a remuneração paga ou creditada aos sócios em decorrência de seu trabalho, de acordo com a escrituração contábil da empresa; ou</w:t>
      </w:r>
    </w:p>
    <w:p w:rsidR="00072F21" w:rsidRPr="00C3614A" w:rsidRDefault="00072F21">
      <w:pPr>
        <w:pStyle w:val="Recuodecorpodetexto3"/>
      </w:pPr>
      <w:r w:rsidRPr="00C3614A">
        <w:lastRenderedPageBreak/>
        <w:t xml:space="preserve">II - os valores totais pagos ou creditados aos sócios, ainda que a título de antecipação de lucro da pessoa jurídica, quando não houver discriminação entre a remuneração decorrente do trabalho e a proveniente do capital social ou tratar-se de adiantamento de resultado ainda não apurado por meio de demonstração de resultado do exercício. </w:t>
      </w:r>
      <w:hyperlink r:id="rId1071" w:history="1">
        <w:r w:rsidRPr="00C3614A">
          <w:rPr>
            <w:rStyle w:val="Hyperlink"/>
            <w:i/>
          </w:rPr>
          <w:t>(Inciso com redação dada pelo Decreto nº 4.729, de 9/6/2003)</w:t>
        </w:r>
      </w:hyperlink>
    </w:p>
    <w:p w:rsidR="00072F21" w:rsidRPr="00C3614A" w:rsidRDefault="00072F21">
      <w:pPr>
        <w:ind w:firstLine="1134"/>
        <w:jc w:val="both"/>
        <w:rPr>
          <w:rStyle w:val="Hyperlink"/>
          <w:i/>
          <w:sz w:val="24"/>
        </w:rPr>
      </w:pPr>
      <w:r w:rsidRPr="00C3614A">
        <w:rPr>
          <w:sz w:val="24"/>
        </w:rPr>
        <w:t xml:space="preserve">§ 6º No caso de banco comercial, banco de investimento, banco de desenvolvimento, caixa econômica, sociedade de crédito, financiamento e investimento, sociedade de crédito imobiliário, inclusive associação de poupança e empréstimo, sociedade corretora, distribuidora de títulos e valores mobiliários, inclusive bolsa de mercadorias e de valores, empresa de arrendamento mercantil, cooperativa de crédito, empresa de seguros privados e de capitalização, agente autônomo de seguros privados e de crédito e entidade de previdência privada, aberta e fechada, além das contribuições referidas nos incisos I e II do </w:t>
      </w:r>
      <w:r w:rsidR="005C008D" w:rsidRPr="005C008D">
        <w:rPr>
          <w:i/>
          <w:sz w:val="24"/>
        </w:rPr>
        <w:t>caput</w:t>
      </w:r>
      <w:r w:rsidRPr="00C3614A">
        <w:rPr>
          <w:sz w:val="24"/>
        </w:rPr>
        <w:t xml:space="preserve"> e nos arts. 202 e 204, é devida a contribuição adicional de dois vírgula cinco por cento sobre a base de cálculo definida nos incisos I e II do </w:t>
      </w:r>
      <w:r w:rsidR="005C008D" w:rsidRPr="005C008D">
        <w:rPr>
          <w:i/>
          <w:sz w:val="24"/>
        </w:rPr>
        <w:t>caput</w:t>
      </w:r>
      <w:r w:rsidRPr="00C3614A">
        <w:rPr>
          <w:sz w:val="24"/>
        </w:rPr>
        <w:t xml:space="preserve">. </w:t>
      </w:r>
      <w:r w:rsidRPr="00C3614A">
        <w:rPr>
          <w:i/>
          <w:sz w:val="24"/>
        </w:rPr>
        <w:fldChar w:fldCharType="begin"/>
      </w:r>
      <w:r w:rsidR="002B1DC9">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pPr>
        <w:ind w:firstLine="1134"/>
        <w:jc w:val="both"/>
        <w:rPr>
          <w:color w:val="FF0000"/>
          <w:sz w:val="24"/>
        </w:rPr>
      </w:pPr>
      <w:r w:rsidRPr="00C3614A">
        <w:rPr>
          <w:i/>
          <w:sz w:val="24"/>
        </w:rPr>
        <w:fldChar w:fldCharType="end"/>
      </w:r>
      <w:r w:rsidRPr="00C3614A">
        <w:rPr>
          <w:sz w:val="24"/>
        </w:rPr>
        <w:t xml:space="preserve">§ 7º A pessoa jurídica enquadrada na condição de microempresa ou de empresa de pequeno porte, na forma do art. 2º da Lei nº 9.317, de 5 de dezembro de 1996, que optar pela inscrição no Sistema Integrado de Pagamento de Impostos e Contribuições das Microempresas e Empresas de Pequeno Porte, contribuirá na forma estabelecida no art. 23 da referida Lei, em substituição às contribuições de que tratam os incisos I a IV do </w:t>
      </w:r>
      <w:r w:rsidR="005C008D" w:rsidRPr="005C008D">
        <w:rPr>
          <w:i/>
          <w:sz w:val="24"/>
        </w:rPr>
        <w:t>caput</w:t>
      </w:r>
      <w:r w:rsidRPr="00C3614A">
        <w:rPr>
          <w:sz w:val="24"/>
        </w:rPr>
        <w:t xml:space="preserve"> e os arts. 201-A, 202 e 204. </w:t>
      </w:r>
      <w:hyperlink r:id="rId1072" w:history="1">
        <w:r w:rsidRPr="00C3614A">
          <w:rPr>
            <w:rStyle w:val="Hyperlink"/>
            <w:i/>
            <w:sz w:val="24"/>
          </w:rPr>
          <w:t>(Parágrafo com redação dada pelo Decreto nº 4.032, de 26/11/2001)</w:t>
        </w:r>
      </w:hyperlink>
    </w:p>
    <w:p w:rsidR="00072F21" w:rsidRPr="00C3614A" w:rsidRDefault="00072F21">
      <w:pPr>
        <w:ind w:firstLine="1134"/>
        <w:jc w:val="both"/>
        <w:rPr>
          <w:rStyle w:val="Hyperlink"/>
          <w:i/>
          <w:sz w:val="24"/>
        </w:rPr>
      </w:pPr>
      <w:r w:rsidRPr="00C3614A">
        <w:rPr>
          <w:sz w:val="24"/>
        </w:rPr>
        <w:t xml:space="preserve">§ 8º A contribuição será sempre calculada na forma do inciso II do </w:t>
      </w:r>
      <w:r w:rsidR="005C008D" w:rsidRPr="005C008D">
        <w:rPr>
          <w:i/>
          <w:sz w:val="24"/>
        </w:rPr>
        <w:t>caput</w:t>
      </w:r>
      <w:r w:rsidRPr="00C3614A">
        <w:rPr>
          <w:sz w:val="24"/>
        </w:rPr>
        <w:t xml:space="preserve"> quando a remuneração ou retribuição for paga ou creditada a pessoa física, quando ausentes os requisitos que caracterizem o segurado como empregado, mesmo que não esteja inscrita no Regime Geral de Previdência Social. </w:t>
      </w:r>
      <w:r w:rsidRPr="00C3614A">
        <w:rPr>
          <w:i/>
          <w:sz w:val="24"/>
        </w:rPr>
        <w:fldChar w:fldCharType="begin"/>
      </w:r>
      <w:r w:rsidR="00BE69C8">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xml:space="preserve">§ 9º </w:t>
      </w:r>
      <w:hyperlink r:id="rId1073"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10. </w:t>
      </w:r>
      <w:hyperlink r:id="rId1074"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11. </w:t>
      </w:r>
      <w:hyperlink r:id="rId1075"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12. </w:t>
      </w:r>
      <w:hyperlink r:id="rId1076"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13. </w:t>
      </w:r>
      <w:hyperlink r:id="rId1077"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14. </w:t>
      </w:r>
      <w:hyperlink r:id="rId1078" w:history="1">
        <w:r w:rsidRPr="00C3614A">
          <w:rPr>
            <w:rStyle w:val="Hyperlink"/>
            <w:i/>
            <w:sz w:val="24"/>
          </w:rPr>
          <w:t>(Revogado pelo Decreto nº 3.265, de 29/11/1999)</w:t>
        </w:r>
      </w:hyperlink>
    </w:p>
    <w:p w:rsidR="00072F21" w:rsidRPr="00C3614A" w:rsidRDefault="00072F21" w:rsidP="001B5212">
      <w:pPr>
        <w:ind w:firstLine="1134"/>
        <w:jc w:val="both"/>
        <w:rPr>
          <w:sz w:val="24"/>
        </w:rPr>
      </w:pPr>
      <w:r w:rsidRPr="00C3614A">
        <w:rPr>
          <w:sz w:val="24"/>
        </w:rPr>
        <w:t xml:space="preserve">§ 15. </w:t>
      </w:r>
      <w:r w:rsidR="001B5212" w:rsidRPr="001B5212">
        <w:rPr>
          <w:sz w:val="24"/>
        </w:rPr>
        <w:t xml:space="preserve">Para fins do disposto no inciso IV do </w:t>
      </w:r>
      <w:r w:rsidR="005C008D" w:rsidRPr="005C008D">
        <w:rPr>
          <w:i/>
          <w:sz w:val="24"/>
        </w:rPr>
        <w:t>caput</w:t>
      </w:r>
      <w:r w:rsidR="001B5212" w:rsidRPr="001B5212">
        <w:rPr>
          <w:sz w:val="24"/>
        </w:rPr>
        <w:t xml:space="preserve"> e no § 8º do art. 202, considera-se</w:t>
      </w:r>
      <w:r w:rsidR="001B5212">
        <w:rPr>
          <w:sz w:val="24"/>
        </w:rPr>
        <w:t xml:space="preserve"> </w:t>
      </w:r>
      <w:r w:rsidR="001B5212" w:rsidRPr="001B5212">
        <w:rPr>
          <w:sz w:val="24"/>
        </w:rPr>
        <w:t>receita bruta o valor recebido ou creditado pela comercialização da produção, assim</w:t>
      </w:r>
      <w:r w:rsidR="001B5212">
        <w:rPr>
          <w:sz w:val="24"/>
        </w:rPr>
        <w:t xml:space="preserve"> </w:t>
      </w:r>
      <w:r w:rsidR="001B5212" w:rsidRPr="001B5212">
        <w:rPr>
          <w:sz w:val="24"/>
        </w:rPr>
        <w:t>entendida a operação de venda ou consignação, observadas as disposições constantes</w:t>
      </w:r>
      <w:r w:rsidR="001B5212">
        <w:rPr>
          <w:sz w:val="24"/>
        </w:rPr>
        <w:t xml:space="preserve"> </w:t>
      </w:r>
      <w:r w:rsidR="001B5212" w:rsidRPr="001B5212">
        <w:rPr>
          <w:sz w:val="24"/>
        </w:rPr>
        <w:t>dos § 5º e § 11 do art. 200</w:t>
      </w:r>
      <w:r w:rsidRPr="00C3614A">
        <w:rPr>
          <w:sz w:val="24"/>
        </w:rPr>
        <w:t>.</w:t>
      </w:r>
      <w:r w:rsidR="001B5212">
        <w:rPr>
          <w:sz w:val="24"/>
        </w:rPr>
        <w:t xml:space="preserve"> </w:t>
      </w:r>
      <w:hyperlink r:id="rId1079" w:history="1">
        <w:r w:rsidR="001B5212" w:rsidRPr="001B5212">
          <w:rPr>
            <w:rStyle w:val="Hyperlink"/>
            <w:i/>
            <w:sz w:val="24"/>
            <w:szCs w:val="24"/>
          </w:rPr>
          <w:t>(Parágrafo com redação dada pelo Decreto nº 10.410, de 30/6/2020)</w:t>
        </w:r>
      </w:hyperlink>
    </w:p>
    <w:p w:rsidR="00072F21" w:rsidRPr="00C3614A" w:rsidRDefault="00072F21">
      <w:pPr>
        <w:ind w:firstLine="1134"/>
        <w:jc w:val="both"/>
        <w:rPr>
          <w:sz w:val="24"/>
        </w:rPr>
      </w:pPr>
      <w:r w:rsidRPr="00C3614A">
        <w:rPr>
          <w:sz w:val="24"/>
        </w:rPr>
        <w:t xml:space="preserve">§ 16. A partir de 14 de outubro de 1996, as contribuições de que tratam o inciso IV do </w:t>
      </w:r>
      <w:r w:rsidR="005C008D" w:rsidRPr="005C008D">
        <w:rPr>
          <w:i/>
          <w:sz w:val="24"/>
        </w:rPr>
        <w:t>caput</w:t>
      </w:r>
      <w:r w:rsidRPr="00C3614A">
        <w:rPr>
          <w:sz w:val="24"/>
        </w:rPr>
        <w:t xml:space="preserve"> e o § 8º do art. 202 são de responsabilidade do produtor rural pessoa jurídica, não sendo admitida a sub-rogação ao adquirente, consignatário ou cooperativa.</w:t>
      </w:r>
    </w:p>
    <w:p w:rsidR="00072F21" w:rsidRPr="00C3614A" w:rsidRDefault="00072F21">
      <w:pPr>
        <w:pStyle w:val="Recuodecorpodetexto3"/>
      </w:pPr>
      <w:r w:rsidRPr="00C3614A">
        <w:t>§ 17. O produtor rural pessoa jurídica continua obrigado a arrecadar e recolher ao Instituto Nacional do Seguro Social a contribuição do segurado empregado e do trabalhador avulso a seu serviço, descontando-a da respectiva remuneração, nos mesmos prazos e segundo as mesmas normas aplicadas às empresas em geral.</w:t>
      </w:r>
    </w:p>
    <w:p w:rsidR="00072F21" w:rsidRPr="00C3614A" w:rsidRDefault="00072F21">
      <w:pPr>
        <w:pStyle w:val="Recuodecorpodetexto3"/>
        <w:rPr>
          <w:rStyle w:val="Hyperlink"/>
          <w:i/>
        </w:rPr>
      </w:pPr>
      <w:r w:rsidRPr="00C3614A">
        <w:t xml:space="preserve">§ 18. </w:t>
      </w:r>
      <w:r w:rsidRPr="00C3614A">
        <w:rPr>
          <w:i/>
        </w:rPr>
        <w:fldChar w:fldCharType="begin"/>
      </w:r>
      <w:r w:rsidR="00B804A7">
        <w:rPr>
          <w:i/>
        </w:rPr>
        <w:instrText>HYPERLINK "http://www2.camara.leg.br/legin/fed/decret/2001/decreto-4032-26-novembro-2001-421911-norma-pe.html"</w:instrText>
      </w:r>
      <w:r w:rsidRPr="00C3614A">
        <w:rPr>
          <w:i/>
        </w:rPr>
        <w:fldChar w:fldCharType="separate"/>
      </w:r>
      <w:r w:rsidRPr="00C3614A">
        <w:rPr>
          <w:rStyle w:val="Hyperlink"/>
          <w:i/>
        </w:rPr>
        <w:t>(Revogado pelo Decreto nº 4.032, de 26/11/2001)</w:t>
      </w:r>
    </w:p>
    <w:p w:rsidR="00072F21" w:rsidRPr="00C3614A" w:rsidRDefault="00072F21">
      <w:pPr>
        <w:ind w:firstLine="1134"/>
        <w:jc w:val="both"/>
        <w:rPr>
          <w:sz w:val="24"/>
        </w:rPr>
      </w:pPr>
      <w:r w:rsidRPr="00C3614A">
        <w:rPr>
          <w:i/>
          <w:sz w:val="24"/>
        </w:rPr>
        <w:lastRenderedPageBreak/>
        <w:fldChar w:fldCharType="end"/>
      </w:r>
      <w:r w:rsidRPr="00C3614A">
        <w:rPr>
          <w:sz w:val="24"/>
        </w:rPr>
        <w:t xml:space="preserve">§ 19. A cooperativa de trabalho não está sujeita à contribuição de que trata o inciso II do </w:t>
      </w:r>
      <w:r w:rsidR="005C008D" w:rsidRPr="005C008D">
        <w:rPr>
          <w:i/>
          <w:sz w:val="24"/>
        </w:rPr>
        <w:t>caput</w:t>
      </w:r>
      <w:r w:rsidRPr="00C3614A">
        <w:rPr>
          <w:sz w:val="24"/>
        </w:rPr>
        <w:t xml:space="preserve">, em relação às importâncias por ela pagas, distribuídas ou creditadas aos respectivos cooperados, a título de remuneração ou retribuição pelos serviços que, por seu intermédio, tenham prestado a empresas. </w:t>
      </w:r>
      <w:hyperlink r:id="rId1080" w:history="1">
        <w:r w:rsidRPr="00C3614A">
          <w:rPr>
            <w:rStyle w:val="Hyperlink"/>
            <w:i/>
            <w:sz w:val="24"/>
          </w:rPr>
          <w:t>(Parágrafo acrescido pelo Decreto nº 3.265, de 29/11/1999</w:t>
        </w:r>
      </w:hyperlink>
      <w:r w:rsidRPr="00C3614A">
        <w:rPr>
          <w:sz w:val="24"/>
        </w:rPr>
        <w:t xml:space="preserve"> </w:t>
      </w:r>
      <w:hyperlink r:id="rId1081"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3.452, de 9/5/2000)</w:t>
        </w:r>
      </w:hyperlink>
    </w:p>
    <w:p w:rsidR="00072F21" w:rsidRPr="00C3614A" w:rsidRDefault="00072F21">
      <w:pPr>
        <w:ind w:firstLine="1134"/>
        <w:jc w:val="both"/>
        <w:rPr>
          <w:color w:val="FF0000"/>
          <w:sz w:val="24"/>
        </w:rPr>
      </w:pPr>
      <w:r w:rsidRPr="00C3614A">
        <w:rPr>
          <w:sz w:val="24"/>
        </w:rPr>
        <w:t xml:space="preserve">§ 20. </w:t>
      </w:r>
      <w:hyperlink r:id="rId1082" w:history="1">
        <w:r w:rsidRPr="00C3614A">
          <w:rPr>
            <w:rStyle w:val="Hyperlink"/>
            <w:i/>
            <w:sz w:val="24"/>
          </w:rPr>
          <w:t>(Parágrafo acrescido pelo Decreto nº 4.032, de 26/11/2001</w:t>
        </w:r>
      </w:hyperlink>
      <w:r w:rsidR="003643B0">
        <w:rPr>
          <w:i/>
          <w:sz w:val="24"/>
        </w:rPr>
        <w:t xml:space="preserve"> </w:t>
      </w:r>
      <w:hyperlink r:id="rId1083" w:history="1">
        <w:r w:rsidR="003643B0">
          <w:rPr>
            <w:rStyle w:val="Hyperlink"/>
            <w:i/>
            <w:sz w:val="24"/>
            <w:szCs w:val="24"/>
          </w:rPr>
          <w:t>e r</w:t>
        </w:r>
        <w:r w:rsidR="003643B0" w:rsidRPr="00C14A3B">
          <w:rPr>
            <w:rStyle w:val="Hyperlink"/>
            <w:i/>
            <w:sz w:val="24"/>
            <w:szCs w:val="24"/>
          </w:rPr>
          <w:t>evogado pelo Decreto nº 10.410, de 30/6/2020)</w:t>
        </w:r>
      </w:hyperlink>
    </w:p>
    <w:p w:rsidR="00072F21" w:rsidRPr="00C3614A" w:rsidRDefault="00072F21">
      <w:pPr>
        <w:ind w:firstLine="1134"/>
        <w:jc w:val="both"/>
        <w:rPr>
          <w:color w:val="FF0000"/>
          <w:sz w:val="24"/>
        </w:rPr>
      </w:pPr>
      <w:r w:rsidRPr="00C3614A">
        <w:rPr>
          <w:sz w:val="24"/>
        </w:rPr>
        <w:t xml:space="preserve">§ 21. O disposto no inciso IV do </w:t>
      </w:r>
      <w:r w:rsidR="005C008D" w:rsidRPr="005C008D">
        <w:rPr>
          <w:i/>
          <w:sz w:val="24"/>
        </w:rPr>
        <w:t>caput</w:t>
      </w:r>
      <w:r w:rsidRPr="00C3614A">
        <w:rPr>
          <w:sz w:val="24"/>
        </w:rPr>
        <w:t xml:space="preserve"> não se aplica às operações relativas à prestação de serviços a terceiros, cujas contribuições previdenciárias continuam sendo devidas na forma deste artigo e do art. 202. </w:t>
      </w:r>
      <w:hyperlink r:id="rId1084" w:history="1">
        <w:r w:rsidRPr="00C3614A">
          <w:rPr>
            <w:rStyle w:val="Hyperlink"/>
            <w:i/>
            <w:sz w:val="24"/>
          </w:rPr>
          <w:t>(Parágrafo acrescido pelo Decreto nº 4.032, de 26/11/2001)</w:t>
        </w:r>
      </w:hyperlink>
    </w:p>
    <w:p w:rsidR="00072F21" w:rsidRPr="00C3614A" w:rsidRDefault="00072F21">
      <w:pPr>
        <w:ind w:firstLine="1134"/>
        <w:jc w:val="both"/>
        <w:rPr>
          <w:color w:val="FF0000"/>
          <w:sz w:val="24"/>
        </w:rPr>
      </w:pPr>
      <w:r w:rsidRPr="00C3614A">
        <w:rPr>
          <w:sz w:val="24"/>
        </w:rPr>
        <w:t>§ 22. A pessoa jurídica, exceto a agroindústria, que, além da atividade rural, explorar também outra atividade econômica autônoma, quer seja comercial, industrial ou de serviços, no mesmo ou em estabelecimento distinto, independentemente de qual seja a atividade preponderante, contribuirá de acordo com os incisos I, II e III do art. 201 e art. 202.</w:t>
      </w:r>
      <w:r w:rsidRPr="00C3614A">
        <w:rPr>
          <w:color w:val="FF0000"/>
          <w:sz w:val="24"/>
        </w:rPr>
        <w:t xml:space="preserve"> </w:t>
      </w:r>
      <w:hyperlink r:id="rId1085" w:history="1">
        <w:r w:rsidRPr="00C3614A">
          <w:rPr>
            <w:rStyle w:val="Hyperlink"/>
            <w:i/>
            <w:sz w:val="24"/>
          </w:rPr>
          <w:t>(Parágrafo acrescido pelo Decreto nº 4.032, de 26/11/2001)</w:t>
        </w:r>
      </w:hyperlink>
    </w:p>
    <w:p w:rsidR="001B5212" w:rsidRDefault="001B5212" w:rsidP="001B5212">
      <w:pPr>
        <w:pStyle w:val="Recuodecorpodetexto3"/>
      </w:pPr>
      <w:r>
        <w:t xml:space="preserve">§ 23. Nos contratos de trabalho intermitente, a empresa recolherá as contribuições previdenciárias da empresa e do empregado e o valor devido ao FGTS, o qual será calculado com base nos valores pagos no período mensal, e fornecerá ao empregado o comprovante de cumprimento dessas obrigações. </w:t>
      </w:r>
      <w:hyperlink r:id="rId1086" w:history="1">
        <w:r w:rsidRPr="001B5212">
          <w:rPr>
            <w:rStyle w:val="Hyperlink"/>
            <w:i/>
            <w:szCs w:val="24"/>
          </w:rPr>
          <w:t xml:space="preserve">(Parágrafo </w:t>
        </w:r>
        <w:r>
          <w:rPr>
            <w:rStyle w:val="Hyperlink"/>
            <w:i/>
            <w:szCs w:val="24"/>
          </w:rPr>
          <w:t xml:space="preserve">acrescido </w:t>
        </w:r>
        <w:r w:rsidRPr="001B5212">
          <w:rPr>
            <w:rStyle w:val="Hyperlink"/>
            <w:i/>
            <w:szCs w:val="24"/>
          </w:rPr>
          <w:t>pelo Decreto nº 10.410, de 30/6/2020)</w:t>
        </w:r>
      </w:hyperlink>
    </w:p>
    <w:p w:rsidR="001B5212" w:rsidRDefault="001B5212" w:rsidP="001B5212">
      <w:pPr>
        <w:pStyle w:val="Recuodecorpodetexto3"/>
      </w:pPr>
      <w:r>
        <w:t xml:space="preserve">§ 24. Não integram a base de cálculo da contribuição de que trata o inciso IV do </w:t>
      </w:r>
      <w:r w:rsidR="005C008D" w:rsidRPr="005C008D">
        <w:rPr>
          <w:i/>
        </w:rPr>
        <w:t>caput</w:t>
      </w:r>
      <w:r>
        <w:t xml:space="preserve"> a produção rural destinada ao plantio ou ao reflorestamento nem o produto animal destinado à reprodução ou à criação pecuária ou granjeira e à utilização como cobaia para fins de pesquisas científicas, quando vendido pelo próprio produtor a quem o utilize diretamente com essas finalidades e, no caso de produto vegetal, a pessoa ou entidade registrada no Ministério da Agricultura, Pecuária e Abastecimento que se dedique ao comércio de sementes e mudas no País. </w:t>
      </w:r>
      <w:hyperlink r:id="rId1087" w:history="1">
        <w:r w:rsidRPr="001B5212">
          <w:rPr>
            <w:rStyle w:val="Hyperlink"/>
            <w:i/>
            <w:szCs w:val="24"/>
          </w:rPr>
          <w:t xml:space="preserve">(Parágrafo </w:t>
        </w:r>
        <w:r>
          <w:rPr>
            <w:rStyle w:val="Hyperlink"/>
            <w:i/>
            <w:szCs w:val="24"/>
          </w:rPr>
          <w:t xml:space="preserve">acrescido </w:t>
        </w:r>
        <w:r w:rsidRPr="001B5212">
          <w:rPr>
            <w:rStyle w:val="Hyperlink"/>
            <w:i/>
            <w:szCs w:val="24"/>
          </w:rPr>
          <w:t>pelo Decreto nº 10.410, de 30/6/2020)</w:t>
        </w:r>
      </w:hyperlink>
    </w:p>
    <w:p w:rsidR="001B5212" w:rsidRDefault="001B5212" w:rsidP="001B5212">
      <w:pPr>
        <w:pStyle w:val="Recuodecorpodetexto3"/>
      </w:pPr>
      <w:r>
        <w:t xml:space="preserve">§ 25. O empregador rural pessoa jurídica poderá optar por contribuir na forma prevista no inciso I do </w:t>
      </w:r>
      <w:r w:rsidR="005C008D" w:rsidRPr="005C008D">
        <w:rPr>
          <w:i/>
        </w:rPr>
        <w:t>caput</w:t>
      </w:r>
      <w:r>
        <w:t xml:space="preserve"> deste artigo e no </w:t>
      </w:r>
      <w:r w:rsidR="005C008D" w:rsidRPr="005C008D">
        <w:rPr>
          <w:i/>
        </w:rPr>
        <w:t>caput</w:t>
      </w:r>
      <w:r>
        <w:t xml:space="preserve"> do art. 202 ou na forma prevista no inciso IV do </w:t>
      </w:r>
      <w:r w:rsidR="005C008D" w:rsidRPr="005C008D">
        <w:rPr>
          <w:i/>
        </w:rPr>
        <w:t>caput</w:t>
      </w:r>
      <w:r>
        <w:t xml:space="preserve"> deste artigo e no § 8º do art. 202, hipótese em que deverá manifestar a sua opção por meio do pagamento da contribuição incidente sobre a folha de salários relativa a janeiro de cada ano-calendário ou à primeira competência subsequente ao início da atividade rural. </w:t>
      </w:r>
      <w:hyperlink r:id="rId1088" w:history="1">
        <w:r w:rsidRPr="001B5212">
          <w:rPr>
            <w:rStyle w:val="Hyperlink"/>
            <w:i/>
            <w:szCs w:val="24"/>
          </w:rPr>
          <w:t xml:space="preserve">(Parágrafo </w:t>
        </w:r>
        <w:r>
          <w:rPr>
            <w:rStyle w:val="Hyperlink"/>
            <w:i/>
            <w:szCs w:val="24"/>
          </w:rPr>
          <w:t xml:space="preserve">acrescido </w:t>
        </w:r>
        <w:r w:rsidRPr="001B5212">
          <w:rPr>
            <w:rStyle w:val="Hyperlink"/>
            <w:i/>
            <w:szCs w:val="24"/>
          </w:rPr>
          <w:t>pelo Decreto nº 10.410, de 30/6/2020)</w:t>
        </w:r>
      </w:hyperlink>
    </w:p>
    <w:p w:rsidR="001B5212" w:rsidRDefault="001B5212" w:rsidP="001B5212">
      <w:pPr>
        <w:pStyle w:val="Recuodecorpodetexto3"/>
      </w:pPr>
      <w:r>
        <w:t>§ 26. A opção de contribuição de que trata o § 25 será irretratável para todo o ano</w:t>
      </w:r>
      <w:r w:rsidR="008F42B0">
        <w:t>-</w:t>
      </w:r>
      <w:r>
        <w:t xml:space="preserve">calendário. </w:t>
      </w:r>
      <w:hyperlink r:id="rId1089" w:history="1">
        <w:r w:rsidRPr="001B5212">
          <w:rPr>
            <w:rStyle w:val="Hyperlink"/>
            <w:i/>
            <w:szCs w:val="24"/>
          </w:rPr>
          <w:t xml:space="preserve">(Parágrafo </w:t>
        </w:r>
        <w:r>
          <w:rPr>
            <w:rStyle w:val="Hyperlink"/>
            <w:i/>
            <w:szCs w:val="24"/>
          </w:rPr>
          <w:t xml:space="preserve">acrescido </w:t>
        </w:r>
        <w:r w:rsidRPr="001B5212">
          <w:rPr>
            <w:rStyle w:val="Hyperlink"/>
            <w:i/>
            <w:szCs w:val="24"/>
          </w:rPr>
          <w:t>pelo Decreto nº 10.410, de 30/6/2020)</w:t>
        </w:r>
      </w:hyperlink>
    </w:p>
    <w:p w:rsidR="00072F21" w:rsidRDefault="001B5212" w:rsidP="001B5212">
      <w:pPr>
        <w:pStyle w:val="Recuodecorpodetexto3"/>
      </w:pPr>
      <w:r>
        <w:t xml:space="preserve">§ 27. A empresa contratante de serviços de hidráulica, eletricidade, pintura, alvenaria, carpintaria e manutenção ou reparo de veículos, executados por intermédio de MEI, mantém, em relação a essa contratação, a obrigatoriedade de recolhimento da contribuição a que se referem o inciso II do </w:t>
      </w:r>
      <w:r w:rsidR="005C008D" w:rsidRPr="005C008D">
        <w:rPr>
          <w:i/>
        </w:rPr>
        <w:t>caput</w:t>
      </w:r>
      <w:r>
        <w:t xml:space="preserve"> e o § 6º. </w:t>
      </w:r>
      <w:hyperlink r:id="rId1090" w:history="1">
        <w:r w:rsidRPr="001B5212">
          <w:rPr>
            <w:rStyle w:val="Hyperlink"/>
            <w:i/>
            <w:szCs w:val="24"/>
          </w:rPr>
          <w:t xml:space="preserve">(Parágrafo </w:t>
        </w:r>
        <w:r>
          <w:rPr>
            <w:rStyle w:val="Hyperlink"/>
            <w:i/>
            <w:szCs w:val="24"/>
          </w:rPr>
          <w:t xml:space="preserve">acrescido </w:t>
        </w:r>
        <w:r w:rsidRPr="001B5212">
          <w:rPr>
            <w:rStyle w:val="Hyperlink"/>
            <w:i/>
            <w:szCs w:val="24"/>
          </w:rPr>
          <w:t>pelo Decreto nº 10.410, de 30/6/2020)</w:t>
        </w:r>
      </w:hyperlink>
    </w:p>
    <w:p w:rsidR="001B5212" w:rsidRPr="00C3614A" w:rsidRDefault="001B5212">
      <w:pPr>
        <w:pStyle w:val="Recuodecorpodetexto3"/>
      </w:pPr>
    </w:p>
    <w:p w:rsidR="00072F21" w:rsidRPr="00C3614A" w:rsidRDefault="00072F21">
      <w:pPr>
        <w:ind w:firstLine="1134"/>
        <w:jc w:val="both"/>
        <w:rPr>
          <w:color w:val="FF0000"/>
          <w:sz w:val="24"/>
        </w:rPr>
      </w:pPr>
      <w:r w:rsidRPr="00C3614A">
        <w:rPr>
          <w:sz w:val="24"/>
        </w:rPr>
        <w:t xml:space="preserve">Art. 201-A. A contribuição devida pela agroindústria, definida como sendo o produtor rural pessoa jurídica cuja atividade econômica seja a industrialização de produção própria ou de produção própria e adquirida de terceiros, incidente sobre o valor da receita bruta proveniente da comercialização da produção, em substituição às previstas no inciso I </w:t>
      </w:r>
      <w:r w:rsidRPr="00C3614A">
        <w:rPr>
          <w:sz w:val="24"/>
        </w:rPr>
        <w:lastRenderedPageBreak/>
        <w:t xml:space="preserve">do art. 201 e art. 202, é de: </w:t>
      </w:r>
      <w:hyperlink r:id="rId1091" w:history="1">
        <w:r w:rsidRPr="00C3614A">
          <w:rPr>
            <w:rStyle w:val="Hyperlink"/>
            <w:i/>
            <w:sz w:val="24"/>
          </w:rPr>
          <w:t>(“</w:t>
        </w:r>
        <w:r w:rsidR="005C008D" w:rsidRPr="005C008D">
          <w:rPr>
            <w:rStyle w:val="Hyperlink"/>
            <w:i/>
            <w:sz w:val="24"/>
          </w:rPr>
          <w:t>Caput</w:t>
        </w:r>
        <w:r w:rsidRPr="00C3614A">
          <w:rPr>
            <w:rStyle w:val="Hyperlink"/>
            <w:i/>
            <w:sz w:val="24"/>
          </w:rPr>
          <w:t>” do artigo acrescido pelo Decreto nº 4.032, de 26/11/2001)</w:t>
        </w:r>
      </w:hyperlink>
    </w:p>
    <w:p w:rsidR="00072F21" w:rsidRPr="00C3614A" w:rsidRDefault="00072F21">
      <w:pPr>
        <w:ind w:firstLine="1134"/>
        <w:jc w:val="both"/>
        <w:rPr>
          <w:color w:val="FF0000"/>
          <w:sz w:val="24"/>
        </w:rPr>
      </w:pPr>
      <w:r w:rsidRPr="00C3614A">
        <w:rPr>
          <w:sz w:val="24"/>
        </w:rPr>
        <w:t xml:space="preserve">I - dois vírgula cinco por cento destinados à Seguridade Social; e </w:t>
      </w:r>
      <w:hyperlink r:id="rId1092" w:history="1">
        <w:r w:rsidRPr="00C3614A">
          <w:rPr>
            <w:rStyle w:val="Hyperlink"/>
            <w:i/>
            <w:sz w:val="24"/>
          </w:rPr>
          <w:t>(Inciso acrescido pelo Decreto nº 4.032, de 26/11/2001)</w:t>
        </w:r>
      </w:hyperlink>
    </w:p>
    <w:p w:rsidR="00072F21" w:rsidRPr="00C3614A" w:rsidRDefault="00072F21">
      <w:pPr>
        <w:ind w:firstLine="1134"/>
        <w:jc w:val="both"/>
        <w:rPr>
          <w:color w:val="FF0000"/>
          <w:sz w:val="24"/>
        </w:rPr>
      </w:pPr>
      <w:r w:rsidRPr="00C3614A">
        <w:rPr>
          <w:sz w:val="24"/>
        </w:rPr>
        <w:t xml:space="preserve">II - zero vírgula um por cento para o financiamento do benefício previsto nos arts. 64 a 70, e daqueles concedidos em razão do grau de incidência de incapacidade para o trabalho decorrente dos riscos ambientais da atividade. </w:t>
      </w:r>
      <w:hyperlink r:id="rId1093" w:history="1">
        <w:r w:rsidRPr="00C3614A">
          <w:rPr>
            <w:rStyle w:val="Hyperlink"/>
            <w:i/>
            <w:sz w:val="24"/>
          </w:rPr>
          <w:t>(Inciso acrescido pelo Decreto nº 4.032, de 26/11/2001)</w:t>
        </w:r>
      </w:hyperlink>
    </w:p>
    <w:p w:rsidR="00072F21" w:rsidRPr="00C3614A" w:rsidRDefault="00072F21">
      <w:pPr>
        <w:ind w:firstLine="1134"/>
        <w:jc w:val="both"/>
        <w:rPr>
          <w:color w:val="FF0000"/>
          <w:sz w:val="24"/>
        </w:rPr>
      </w:pPr>
      <w:r w:rsidRPr="00C3614A">
        <w:rPr>
          <w:sz w:val="24"/>
        </w:rPr>
        <w:t xml:space="preserve">§ 1º Para os fins deste artigo, entende-se por receita bruta o valor total da receita proveniente da comercialização da produção própria e da adquirida de terceiros, industrializada ou não. </w:t>
      </w:r>
      <w:hyperlink r:id="rId1094" w:history="1">
        <w:r w:rsidRPr="00C3614A">
          <w:rPr>
            <w:rStyle w:val="Hyperlink"/>
            <w:i/>
            <w:sz w:val="24"/>
          </w:rPr>
          <w:t>(Parágrafo acrescido pelo Decreto nº 4.032, de 26/11/2001)</w:t>
        </w:r>
      </w:hyperlink>
    </w:p>
    <w:p w:rsidR="00072F21" w:rsidRPr="00C3614A" w:rsidRDefault="00072F21">
      <w:pPr>
        <w:ind w:firstLine="1134"/>
        <w:jc w:val="both"/>
        <w:rPr>
          <w:color w:val="FF0000"/>
          <w:sz w:val="24"/>
        </w:rPr>
      </w:pPr>
      <w:r w:rsidRPr="00C3614A">
        <w:rPr>
          <w:sz w:val="24"/>
        </w:rPr>
        <w:t xml:space="preserve">§ 2º O disposto neste artigo não se aplica às operações relativas à prestação de serviços a terceiros, cujas contribuições previdenciárias continuam sendo devidas na forma do art. 201 e 202, obrigando-se a empresa a elaborar folha de salários e registros contábeis distintos. </w:t>
      </w:r>
      <w:hyperlink r:id="rId1095" w:history="1">
        <w:r w:rsidRPr="00C3614A">
          <w:rPr>
            <w:rStyle w:val="Hyperlink"/>
            <w:i/>
            <w:sz w:val="24"/>
          </w:rPr>
          <w:t>(Parágrafo acrescido pelo Decreto nº 4.032, de 26/11/2001)</w:t>
        </w:r>
      </w:hyperlink>
    </w:p>
    <w:p w:rsidR="00072F21" w:rsidRPr="00C3614A" w:rsidRDefault="00072F21">
      <w:pPr>
        <w:ind w:firstLine="1134"/>
        <w:jc w:val="both"/>
        <w:rPr>
          <w:color w:val="FF0000"/>
          <w:sz w:val="24"/>
        </w:rPr>
      </w:pPr>
      <w:r w:rsidRPr="00C3614A">
        <w:rPr>
          <w:sz w:val="24"/>
        </w:rPr>
        <w:t xml:space="preserve">§ 3º Na hipótese do § 2º , a receita bruta correspondente aos serviços prestados a terceiros não integram a base de cálculo da contribuição de que trata o </w:t>
      </w:r>
      <w:r w:rsidR="005C008D" w:rsidRPr="005C008D">
        <w:rPr>
          <w:i/>
          <w:sz w:val="24"/>
        </w:rPr>
        <w:t>caput</w:t>
      </w:r>
      <w:r w:rsidRPr="00C3614A">
        <w:rPr>
          <w:sz w:val="24"/>
        </w:rPr>
        <w:t xml:space="preserve">. </w:t>
      </w:r>
      <w:hyperlink r:id="rId1096" w:history="1">
        <w:r w:rsidRPr="00C3614A">
          <w:rPr>
            <w:rStyle w:val="Hyperlink"/>
            <w:i/>
            <w:sz w:val="24"/>
          </w:rPr>
          <w:t>(Parágrafo acrescido pelo Decreto nº 4.032, de 26/11/2001)</w:t>
        </w:r>
      </w:hyperlink>
    </w:p>
    <w:p w:rsidR="00072F21" w:rsidRPr="00C3614A" w:rsidRDefault="00072F21">
      <w:pPr>
        <w:pStyle w:val="Recuodecorpodetexto3"/>
      </w:pPr>
      <w:r w:rsidRPr="00C3614A">
        <w:t xml:space="preserve">§ 4º O disposto neste artigo não se aplica: </w:t>
      </w:r>
      <w:hyperlink r:id="rId1097" w:history="1">
        <w:r w:rsidR="00B56427" w:rsidRPr="00C3614A">
          <w:rPr>
            <w:rStyle w:val="Hyperlink"/>
            <w:i/>
          </w:rPr>
          <w:t>(Parágrafo acrescido pelo Decreto nº 4.032, de 26/11/2001</w:t>
        </w:r>
      </w:hyperlink>
      <w:r w:rsidR="00B56427">
        <w:rPr>
          <w:i/>
        </w:rPr>
        <w:t>,</w:t>
      </w:r>
      <w:r w:rsidR="00B56427" w:rsidRPr="00C3614A">
        <w:rPr>
          <w:i/>
          <w:color w:val="FF0000"/>
        </w:rPr>
        <w:t xml:space="preserve"> </w:t>
      </w:r>
      <w:hyperlink r:id="rId1098" w:history="1">
        <w:r w:rsidR="00B56427" w:rsidRPr="00C3614A">
          <w:rPr>
            <w:rStyle w:val="Hyperlink"/>
            <w:i/>
          </w:rPr>
          <w:t xml:space="preserve">e </w:t>
        </w:r>
        <w:r w:rsidR="00B56427">
          <w:rPr>
            <w:rStyle w:val="Hyperlink"/>
            <w:i/>
          </w:rPr>
          <w:t>com redação</w:t>
        </w:r>
        <w:r w:rsidR="00B56427" w:rsidRPr="00C3614A">
          <w:rPr>
            <w:rStyle w:val="Hyperlink"/>
            <w:i/>
          </w:rPr>
          <w:t xml:space="preserve"> dada pelo Decreto nº 4.862, de 21/10/2003)</w:t>
        </w:r>
      </w:hyperlink>
    </w:p>
    <w:p w:rsidR="00072F21" w:rsidRPr="00C3614A" w:rsidRDefault="00072F21">
      <w:pPr>
        <w:pStyle w:val="Recuodecorpodetexto3"/>
      </w:pPr>
      <w:r w:rsidRPr="00C3614A">
        <w:t xml:space="preserve">I - às sociedades cooperativas e às agroindústrias de piscicultura, carcinicultura, suinocultura e avicultura; e </w:t>
      </w:r>
      <w:hyperlink r:id="rId1099" w:history="1">
        <w:r w:rsidR="00B56427" w:rsidRPr="00C3614A">
          <w:rPr>
            <w:rStyle w:val="Hyperlink"/>
            <w:i/>
          </w:rPr>
          <w:t>(</w:t>
        </w:r>
        <w:r w:rsidR="00B56427">
          <w:rPr>
            <w:rStyle w:val="Hyperlink"/>
            <w:i/>
          </w:rPr>
          <w:t xml:space="preserve">Inciso </w:t>
        </w:r>
        <w:r w:rsidR="00B56427" w:rsidRPr="00C3614A">
          <w:rPr>
            <w:rStyle w:val="Hyperlink"/>
            <w:i/>
          </w:rPr>
          <w:t>acrescido pelo Decreto nº 4.862, de 21/10/2003)</w:t>
        </w:r>
      </w:hyperlink>
    </w:p>
    <w:p w:rsidR="00072F21" w:rsidRPr="00B56427" w:rsidRDefault="00072F21">
      <w:pPr>
        <w:ind w:firstLine="1134"/>
        <w:jc w:val="both"/>
        <w:rPr>
          <w:i/>
          <w:color w:val="FF0000"/>
          <w:sz w:val="24"/>
          <w:szCs w:val="24"/>
        </w:rPr>
      </w:pPr>
      <w:r w:rsidRPr="00C3614A">
        <w:rPr>
          <w:sz w:val="24"/>
        </w:rPr>
        <w:t xml:space="preserve">II - à pessoa jurídica que, relativamente à atividade rural, se dedique apenas ao florestamento e reflorestamento como fonte de matéria-prima para industrialização própria mediante a utilização de processo industrial que modifique a natureza química da madeira ou a transforme em pasta celulósica. </w:t>
      </w:r>
      <w:hyperlink r:id="rId1100" w:history="1">
        <w:r w:rsidR="00B56427" w:rsidRPr="00B56427">
          <w:rPr>
            <w:rStyle w:val="Hyperlink"/>
            <w:i/>
            <w:sz w:val="24"/>
            <w:szCs w:val="24"/>
          </w:rPr>
          <w:t>(Inciso acrescido pelo Decreto nº 4.862, de 21/10/2003)</w:t>
        </w:r>
      </w:hyperlink>
    </w:p>
    <w:p w:rsidR="00072F21" w:rsidRPr="00C3614A" w:rsidRDefault="00072F21">
      <w:pPr>
        <w:ind w:firstLine="1134"/>
        <w:jc w:val="both"/>
        <w:rPr>
          <w:color w:val="FF0000"/>
          <w:sz w:val="24"/>
        </w:rPr>
      </w:pPr>
      <w:r w:rsidRPr="00C3614A">
        <w:rPr>
          <w:sz w:val="24"/>
        </w:rPr>
        <w:t>§ 5º Aplica-se o disposto no inciso II do § 4º ainda que a pessoa jurídica comercialize resíduos vegetais ou sobras ou partes da produção, desde que a receita bruta decorrente dessa comercialização represente menos de um por cento de sua receita bruta proveniente da comercialização da produção</w:t>
      </w:r>
      <w:r w:rsidRPr="00C3614A">
        <w:rPr>
          <w:i/>
          <w:sz w:val="24"/>
        </w:rPr>
        <w:t xml:space="preserve">. </w:t>
      </w:r>
      <w:hyperlink r:id="rId1101" w:history="1">
        <w:r w:rsidRPr="00C3614A">
          <w:rPr>
            <w:rStyle w:val="Hyperlink"/>
            <w:i/>
            <w:sz w:val="24"/>
          </w:rPr>
          <w:t>(Parágrafo acrescido pelo Decreto nº 4.862, de 21/10/2003)</w:t>
        </w:r>
      </w:hyperlink>
    </w:p>
    <w:p w:rsidR="00072F21" w:rsidRPr="00C3614A" w:rsidRDefault="00072F21">
      <w:pPr>
        <w:pStyle w:val="Recuodecorpodetexto3"/>
      </w:pPr>
    </w:p>
    <w:p w:rsidR="00072F21" w:rsidRPr="00C3614A" w:rsidRDefault="00072F21">
      <w:pPr>
        <w:ind w:firstLine="1134"/>
        <w:jc w:val="both"/>
        <w:rPr>
          <w:color w:val="FF0000"/>
          <w:sz w:val="24"/>
        </w:rPr>
      </w:pPr>
      <w:r w:rsidRPr="00C3614A">
        <w:rPr>
          <w:sz w:val="24"/>
        </w:rPr>
        <w:t xml:space="preserve">Art. 201-B. Aplica-se o disposto no artigo anterior, ainda que a agroindústria explore, também, outra atividade econômica autônoma, no mesmo ou em estabelecimento distinto, hipótese em que a contribuição incidirá sobre o valor da receita bruta dela decorrente. </w:t>
      </w:r>
      <w:hyperlink r:id="rId1102" w:history="1">
        <w:r w:rsidRPr="00C3614A">
          <w:rPr>
            <w:rStyle w:val="Hyperlink"/>
            <w:i/>
            <w:sz w:val="24"/>
          </w:rPr>
          <w:t>(Artigo acrescido pelo Decreto nº 4.032, de 26/11/2001)</w:t>
        </w:r>
      </w:hyperlink>
    </w:p>
    <w:p w:rsidR="00072F21" w:rsidRPr="00C3614A" w:rsidRDefault="00072F21">
      <w:pPr>
        <w:pStyle w:val="Recuodecorpodetexto3"/>
      </w:pPr>
    </w:p>
    <w:p w:rsidR="00072F21" w:rsidRPr="00C3614A" w:rsidRDefault="00072F21">
      <w:pPr>
        <w:pStyle w:val="Recuodecorpodetexto3"/>
      </w:pPr>
      <w:r w:rsidRPr="00C3614A">
        <w:t xml:space="preserve">Art. 201-C. Quando a cooperativa de produção rural contratar empregados para realizarem, exclusivamente, a colheita da produção de seus cooperados, as contribuições de que tratam o art. 201, I, e o art. 202, relativas à folha de salário destes segurados, serão substituídas pela contribuição devida pelos cooperados, cujas colheitas sejam por eles realizadas, incidentes sobre a receita bruta da comercialização da produção rural, na forma prevista no art. 200, se pessoa física, no inciso IV do </w:t>
      </w:r>
      <w:r w:rsidR="005C008D" w:rsidRPr="005C008D">
        <w:rPr>
          <w:i/>
        </w:rPr>
        <w:t>caput</w:t>
      </w:r>
      <w:r w:rsidRPr="00C3614A">
        <w:t xml:space="preserve"> do art. 201 e no § 8º do art. 202, se pessoa jurídica. </w:t>
      </w:r>
    </w:p>
    <w:p w:rsidR="00072F21" w:rsidRPr="00C3614A" w:rsidRDefault="00072F21">
      <w:pPr>
        <w:pStyle w:val="Recuodecorpodetexto3"/>
      </w:pPr>
      <w:r w:rsidRPr="00C3614A">
        <w:t xml:space="preserve">§ 1º A cooperativa deverá elaborar folha de salários distinta e apurar os encargos decorrentes da contratação de que trata o </w:t>
      </w:r>
      <w:r w:rsidR="005C008D" w:rsidRPr="005C008D">
        <w:rPr>
          <w:i/>
        </w:rPr>
        <w:t>caput</w:t>
      </w:r>
      <w:r w:rsidRPr="00C3614A">
        <w:t xml:space="preserve"> separadamente dos relativos aos </w:t>
      </w:r>
      <w:r w:rsidRPr="00C3614A">
        <w:lastRenderedPageBreak/>
        <w:t xml:space="preserve">seus empregados regulares, discriminadamente por cooperado, na forma definida pelo INSS. </w:t>
      </w:r>
    </w:p>
    <w:p w:rsidR="00072F21" w:rsidRPr="00C3614A" w:rsidRDefault="00072F21">
      <w:pPr>
        <w:pStyle w:val="Recuodecorpodetexto3"/>
      </w:pPr>
      <w:r w:rsidRPr="00C3614A">
        <w:t xml:space="preserve">§ 2º A cooperativa é diretamente responsável pela arrecadação e recolhimento da contribuição previdenciária dos segurados contratados na forma deste artigo. </w:t>
      </w:r>
    </w:p>
    <w:p w:rsidR="00072F21" w:rsidRPr="00C3614A" w:rsidRDefault="00072F21">
      <w:pPr>
        <w:ind w:firstLine="1134"/>
        <w:jc w:val="both"/>
        <w:rPr>
          <w:color w:val="FF0000"/>
          <w:sz w:val="24"/>
        </w:rPr>
      </w:pPr>
      <w:r w:rsidRPr="00C3614A">
        <w:rPr>
          <w:sz w:val="24"/>
        </w:rPr>
        <w:t xml:space="preserve">§ 3º O disposto neste artigo aplica-se à contribuição devida ao Serviço Nacional Rural. </w:t>
      </w:r>
      <w:hyperlink r:id="rId1103" w:history="1">
        <w:r w:rsidRPr="00C3614A">
          <w:rPr>
            <w:rStyle w:val="Hyperlink"/>
            <w:i/>
            <w:sz w:val="24"/>
          </w:rPr>
          <w:t>(Artigo acrescido pelo Decreto nº 4.032, de 26/11/2001)</w:t>
        </w:r>
      </w:hyperlink>
    </w:p>
    <w:p w:rsidR="00072F21" w:rsidRPr="00C3614A" w:rsidRDefault="00072F21">
      <w:pPr>
        <w:pStyle w:val="Recuodecorpodetexto3"/>
      </w:pPr>
    </w:p>
    <w:p w:rsidR="00072F21" w:rsidRPr="00C3614A" w:rsidRDefault="00072F21">
      <w:pPr>
        <w:pStyle w:val="Recuodecorpodetexto3"/>
      </w:pPr>
      <w:r w:rsidRPr="00C3614A">
        <w:t xml:space="preserve">Art. 201-D. As alíquotas de que tratam os incisos I e II do art. 201, em relação às empresas que prestam serviços de tecnologia da informação - TI e de tecnologia da informação e comunicação - TIC, ficam reduzidas de acordo com a aplicação sucessiva das seguintes operações: </w:t>
      </w:r>
      <w:hyperlink r:id="rId1104" w:history="1">
        <w:r w:rsidR="0069734D" w:rsidRPr="00C3614A">
          <w:rPr>
            <w:rStyle w:val="Hyperlink"/>
            <w:i/>
          </w:rPr>
          <w:t>(</w:t>
        </w:r>
        <w:r w:rsidR="0069734D">
          <w:rPr>
            <w:rStyle w:val="Hyperlink"/>
            <w:i/>
          </w:rPr>
          <w:t>“Caput” do a</w:t>
        </w:r>
        <w:r w:rsidR="0069734D" w:rsidRPr="00C3614A">
          <w:rPr>
            <w:rStyle w:val="Hyperlink"/>
            <w:i/>
          </w:rPr>
          <w:t>rtigo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I - subtrair do valor da receita bruta total de venda de bens e serviços relativa aos doze meses imediatamente anteriores ao trimestre-calendário o valor correspondente aos impostos e às contribuições incidentes sobre venda; </w:t>
      </w:r>
      <w:hyperlink r:id="rId1105" w:history="1">
        <w:r w:rsidR="0069734D" w:rsidRPr="00C3614A">
          <w:rPr>
            <w:rStyle w:val="Hyperlink"/>
            <w:i/>
          </w:rPr>
          <w:t>(</w:t>
        </w:r>
        <w:r w:rsidR="0069734D">
          <w:rPr>
            <w:rStyle w:val="Hyperlink"/>
            <w:i/>
          </w:rPr>
          <w:t>Incis</w:t>
        </w:r>
        <w:r w:rsidR="0069734D" w:rsidRPr="00C3614A">
          <w:rPr>
            <w:rStyle w:val="Hyperlink"/>
            <w:i/>
          </w:rPr>
          <w:t>o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II - identificar, no valor da receita bruta total resultante da operação prevista no inciso I, a parte relativa aos serviços mencionados nos §§ 3º e 4º que foram exportados;</w:t>
      </w:r>
      <w:r w:rsidR="0069734D">
        <w:t xml:space="preserve"> </w:t>
      </w:r>
      <w:hyperlink r:id="rId1106" w:history="1">
        <w:r w:rsidR="0069734D" w:rsidRPr="00C3614A">
          <w:rPr>
            <w:rStyle w:val="Hyperlink"/>
            <w:i/>
          </w:rPr>
          <w:t>(</w:t>
        </w:r>
        <w:r w:rsidR="0069734D">
          <w:rPr>
            <w:rStyle w:val="Hyperlink"/>
            <w:i/>
          </w:rPr>
          <w:t>Incis</w:t>
        </w:r>
        <w:r w:rsidR="0069734D" w:rsidRPr="00C3614A">
          <w:rPr>
            <w:rStyle w:val="Hyperlink"/>
            <w:i/>
          </w:rPr>
          <w:t>o acrescido pelo Decreto nº 6.945, de 21/8/2009, publicado no DOU de 24/8/2009, produzindo efeitos por cinco anos contados a partir do 1º dia do mês seguinte ao de sua publicação)</w:t>
        </w:r>
      </w:hyperlink>
      <w:r w:rsidRPr="00C3614A">
        <w:t xml:space="preserve"> </w:t>
      </w:r>
    </w:p>
    <w:p w:rsidR="00072F21" w:rsidRPr="00C3614A" w:rsidRDefault="00072F21">
      <w:pPr>
        <w:pStyle w:val="Recuodecorpodetexto3"/>
      </w:pPr>
      <w:r w:rsidRPr="00C3614A">
        <w:t xml:space="preserve">III - dividir a receita bruta de exportação resultante do inciso II pela receita bruta total resultante do inciso I; </w:t>
      </w:r>
      <w:hyperlink r:id="rId1107" w:history="1">
        <w:r w:rsidR="0069734D" w:rsidRPr="00C3614A">
          <w:rPr>
            <w:rStyle w:val="Hyperlink"/>
            <w:i/>
          </w:rPr>
          <w:t>(</w:t>
        </w:r>
        <w:r w:rsidR="0069734D">
          <w:rPr>
            <w:rStyle w:val="Hyperlink"/>
            <w:i/>
          </w:rPr>
          <w:t>Incis</w:t>
        </w:r>
        <w:r w:rsidR="0069734D" w:rsidRPr="00C3614A">
          <w:rPr>
            <w:rStyle w:val="Hyperlink"/>
            <w:i/>
          </w:rPr>
          <w:t>o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IV - multiplicar a razão decorrente do inciso III por um décimo; </w:t>
      </w:r>
      <w:hyperlink r:id="rId1108" w:history="1">
        <w:r w:rsidR="0069734D" w:rsidRPr="00C3614A">
          <w:rPr>
            <w:rStyle w:val="Hyperlink"/>
            <w:i/>
          </w:rPr>
          <w:t>(</w:t>
        </w:r>
        <w:r w:rsidR="0069734D">
          <w:rPr>
            <w:rStyle w:val="Hyperlink"/>
            <w:i/>
          </w:rPr>
          <w:t>Incis</w:t>
        </w:r>
        <w:r w:rsidR="0069734D" w:rsidRPr="00C3614A">
          <w:rPr>
            <w:rStyle w:val="Hyperlink"/>
            <w:i/>
          </w:rPr>
          <w:t>o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V - multiplicar o valor encontrado de acordo com a operação do inciso IV por cem, para que se chegue ao percentual de redução; </w:t>
      </w:r>
      <w:hyperlink r:id="rId1109" w:history="1">
        <w:r w:rsidR="0069734D" w:rsidRPr="00C3614A">
          <w:rPr>
            <w:rStyle w:val="Hyperlink"/>
            <w:i/>
          </w:rPr>
          <w:t>(</w:t>
        </w:r>
        <w:r w:rsidR="0069734D">
          <w:rPr>
            <w:rStyle w:val="Hyperlink"/>
            <w:i/>
          </w:rPr>
          <w:t>Incis</w:t>
        </w:r>
        <w:r w:rsidR="0069734D" w:rsidRPr="00C3614A">
          <w:rPr>
            <w:rStyle w:val="Hyperlink"/>
            <w:i/>
          </w:rPr>
          <w:t>o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VI - subtrair de vinte por cento o percentual resultante do inciso V, de forma que se obtenha a nova alíquota percentual a ser aplicada sobre a base de cálculo da contribuição previdenciária. </w:t>
      </w:r>
      <w:hyperlink r:id="rId1110" w:history="1">
        <w:r w:rsidR="0069734D" w:rsidRPr="00C3614A">
          <w:rPr>
            <w:rStyle w:val="Hyperlink"/>
            <w:i/>
          </w:rPr>
          <w:t>(</w:t>
        </w:r>
        <w:r w:rsidR="0069734D">
          <w:rPr>
            <w:rStyle w:val="Hyperlink"/>
            <w:i/>
          </w:rPr>
          <w:t>Incis</w:t>
        </w:r>
        <w:r w:rsidR="0069734D" w:rsidRPr="00C3614A">
          <w:rPr>
            <w:rStyle w:val="Hyperlink"/>
            <w:i/>
          </w:rPr>
          <w:t>o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1º A alíquota apurada na forma do inciso VI do </w:t>
      </w:r>
      <w:r w:rsidR="005C008D" w:rsidRPr="005C008D">
        <w:rPr>
          <w:i/>
        </w:rPr>
        <w:t>caput</w:t>
      </w:r>
      <w:r w:rsidRPr="00C3614A">
        <w:t xml:space="preserve"> será aplicada uniformemente nos meses que compõem o trimestrecalendário. </w:t>
      </w:r>
      <w:hyperlink r:id="rId1111"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2º No caso de empresa em início de atividades ou sem receita de exportação até a data de publicação da Lei nº 11.774, de 17 de setembro de 2008, a apuração de que trata o </w:t>
      </w:r>
      <w:r w:rsidR="005C008D" w:rsidRPr="005C008D">
        <w:rPr>
          <w:i/>
        </w:rPr>
        <w:t>caput</w:t>
      </w:r>
      <w:r w:rsidRPr="00C3614A">
        <w:t xml:space="preserve"> poderá ser realizada com base em período inferior a doze meses, observado o </w:t>
      </w:r>
      <w:r w:rsidRPr="00C3614A">
        <w:lastRenderedPageBreak/>
        <w:t xml:space="preserve">mínimo de três meses anteriores. </w:t>
      </w:r>
      <w:hyperlink r:id="rId1112"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3º Para efeito do </w:t>
      </w:r>
      <w:r w:rsidR="005C008D" w:rsidRPr="005C008D">
        <w:rPr>
          <w:i/>
        </w:rPr>
        <w:t>caput</w:t>
      </w:r>
      <w:r w:rsidRPr="00C3614A">
        <w:t xml:space="preserve">, consideram-se serviços de TI e TIC: </w:t>
      </w:r>
    </w:p>
    <w:p w:rsidR="00072F21" w:rsidRPr="00C3614A" w:rsidRDefault="00072F21">
      <w:pPr>
        <w:pStyle w:val="Recuodecorpodetexto3"/>
      </w:pPr>
      <w:r w:rsidRPr="00C3614A">
        <w:t xml:space="preserve">I - análise e desenvolvimento de sistemas; </w:t>
      </w:r>
    </w:p>
    <w:p w:rsidR="00072F21" w:rsidRPr="00C3614A" w:rsidRDefault="00072F21">
      <w:pPr>
        <w:pStyle w:val="Recuodecorpodetexto3"/>
      </w:pPr>
      <w:r w:rsidRPr="00C3614A">
        <w:t xml:space="preserve">II - programação; </w:t>
      </w:r>
    </w:p>
    <w:p w:rsidR="00072F21" w:rsidRPr="00C3614A" w:rsidRDefault="00072F21">
      <w:pPr>
        <w:pStyle w:val="Recuodecorpodetexto3"/>
      </w:pPr>
      <w:r w:rsidRPr="00C3614A">
        <w:t xml:space="preserve">III - processamento de dados e congêneres; </w:t>
      </w:r>
    </w:p>
    <w:p w:rsidR="00072F21" w:rsidRPr="00C3614A" w:rsidRDefault="00072F21">
      <w:pPr>
        <w:pStyle w:val="Recuodecorpodetexto3"/>
      </w:pPr>
      <w:r w:rsidRPr="00C3614A">
        <w:t xml:space="preserve">IV - elaboração de programas de computadores, inclusive de jogos eletrônicos; </w:t>
      </w:r>
    </w:p>
    <w:p w:rsidR="00072F21" w:rsidRPr="00C3614A" w:rsidRDefault="00072F21">
      <w:pPr>
        <w:pStyle w:val="Recuodecorpodetexto3"/>
      </w:pPr>
      <w:r w:rsidRPr="00C3614A">
        <w:t xml:space="preserve">V - licenciamento ou cessão de direito de uso de programas de computação; </w:t>
      </w:r>
    </w:p>
    <w:p w:rsidR="00072F21" w:rsidRPr="00C3614A" w:rsidRDefault="00072F21">
      <w:pPr>
        <w:pStyle w:val="Recuodecorpodetexto3"/>
      </w:pPr>
      <w:r w:rsidRPr="00C3614A">
        <w:t xml:space="preserve">VI - assessoria e consultoria em informática; </w:t>
      </w:r>
    </w:p>
    <w:p w:rsidR="00072F21" w:rsidRPr="00C3614A" w:rsidRDefault="00072F21">
      <w:pPr>
        <w:pStyle w:val="Recuodecorpodetexto3"/>
      </w:pPr>
      <w:r w:rsidRPr="00C3614A">
        <w:t xml:space="preserve">VII - suporte técnico em informática, inclusive instalação, configuração e manutenção de programas de computação e bancos de dados; e </w:t>
      </w:r>
    </w:p>
    <w:p w:rsidR="00072F21" w:rsidRPr="00C3614A" w:rsidRDefault="00072F21">
      <w:pPr>
        <w:pStyle w:val="Recuodecorpodetexto3"/>
      </w:pPr>
      <w:r w:rsidRPr="00C3614A">
        <w:t xml:space="preserve">VIII - planejamento, confecção, manutenção e atualização de páginas eletrônicas. </w:t>
      </w:r>
      <w:hyperlink r:id="rId1113"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4º O disposto neste artigo aplica-se também a empresas que prestam serviços de </w:t>
      </w:r>
      <w:r w:rsidRPr="0069734D">
        <w:rPr>
          <w:i/>
        </w:rPr>
        <w:t>call center</w:t>
      </w:r>
      <w:r w:rsidRPr="00C3614A">
        <w:t xml:space="preserve">. </w:t>
      </w:r>
      <w:hyperlink r:id="rId1114"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5º No caso das empresas que prestam serviços referidos nos §§ 3º e 4º, os valores das contribuições devidas a terceiros, denominados outras entidades ou fundos, com exceção do Fundo Nacional de Desenvolvimento da Educação - FNDE, ficam reduzidos no percentual resultante das operações referidas no </w:t>
      </w:r>
      <w:r w:rsidR="005C008D" w:rsidRPr="005C008D">
        <w:rPr>
          <w:i/>
        </w:rPr>
        <w:t>caput</w:t>
      </w:r>
      <w:r w:rsidRPr="00C3614A">
        <w:t xml:space="preserve"> e de acordo com a aplicação sucessiva das seguintes operações: </w:t>
      </w:r>
    </w:p>
    <w:p w:rsidR="00072F21" w:rsidRPr="00C3614A" w:rsidRDefault="00072F21">
      <w:pPr>
        <w:pStyle w:val="Recuodecorpodetexto3"/>
      </w:pPr>
      <w:r w:rsidRPr="00C3614A">
        <w:t xml:space="preserve">I - calcular a contribuição devida no mês a cada entidade ou fundo, levando em consideração as regras aplicadas às empresas em geral; </w:t>
      </w:r>
    </w:p>
    <w:p w:rsidR="00072F21" w:rsidRPr="00C3614A" w:rsidRDefault="00072F21">
      <w:pPr>
        <w:pStyle w:val="Recuodecorpodetexto3"/>
      </w:pPr>
      <w:r w:rsidRPr="00C3614A">
        <w:t xml:space="preserve">II - aplicar o percentual de redução, resultante do inciso V do </w:t>
      </w:r>
      <w:r w:rsidR="005C008D" w:rsidRPr="005C008D">
        <w:rPr>
          <w:i/>
        </w:rPr>
        <w:t>caput</w:t>
      </w:r>
      <w:r w:rsidRPr="00C3614A">
        <w:t xml:space="preserve"> , sobre o valor resultante do inciso I; </w:t>
      </w:r>
    </w:p>
    <w:p w:rsidR="00072F21" w:rsidRPr="00C3614A" w:rsidRDefault="00072F21">
      <w:pPr>
        <w:pStyle w:val="Recuodecorpodetexto3"/>
      </w:pPr>
      <w:r w:rsidRPr="00C3614A">
        <w:t xml:space="preserve">III - subtrair, do valor apurado na forma do inciso I, o valor obtido no inciso II, o que resultará no valor a ser recolhido a cada entidade ou fundo no mês. </w:t>
      </w:r>
      <w:hyperlink r:id="rId1115"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6º As reduções de que tratam o </w:t>
      </w:r>
      <w:r w:rsidR="005C008D" w:rsidRPr="005C008D">
        <w:rPr>
          <w:i/>
        </w:rPr>
        <w:t>caput</w:t>
      </w:r>
      <w:r w:rsidRPr="00C3614A">
        <w:t xml:space="preserve"> e o § 5º pressupõem o atendimento ao seguinte: </w:t>
      </w:r>
      <w:hyperlink r:id="rId1116"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C7273B" w:rsidRDefault="00072F21">
      <w:pPr>
        <w:pStyle w:val="Recuodecorpodetexto3"/>
        <w:rPr>
          <w:i/>
        </w:rPr>
      </w:pPr>
      <w:r w:rsidRPr="00C3614A">
        <w:t>I -</w:t>
      </w:r>
      <w:r w:rsidR="0069734D">
        <w:t xml:space="preserve"> </w:t>
      </w:r>
      <w:r w:rsidRPr="00C3614A">
        <w:t>até 31 de dezembro de 2009, a empresa deverá implementar o Programa de Prevenção de Riscos Ambientais e de Doenças Ocupacionais previsto em lei, caracterizado pela plena execução do Programa de Prevenção de Riscos Ambientais - PPRA e do Programa de Controle Médico de Saúde Ocupacional - PCMSO, conforme disciplinado nas normas regulamentadoras do Ministério do Trabalho e Emprego, devendo ainda estabelecer metas de melhoria das condições e do ambiente de trabalho que reduzam a ocorrência de benefícios por incapacidade decorrentes de acidentes do trabalho ou doenças ocupacionais em pelo menos cinco por cento em relação ao ano anterior;</w:t>
      </w:r>
      <w:r w:rsidR="00FE730B">
        <w:t xml:space="preserve"> </w:t>
      </w:r>
      <w:hyperlink r:id="rId1117" w:history="1">
        <w:r w:rsidR="00FE730B" w:rsidRPr="00C3614A">
          <w:rPr>
            <w:rStyle w:val="Hyperlink"/>
            <w:i/>
          </w:rPr>
          <w:t>(</w:t>
        </w:r>
        <w:r w:rsidR="00FE730B">
          <w:rPr>
            <w:rStyle w:val="Hyperlink"/>
            <w:i/>
          </w:rPr>
          <w:t>Inciso</w:t>
        </w:r>
        <w:r w:rsidR="00FE730B" w:rsidRPr="00C3614A">
          <w:rPr>
            <w:rStyle w:val="Hyperlink"/>
            <w:i/>
          </w:rPr>
          <w:t xml:space="preserve"> acrescido pelo Decreto nº 6.945, de 21/8/2009,</w:t>
        </w:r>
      </w:hyperlink>
      <w:r w:rsidRPr="00C3614A">
        <w:t xml:space="preserve"> </w:t>
      </w:r>
      <w:hyperlink r:id="rId1118" w:history="1">
        <w:r w:rsidRPr="00C3614A">
          <w:rPr>
            <w:rStyle w:val="Hyperlink"/>
            <w:i/>
          </w:rPr>
          <w:t>com redação dada pelo Decreto nº 7</w:t>
        </w:r>
        <w:r w:rsidR="0069734D">
          <w:rPr>
            <w:rStyle w:val="Hyperlink"/>
            <w:i/>
          </w:rPr>
          <w:t>.</w:t>
        </w:r>
        <w:r w:rsidRPr="00C3614A">
          <w:rPr>
            <w:rStyle w:val="Hyperlink"/>
            <w:i/>
          </w:rPr>
          <w:t>331, de 19/10/2010)</w:t>
        </w:r>
      </w:hyperlink>
    </w:p>
    <w:p w:rsidR="00072F21" w:rsidRPr="00C3614A" w:rsidRDefault="00072F21">
      <w:pPr>
        <w:pStyle w:val="Recuodecorpodetexto3"/>
      </w:pPr>
      <w:r w:rsidRPr="00C3614A">
        <w:lastRenderedPageBreak/>
        <w:t xml:space="preserve">II - até 31 de dezembro de 2010, a empresa que comprovar estar executando o programa de prevenção de riscos ambientais e de doenças ocupacionais implantado nos prazo e forma estabelecidos no inciso I, terá presumido o atendimento à exigência fixada no inciso I do § 9o do art. 14 da Lei nº 11.774, de 2008; </w:t>
      </w:r>
      <w:hyperlink r:id="rId1119" w:history="1">
        <w:r w:rsidR="00C7273B" w:rsidRPr="00C3614A">
          <w:rPr>
            <w:rStyle w:val="Hyperlink"/>
            <w:i/>
          </w:rPr>
          <w:t>(</w:t>
        </w:r>
        <w:r w:rsidR="00C7273B">
          <w:rPr>
            <w:rStyle w:val="Hyperlink"/>
            <w:i/>
          </w:rPr>
          <w:t>Inciso</w:t>
        </w:r>
        <w:r w:rsidR="00C7273B"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III - a partir de 1o de janeiro de 2011, a empresa deverá comprovar a eficácia do respectivo programa de prevenção de riscos ambientais e de doenças ocupacionais, por meio de relatórios que atestem o atendimento da meta de redução de sinistralidade nele estabelecida; </w:t>
      </w:r>
      <w:hyperlink r:id="rId1120" w:history="1">
        <w:r w:rsidR="00C7273B" w:rsidRPr="00C3614A">
          <w:rPr>
            <w:rStyle w:val="Hyperlink"/>
            <w:i/>
          </w:rPr>
          <w:t>(</w:t>
        </w:r>
        <w:r w:rsidR="00C7273B">
          <w:rPr>
            <w:rStyle w:val="Hyperlink"/>
            <w:i/>
          </w:rPr>
          <w:t>Inciso</w:t>
        </w:r>
        <w:r w:rsidR="00C7273B"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rPr>
          <w:rStyle w:val="Hyperlink"/>
          <w:i/>
        </w:rPr>
      </w:pPr>
      <w:r w:rsidRPr="00C3614A">
        <w:t>IV -</w:t>
      </w:r>
      <w:r w:rsidR="00C7273B">
        <w:t xml:space="preserve"> </w:t>
      </w:r>
      <w:hyperlink r:id="rId1121" w:history="1">
        <w:r w:rsidR="00C7273B" w:rsidRPr="00C3614A">
          <w:rPr>
            <w:rStyle w:val="Hyperlink"/>
            <w:i/>
          </w:rPr>
          <w:t>(</w:t>
        </w:r>
        <w:r w:rsidR="00C7273B">
          <w:rPr>
            <w:rStyle w:val="Hyperlink"/>
            <w:i/>
          </w:rPr>
          <w:t>Inciso</w:t>
        </w:r>
        <w:r w:rsidR="00C7273B" w:rsidRPr="00C3614A">
          <w:rPr>
            <w:rStyle w:val="Hyperlink"/>
            <w:i/>
          </w:rPr>
          <w:t xml:space="preserve"> acrescido pelo Decreto nº 6.945, de 21/8/2009,</w:t>
        </w:r>
      </w:hyperlink>
      <w:r w:rsidR="00C7273B">
        <w:rPr>
          <w:i/>
        </w:rPr>
        <w:t xml:space="preserve"> e</w:t>
      </w:r>
      <w:r w:rsidRPr="00C3614A">
        <w:t xml:space="preserve"> </w:t>
      </w:r>
      <w:r w:rsidRPr="00C3614A">
        <w:rPr>
          <w:i/>
        </w:rPr>
        <w:fldChar w:fldCharType="begin"/>
      </w:r>
      <w:r w:rsidR="00CE7F80">
        <w:rPr>
          <w:i/>
        </w:rPr>
        <w:instrText>HYPERLINK "http://www2.camara.leg.br/legin/fed/decret/2010/decreto-7331-19-outubro-2010-609113-norma-pe.html"</w:instrText>
      </w:r>
      <w:r w:rsidRPr="00C3614A">
        <w:rPr>
          <w:i/>
        </w:rPr>
        <w:fldChar w:fldCharType="separate"/>
      </w:r>
      <w:r w:rsidR="00C7273B">
        <w:rPr>
          <w:rStyle w:val="Hyperlink"/>
          <w:i/>
        </w:rPr>
        <w:t>r</w:t>
      </w:r>
      <w:r w:rsidRPr="00C3614A">
        <w:rPr>
          <w:rStyle w:val="Hyperlink"/>
          <w:i/>
        </w:rPr>
        <w:t>evogado pelo Decreto nº 7331, de 19/10/2010)</w:t>
      </w:r>
    </w:p>
    <w:p w:rsidR="00072F21" w:rsidRPr="00C3614A" w:rsidRDefault="00072F21">
      <w:pPr>
        <w:pStyle w:val="Recuodecorpodetexto3"/>
      </w:pPr>
      <w:r w:rsidRPr="00C3614A">
        <w:rPr>
          <w:i/>
        </w:rPr>
        <w:fldChar w:fldCharType="end"/>
      </w:r>
      <w:r w:rsidRPr="00C3614A">
        <w:t xml:space="preserve">§ 7º Sem prejuízo do disposto no § 6º, as empresas dos setores de TI e de TIC só farão jus às reduções de que tratam o </w:t>
      </w:r>
      <w:r w:rsidR="005C008D" w:rsidRPr="005C008D">
        <w:rPr>
          <w:i/>
        </w:rPr>
        <w:t>caput</w:t>
      </w:r>
      <w:r w:rsidRPr="00C3614A">
        <w:t xml:space="preserve"> e o § 5º se aplicarem montante igual ou superior a dez por cento do benefício auferido, alternativa ou cumulativamente em despesas: </w:t>
      </w:r>
    </w:p>
    <w:p w:rsidR="00072F21" w:rsidRPr="00C3614A" w:rsidRDefault="00072F21">
      <w:pPr>
        <w:pStyle w:val="Recuodecorpodetexto3"/>
      </w:pPr>
      <w:r w:rsidRPr="00C3614A">
        <w:t xml:space="preserve">I - para capacitação de pessoal, relacionada a aspectos técnicos associados aos serviços de TI e TIC, referidos no § 3º, bem como a serviços de call centers, aí incluída a capacitação em temas diretamente relacionados com qualidade de produtos, processos ou sistemas, bem como a proficiência em línguas estrangeiras; </w:t>
      </w:r>
    </w:p>
    <w:p w:rsidR="00072F21" w:rsidRPr="00C3614A" w:rsidRDefault="00072F21">
      <w:pPr>
        <w:pStyle w:val="Recuodecorpodetexto3"/>
      </w:pPr>
      <w:r w:rsidRPr="00C3614A">
        <w:t xml:space="preserve">II - relacionadas ao desenvolvimento de atividades de avaliação de conformidade, incluindo certificação de produtos, serviços e sistemas, realizadas com entidades ou especialistas do País ou do exterior; </w:t>
      </w:r>
    </w:p>
    <w:p w:rsidR="00072F21" w:rsidRPr="00C3614A" w:rsidRDefault="00072F21">
      <w:pPr>
        <w:pStyle w:val="Recuodecorpodetexto3"/>
      </w:pPr>
      <w:r w:rsidRPr="00C3614A">
        <w:t xml:space="preserve">III - realizadas com desenvolvimento tecnológico de produtos, processos e serviços, sendo consideradas atividades de pesquisa e desenvolvimento em TI aquelas dispostas nos arts. 24 e 25 do Decreto nº 5.906, de 26 de setembro de 2006; ou </w:t>
      </w:r>
    </w:p>
    <w:p w:rsidR="00072F21" w:rsidRPr="00C3614A" w:rsidRDefault="00072F21">
      <w:pPr>
        <w:pStyle w:val="Recuodecorpodetexto3"/>
      </w:pPr>
      <w:r w:rsidRPr="00C3614A">
        <w:t xml:space="preserve">IV - realizadas no apoio a projetos de desenvolvimento científico ou tecnológico, por instituições de pesquisa e desenvolvimento, conforme definidos nos arts. 27 e 28 do Decreto nº 5.906, de 2006, devidamente credenciadas pelo Comitê da Área de Tecnologia da Informação - CATI ou pelo Comitê das Atividades de Pesquisa e Desenvolvimento da Amazônia - CAPDA. </w:t>
      </w:r>
      <w:hyperlink r:id="rId1122"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8º O valor do benefício e a especificação das contrapartidas referidos no § 7º deverão ser declarados formalmente pelas empresas beneficiárias, a cada exercício, ao Ministério da Ciência e Tecnologia, na forma a ser definida em ato daquele Ministério. </w:t>
      </w:r>
      <w:hyperlink r:id="rId1123"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9º Para fins do § 8º, as empresas beneficiadas pela Lei nº 8.248, de 23 de outubro de 1991, poderão deduzir do montante previsto no § 7º as despesas efetivamente realizadas, no atendimento às exigências da referida Lei, observado o disposto no § 10. </w:t>
      </w:r>
      <w:hyperlink r:id="rId1124"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lastRenderedPageBreak/>
        <w:t xml:space="preserve">§ 10. O disposto no § 9º aplica-se exclusivamente às despesas de mesma natureza das previstas no § 7º. </w:t>
      </w:r>
      <w:hyperlink r:id="rId1125"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11. A União compensará, mensalmente, o Fundo do Regime Geral de Previdência Social, de que trata o art. 68 da Lei Complementar nº 101, de 4 de maio de 2000, no valor correspondente à renúncia previdenciária decorrente da desoneração de que trata este artigo, de forma a não afetar a apuração do resultado financeiro do Regime Geral de Previdência Social. </w:t>
      </w:r>
      <w:hyperlink r:id="rId1126"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12. A renúncia de que trata o § 11 consistirá na diferença entre o valor da contribuição que seria devido, como se não houvesse incentivo, e o valor da contribuição efetivamente recolhido. </w:t>
      </w:r>
      <w:hyperlink r:id="rId1127"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pStyle w:val="Recuodecorpodetexto3"/>
      </w:pPr>
      <w:r w:rsidRPr="00C3614A">
        <w:t xml:space="preserve">§ 13. O valor estimado da renúncia será incluído na Lei Orçamentária Anual, sem prejuízo do repasse enquanto não constar na mencionada Lei. </w:t>
      </w:r>
      <w:hyperlink r:id="rId1128" w:history="1">
        <w:r w:rsidR="0069734D" w:rsidRPr="00C3614A">
          <w:rPr>
            <w:rStyle w:val="Hyperlink"/>
            <w:i/>
          </w:rPr>
          <w:t>(</w:t>
        </w:r>
        <w:r w:rsidR="0069734D">
          <w:rPr>
            <w:rStyle w:val="Hyperlink"/>
            <w:i/>
          </w:rPr>
          <w:t>Parágrafo</w:t>
        </w:r>
        <w:r w:rsidR="0069734D" w:rsidRPr="00C3614A">
          <w:rPr>
            <w:rStyle w:val="Hyperlink"/>
            <w:i/>
          </w:rPr>
          <w:t xml:space="preserve"> acrescido pelo Decreto nº 6.945, de 21/8/2009, publicado no DOU de 24/8/2009, produzindo efeitos por cinco anos contados a partir do 1º dia do mês seguinte ao de sua publicação)</w:t>
        </w:r>
      </w:hyperlink>
    </w:p>
    <w:p w:rsidR="00072F21" w:rsidRPr="00C3614A" w:rsidRDefault="00072F21">
      <w:pPr>
        <w:ind w:firstLine="1134"/>
        <w:jc w:val="both"/>
        <w:rPr>
          <w:sz w:val="24"/>
        </w:rPr>
      </w:pPr>
      <w:r w:rsidRPr="00C3614A">
        <w:rPr>
          <w:sz w:val="24"/>
        </w:rPr>
        <w:t xml:space="preserve">§ 14. O não-cumprimento das exigências de que tratam os §§ 6º e 7º implica a perda do direito das reduções de que tratam o </w:t>
      </w:r>
      <w:r w:rsidR="005C008D" w:rsidRPr="005C008D">
        <w:rPr>
          <w:i/>
          <w:sz w:val="24"/>
        </w:rPr>
        <w:t>caput</w:t>
      </w:r>
      <w:r w:rsidRPr="00C3614A">
        <w:rPr>
          <w:sz w:val="24"/>
        </w:rPr>
        <w:t xml:space="preserve"> e o § 5º, ensejando o recolhimento da diferença de contribuições com os acréscimos legais cabíveis. </w:t>
      </w:r>
      <w:hyperlink r:id="rId1129" w:history="1">
        <w:r w:rsidRPr="00C3614A">
          <w:rPr>
            <w:rStyle w:val="Hyperlink"/>
            <w:i/>
            <w:sz w:val="24"/>
          </w:rPr>
          <w:t>(</w:t>
        </w:r>
        <w:r w:rsidR="0069734D">
          <w:rPr>
            <w:rStyle w:val="Hyperlink"/>
            <w:i/>
            <w:sz w:val="24"/>
          </w:rPr>
          <w:t>Parágraf</w:t>
        </w:r>
        <w:r w:rsidRPr="00C3614A">
          <w:rPr>
            <w:rStyle w:val="Hyperlink"/>
            <w:i/>
            <w:sz w:val="24"/>
          </w:rPr>
          <w:t>o acrescido pelo Decreto nº 6.945, de 21/8/2009, publicado no DOU de 24/8/2009, produzindo efeitos por cinco anos contados a partir do 1º dia do mês seguinte ao de sua publicação)</w:t>
        </w:r>
      </w:hyperlink>
      <w:r w:rsidRPr="00C3614A">
        <w:rPr>
          <w:sz w:val="24"/>
        </w:rPr>
        <w:t xml:space="preserve"> </w:t>
      </w:r>
    </w:p>
    <w:p w:rsidR="00072F21" w:rsidRPr="00C3614A" w:rsidRDefault="00072F21">
      <w:pPr>
        <w:pStyle w:val="Recuodecorpodetexto3"/>
      </w:pPr>
    </w:p>
    <w:p w:rsidR="00072F21" w:rsidRPr="00C3614A" w:rsidRDefault="00072F21">
      <w:pPr>
        <w:ind w:firstLine="1134"/>
        <w:jc w:val="both"/>
        <w:rPr>
          <w:sz w:val="24"/>
        </w:rPr>
      </w:pPr>
      <w:r w:rsidRPr="00C3614A">
        <w:rPr>
          <w:sz w:val="24"/>
        </w:rPr>
        <w:t>Art. 202. A contribuição da empresa, destinada ao financiamento da aposentadoria especial, nos termos dos arts. 64 a 70, e dos benefícios concedidos em razão do grau de incidência de incapacidade laborativa decorrente dos riscos ambientais do trabalho corresponde à aplicação dos seguintes percentuais, incidentes sobre o total da remuneração paga, devida ou creditada a qualquer título, no decorrer do mês, ao segurado empregado e trabalhador avulso:</w:t>
      </w:r>
    </w:p>
    <w:p w:rsidR="00072F21" w:rsidRPr="00C3614A" w:rsidRDefault="00072F21">
      <w:pPr>
        <w:ind w:firstLine="1134"/>
        <w:jc w:val="both"/>
        <w:rPr>
          <w:sz w:val="24"/>
        </w:rPr>
      </w:pPr>
      <w:r w:rsidRPr="00C3614A">
        <w:rPr>
          <w:sz w:val="24"/>
        </w:rPr>
        <w:t>I - um por cento para a empresa em cuja atividade preponderante o risco de acidente do trabalho seja considerado leve;</w:t>
      </w:r>
    </w:p>
    <w:p w:rsidR="00072F21" w:rsidRPr="00C3614A" w:rsidRDefault="00072F21">
      <w:pPr>
        <w:ind w:firstLine="1134"/>
        <w:jc w:val="both"/>
        <w:rPr>
          <w:sz w:val="24"/>
        </w:rPr>
      </w:pPr>
      <w:r w:rsidRPr="00C3614A">
        <w:rPr>
          <w:sz w:val="24"/>
        </w:rPr>
        <w:t>II - dois por cento para a empresa em cuja atividade preponderante o risco de acidente do trabalho seja considerado médio; ou</w:t>
      </w:r>
    </w:p>
    <w:p w:rsidR="00072F21" w:rsidRPr="00C3614A" w:rsidRDefault="00072F21">
      <w:pPr>
        <w:ind w:firstLine="1134"/>
        <w:jc w:val="both"/>
        <w:rPr>
          <w:sz w:val="24"/>
        </w:rPr>
      </w:pPr>
      <w:r w:rsidRPr="00C3614A">
        <w:rPr>
          <w:sz w:val="24"/>
        </w:rPr>
        <w:t>III - três por cento para a empresa em cuja atividade preponderante o risco de acidente do trabalho seja considerado grave.</w:t>
      </w:r>
    </w:p>
    <w:p w:rsidR="00072F21" w:rsidRPr="00C3614A" w:rsidRDefault="00072F21">
      <w:pPr>
        <w:ind w:firstLine="1134"/>
        <w:jc w:val="both"/>
        <w:rPr>
          <w:sz w:val="24"/>
        </w:rPr>
      </w:pPr>
      <w:r w:rsidRPr="00C3614A">
        <w:rPr>
          <w:sz w:val="24"/>
        </w:rPr>
        <w:t xml:space="preserve">§ 1º As alíquotas constantes do </w:t>
      </w:r>
      <w:r w:rsidR="005C008D" w:rsidRPr="005C008D">
        <w:rPr>
          <w:i/>
          <w:sz w:val="24"/>
        </w:rPr>
        <w:t>caput</w:t>
      </w:r>
      <w:r w:rsidRPr="00C3614A">
        <w:rPr>
          <w:sz w:val="24"/>
        </w:rPr>
        <w:t xml:space="preserve"> serão acrescidas de doze, nove ou seis pontos percentuais, respectivamente, se a atividade exercida pelo segurado a serviço da empresa ensejar a concessão de aposentadoria especial após quinze, vinte ou vinte e cinco anos de contribuição.</w:t>
      </w:r>
    </w:p>
    <w:p w:rsidR="00072F21" w:rsidRPr="00C3614A" w:rsidRDefault="00072F21">
      <w:pPr>
        <w:ind w:firstLine="1134"/>
        <w:jc w:val="both"/>
        <w:rPr>
          <w:sz w:val="24"/>
        </w:rPr>
      </w:pPr>
      <w:r w:rsidRPr="00C3614A">
        <w:rPr>
          <w:sz w:val="24"/>
        </w:rPr>
        <w:t>§ 2º O acréscimo de que trata o parágrafo anterior incide exclusivamente sobre a remuneração do segurado sujeito às condições especiais que prejudiquem a saúde ou a integridade física.</w:t>
      </w:r>
    </w:p>
    <w:p w:rsidR="002960EA" w:rsidRDefault="00072F21" w:rsidP="002960EA">
      <w:pPr>
        <w:pStyle w:val="Recuodecorpodetexto3"/>
      </w:pPr>
      <w:r w:rsidRPr="00C3614A">
        <w:lastRenderedPageBreak/>
        <w:t xml:space="preserve">§ 3º </w:t>
      </w:r>
      <w:r w:rsidR="002960EA">
        <w:t xml:space="preserve">Considera-se preponderante a atividade que ocupa, em cada estabelecimento da empresa, o maior número de segurados empregados e de trabalhadores avulsos. </w:t>
      </w:r>
      <w:hyperlink r:id="rId1130" w:history="1">
        <w:r w:rsidR="002960EA" w:rsidRPr="001B5212">
          <w:rPr>
            <w:rStyle w:val="Hyperlink"/>
            <w:i/>
            <w:szCs w:val="24"/>
          </w:rPr>
          <w:t xml:space="preserve">(Parágrafo </w:t>
        </w:r>
        <w:r w:rsidR="002960EA">
          <w:rPr>
            <w:rStyle w:val="Hyperlink"/>
            <w:i/>
            <w:szCs w:val="24"/>
          </w:rPr>
          <w:t xml:space="preserve">com redação dada </w:t>
        </w:r>
        <w:r w:rsidR="002960EA" w:rsidRPr="001B5212">
          <w:rPr>
            <w:rStyle w:val="Hyperlink"/>
            <w:i/>
            <w:szCs w:val="24"/>
          </w:rPr>
          <w:t>pelo Decreto nº 10.410, de 30/6/2020)</w:t>
        </w:r>
      </w:hyperlink>
    </w:p>
    <w:p w:rsidR="00072F21" w:rsidRPr="00C3614A" w:rsidRDefault="002960EA" w:rsidP="002960EA">
      <w:pPr>
        <w:pStyle w:val="Recuodecorpodetexto3"/>
      </w:pPr>
      <w:r>
        <w:t>§ 3º-A Considera-se estabelecimento da empresa a dependência, matriz ou filial, que tenha número de Cadastro Nacional da Pessoa Jurídica - CNPJ próprio e a obra de construção civil executada sob sua responsabilidade</w:t>
      </w:r>
      <w:r w:rsidR="00072F21" w:rsidRPr="00C3614A">
        <w:t>.</w:t>
      </w:r>
      <w:r>
        <w:t xml:space="preserve"> </w:t>
      </w:r>
      <w:hyperlink r:id="rId1131" w:history="1">
        <w:r w:rsidRPr="001B5212">
          <w:rPr>
            <w:rStyle w:val="Hyperlink"/>
            <w:i/>
            <w:szCs w:val="24"/>
          </w:rPr>
          <w:t xml:space="preserve">(Parágrafo </w:t>
        </w:r>
        <w:r>
          <w:rPr>
            <w:rStyle w:val="Hyperlink"/>
            <w:i/>
            <w:szCs w:val="24"/>
          </w:rPr>
          <w:t xml:space="preserve">acrescido </w:t>
        </w:r>
        <w:r w:rsidRPr="001B5212">
          <w:rPr>
            <w:rStyle w:val="Hyperlink"/>
            <w:i/>
            <w:szCs w:val="24"/>
          </w:rPr>
          <w:t>pelo Decreto nº 10.410, de 30/6/2020)</w:t>
        </w:r>
      </w:hyperlink>
    </w:p>
    <w:p w:rsidR="00072F21" w:rsidRPr="00C3614A" w:rsidRDefault="00072F21">
      <w:pPr>
        <w:ind w:firstLine="1134"/>
        <w:jc w:val="both"/>
        <w:rPr>
          <w:sz w:val="24"/>
        </w:rPr>
      </w:pPr>
      <w:r w:rsidRPr="00C3614A">
        <w:rPr>
          <w:sz w:val="24"/>
        </w:rPr>
        <w:t>§ 4º A atividade econômica preponderante da empresa e os respectivos riscos de acidentes do trabalho compõem a Relação de Atividades Preponderantes e correspondentes Graus de Risco, prevista no Anexo V.</w:t>
      </w:r>
    </w:p>
    <w:p w:rsidR="00072F21" w:rsidRPr="00C3614A" w:rsidRDefault="00072F21">
      <w:pPr>
        <w:ind w:firstLine="1134"/>
        <w:jc w:val="both"/>
        <w:rPr>
          <w:rStyle w:val="Hyperlink"/>
          <w:i/>
          <w:sz w:val="24"/>
        </w:rPr>
      </w:pPr>
      <w:r w:rsidRPr="00C3614A">
        <w:rPr>
          <w:sz w:val="24"/>
        </w:rPr>
        <w:t xml:space="preserve">§ 5º É de responsabilidade da empresa realizar o enquadramento na atividade preponderante, cabendo à Secretaria da Receita Previdenciária do Ministério da Previdência Social revê-lo a qualquer tempo. </w:t>
      </w:r>
      <w:r w:rsidRPr="00C3614A">
        <w:rPr>
          <w:i/>
          <w:sz w:val="24"/>
        </w:rPr>
        <w:fldChar w:fldCharType="begin"/>
      </w:r>
      <w:r w:rsidR="00CE7F80">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(Parágrafo com redação dada pelo Decreto nº 6.042, de 12/2/2007)</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 6º Verificado erro no auto-enquadramento, a Secretaria da Receita Previdenciária adotará as medidas necessárias à sua correção, orientará o responsável pela empresa em caso de recolhimento indevido e procederá à notificação dos valores devidos. </w:t>
      </w:r>
      <w:r w:rsidRPr="00C3614A">
        <w:rPr>
          <w:i/>
          <w:sz w:val="24"/>
        </w:rPr>
        <w:fldChar w:fldCharType="begin"/>
      </w:r>
      <w:r w:rsidR="00CE7F80">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(Parágrafo com redação dada pelo Decreto nº 6.042, de 12/2/2007)</w:t>
      </w:r>
    </w:p>
    <w:p w:rsidR="00072F21" w:rsidRPr="00C3614A" w:rsidRDefault="00072F21">
      <w:pPr>
        <w:ind w:firstLine="1134"/>
        <w:jc w:val="both"/>
        <w:rPr>
          <w:sz w:val="24"/>
        </w:rPr>
      </w:pPr>
      <w:r w:rsidRPr="00C3614A">
        <w:rPr>
          <w:i/>
          <w:sz w:val="24"/>
        </w:rPr>
        <w:fldChar w:fldCharType="end"/>
      </w:r>
      <w:r w:rsidRPr="00C3614A">
        <w:rPr>
          <w:sz w:val="24"/>
        </w:rPr>
        <w:t xml:space="preserve">§ 7º O disposto neste artigo não se aplica à pessoa física de que trata a alínea </w:t>
      </w:r>
      <w:r w:rsidRPr="00C3614A">
        <w:rPr>
          <w:i/>
          <w:sz w:val="24"/>
        </w:rPr>
        <w:t>a</w:t>
      </w:r>
      <w:r w:rsidRPr="00C3614A">
        <w:rPr>
          <w:sz w:val="24"/>
        </w:rPr>
        <w:t xml:space="preserve"> do inciso V do </w:t>
      </w:r>
      <w:r w:rsidR="005C008D" w:rsidRPr="005C008D">
        <w:rPr>
          <w:i/>
          <w:sz w:val="24"/>
        </w:rPr>
        <w:t>caput</w:t>
      </w:r>
      <w:r w:rsidRPr="00C3614A">
        <w:rPr>
          <w:sz w:val="24"/>
        </w:rPr>
        <w:t xml:space="preserve"> do art. 9º.</w:t>
      </w:r>
    </w:p>
    <w:p w:rsidR="00072F21" w:rsidRPr="00C3614A" w:rsidRDefault="00072F21">
      <w:pPr>
        <w:ind w:firstLine="1134"/>
        <w:jc w:val="both"/>
        <w:rPr>
          <w:sz w:val="24"/>
        </w:rPr>
      </w:pPr>
      <w:r w:rsidRPr="00C3614A">
        <w:rPr>
          <w:sz w:val="24"/>
        </w:rPr>
        <w:t xml:space="preserve">§ 8º Quando se tratar de produtor rural pessoa jurídica que se dedique à produção rural e contribua nos moldes do inciso IV do </w:t>
      </w:r>
      <w:r w:rsidR="005C008D" w:rsidRPr="005C008D">
        <w:rPr>
          <w:i/>
          <w:sz w:val="24"/>
        </w:rPr>
        <w:t>caput</w:t>
      </w:r>
      <w:r w:rsidRPr="00C3614A">
        <w:rPr>
          <w:sz w:val="24"/>
        </w:rPr>
        <w:t xml:space="preserve"> do art. 201, a contribuição referida neste artigo corresponde a zero vírgula um por cento incidente sobre a receita bruta proveniente da comercialização de sua produção.</w:t>
      </w:r>
    </w:p>
    <w:p w:rsidR="00072F21" w:rsidRPr="00C3614A" w:rsidRDefault="00072F21">
      <w:pPr>
        <w:ind w:firstLine="1134"/>
        <w:jc w:val="both"/>
        <w:rPr>
          <w:i/>
          <w:sz w:val="24"/>
        </w:rPr>
      </w:pPr>
      <w:r w:rsidRPr="00C3614A">
        <w:rPr>
          <w:sz w:val="24"/>
        </w:rPr>
        <w:t xml:space="preserve">§ 9º </w:t>
      </w:r>
      <w:hyperlink r:id="rId1132"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xml:space="preserve">§ 10. Será devida contribuição adicional de doze, nove ou seis pontos percentuais, a cargo da cooperativa de produção, incidente sobre a remuneração paga, devida ou creditada ao cooperado filiado, na hipótese de exercício de atividade que autorize a concessão de aposentadoria especial após quinze, vinte ou vinte e cinco anos de contribuição, respectivamente. </w:t>
      </w:r>
      <w:hyperlink r:id="rId1133" w:history="1">
        <w:r w:rsidRPr="00C3614A">
          <w:rPr>
            <w:rStyle w:val="Hyperlink"/>
            <w:i/>
            <w:sz w:val="24"/>
          </w:rPr>
          <w:t>(Parágrafo acrescido pelo Decreto nº 4.729, de 9/6/2003)</w:t>
        </w:r>
      </w:hyperlink>
    </w:p>
    <w:p w:rsidR="00072F21" w:rsidRPr="00C3614A" w:rsidRDefault="00072F21">
      <w:pPr>
        <w:ind w:firstLine="1134"/>
        <w:jc w:val="both"/>
        <w:rPr>
          <w:rStyle w:val="Hyperlink"/>
          <w:i/>
          <w:sz w:val="24"/>
        </w:rPr>
      </w:pPr>
      <w:r w:rsidRPr="00C3614A">
        <w:rPr>
          <w:sz w:val="24"/>
        </w:rPr>
        <w:t xml:space="preserve">§ 11. </w:t>
      </w:r>
      <w:r w:rsidRPr="00C3614A">
        <w:rPr>
          <w:i/>
          <w:sz w:val="24"/>
        </w:rPr>
        <w:fldChar w:fldCharType="begin"/>
      </w:r>
      <w:r w:rsidR="00CE7F80">
        <w:rPr>
          <w:i/>
          <w:sz w:val="24"/>
        </w:rPr>
        <w:instrText>HYPERLINK "http://www2.camara.leg.br/legin/fed/decret/2003/decreto-4729-9-junho-2003-496877-norma-pe.html"</w:instrText>
      </w:r>
      <w:r w:rsidRPr="00C3614A">
        <w:rPr>
          <w:i/>
          <w:sz w:val="24"/>
        </w:rPr>
        <w:fldChar w:fldCharType="separate"/>
      </w:r>
      <w:r w:rsidRPr="00C3614A">
        <w:rPr>
          <w:rStyle w:val="Hyperlink"/>
          <w:i/>
          <w:sz w:val="24"/>
        </w:rPr>
        <w:t>(Parágrafo acrescido pelo Decreto nº 4.729, de 9/6/2003</w:t>
      </w:r>
      <w:r w:rsidR="003643B0" w:rsidRPr="003643B0">
        <w:rPr>
          <w:rStyle w:val="Hyperlink"/>
          <w:i/>
          <w:sz w:val="24"/>
          <w:u w:val="none"/>
        </w:rPr>
        <w:t xml:space="preserve"> </w:t>
      </w:r>
      <w:hyperlink r:id="rId1134" w:history="1">
        <w:r w:rsidR="003643B0">
          <w:rPr>
            <w:rStyle w:val="Hyperlink"/>
            <w:i/>
            <w:sz w:val="24"/>
            <w:szCs w:val="24"/>
          </w:rPr>
          <w:t>e r</w:t>
        </w:r>
        <w:r w:rsidR="003643B0" w:rsidRPr="00C14A3B">
          <w:rPr>
            <w:rStyle w:val="Hyperlink"/>
            <w:i/>
            <w:sz w:val="24"/>
            <w:szCs w:val="24"/>
          </w:rPr>
          <w:t>evogado pelo Decreto nº 10.410, de 30/6/2020)</w:t>
        </w:r>
      </w:hyperlink>
    </w:p>
    <w:p w:rsidR="00072F21" w:rsidRPr="00C3614A" w:rsidRDefault="00072F21">
      <w:pPr>
        <w:ind w:firstLine="1134"/>
        <w:jc w:val="both"/>
        <w:rPr>
          <w:color w:val="FF0000"/>
          <w:sz w:val="24"/>
        </w:rPr>
      </w:pPr>
      <w:r w:rsidRPr="00C3614A">
        <w:rPr>
          <w:i/>
          <w:sz w:val="24"/>
        </w:rPr>
        <w:fldChar w:fldCharType="end"/>
      </w:r>
      <w:r w:rsidRPr="00C3614A">
        <w:rPr>
          <w:sz w:val="24"/>
        </w:rPr>
        <w:t xml:space="preserve">§ 12. </w:t>
      </w:r>
      <w:hyperlink r:id="rId1135" w:history="1">
        <w:r w:rsidRPr="00C3614A">
          <w:rPr>
            <w:rStyle w:val="Hyperlink"/>
            <w:i/>
            <w:sz w:val="24"/>
          </w:rPr>
          <w:t>(Parágrafo acrescido pelo Decreto nº 4.729, de 9/6/2003</w:t>
        </w:r>
      </w:hyperlink>
      <w:r w:rsidR="003643B0">
        <w:rPr>
          <w:i/>
          <w:sz w:val="24"/>
        </w:rPr>
        <w:t xml:space="preserve"> </w:t>
      </w:r>
      <w:hyperlink r:id="rId1136" w:history="1">
        <w:r w:rsidR="003643B0">
          <w:rPr>
            <w:rStyle w:val="Hyperlink"/>
            <w:i/>
            <w:sz w:val="24"/>
            <w:szCs w:val="24"/>
          </w:rPr>
          <w:t>e r</w:t>
        </w:r>
        <w:r w:rsidR="003643B0" w:rsidRPr="00C14A3B">
          <w:rPr>
            <w:rStyle w:val="Hyperlink"/>
            <w:i/>
            <w:sz w:val="24"/>
            <w:szCs w:val="24"/>
          </w:rPr>
          <w:t>evogado pelo Decreto nº 10.410, de 30/6/2020)</w:t>
        </w:r>
      </w:hyperlink>
    </w:p>
    <w:p w:rsidR="00072F21" w:rsidRPr="00C3614A" w:rsidRDefault="00072F21">
      <w:pPr>
        <w:ind w:firstLine="1134"/>
        <w:jc w:val="both"/>
        <w:rPr>
          <w:rStyle w:val="Hyperlink"/>
          <w:i/>
          <w:sz w:val="24"/>
        </w:rPr>
      </w:pPr>
      <w:r w:rsidRPr="00C3614A">
        <w:rPr>
          <w:sz w:val="24"/>
        </w:rPr>
        <w:t xml:space="preserve">§ 13. A empresa informará mensalmente, por meio da Guia de Recolhimento do Fundo de Garantia do Tempo de Serviço e Informações à Previdência Social - GFIP, a alíquota correspondente ao seu grau de risco, a respectiva atividade preponderante e a atividade do estabelecimento, apuradas de acordo com o disposto nos §§ 3ºe 5º. </w:t>
      </w:r>
      <w:r w:rsidRPr="00C3614A">
        <w:rPr>
          <w:i/>
          <w:sz w:val="24"/>
        </w:rPr>
        <w:fldChar w:fldCharType="begin"/>
      </w:r>
      <w:r w:rsidR="00CE7F80">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(Parágrafo acrescido pelo Decreto nº 6.042, de 12/2/2007)</w:t>
      </w:r>
    </w:p>
    <w:p w:rsidR="00072F21" w:rsidRPr="00C3614A" w:rsidRDefault="00072F21">
      <w:pPr>
        <w:ind w:firstLine="1134"/>
        <w:jc w:val="both"/>
        <w:rPr>
          <w:sz w:val="24"/>
        </w:rPr>
      </w:pPr>
      <w:r w:rsidRPr="00C3614A">
        <w:rPr>
          <w:i/>
          <w:sz w:val="24"/>
        </w:rPr>
        <w:fldChar w:fldCharType="end"/>
      </w:r>
    </w:p>
    <w:p w:rsidR="00072F21" w:rsidRPr="00C3614A" w:rsidRDefault="00072F21" w:rsidP="002960EA">
      <w:pPr>
        <w:ind w:firstLine="1134"/>
        <w:jc w:val="both"/>
        <w:rPr>
          <w:sz w:val="24"/>
        </w:rPr>
      </w:pPr>
      <w:r w:rsidRPr="00C3614A">
        <w:rPr>
          <w:sz w:val="24"/>
        </w:rPr>
        <w:t xml:space="preserve">Art. 202-A. </w:t>
      </w:r>
      <w:r w:rsidR="002960EA" w:rsidRPr="002960EA">
        <w:rPr>
          <w:sz w:val="24"/>
        </w:rPr>
        <w:t xml:space="preserve">As alíquotas a que se refere o </w:t>
      </w:r>
      <w:r w:rsidR="005C008D" w:rsidRPr="005C008D">
        <w:rPr>
          <w:i/>
          <w:sz w:val="24"/>
        </w:rPr>
        <w:t>caput</w:t>
      </w:r>
      <w:r w:rsidR="002960EA" w:rsidRPr="002960EA">
        <w:rPr>
          <w:sz w:val="24"/>
        </w:rPr>
        <w:t xml:space="preserve"> do art. 202 serão reduzidas em até</w:t>
      </w:r>
      <w:r w:rsidR="002960EA">
        <w:rPr>
          <w:sz w:val="24"/>
        </w:rPr>
        <w:t xml:space="preserve"> </w:t>
      </w:r>
      <w:r w:rsidR="002960EA" w:rsidRPr="002960EA">
        <w:rPr>
          <w:sz w:val="24"/>
        </w:rPr>
        <w:t>cinquenta por cento ou aumentadas em até cem por cento em razão do desempenho da</w:t>
      </w:r>
      <w:r w:rsidR="002960EA">
        <w:rPr>
          <w:sz w:val="24"/>
        </w:rPr>
        <w:t xml:space="preserve"> </w:t>
      </w:r>
      <w:r w:rsidR="002960EA" w:rsidRPr="002960EA">
        <w:rPr>
          <w:sz w:val="24"/>
        </w:rPr>
        <w:t>empresa, individualizada pelo seu CNPJ em relação à sua atividade econômica, aferido</w:t>
      </w:r>
      <w:r w:rsidR="002960EA">
        <w:rPr>
          <w:sz w:val="24"/>
        </w:rPr>
        <w:t xml:space="preserve"> </w:t>
      </w:r>
      <w:r w:rsidR="002960EA" w:rsidRPr="002960EA">
        <w:rPr>
          <w:sz w:val="24"/>
        </w:rPr>
        <w:t>pelo Fator Acidentário de Prevenção - FAP</w:t>
      </w:r>
      <w:r w:rsidRPr="00C3614A">
        <w:rPr>
          <w:sz w:val="24"/>
        </w:rPr>
        <w:t xml:space="preserve">. </w:t>
      </w:r>
      <w:hyperlink r:id="rId1137" w:history="1">
        <w:r w:rsidRPr="00C3614A">
          <w:rPr>
            <w:rStyle w:val="Hyperlink"/>
            <w:i/>
            <w:sz w:val="24"/>
          </w:rPr>
          <w:t>("</w:t>
        </w:r>
        <w:r w:rsidR="005C008D" w:rsidRPr="005C008D">
          <w:rPr>
            <w:rStyle w:val="Hyperlink"/>
            <w:i/>
            <w:sz w:val="24"/>
          </w:rPr>
          <w:t>Caput</w:t>
        </w:r>
        <w:r w:rsidRPr="00C3614A">
          <w:rPr>
            <w:rStyle w:val="Hyperlink"/>
            <w:i/>
            <w:sz w:val="24"/>
          </w:rPr>
          <w:t>" do artigo acrescido pelo Decreto nº 6.042, de 12/2/2007</w:t>
        </w:r>
        <w:r w:rsidR="00C949EC">
          <w:rPr>
            <w:rStyle w:val="Hyperlink"/>
            <w:i/>
            <w:sz w:val="24"/>
          </w:rPr>
          <w:t>,</w:t>
        </w:r>
      </w:hyperlink>
      <w:r w:rsidR="00C949EC">
        <w:rPr>
          <w:i/>
          <w:sz w:val="24"/>
        </w:rPr>
        <w:t xml:space="preserve"> </w:t>
      </w:r>
      <w:hyperlink r:id="rId1138" w:history="1">
        <w:r w:rsidR="00C949EC">
          <w:rPr>
            <w:rStyle w:val="Hyperlink"/>
            <w:i/>
            <w:sz w:val="24"/>
            <w:szCs w:val="24"/>
          </w:rPr>
          <w:t>com redação dada</w:t>
        </w:r>
        <w:r w:rsidR="00C949EC" w:rsidRPr="00C14A3B">
          <w:rPr>
            <w:rStyle w:val="Hyperlink"/>
            <w:i/>
            <w:sz w:val="24"/>
            <w:szCs w:val="24"/>
          </w:rPr>
          <w:t xml:space="preserve"> pelo Decreto nº 10.410, de 30/6/2020)</w:t>
        </w:r>
      </w:hyperlink>
      <w:r w:rsidR="002960EA">
        <w:rPr>
          <w:i/>
          <w:sz w:val="24"/>
        </w:rPr>
        <w:t xml:space="preserve"> </w:t>
      </w:r>
    </w:p>
    <w:p w:rsidR="00C949EC" w:rsidRPr="00C949EC" w:rsidRDefault="00072F21" w:rsidP="00C949EC">
      <w:pPr>
        <w:ind w:firstLine="1134"/>
        <w:jc w:val="both"/>
        <w:rPr>
          <w:sz w:val="24"/>
        </w:rPr>
      </w:pPr>
      <w:r w:rsidRPr="00C3614A">
        <w:rPr>
          <w:sz w:val="24"/>
        </w:rPr>
        <w:t xml:space="preserve">§ 1º </w:t>
      </w:r>
      <w:r w:rsidR="00C949EC" w:rsidRPr="00C949EC">
        <w:rPr>
          <w:sz w:val="24"/>
        </w:rPr>
        <w:t>O FAP consiste em multiplicador variável em um intervalo contínuo de cinco</w:t>
      </w:r>
      <w:r w:rsidR="00C949EC">
        <w:rPr>
          <w:sz w:val="24"/>
        </w:rPr>
        <w:t xml:space="preserve"> </w:t>
      </w:r>
      <w:r w:rsidR="00C949EC" w:rsidRPr="00C949EC">
        <w:rPr>
          <w:sz w:val="24"/>
        </w:rPr>
        <w:t>décimos a dois inteiros aplicado à respectiva alíquota, considerado o critério de</w:t>
      </w:r>
      <w:r w:rsidR="00C949EC">
        <w:rPr>
          <w:sz w:val="24"/>
        </w:rPr>
        <w:t xml:space="preserve"> </w:t>
      </w:r>
      <w:r w:rsidR="00C949EC" w:rsidRPr="00C949EC">
        <w:rPr>
          <w:sz w:val="24"/>
        </w:rPr>
        <w:lastRenderedPageBreak/>
        <w:t>truncamento na quarta casa decimal.</w:t>
      </w:r>
      <w:r w:rsidR="00C949EC">
        <w:rPr>
          <w:sz w:val="24"/>
        </w:rPr>
        <w:t xml:space="preserve"> </w:t>
      </w:r>
      <w:hyperlink r:id="rId1139" w:history="1">
        <w:r w:rsidR="00C949EC" w:rsidRPr="00C3614A">
          <w:rPr>
            <w:rStyle w:val="Hyperlink"/>
            <w:i/>
            <w:sz w:val="24"/>
          </w:rPr>
          <w:t>(Parágrafo acrescido pelo Decreto nº 6.042, de 12/2/200</w:t>
        </w:r>
        <w:r w:rsidR="00C949EC">
          <w:rPr>
            <w:rStyle w:val="Hyperlink"/>
            <w:i/>
            <w:sz w:val="24"/>
          </w:rPr>
          <w:t>7,</w:t>
        </w:r>
      </w:hyperlink>
      <w:r w:rsidR="00C949EC" w:rsidRPr="00C3614A">
        <w:rPr>
          <w:i/>
          <w:sz w:val="24"/>
        </w:rPr>
        <w:t xml:space="preserve"> </w:t>
      </w:r>
      <w:hyperlink r:id="rId1140" w:history="1">
        <w:r w:rsidR="00C949EC">
          <w:rPr>
            <w:rStyle w:val="Hyperlink"/>
            <w:i/>
            <w:sz w:val="24"/>
            <w:szCs w:val="24"/>
          </w:rPr>
          <w:t>com redação dada</w:t>
        </w:r>
        <w:r w:rsidR="00C949EC" w:rsidRPr="00C14A3B">
          <w:rPr>
            <w:rStyle w:val="Hyperlink"/>
            <w:i/>
            <w:sz w:val="24"/>
            <w:szCs w:val="24"/>
          </w:rPr>
          <w:t xml:space="preserve"> pelo Decreto nº 10.410, de 30/6/2020)</w:t>
        </w:r>
      </w:hyperlink>
    </w:p>
    <w:p w:rsidR="00072F21" w:rsidRPr="00C3614A" w:rsidRDefault="00C949EC" w:rsidP="00C949EC">
      <w:pPr>
        <w:ind w:firstLine="1134"/>
        <w:jc w:val="both"/>
        <w:rPr>
          <w:sz w:val="24"/>
        </w:rPr>
      </w:pPr>
      <w:r w:rsidRPr="00C949EC">
        <w:rPr>
          <w:sz w:val="24"/>
        </w:rPr>
        <w:t xml:space="preserve">§ 2º Para fins da redução ou da majoração a que se refere o </w:t>
      </w:r>
      <w:r w:rsidR="005C008D" w:rsidRPr="005C008D">
        <w:rPr>
          <w:i/>
          <w:sz w:val="24"/>
        </w:rPr>
        <w:t>caput</w:t>
      </w:r>
      <w:r w:rsidRPr="00C949EC">
        <w:rPr>
          <w:sz w:val="24"/>
        </w:rPr>
        <w:t>, o desempenho</w:t>
      </w:r>
      <w:r>
        <w:rPr>
          <w:sz w:val="24"/>
        </w:rPr>
        <w:t xml:space="preserve"> </w:t>
      </w:r>
      <w:r w:rsidRPr="00C949EC">
        <w:rPr>
          <w:sz w:val="24"/>
        </w:rPr>
        <w:t>da empresa, individualizada pelo seu CNPJ será discriminado em relação à sua atividade</w:t>
      </w:r>
      <w:r>
        <w:rPr>
          <w:sz w:val="24"/>
        </w:rPr>
        <w:t xml:space="preserve"> </w:t>
      </w:r>
      <w:r w:rsidRPr="00C949EC">
        <w:rPr>
          <w:sz w:val="24"/>
        </w:rPr>
        <w:t>econômica, a partir da criação de índice composto pelos índices de gravidade, de</w:t>
      </w:r>
      <w:r>
        <w:rPr>
          <w:sz w:val="24"/>
        </w:rPr>
        <w:t xml:space="preserve"> </w:t>
      </w:r>
      <w:r w:rsidRPr="00C949EC">
        <w:rPr>
          <w:sz w:val="24"/>
        </w:rPr>
        <w:t>frequência e de custo que pondera os respectivos percentis</w:t>
      </w:r>
      <w:r w:rsidR="00072F21" w:rsidRPr="00C3614A">
        <w:rPr>
          <w:sz w:val="24"/>
        </w:rPr>
        <w:t xml:space="preserve">. </w:t>
      </w:r>
      <w:hyperlink r:id="rId1141" w:history="1">
        <w:r w:rsidR="00072F21" w:rsidRPr="00C3614A">
          <w:rPr>
            <w:rStyle w:val="Hyperlink"/>
            <w:i/>
            <w:sz w:val="24"/>
          </w:rPr>
          <w:t>(Parágrafo acrescido pelo Decreto nº 6.042, de 12/2/200</w:t>
        </w:r>
        <w:r>
          <w:rPr>
            <w:rStyle w:val="Hyperlink"/>
            <w:i/>
            <w:sz w:val="24"/>
          </w:rPr>
          <w:t>7,</w:t>
        </w:r>
      </w:hyperlink>
      <w:r w:rsidR="00072F21" w:rsidRPr="00C3614A">
        <w:rPr>
          <w:i/>
          <w:sz w:val="24"/>
        </w:rPr>
        <w:t xml:space="preserve"> </w:t>
      </w:r>
      <w:hyperlink r:id="rId1142" w:history="1">
        <w:r>
          <w:rPr>
            <w:rStyle w:val="Hyperlink"/>
            <w:i/>
            <w:sz w:val="24"/>
            <w:szCs w:val="24"/>
          </w:rPr>
          <w:t>com redação dada</w:t>
        </w:r>
        <w:r w:rsidRPr="00C14A3B">
          <w:rPr>
            <w:rStyle w:val="Hyperlink"/>
            <w:i/>
            <w:sz w:val="24"/>
            <w:szCs w:val="24"/>
          </w:rPr>
          <w:t xml:space="preserve"> pelo Decreto nº 10.410, de 30/6/2020)</w:t>
        </w:r>
      </w:hyperlink>
    </w:p>
    <w:p w:rsidR="00072F21" w:rsidRPr="00C3614A" w:rsidRDefault="00072F21">
      <w:pPr>
        <w:ind w:firstLine="1134"/>
        <w:jc w:val="both"/>
        <w:rPr>
          <w:sz w:val="24"/>
        </w:rPr>
      </w:pPr>
      <w:r w:rsidRPr="00C3614A">
        <w:rPr>
          <w:sz w:val="24"/>
        </w:rPr>
        <w:t xml:space="preserve">§ 3º </w:t>
      </w:r>
      <w:hyperlink r:id="rId1143" w:history="1">
        <w:r w:rsidRPr="00C3614A">
          <w:rPr>
            <w:rStyle w:val="Hyperlink"/>
            <w:i/>
            <w:sz w:val="24"/>
          </w:rPr>
          <w:t>(Parágrafo acrescido pelo Decreto nº 6.042, de 12/2/2007</w:t>
        </w:r>
      </w:hyperlink>
      <w:r w:rsidRPr="00C3614A">
        <w:rPr>
          <w:sz w:val="24"/>
        </w:rPr>
        <w:t xml:space="preserve"> </w:t>
      </w:r>
      <w:r w:rsidRPr="00E2563F">
        <w:rPr>
          <w:i/>
          <w:sz w:val="24"/>
        </w:rPr>
        <w:t>e</w:t>
      </w:r>
      <w:r w:rsidRPr="00C3614A">
        <w:rPr>
          <w:sz w:val="24"/>
        </w:rPr>
        <w:t xml:space="preserve"> </w:t>
      </w:r>
      <w:hyperlink r:id="rId1144" w:history="1">
        <w:r w:rsidRPr="00C3614A">
          <w:rPr>
            <w:rStyle w:val="Hyperlink"/>
            <w:i/>
            <w:sz w:val="24"/>
          </w:rPr>
          <w:t>revogado pelo Decreto nº 6.957, de 9/9/2009)</w:t>
        </w:r>
      </w:hyperlink>
    </w:p>
    <w:p w:rsidR="00072F21" w:rsidRPr="00C3614A" w:rsidRDefault="00072F21">
      <w:pPr>
        <w:ind w:firstLine="1134"/>
        <w:jc w:val="both"/>
        <w:rPr>
          <w:sz w:val="24"/>
        </w:rPr>
      </w:pPr>
      <w:r w:rsidRPr="00C3614A">
        <w:rPr>
          <w:sz w:val="24"/>
        </w:rPr>
        <w:t xml:space="preserve">§ 4º Os índices de freqüência, gravidade e custo serão calculados segundo metodologia aprovada pelo Conselho Nacional de Previdência Social, levando-se em conta: </w:t>
      </w:r>
      <w:hyperlink r:id="rId1145" w:history="1">
        <w:r w:rsidRPr="00C3614A">
          <w:rPr>
            <w:rStyle w:val="Hyperlink"/>
            <w:i/>
            <w:sz w:val="24"/>
          </w:rPr>
          <w:t>("</w:t>
        </w:r>
        <w:r w:rsidR="005C008D" w:rsidRPr="005C008D">
          <w:rPr>
            <w:rStyle w:val="Hyperlink"/>
            <w:i/>
            <w:sz w:val="24"/>
          </w:rPr>
          <w:t>Caput</w:t>
        </w:r>
        <w:r w:rsidRPr="00C3614A">
          <w:rPr>
            <w:rStyle w:val="Hyperlink"/>
            <w:i/>
            <w:sz w:val="24"/>
          </w:rPr>
          <w:t>" do parágrafo acrescido pelo Decreto nº 6.042, de 12/2/2007)</w:t>
        </w:r>
      </w:hyperlink>
    </w:p>
    <w:p w:rsidR="00C949EC" w:rsidRPr="00C949EC" w:rsidRDefault="00072F21" w:rsidP="00C949EC">
      <w:pPr>
        <w:ind w:firstLine="1134"/>
        <w:jc w:val="both"/>
        <w:rPr>
          <w:sz w:val="24"/>
        </w:rPr>
      </w:pPr>
      <w:r w:rsidRPr="00C3614A">
        <w:rPr>
          <w:sz w:val="24"/>
        </w:rPr>
        <w:t xml:space="preserve">I - </w:t>
      </w:r>
      <w:r w:rsidR="00C949EC" w:rsidRPr="00C949EC">
        <w:rPr>
          <w:sz w:val="24"/>
        </w:rPr>
        <w:t>para o índice de frequência, os registros de acidentes ou benefícios de natureza</w:t>
      </w:r>
      <w:r w:rsidR="00C949EC">
        <w:rPr>
          <w:sz w:val="24"/>
        </w:rPr>
        <w:t xml:space="preserve"> </w:t>
      </w:r>
      <w:r w:rsidR="00C949EC" w:rsidRPr="00C949EC">
        <w:rPr>
          <w:sz w:val="24"/>
        </w:rPr>
        <w:t>acidentária;</w:t>
      </w:r>
      <w:r w:rsidR="00C949EC">
        <w:rPr>
          <w:sz w:val="24"/>
        </w:rPr>
        <w:t xml:space="preserve"> </w:t>
      </w:r>
      <w:hyperlink r:id="rId1146" w:history="1">
        <w:r w:rsidR="00C949EC" w:rsidRPr="00C3614A">
          <w:rPr>
            <w:rStyle w:val="Hyperlink"/>
            <w:i/>
            <w:sz w:val="24"/>
          </w:rPr>
          <w:t>(</w:t>
        </w:r>
        <w:r w:rsidR="00C949EC">
          <w:rPr>
            <w:rStyle w:val="Hyperlink"/>
            <w:i/>
            <w:sz w:val="24"/>
          </w:rPr>
          <w:t>I</w:t>
        </w:r>
        <w:r w:rsidR="00C949EC" w:rsidRPr="00C3614A">
          <w:rPr>
            <w:rStyle w:val="Hyperlink"/>
            <w:i/>
            <w:sz w:val="24"/>
          </w:rPr>
          <w:t>nciso acrescido pelo Decreto nº 6.042, de 12/2/200</w:t>
        </w:r>
        <w:r w:rsidR="00C949EC">
          <w:rPr>
            <w:rStyle w:val="Hyperlink"/>
            <w:i/>
            <w:sz w:val="24"/>
          </w:rPr>
          <w:t>7,</w:t>
        </w:r>
      </w:hyperlink>
      <w:r w:rsidR="00C949EC">
        <w:rPr>
          <w:i/>
          <w:sz w:val="24"/>
        </w:rPr>
        <w:t xml:space="preserve"> </w:t>
      </w:r>
      <w:hyperlink r:id="rId1147" w:history="1">
        <w:r w:rsidR="00C949EC">
          <w:rPr>
            <w:rStyle w:val="Hyperlink"/>
            <w:i/>
            <w:sz w:val="24"/>
            <w:szCs w:val="24"/>
          </w:rPr>
          <w:t>com redação dada</w:t>
        </w:r>
        <w:r w:rsidR="00C949EC" w:rsidRPr="00C14A3B">
          <w:rPr>
            <w:rStyle w:val="Hyperlink"/>
            <w:i/>
            <w:sz w:val="24"/>
            <w:szCs w:val="24"/>
          </w:rPr>
          <w:t xml:space="preserve"> pelo Decreto nº 10.410, de 30/6/2020)</w:t>
        </w:r>
      </w:hyperlink>
    </w:p>
    <w:p w:rsidR="00072F21" w:rsidRPr="00C3614A" w:rsidRDefault="00C949EC" w:rsidP="00C949EC">
      <w:pPr>
        <w:ind w:firstLine="1134"/>
        <w:jc w:val="both"/>
        <w:rPr>
          <w:i/>
          <w:sz w:val="24"/>
        </w:rPr>
      </w:pPr>
      <w:r w:rsidRPr="00C949EC">
        <w:rPr>
          <w:sz w:val="24"/>
        </w:rPr>
        <w:t>II - para o índice de gravidade, as hipóteses de auxílio por incapacidade temporária,</w:t>
      </w:r>
      <w:r>
        <w:rPr>
          <w:sz w:val="24"/>
        </w:rPr>
        <w:t xml:space="preserve"> </w:t>
      </w:r>
      <w:r w:rsidRPr="00C949EC">
        <w:rPr>
          <w:sz w:val="24"/>
        </w:rPr>
        <w:t>auxílio-acidente, aposentadoria por incapacidade permanente, pensão por morte e</w:t>
      </w:r>
      <w:r>
        <w:rPr>
          <w:sz w:val="24"/>
        </w:rPr>
        <w:t xml:space="preserve"> </w:t>
      </w:r>
      <w:r w:rsidRPr="00C949EC">
        <w:rPr>
          <w:sz w:val="24"/>
        </w:rPr>
        <w:t>morte de natureza acidentária, aos quais são atribuídos pesos diferentes em razão da</w:t>
      </w:r>
      <w:r>
        <w:rPr>
          <w:sz w:val="24"/>
        </w:rPr>
        <w:t xml:space="preserve"> </w:t>
      </w:r>
      <w:r w:rsidRPr="00C949EC">
        <w:rPr>
          <w:sz w:val="24"/>
        </w:rPr>
        <w:t>gravidade da ocorrência, da seguinte forma</w:t>
      </w:r>
      <w:r w:rsidR="00072F21" w:rsidRPr="00C3614A">
        <w:rPr>
          <w:sz w:val="24"/>
        </w:rPr>
        <w:t xml:space="preserve">: </w:t>
      </w:r>
      <w:hyperlink r:id="rId1148" w:history="1">
        <w:r w:rsidR="00072F21" w:rsidRPr="00C3614A">
          <w:rPr>
            <w:rStyle w:val="Hyperlink"/>
            <w:i/>
            <w:sz w:val="24"/>
          </w:rPr>
          <w:t>(</w:t>
        </w:r>
        <w:r>
          <w:rPr>
            <w:rStyle w:val="Hyperlink"/>
            <w:i/>
            <w:sz w:val="24"/>
          </w:rPr>
          <w:t>I</w:t>
        </w:r>
        <w:r w:rsidR="00072F21" w:rsidRPr="00C3614A">
          <w:rPr>
            <w:rStyle w:val="Hyperlink"/>
            <w:i/>
            <w:sz w:val="24"/>
          </w:rPr>
          <w:t>nciso acrescido pelo Decreto nº 6.042, de 12/2/200</w:t>
        </w:r>
        <w:r>
          <w:rPr>
            <w:rStyle w:val="Hyperlink"/>
            <w:i/>
            <w:sz w:val="24"/>
          </w:rPr>
          <w:t>7,</w:t>
        </w:r>
      </w:hyperlink>
      <w:r>
        <w:rPr>
          <w:i/>
          <w:sz w:val="24"/>
        </w:rPr>
        <w:t xml:space="preserve"> </w:t>
      </w:r>
      <w:hyperlink r:id="rId1149" w:history="1">
        <w:r>
          <w:rPr>
            <w:rStyle w:val="Hyperlink"/>
            <w:i/>
            <w:sz w:val="24"/>
            <w:szCs w:val="24"/>
          </w:rPr>
          <w:t>com redação dada</w:t>
        </w:r>
        <w:r w:rsidRPr="00C14A3B">
          <w:rPr>
            <w:rStyle w:val="Hyperlink"/>
            <w:i/>
            <w:sz w:val="24"/>
            <w:szCs w:val="24"/>
          </w:rPr>
          <w:t xml:space="preserve"> pelo Decreto nº 10.410, de 30/6/2020)</w:t>
        </w:r>
      </w:hyperlink>
    </w:p>
    <w:p w:rsidR="00C949EC" w:rsidRPr="00C949EC" w:rsidRDefault="00072F21" w:rsidP="00C949EC">
      <w:pPr>
        <w:ind w:firstLine="1134"/>
        <w:jc w:val="both"/>
        <w:rPr>
          <w:sz w:val="24"/>
        </w:rPr>
      </w:pPr>
      <w:r w:rsidRPr="00C3614A">
        <w:rPr>
          <w:sz w:val="24"/>
        </w:rPr>
        <w:t xml:space="preserve"> a) </w:t>
      </w:r>
      <w:r w:rsidR="00C949EC" w:rsidRPr="00C949EC">
        <w:rPr>
          <w:sz w:val="24"/>
        </w:rPr>
        <w:t>pensão por morte e morte de natureza acidentária - peso de cinquenta por</w:t>
      </w:r>
      <w:r w:rsidR="00C949EC">
        <w:rPr>
          <w:sz w:val="24"/>
        </w:rPr>
        <w:t xml:space="preserve"> </w:t>
      </w:r>
      <w:r w:rsidR="00C949EC" w:rsidRPr="00C949EC">
        <w:rPr>
          <w:sz w:val="24"/>
        </w:rPr>
        <w:t>cento;</w:t>
      </w:r>
      <w:r w:rsidR="00C949EC">
        <w:rPr>
          <w:sz w:val="24"/>
        </w:rPr>
        <w:t xml:space="preserve"> </w:t>
      </w:r>
      <w:hyperlink r:id="rId1150" w:history="1">
        <w:r w:rsidR="00C949EC" w:rsidRPr="00C3614A">
          <w:rPr>
            <w:rStyle w:val="Hyperlink"/>
            <w:i/>
            <w:sz w:val="24"/>
          </w:rPr>
          <w:t>(Alínea acrescida pelo Decreto nº 6.957, de 9/9/2009</w:t>
        </w:r>
        <w:r w:rsidR="00C949EC">
          <w:rPr>
            <w:rStyle w:val="Hyperlink"/>
            <w:i/>
            <w:sz w:val="24"/>
          </w:rPr>
          <w:t>,</w:t>
        </w:r>
      </w:hyperlink>
      <w:r w:rsidR="00C949EC">
        <w:rPr>
          <w:i/>
          <w:sz w:val="24"/>
        </w:rPr>
        <w:t xml:space="preserve"> </w:t>
      </w:r>
      <w:hyperlink r:id="rId1151" w:history="1">
        <w:r w:rsidR="00C949EC">
          <w:rPr>
            <w:rStyle w:val="Hyperlink"/>
            <w:i/>
            <w:sz w:val="24"/>
            <w:szCs w:val="24"/>
          </w:rPr>
          <w:t>com redação dada</w:t>
        </w:r>
        <w:r w:rsidR="00C949EC" w:rsidRPr="00C14A3B">
          <w:rPr>
            <w:rStyle w:val="Hyperlink"/>
            <w:i/>
            <w:sz w:val="24"/>
            <w:szCs w:val="24"/>
          </w:rPr>
          <w:t xml:space="preserve"> pelo Decreto nº 10.410, de 30/6/2020)</w:t>
        </w:r>
      </w:hyperlink>
    </w:p>
    <w:p w:rsidR="00C949EC" w:rsidRPr="00C949EC" w:rsidRDefault="00C949EC" w:rsidP="00C949EC">
      <w:pPr>
        <w:ind w:firstLine="1134"/>
        <w:jc w:val="both"/>
        <w:rPr>
          <w:sz w:val="24"/>
        </w:rPr>
      </w:pPr>
      <w:r w:rsidRPr="00C949EC">
        <w:rPr>
          <w:sz w:val="24"/>
        </w:rPr>
        <w:t>b) aposentadoria por incapacidade permanente - peso de trinta por cento; e</w:t>
      </w:r>
      <w:r>
        <w:rPr>
          <w:sz w:val="24"/>
        </w:rPr>
        <w:t xml:space="preserve"> </w:t>
      </w:r>
      <w:hyperlink r:id="rId1152" w:history="1">
        <w:r w:rsidRPr="00C3614A">
          <w:rPr>
            <w:rStyle w:val="Hyperlink"/>
            <w:i/>
            <w:sz w:val="24"/>
          </w:rPr>
          <w:t>(Alínea acrescida pelo Decreto nº 6.957, de 9/9/2009</w:t>
        </w:r>
        <w:r>
          <w:rPr>
            <w:rStyle w:val="Hyperlink"/>
            <w:i/>
            <w:sz w:val="24"/>
          </w:rPr>
          <w:t>,</w:t>
        </w:r>
      </w:hyperlink>
      <w:r>
        <w:rPr>
          <w:i/>
          <w:sz w:val="24"/>
        </w:rPr>
        <w:t xml:space="preserve"> </w:t>
      </w:r>
      <w:hyperlink r:id="rId1153" w:history="1">
        <w:r>
          <w:rPr>
            <w:rStyle w:val="Hyperlink"/>
            <w:i/>
            <w:sz w:val="24"/>
            <w:szCs w:val="24"/>
          </w:rPr>
          <w:t>com redação dada</w:t>
        </w:r>
        <w:r w:rsidRPr="00C14A3B">
          <w:rPr>
            <w:rStyle w:val="Hyperlink"/>
            <w:i/>
            <w:sz w:val="24"/>
            <w:szCs w:val="24"/>
          </w:rPr>
          <w:t xml:space="preserve"> pelo Decreto nº 10.410, de 30/6/2020)</w:t>
        </w:r>
      </w:hyperlink>
    </w:p>
    <w:p w:rsidR="00072F21" w:rsidRPr="00C3614A" w:rsidRDefault="00C949EC" w:rsidP="00C949EC">
      <w:pPr>
        <w:ind w:firstLine="1134"/>
        <w:jc w:val="both"/>
        <w:rPr>
          <w:sz w:val="24"/>
        </w:rPr>
      </w:pPr>
      <w:r w:rsidRPr="00C949EC">
        <w:rPr>
          <w:sz w:val="24"/>
        </w:rPr>
        <w:t>c) auxílio por incapacidade temporária e auxílio-acidente - peso de dez por cento</w:t>
      </w:r>
      <w:r>
        <w:rPr>
          <w:sz w:val="24"/>
        </w:rPr>
        <w:t xml:space="preserve"> </w:t>
      </w:r>
      <w:r w:rsidRPr="00C949EC">
        <w:rPr>
          <w:sz w:val="24"/>
        </w:rPr>
        <w:t>para cada; e</w:t>
      </w:r>
      <w:r w:rsidR="00072F21" w:rsidRPr="00C3614A">
        <w:rPr>
          <w:sz w:val="24"/>
        </w:rPr>
        <w:t xml:space="preserve"> </w:t>
      </w:r>
      <w:hyperlink r:id="rId1154" w:history="1">
        <w:r w:rsidR="00072F21" w:rsidRPr="00C3614A">
          <w:rPr>
            <w:rStyle w:val="Hyperlink"/>
            <w:i/>
            <w:sz w:val="24"/>
          </w:rPr>
          <w:t>(Alínea acrescida pelo Decreto nº 6.957, de 9/9/2009</w:t>
        </w:r>
        <w:r>
          <w:rPr>
            <w:rStyle w:val="Hyperlink"/>
            <w:i/>
            <w:sz w:val="24"/>
          </w:rPr>
          <w:t>,</w:t>
        </w:r>
      </w:hyperlink>
      <w:r>
        <w:rPr>
          <w:i/>
          <w:sz w:val="24"/>
        </w:rPr>
        <w:t xml:space="preserve"> </w:t>
      </w:r>
      <w:hyperlink r:id="rId1155" w:history="1">
        <w:r>
          <w:rPr>
            <w:rStyle w:val="Hyperlink"/>
            <w:i/>
            <w:sz w:val="24"/>
            <w:szCs w:val="24"/>
          </w:rPr>
          <w:t>com redação dada</w:t>
        </w:r>
        <w:r w:rsidRPr="00C14A3B">
          <w:rPr>
            <w:rStyle w:val="Hyperlink"/>
            <w:i/>
            <w:sz w:val="24"/>
            <w:szCs w:val="24"/>
          </w:rPr>
          <w:t xml:space="preserve"> pelo Decreto nº 10.410, de 30/6/2020)</w:t>
        </w:r>
      </w:hyperlink>
    </w:p>
    <w:p w:rsidR="00072F21" w:rsidRPr="00C3614A" w:rsidRDefault="00072F21" w:rsidP="00C949EC">
      <w:pPr>
        <w:ind w:firstLine="1134"/>
        <w:jc w:val="both"/>
        <w:rPr>
          <w:sz w:val="24"/>
        </w:rPr>
      </w:pPr>
      <w:r w:rsidRPr="00C3614A">
        <w:rPr>
          <w:sz w:val="24"/>
        </w:rPr>
        <w:t xml:space="preserve">III - </w:t>
      </w:r>
      <w:r w:rsidR="00C949EC" w:rsidRPr="00C949EC">
        <w:rPr>
          <w:sz w:val="24"/>
        </w:rPr>
        <w:t>para o índice de custo, os valores dos benefícios de natureza acidentária pagos</w:t>
      </w:r>
      <w:r w:rsidR="00C949EC">
        <w:rPr>
          <w:sz w:val="24"/>
        </w:rPr>
        <w:t xml:space="preserve"> </w:t>
      </w:r>
      <w:r w:rsidR="00C949EC" w:rsidRPr="00C949EC">
        <w:rPr>
          <w:sz w:val="24"/>
        </w:rPr>
        <w:t>ou devidos pela previdência social</w:t>
      </w:r>
      <w:r w:rsidR="00C949EC">
        <w:rPr>
          <w:sz w:val="24"/>
        </w:rPr>
        <w:t>.</w:t>
      </w:r>
      <w:r w:rsidRPr="00C3614A">
        <w:rPr>
          <w:sz w:val="24"/>
        </w:rPr>
        <w:t xml:space="preserve"> </w:t>
      </w:r>
      <w:hyperlink r:id="rId1156" w:history="1">
        <w:r w:rsidRPr="00C3614A">
          <w:rPr>
            <w:rStyle w:val="Hyperlink"/>
            <w:i/>
            <w:sz w:val="24"/>
          </w:rPr>
          <w:t>(</w:t>
        </w:r>
        <w:r w:rsidR="00C949EC">
          <w:rPr>
            <w:rStyle w:val="Hyperlink"/>
            <w:i/>
            <w:sz w:val="24"/>
          </w:rPr>
          <w:t>Inciso</w:t>
        </w:r>
        <w:r w:rsidRPr="00C3614A">
          <w:rPr>
            <w:rStyle w:val="Hyperlink"/>
            <w:i/>
            <w:sz w:val="24"/>
          </w:rPr>
          <w:t xml:space="preserve"> acrescido pelo Decreto nº 6.042, de 12/2/200</w:t>
        </w:r>
        <w:r w:rsidR="00C949EC">
          <w:rPr>
            <w:rStyle w:val="Hyperlink"/>
            <w:i/>
            <w:sz w:val="24"/>
          </w:rPr>
          <w:t>7,</w:t>
        </w:r>
      </w:hyperlink>
      <w:r w:rsidR="00C949EC">
        <w:rPr>
          <w:i/>
          <w:sz w:val="24"/>
        </w:rPr>
        <w:t xml:space="preserve"> </w:t>
      </w:r>
      <w:hyperlink r:id="rId1157" w:history="1">
        <w:r w:rsidR="00C949EC">
          <w:rPr>
            <w:rStyle w:val="Hyperlink"/>
            <w:i/>
            <w:sz w:val="24"/>
            <w:szCs w:val="24"/>
          </w:rPr>
          <w:t>com redação dada</w:t>
        </w:r>
        <w:r w:rsidR="00C949EC" w:rsidRPr="00C14A3B">
          <w:rPr>
            <w:rStyle w:val="Hyperlink"/>
            <w:i/>
            <w:sz w:val="24"/>
            <w:szCs w:val="24"/>
          </w:rPr>
          <w:t xml:space="preserve"> pelo Decreto nº 10.410, de 30/6/2020)</w:t>
        </w:r>
      </w:hyperlink>
    </w:p>
    <w:p w:rsidR="00072F21" w:rsidRPr="00C3614A" w:rsidRDefault="00072F21">
      <w:pPr>
        <w:ind w:firstLine="1134"/>
        <w:jc w:val="both"/>
        <w:rPr>
          <w:sz w:val="24"/>
        </w:rPr>
      </w:pPr>
      <w:r w:rsidRPr="00C3614A">
        <w:rPr>
          <w:sz w:val="24"/>
        </w:rPr>
        <w:t xml:space="preserve">a) </w:t>
      </w:r>
      <w:hyperlink r:id="rId1158" w:history="1">
        <w:r w:rsidRPr="00C3614A">
          <w:rPr>
            <w:rStyle w:val="Hyperlink"/>
            <w:i/>
            <w:sz w:val="24"/>
          </w:rPr>
          <w:t>(Alínea acrescida pelo Decreto nº 6.957, de 9/9/2009</w:t>
        </w:r>
      </w:hyperlink>
      <w:r w:rsidR="00007DF9">
        <w:rPr>
          <w:i/>
          <w:sz w:val="24"/>
        </w:rPr>
        <w:t xml:space="preserve"> </w:t>
      </w:r>
      <w:hyperlink r:id="rId1159" w:history="1">
        <w:r w:rsidR="00007DF9">
          <w:rPr>
            <w:rStyle w:val="Hyperlink"/>
            <w:i/>
            <w:sz w:val="24"/>
            <w:szCs w:val="24"/>
          </w:rPr>
          <w:t>e r</w:t>
        </w:r>
        <w:r w:rsidR="00007DF9" w:rsidRPr="00C14A3B">
          <w:rPr>
            <w:rStyle w:val="Hyperlink"/>
            <w:i/>
            <w:sz w:val="24"/>
            <w:szCs w:val="24"/>
          </w:rPr>
          <w:t>evogad</w:t>
        </w:r>
        <w:r w:rsidR="00007DF9">
          <w:rPr>
            <w:rStyle w:val="Hyperlink"/>
            <w:i/>
            <w:sz w:val="24"/>
            <w:szCs w:val="24"/>
          </w:rPr>
          <w:t>a</w:t>
        </w:r>
        <w:r w:rsidR="00007DF9" w:rsidRPr="00C14A3B">
          <w:rPr>
            <w:rStyle w:val="Hyperlink"/>
            <w:i/>
            <w:sz w:val="24"/>
            <w:szCs w:val="24"/>
          </w:rPr>
          <w:t xml:space="preserve"> pelo Decreto nº 10.410, de 30/6/2020)</w:t>
        </w:r>
      </w:hyperlink>
    </w:p>
    <w:p w:rsidR="00072F21" w:rsidRPr="00C3614A" w:rsidRDefault="00072F21">
      <w:pPr>
        <w:ind w:firstLine="1134"/>
        <w:jc w:val="both"/>
        <w:rPr>
          <w:sz w:val="24"/>
        </w:rPr>
      </w:pPr>
      <w:r w:rsidRPr="00C3614A">
        <w:rPr>
          <w:sz w:val="24"/>
        </w:rPr>
        <w:t xml:space="preserve">b) </w:t>
      </w:r>
      <w:hyperlink r:id="rId1160" w:history="1">
        <w:r w:rsidRPr="00C3614A">
          <w:rPr>
            <w:rStyle w:val="Hyperlink"/>
            <w:i/>
            <w:sz w:val="24"/>
          </w:rPr>
          <w:t>(Alínea acrescida pelo Decreto nº 6.957, de 9/9/2009</w:t>
        </w:r>
      </w:hyperlink>
      <w:r w:rsidR="00007DF9">
        <w:rPr>
          <w:i/>
          <w:sz w:val="24"/>
        </w:rPr>
        <w:t xml:space="preserve"> </w:t>
      </w:r>
      <w:hyperlink r:id="rId1161" w:history="1">
        <w:r w:rsidR="00007DF9">
          <w:rPr>
            <w:rStyle w:val="Hyperlink"/>
            <w:i/>
            <w:sz w:val="24"/>
            <w:szCs w:val="24"/>
          </w:rPr>
          <w:t>e r</w:t>
        </w:r>
        <w:r w:rsidR="00007DF9" w:rsidRPr="00C14A3B">
          <w:rPr>
            <w:rStyle w:val="Hyperlink"/>
            <w:i/>
            <w:sz w:val="24"/>
            <w:szCs w:val="24"/>
          </w:rPr>
          <w:t>evogad</w:t>
        </w:r>
        <w:r w:rsidR="00007DF9">
          <w:rPr>
            <w:rStyle w:val="Hyperlink"/>
            <w:i/>
            <w:sz w:val="24"/>
            <w:szCs w:val="24"/>
          </w:rPr>
          <w:t>a</w:t>
        </w:r>
        <w:r w:rsidR="00007DF9" w:rsidRPr="00C14A3B">
          <w:rPr>
            <w:rStyle w:val="Hyperlink"/>
            <w:i/>
            <w:sz w:val="24"/>
            <w:szCs w:val="24"/>
          </w:rPr>
          <w:t xml:space="preserve"> pelo Decreto nº 10.410, de 30/6/2020)</w:t>
        </w:r>
      </w:hyperlink>
    </w:p>
    <w:p w:rsidR="00072F21" w:rsidRPr="00C3614A" w:rsidRDefault="00072F21" w:rsidP="00EB37EA">
      <w:pPr>
        <w:ind w:firstLine="1134"/>
        <w:jc w:val="both"/>
        <w:rPr>
          <w:i/>
          <w:sz w:val="24"/>
        </w:rPr>
      </w:pPr>
      <w:r w:rsidRPr="00C3614A">
        <w:rPr>
          <w:sz w:val="24"/>
        </w:rPr>
        <w:t xml:space="preserve">§ 5º </w:t>
      </w:r>
      <w:r w:rsidR="00EB37EA" w:rsidRPr="00EB37EA">
        <w:rPr>
          <w:sz w:val="24"/>
        </w:rPr>
        <w:t>O Ministério da Economia publicará, anualmente, no Diário Oficial da União,</w:t>
      </w:r>
      <w:r w:rsidR="00EB37EA">
        <w:rPr>
          <w:sz w:val="24"/>
        </w:rPr>
        <w:t xml:space="preserve"> </w:t>
      </w:r>
      <w:r w:rsidR="00EB37EA" w:rsidRPr="00EB37EA">
        <w:rPr>
          <w:sz w:val="24"/>
        </w:rPr>
        <w:t>portaria para disponibilizar consulta ao FAP e aos róis dos percentis de frequência,</w:t>
      </w:r>
      <w:r w:rsidR="00EB37EA">
        <w:rPr>
          <w:sz w:val="24"/>
        </w:rPr>
        <w:t xml:space="preserve"> </w:t>
      </w:r>
      <w:r w:rsidR="00EB37EA" w:rsidRPr="00EB37EA">
        <w:rPr>
          <w:sz w:val="24"/>
        </w:rPr>
        <w:t>gravidade e custo por subclasse da Classificação Nacional de Atividades Econômicas</w:t>
      </w:r>
      <w:r w:rsidRPr="00C3614A">
        <w:rPr>
          <w:sz w:val="24"/>
        </w:rPr>
        <w:t>.</w:t>
      </w:r>
      <w:r w:rsidRPr="00C3614A">
        <w:t xml:space="preserve"> </w:t>
      </w:r>
      <w:hyperlink r:id="rId1162" w:history="1">
        <w:r w:rsidRPr="00C3614A">
          <w:rPr>
            <w:rStyle w:val="Hyperlink"/>
            <w:i/>
            <w:sz w:val="24"/>
          </w:rPr>
          <w:t>(Parágrafo acrescido pelo Decreto nº 6.042, de 12/2/200</w:t>
        </w:r>
        <w:r w:rsidR="00EB37EA">
          <w:rPr>
            <w:rStyle w:val="Hyperlink"/>
            <w:i/>
            <w:sz w:val="24"/>
          </w:rPr>
          <w:t>7,</w:t>
        </w:r>
      </w:hyperlink>
      <w:r w:rsidR="00EB37EA">
        <w:rPr>
          <w:i/>
          <w:sz w:val="24"/>
        </w:rPr>
        <w:t xml:space="preserve"> </w:t>
      </w:r>
      <w:hyperlink r:id="rId1163" w:history="1">
        <w:r w:rsidR="00EB37EA">
          <w:rPr>
            <w:rStyle w:val="Hyperlink"/>
            <w:i/>
            <w:sz w:val="24"/>
            <w:szCs w:val="24"/>
          </w:rPr>
          <w:t>com redação dada</w:t>
        </w:r>
        <w:r w:rsidR="00EB37EA" w:rsidRPr="00C14A3B">
          <w:rPr>
            <w:rStyle w:val="Hyperlink"/>
            <w:i/>
            <w:sz w:val="24"/>
            <w:szCs w:val="24"/>
          </w:rPr>
          <w:t xml:space="preserve"> pelo Decreto nº 10.410, de 30/6/2020)</w:t>
        </w:r>
      </w:hyperlink>
    </w:p>
    <w:p w:rsidR="00072F21" w:rsidRPr="00C3614A" w:rsidRDefault="00072F21">
      <w:pPr>
        <w:ind w:firstLine="1134"/>
        <w:jc w:val="both"/>
        <w:rPr>
          <w:rStyle w:val="Hyperlink"/>
          <w:i/>
          <w:sz w:val="24"/>
        </w:rPr>
      </w:pPr>
      <w:r w:rsidRPr="00C3614A">
        <w:rPr>
          <w:sz w:val="24"/>
        </w:rPr>
        <w:t xml:space="preserve">§ 6º O FAP produzirá efeitos tributários a partir do primeiro dia do quarto mês subseqüente ao de sua divulgação. </w:t>
      </w:r>
      <w:r w:rsidRPr="00C3614A">
        <w:rPr>
          <w:i/>
          <w:sz w:val="24"/>
        </w:rPr>
        <w:fldChar w:fldCharType="begin"/>
      </w:r>
      <w:r w:rsidR="00CE7F80">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 xml:space="preserve">(Parágrafo acrescido pelo Decreto nº 6.042, de 12/2/2007) </w:t>
      </w:r>
    </w:p>
    <w:p w:rsidR="00072F21" w:rsidRPr="00C3614A" w:rsidRDefault="00072F21">
      <w:pPr>
        <w:ind w:firstLine="1134"/>
        <w:jc w:val="both"/>
        <w:rPr>
          <w:i/>
          <w:sz w:val="24"/>
        </w:rPr>
      </w:pPr>
      <w:r w:rsidRPr="00C3614A">
        <w:rPr>
          <w:i/>
          <w:sz w:val="24"/>
        </w:rPr>
        <w:fldChar w:fldCharType="end"/>
      </w:r>
      <w:r w:rsidRPr="00C3614A">
        <w:rPr>
          <w:sz w:val="24"/>
        </w:rPr>
        <w:t>§ 7º Para o cálculo anual do FAP, serão utilizados os dados de janeiro a dezembro de cada ano, até completar o período de dois anos, a partir do qual os dados do ano inicial serão substituídos pelos novos dados anuais incorporados.</w:t>
      </w:r>
      <w:r w:rsidRPr="00C3614A">
        <w:rPr>
          <w:i/>
          <w:sz w:val="24"/>
        </w:rPr>
        <w:t xml:space="preserve"> </w:t>
      </w:r>
      <w:hyperlink r:id="rId1164" w:history="1">
        <w:r w:rsidRPr="00C3614A">
          <w:rPr>
            <w:rStyle w:val="Hyperlink"/>
            <w:i/>
            <w:sz w:val="24"/>
          </w:rPr>
          <w:t xml:space="preserve">(Parágrafo acrescido </w:t>
        </w:r>
        <w:r w:rsidRPr="00C3614A">
          <w:rPr>
            <w:rStyle w:val="Hyperlink"/>
            <w:i/>
            <w:sz w:val="24"/>
          </w:rPr>
          <w:lastRenderedPageBreak/>
          <w:t>pelo Decreto nº 6.042, de 12/2/2007</w:t>
        </w:r>
      </w:hyperlink>
      <w:r w:rsidRPr="00C3614A">
        <w:rPr>
          <w:i/>
          <w:sz w:val="24"/>
        </w:rPr>
        <w:t xml:space="preserve"> e </w:t>
      </w:r>
      <w:hyperlink r:id="rId1165" w:history="1">
        <w:r w:rsidR="00A44444">
          <w:rPr>
            <w:rStyle w:val="Hyperlink"/>
            <w:i/>
            <w:sz w:val="24"/>
          </w:rPr>
          <w:t>com redação</w:t>
        </w:r>
        <w:r w:rsidRPr="00C3614A">
          <w:rPr>
            <w:rStyle w:val="Hyperlink"/>
            <w:i/>
            <w:sz w:val="24"/>
          </w:rPr>
          <w:t xml:space="preserve"> dada pelo Decreto nº 6.957, de 9/9/2009)</w:t>
        </w:r>
      </w:hyperlink>
    </w:p>
    <w:p w:rsidR="00072F21" w:rsidRPr="00C3614A" w:rsidRDefault="00072F21" w:rsidP="00F56C31">
      <w:pPr>
        <w:ind w:firstLine="1134"/>
        <w:jc w:val="both"/>
        <w:rPr>
          <w:i/>
          <w:sz w:val="24"/>
        </w:rPr>
      </w:pPr>
      <w:r w:rsidRPr="00C3614A">
        <w:rPr>
          <w:sz w:val="24"/>
        </w:rPr>
        <w:t xml:space="preserve">§ 8º </w:t>
      </w:r>
      <w:r w:rsidR="00F56C31" w:rsidRPr="00F56C31">
        <w:rPr>
          <w:sz w:val="24"/>
        </w:rPr>
        <w:t>O FAP será calculado a partir de 1º de janeiro do ano seguinte àquele ano em</w:t>
      </w:r>
      <w:r w:rsidR="00F56C31">
        <w:rPr>
          <w:sz w:val="24"/>
        </w:rPr>
        <w:t xml:space="preserve"> </w:t>
      </w:r>
      <w:r w:rsidR="00F56C31" w:rsidRPr="00F56C31">
        <w:rPr>
          <w:sz w:val="24"/>
        </w:rPr>
        <w:t>que o estabelecimento completar dois anos de sua constituição</w:t>
      </w:r>
      <w:r w:rsidRPr="00C3614A">
        <w:rPr>
          <w:sz w:val="24"/>
        </w:rPr>
        <w:t>.</w:t>
      </w:r>
      <w:r w:rsidRPr="00C3614A">
        <w:rPr>
          <w:i/>
          <w:sz w:val="24"/>
        </w:rPr>
        <w:t xml:space="preserve"> </w:t>
      </w:r>
      <w:hyperlink r:id="rId1166" w:history="1">
        <w:r w:rsidRPr="00C3614A">
          <w:rPr>
            <w:rStyle w:val="Hyperlink"/>
            <w:i/>
            <w:sz w:val="24"/>
          </w:rPr>
          <w:t>(Parágrafo acrescido pelo Decreto nº 6.042, de 12/2/200</w:t>
        </w:r>
        <w:r w:rsidR="00EB37EA">
          <w:rPr>
            <w:rStyle w:val="Hyperlink"/>
            <w:i/>
            <w:sz w:val="24"/>
          </w:rPr>
          <w:t>7,</w:t>
        </w:r>
      </w:hyperlink>
      <w:r w:rsidR="00EB37EA">
        <w:rPr>
          <w:i/>
          <w:sz w:val="24"/>
        </w:rPr>
        <w:t xml:space="preserve"> </w:t>
      </w:r>
      <w:hyperlink r:id="rId1167" w:history="1">
        <w:r w:rsidR="00EB37EA">
          <w:rPr>
            <w:rStyle w:val="Hyperlink"/>
            <w:i/>
            <w:sz w:val="24"/>
            <w:szCs w:val="24"/>
          </w:rPr>
          <w:t>com redação dada</w:t>
        </w:r>
        <w:r w:rsidR="00EB37EA" w:rsidRPr="00C14A3B">
          <w:rPr>
            <w:rStyle w:val="Hyperlink"/>
            <w:i/>
            <w:sz w:val="24"/>
            <w:szCs w:val="24"/>
          </w:rPr>
          <w:t xml:space="preserve"> pelo Decreto nº 10.410, de 30/6/2020)</w:t>
        </w:r>
      </w:hyperlink>
    </w:p>
    <w:p w:rsidR="00072F21" w:rsidRPr="00C3614A" w:rsidRDefault="00072F21">
      <w:pPr>
        <w:ind w:firstLine="1134"/>
        <w:jc w:val="both"/>
        <w:rPr>
          <w:i/>
          <w:sz w:val="24"/>
        </w:rPr>
      </w:pPr>
      <w:r w:rsidRPr="00C3614A">
        <w:rPr>
          <w:sz w:val="24"/>
        </w:rPr>
        <w:t>§ 9º</w:t>
      </w:r>
      <w:r w:rsidRPr="00C3614A">
        <w:rPr>
          <w:i/>
          <w:sz w:val="24"/>
        </w:rPr>
        <w:t xml:space="preserve"> </w:t>
      </w:r>
      <w:hyperlink r:id="rId1168" w:history="1">
        <w:r w:rsidRPr="00C3614A">
          <w:rPr>
            <w:rStyle w:val="Hyperlink"/>
            <w:i/>
            <w:sz w:val="24"/>
          </w:rPr>
          <w:t>(Parágrafo acrescido pelo Decreto nº 6.042, de 12/2/2007</w:t>
        </w:r>
      </w:hyperlink>
      <w:r w:rsidR="00007DF9">
        <w:rPr>
          <w:i/>
          <w:sz w:val="24"/>
        </w:rPr>
        <w:t xml:space="preserve"> </w:t>
      </w:r>
      <w:hyperlink r:id="rId1169" w:history="1">
        <w:r w:rsidR="00007DF9">
          <w:rPr>
            <w:rStyle w:val="Hyperlink"/>
            <w:i/>
            <w:sz w:val="24"/>
            <w:szCs w:val="24"/>
          </w:rPr>
          <w:t>e r</w:t>
        </w:r>
        <w:r w:rsidR="00007DF9" w:rsidRPr="00C14A3B">
          <w:rPr>
            <w:rStyle w:val="Hyperlink"/>
            <w:i/>
            <w:sz w:val="24"/>
            <w:szCs w:val="24"/>
          </w:rPr>
          <w:t>evogado pelo Decreto nº 10.410, de 30/6/2020)</w:t>
        </w:r>
      </w:hyperlink>
    </w:p>
    <w:p w:rsidR="00072F21" w:rsidRPr="00C3614A" w:rsidRDefault="00072F21" w:rsidP="00F56C31">
      <w:pPr>
        <w:ind w:firstLine="1134"/>
        <w:jc w:val="both"/>
        <w:rPr>
          <w:i/>
          <w:sz w:val="24"/>
        </w:rPr>
      </w:pPr>
      <w:r w:rsidRPr="00C3614A">
        <w:rPr>
          <w:sz w:val="24"/>
        </w:rPr>
        <w:t xml:space="preserve">§ 10. </w:t>
      </w:r>
      <w:r w:rsidR="00F56C31" w:rsidRPr="00F56C31">
        <w:rPr>
          <w:sz w:val="24"/>
        </w:rPr>
        <w:t>A metodologia aprovada pelo Conselho Nacional de Previdência indicará a</w:t>
      </w:r>
      <w:r w:rsidR="00F56C31">
        <w:rPr>
          <w:sz w:val="24"/>
        </w:rPr>
        <w:t xml:space="preserve"> </w:t>
      </w:r>
      <w:r w:rsidR="00F56C31" w:rsidRPr="00F56C31">
        <w:rPr>
          <w:sz w:val="24"/>
        </w:rPr>
        <w:t>sistemática de cálculo e a forma de aplicação de índices e critérios acessórios à</w:t>
      </w:r>
      <w:r w:rsidR="00F56C31">
        <w:rPr>
          <w:sz w:val="24"/>
        </w:rPr>
        <w:t xml:space="preserve"> </w:t>
      </w:r>
      <w:r w:rsidR="00F56C31" w:rsidRPr="00F56C31">
        <w:rPr>
          <w:sz w:val="24"/>
        </w:rPr>
        <w:t>composição do índice composto do FAP</w:t>
      </w:r>
      <w:r w:rsidRPr="00C3614A">
        <w:rPr>
          <w:sz w:val="24"/>
        </w:rPr>
        <w:t>.</w:t>
      </w:r>
      <w:r w:rsidRPr="00C3614A">
        <w:rPr>
          <w:i/>
          <w:sz w:val="24"/>
        </w:rPr>
        <w:t xml:space="preserve"> </w:t>
      </w:r>
      <w:hyperlink r:id="rId1170" w:history="1">
        <w:r w:rsidRPr="00C3614A">
          <w:rPr>
            <w:rStyle w:val="Hyperlink"/>
            <w:i/>
            <w:sz w:val="24"/>
          </w:rPr>
          <w:t>(Parágrafo acrescido pelo Decreto nº 6.957, de 9/9/2009</w:t>
        </w:r>
        <w:r w:rsidR="00F56C31">
          <w:rPr>
            <w:rStyle w:val="Hyperlink"/>
            <w:i/>
            <w:sz w:val="24"/>
          </w:rPr>
          <w:t>,</w:t>
        </w:r>
      </w:hyperlink>
      <w:r w:rsidR="00F56C31">
        <w:rPr>
          <w:i/>
          <w:sz w:val="24"/>
        </w:rPr>
        <w:t xml:space="preserve"> </w:t>
      </w:r>
      <w:hyperlink r:id="rId1171" w:history="1">
        <w:r w:rsidR="00F56C31">
          <w:rPr>
            <w:rStyle w:val="Hyperlink"/>
            <w:i/>
            <w:sz w:val="24"/>
            <w:szCs w:val="24"/>
          </w:rPr>
          <w:t>com redação dada</w:t>
        </w:r>
        <w:r w:rsidR="00F56C31" w:rsidRPr="00C14A3B">
          <w:rPr>
            <w:rStyle w:val="Hyperlink"/>
            <w:i/>
            <w:sz w:val="24"/>
            <w:szCs w:val="24"/>
          </w:rPr>
          <w:t xml:space="preserve"> pelo Decreto nº 10.410, de 30/6/2020)</w:t>
        </w:r>
      </w:hyperlink>
    </w:p>
    <w:p w:rsidR="00072F21" w:rsidRPr="00C3614A" w:rsidRDefault="00072F21">
      <w:pPr>
        <w:ind w:firstLine="1134"/>
        <w:jc w:val="both"/>
        <w:rPr>
          <w:sz w:val="24"/>
        </w:rPr>
      </w:pPr>
    </w:p>
    <w:p w:rsidR="00072F21" w:rsidRPr="00007DF9" w:rsidRDefault="00072F21" w:rsidP="00007DF9">
      <w:pPr>
        <w:ind w:firstLine="1134"/>
        <w:jc w:val="both"/>
        <w:rPr>
          <w:rStyle w:val="Hyperlink"/>
          <w:i/>
          <w:sz w:val="24"/>
          <w:szCs w:val="24"/>
        </w:rPr>
      </w:pPr>
      <w:r w:rsidRPr="00C3614A">
        <w:rPr>
          <w:sz w:val="24"/>
        </w:rPr>
        <w:t>Art. 202-B.</w:t>
      </w:r>
      <w:bookmarkStart w:id="8" w:name="_Hlt265760791"/>
      <w:r w:rsidRPr="00C3614A">
        <w:rPr>
          <w:i/>
        </w:rPr>
        <w:t xml:space="preserve"> </w:t>
      </w:r>
      <w:r w:rsidRPr="00007DF9">
        <w:rPr>
          <w:i/>
          <w:sz w:val="24"/>
          <w:szCs w:val="24"/>
        </w:rPr>
        <w:fldChar w:fldCharType="begin"/>
      </w:r>
      <w:r w:rsidRPr="00007DF9">
        <w:rPr>
          <w:i/>
          <w:sz w:val="24"/>
          <w:szCs w:val="24"/>
        </w:rPr>
        <w:instrText xml:space="preserve"> HYPERLINK "http://www2.camara.gov.br/internet/legislacao/legin.html/textos/visualizarTexto.html?ideNorma=603120&amp;seqTexto=124210&amp;PalavrasDestaque=" </w:instrText>
      </w:r>
      <w:r w:rsidRPr="00007DF9">
        <w:rPr>
          <w:i/>
          <w:sz w:val="24"/>
          <w:szCs w:val="24"/>
        </w:rPr>
        <w:fldChar w:fldCharType="separate"/>
      </w:r>
      <w:r w:rsidRPr="00007DF9">
        <w:rPr>
          <w:i/>
          <w:sz w:val="24"/>
          <w:szCs w:val="24"/>
        </w:rPr>
        <w:fldChar w:fldCharType="begin"/>
      </w:r>
      <w:r w:rsidR="00CE7F80" w:rsidRPr="00007DF9">
        <w:rPr>
          <w:i/>
          <w:sz w:val="24"/>
          <w:szCs w:val="24"/>
        </w:rPr>
        <w:instrText>HYPERLINK "http://www2.camara.leg.br/legin/fed/decret/2010/decreto-7126-3-marco-2010-603120-norma-pe.html"</w:instrText>
      </w:r>
      <w:r w:rsidRPr="00007DF9">
        <w:rPr>
          <w:i/>
          <w:sz w:val="24"/>
          <w:szCs w:val="24"/>
        </w:rPr>
        <w:fldChar w:fldCharType="separate"/>
      </w:r>
      <w:r w:rsidRPr="00007DF9">
        <w:rPr>
          <w:rStyle w:val="Hyperlink"/>
          <w:i/>
          <w:sz w:val="24"/>
          <w:szCs w:val="24"/>
        </w:rPr>
        <w:t>(Artigo acrescido Decreto nº 7.126, de 3/3/2010</w:t>
      </w:r>
      <w:r w:rsidRPr="00007DF9">
        <w:rPr>
          <w:rStyle w:val="Hyperlink"/>
          <w:i/>
          <w:sz w:val="24"/>
          <w:szCs w:val="24"/>
          <w:u w:val="none"/>
        </w:rPr>
        <w:t xml:space="preserve">  </w:t>
      </w:r>
      <w:hyperlink r:id="rId1172" w:history="1">
        <w:r w:rsidR="00007DF9" w:rsidRPr="00007DF9">
          <w:rPr>
            <w:rStyle w:val="Hyperlink"/>
            <w:i/>
            <w:sz w:val="24"/>
            <w:szCs w:val="24"/>
          </w:rPr>
          <w:t>e revogado pelo Decreto nº 10.410, de 30/6/2020)</w:t>
        </w:r>
      </w:hyperlink>
    </w:p>
    <w:p w:rsidR="00072F21" w:rsidRPr="00C3614A" w:rsidRDefault="00072F21">
      <w:pPr>
        <w:ind w:firstLine="1134"/>
        <w:jc w:val="both"/>
        <w:rPr>
          <w:sz w:val="24"/>
        </w:rPr>
      </w:pPr>
      <w:r w:rsidRPr="00007DF9">
        <w:rPr>
          <w:i/>
          <w:sz w:val="24"/>
          <w:szCs w:val="24"/>
        </w:rPr>
        <w:fldChar w:fldCharType="end"/>
      </w:r>
      <w:r w:rsidRPr="00007DF9">
        <w:rPr>
          <w:i/>
          <w:sz w:val="24"/>
          <w:szCs w:val="24"/>
        </w:rPr>
        <w:fldChar w:fldCharType="end"/>
      </w:r>
      <w:bookmarkEnd w:id="8"/>
    </w:p>
    <w:p w:rsidR="00072F21" w:rsidRPr="00C3614A" w:rsidRDefault="00072F21">
      <w:pPr>
        <w:ind w:firstLine="1134"/>
        <w:jc w:val="both"/>
        <w:rPr>
          <w:sz w:val="24"/>
        </w:rPr>
      </w:pPr>
      <w:r w:rsidRPr="00C3614A">
        <w:rPr>
          <w:sz w:val="24"/>
        </w:rPr>
        <w:t>Art. 203. A fim de estimular investimentos destinados a diminuir os riscos ambientais no trabalho, o Ministério da Previdência e Assistência Social poderá alterar o enquadramento de empresa que demonstre a melhoria das condições do trabalho, com redução dos agravos à saúde do trabalhador, obtida através de investimentos em prevenção e em sistemas gerenciais de risco.</w:t>
      </w:r>
    </w:p>
    <w:p w:rsidR="00072F21" w:rsidRPr="00C3614A" w:rsidRDefault="00072F21">
      <w:pPr>
        <w:ind w:firstLine="1134"/>
        <w:jc w:val="both"/>
        <w:rPr>
          <w:sz w:val="24"/>
        </w:rPr>
      </w:pPr>
      <w:r w:rsidRPr="00C3614A">
        <w:rPr>
          <w:sz w:val="24"/>
        </w:rPr>
        <w:t>§ 1º A alteração do enquadramento estará condicionada à inexistência de débitos em relação às contribuições devidas ao Instituto Nacional do Seguro Social e aos demais requisitos estabelecidos pelo Ministério da Previdência e Assistência Social.</w:t>
      </w:r>
    </w:p>
    <w:p w:rsidR="00072F21" w:rsidRPr="00C3614A" w:rsidRDefault="00072F21">
      <w:pPr>
        <w:ind w:firstLine="1134"/>
        <w:jc w:val="both"/>
        <w:rPr>
          <w:sz w:val="24"/>
        </w:rPr>
      </w:pPr>
      <w:r w:rsidRPr="00C3614A">
        <w:rPr>
          <w:sz w:val="24"/>
        </w:rPr>
        <w:t>§ 2º O Instituto Nacional do Seguro Social, com base principalmente na comunicação prevista no art. 336, implementará sistema de controle e acompanhamento de acidentes do trabalho.</w:t>
      </w:r>
    </w:p>
    <w:p w:rsidR="00072F21" w:rsidRPr="00C3614A" w:rsidRDefault="00072F21">
      <w:pPr>
        <w:ind w:firstLine="1134"/>
        <w:jc w:val="both"/>
        <w:rPr>
          <w:sz w:val="24"/>
        </w:rPr>
      </w:pPr>
      <w:r w:rsidRPr="00C3614A">
        <w:rPr>
          <w:sz w:val="24"/>
        </w:rPr>
        <w:t>§ 3º Verificado o descumprimento por parte da empresa dos requisitos fixados pelo Ministério da Previdência e Assistência Social, para fins de enquadramento de que trata o artigo anterior, o Instituto Nacional do Seguro Social procederá à notificação dos valores devidos.</w:t>
      </w:r>
    </w:p>
    <w:p w:rsidR="00072F21" w:rsidRPr="00C3614A" w:rsidRDefault="00072F21">
      <w:pPr>
        <w:ind w:firstLine="1134"/>
        <w:jc w:val="both"/>
        <w:rPr>
          <w:sz w:val="24"/>
        </w:rPr>
      </w:pPr>
    </w:p>
    <w:p w:rsidR="00072F21" w:rsidRPr="00C3614A" w:rsidRDefault="00072F21">
      <w:pPr>
        <w:pStyle w:val="Recuodecorpodetexto3"/>
      </w:pPr>
      <w:r w:rsidRPr="00C3614A">
        <w:t xml:space="preserve">Art. 204. As contribuições a cargo da empresa, provenientes do faturamento e do lucro, destinadas à seguridade social, arrecadadas, normatizadas, fiscalizadas e cobradas pela Secretaria da Receita Federal. </w:t>
      </w:r>
      <w:hyperlink r:id="rId1173" w:history="1">
        <w:r w:rsidRPr="00C3614A">
          <w:rPr>
            <w:rStyle w:val="Hyperlink"/>
            <w:i/>
          </w:rPr>
          <w:t>(“</w:t>
        </w:r>
        <w:r w:rsidR="005C008D" w:rsidRPr="005C008D">
          <w:rPr>
            <w:rStyle w:val="Hyperlink"/>
            <w:i/>
          </w:rPr>
          <w:t>Caput</w:t>
        </w:r>
        <w:r w:rsidRPr="00C3614A">
          <w:rPr>
            <w:rStyle w:val="Hyperlink"/>
            <w:i/>
          </w:rPr>
          <w:t>” do artigo com redação dada pelo Decreto nº 4.729, de 9/6/2003)</w:t>
        </w:r>
      </w:hyperlink>
    </w:p>
    <w:p w:rsidR="00072F21" w:rsidRPr="00C3614A" w:rsidRDefault="00072F21">
      <w:pPr>
        <w:ind w:firstLine="1134"/>
        <w:jc w:val="both"/>
        <w:rPr>
          <w:color w:val="FF0000"/>
          <w:sz w:val="24"/>
        </w:rPr>
      </w:pPr>
      <w:r w:rsidRPr="00C3614A">
        <w:rPr>
          <w:sz w:val="24"/>
        </w:rPr>
        <w:t xml:space="preserve">§ 1º </w:t>
      </w:r>
      <w:hyperlink r:id="rId1174" w:history="1">
        <w:r w:rsidRPr="00C3614A">
          <w:rPr>
            <w:rStyle w:val="Hyperlink"/>
            <w:i/>
            <w:sz w:val="24"/>
          </w:rPr>
          <w:t>(Revogado pelo Decreto nº 4.729, de 9/6/2003)</w:t>
        </w:r>
      </w:hyperlink>
    </w:p>
    <w:p w:rsidR="00072F21" w:rsidRPr="00C3614A" w:rsidRDefault="00072F21">
      <w:pPr>
        <w:ind w:firstLine="1134"/>
        <w:jc w:val="both"/>
        <w:rPr>
          <w:color w:val="FF0000"/>
          <w:sz w:val="24"/>
        </w:rPr>
      </w:pPr>
      <w:r w:rsidRPr="00C3614A">
        <w:rPr>
          <w:sz w:val="24"/>
        </w:rPr>
        <w:t xml:space="preserve">§ 2º </w:t>
      </w:r>
      <w:hyperlink r:id="rId1175" w:history="1">
        <w:r w:rsidRPr="00C3614A">
          <w:rPr>
            <w:rStyle w:val="Hyperlink"/>
            <w:i/>
            <w:sz w:val="24"/>
          </w:rPr>
          <w:t>(Revogado pelo Decreto nº 4.729, de 9/6/2003)</w:t>
        </w:r>
      </w:hyperlink>
    </w:p>
    <w:p w:rsidR="00072F21" w:rsidRPr="00C3614A" w:rsidRDefault="00072F21">
      <w:pPr>
        <w:ind w:firstLine="1134"/>
        <w:jc w:val="both"/>
        <w:rPr>
          <w:color w:val="FF0000"/>
          <w:sz w:val="24"/>
        </w:rPr>
      </w:pPr>
      <w:r w:rsidRPr="00C3614A">
        <w:rPr>
          <w:sz w:val="24"/>
        </w:rPr>
        <w:t xml:space="preserve">§ 3º </w:t>
      </w:r>
      <w:hyperlink r:id="rId1176" w:history="1">
        <w:r w:rsidRPr="00C3614A">
          <w:rPr>
            <w:rStyle w:val="Hyperlink"/>
            <w:i/>
            <w:sz w:val="24"/>
          </w:rPr>
          <w:t>(Revogado pelo Decreto nº 4.729, de 9/6/2003)</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205. A contribuição empresarial da associação desportiva que mantém equipe de futebol profissional, destinada à seguridade social, em substituição às previstas no inciso I do </w:t>
      </w:r>
      <w:r w:rsidR="005C008D" w:rsidRPr="005C008D">
        <w:rPr>
          <w:i/>
          <w:sz w:val="24"/>
        </w:rPr>
        <w:t>caput</w:t>
      </w:r>
      <w:r w:rsidRPr="00C3614A">
        <w:rPr>
          <w:sz w:val="24"/>
        </w:rPr>
        <w:t xml:space="preserve"> do art. 201 e no art. 202, corresponde a cinco por cento da receita bruta decorrente dos espetáculos desportivos de que participe em todo território nacional, em qualquer modalidade desportiva, inclusive jogos internacionais, e de qualquer forma de patrocínio, licenciamento de uso de marcas e símbolos, publicidade, propaganda e transmissão de espetáculos desportivos.</w:t>
      </w:r>
    </w:p>
    <w:p w:rsidR="00072F21" w:rsidRPr="00C3614A" w:rsidRDefault="00072F21">
      <w:pPr>
        <w:ind w:firstLine="1134"/>
        <w:jc w:val="both"/>
        <w:rPr>
          <w:sz w:val="24"/>
        </w:rPr>
      </w:pPr>
      <w:r w:rsidRPr="00C3614A">
        <w:rPr>
          <w:sz w:val="24"/>
        </w:rPr>
        <w:lastRenderedPageBreak/>
        <w:t>§ 1º Cabe à entidade promotora do espetáculo a responsabilidade de efetuar o desconto de cinco por cento da receita bruta decorrente dos espetáculos desportivos e o respectivo recolhimento do Instituto Nacional do Seguro Social, no prazo de até dois dias úteis após a realização do evento.</w:t>
      </w:r>
    </w:p>
    <w:p w:rsidR="00072F21" w:rsidRPr="00C3614A" w:rsidRDefault="00072F21">
      <w:pPr>
        <w:ind w:firstLine="1134"/>
        <w:jc w:val="both"/>
        <w:rPr>
          <w:sz w:val="24"/>
        </w:rPr>
      </w:pPr>
      <w:r w:rsidRPr="00C3614A">
        <w:rPr>
          <w:sz w:val="24"/>
        </w:rPr>
        <w:t>§ 2º Cabe à associação desportiva que mantém equipe de futebol profissional informar à entidade promotora do espetáculo desportivo todas as receitas auferidas no evento, discriminando-as detalhadamente.</w:t>
      </w:r>
    </w:p>
    <w:p w:rsidR="00072F21" w:rsidRPr="00C3614A" w:rsidRDefault="00072F21">
      <w:pPr>
        <w:ind w:firstLine="1134"/>
        <w:jc w:val="both"/>
        <w:rPr>
          <w:sz w:val="24"/>
        </w:rPr>
      </w:pPr>
      <w:r w:rsidRPr="00C3614A">
        <w:rPr>
          <w:sz w:val="24"/>
        </w:rPr>
        <w:t xml:space="preserve">§ 3º Cabe à empresa ou entidade que repassar recursos a associação desportiva que mantém equipe de futebol profissional, a título de patrocínio, licenciamento de uso de marcas e símbolos, publicidade, propaganda e transmissão de espetáculos, a responsabilidade de reter e recolher, no prazo estabelecido na alínea </w:t>
      </w:r>
      <w:r w:rsidRPr="00C3614A">
        <w:rPr>
          <w:i/>
          <w:sz w:val="24"/>
        </w:rPr>
        <w:t>b</w:t>
      </w:r>
      <w:r w:rsidRPr="00C3614A">
        <w:rPr>
          <w:sz w:val="24"/>
        </w:rPr>
        <w:t xml:space="preserve"> do inciso I do art. 216, o percentual de cinco por cento da receita bruta, inadmitida qualquer dedução.</w:t>
      </w:r>
    </w:p>
    <w:p w:rsidR="00072F21" w:rsidRPr="00C3614A" w:rsidRDefault="00072F21">
      <w:pPr>
        <w:ind w:firstLine="1134"/>
        <w:jc w:val="both"/>
        <w:rPr>
          <w:sz w:val="24"/>
        </w:rPr>
      </w:pPr>
      <w:r w:rsidRPr="00C3614A">
        <w:rPr>
          <w:sz w:val="24"/>
        </w:rPr>
        <w:t xml:space="preserve">§ 4º O Conselho Deliberativo do Instituto Nacional de Desenvolvimento do Desporto informará ao Instituto Nacional do Seguro Social, com a antecedência necessária, a realização de todo espetáculo esportivo de que a associação desportiva referida no </w:t>
      </w:r>
      <w:r w:rsidR="005C008D" w:rsidRPr="005C008D">
        <w:rPr>
          <w:i/>
          <w:sz w:val="24"/>
        </w:rPr>
        <w:t>caput</w:t>
      </w:r>
      <w:r w:rsidRPr="00C3614A">
        <w:rPr>
          <w:sz w:val="24"/>
        </w:rPr>
        <w:t xml:space="preserve"> participe no território nacional.</w:t>
      </w:r>
    </w:p>
    <w:p w:rsidR="00072F21" w:rsidRPr="00C3614A" w:rsidRDefault="00072F21">
      <w:pPr>
        <w:ind w:firstLine="1134"/>
        <w:jc w:val="both"/>
        <w:rPr>
          <w:sz w:val="24"/>
        </w:rPr>
      </w:pPr>
      <w:r w:rsidRPr="00C3614A">
        <w:rPr>
          <w:sz w:val="24"/>
        </w:rPr>
        <w:t xml:space="preserve">§ 5º O não-recolhimento das contribuições a que se referem os §§ 1º e 3º nos prazos estabelecidos no § 1º deste artigo e na alínea </w:t>
      </w:r>
      <w:r w:rsidRPr="00C3614A">
        <w:rPr>
          <w:i/>
          <w:sz w:val="24"/>
        </w:rPr>
        <w:t>b</w:t>
      </w:r>
      <w:r w:rsidRPr="00C3614A">
        <w:rPr>
          <w:sz w:val="24"/>
        </w:rPr>
        <w:t xml:space="preserve"> do inciso I do art. 216, respectivamente, sujeitará os responsáveis ao pagamento de atualização monetária, quando couber, juros moratórios e multas, na forma do art. 239.</w:t>
      </w:r>
    </w:p>
    <w:p w:rsidR="00072F21" w:rsidRPr="00C3614A" w:rsidRDefault="00072F21">
      <w:pPr>
        <w:ind w:firstLine="1134"/>
        <w:jc w:val="both"/>
        <w:rPr>
          <w:sz w:val="24"/>
        </w:rPr>
      </w:pPr>
      <w:r w:rsidRPr="00C3614A">
        <w:rPr>
          <w:sz w:val="24"/>
        </w:rPr>
        <w:t>§ 6º O não-desconto ou a não-retenção das contribuições a que se referem os §§ 1º e 3º sujeitará a entidade promotora do espetáculo, a empresa ou a entidade às penalidades previstas no art. 283.</w:t>
      </w:r>
    </w:p>
    <w:p w:rsidR="00072F21" w:rsidRPr="00C3614A" w:rsidRDefault="00072F21">
      <w:pPr>
        <w:ind w:firstLine="1134"/>
        <w:jc w:val="both"/>
        <w:rPr>
          <w:sz w:val="24"/>
        </w:rPr>
      </w:pPr>
      <w:r w:rsidRPr="00C3614A">
        <w:rPr>
          <w:sz w:val="24"/>
        </w:rPr>
        <w:t>§ 7º O disposto neste artigo não se aplica às demais entidades desportivas, que continuam a contribuir na forma dos arts. 201, 202 e 204, a partir da competência novembro de 1991.</w:t>
      </w:r>
    </w:p>
    <w:p w:rsidR="00072F21" w:rsidRPr="00C3614A" w:rsidRDefault="00072F21">
      <w:pPr>
        <w:ind w:firstLine="1134"/>
        <w:jc w:val="both"/>
        <w:rPr>
          <w:sz w:val="24"/>
        </w:rPr>
      </w:pPr>
      <w:r w:rsidRPr="00C3614A">
        <w:rPr>
          <w:sz w:val="24"/>
        </w:rPr>
        <w:t xml:space="preserve">§ 8º O disposto no </w:t>
      </w:r>
      <w:r w:rsidR="005C008D" w:rsidRPr="005C008D">
        <w:rPr>
          <w:i/>
          <w:sz w:val="24"/>
        </w:rPr>
        <w:t>caput</w:t>
      </w:r>
      <w:r w:rsidRPr="00C3614A">
        <w:rPr>
          <w:sz w:val="24"/>
        </w:rPr>
        <w:t xml:space="preserve"> e §§ 1º a 6º aplica-se à associação desportiva que mantém equipe de futebol profissional e que se organize na forma da Lei nº 9.615, de 24 de março de 1998.</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II</w:t>
      </w:r>
    </w:p>
    <w:p w:rsidR="00072F21" w:rsidRPr="00C3614A" w:rsidRDefault="00072F21">
      <w:pPr>
        <w:jc w:val="center"/>
        <w:rPr>
          <w:b/>
          <w:sz w:val="24"/>
        </w:rPr>
      </w:pPr>
      <w:r w:rsidRPr="00C3614A">
        <w:rPr>
          <w:b/>
          <w:sz w:val="24"/>
        </w:rPr>
        <w:t>Da Isenção de Contribuições</w:t>
      </w:r>
    </w:p>
    <w:p w:rsidR="00072F21" w:rsidRPr="00C3614A" w:rsidRDefault="00072F21">
      <w:pPr>
        <w:ind w:firstLine="1134"/>
        <w:jc w:val="both"/>
        <w:rPr>
          <w:sz w:val="24"/>
        </w:rPr>
      </w:pPr>
    </w:p>
    <w:p w:rsidR="00072F21" w:rsidRPr="00C3614A" w:rsidRDefault="00072F21">
      <w:pPr>
        <w:ind w:firstLine="1134"/>
        <w:jc w:val="both"/>
        <w:rPr>
          <w:rStyle w:val="Hyperlink"/>
          <w:i/>
          <w:sz w:val="24"/>
        </w:rPr>
      </w:pPr>
      <w:r w:rsidRPr="00C3614A">
        <w:rPr>
          <w:sz w:val="24"/>
        </w:rPr>
        <w:t xml:space="preserve">Art. 206. </w:t>
      </w:r>
      <w:r w:rsidRPr="00C3614A">
        <w:rPr>
          <w:i/>
          <w:sz w:val="24"/>
        </w:rPr>
        <w:fldChar w:fldCharType="begin"/>
      </w:r>
      <w:r w:rsidR="00CE7F80">
        <w:rPr>
          <w:i/>
          <w:sz w:val="24"/>
        </w:rPr>
        <w:instrText>HYPERLINK "http://www2.camara.leg.br/legin/fed/decret/2010/decreto-7237-20-julho-2010-607346-norma-pe.html"</w:instrText>
      </w:r>
      <w:r w:rsidRPr="00C3614A">
        <w:rPr>
          <w:i/>
          <w:sz w:val="24"/>
        </w:rPr>
        <w:fldChar w:fldCharType="separate"/>
      </w:r>
      <w:r w:rsidRPr="00C3614A">
        <w:rPr>
          <w:rStyle w:val="Hyperlink"/>
          <w:i/>
          <w:sz w:val="24"/>
        </w:rPr>
        <w:t>(Revogado pelo Decreto nº 7.237, de 20/7/2010)</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rStyle w:val="Hyperlink"/>
          <w:i/>
          <w:sz w:val="24"/>
        </w:rPr>
      </w:pPr>
      <w:r w:rsidRPr="00C3614A">
        <w:rPr>
          <w:sz w:val="24"/>
        </w:rPr>
        <w:t xml:space="preserve">Art. 207. </w:t>
      </w:r>
      <w:r w:rsidRPr="00C3614A">
        <w:rPr>
          <w:i/>
          <w:sz w:val="24"/>
        </w:rPr>
        <w:fldChar w:fldCharType="begin"/>
      </w:r>
      <w:r w:rsidR="00CE7F80">
        <w:rPr>
          <w:i/>
          <w:sz w:val="24"/>
        </w:rPr>
        <w:instrText>HYPERLINK "http://www2.camara.leg.br/legin/fed/decret/2010/decreto-7237-20-julho-2010-607346-norma-pe.html"</w:instrText>
      </w:r>
      <w:r w:rsidRPr="00C3614A">
        <w:rPr>
          <w:i/>
          <w:sz w:val="24"/>
        </w:rPr>
        <w:fldChar w:fldCharType="separate"/>
      </w:r>
      <w:r w:rsidRPr="00C3614A">
        <w:rPr>
          <w:rStyle w:val="Hyperlink"/>
          <w:i/>
          <w:sz w:val="24"/>
        </w:rPr>
        <w:t>(Revogado pelo Decreto nº 7.237, de 20/7/2010)</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rStyle w:val="Hyperlink"/>
          <w:i/>
          <w:sz w:val="24"/>
        </w:rPr>
      </w:pPr>
      <w:r w:rsidRPr="00C3614A">
        <w:rPr>
          <w:sz w:val="24"/>
        </w:rPr>
        <w:t xml:space="preserve">Art. 208. </w:t>
      </w:r>
      <w:r w:rsidRPr="00C3614A">
        <w:rPr>
          <w:i/>
          <w:sz w:val="24"/>
        </w:rPr>
        <w:fldChar w:fldCharType="begin"/>
      </w:r>
      <w:r w:rsidR="00CE7F80">
        <w:rPr>
          <w:i/>
          <w:sz w:val="24"/>
        </w:rPr>
        <w:instrText>HYPERLINK "http://www2.camara.leg.br/legin/fed/decret/2010/decreto-7237-20-julho-2010-607346-norma-pe.html"</w:instrText>
      </w:r>
      <w:r w:rsidRPr="00C3614A">
        <w:rPr>
          <w:i/>
          <w:sz w:val="24"/>
        </w:rPr>
        <w:fldChar w:fldCharType="separate"/>
      </w:r>
      <w:r w:rsidRPr="00C3614A">
        <w:rPr>
          <w:rStyle w:val="Hyperlink"/>
          <w:i/>
          <w:sz w:val="24"/>
        </w:rPr>
        <w:t>(Revogado pelo Decreto nº 7.237, de 20/7/2010)</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rStyle w:val="Hyperlink"/>
          <w:i/>
          <w:sz w:val="24"/>
        </w:rPr>
      </w:pPr>
      <w:r w:rsidRPr="00C3614A">
        <w:rPr>
          <w:sz w:val="24"/>
        </w:rPr>
        <w:t xml:space="preserve">Art. 209. </w:t>
      </w:r>
      <w:r w:rsidRPr="00C3614A">
        <w:rPr>
          <w:i/>
          <w:sz w:val="24"/>
        </w:rPr>
        <w:fldChar w:fldCharType="begin"/>
      </w:r>
      <w:r w:rsidR="00CE7F80">
        <w:rPr>
          <w:i/>
          <w:sz w:val="24"/>
        </w:rPr>
        <w:instrText>HYPERLINK "http://www2.camara.leg.br/legin/fed/decret/2010/decreto-7237-20-julho-2010-607346-norma-pe.html"</w:instrText>
      </w:r>
      <w:r w:rsidRPr="00C3614A">
        <w:rPr>
          <w:i/>
          <w:sz w:val="24"/>
        </w:rPr>
        <w:fldChar w:fldCharType="separate"/>
      </w:r>
      <w:r w:rsidRPr="00C3614A">
        <w:rPr>
          <w:rStyle w:val="Hyperlink"/>
          <w:i/>
          <w:sz w:val="24"/>
        </w:rPr>
        <w:t>(Revogado pelo Decreto nº 7.237, de 20/7/2010)</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rStyle w:val="Hyperlink"/>
          <w:i/>
          <w:sz w:val="24"/>
        </w:rPr>
      </w:pPr>
      <w:r w:rsidRPr="00C3614A">
        <w:rPr>
          <w:sz w:val="24"/>
        </w:rPr>
        <w:t xml:space="preserve">Art. 210. </w:t>
      </w:r>
      <w:r w:rsidRPr="00C3614A">
        <w:rPr>
          <w:i/>
          <w:sz w:val="24"/>
        </w:rPr>
        <w:fldChar w:fldCharType="begin"/>
      </w:r>
      <w:r w:rsidR="00CE7F80">
        <w:rPr>
          <w:i/>
          <w:sz w:val="24"/>
        </w:rPr>
        <w:instrText>HYPERLINK "http://www2.camara.leg.br/legin/fed/decret/2010/decreto-7237-20-julho-2010-607346-norma-pe.html"</w:instrText>
      </w:r>
      <w:r w:rsidRPr="00C3614A">
        <w:rPr>
          <w:i/>
          <w:sz w:val="24"/>
        </w:rPr>
        <w:fldChar w:fldCharType="separate"/>
      </w:r>
      <w:r w:rsidRPr="00C3614A">
        <w:rPr>
          <w:rStyle w:val="Hyperlink"/>
          <w:i/>
          <w:sz w:val="24"/>
        </w:rPr>
        <w:t>(Revogado pelo Decreto nº 7.237, de 20/7/2010)</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III</w:t>
      </w:r>
    </w:p>
    <w:p w:rsidR="00072F21" w:rsidRPr="00C3614A" w:rsidRDefault="00072F21">
      <w:pPr>
        <w:jc w:val="center"/>
        <w:rPr>
          <w:b/>
          <w:sz w:val="24"/>
        </w:rPr>
      </w:pPr>
      <w:r w:rsidRPr="00C3614A">
        <w:rPr>
          <w:b/>
          <w:sz w:val="24"/>
        </w:rPr>
        <w:t>Da Contribuição do Empregador Doméstico</w:t>
      </w:r>
    </w:p>
    <w:p w:rsidR="00072F21" w:rsidRPr="00C3614A" w:rsidRDefault="00072F21">
      <w:pPr>
        <w:ind w:firstLine="1134"/>
        <w:jc w:val="both"/>
        <w:rPr>
          <w:sz w:val="24"/>
        </w:rPr>
      </w:pPr>
    </w:p>
    <w:p w:rsidR="00072F21" w:rsidRPr="00C3614A" w:rsidRDefault="00072F21" w:rsidP="00F56C31">
      <w:pPr>
        <w:ind w:firstLine="1134"/>
        <w:jc w:val="both"/>
        <w:rPr>
          <w:sz w:val="24"/>
        </w:rPr>
      </w:pPr>
      <w:r w:rsidRPr="00C3614A">
        <w:rPr>
          <w:sz w:val="24"/>
        </w:rPr>
        <w:lastRenderedPageBreak/>
        <w:t>Art. 211.</w:t>
      </w:r>
      <w:r w:rsidR="00F56C31" w:rsidRPr="00F56C31">
        <w:t xml:space="preserve"> </w:t>
      </w:r>
      <w:r w:rsidR="00F56C31" w:rsidRPr="00F56C31">
        <w:rPr>
          <w:sz w:val="24"/>
        </w:rPr>
        <w:t>A contribuição previdenciária do empregador doméstico sobre o salário</w:t>
      </w:r>
      <w:r w:rsidR="00F56C31">
        <w:rPr>
          <w:sz w:val="24"/>
        </w:rPr>
        <w:t xml:space="preserve"> </w:t>
      </w:r>
      <w:r w:rsidR="00F56C31" w:rsidRPr="00F56C31">
        <w:rPr>
          <w:sz w:val="24"/>
        </w:rPr>
        <w:t>de contribuição do empregado doméstico a seu serviço será de:</w:t>
      </w:r>
      <w:r w:rsidR="00F56C31">
        <w:rPr>
          <w:sz w:val="24"/>
        </w:rPr>
        <w:t xml:space="preserve"> </w:t>
      </w:r>
      <w:hyperlink r:id="rId1177" w:history="1">
        <w:r w:rsidR="00F56C31">
          <w:rPr>
            <w:rStyle w:val="Hyperlink"/>
            <w:i/>
            <w:sz w:val="24"/>
            <w:szCs w:val="24"/>
          </w:rPr>
          <w:t>(“</w:t>
        </w:r>
        <w:r w:rsidR="005C008D" w:rsidRPr="005C008D">
          <w:rPr>
            <w:rStyle w:val="Hyperlink"/>
            <w:i/>
            <w:sz w:val="24"/>
            <w:szCs w:val="24"/>
          </w:rPr>
          <w:t>Caput</w:t>
        </w:r>
        <w:r w:rsidR="00F56C31">
          <w:rPr>
            <w:rStyle w:val="Hyperlink"/>
            <w:i/>
            <w:sz w:val="24"/>
            <w:szCs w:val="24"/>
          </w:rPr>
          <w:t>”do artigo com redação dada</w:t>
        </w:r>
        <w:r w:rsidR="00F56C31" w:rsidRPr="00C14A3B">
          <w:rPr>
            <w:rStyle w:val="Hyperlink"/>
            <w:i/>
            <w:sz w:val="24"/>
            <w:szCs w:val="24"/>
          </w:rPr>
          <w:t xml:space="preserve"> pelo Decreto nº 10.410, de 30/6/2020)</w:t>
        </w:r>
      </w:hyperlink>
    </w:p>
    <w:p w:rsidR="00F56C31" w:rsidRPr="00F56C31" w:rsidRDefault="00F56C31" w:rsidP="00F56C31">
      <w:pPr>
        <w:ind w:firstLine="1134"/>
        <w:jc w:val="both"/>
        <w:rPr>
          <w:sz w:val="24"/>
        </w:rPr>
      </w:pPr>
      <w:r w:rsidRPr="00F56C31">
        <w:rPr>
          <w:sz w:val="24"/>
        </w:rPr>
        <w:t>I - oito por cento de contribuição patronal; e</w:t>
      </w:r>
      <w:r>
        <w:rPr>
          <w:sz w:val="24"/>
        </w:rPr>
        <w:t xml:space="preserve"> </w:t>
      </w:r>
      <w:hyperlink r:id="rId1178" w:history="1">
        <w:r>
          <w:rPr>
            <w:rStyle w:val="Hyperlink"/>
            <w:i/>
            <w:sz w:val="24"/>
            <w:szCs w:val="24"/>
          </w:rPr>
          <w:t xml:space="preserve">(Inciso acrescido </w:t>
        </w:r>
        <w:r w:rsidRPr="00C14A3B">
          <w:rPr>
            <w:rStyle w:val="Hyperlink"/>
            <w:i/>
            <w:sz w:val="24"/>
            <w:szCs w:val="24"/>
          </w:rPr>
          <w:t>pelo Decreto nº 10.410, de 30/6/2020)</w:t>
        </w:r>
      </w:hyperlink>
    </w:p>
    <w:p w:rsidR="00F56C31" w:rsidRDefault="00F56C31" w:rsidP="00F56C31">
      <w:pPr>
        <w:ind w:firstLine="1134"/>
        <w:jc w:val="both"/>
        <w:rPr>
          <w:sz w:val="24"/>
        </w:rPr>
      </w:pPr>
      <w:r w:rsidRPr="00F56C31">
        <w:rPr>
          <w:sz w:val="24"/>
        </w:rPr>
        <w:t>II - oito décimos por cento de contribuição social para financiamento do seguro</w:t>
      </w:r>
      <w:r>
        <w:rPr>
          <w:sz w:val="24"/>
        </w:rPr>
        <w:t xml:space="preserve"> </w:t>
      </w:r>
      <w:r w:rsidRPr="00F56C31">
        <w:rPr>
          <w:sz w:val="24"/>
        </w:rPr>
        <w:t>contra acidentes do trabalho</w:t>
      </w:r>
      <w:r>
        <w:rPr>
          <w:sz w:val="24"/>
        </w:rPr>
        <w:t xml:space="preserve">. </w:t>
      </w:r>
      <w:hyperlink r:id="rId1179" w:history="1">
        <w:r>
          <w:rPr>
            <w:rStyle w:val="Hyperlink"/>
            <w:i/>
            <w:sz w:val="24"/>
            <w:szCs w:val="24"/>
          </w:rPr>
          <w:t xml:space="preserve">(Inciso acrescido </w:t>
        </w:r>
        <w:r w:rsidRPr="00C14A3B">
          <w:rPr>
            <w:rStyle w:val="Hyperlink"/>
            <w:i/>
            <w:sz w:val="24"/>
            <w:szCs w:val="24"/>
          </w:rPr>
          <w:t>pelo Decreto nº 10.410, de 30/6/2020)</w:t>
        </w:r>
      </w:hyperlink>
    </w:p>
    <w:p w:rsidR="00F56C31" w:rsidRDefault="00F56C31" w:rsidP="00F56C31">
      <w:pPr>
        <w:ind w:firstLine="1134"/>
        <w:jc w:val="both"/>
        <w:rPr>
          <w:sz w:val="24"/>
        </w:rPr>
      </w:pPr>
    </w:p>
    <w:p w:rsidR="00F56C31" w:rsidRPr="00F56C31" w:rsidRDefault="00F56C31" w:rsidP="00F56C31">
      <w:pPr>
        <w:ind w:firstLine="1134"/>
        <w:jc w:val="both"/>
        <w:rPr>
          <w:sz w:val="24"/>
        </w:rPr>
      </w:pPr>
      <w:r w:rsidRPr="00F56C31">
        <w:rPr>
          <w:sz w:val="24"/>
        </w:rPr>
        <w:t>Art. 211-A. O empregador doméstico não poderá contratar o MEI, de que trata o §</w:t>
      </w:r>
      <w:r>
        <w:rPr>
          <w:sz w:val="24"/>
        </w:rPr>
        <w:t xml:space="preserve"> </w:t>
      </w:r>
      <w:r w:rsidRPr="00F56C31">
        <w:rPr>
          <w:sz w:val="24"/>
        </w:rPr>
        <w:t>26 do art. 9º, quando existentes os elementos da relação de emprego doméstico, sob</w:t>
      </w:r>
      <w:r>
        <w:rPr>
          <w:sz w:val="24"/>
        </w:rPr>
        <w:t xml:space="preserve"> </w:t>
      </w:r>
      <w:r w:rsidRPr="00F56C31">
        <w:rPr>
          <w:sz w:val="24"/>
        </w:rPr>
        <w:t>pena de ficar sujeito às obrigações dela decorrentes, inclusive trabalhistas, tributárias e</w:t>
      </w:r>
      <w:r>
        <w:rPr>
          <w:sz w:val="24"/>
        </w:rPr>
        <w:t xml:space="preserve"> </w:t>
      </w:r>
      <w:r w:rsidRPr="00F56C31">
        <w:rPr>
          <w:sz w:val="24"/>
        </w:rPr>
        <w:t>p</w:t>
      </w:r>
      <w:r>
        <w:rPr>
          <w:sz w:val="24"/>
        </w:rPr>
        <w:t xml:space="preserve">revidenciárias. </w:t>
      </w:r>
      <w:hyperlink r:id="rId1180" w:history="1">
        <w:r>
          <w:rPr>
            <w:rStyle w:val="Hyperlink"/>
            <w:i/>
            <w:sz w:val="24"/>
            <w:szCs w:val="24"/>
          </w:rPr>
          <w:t xml:space="preserve">(Artigo acrescido </w:t>
        </w:r>
        <w:r w:rsidRPr="00C14A3B">
          <w:rPr>
            <w:rStyle w:val="Hyperlink"/>
            <w:i/>
            <w:sz w:val="24"/>
            <w:szCs w:val="24"/>
          </w:rPr>
          <w:t>pelo Decreto nº 10.410, de 30/6/2020)</w:t>
        </w:r>
      </w:hyperlink>
    </w:p>
    <w:p w:rsidR="00F56C31" w:rsidRDefault="00F56C31" w:rsidP="00F56C31">
      <w:pPr>
        <w:ind w:firstLine="1134"/>
        <w:jc w:val="both"/>
        <w:rPr>
          <w:sz w:val="24"/>
        </w:rPr>
      </w:pPr>
    </w:p>
    <w:p w:rsidR="00F56C31" w:rsidRPr="00F56C31" w:rsidRDefault="00F56C31" w:rsidP="00F56C31">
      <w:pPr>
        <w:ind w:firstLine="1134"/>
        <w:jc w:val="both"/>
        <w:rPr>
          <w:sz w:val="24"/>
        </w:rPr>
      </w:pPr>
      <w:r w:rsidRPr="00F56C31">
        <w:rPr>
          <w:sz w:val="24"/>
        </w:rPr>
        <w:t>Art. 211-B. O Simples Doméstico, instituído pela Lei Complementar nº 150, de 1º</w:t>
      </w:r>
      <w:r>
        <w:rPr>
          <w:sz w:val="24"/>
        </w:rPr>
        <w:t xml:space="preserve"> </w:t>
      </w:r>
      <w:r w:rsidRPr="00F56C31">
        <w:rPr>
          <w:sz w:val="24"/>
        </w:rPr>
        <w:t>de junho de 2015, assegurará o recolhimento mensal por meio de documento único de</w:t>
      </w:r>
      <w:r>
        <w:rPr>
          <w:sz w:val="24"/>
        </w:rPr>
        <w:t xml:space="preserve"> </w:t>
      </w:r>
      <w:r w:rsidRPr="00F56C31">
        <w:rPr>
          <w:sz w:val="24"/>
        </w:rPr>
        <w:t>arrecadação dos seguintes valores:</w:t>
      </w:r>
    </w:p>
    <w:p w:rsidR="00F56C31" w:rsidRPr="00F56C31" w:rsidRDefault="00F56C31" w:rsidP="00F56C31">
      <w:pPr>
        <w:ind w:firstLine="1134"/>
        <w:jc w:val="both"/>
        <w:rPr>
          <w:sz w:val="24"/>
        </w:rPr>
      </w:pPr>
      <w:r w:rsidRPr="00F56C31">
        <w:rPr>
          <w:sz w:val="24"/>
        </w:rPr>
        <w:t>I - sete inteiros e cinco décimos por cento a quatorze por cento de contribuição</w:t>
      </w:r>
      <w:r>
        <w:rPr>
          <w:sz w:val="24"/>
        </w:rPr>
        <w:t xml:space="preserve"> </w:t>
      </w:r>
      <w:r w:rsidRPr="00F56C31">
        <w:rPr>
          <w:sz w:val="24"/>
        </w:rPr>
        <w:t>previdenciária, a cargo do segurado empregado doméstico, nos termos do disposto no</w:t>
      </w:r>
      <w:r>
        <w:rPr>
          <w:sz w:val="24"/>
        </w:rPr>
        <w:t xml:space="preserve"> </w:t>
      </w:r>
      <w:r w:rsidRPr="00F56C31">
        <w:rPr>
          <w:sz w:val="24"/>
        </w:rPr>
        <w:t>art. 198;</w:t>
      </w:r>
    </w:p>
    <w:p w:rsidR="00F56C31" w:rsidRPr="00F56C31" w:rsidRDefault="00F56C31" w:rsidP="00F56C31">
      <w:pPr>
        <w:ind w:firstLine="1134"/>
        <w:jc w:val="both"/>
        <w:rPr>
          <w:sz w:val="24"/>
        </w:rPr>
      </w:pPr>
      <w:r w:rsidRPr="00F56C31">
        <w:rPr>
          <w:sz w:val="24"/>
        </w:rPr>
        <w:t>II - oito por cento de contribuição patronal previdenciária, a cargo do empregador</w:t>
      </w:r>
      <w:r>
        <w:rPr>
          <w:sz w:val="24"/>
        </w:rPr>
        <w:t xml:space="preserve"> </w:t>
      </w:r>
      <w:r w:rsidRPr="00F56C31">
        <w:rPr>
          <w:sz w:val="24"/>
        </w:rPr>
        <w:t>doméstico, nos termos do disposto no art. 211;</w:t>
      </w:r>
    </w:p>
    <w:p w:rsidR="00F56C31" w:rsidRPr="00F56C31" w:rsidRDefault="00F56C31" w:rsidP="00F56C31">
      <w:pPr>
        <w:ind w:firstLine="1134"/>
        <w:jc w:val="both"/>
        <w:rPr>
          <w:sz w:val="24"/>
        </w:rPr>
      </w:pPr>
      <w:r w:rsidRPr="00F56C31">
        <w:rPr>
          <w:sz w:val="24"/>
        </w:rPr>
        <w:t>III - oito décimos por cento de contribuição social para financiamento do seguro</w:t>
      </w:r>
      <w:r>
        <w:rPr>
          <w:sz w:val="24"/>
        </w:rPr>
        <w:t xml:space="preserve"> </w:t>
      </w:r>
      <w:r w:rsidRPr="00F56C31">
        <w:rPr>
          <w:sz w:val="24"/>
        </w:rPr>
        <w:t>contra acidentes do trabalho, nos termos do disposto no art. 211;</w:t>
      </w:r>
    </w:p>
    <w:p w:rsidR="00F56C31" w:rsidRPr="00F56C31" w:rsidRDefault="00F56C31" w:rsidP="00F56C31">
      <w:pPr>
        <w:ind w:firstLine="1134"/>
        <w:jc w:val="both"/>
        <w:rPr>
          <w:sz w:val="24"/>
        </w:rPr>
      </w:pPr>
      <w:r w:rsidRPr="00F56C31">
        <w:rPr>
          <w:sz w:val="24"/>
        </w:rPr>
        <w:t>IV - oito por cento de contribuição para o FGTS;</w:t>
      </w:r>
    </w:p>
    <w:p w:rsidR="00F56C31" w:rsidRPr="00F56C31" w:rsidRDefault="00F56C31" w:rsidP="00F56C31">
      <w:pPr>
        <w:ind w:firstLine="1134"/>
        <w:jc w:val="both"/>
        <w:rPr>
          <w:sz w:val="24"/>
        </w:rPr>
      </w:pPr>
      <w:r w:rsidRPr="00F56C31">
        <w:rPr>
          <w:sz w:val="24"/>
        </w:rPr>
        <w:t>V - três inteiros e dois décimos por cento de contribuição para fins de aplicação do</w:t>
      </w:r>
      <w:r>
        <w:rPr>
          <w:sz w:val="24"/>
        </w:rPr>
        <w:t xml:space="preserve"> </w:t>
      </w:r>
      <w:r w:rsidRPr="00F56C31">
        <w:rPr>
          <w:sz w:val="24"/>
        </w:rPr>
        <w:t>disposto no art. 22 da Lei Complementar nº 150, de 2015; e</w:t>
      </w:r>
    </w:p>
    <w:p w:rsidR="00F56C31" w:rsidRPr="00F56C31" w:rsidRDefault="00F56C31" w:rsidP="00F56C31">
      <w:pPr>
        <w:ind w:firstLine="1134"/>
        <w:jc w:val="both"/>
        <w:rPr>
          <w:sz w:val="24"/>
        </w:rPr>
      </w:pPr>
      <w:r w:rsidRPr="00F56C31">
        <w:rPr>
          <w:sz w:val="24"/>
        </w:rPr>
        <w:t>VI - quando couber, percentual referente ao imposto sobre a renda retido na fonte</w:t>
      </w:r>
      <w:r>
        <w:rPr>
          <w:sz w:val="24"/>
        </w:rPr>
        <w:t xml:space="preserve"> </w:t>
      </w:r>
      <w:r w:rsidRPr="00F56C31">
        <w:rPr>
          <w:sz w:val="24"/>
        </w:rPr>
        <w:t xml:space="preserve">de que trata o inciso I do </w:t>
      </w:r>
      <w:r w:rsidR="005C008D" w:rsidRPr="005C008D">
        <w:rPr>
          <w:i/>
          <w:sz w:val="24"/>
        </w:rPr>
        <w:t>caput</w:t>
      </w:r>
      <w:r w:rsidRPr="00F56C31">
        <w:rPr>
          <w:sz w:val="24"/>
        </w:rPr>
        <w:t xml:space="preserve"> do art. 7º da Lei nº 7.713, de 22 de dezembro de 1988.</w:t>
      </w:r>
    </w:p>
    <w:p w:rsidR="00F56C31" w:rsidRPr="00F56C31" w:rsidRDefault="00F56C31" w:rsidP="00F56C31">
      <w:pPr>
        <w:ind w:firstLine="1134"/>
        <w:jc w:val="both"/>
        <w:rPr>
          <w:sz w:val="24"/>
        </w:rPr>
      </w:pPr>
      <w:r w:rsidRPr="00F56C31">
        <w:rPr>
          <w:sz w:val="24"/>
        </w:rPr>
        <w:t>§ 1º As contribuições, os depósitos e o imposto de que tratam os incisos I ao VI do</w:t>
      </w:r>
      <w:r>
        <w:rPr>
          <w:sz w:val="24"/>
        </w:rPr>
        <w:t xml:space="preserve"> </w:t>
      </w:r>
      <w:r w:rsidR="005C008D" w:rsidRPr="005C008D">
        <w:rPr>
          <w:i/>
          <w:sz w:val="24"/>
        </w:rPr>
        <w:t>caput</w:t>
      </w:r>
      <w:r w:rsidRPr="00F56C31">
        <w:rPr>
          <w:sz w:val="24"/>
        </w:rPr>
        <w:t xml:space="preserve"> incidem sobre a remuneração paga ou devida no mês anterior a cada empregado</w:t>
      </w:r>
      <w:r>
        <w:rPr>
          <w:sz w:val="24"/>
        </w:rPr>
        <w:t xml:space="preserve"> </w:t>
      </w:r>
      <w:r w:rsidRPr="00F56C31">
        <w:rPr>
          <w:sz w:val="24"/>
        </w:rPr>
        <w:t>doméstico, incluída na remuneração a gratificação de natal.</w:t>
      </w:r>
    </w:p>
    <w:p w:rsidR="00F56C31" w:rsidRPr="00F56C31" w:rsidRDefault="00F56C31" w:rsidP="00F56C31">
      <w:pPr>
        <w:ind w:firstLine="1134"/>
        <w:jc w:val="both"/>
        <w:rPr>
          <w:sz w:val="24"/>
        </w:rPr>
      </w:pPr>
      <w:r w:rsidRPr="00F56C31">
        <w:rPr>
          <w:sz w:val="24"/>
        </w:rPr>
        <w:t xml:space="preserve">§ 2º A contribuição e o imposto de que tratam os incisos I e VI do </w:t>
      </w:r>
      <w:r w:rsidR="005C008D" w:rsidRPr="005C008D">
        <w:rPr>
          <w:i/>
          <w:sz w:val="24"/>
        </w:rPr>
        <w:t>caput</w:t>
      </w:r>
      <w:r w:rsidRPr="00F56C31">
        <w:rPr>
          <w:sz w:val="24"/>
        </w:rPr>
        <w:t xml:space="preserve"> serão</w:t>
      </w:r>
      <w:r>
        <w:rPr>
          <w:sz w:val="24"/>
        </w:rPr>
        <w:t xml:space="preserve"> </w:t>
      </w:r>
      <w:r w:rsidRPr="00F56C31">
        <w:rPr>
          <w:sz w:val="24"/>
        </w:rPr>
        <w:t>descontados da remuneração do empregado doméstico pelo empregador doméstico,</w:t>
      </w:r>
      <w:r>
        <w:rPr>
          <w:sz w:val="24"/>
        </w:rPr>
        <w:t xml:space="preserve"> </w:t>
      </w:r>
      <w:r w:rsidRPr="00F56C31">
        <w:rPr>
          <w:sz w:val="24"/>
        </w:rPr>
        <w:t>que é responsável por seu recolhimento.</w:t>
      </w:r>
    </w:p>
    <w:p w:rsidR="00F56C31" w:rsidRPr="00F56C31" w:rsidRDefault="00F56C31" w:rsidP="00F56C31">
      <w:pPr>
        <w:ind w:firstLine="1134"/>
        <w:jc w:val="both"/>
        <w:rPr>
          <w:sz w:val="24"/>
        </w:rPr>
      </w:pPr>
      <w:r w:rsidRPr="00F56C31">
        <w:rPr>
          <w:sz w:val="24"/>
        </w:rPr>
        <w:t>§ 3º O produto da arrecadação das contribuições, dos depósitos e do imposto de</w:t>
      </w:r>
      <w:r>
        <w:rPr>
          <w:sz w:val="24"/>
        </w:rPr>
        <w:t xml:space="preserve"> </w:t>
      </w:r>
      <w:r w:rsidRPr="00F56C31">
        <w:rPr>
          <w:sz w:val="24"/>
        </w:rPr>
        <w:t xml:space="preserve">que trata o </w:t>
      </w:r>
      <w:r w:rsidR="005C008D" w:rsidRPr="005C008D">
        <w:rPr>
          <w:i/>
          <w:sz w:val="24"/>
        </w:rPr>
        <w:t>caput</w:t>
      </w:r>
      <w:r w:rsidRPr="00F56C31">
        <w:rPr>
          <w:sz w:val="24"/>
        </w:rPr>
        <w:t xml:space="preserve"> será centralizado na Caixa Econômica Federal.</w:t>
      </w:r>
    </w:p>
    <w:p w:rsidR="00F56C31" w:rsidRPr="00F56C31" w:rsidRDefault="00F56C31" w:rsidP="00F56C31">
      <w:pPr>
        <w:ind w:firstLine="1134"/>
        <w:jc w:val="both"/>
        <w:rPr>
          <w:sz w:val="24"/>
        </w:rPr>
      </w:pPr>
      <w:r w:rsidRPr="00F56C31">
        <w:rPr>
          <w:sz w:val="24"/>
        </w:rPr>
        <w:t>§ 4º A Caixa Econômica Federal, com base nos elementos identificadores do</w:t>
      </w:r>
      <w:r>
        <w:rPr>
          <w:sz w:val="24"/>
        </w:rPr>
        <w:t xml:space="preserve"> </w:t>
      </w:r>
      <w:r w:rsidRPr="00F56C31">
        <w:rPr>
          <w:sz w:val="24"/>
        </w:rPr>
        <w:t>recolhimento, disponíveis no sistema do Simples Doméstico, transferirá para a Conta</w:t>
      </w:r>
      <w:r>
        <w:rPr>
          <w:sz w:val="24"/>
        </w:rPr>
        <w:t xml:space="preserve"> </w:t>
      </w:r>
      <w:r w:rsidRPr="00F56C31">
        <w:rPr>
          <w:sz w:val="24"/>
        </w:rPr>
        <w:t>Única do Tesouro Nacional o valor arrecadado das contribuições e do imposto de que</w:t>
      </w:r>
      <w:r>
        <w:rPr>
          <w:sz w:val="24"/>
        </w:rPr>
        <w:t xml:space="preserve"> </w:t>
      </w:r>
      <w:r w:rsidRPr="00F56C31">
        <w:rPr>
          <w:sz w:val="24"/>
        </w:rPr>
        <w:t xml:space="preserve">tratam os incisos I, II, III e VI do </w:t>
      </w:r>
      <w:r w:rsidR="005C008D" w:rsidRPr="005C008D">
        <w:rPr>
          <w:i/>
          <w:sz w:val="24"/>
        </w:rPr>
        <w:t>caput</w:t>
      </w:r>
      <w:r w:rsidRPr="00F56C31">
        <w:rPr>
          <w:sz w:val="24"/>
        </w:rPr>
        <w:t>.</w:t>
      </w:r>
    </w:p>
    <w:p w:rsidR="00F56C31" w:rsidRPr="00F56C31" w:rsidRDefault="00F56C31" w:rsidP="00F56C31">
      <w:pPr>
        <w:ind w:firstLine="1134"/>
        <w:jc w:val="both"/>
        <w:rPr>
          <w:sz w:val="24"/>
        </w:rPr>
      </w:pPr>
      <w:r w:rsidRPr="00F56C31">
        <w:rPr>
          <w:sz w:val="24"/>
        </w:rPr>
        <w:t xml:space="preserve">§ 5º O recolhimento de que trata o </w:t>
      </w:r>
      <w:r w:rsidR="005C008D" w:rsidRPr="005C008D">
        <w:rPr>
          <w:i/>
          <w:sz w:val="24"/>
        </w:rPr>
        <w:t>caput</w:t>
      </w:r>
      <w:r w:rsidRPr="00F56C31">
        <w:rPr>
          <w:sz w:val="24"/>
        </w:rPr>
        <w:t xml:space="preserve"> será efetuado em instituições financeiras</w:t>
      </w:r>
      <w:r>
        <w:rPr>
          <w:sz w:val="24"/>
        </w:rPr>
        <w:t xml:space="preserve"> </w:t>
      </w:r>
      <w:r w:rsidRPr="00F56C31">
        <w:rPr>
          <w:sz w:val="24"/>
        </w:rPr>
        <w:t>integrantes da rede arrecadadora de receitas federais.</w:t>
      </w:r>
    </w:p>
    <w:p w:rsidR="00F56C31" w:rsidRPr="00F56C31" w:rsidRDefault="00F56C31" w:rsidP="00F56C31">
      <w:pPr>
        <w:ind w:firstLine="1134"/>
        <w:jc w:val="both"/>
        <w:rPr>
          <w:sz w:val="24"/>
        </w:rPr>
      </w:pPr>
      <w:r w:rsidRPr="00F56C31">
        <w:rPr>
          <w:sz w:val="24"/>
        </w:rPr>
        <w:t>§ 6º O empregador doméstico fornecerá, mensalmente, ao empregado doméstico</w:t>
      </w:r>
      <w:r>
        <w:rPr>
          <w:sz w:val="24"/>
        </w:rPr>
        <w:t xml:space="preserve"> </w:t>
      </w:r>
      <w:r w:rsidRPr="00F56C31">
        <w:rPr>
          <w:sz w:val="24"/>
        </w:rPr>
        <w:t xml:space="preserve">cópia do documento a que se refere o </w:t>
      </w:r>
      <w:r w:rsidR="005C008D" w:rsidRPr="005C008D">
        <w:rPr>
          <w:i/>
          <w:sz w:val="24"/>
        </w:rPr>
        <w:t>caput</w:t>
      </w:r>
      <w:r w:rsidRPr="00F56C31">
        <w:rPr>
          <w:sz w:val="24"/>
        </w:rPr>
        <w:t>.</w:t>
      </w:r>
    </w:p>
    <w:p w:rsidR="00F56C31" w:rsidRPr="00F56C31" w:rsidRDefault="00F56C31" w:rsidP="00F56C31">
      <w:pPr>
        <w:ind w:firstLine="1134"/>
        <w:jc w:val="both"/>
        <w:rPr>
          <w:sz w:val="24"/>
        </w:rPr>
      </w:pPr>
      <w:r w:rsidRPr="00F56C31">
        <w:rPr>
          <w:sz w:val="24"/>
        </w:rPr>
        <w:t>§ 7º O recolhimento mensal, por meio de documento único de arrecadação, e a</w:t>
      </w:r>
      <w:r>
        <w:rPr>
          <w:sz w:val="24"/>
        </w:rPr>
        <w:t xml:space="preserve"> </w:t>
      </w:r>
      <w:r w:rsidRPr="00F56C31">
        <w:rPr>
          <w:sz w:val="24"/>
        </w:rPr>
        <w:t>exigência das contribuições, dos depósitos e do imposto, nos valores definidos nos incisos</w:t>
      </w:r>
      <w:r>
        <w:rPr>
          <w:sz w:val="24"/>
        </w:rPr>
        <w:t xml:space="preserve"> </w:t>
      </w:r>
      <w:r w:rsidRPr="00F56C31">
        <w:rPr>
          <w:sz w:val="24"/>
        </w:rPr>
        <w:t xml:space="preserve">I </w:t>
      </w:r>
      <w:r w:rsidRPr="00F56C31">
        <w:rPr>
          <w:sz w:val="24"/>
        </w:rPr>
        <w:lastRenderedPageBreak/>
        <w:t xml:space="preserve">ao VI do </w:t>
      </w:r>
      <w:r w:rsidR="005C008D" w:rsidRPr="005C008D">
        <w:rPr>
          <w:i/>
          <w:sz w:val="24"/>
        </w:rPr>
        <w:t>caput</w:t>
      </w:r>
      <w:r w:rsidRPr="00F56C31">
        <w:rPr>
          <w:sz w:val="24"/>
        </w:rPr>
        <w:t>, somente serão devidos a partir da competência outubro de 2015.</w:t>
      </w:r>
      <w:r>
        <w:rPr>
          <w:sz w:val="24"/>
        </w:rPr>
        <w:t xml:space="preserve"> </w:t>
      </w:r>
      <w:hyperlink r:id="rId1181" w:history="1">
        <w:r>
          <w:rPr>
            <w:rStyle w:val="Hyperlink"/>
            <w:i/>
            <w:sz w:val="24"/>
            <w:szCs w:val="24"/>
          </w:rPr>
          <w:t xml:space="preserve">(Artigo acrescido </w:t>
        </w:r>
        <w:r w:rsidRPr="00C14A3B">
          <w:rPr>
            <w:rStyle w:val="Hyperlink"/>
            <w:i/>
            <w:sz w:val="24"/>
            <w:szCs w:val="24"/>
          </w:rPr>
          <w:t>pelo Decreto nº 10.410, de 30/6/2020)</w:t>
        </w:r>
      </w:hyperlink>
    </w:p>
    <w:p w:rsidR="00F56C31" w:rsidRPr="00F56C31" w:rsidRDefault="00F56C31" w:rsidP="00F56C31">
      <w:pPr>
        <w:ind w:firstLine="1134"/>
        <w:jc w:val="both"/>
        <w:rPr>
          <w:sz w:val="24"/>
        </w:rPr>
      </w:pPr>
    </w:p>
    <w:p w:rsidR="00F56C31" w:rsidRPr="00F56C31" w:rsidRDefault="00F56C31" w:rsidP="00F56C31">
      <w:pPr>
        <w:ind w:firstLine="1134"/>
        <w:jc w:val="both"/>
        <w:rPr>
          <w:sz w:val="24"/>
        </w:rPr>
      </w:pPr>
      <w:r w:rsidRPr="00F56C31">
        <w:rPr>
          <w:sz w:val="24"/>
        </w:rPr>
        <w:t>Art. 211-C. O empregador doméstico fica obrigado a pagar a remuneração devida</w:t>
      </w:r>
      <w:r>
        <w:rPr>
          <w:sz w:val="24"/>
        </w:rPr>
        <w:t xml:space="preserve"> </w:t>
      </w:r>
      <w:r w:rsidRPr="00F56C31">
        <w:rPr>
          <w:sz w:val="24"/>
        </w:rPr>
        <w:t>ao empregado doméstico e a arrecadar e a recolher as contribuições, os depósitos e o</w:t>
      </w:r>
      <w:r>
        <w:rPr>
          <w:sz w:val="24"/>
        </w:rPr>
        <w:t xml:space="preserve"> </w:t>
      </w:r>
      <w:r w:rsidRPr="00F56C31">
        <w:rPr>
          <w:sz w:val="24"/>
        </w:rPr>
        <w:t xml:space="preserve">imposto a que se referem os incisos I ao VI do </w:t>
      </w:r>
      <w:r w:rsidR="005C008D" w:rsidRPr="005C008D">
        <w:rPr>
          <w:i/>
          <w:sz w:val="24"/>
        </w:rPr>
        <w:t>caput</w:t>
      </w:r>
      <w:r w:rsidRPr="00F56C31">
        <w:rPr>
          <w:sz w:val="24"/>
        </w:rPr>
        <w:t xml:space="preserve"> do art. 211-B até o dia 7 do mês</w:t>
      </w:r>
      <w:r>
        <w:rPr>
          <w:sz w:val="24"/>
        </w:rPr>
        <w:t xml:space="preserve"> </w:t>
      </w:r>
      <w:r w:rsidRPr="00F56C31">
        <w:rPr>
          <w:sz w:val="24"/>
        </w:rPr>
        <w:t>seguinte ao da competência.</w:t>
      </w:r>
    </w:p>
    <w:p w:rsidR="00F56C31" w:rsidRPr="00F56C31" w:rsidRDefault="00F56C31" w:rsidP="00F56C31">
      <w:pPr>
        <w:ind w:firstLine="1134"/>
        <w:jc w:val="both"/>
        <w:rPr>
          <w:sz w:val="24"/>
        </w:rPr>
      </w:pPr>
      <w:r w:rsidRPr="00F56C31">
        <w:rPr>
          <w:sz w:val="24"/>
        </w:rPr>
        <w:t xml:space="preserve">§ 1º Os valores a que se referem os incisos I, II, III e VI do </w:t>
      </w:r>
      <w:r w:rsidR="005C008D" w:rsidRPr="005C008D">
        <w:rPr>
          <w:i/>
          <w:sz w:val="24"/>
        </w:rPr>
        <w:t>caput</w:t>
      </w:r>
      <w:r w:rsidRPr="00F56C31">
        <w:rPr>
          <w:sz w:val="24"/>
        </w:rPr>
        <w:t xml:space="preserve"> do art. 211-B não</w:t>
      </w:r>
      <w:r>
        <w:rPr>
          <w:sz w:val="24"/>
        </w:rPr>
        <w:t xml:space="preserve"> </w:t>
      </w:r>
      <w:r w:rsidRPr="00F56C31">
        <w:rPr>
          <w:sz w:val="24"/>
        </w:rPr>
        <w:t>recolhidos até a data de vencimento estarão sujeitos à incidência de encargos legais na</w:t>
      </w:r>
      <w:r>
        <w:rPr>
          <w:sz w:val="24"/>
        </w:rPr>
        <w:t xml:space="preserve"> </w:t>
      </w:r>
      <w:r w:rsidRPr="00F56C31">
        <w:rPr>
          <w:sz w:val="24"/>
        </w:rPr>
        <w:t>forma prevista na legislação do imposto sobre a renda.</w:t>
      </w:r>
    </w:p>
    <w:p w:rsidR="00F56C31" w:rsidRDefault="00F56C31" w:rsidP="00F56C31">
      <w:pPr>
        <w:ind w:firstLine="1134"/>
        <w:jc w:val="both"/>
        <w:rPr>
          <w:sz w:val="24"/>
        </w:rPr>
      </w:pPr>
      <w:r w:rsidRPr="00F56C31">
        <w:rPr>
          <w:sz w:val="24"/>
        </w:rPr>
        <w:t xml:space="preserve">§ 2º Os valores a que se referem os incisos IV e V do </w:t>
      </w:r>
      <w:r w:rsidR="005C008D" w:rsidRPr="005C008D">
        <w:rPr>
          <w:i/>
          <w:sz w:val="24"/>
        </w:rPr>
        <w:t>caput</w:t>
      </w:r>
      <w:r w:rsidRPr="00F56C31">
        <w:rPr>
          <w:sz w:val="24"/>
        </w:rPr>
        <w:t xml:space="preserve"> referentes ao FGTS não</w:t>
      </w:r>
      <w:r>
        <w:rPr>
          <w:sz w:val="24"/>
        </w:rPr>
        <w:t xml:space="preserve"> </w:t>
      </w:r>
      <w:r w:rsidRPr="00F56C31">
        <w:rPr>
          <w:sz w:val="24"/>
        </w:rPr>
        <w:t>recolhidos até a data de vencimento serão corrigidos e terão a incidência de multa,</w:t>
      </w:r>
      <w:r>
        <w:rPr>
          <w:sz w:val="24"/>
        </w:rPr>
        <w:t xml:space="preserve"> </w:t>
      </w:r>
      <w:r w:rsidRPr="00F56C31">
        <w:rPr>
          <w:sz w:val="24"/>
        </w:rPr>
        <w:t xml:space="preserve">observado o disposto na </w:t>
      </w:r>
      <w:r w:rsidRPr="00E2563F">
        <w:rPr>
          <w:sz w:val="24"/>
        </w:rPr>
        <w:t>Lei nº 8.036, de 11 de maio de 1990</w:t>
      </w:r>
      <w:r w:rsidRPr="00F56C31">
        <w:rPr>
          <w:sz w:val="24"/>
        </w:rPr>
        <w:t>.</w:t>
      </w:r>
      <w:r>
        <w:rPr>
          <w:sz w:val="24"/>
        </w:rPr>
        <w:t xml:space="preserve"> </w:t>
      </w:r>
      <w:hyperlink r:id="rId1182" w:history="1">
        <w:r>
          <w:rPr>
            <w:rStyle w:val="Hyperlink"/>
            <w:i/>
            <w:sz w:val="24"/>
            <w:szCs w:val="24"/>
          </w:rPr>
          <w:t xml:space="preserve">(Artigo acrescido </w:t>
        </w:r>
        <w:r w:rsidRPr="00C14A3B">
          <w:rPr>
            <w:rStyle w:val="Hyperlink"/>
            <w:i/>
            <w:sz w:val="24"/>
            <w:szCs w:val="24"/>
          </w:rPr>
          <w:t>pelo Decreto nº 10.410, de 30/6/2020)</w:t>
        </w:r>
      </w:hyperlink>
    </w:p>
    <w:p w:rsidR="00F56C31" w:rsidRPr="00C3614A" w:rsidRDefault="00F56C31" w:rsidP="00E2563F">
      <w:pPr>
        <w:jc w:val="both"/>
        <w:rPr>
          <w:sz w:val="24"/>
        </w:rPr>
      </w:pPr>
    </w:p>
    <w:p w:rsidR="00072F21" w:rsidRPr="00C3614A" w:rsidRDefault="00072F21" w:rsidP="00E2563F">
      <w:pPr>
        <w:keepNext/>
        <w:jc w:val="center"/>
        <w:rPr>
          <w:sz w:val="24"/>
        </w:rPr>
      </w:pPr>
      <w:r w:rsidRPr="00C3614A">
        <w:rPr>
          <w:sz w:val="24"/>
        </w:rPr>
        <w:t>CAPÍTULO V</w:t>
      </w:r>
    </w:p>
    <w:p w:rsidR="00072F21" w:rsidRPr="00C3614A" w:rsidRDefault="00072F21">
      <w:pPr>
        <w:pStyle w:val="Recuodecorpodetexto3"/>
        <w:ind w:firstLine="0"/>
        <w:jc w:val="center"/>
      </w:pPr>
      <w:r w:rsidRPr="00C3614A">
        <w:t>DA CONTRIBUIÇÃO SOBRE A RECEITA DE CONCURSOS DE PROGNÓSTICOS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212. Constitui receita da seguridade social a renda líquida dos concursos de prognósticos, excetuando-se os valores destinados ao Programa de Crédito Educativo.</w:t>
      </w:r>
    </w:p>
    <w:p w:rsidR="00072F21" w:rsidRPr="00C3614A" w:rsidRDefault="00072F21">
      <w:pPr>
        <w:ind w:firstLine="1134"/>
        <w:jc w:val="both"/>
        <w:rPr>
          <w:sz w:val="24"/>
        </w:rPr>
      </w:pPr>
      <w:r w:rsidRPr="00C3614A">
        <w:rPr>
          <w:sz w:val="24"/>
        </w:rPr>
        <w:t>§ 1º Consideram-se concurso de prognósticos todo e qualquer concurso de sorteio de números ou quaisquer outros símbolos, loterias e apostas de qualquer natureza no âmbito federal, estadual, do Distrito Federal ou municipal, promovidos por órgãos do Poder Público ou por sociedades comerciais ou civis.</w:t>
      </w:r>
    </w:p>
    <w:p w:rsidR="00072F21" w:rsidRPr="00C3614A" w:rsidRDefault="00072F21">
      <w:pPr>
        <w:ind w:firstLine="1134"/>
        <w:jc w:val="both"/>
        <w:rPr>
          <w:sz w:val="24"/>
        </w:rPr>
      </w:pPr>
      <w:r w:rsidRPr="00C3614A">
        <w:rPr>
          <w:sz w:val="24"/>
        </w:rPr>
        <w:t>§ 2º A contribuição de que trata este artigo constitui-se de:</w:t>
      </w:r>
    </w:p>
    <w:p w:rsidR="00072F21" w:rsidRPr="00C3614A" w:rsidRDefault="00072F21">
      <w:pPr>
        <w:ind w:firstLine="1134"/>
        <w:jc w:val="both"/>
        <w:rPr>
          <w:sz w:val="24"/>
        </w:rPr>
      </w:pPr>
      <w:r w:rsidRPr="00C3614A">
        <w:rPr>
          <w:sz w:val="24"/>
        </w:rPr>
        <w:t>I - renda líquida dos concursos de prognósticos realizados pelos órgãos do Poder Público destinada à seguridade social de sua esfera de governo;</w:t>
      </w:r>
    </w:p>
    <w:p w:rsidR="00072F21" w:rsidRPr="00C3614A" w:rsidRDefault="00072F21">
      <w:pPr>
        <w:ind w:firstLine="1134"/>
        <w:jc w:val="both"/>
        <w:rPr>
          <w:sz w:val="24"/>
        </w:rPr>
      </w:pPr>
      <w:r w:rsidRPr="00C3614A">
        <w:rPr>
          <w:sz w:val="24"/>
        </w:rPr>
        <w:t>II - cinco por cento sobre o movimento global de apostas em prado de corridas; e</w:t>
      </w:r>
    </w:p>
    <w:p w:rsidR="00072F21" w:rsidRPr="00C3614A" w:rsidRDefault="00072F21">
      <w:pPr>
        <w:ind w:firstLine="1134"/>
        <w:jc w:val="both"/>
        <w:rPr>
          <w:sz w:val="24"/>
        </w:rPr>
      </w:pPr>
      <w:r w:rsidRPr="00C3614A">
        <w:rPr>
          <w:sz w:val="24"/>
        </w:rPr>
        <w:t>III - cinco por cento sobre o movimento global de sorteio de números ou de quaisquer modalidades de símbolos.</w:t>
      </w:r>
    </w:p>
    <w:p w:rsidR="00072F21" w:rsidRPr="00C3614A" w:rsidRDefault="00072F21">
      <w:pPr>
        <w:ind w:firstLine="1134"/>
        <w:jc w:val="both"/>
        <w:rPr>
          <w:sz w:val="24"/>
        </w:rPr>
      </w:pPr>
      <w:r w:rsidRPr="00C3614A">
        <w:rPr>
          <w:sz w:val="24"/>
        </w:rPr>
        <w:t>§ 3º Para o efeito do disposto no parágrafo anterior, entende-se como:</w:t>
      </w:r>
    </w:p>
    <w:p w:rsidR="00072F21" w:rsidRPr="00C3614A" w:rsidRDefault="00072F21">
      <w:pPr>
        <w:ind w:firstLine="1134"/>
        <w:jc w:val="both"/>
        <w:rPr>
          <w:sz w:val="24"/>
        </w:rPr>
      </w:pPr>
      <w:r w:rsidRPr="00C3614A">
        <w:rPr>
          <w:sz w:val="24"/>
        </w:rPr>
        <w:t>I - renda líquida - o total da arrecadação, deduzidos os valores destinados ao pagamento de prêmios, de impostos e de despesas com administração;</w:t>
      </w:r>
    </w:p>
    <w:p w:rsidR="00072F21" w:rsidRPr="00C3614A" w:rsidRDefault="00072F21">
      <w:pPr>
        <w:ind w:firstLine="1134"/>
        <w:jc w:val="both"/>
        <w:rPr>
          <w:sz w:val="24"/>
        </w:rPr>
      </w:pPr>
      <w:r w:rsidRPr="00C3614A">
        <w:rPr>
          <w:sz w:val="24"/>
        </w:rPr>
        <w:t>II - movimento global das apostas - total das importâncias relativas às várias modalidades de jogos, inclusive o de acumulada, apregoadas para o público no prado de corrida, subsede ou outra dependência da entidade; e</w:t>
      </w:r>
    </w:p>
    <w:p w:rsidR="00072F21" w:rsidRPr="00C3614A" w:rsidRDefault="00072F21">
      <w:pPr>
        <w:ind w:firstLine="1134"/>
        <w:jc w:val="both"/>
        <w:rPr>
          <w:sz w:val="24"/>
        </w:rPr>
      </w:pPr>
      <w:r w:rsidRPr="00C3614A">
        <w:rPr>
          <w:sz w:val="24"/>
        </w:rPr>
        <w:t>III - movimento global de sorteio de números - o total da receita bruta, apurada com a venda de cartelas, cartões ou quaisquer outras modalidades, para sorteio realizado em qualquer condição.</w:t>
      </w:r>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VI</w:t>
      </w:r>
    </w:p>
    <w:p w:rsidR="00072F21" w:rsidRPr="00C3614A" w:rsidRDefault="00072F21">
      <w:pPr>
        <w:jc w:val="center"/>
        <w:rPr>
          <w:sz w:val="24"/>
        </w:rPr>
      </w:pPr>
      <w:r w:rsidRPr="00C3614A">
        <w:rPr>
          <w:sz w:val="24"/>
        </w:rPr>
        <w:t>DAS OUTRAS RECEITAS DA SEGURIDADE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213. Constituem outras receitas da seguridade social:</w:t>
      </w:r>
    </w:p>
    <w:p w:rsidR="00072F21" w:rsidRPr="00C3614A" w:rsidRDefault="00072F21">
      <w:pPr>
        <w:ind w:firstLine="1134"/>
        <w:jc w:val="both"/>
        <w:rPr>
          <w:sz w:val="24"/>
        </w:rPr>
      </w:pPr>
      <w:r w:rsidRPr="00C3614A">
        <w:rPr>
          <w:sz w:val="24"/>
        </w:rPr>
        <w:t>I - as multas, a atualização monetária e os juros moratórios;</w:t>
      </w:r>
    </w:p>
    <w:p w:rsidR="00072F21" w:rsidRPr="00C3614A" w:rsidRDefault="00072F21">
      <w:pPr>
        <w:ind w:firstLine="1134"/>
        <w:jc w:val="both"/>
        <w:rPr>
          <w:sz w:val="24"/>
        </w:rPr>
      </w:pPr>
      <w:r w:rsidRPr="00C3614A">
        <w:rPr>
          <w:sz w:val="24"/>
        </w:rPr>
        <w:lastRenderedPageBreak/>
        <w:t>II - a remuneração recebida pela prestação de serviços de arrecadação, fiscalização e cobrança prestados a terceiros;</w:t>
      </w:r>
    </w:p>
    <w:p w:rsidR="00072F21" w:rsidRPr="00C3614A" w:rsidRDefault="00072F21">
      <w:pPr>
        <w:pStyle w:val="Recuodecorpodetexto3"/>
      </w:pPr>
      <w:r w:rsidRPr="00C3614A">
        <w:t>III - as receitas provenientes de prestação de outros serviços e de fornecimento ou arrecadamento de bens;</w:t>
      </w:r>
    </w:p>
    <w:p w:rsidR="00072F21" w:rsidRPr="00C3614A" w:rsidRDefault="00072F21">
      <w:pPr>
        <w:ind w:firstLine="1134"/>
        <w:jc w:val="both"/>
        <w:rPr>
          <w:sz w:val="24"/>
        </w:rPr>
      </w:pPr>
      <w:r w:rsidRPr="00C3614A">
        <w:rPr>
          <w:sz w:val="24"/>
        </w:rPr>
        <w:t>IV - as demais receitas patrimoniais, industriais e financeiras;</w:t>
      </w:r>
    </w:p>
    <w:p w:rsidR="00072F21" w:rsidRPr="00C3614A" w:rsidRDefault="00072F21">
      <w:pPr>
        <w:ind w:firstLine="1134"/>
        <w:jc w:val="both"/>
        <w:rPr>
          <w:sz w:val="24"/>
        </w:rPr>
      </w:pPr>
      <w:r w:rsidRPr="00C3614A">
        <w:rPr>
          <w:sz w:val="24"/>
        </w:rPr>
        <w:t>V - as doações, legados, subvenções e outras receitas eventuais;</w:t>
      </w:r>
    </w:p>
    <w:p w:rsidR="00072F21" w:rsidRPr="00C3614A" w:rsidRDefault="00072F21">
      <w:pPr>
        <w:ind w:firstLine="1134"/>
        <w:jc w:val="both"/>
        <w:rPr>
          <w:sz w:val="24"/>
        </w:rPr>
      </w:pPr>
      <w:r w:rsidRPr="00C3614A">
        <w:rPr>
          <w:sz w:val="24"/>
        </w:rPr>
        <w:t>VI - cinquenta por cento da receita obtida na forma do parágrafo único do art. 243 da Constituição Federal, repassados pelo Instituto Nacional do Seguro Social aos órgãos responsáveis pelas ações de proteção à saúde e a ser aplicada no tratamento e recuperação de viciados em entorpecentes e drogas afins;</w:t>
      </w:r>
    </w:p>
    <w:p w:rsidR="00072F21" w:rsidRPr="00C3614A" w:rsidRDefault="00072F21">
      <w:pPr>
        <w:ind w:firstLine="1134"/>
        <w:jc w:val="both"/>
        <w:rPr>
          <w:sz w:val="24"/>
        </w:rPr>
      </w:pPr>
      <w:r w:rsidRPr="00C3614A">
        <w:rPr>
          <w:sz w:val="24"/>
        </w:rPr>
        <w:t>VII - quarenta por cento do resultado dos leilões dos bens apreendidos pela Secretaria da Receita Federal; e</w:t>
      </w:r>
    </w:p>
    <w:p w:rsidR="00072F21" w:rsidRPr="00C3614A" w:rsidRDefault="00072F21">
      <w:pPr>
        <w:ind w:firstLine="1134"/>
        <w:jc w:val="both"/>
        <w:rPr>
          <w:sz w:val="24"/>
        </w:rPr>
      </w:pPr>
      <w:r w:rsidRPr="00C3614A">
        <w:rPr>
          <w:sz w:val="24"/>
        </w:rPr>
        <w:t>VIII - outras receitas previstas em legislação específica.</w:t>
      </w:r>
    </w:p>
    <w:p w:rsidR="00072F21" w:rsidRPr="00C3614A" w:rsidRDefault="00072F21">
      <w:pPr>
        <w:ind w:firstLine="1134"/>
        <w:jc w:val="both"/>
        <w:rPr>
          <w:rStyle w:val="Hyperlink"/>
          <w:i/>
          <w:sz w:val="24"/>
        </w:rPr>
      </w:pPr>
      <w:r w:rsidRPr="00C3614A">
        <w:rPr>
          <w:sz w:val="24"/>
        </w:rPr>
        <w:t xml:space="preserve">Parágrafo único. As companhias seguradoras que mantém seguro obrigatório de danos pessoais causados por veículos automotores de vias terrestres, de que trata a Lei nº 6.194, de 19 de dezembro de 1974, deverão repassar à seguridade social cinquenta por cento do valor total do prêmio recolhido, destinados ao Sistema Único de Saúde, para custeio da assistência médico-hospitalar dos segurados vitimados em acidentes de trânsito. </w:t>
      </w:r>
      <w:r w:rsidRPr="00C3614A">
        <w:rPr>
          <w:i/>
          <w:sz w:val="24"/>
        </w:rPr>
        <w:fldChar w:fldCharType="begin"/>
      </w:r>
      <w:r w:rsidR="00191C44">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único com redação dada pelo Decreto nº 3.265, de 29/11/1999)</w:t>
      </w:r>
    </w:p>
    <w:p w:rsidR="00072F21" w:rsidRPr="00C3614A" w:rsidRDefault="00072F21">
      <w:pPr>
        <w:ind w:firstLine="1134"/>
        <w:jc w:val="both"/>
        <w:rPr>
          <w:sz w:val="24"/>
        </w:rPr>
      </w:pPr>
      <w:r w:rsidRPr="00C3614A">
        <w:rPr>
          <w:i/>
          <w:sz w:val="24"/>
        </w:rPr>
        <w:fldChar w:fldCharType="end"/>
      </w:r>
    </w:p>
    <w:p w:rsidR="00072F21" w:rsidRPr="00C3614A" w:rsidRDefault="00072F21">
      <w:pPr>
        <w:jc w:val="center"/>
        <w:rPr>
          <w:sz w:val="24"/>
        </w:rPr>
      </w:pPr>
      <w:r w:rsidRPr="00C3614A">
        <w:rPr>
          <w:sz w:val="24"/>
        </w:rPr>
        <w:t>CAPÍTULO VII</w:t>
      </w:r>
    </w:p>
    <w:p w:rsidR="00072F21" w:rsidRPr="00C3614A" w:rsidRDefault="00072F21">
      <w:pPr>
        <w:jc w:val="center"/>
        <w:rPr>
          <w:sz w:val="24"/>
        </w:rPr>
      </w:pPr>
      <w:r w:rsidRPr="00C3614A">
        <w:rPr>
          <w:sz w:val="24"/>
        </w:rPr>
        <w:t>DO SALÁRIO-DE-CONTRIBUIÇÃO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214. Entende-se por salário-de-contribuição:</w:t>
      </w:r>
    </w:p>
    <w:p w:rsidR="00072F21" w:rsidRPr="00C3614A" w:rsidRDefault="00072F21">
      <w:pPr>
        <w:pStyle w:val="Recuodecorpodetexto3"/>
      </w:pPr>
      <w:r w:rsidRPr="00C3614A">
        <w:t>I - para o empregado e o trabalhador avulso: a remuneração auferida em uma ou mais empresas, assim entendida a totalidade dos rendimentos pagos, devidos ou creditados a qualquer título, durante o mês, destinados a retribuir o trabalho, qualquer que seja a sua forma, inclusive as gorjetas, os ganhos habituais sob a forma de utilidades e os adiantamentos decorrentes de reajuste salarial, quer pelos serviços efetivamente prestados, quer pelo tempo à disposição do empregador ou tomador de serviços, nos termos da lei ou do contrato ou, ainda, de convenção ou acordo coletivo de trabalho ou sentença normativa;</w:t>
      </w:r>
    </w:p>
    <w:p w:rsidR="00072F21" w:rsidRPr="00C3614A" w:rsidRDefault="00072F21">
      <w:pPr>
        <w:ind w:firstLine="1134"/>
        <w:jc w:val="both"/>
        <w:rPr>
          <w:sz w:val="24"/>
        </w:rPr>
      </w:pPr>
      <w:r w:rsidRPr="00C3614A">
        <w:rPr>
          <w:sz w:val="24"/>
        </w:rPr>
        <w:t>II - para o empregado doméstico: a remuneração registrada na Carteira Profissional e/ou na Carteira de Trabalho e Previdência Social, observados os limites mínimo e máximo previstos nos §§ 3º e 5º;</w:t>
      </w:r>
    </w:p>
    <w:p w:rsidR="00072F21" w:rsidRPr="00C3614A" w:rsidRDefault="00072F21">
      <w:pPr>
        <w:pStyle w:val="Recuodecorpodetexto3"/>
        <w:rPr>
          <w:rStyle w:val="Hyperlink"/>
          <w:i/>
        </w:rPr>
      </w:pPr>
      <w:r w:rsidRPr="00C3614A">
        <w:t xml:space="preserve">III - para o contribuinte individual: a remuneração auferida em uma ou mais empresas ou pelo exercício de sua atividade por conta própria, durante o mês, observados os limites a que se referem os §§ 3º e 5º; </w:t>
      </w:r>
      <w:r w:rsidRPr="00C3614A">
        <w:rPr>
          <w:i/>
        </w:rPr>
        <w:fldChar w:fldCharType="begin"/>
      </w:r>
      <w:r w:rsidR="00191C44">
        <w:rPr>
          <w:i/>
        </w:rPr>
        <w:instrText>HYPERLINK "http://www2.camara.leg.br/legin/fed/decret/1999/decreto-3265-29-novembro-1999-369988-norma-pe.html"</w:instrText>
      </w:r>
      <w:r w:rsidRPr="00C3614A">
        <w:rPr>
          <w:i/>
        </w:rPr>
        <w:fldChar w:fldCharType="separate"/>
      </w:r>
      <w:r w:rsidRPr="00C3614A">
        <w:rPr>
          <w:rStyle w:val="Hyperlink"/>
          <w:i/>
        </w:rPr>
        <w:t>(Inciso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IV - para o dirigente sindical na qualidade de empregado: a remuneração paga, devida ou creditada pela entidade sindical, pela empresa ou por ambas; e</w:t>
      </w:r>
    </w:p>
    <w:p w:rsidR="00072F21" w:rsidRPr="00C3614A" w:rsidRDefault="00072F21">
      <w:pPr>
        <w:ind w:firstLine="1134"/>
        <w:jc w:val="both"/>
        <w:rPr>
          <w:sz w:val="24"/>
        </w:rPr>
      </w:pPr>
      <w:r w:rsidRPr="00C3614A">
        <w:rPr>
          <w:sz w:val="24"/>
        </w:rPr>
        <w:t>V - para o dirigente sindical na qualidade de trabalhador avulso: a remuneração paga, devida ou creditada pela entidade sindical.</w:t>
      </w:r>
    </w:p>
    <w:p w:rsidR="00072F21" w:rsidRPr="00C3614A" w:rsidRDefault="00072F21">
      <w:pPr>
        <w:pStyle w:val="Recuodecorpodetexto3"/>
        <w:rPr>
          <w:rStyle w:val="Hyperlink"/>
          <w:i/>
        </w:rPr>
      </w:pPr>
      <w:r w:rsidRPr="00C3614A">
        <w:t xml:space="preserve">VI - para o segurado facultativo: o valor por ele declarado, observados os limites a que se referem os §§ 3º e 5º; </w:t>
      </w:r>
      <w:r w:rsidRPr="00C3614A">
        <w:rPr>
          <w:i/>
        </w:rPr>
        <w:fldChar w:fldCharType="begin"/>
      </w:r>
      <w:r w:rsidR="00191C44">
        <w:rPr>
          <w:i/>
        </w:rPr>
        <w:instrText>HYPERLINK "http://www2.camara.leg.br/legin/fed/decret/1999/decreto-3265-29-novembro-1999-369988-norma-pe.html"</w:instrText>
      </w:r>
      <w:r w:rsidRPr="00C3614A">
        <w:rPr>
          <w:i/>
        </w:rPr>
        <w:fldChar w:fldCharType="separate"/>
      </w:r>
      <w:r w:rsidRPr="00C3614A">
        <w:rPr>
          <w:rStyle w:val="Hyperlink"/>
          <w:i/>
        </w:rPr>
        <w:t>(Inciso acrescido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xml:space="preserve">§ 1º Quando a admissão, a dispensa, o afastamento ou a falta do empregado, inclusive o doméstico, ocorrer no curso do mês, o salário-de-contribuição será proporcional </w:t>
      </w:r>
      <w:r w:rsidRPr="00C3614A">
        <w:rPr>
          <w:sz w:val="24"/>
        </w:rPr>
        <w:lastRenderedPageBreak/>
        <w:t>ao número de dias efetivamente trabalhados, observadas as normas estabelecidas pelo Instituto Nacional do Seguro Social.</w:t>
      </w:r>
    </w:p>
    <w:p w:rsidR="00072F21" w:rsidRPr="00C3614A" w:rsidRDefault="00072F21">
      <w:pPr>
        <w:ind w:firstLine="1134"/>
        <w:jc w:val="both"/>
        <w:rPr>
          <w:sz w:val="24"/>
        </w:rPr>
      </w:pPr>
      <w:r w:rsidRPr="00C3614A">
        <w:rPr>
          <w:sz w:val="24"/>
        </w:rPr>
        <w:t>§ 2º O salário-maternidade é considerado salário-de-contribuição.</w:t>
      </w:r>
    </w:p>
    <w:p w:rsidR="006E4954" w:rsidRPr="00F23A79" w:rsidRDefault="006E4954" w:rsidP="006E4954">
      <w:pPr>
        <w:ind w:firstLine="1134"/>
        <w:jc w:val="both"/>
        <w:rPr>
          <w:sz w:val="24"/>
          <w:szCs w:val="24"/>
        </w:rPr>
      </w:pPr>
      <w:r w:rsidRPr="00F23A79">
        <w:rPr>
          <w:sz w:val="24"/>
          <w:szCs w:val="24"/>
        </w:rPr>
        <w:t xml:space="preserve">§ 3º O limite mínimo do salário de contribuição corresponde: </w:t>
      </w:r>
      <w:hyperlink r:id="rId1183" w:history="1">
        <w:r w:rsidRPr="00F23A79">
          <w:rPr>
            <w:rStyle w:val="Hyperlink"/>
            <w:i/>
            <w:sz w:val="24"/>
            <w:szCs w:val="24"/>
          </w:rPr>
          <w:t>(Parágrafo com redação dada pelo Decreto nº 10.491, de 23/9/2020)</w:t>
        </w:r>
      </w:hyperlink>
    </w:p>
    <w:p w:rsidR="00F23A79" w:rsidRPr="00B3526F" w:rsidRDefault="00F23A79" w:rsidP="00F23A79">
      <w:pPr>
        <w:ind w:firstLine="1134"/>
        <w:jc w:val="both"/>
        <w:rPr>
          <w:sz w:val="24"/>
          <w:szCs w:val="24"/>
        </w:rPr>
      </w:pPr>
      <w:r w:rsidRPr="00C3614A">
        <w:rPr>
          <w:sz w:val="24"/>
        </w:rPr>
        <w:t xml:space="preserve">I - </w:t>
      </w:r>
      <w:r w:rsidRPr="00B3526F">
        <w:rPr>
          <w:sz w:val="24"/>
        </w:rPr>
        <w:t>para os segurados contribuinte individual e facultativo, ao salário-mínimo,</w:t>
      </w:r>
      <w:r>
        <w:rPr>
          <w:sz w:val="24"/>
        </w:rPr>
        <w:t xml:space="preserve"> </w:t>
      </w:r>
      <w:r w:rsidRPr="00B3526F">
        <w:rPr>
          <w:sz w:val="24"/>
        </w:rPr>
        <w:t>tomado no seu valor mensal; e</w:t>
      </w:r>
      <w:r w:rsidRPr="00C3614A">
        <w:rPr>
          <w:sz w:val="24"/>
        </w:rPr>
        <w:t xml:space="preserve"> </w:t>
      </w:r>
      <w:hyperlink r:id="rId1184" w:history="1">
        <w:r w:rsidRPr="00C3614A">
          <w:rPr>
            <w:rStyle w:val="Hyperlink"/>
            <w:i/>
            <w:sz w:val="24"/>
          </w:rPr>
          <w:t>(</w:t>
        </w:r>
        <w:r>
          <w:rPr>
            <w:rStyle w:val="Hyperlink"/>
            <w:i/>
            <w:sz w:val="24"/>
          </w:rPr>
          <w:t xml:space="preserve">Inciso acrescido </w:t>
        </w:r>
        <w:r w:rsidRPr="00C3614A">
          <w:rPr>
            <w:rStyle w:val="Hyperlink"/>
            <w:i/>
            <w:sz w:val="24"/>
          </w:rPr>
          <w:t>pelo Decreto nº 3.265, de 29/11/1999</w:t>
        </w:r>
        <w:r>
          <w:rPr>
            <w:rStyle w:val="Hyperlink"/>
            <w:i/>
            <w:sz w:val="24"/>
          </w:rPr>
          <w:t>,</w:t>
        </w:r>
      </w:hyperlink>
      <w:r>
        <w:rPr>
          <w:i/>
          <w:sz w:val="24"/>
        </w:rPr>
        <w:t xml:space="preserve"> </w:t>
      </w:r>
      <w:r w:rsidRPr="00B3526F">
        <w:rPr>
          <w:i/>
          <w:color w:val="0000FF"/>
          <w:sz w:val="24"/>
        </w:rPr>
        <w:t>e</w:t>
      </w:r>
      <w:r>
        <w:rPr>
          <w:i/>
          <w:sz w:val="24"/>
        </w:rPr>
        <w:t xml:space="preserve"> </w:t>
      </w:r>
      <w:hyperlink r:id="rId1185" w:history="1">
        <w:r w:rsidRPr="00B3526F">
          <w:rPr>
            <w:rStyle w:val="Hyperlink"/>
            <w:i/>
            <w:sz w:val="24"/>
            <w:szCs w:val="24"/>
          </w:rPr>
          <w:t>com nova redação dada pelo Decreto nº 10.491, de 23/9/2020)</w:t>
        </w:r>
      </w:hyperlink>
    </w:p>
    <w:p w:rsidR="00072F21" w:rsidRPr="00C3614A" w:rsidRDefault="00072F21">
      <w:pPr>
        <w:ind w:firstLine="1134"/>
        <w:jc w:val="both"/>
        <w:rPr>
          <w:sz w:val="24"/>
        </w:rPr>
      </w:pPr>
      <w:r w:rsidRPr="00C3614A">
        <w:rPr>
          <w:sz w:val="24"/>
        </w:rPr>
        <w:t xml:space="preserve">II - para os segurados empregado, inclusive o doméstico, e trabalhador avulso, ao piso salarial legal ou normativo da categoria ou, inexistindo este, ao salário mínimo, tomado no seu valor mensal, diário ou horário, conforme o ajustado e o tempo de trabalho efetivo durante o mês. </w:t>
      </w:r>
      <w:hyperlink r:id="rId1186" w:history="1">
        <w:r w:rsidRPr="00C3614A">
          <w:rPr>
            <w:rStyle w:val="Hyperlink"/>
            <w:i/>
            <w:sz w:val="24"/>
          </w:rPr>
          <w:t>(</w:t>
        </w:r>
        <w:r w:rsidR="00ED4BC3">
          <w:rPr>
            <w:rStyle w:val="Hyperlink"/>
            <w:i/>
            <w:sz w:val="24"/>
          </w:rPr>
          <w:t xml:space="preserve">Inciso acrescido </w:t>
        </w:r>
        <w:r w:rsidRPr="00C3614A">
          <w:rPr>
            <w:rStyle w:val="Hyperlink"/>
            <w:i/>
            <w:sz w:val="24"/>
          </w:rPr>
          <w:t>pelo Decreto nº 3.265, de 29/11/1999)</w:t>
        </w:r>
      </w:hyperlink>
    </w:p>
    <w:p w:rsidR="00072F21" w:rsidRPr="00C3614A" w:rsidRDefault="00072F21">
      <w:pPr>
        <w:ind w:firstLine="1134"/>
        <w:jc w:val="both"/>
        <w:rPr>
          <w:sz w:val="24"/>
        </w:rPr>
      </w:pPr>
      <w:r w:rsidRPr="00C3614A">
        <w:rPr>
          <w:sz w:val="24"/>
        </w:rPr>
        <w:t>§ 4º A remuneração adicional de férias de que trata o inciso XVII do art. 7º da Constituição Federal integra o salário-de-contribuição.</w:t>
      </w:r>
    </w:p>
    <w:p w:rsidR="00072F21" w:rsidRPr="00C3614A" w:rsidRDefault="00072F21">
      <w:pPr>
        <w:ind w:firstLine="1134"/>
        <w:jc w:val="both"/>
        <w:rPr>
          <w:sz w:val="24"/>
        </w:rPr>
      </w:pPr>
      <w:r w:rsidRPr="00C3614A">
        <w:rPr>
          <w:sz w:val="24"/>
        </w:rPr>
        <w:t>§ 5º O valor do limite máximo do salário-de-contribuiçâo será publicado mediante portaria do Ministério da Previdência e Assistência Social, sempre que ocorrer alteração do valor dos benefícios.</w:t>
      </w:r>
    </w:p>
    <w:p w:rsidR="00072F21" w:rsidRPr="00C3614A" w:rsidRDefault="00072F21">
      <w:pPr>
        <w:ind w:firstLine="1134"/>
        <w:jc w:val="both"/>
        <w:rPr>
          <w:sz w:val="24"/>
        </w:rPr>
      </w:pPr>
      <w:r w:rsidRPr="00C3614A">
        <w:rPr>
          <w:sz w:val="24"/>
        </w:rPr>
        <w:t>§ 6º A gratificação natalina - décimo terceiro salário - integra o salário-de-contribuição, exceto para o cálculo do salário-de-benefício, sendo devida a contribuição quando do pagamento ou crédito da última parcela ou na rescisão do contrato de trabalho.</w:t>
      </w:r>
    </w:p>
    <w:p w:rsidR="00072F21" w:rsidRPr="00C3614A" w:rsidRDefault="00072F21">
      <w:pPr>
        <w:ind w:firstLine="1134"/>
        <w:jc w:val="both"/>
        <w:rPr>
          <w:sz w:val="24"/>
        </w:rPr>
      </w:pPr>
      <w:r w:rsidRPr="00C3614A">
        <w:rPr>
          <w:sz w:val="24"/>
        </w:rPr>
        <w:t>§ 7º A contribuição de que trata o § 6º incidirá sobre o valor bruto da gratificação, sem compensação dos adiantamentos pagos, mediante aplicação, em separado, da tabela de que trata o art. 198 e observadas as normas estabelecias pelo Instituto Nacional do Seguro Social.</w:t>
      </w:r>
    </w:p>
    <w:p w:rsidR="00072F21" w:rsidRPr="00C3614A" w:rsidRDefault="00072F21">
      <w:pPr>
        <w:ind w:firstLine="1134"/>
        <w:jc w:val="both"/>
        <w:rPr>
          <w:sz w:val="24"/>
        </w:rPr>
      </w:pPr>
      <w:r w:rsidRPr="00C3614A">
        <w:rPr>
          <w:sz w:val="24"/>
        </w:rPr>
        <w:t>§ 8º</w:t>
      </w:r>
      <w:r w:rsidR="00E051DF">
        <w:rPr>
          <w:sz w:val="24"/>
        </w:rPr>
        <w:t xml:space="preserve"> </w:t>
      </w:r>
      <w:hyperlink r:id="rId1187" w:history="1">
        <w:r w:rsidR="00E051DF">
          <w:rPr>
            <w:rStyle w:val="Hyperlink"/>
            <w:i/>
            <w:sz w:val="24"/>
            <w:szCs w:val="24"/>
          </w:rPr>
          <w:t>(R</w:t>
        </w:r>
        <w:r w:rsidR="00E051DF" w:rsidRPr="00007DF9">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t>§ 9º Não integram o salário-de-contribuição, exclusivamente:</w:t>
      </w:r>
    </w:p>
    <w:p w:rsidR="00072F21" w:rsidRPr="00C3614A" w:rsidRDefault="00072F21">
      <w:pPr>
        <w:ind w:firstLine="1134"/>
        <w:jc w:val="both"/>
        <w:rPr>
          <w:sz w:val="24"/>
        </w:rPr>
      </w:pPr>
      <w:r w:rsidRPr="00C3614A">
        <w:rPr>
          <w:sz w:val="24"/>
        </w:rPr>
        <w:t>I - os benefícios da previdência social, nos termos e limites legais, ressalvado o disposto no § 2º;</w:t>
      </w:r>
    </w:p>
    <w:p w:rsidR="00072F21" w:rsidRPr="00C3614A" w:rsidRDefault="00072F21">
      <w:pPr>
        <w:ind w:firstLine="1134"/>
        <w:jc w:val="both"/>
        <w:rPr>
          <w:sz w:val="24"/>
        </w:rPr>
      </w:pPr>
      <w:r w:rsidRPr="00C3614A">
        <w:rPr>
          <w:sz w:val="24"/>
        </w:rPr>
        <w:t>II - a ajuda de custo e o adicional mensal recebidos pelo aeronauta, nos termos da Lei nº 5.929, de 30 de outubro de 1973;</w:t>
      </w:r>
    </w:p>
    <w:p w:rsidR="00072F21" w:rsidRPr="00C3614A" w:rsidRDefault="00072F21">
      <w:pPr>
        <w:ind w:firstLine="1134"/>
        <w:jc w:val="both"/>
        <w:rPr>
          <w:sz w:val="24"/>
        </w:rPr>
      </w:pPr>
      <w:r w:rsidRPr="00C3614A">
        <w:rPr>
          <w:sz w:val="24"/>
        </w:rPr>
        <w:t xml:space="preserve">III - a parcela </w:t>
      </w:r>
      <w:r w:rsidRPr="00C3614A">
        <w:rPr>
          <w:i/>
          <w:sz w:val="24"/>
        </w:rPr>
        <w:t>in natura</w:t>
      </w:r>
      <w:r w:rsidRPr="00C3614A">
        <w:rPr>
          <w:sz w:val="24"/>
        </w:rPr>
        <w:t xml:space="preserve"> recebida de acordo com programa de alimentação aprovado pelo Ministério do Trabalho e Emprego, nos termos da Lei nº 6.321, de 14 de abril de 1976;</w:t>
      </w:r>
    </w:p>
    <w:p w:rsidR="00072F21" w:rsidRPr="00C3614A" w:rsidRDefault="00072F21">
      <w:pPr>
        <w:ind w:firstLine="1134"/>
        <w:jc w:val="both"/>
        <w:rPr>
          <w:sz w:val="24"/>
        </w:rPr>
      </w:pPr>
      <w:r w:rsidRPr="00C3614A">
        <w:rPr>
          <w:sz w:val="24"/>
        </w:rPr>
        <w:t>IV - as importâncias recebidas a título de férias indenizadas e respectivo adicional constitucional, inclusive o valor correspondente à dobra da remuneração de férias de que trata o art. 137 da Consolidação das Leis do Trabalho;</w:t>
      </w:r>
    </w:p>
    <w:p w:rsidR="00072F21" w:rsidRPr="00C3614A" w:rsidRDefault="00072F21">
      <w:pPr>
        <w:ind w:firstLine="1134"/>
        <w:jc w:val="both"/>
        <w:rPr>
          <w:sz w:val="24"/>
        </w:rPr>
      </w:pPr>
      <w:r w:rsidRPr="00C3614A">
        <w:rPr>
          <w:sz w:val="24"/>
        </w:rPr>
        <w:t>V - as importâncias recebidas a título de:</w:t>
      </w:r>
    </w:p>
    <w:p w:rsidR="00072F21" w:rsidRPr="00C3614A" w:rsidRDefault="00072F21">
      <w:pPr>
        <w:ind w:firstLine="1134"/>
        <w:jc w:val="both"/>
        <w:rPr>
          <w:sz w:val="24"/>
        </w:rPr>
      </w:pPr>
      <w:r w:rsidRPr="00C3614A">
        <w:rPr>
          <w:sz w:val="24"/>
        </w:rPr>
        <w:t>a) indenização compensatória de quarenta por cento do montante depositado no Fundo de Garantia do Tempo de Serviço, como proteção à relação de emprego contra despedida arbitrária ou sem justa causa, conforme disposto no inciso I do art. 10 do Ato das Disposições Constitucionais Transitórias;</w:t>
      </w:r>
    </w:p>
    <w:p w:rsidR="00072F21" w:rsidRPr="00C3614A" w:rsidRDefault="00072F21">
      <w:pPr>
        <w:ind w:firstLine="1134"/>
        <w:jc w:val="both"/>
        <w:rPr>
          <w:sz w:val="24"/>
        </w:rPr>
      </w:pPr>
      <w:r w:rsidRPr="00C3614A">
        <w:rPr>
          <w:sz w:val="24"/>
        </w:rPr>
        <w:t>b) indenização por tempo de serviço, anterior a 5 de outubro de 1988, do empregado não optante pelo Fundo de Garantia do Tempo de Serviço;</w:t>
      </w:r>
    </w:p>
    <w:p w:rsidR="00072F21" w:rsidRPr="00C3614A" w:rsidRDefault="00072F21">
      <w:pPr>
        <w:ind w:firstLine="1134"/>
        <w:jc w:val="both"/>
        <w:rPr>
          <w:sz w:val="24"/>
        </w:rPr>
      </w:pPr>
      <w:r w:rsidRPr="00C3614A">
        <w:rPr>
          <w:sz w:val="24"/>
        </w:rPr>
        <w:t>c) indenização por despedida sem justa causa do empregado nos contratos por prazo determinado, conforme estabelecido no art. 479 da Consolidação das Leis do Trabalho;</w:t>
      </w:r>
    </w:p>
    <w:p w:rsidR="00072F21" w:rsidRPr="00C3614A" w:rsidRDefault="00072F21">
      <w:pPr>
        <w:ind w:firstLine="1134"/>
        <w:jc w:val="both"/>
        <w:rPr>
          <w:sz w:val="24"/>
        </w:rPr>
      </w:pPr>
      <w:r w:rsidRPr="00C3614A">
        <w:rPr>
          <w:sz w:val="24"/>
        </w:rPr>
        <w:lastRenderedPageBreak/>
        <w:t>d) indenização do tempo de serviço do safrista, quando da expiração normal do contrato, conforme disposto no art. 14 da Lei nº 5.889, de 8 de junho de 1973;</w:t>
      </w:r>
    </w:p>
    <w:p w:rsidR="00072F21" w:rsidRPr="00C3614A" w:rsidRDefault="00072F21">
      <w:pPr>
        <w:ind w:firstLine="1134"/>
        <w:jc w:val="both"/>
        <w:rPr>
          <w:sz w:val="24"/>
        </w:rPr>
      </w:pPr>
      <w:r w:rsidRPr="00C3614A">
        <w:rPr>
          <w:sz w:val="24"/>
        </w:rPr>
        <w:t>e) incentivo à demissão;</w:t>
      </w:r>
    </w:p>
    <w:p w:rsidR="00072F21" w:rsidRPr="00C3614A" w:rsidRDefault="00072F21">
      <w:pPr>
        <w:ind w:firstLine="1134"/>
        <w:jc w:val="both"/>
        <w:rPr>
          <w:sz w:val="24"/>
        </w:rPr>
      </w:pPr>
      <w:r w:rsidRPr="00C3614A">
        <w:rPr>
          <w:sz w:val="24"/>
        </w:rPr>
        <w:t xml:space="preserve">f) </w:t>
      </w:r>
      <w:hyperlink r:id="rId1188" w:history="1">
        <w:r w:rsidRPr="00C3614A">
          <w:rPr>
            <w:rStyle w:val="Hyperlink"/>
            <w:i/>
            <w:sz w:val="24"/>
          </w:rPr>
          <w:t>(Revogada pelo Decreto nº 6.727, de 12/1/2009)</w:t>
        </w:r>
      </w:hyperlink>
    </w:p>
    <w:p w:rsidR="00072F21" w:rsidRPr="00C3614A" w:rsidRDefault="00072F21">
      <w:pPr>
        <w:ind w:firstLine="1134"/>
        <w:jc w:val="both"/>
        <w:rPr>
          <w:sz w:val="24"/>
        </w:rPr>
      </w:pPr>
      <w:r w:rsidRPr="00C3614A">
        <w:rPr>
          <w:sz w:val="24"/>
        </w:rPr>
        <w:t>g) indenização por dispensa sem justa causa no período de trinta dias que antecede a correção salarial a que se refere o art. 9º da Lei nº 7.238, de 29 de outubro de 1984;</w:t>
      </w:r>
    </w:p>
    <w:p w:rsidR="00072F21" w:rsidRPr="00C3614A" w:rsidRDefault="00072F21">
      <w:pPr>
        <w:ind w:firstLine="1134"/>
        <w:jc w:val="both"/>
        <w:rPr>
          <w:sz w:val="24"/>
        </w:rPr>
      </w:pPr>
      <w:r w:rsidRPr="00C3614A">
        <w:rPr>
          <w:sz w:val="24"/>
        </w:rPr>
        <w:t>h) indenizações previstas nos arts. 496 e 497 da Consolidação das Leis do Trabalho;</w:t>
      </w:r>
    </w:p>
    <w:p w:rsidR="00072F21" w:rsidRPr="00C3614A" w:rsidRDefault="00072F21">
      <w:pPr>
        <w:ind w:firstLine="1134"/>
        <w:jc w:val="both"/>
        <w:rPr>
          <w:sz w:val="24"/>
        </w:rPr>
      </w:pPr>
      <w:r w:rsidRPr="00C3614A">
        <w:rPr>
          <w:sz w:val="24"/>
        </w:rPr>
        <w:t>i) abono de férias na forma dos arts. 143 e 144 da Consolidação das Leis do Trabalho;</w:t>
      </w:r>
    </w:p>
    <w:p w:rsidR="00072F21" w:rsidRPr="00C3614A" w:rsidRDefault="00072F21">
      <w:pPr>
        <w:ind w:firstLine="1134"/>
        <w:jc w:val="both"/>
        <w:rPr>
          <w:sz w:val="24"/>
        </w:rPr>
      </w:pPr>
      <w:r w:rsidRPr="00C3614A">
        <w:rPr>
          <w:sz w:val="24"/>
        </w:rPr>
        <w:t xml:space="preserve">j) </w:t>
      </w:r>
      <w:r w:rsidR="003D208F" w:rsidRPr="003D208F">
        <w:rPr>
          <w:sz w:val="24"/>
        </w:rPr>
        <w:t>ganhos eventuais expressamente desvinculad</w:t>
      </w:r>
      <w:r w:rsidR="003D208F">
        <w:rPr>
          <w:sz w:val="24"/>
        </w:rPr>
        <w:t>os do salário por força de lei</w:t>
      </w:r>
      <w:r w:rsidRPr="00C3614A">
        <w:rPr>
          <w:sz w:val="24"/>
        </w:rPr>
        <w:t xml:space="preserve">; </w:t>
      </w:r>
      <w:hyperlink r:id="rId1189" w:history="1">
        <w:r w:rsidR="003D208F">
          <w:rPr>
            <w:rStyle w:val="Hyperlink"/>
            <w:i/>
            <w:sz w:val="24"/>
            <w:szCs w:val="24"/>
          </w:rPr>
          <w:t xml:space="preserve">(Alínea com redação dada </w:t>
        </w:r>
        <w:r w:rsidR="003D208F" w:rsidRPr="00C14A3B">
          <w:rPr>
            <w:rStyle w:val="Hyperlink"/>
            <w:i/>
            <w:sz w:val="24"/>
            <w:szCs w:val="24"/>
          </w:rPr>
          <w:t>pelo Decreto nº 10.410, de 30/6/2020)</w:t>
        </w:r>
      </w:hyperlink>
    </w:p>
    <w:p w:rsidR="003D208F" w:rsidRPr="003D208F" w:rsidRDefault="003D208F" w:rsidP="003D208F">
      <w:pPr>
        <w:ind w:firstLine="1134"/>
        <w:jc w:val="both"/>
        <w:rPr>
          <w:sz w:val="24"/>
        </w:rPr>
      </w:pPr>
      <w:r w:rsidRPr="003D208F">
        <w:rPr>
          <w:sz w:val="24"/>
        </w:rPr>
        <w:t>k) licença-prêmio indenizada;</w:t>
      </w:r>
      <w:r>
        <w:rPr>
          <w:sz w:val="24"/>
        </w:rPr>
        <w:t xml:space="preserve"> </w:t>
      </w:r>
      <w:hyperlink r:id="rId1190" w:history="1">
        <w:r>
          <w:rPr>
            <w:rStyle w:val="Hyperlink"/>
            <w:i/>
            <w:sz w:val="24"/>
            <w:szCs w:val="24"/>
          </w:rPr>
          <w:t xml:space="preserve">(Primitiva alínea “l” </w:t>
        </w:r>
        <w:r w:rsidR="0037662F">
          <w:rPr>
            <w:rStyle w:val="Hyperlink"/>
            <w:i/>
            <w:sz w:val="24"/>
            <w:szCs w:val="24"/>
          </w:rPr>
          <w:t>realocada</w:t>
        </w:r>
        <w:r>
          <w:rPr>
            <w:rStyle w:val="Hyperlink"/>
            <w:i/>
            <w:sz w:val="24"/>
            <w:szCs w:val="24"/>
          </w:rPr>
          <w:t xml:space="preserve"> e com redação dada </w:t>
        </w:r>
        <w:r w:rsidRPr="00C14A3B">
          <w:rPr>
            <w:rStyle w:val="Hyperlink"/>
            <w:i/>
            <w:sz w:val="24"/>
            <w:szCs w:val="24"/>
          </w:rPr>
          <w:t>pelo Decreto nº 10.410, de 30/6/2020)</w:t>
        </w:r>
      </w:hyperlink>
    </w:p>
    <w:p w:rsidR="003D208F" w:rsidRPr="003D208F" w:rsidRDefault="003D208F" w:rsidP="003D208F">
      <w:pPr>
        <w:ind w:firstLine="1134"/>
        <w:jc w:val="both"/>
        <w:rPr>
          <w:sz w:val="24"/>
        </w:rPr>
      </w:pPr>
      <w:r w:rsidRPr="003D208F">
        <w:rPr>
          <w:sz w:val="24"/>
        </w:rPr>
        <w:t>l) outras indenizações, desde que expressamente previstas em lei; e</w:t>
      </w:r>
      <w:r>
        <w:rPr>
          <w:sz w:val="24"/>
        </w:rPr>
        <w:t xml:space="preserve"> </w:t>
      </w:r>
      <w:hyperlink r:id="rId1191" w:history="1">
        <w:r>
          <w:rPr>
            <w:rStyle w:val="Hyperlink"/>
            <w:i/>
            <w:sz w:val="24"/>
            <w:szCs w:val="24"/>
          </w:rPr>
          <w:t>(Primitiva alínea “m” re</w:t>
        </w:r>
        <w:r w:rsidR="0037662F">
          <w:rPr>
            <w:rStyle w:val="Hyperlink"/>
            <w:i/>
            <w:sz w:val="24"/>
            <w:szCs w:val="24"/>
          </w:rPr>
          <w:t>alocada</w:t>
        </w:r>
        <w:r>
          <w:rPr>
            <w:rStyle w:val="Hyperlink"/>
            <w:i/>
            <w:sz w:val="24"/>
            <w:szCs w:val="24"/>
          </w:rPr>
          <w:t xml:space="preserve"> e com redação dada </w:t>
        </w:r>
        <w:r w:rsidRPr="00C14A3B">
          <w:rPr>
            <w:rStyle w:val="Hyperlink"/>
            <w:i/>
            <w:sz w:val="24"/>
            <w:szCs w:val="24"/>
          </w:rPr>
          <w:t>pelo Decreto nº 10.410, de 30/6/2020)</w:t>
        </w:r>
      </w:hyperlink>
    </w:p>
    <w:p w:rsidR="003D208F" w:rsidRPr="003D208F" w:rsidRDefault="003D208F" w:rsidP="003D208F">
      <w:pPr>
        <w:ind w:firstLine="1134"/>
        <w:jc w:val="both"/>
        <w:rPr>
          <w:sz w:val="24"/>
        </w:rPr>
      </w:pPr>
      <w:r w:rsidRPr="003D208F">
        <w:rPr>
          <w:sz w:val="24"/>
        </w:rPr>
        <w:t>m) importâncias, ainda que habituais, pagas a título de ajuda de custo, auxílio</w:t>
      </w:r>
      <w:r w:rsidR="003F09EB">
        <w:rPr>
          <w:sz w:val="24"/>
        </w:rPr>
        <w:t>-</w:t>
      </w:r>
      <w:r w:rsidRPr="003D208F">
        <w:rPr>
          <w:sz w:val="24"/>
        </w:rPr>
        <w:t>alimentação, vedado o seu pagamento em dinheiro, e diárias para viagem; e</w:t>
      </w:r>
      <w:r w:rsidR="0037662F">
        <w:rPr>
          <w:sz w:val="24"/>
        </w:rPr>
        <w:t xml:space="preserve"> </w:t>
      </w:r>
      <w:hyperlink r:id="rId1192" w:history="1">
        <w:r w:rsidR="0037662F">
          <w:rPr>
            <w:rStyle w:val="Hyperlink"/>
            <w:i/>
            <w:sz w:val="24"/>
            <w:szCs w:val="24"/>
          </w:rPr>
          <w:t xml:space="preserve">(Alínea acrescida </w:t>
        </w:r>
        <w:r w:rsidR="0037662F" w:rsidRPr="00C14A3B">
          <w:rPr>
            <w:rStyle w:val="Hyperlink"/>
            <w:i/>
            <w:sz w:val="24"/>
            <w:szCs w:val="24"/>
          </w:rPr>
          <w:t>pelo Decreto nº 10.410, de 30/6/2020)</w:t>
        </w:r>
      </w:hyperlink>
    </w:p>
    <w:p w:rsidR="003D208F" w:rsidRPr="003D208F" w:rsidRDefault="003D208F" w:rsidP="003D208F">
      <w:pPr>
        <w:ind w:firstLine="1134"/>
        <w:jc w:val="both"/>
        <w:rPr>
          <w:sz w:val="24"/>
        </w:rPr>
      </w:pPr>
      <w:r w:rsidRPr="003D208F">
        <w:rPr>
          <w:sz w:val="24"/>
        </w:rPr>
        <w:t>n) prêmios e abonos;</w:t>
      </w:r>
      <w:r w:rsidR="0037662F">
        <w:rPr>
          <w:sz w:val="24"/>
        </w:rPr>
        <w:t xml:space="preserve"> </w:t>
      </w:r>
      <w:hyperlink r:id="rId1193" w:history="1">
        <w:r w:rsidR="0037662F">
          <w:rPr>
            <w:rStyle w:val="Hyperlink"/>
            <w:i/>
            <w:sz w:val="24"/>
            <w:szCs w:val="24"/>
          </w:rPr>
          <w:t xml:space="preserve">(Alínea acrescida </w:t>
        </w:r>
        <w:r w:rsidR="0037662F" w:rsidRPr="00C14A3B">
          <w:rPr>
            <w:rStyle w:val="Hyperlink"/>
            <w:i/>
            <w:sz w:val="24"/>
            <w:szCs w:val="24"/>
          </w:rPr>
          <w:t>pelo Decreto nº 10.410, de 30/6/2020)</w:t>
        </w:r>
      </w:hyperlink>
    </w:p>
    <w:p w:rsidR="003D208F" w:rsidRDefault="003D208F" w:rsidP="003D208F">
      <w:pPr>
        <w:ind w:firstLine="1134"/>
        <w:jc w:val="both"/>
        <w:rPr>
          <w:sz w:val="24"/>
        </w:rPr>
      </w:pPr>
      <w:r w:rsidRPr="003D208F">
        <w:rPr>
          <w:sz w:val="24"/>
        </w:rPr>
        <w:t>VI - a parcela recebida a título de vale-transporte, ainda que paga em dinheiro, na</w:t>
      </w:r>
      <w:r>
        <w:rPr>
          <w:sz w:val="24"/>
        </w:rPr>
        <w:t xml:space="preserve"> </w:t>
      </w:r>
      <w:r w:rsidRPr="003D208F">
        <w:rPr>
          <w:sz w:val="24"/>
        </w:rPr>
        <w:t>forma da legislação própria;</w:t>
      </w:r>
      <w:r w:rsidR="0037662F">
        <w:rPr>
          <w:sz w:val="24"/>
        </w:rPr>
        <w:t xml:space="preserve"> </w:t>
      </w:r>
      <w:hyperlink r:id="rId1194" w:history="1">
        <w:r w:rsidR="0037662F">
          <w:rPr>
            <w:rStyle w:val="Hyperlink"/>
            <w:i/>
            <w:sz w:val="24"/>
            <w:szCs w:val="24"/>
          </w:rPr>
          <w:t xml:space="preserve">(Inciso com redação dada </w:t>
        </w:r>
        <w:r w:rsidR="0037662F" w:rsidRPr="00C14A3B">
          <w:rPr>
            <w:rStyle w:val="Hyperlink"/>
            <w:i/>
            <w:sz w:val="24"/>
            <w:szCs w:val="24"/>
          </w:rPr>
          <w:t>pelo Decreto nº 10.410, de 30/6/2020)</w:t>
        </w:r>
      </w:hyperlink>
    </w:p>
    <w:p w:rsidR="00072F21" w:rsidRPr="00C3614A" w:rsidRDefault="00072F21">
      <w:pPr>
        <w:ind w:firstLine="1134"/>
        <w:jc w:val="both"/>
        <w:rPr>
          <w:sz w:val="24"/>
        </w:rPr>
      </w:pPr>
      <w:r w:rsidRPr="00C3614A">
        <w:rPr>
          <w:sz w:val="24"/>
        </w:rPr>
        <w:t>VI - a parcela recebida a título de vale-transporte, na forma da legislação própria;</w:t>
      </w:r>
    </w:p>
    <w:p w:rsidR="00072F21" w:rsidRPr="00C3614A" w:rsidRDefault="00072F21">
      <w:pPr>
        <w:ind w:firstLine="1134"/>
        <w:jc w:val="both"/>
        <w:rPr>
          <w:sz w:val="24"/>
        </w:rPr>
      </w:pPr>
      <w:r w:rsidRPr="00C3614A">
        <w:rPr>
          <w:sz w:val="24"/>
        </w:rPr>
        <w:t>VII - a ajuda de custo, em parcela única, recebida exclusivamente em decorrência de mudança de local de trabalho do empregado, na forma do art. 470 da Consolidação das Leis do Trabalho;</w:t>
      </w:r>
      <w:r w:rsidR="00E051DF">
        <w:rPr>
          <w:sz w:val="24"/>
        </w:rPr>
        <w:t xml:space="preserve"> </w:t>
      </w:r>
    </w:p>
    <w:p w:rsidR="00072F21" w:rsidRPr="00C3614A" w:rsidRDefault="00072F21">
      <w:pPr>
        <w:ind w:firstLine="1134"/>
        <w:jc w:val="both"/>
        <w:rPr>
          <w:sz w:val="24"/>
        </w:rPr>
      </w:pPr>
      <w:r w:rsidRPr="00C3614A">
        <w:rPr>
          <w:sz w:val="24"/>
        </w:rPr>
        <w:t>VIII -</w:t>
      </w:r>
      <w:r w:rsidR="00E051DF">
        <w:rPr>
          <w:sz w:val="24"/>
        </w:rPr>
        <w:t xml:space="preserve"> </w:t>
      </w:r>
      <w:hyperlink r:id="rId1195" w:history="1">
        <w:r w:rsidR="00E051DF">
          <w:rPr>
            <w:rStyle w:val="Hyperlink"/>
            <w:i/>
            <w:sz w:val="24"/>
            <w:szCs w:val="24"/>
          </w:rPr>
          <w:t>(R</w:t>
        </w:r>
        <w:r w:rsidR="00E051DF" w:rsidRPr="00007DF9">
          <w:rPr>
            <w:rStyle w:val="Hyperlink"/>
            <w:i/>
            <w:sz w:val="24"/>
            <w:szCs w:val="24"/>
          </w:rPr>
          <w:t>evogado pelo Decreto nº 10.410, de 30/6/2020)</w:t>
        </w:r>
      </w:hyperlink>
    </w:p>
    <w:p w:rsidR="00072F21" w:rsidRPr="00C3614A" w:rsidRDefault="00072F21" w:rsidP="0037662F">
      <w:pPr>
        <w:ind w:firstLine="1134"/>
        <w:jc w:val="both"/>
        <w:rPr>
          <w:sz w:val="24"/>
        </w:rPr>
      </w:pPr>
      <w:r w:rsidRPr="00C3614A">
        <w:rPr>
          <w:sz w:val="24"/>
        </w:rPr>
        <w:t xml:space="preserve">IX - </w:t>
      </w:r>
      <w:r w:rsidR="0037662F" w:rsidRPr="0037662F">
        <w:rPr>
          <w:sz w:val="24"/>
        </w:rPr>
        <w:t>a importância recebida a título de bolsa de complementação educacional de</w:t>
      </w:r>
      <w:r w:rsidR="0037662F">
        <w:rPr>
          <w:sz w:val="24"/>
        </w:rPr>
        <w:t xml:space="preserve"> </w:t>
      </w:r>
      <w:r w:rsidR="0037662F" w:rsidRPr="0037662F">
        <w:rPr>
          <w:sz w:val="24"/>
        </w:rPr>
        <w:t>estagiário, quando paga nos termos do disposto na Lei nº 11.788, de 2008;</w:t>
      </w:r>
      <w:r w:rsidR="0037662F">
        <w:rPr>
          <w:sz w:val="24"/>
        </w:rPr>
        <w:t xml:space="preserve"> </w:t>
      </w:r>
      <w:hyperlink r:id="rId1196" w:history="1">
        <w:r w:rsidR="0037662F">
          <w:rPr>
            <w:rStyle w:val="Hyperlink"/>
            <w:i/>
            <w:sz w:val="24"/>
            <w:szCs w:val="24"/>
          </w:rPr>
          <w:t xml:space="preserve">(Inciso com redação dada </w:t>
        </w:r>
        <w:r w:rsidR="0037662F" w:rsidRPr="00C14A3B">
          <w:rPr>
            <w:rStyle w:val="Hyperlink"/>
            <w:i/>
            <w:sz w:val="24"/>
            <w:szCs w:val="24"/>
          </w:rPr>
          <w:t>pelo Decreto nº 10.410, de 30/6/2020)</w:t>
        </w:r>
      </w:hyperlink>
    </w:p>
    <w:p w:rsidR="00072F21" w:rsidRPr="00C3614A" w:rsidRDefault="00072F21">
      <w:pPr>
        <w:ind w:firstLine="1134"/>
        <w:jc w:val="both"/>
        <w:rPr>
          <w:sz w:val="24"/>
        </w:rPr>
      </w:pPr>
      <w:r w:rsidRPr="00C3614A">
        <w:rPr>
          <w:sz w:val="24"/>
        </w:rPr>
        <w:t>X - a participação do empregado nos lucros ou resultados da empresa, quando paga ou creditada de acordo com lei específica;</w:t>
      </w:r>
    </w:p>
    <w:p w:rsidR="00072F21" w:rsidRPr="00C3614A" w:rsidRDefault="00072F21">
      <w:pPr>
        <w:pStyle w:val="Recuodecorpodetexto3"/>
      </w:pPr>
      <w:r w:rsidRPr="00C3614A">
        <w:t>XI - o abono do Programa de lntegração Social/Programa de Assistência ao Servidor Público;</w:t>
      </w:r>
    </w:p>
    <w:p w:rsidR="00072F21" w:rsidRPr="00C3614A" w:rsidRDefault="00072F21">
      <w:pPr>
        <w:ind w:firstLine="1134"/>
        <w:jc w:val="both"/>
        <w:rPr>
          <w:sz w:val="24"/>
        </w:rPr>
      </w:pPr>
      <w:r w:rsidRPr="00C3614A">
        <w:rPr>
          <w:sz w:val="24"/>
        </w:rPr>
        <w:t>XII - os valores correspondentes a transporte, alimentação e habitação fornecidos pela empresa ao empregado contratado para trabalhar em localidade distante da de sua residência, em canteiro de obras ou local que, por força da atividade, exija deslocamento e estada, observadas as normas de proteção estabelecidas pelo Ministério do Trabalho e Emprego;</w:t>
      </w:r>
    </w:p>
    <w:p w:rsidR="00072F21" w:rsidRPr="00C3614A" w:rsidRDefault="00072F21">
      <w:pPr>
        <w:ind w:firstLine="1134"/>
        <w:jc w:val="both"/>
        <w:rPr>
          <w:sz w:val="24"/>
        </w:rPr>
      </w:pPr>
      <w:r w:rsidRPr="00C3614A">
        <w:rPr>
          <w:sz w:val="24"/>
        </w:rPr>
        <w:t>XIII - a importância paga ao empregado a título de complementação ao valor do auxílio-doença desde que este direito seja extensivo à totalidade dos empregados da empresa;</w:t>
      </w:r>
    </w:p>
    <w:p w:rsidR="00072F21" w:rsidRPr="00C3614A" w:rsidRDefault="00072F21">
      <w:pPr>
        <w:ind w:firstLine="1134"/>
        <w:jc w:val="both"/>
        <w:rPr>
          <w:sz w:val="24"/>
        </w:rPr>
      </w:pPr>
      <w:r w:rsidRPr="00C3614A">
        <w:rPr>
          <w:sz w:val="24"/>
        </w:rPr>
        <w:t>XIV - as parcelas destinadas à assistência ao trabalhador da agroindústria canavieira de que trata o art. 36 da Lei nº 4.870, de 1º de dezembro de 1965;</w:t>
      </w:r>
    </w:p>
    <w:p w:rsidR="00072F21" w:rsidRPr="00C3614A" w:rsidRDefault="00072F21">
      <w:pPr>
        <w:ind w:firstLine="1134"/>
        <w:jc w:val="both"/>
        <w:rPr>
          <w:sz w:val="24"/>
        </w:rPr>
      </w:pPr>
      <w:r w:rsidRPr="00C3614A">
        <w:rPr>
          <w:sz w:val="24"/>
        </w:rPr>
        <w:lastRenderedPageBreak/>
        <w:t>XV - o valor das contribuições efetivamente pago pela pessoa jurídica relativo a programa de previdência complementar privada, aberta ou fechada, desde que disponível à totalidade de seus empregados e dirigentes, observados, no que couber, os arts. 9º e 468 da Consolidação das Leis do Trabalho;</w:t>
      </w:r>
    </w:p>
    <w:p w:rsidR="00072F21" w:rsidRPr="00C3614A" w:rsidRDefault="00072F21" w:rsidP="0037662F">
      <w:pPr>
        <w:ind w:firstLine="1134"/>
        <w:jc w:val="both"/>
        <w:rPr>
          <w:sz w:val="24"/>
        </w:rPr>
      </w:pPr>
      <w:r w:rsidRPr="00C3614A">
        <w:rPr>
          <w:sz w:val="24"/>
        </w:rPr>
        <w:t xml:space="preserve">XVI - </w:t>
      </w:r>
      <w:r w:rsidR="0037662F" w:rsidRPr="0037662F">
        <w:rPr>
          <w:sz w:val="24"/>
        </w:rPr>
        <w:t>o valor relativo à assistência prestada por serviço médico ou odontológico,</w:t>
      </w:r>
      <w:r w:rsidR="0037662F">
        <w:rPr>
          <w:sz w:val="24"/>
        </w:rPr>
        <w:t xml:space="preserve"> </w:t>
      </w:r>
      <w:r w:rsidR="0037662F" w:rsidRPr="0037662F">
        <w:rPr>
          <w:sz w:val="24"/>
        </w:rPr>
        <w:t>próprio ou não, inclusive o reembolso de despesas com medicamentos, óculos,</w:t>
      </w:r>
      <w:r w:rsidR="0037662F">
        <w:rPr>
          <w:sz w:val="24"/>
        </w:rPr>
        <w:t xml:space="preserve"> </w:t>
      </w:r>
      <w:r w:rsidR="0037662F" w:rsidRPr="0037662F">
        <w:rPr>
          <w:sz w:val="24"/>
        </w:rPr>
        <w:t>aparelhos ortopédicos, próteses, órteses, despesas médico-hospitalares e outras</w:t>
      </w:r>
      <w:r w:rsidR="0037662F">
        <w:rPr>
          <w:sz w:val="24"/>
        </w:rPr>
        <w:t xml:space="preserve"> </w:t>
      </w:r>
      <w:r w:rsidR="0037662F" w:rsidRPr="0037662F">
        <w:rPr>
          <w:sz w:val="24"/>
        </w:rPr>
        <w:t>similares, mesmo quando concedido em diferentes modalidades de planos e</w:t>
      </w:r>
      <w:r w:rsidR="0037662F">
        <w:rPr>
          <w:sz w:val="24"/>
        </w:rPr>
        <w:t xml:space="preserve"> </w:t>
      </w:r>
      <w:r w:rsidR="0037662F" w:rsidRPr="0037662F">
        <w:rPr>
          <w:sz w:val="24"/>
        </w:rPr>
        <w:t>coberturas</w:t>
      </w:r>
      <w:r w:rsidRPr="00C3614A">
        <w:rPr>
          <w:sz w:val="24"/>
        </w:rPr>
        <w:t>;</w:t>
      </w:r>
      <w:r w:rsidR="0037662F">
        <w:rPr>
          <w:sz w:val="24"/>
        </w:rPr>
        <w:t xml:space="preserve"> </w:t>
      </w:r>
      <w:hyperlink r:id="rId1197" w:history="1">
        <w:r w:rsidR="0037662F">
          <w:rPr>
            <w:rStyle w:val="Hyperlink"/>
            <w:i/>
            <w:sz w:val="24"/>
            <w:szCs w:val="24"/>
          </w:rPr>
          <w:t xml:space="preserve">(Inciso com redação dada </w:t>
        </w:r>
        <w:r w:rsidR="0037662F" w:rsidRPr="00C14A3B">
          <w:rPr>
            <w:rStyle w:val="Hyperlink"/>
            <w:i/>
            <w:sz w:val="24"/>
            <w:szCs w:val="24"/>
          </w:rPr>
          <w:t>pelo Decreto nº 10.410, de 30/6/2020)</w:t>
        </w:r>
      </w:hyperlink>
    </w:p>
    <w:p w:rsidR="00072F21" w:rsidRPr="00C3614A" w:rsidRDefault="00072F21">
      <w:pPr>
        <w:ind w:firstLine="1134"/>
        <w:jc w:val="both"/>
        <w:rPr>
          <w:sz w:val="24"/>
        </w:rPr>
      </w:pPr>
      <w:r w:rsidRPr="00C3614A">
        <w:rPr>
          <w:sz w:val="24"/>
        </w:rPr>
        <w:t>XVII - o valor correspondente a vestuários, equipamentos e outros acessórios fornecidos ao empregado e utilizados no local do trabalho para prestação dos respectivos serviços;</w:t>
      </w:r>
    </w:p>
    <w:p w:rsidR="00072F21" w:rsidRPr="00C3614A" w:rsidRDefault="00072F21">
      <w:pPr>
        <w:pStyle w:val="Recuodecorpodetexto3"/>
        <w:rPr>
          <w:rStyle w:val="Hyperlink"/>
          <w:i/>
        </w:rPr>
      </w:pPr>
      <w:r w:rsidRPr="00C3614A">
        <w:t xml:space="preserve">XVIII - o ressarcimento de despesas pelo uso de veículo do empregado, quando devidamente comprovadas; </w:t>
      </w:r>
      <w:r w:rsidRPr="00C3614A">
        <w:rPr>
          <w:i/>
        </w:rPr>
        <w:fldChar w:fldCharType="begin"/>
      </w:r>
      <w:r w:rsidR="00191C44">
        <w:rPr>
          <w:i/>
        </w:rPr>
        <w:instrText>HYPERLINK "http://www2.camara.leg.br/legin/fed/decret/1999/decreto-3265-29-novembro-1999-369988-norma-pe.html"</w:instrText>
      </w:r>
      <w:r w:rsidRPr="00C3614A">
        <w:rPr>
          <w:i/>
        </w:rPr>
        <w:fldChar w:fldCharType="separate"/>
      </w:r>
      <w:r w:rsidRPr="00C3614A">
        <w:rPr>
          <w:rStyle w:val="Hyperlink"/>
          <w:i/>
        </w:rPr>
        <w:t>(Inciso com redação dada pelo Decreto nº 3.265, de 29/11/1999)</w:t>
      </w:r>
    </w:p>
    <w:p w:rsidR="00072F21" w:rsidRPr="00C3614A" w:rsidRDefault="00072F21" w:rsidP="0037662F">
      <w:pPr>
        <w:ind w:firstLine="1134"/>
        <w:jc w:val="both"/>
        <w:rPr>
          <w:sz w:val="24"/>
        </w:rPr>
      </w:pPr>
      <w:r w:rsidRPr="00C3614A">
        <w:rPr>
          <w:i/>
          <w:sz w:val="24"/>
        </w:rPr>
        <w:fldChar w:fldCharType="end"/>
      </w:r>
      <w:r w:rsidRPr="00C3614A">
        <w:rPr>
          <w:sz w:val="24"/>
        </w:rPr>
        <w:t xml:space="preserve">XIX - </w:t>
      </w:r>
      <w:r w:rsidR="0037662F" w:rsidRPr="0037662F">
        <w:rPr>
          <w:sz w:val="24"/>
        </w:rPr>
        <w:t>o valor relativo a plano educacional ou bolsa de estudo que vise à educação</w:t>
      </w:r>
      <w:r w:rsidR="0037662F">
        <w:rPr>
          <w:sz w:val="24"/>
        </w:rPr>
        <w:t xml:space="preserve"> </w:t>
      </w:r>
      <w:r w:rsidR="0037662F" w:rsidRPr="0037662F">
        <w:rPr>
          <w:sz w:val="24"/>
        </w:rPr>
        <w:t>básica de empregados e de seus dependentes e, desde que vinculada às atividades</w:t>
      </w:r>
      <w:r w:rsidR="0037662F">
        <w:rPr>
          <w:sz w:val="24"/>
        </w:rPr>
        <w:t xml:space="preserve"> </w:t>
      </w:r>
      <w:r w:rsidR="0037662F" w:rsidRPr="0037662F">
        <w:rPr>
          <w:sz w:val="24"/>
        </w:rPr>
        <w:t>desenvolvidas pela empresa, à educação profissional e tecnológica de empregados, nos</w:t>
      </w:r>
      <w:r w:rsidR="0037662F">
        <w:rPr>
          <w:sz w:val="24"/>
        </w:rPr>
        <w:t xml:space="preserve"> </w:t>
      </w:r>
      <w:r w:rsidR="0037662F" w:rsidRPr="0037662F">
        <w:rPr>
          <w:sz w:val="24"/>
        </w:rPr>
        <w:t>termos do disposto na Lei nº 9.394, de 20 de dezembro de 1996, observados os seguintes</w:t>
      </w:r>
      <w:r w:rsidR="0037662F">
        <w:rPr>
          <w:sz w:val="24"/>
        </w:rPr>
        <w:t xml:space="preserve"> </w:t>
      </w:r>
      <w:r w:rsidR="0037662F" w:rsidRPr="0037662F">
        <w:rPr>
          <w:sz w:val="24"/>
        </w:rPr>
        <w:t>requisitos:</w:t>
      </w:r>
      <w:r w:rsidR="0037662F">
        <w:rPr>
          <w:sz w:val="24"/>
        </w:rPr>
        <w:t xml:space="preserve"> </w:t>
      </w:r>
      <w:hyperlink r:id="rId1198" w:history="1">
        <w:r w:rsidR="0037662F">
          <w:rPr>
            <w:rStyle w:val="Hyperlink"/>
            <w:i/>
            <w:sz w:val="24"/>
            <w:szCs w:val="24"/>
          </w:rPr>
          <w:t xml:space="preserve">(Inciso com redação dada </w:t>
        </w:r>
        <w:r w:rsidR="0037662F" w:rsidRPr="00C14A3B">
          <w:rPr>
            <w:rStyle w:val="Hyperlink"/>
            <w:i/>
            <w:sz w:val="24"/>
            <w:szCs w:val="24"/>
          </w:rPr>
          <w:t>pelo Decreto nº 10.410, de 30/6/2020)</w:t>
        </w:r>
      </w:hyperlink>
    </w:p>
    <w:p w:rsidR="0037662F" w:rsidRPr="0037662F" w:rsidRDefault="0037662F" w:rsidP="0037662F">
      <w:pPr>
        <w:ind w:firstLine="1134"/>
        <w:jc w:val="both"/>
        <w:rPr>
          <w:sz w:val="24"/>
        </w:rPr>
      </w:pPr>
      <w:r w:rsidRPr="0037662F">
        <w:rPr>
          <w:sz w:val="24"/>
        </w:rPr>
        <w:t>a) o valor não ser utilizado em substituição de parcela salarial; e</w:t>
      </w:r>
      <w:r>
        <w:rPr>
          <w:sz w:val="24"/>
        </w:rPr>
        <w:t xml:space="preserve"> </w:t>
      </w:r>
      <w:hyperlink r:id="rId1199" w:history="1">
        <w:r>
          <w:rPr>
            <w:rStyle w:val="Hyperlink"/>
            <w:i/>
            <w:sz w:val="24"/>
            <w:szCs w:val="24"/>
          </w:rPr>
          <w:t xml:space="preserve">(Alínea acrescida </w:t>
        </w:r>
        <w:r w:rsidRPr="00C14A3B">
          <w:rPr>
            <w:rStyle w:val="Hyperlink"/>
            <w:i/>
            <w:sz w:val="24"/>
            <w:szCs w:val="24"/>
          </w:rPr>
          <w:t>pelo Decreto nº 10.410, de 30/6/2020)</w:t>
        </w:r>
      </w:hyperlink>
    </w:p>
    <w:p w:rsidR="0037662F" w:rsidRDefault="0037662F" w:rsidP="0037662F">
      <w:pPr>
        <w:ind w:firstLine="1134"/>
        <w:jc w:val="both"/>
        <w:rPr>
          <w:sz w:val="24"/>
        </w:rPr>
      </w:pPr>
      <w:r w:rsidRPr="0037662F">
        <w:rPr>
          <w:sz w:val="24"/>
        </w:rPr>
        <w:t>b) o valor mensal do plano educacional ou da bolsa de estudo, considerado</w:t>
      </w:r>
      <w:r>
        <w:rPr>
          <w:sz w:val="24"/>
        </w:rPr>
        <w:t xml:space="preserve"> </w:t>
      </w:r>
      <w:r w:rsidRPr="0037662F">
        <w:rPr>
          <w:sz w:val="24"/>
        </w:rPr>
        <w:t>individualmente, não ultrapassar cinco por cento do valor da remuneração do segurado a</w:t>
      </w:r>
      <w:r>
        <w:rPr>
          <w:sz w:val="24"/>
        </w:rPr>
        <w:t xml:space="preserve"> </w:t>
      </w:r>
      <w:r w:rsidRPr="0037662F">
        <w:rPr>
          <w:sz w:val="24"/>
        </w:rPr>
        <w:t>que se destina ou o valor correspondente a cento e cinquenta por cento do valor do</w:t>
      </w:r>
      <w:r>
        <w:rPr>
          <w:sz w:val="24"/>
        </w:rPr>
        <w:t xml:space="preserve"> </w:t>
      </w:r>
      <w:r w:rsidRPr="0037662F">
        <w:rPr>
          <w:sz w:val="24"/>
        </w:rPr>
        <w:t>limite mínimo mensal do salário de contribuição, o que for maior;</w:t>
      </w:r>
      <w:r>
        <w:rPr>
          <w:sz w:val="24"/>
        </w:rPr>
        <w:t xml:space="preserve"> </w:t>
      </w:r>
      <w:hyperlink r:id="rId1200" w:history="1">
        <w:r>
          <w:rPr>
            <w:rStyle w:val="Hyperlink"/>
            <w:i/>
            <w:sz w:val="24"/>
            <w:szCs w:val="24"/>
          </w:rPr>
          <w:t xml:space="preserve">(Alínea acrescida </w:t>
        </w:r>
        <w:r w:rsidRPr="00C14A3B">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xml:space="preserve">XX - </w:t>
      </w:r>
      <w:hyperlink r:id="rId1201"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XXI - os valores recebidos em decorrência da cessão de direitos autorais; e</w:t>
      </w:r>
    </w:p>
    <w:p w:rsidR="00072F21" w:rsidRPr="00C3614A" w:rsidRDefault="00072F21">
      <w:pPr>
        <w:ind w:firstLine="1134"/>
        <w:jc w:val="both"/>
        <w:rPr>
          <w:sz w:val="24"/>
        </w:rPr>
      </w:pPr>
      <w:r w:rsidRPr="00C3614A">
        <w:rPr>
          <w:sz w:val="24"/>
        </w:rPr>
        <w:t>XXII - o valor da multa paga ao empregado em decorrência da mora no pagamento das parcelas constantes do instrumento de rescisão do contrato de trabalho, conforme previsto no § 8º do art. 477 da Consolidação das Leis do Trabalho.</w:t>
      </w:r>
    </w:p>
    <w:p w:rsidR="00072F21" w:rsidRPr="00C3614A" w:rsidRDefault="00072F21">
      <w:pPr>
        <w:pStyle w:val="Recuodecorpodetexto3"/>
      </w:pPr>
      <w:r w:rsidRPr="00C3614A">
        <w:t xml:space="preserve">XXIII - o reembolso creche pago em conformidade com a legislação trabalhista, observado o limite máximo de seis anos de idade da criança, quando devidamente comprovadas as despesas; </w:t>
      </w:r>
      <w:hyperlink r:id="rId1202" w:history="1">
        <w:r w:rsidRPr="00C3614A">
          <w:rPr>
            <w:rStyle w:val="Hyperlink"/>
            <w:i/>
          </w:rPr>
          <w:t>(Inciso acrescido pelo Decreto nº 3.265, de 29/11/1999)</w:t>
        </w:r>
      </w:hyperlink>
    </w:p>
    <w:p w:rsidR="00072F21" w:rsidRPr="00C3614A" w:rsidRDefault="00072F21">
      <w:pPr>
        <w:ind w:firstLine="1134"/>
        <w:jc w:val="both"/>
        <w:rPr>
          <w:rStyle w:val="Hyperlink"/>
          <w:i/>
          <w:sz w:val="24"/>
        </w:rPr>
      </w:pPr>
      <w:r w:rsidRPr="00C3614A">
        <w:rPr>
          <w:sz w:val="24"/>
        </w:rPr>
        <w:t xml:space="preserve">XXIV - o reembolso babá, limitado ao menor salário-de-contribuição mensal e condicionado à comprovação do registro na Carteira de Trabalho e Previdência Social da empregada, do pagamento da remuneração e do recolhimento da contribuição previdenciária, pago em conformidade com a legislação trabalhista, observado o limite máximo de seis anos de idade da criança; e </w:t>
      </w:r>
      <w:r w:rsidRPr="00C3614A">
        <w:rPr>
          <w:i/>
          <w:sz w:val="24"/>
        </w:rPr>
        <w:fldChar w:fldCharType="begin"/>
      </w:r>
      <w:r w:rsidR="00191C44">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(Inciso acrescido pelo Decreto nº 3.265, de 29/11/1999)</w:t>
      </w:r>
    </w:p>
    <w:p w:rsidR="0037662F" w:rsidRDefault="00072F21" w:rsidP="0037662F">
      <w:pPr>
        <w:ind w:firstLine="1134"/>
        <w:jc w:val="both"/>
      </w:pPr>
      <w:r w:rsidRPr="00C3614A">
        <w:rPr>
          <w:i/>
          <w:sz w:val="24"/>
        </w:rPr>
        <w:fldChar w:fldCharType="end"/>
      </w:r>
      <w:r w:rsidRPr="00C3614A">
        <w:rPr>
          <w:sz w:val="24"/>
        </w:rPr>
        <w:t xml:space="preserve">XXV - o valor das contribuições efetivamente pago pela pessoa jurídica relativo a prêmio de seguro de vida em grupo, desde que previsto em acordo ou convenção coletiva de trabalho e disponível à totalidade de seus empregados e dirigentes, observados, no que couber, os arts. 9º e 468 da Consolidação das Leis do Trabalho. </w:t>
      </w:r>
      <w:hyperlink r:id="rId1203" w:history="1">
        <w:r w:rsidRPr="00C3614A">
          <w:rPr>
            <w:rStyle w:val="Hyperlink"/>
            <w:i/>
            <w:sz w:val="24"/>
          </w:rPr>
          <w:t>(Inciso acrescido pelo Decreto nº 3.265, de 29/11/1999)</w:t>
        </w:r>
      </w:hyperlink>
    </w:p>
    <w:p w:rsidR="0037662F" w:rsidRDefault="0037662F">
      <w:pPr>
        <w:pStyle w:val="Recuodecorpodetexto3"/>
      </w:pPr>
      <w:r w:rsidRPr="0037662F">
        <w:lastRenderedPageBreak/>
        <w:t>XXVI - o valor correspondente ao vale-cultura.</w:t>
      </w:r>
      <w:r>
        <w:t xml:space="preserve"> </w:t>
      </w:r>
      <w:hyperlink r:id="rId1204" w:history="1">
        <w:r>
          <w:rPr>
            <w:rStyle w:val="Hyperlink"/>
            <w:i/>
            <w:szCs w:val="24"/>
          </w:rPr>
          <w:t xml:space="preserve">(Inciso acrescido </w:t>
        </w:r>
        <w:r w:rsidRPr="00C14A3B">
          <w:rPr>
            <w:rStyle w:val="Hyperlink"/>
            <w:i/>
            <w:szCs w:val="24"/>
          </w:rPr>
          <w:t>pelo Decreto nº 10.410, de 30/6/2020)</w:t>
        </w:r>
      </w:hyperlink>
    </w:p>
    <w:p w:rsidR="00072F21" w:rsidRPr="00C3614A" w:rsidRDefault="0037662F">
      <w:pPr>
        <w:pStyle w:val="Recuodecorpodetexto3"/>
      </w:pPr>
      <w:r>
        <w:t>§</w:t>
      </w:r>
      <w:r w:rsidR="00072F21" w:rsidRPr="00C3614A">
        <w:t xml:space="preserve"> 10. As parcelas referidas no parágrafo anterior, quando pagas ou creditadas em desacordo com a legislação pertinente, integram o salário-de-contribuição para todos os fins e efeitos, sem prejuízo da aplicação das cominações legais cabíveis.</w:t>
      </w:r>
    </w:p>
    <w:p w:rsidR="00072F21" w:rsidRPr="00C3614A" w:rsidRDefault="00072F21">
      <w:pPr>
        <w:ind w:firstLine="1134"/>
        <w:jc w:val="both"/>
        <w:rPr>
          <w:sz w:val="24"/>
        </w:rPr>
      </w:pPr>
      <w:r w:rsidRPr="00C3614A">
        <w:rPr>
          <w:sz w:val="24"/>
        </w:rPr>
        <w:t>§ 11. Para a identificação dos ganhos habituais recebidos sob a forma de utilidades, deverão ser observados:</w:t>
      </w:r>
    </w:p>
    <w:p w:rsidR="00072F21" w:rsidRPr="00C3614A" w:rsidRDefault="00072F21">
      <w:pPr>
        <w:ind w:firstLine="1134"/>
        <w:jc w:val="both"/>
        <w:rPr>
          <w:sz w:val="24"/>
        </w:rPr>
      </w:pPr>
      <w:r w:rsidRPr="00C3614A">
        <w:rPr>
          <w:sz w:val="24"/>
        </w:rPr>
        <w:t>I - os valores reais das utilidades recebidas; ou</w:t>
      </w:r>
    </w:p>
    <w:p w:rsidR="00072F21" w:rsidRPr="00C3614A" w:rsidRDefault="00072F21">
      <w:pPr>
        <w:ind w:firstLine="1134"/>
        <w:jc w:val="both"/>
        <w:rPr>
          <w:sz w:val="24"/>
        </w:rPr>
      </w:pPr>
      <w:r w:rsidRPr="00C3614A">
        <w:rPr>
          <w:sz w:val="24"/>
        </w:rPr>
        <w:t>II - os valores resultantes da aplicação dos percentuais estabelecidos em lei em função do salário mínimo, aplicados sobre a remuneração paga caso não haja determinação dos valores de que trata o inciso I.</w:t>
      </w:r>
    </w:p>
    <w:p w:rsidR="00072F21" w:rsidRPr="00C3614A" w:rsidRDefault="00072F21">
      <w:pPr>
        <w:ind w:firstLine="1134"/>
        <w:jc w:val="both"/>
        <w:rPr>
          <w:sz w:val="24"/>
        </w:rPr>
      </w:pPr>
      <w:r w:rsidRPr="00C3614A">
        <w:rPr>
          <w:sz w:val="24"/>
        </w:rPr>
        <w:t xml:space="preserve">§ 12. O valor pago à empregada gestante, inclusive à doméstica, em função do disposto na alínea </w:t>
      </w:r>
      <w:r w:rsidRPr="00C3614A">
        <w:rPr>
          <w:i/>
          <w:sz w:val="24"/>
        </w:rPr>
        <w:t>b</w:t>
      </w:r>
      <w:r w:rsidRPr="00C3614A">
        <w:rPr>
          <w:sz w:val="24"/>
        </w:rPr>
        <w:t xml:space="preserve"> do inciso II do art. 10 do Ato das Disposições Constitucionais Transitórias da Constituição Federal, integra o salário-de-contribuição, excluídos os casos de conversão em indenização previstos nos arts. 496 e 497 da Consolidação das Leis do Trabalho.</w:t>
      </w:r>
    </w:p>
    <w:p w:rsidR="00072F21" w:rsidRPr="00C3614A" w:rsidRDefault="00072F21">
      <w:pPr>
        <w:ind w:firstLine="1134"/>
        <w:jc w:val="both"/>
        <w:rPr>
          <w:sz w:val="24"/>
        </w:rPr>
      </w:pPr>
      <w:r w:rsidRPr="00C3614A">
        <w:rPr>
          <w:sz w:val="24"/>
        </w:rPr>
        <w:t>§ 13.</w:t>
      </w:r>
      <w:r w:rsidR="00E051DF">
        <w:rPr>
          <w:sz w:val="24"/>
        </w:rPr>
        <w:t xml:space="preserve"> </w:t>
      </w:r>
      <w:hyperlink r:id="rId1205" w:history="1">
        <w:r w:rsidR="00E051DF">
          <w:rPr>
            <w:rStyle w:val="Hyperlink"/>
            <w:i/>
            <w:sz w:val="24"/>
            <w:szCs w:val="24"/>
          </w:rPr>
          <w:t>(R</w:t>
        </w:r>
        <w:r w:rsidR="00E051DF" w:rsidRPr="00007DF9">
          <w:rPr>
            <w:rStyle w:val="Hyperlink"/>
            <w:i/>
            <w:sz w:val="24"/>
            <w:szCs w:val="24"/>
          </w:rPr>
          <w:t>evogado pelo Decreto nº 10.410, de 30/6/2020)</w:t>
        </w:r>
      </w:hyperlink>
    </w:p>
    <w:p w:rsidR="00072F21" w:rsidRPr="00C3614A" w:rsidRDefault="00072F21">
      <w:pPr>
        <w:ind w:firstLine="1134"/>
        <w:jc w:val="both"/>
        <w:rPr>
          <w:sz w:val="24"/>
        </w:rPr>
      </w:pPr>
      <w:r w:rsidRPr="00C3614A">
        <w:rPr>
          <w:sz w:val="24"/>
        </w:rPr>
        <w:t>§ 14. A incidência da contribuição sobre a remuneração das férias ocorrerá no mês a que elas se referirem, mesmo quando pagas antecipadamente na forma da legislação trabalhista;</w:t>
      </w:r>
    </w:p>
    <w:p w:rsidR="00072F21" w:rsidRPr="00C3614A" w:rsidRDefault="00072F21">
      <w:pPr>
        <w:ind w:firstLine="1134"/>
        <w:jc w:val="both"/>
        <w:rPr>
          <w:sz w:val="24"/>
        </w:rPr>
      </w:pPr>
      <w:r w:rsidRPr="00C3614A">
        <w:rPr>
          <w:sz w:val="24"/>
        </w:rPr>
        <w:t>§ 15. O valor mensal do auxílio-acidente integra o salário-de-contribuição, para fins de cálculo do salário-de-benefício de qualquer aposentadoria, observado, no que couber, o disposto no art. 32.</w:t>
      </w:r>
    </w:p>
    <w:p w:rsidR="00072F21" w:rsidRPr="00C3614A" w:rsidRDefault="00072F21">
      <w:pPr>
        <w:ind w:firstLine="1134"/>
        <w:jc w:val="both"/>
        <w:rPr>
          <w:color w:val="FF0000"/>
          <w:sz w:val="24"/>
        </w:rPr>
      </w:pPr>
      <w:r w:rsidRPr="00C3614A">
        <w:rPr>
          <w:color w:val="000000"/>
          <w:sz w:val="24"/>
        </w:rPr>
        <w:t>§ 16. Não se considera remuneração direta ou indireta os valores despendidos pelas entidades religiosas e instituições de ensino vocacional com ministro de confissão religiosa, membros de instituto de vida consagrada, de congregação ou de ordem religiosa em face do seu mister religioso ou para sua subsistência, desde que fornecidos em condições que independam da natureza e da quantidade do trabalho executado.</w:t>
      </w:r>
      <w:r w:rsidRPr="00C3614A">
        <w:rPr>
          <w:color w:val="FF0000"/>
          <w:sz w:val="24"/>
        </w:rPr>
        <w:t xml:space="preserve"> </w:t>
      </w:r>
      <w:hyperlink r:id="rId1206" w:history="1">
        <w:r w:rsidRPr="00C3614A">
          <w:rPr>
            <w:rStyle w:val="Hyperlink"/>
            <w:i/>
            <w:sz w:val="24"/>
          </w:rPr>
          <w:t>(Parágrafo acrescido pelo Decreto nº 4.032, de 26/11/2001)</w:t>
        </w:r>
      </w:hyperlink>
    </w:p>
    <w:p w:rsidR="006A7E86" w:rsidRPr="000477AE" w:rsidRDefault="006A7E86" w:rsidP="006A7E86">
      <w:pPr>
        <w:ind w:firstLine="1134"/>
        <w:jc w:val="both"/>
        <w:rPr>
          <w:sz w:val="24"/>
        </w:rPr>
      </w:pPr>
      <w:r w:rsidRPr="000477AE">
        <w:rPr>
          <w:sz w:val="24"/>
        </w:rPr>
        <w:t>§ 17. Para fins de aplicação do disposto no § 16:</w:t>
      </w:r>
    </w:p>
    <w:p w:rsidR="006A7E86" w:rsidRPr="000477AE" w:rsidRDefault="006A7E86" w:rsidP="006A7E86">
      <w:pPr>
        <w:ind w:firstLine="1134"/>
        <w:jc w:val="both"/>
        <w:rPr>
          <w:sz w:val="24"/>
        </w:rPr>
      </w:pPr>
      <w:r w:rsidRPr="000477AE">
        <w:rPr>
          <w:sz w:val="24"/>
        </w:rPr>
        <w:t>I - os critérios informadores dos valores despendidos pelas entidades religiosas e instituições de ensino vocacional aos ministros de confissão religiosa, membros de vida consagrada, de congregação ou de ordem religiosa não são taxativos e, sim, exemplificativos; e</w:t>
      </w:r>
    </w:p>
    <w:p w:rsidR="006A7E86" w:rsidRPr="000477AE" w:rsidRDefault="006A7E86" w:rsidP="006A7E86">
      <w:pPr>
        <w:ind w:firstLine="1134"/>
        <w:jc w:val="both"/>
        <w:rPr>
          <w:sz w:val="24"/>
        </w:rPr>
      </w:pPr>
      <w:r w:rsidRPr="000477AE">
        <w:rPr>
          <w:sz w:val="24"/>
        </w:rPr>
        <w:t>II - os valores despendidos, ainda que pagos de forma e em montante diferenciados, em pecúnia ou a título de ajuda de custo de moradia, transporte ou formação educacional, vinculados exclusivamente à atividade religiosa não configuram remuneração direta ou indireta.</w:t>
      </w:r>
      <w:r w:rsidR="000477AE">
        <w:rPr>
          <w:sz w:val="24"/>
        </w:rPr>
        <w:t xml:space="preserve"> </w:t>
      </w:r>
      <w:hyperlink r:id="rId1207" w:history="1">
        <w:r w:rsidR="000477AE">
          <w:rPr>
            <w:rStyle w:val="Hyperlink"/>
            <w:i/>
            <w:sz w:val="24"/>
            <w:szCs w:val="24"/>
          </w:rPr>
          <w:t xml:space="preserve">(Parágrafo acrescido </w:t>
        </w:r>
        <w:r w:rsidR="000477AE" w:rsidRPr="00C14A3B">
          <w:rPr>
            <w:rStyle w:val="Hyperlink"/>
            <w:i/>
            <w:sz w:val="24"/>
            <w:szCs w:val="24"/>
          </w:rPr>
          <w:t>pelo Decreto nº 10.410, de 30/6/2020)</w:t>
        </w:r>
      </w:hyperlink>
    </w:p>
    <w:p w:rsidR="006A7E86" w:rsidRPr="000477AE" w:rsidRDefault="006A7E86" w:rsidP="006A7E86">
      <w:pPr>
        <w:ind w:firstLine="1134"/>
        <w:jc w:val="both"/>
        <w:rPr>
          <w:sz w:val="24"/>
        </w:rPr>
      </w:pPr>
      <w:r w:rsidRPr="000477AE">
        <w:rPr>
          <w:sz w:val="24"/>
        </w:rPr>
        <w:t>§ 18. Para fins do disposto neste artigo, consideram-se prêmios as liberalidades concedidas pelo empregador em forma de bens, serviços ou valores em dinheiro a empregado ou a grupo de empregados, em razão de desempenho superior ao ordinariamente esperado no exercício de suas atividades.</w:t>
      </w:r>
      <w:r w:rsidR="000477AE">
        <w:rPr>
          <w:sz w:val="24"/>
        </w:rPr>
        <w:t xml:space="preserve"> </w:t>
      </w:r>
      <w:hyperlink r:id="rId1208" w:history="1">
        <w:r w:rsidR="000477AE">
          <w:rPr>
            <w:rStyle w:val="Hyperlink"/>
            <w:i/>
            <w:sz w:val="24"/>
            <w:szCs w:val="24"/>
          </w:rPr>
          <w:t xml:space="preserve">(Parágrafo acrescido </w:t>
        </w:r>
        <w:r w:rsidR="000477AE" w:rsidRPr="00C14A3B">
          <w:rPr>
            <w:rStyle w:val="Hyperlink"/>
            <w:i/>
            <w:sz w:val="24"/>
            <w:szCs w:val="24"/>
          </w:rPr>
          <w:t>pelo Decreto nº 10.410, de 30/6/2020)</w:t>
        </w:r>
      </w:hyperlink>
    </w:p>
    <w:p w:rsidR="00321DE4" w:rsidRDefault="00321DE4">
      <w:pPr>
        <w:ind w:firstLine="1134"/>
        <w:jc w:val="both"/>
        <w:rPr>
          <w:sz w:val="24"/>
        </w:rPr>
      </w:pPr>
      <w:r w:rsidRPr="00B3526F">
        <w:rPr>
          <w:sz w:val="24"/>
        </w:rPr>
        <w:t>§ 19. O salário de contribuição do condutor autônomo de veículo rodoviário,</w:t>
      </w:r>
      <w:r>
        <w:rPr>
          <w:sz w:val="24"/>
        </w:rPr>
        <w:t xml:space="preserve"> </w:t>
      </w:r>
      <w:r w:rsidRPr="00B3526F">
        <w:rPr>
          <w:sz w:val="24"/>
        </w:rPr>
        <w:t>inclusive o taxista e o motorista de transporte remunerado privado individual de</w:t>
      </w:r>
      <w:r>
        <w:rPr>
          <w:sz w:val="24"/>
        </w:rPr>
        <w:t xml:space="preserve"> </w:t>
      </w:r>
      <w:r w:rsidRPr="00B3526F">
        <w:rPr>
          <w:sz w:val="24"/>
        </w:rPr>
        <w:t>passageiros, do auxiliar de condutor autônomo e do operador de trator, máquina de</w:t>
      </w:r>
      <w:r>
        <w:rPr>
          <w:sz w:val="24"/>
        </w:rPr>
        <w:t xml:space="preserve"> </w:t>
      </w:r>
      <w:r w:rsidRPr="00B3526F">
        <w:rPr>
          <w:sz w:val="24"/>
        </w:rPr>
        <w:t>terraplanagem, colheitadeira e assemelhados, sem vínculo empregatício, a que se</w:t>
      </w:r>
      <w:r>
        <w:rPr>
          <w:sz w:val="24"/>
        </w:rPr>
        <w:t xml:space="preserve"> </w:t>
      </w:r>
      <w:r w:rsidRPr="00B3526F">
        <w:rPr>
          <w:sz w:val="24"/>
        </w:rPr>
        <w:t xml:space="preserve">referem </w:t>
      </w:r>
      <w:r w:rsidRPr="00B3526F">
        <w:rPr>
          <w:sz w:val="24"/>
        </w:rPr>
        <w:lastRenderedPageBreak/>
        <w:t>os incisos I e II do § 15 do art. 9º, e do cooperado filiado a cooperativa de</w:t>
      </w:r>
      <w:r>
        <w:rPr>
          <w:sz w:val="24"/>
        </w:rPr>
        <w:t xml:space="preserve"> </w:t>
      </w:r>
      <w:r w:rsidRPr="00B3526F">
        <w:rPr>
          <w:sz w:val="24"/>
        </w:rPr>
        <w:t>transportadores autônomos corresponde a vinte por cento do valor bruto auferido</w:t>
      </w:r>
      <w:r>
        <w:rPr>
          <w:sz w:val="24"/>
        </w:rPr>
        <w:t xml:space="preserve"> </w:t>
      </w:r>
      <w:r w:rsidRPr="00B3526F">
        <w:rPr>
          <w:sz w:val="24"/>
        </w:rPr>
        <w:t>pelo frete, carreto ou transporte e não se admite a dedução de qualquer valor</w:t>
      </w:r>
      <w:r>
        <w:rPr>
          <w:sz w:val="24"/>
        </w:rPr>
        <w:t xml:space="preserve"> </w:t>
      </w:r>
      <w:r w:rsidRPr="00B3526F">
        <w:rPr>
          <w:sz w:val="24"/>
        </w:rPr>
        <w:t>relativo aos dispêndios com combustível e manutenção do veículo.</w:t>
      </w:r>
      <w:r>
        <w:rPr>
          <w:sz w:val="24"/>
        </w:rPr>
        <w:t xml:space="preserve"> </w:t>
      </w:r>
      <w:hyperlink r:id="rId1209" w:history="1">
        <w:r w:rsidRPr="00B3526F">
          <w:rPr>
            <w:rStyle w:val="Hyperlink"/>
            <w:i/>
            <w:sz w:val="24"/>
            <w:szCs w:val="24"/>
          </w:rPr>
          <w:t xml:space="preserve">(Parágrafo </w:t>
        </w:r>
        <w:r>
          <w:rPr>
            <w:rStyle w:val="Hyperlink"/>
            <w:i/>
            <w:sz w:val="24"/>
            <w:szCs w:val="24"/>
          </w:rPr>
          <w:t>acrescido</w:t>
        </w:r>
        <w:r w:rsidRPr="00B3526F">
          <w:rPr>
            <w:rStyle w:val="Hyperlink"/>
            <w:i/>
            <w:sz w:val="24"/>
            <w:szCs w:val="24"/>
          </w:rPr>
          <w:t xml:space="preserve"> pelo Decreto nº 10.491, de 23/9/2020)</w:t>
        </w:r>
      </w:hyperlink>
    </w:p>
    <w:p w:rsidR="006A7E86" w:rsidRDefault="006A7E86">
      <w:pPr>
        <w:ind w:firstLine="1134"/>
        <w:jc w:val="both"/>
        <w:rPr>
          <w:sz w:val="24"/>
        </w:rPr>
      </w:pPr>
      <w:r w:rsidRPr="006A7E86">
        <w:rPr>
          <w:sz w:val="24"/>
        </w:rPr>
        <w:t xml:space="preserve">§ 20. </w:t>
      </w:r>
      <w:hyperlink r:id="rId1210" w:history="1">
        <w:r>
          <w:rPr>
            <w:rStyle w:val="Hyperlink"/>
            <w:i/>
            <w:sz w:val="24"/>
            <w:szCs w:val="24"/>
          </w:rPr>
          <w:t xml:space="preserve">(Parágrafo acrescido </w:t>
        </w:r>
        <w:r w:rsidRPr="00C14A3B">
          <w:rPr>
            <w:rStyle w:val="Hyperlink"/>
            <w:i/>
            <w:sz w:val="24"/>
            <w:szCs w:val="24"/>
          </w:rPr>
          <w:t>pelo Decreto nº 10.410, de 30/6/2020</w:t>
        </w:r>
        <w:r w:rsidR="00C90064">
          <w:rPr>
            <w:rStyle w:val="Hyperlink"/>
            <w:i/>
            <w:sz w:val="24"/>
            <w:szCs w:val="24"/>
          </w:rPr>
          <w:t>,</w:t>
        </w:r>
      </w:hyperlink>
      <w:r w:rsidR="00C90064">
        <w:rPr>
          <w:i/>
          <w:sz w:val="24"/>
          <w:szCs w:val="24"/>
        </w:rPr>
        <w:t xml:space="preserve"> </w:t>
      </w:r>
      <w:r w:rsidR="00C90064" w:rsidRPr="00653AE6">
        <w:rPr>
          <w:i/>
          <w:color w:val="0000FF"/>
          <w:sz w:val="24"/>
          <w:szCs w:val="24"/>
        </w:rPr>
        <w:t>e</w:t>
      </w:r>
      <w:r w:rsidR="00C90064">
        <w:rPr>
          <w:i/>
          <w:sz w:val="24"/>
          <w:szCs w:val="24"/>
        </w:rPr>
        <w:t xml:space="preserve"> </w:t>
      </w:r>
      <w:hyperlink r:id="rId1211" w:history="1">
        <w:r w:rsidR="00C90064" w:rsidRPr="00653AE6">
          <w:rPr>
            <w:rStyle w:val="Hyperlink"/>
            <w:i/>
            <w:sz w:val="24"/>
            <w:szCs w:val="24"/>
          </w:rPr>
          <w:t>revogado pelo Decreto nº 10.491, de 23/9/2020)</w:t>
        </w:r>
      </w:hyperlink>
    </w:p>
    <w:p w:rsidR="006A7E86" w:rsidRPr="00C3614A" w:rsidRDefault="006A7E86">
      <w:pPr>
        <w:ind w:firstLine="1134"/>
        <w:jc w:val="both"/>
        <w:rPr>
          <w:sz w:val="24"/>
        </w:rPr>
      </w:pPr>
    </w:p>
    <w:p w:rsidR="00072F21" w:rsidRPr="00C3614A" w:rsidRDefault="00072F21">
      <w:pPr>
        <w:ind w:firstLine="1134"/>
        <w:jc w:val="both"/>
        <w:rPr>
          <w:sz w:val="24"/>
        </w:rPr>
      </w:pPr>
      <w:r w:rsidRPr="00C3614A">
        <w:rPr>
          <w:sz w:val="24"/>
        </w:rPr>
        <w:t xml:space="preserve">Art. 215. </w:t>
      </w:r>
      <w:hyperlink r:id="rId1212" w:history="1">
        <w:r w:rsidRPr="00C3614A">
          <w:rPr>
            <w:rStyle w:val="Hyperlink"/>
            <w:i/>
            <w:sz w:val="24"/>
          </w:rPr>
          <w:t>(Revogado pelo Decreto nº 3.265, de 29/11/2006)</w:t>
        </w:r>
      </w:hyperlink>
    </w:p>
    <w:p w:rsidR="00072F21" w:rsidRPr="00C3614A" w:rsidRDefault="00072F21">
      <w:pPr>
        <w:ind w:firstLine="1134"/>
        <w:jc w:val="both"/>
        <w:rPr>
          <w:sz w:val="24"/>
        </w:rPr>
      </w:pPr>
    </w:p>
    <w:p w:rsidR="00072F21" w:rsidRPr="00C3614A" w:rsidRDefault="00072F21">
      <w:pPr>
        <w:pStyle w:val="Ttulo1"/>
      </w:pPr>
      <w:r w:rsidRPr="00C3614A">
        <w:t>CAPÍTULO VIII</w:t>
      </w:r>
    </w:p>
    <w:p w:rsidR="00072F21" w:rsidRPr="00C3614A" w:rsidRDefault="00072F21">
      <w:pPr>
        <w:jc w:val="center"/>
        <w:rPr>
          <w:sz w:val="24"/>
        </w:rPr>
      </w:pPr>
      <w:r w:rsidRPr="00C3614A">
        <w:rPr>
          <w:sz w:val="24"/>
        </w:rPr>
        <w:t>DA ARRECADAÇÃO E RECOLHIMENTO DAS CONTRIBUIÇÕES</w:t>
      </w:r>
    </w:p>
    <w:p w:rsidR="00072F21" w:rsidRPr="00C3614A" w:rsidRDefault="00072F21">
      <w:pPr>
        <w:jc w:val="center"/>
        <w:rPr>
          <w:sz w:val="24"/>
        </w:rPr>
      </w:pPr>
    </w:p>
    <w:p w:rsidR="00072F21" w:rsidRPr="00C3614A" w:rsidRDefault="00072F21">
      <w:pPr>
        <w:jc w:val="center"/>
        <w:rPr>
          <w:b/>
          <w:sz w:val="24"/>
        </w:rPr>
      </w:pPr>
      <w:r w:rsidRPr="00C3614A">
        <w:rPr>
          <w:b/>
          <w:sz w:val="24"/>
        </w:rPr>
        <w:t>Seção I</w:t>
      </w:r>
    </w:p>
    <w:p w:rsidR="00072F21" w:rsidRPr="00C3614A" w:rsidRDefault="00072F21">
      <w:pPr>
        <w:jc w:val="center"/>
        <w:rPr>
          <w:b/>
          <w:sz w:val="24"/>
        </w:rPr>
      </w:pPr>
      <w:r w:rsidRPr="00C3614A">
        <w:rPr>
          <w:b/>
          <w:sz w:val="24"/>
        </w:rPr>
        <w:t>Das Normas Gerais de Arrecadação</w:t>
      </w:r>
    </w:p>
    <w:p w:rsidR="00072F21" w:rsidRPr="00C3614A" w:rsidRDefault="00072F21">
      <w:pPr>
        <w:ind w:firstLine="1134"/>
        <w:jc w:val="both"/>
        <w:rPr>
          <w:sz w:val="24"/>
        </w:rPr>
      </w:pPr>
    </w:p>
    <w:p w:rsidR="00072F21" w:rsidRPr="00C3614A" w:rsidRDefault="00072F21">
      <w:pPr>
        <w:pStyle w:val="Recuodecorpodetexto3"/>
      </w:pPr>
      <w:r w:rsidRPr="00C3614A">
        <w:t>Art. 216. A arrecadação e o recolhimento das contribuições e de outras importâncias devidas à seguridade social, observado o que a respeito dispuserem o Instituto Nacional do Seguro Social e a Secretaria da Receita Federal, obedecem às seguintes normas gerais:</w:t>
      </w:r>
    </w:p>
    <w:p w:rsidR="00072F21" w:rsidRPr="00C3614A" w:rsidRDefault="00072F21">
      <w:pPr>
        <w:pStyle w:val="Recuodecorpodetexto3"/>
      </w:pPr>
      <w:r w:rsidRPr="00C3614A">
        <w:t>I - a empresa é obrigada a:</w:t>
      </w:r>
    </w:p>
    <w:p w:rsidR="00072F21" w:rsidRPr="00C3614A" w:rsidRDefault="00072F21">
      <w:pPr>
        <w:ind w:firstLine="1134"/>
        <w:jc w:val="both"/>
        <w:rPr>
          <w:color w:val="FF0000"/>
          <w:sz w:val="24"/>
        </w:rPr>
      </w:pPr>
      <w:r w:rsidRPr="00C3614A">
        <w:rPr>
          <w:sz w:val="24"/>
        </w:rPr>
        <w:t xml:space="preserve">a) arrecadar a contribuição do segurado empregado, do trabalhador avulso e do contribuinte individual a seu serviço, descontando-a da respectiva remuneração; </w:t>
      </w:r>
      <w:hyperlink r:id="rId1213" w:history="1">
        <w:r w:rsidRPr="00C3614A">
          <w:rPr>
            <w:rStyle w:val="Hyperlink"/>
            <w:i/>
            <w:sz w:val="24"/>
          </w:rPr>
          <w:t>(Alínea com redação dada pelo Decreto nº 4.729, de 9/6/2003)</w:t>
        </w:r>
      </w:hyperlink>
    </w:p>
    <w:p w:rsidR="00072F21" w:rsidRPr="00C3614A" w:rsidRDefault="00072F21">
      <w:pPr>
        <w:ind w:firstLine="1134"/>
        <w:jc w:val="both"/>
        <w:rPr>
          <w:i/>
          <w:sz w:val="24"/>
        </w:rPr>
      </w:pPr>
      <w:r w:rsidRPr="00C3614A">
        <w:rPr>
          <w:sz w:val="24"/>
        </w:rPr>
        <w:t xml:space="preserve">b) recolher o produto arrecadado na forma da alínea </w:t>
      </w:r>
      <w:r w:rsidRPr="00C3614A">
        <w:rPr>
          <w:i/>
          <w:sz w:val="24"/>
        </w:rPr>
        <w:t>a</w:t>
      </w:r>
      <w:r w:rsidRPr="00C3614A">
        <w:rPr>
          <w:sz w:val="24"/>
        </w:rPr>
        <w:t xml:space="preserve"> e as contribuições a seu cargo incidentes sobre as remunerações pagas, devidas ou creditadas, a qualquer título, inclusive adiantamentos decorrentes de reajuste salarial, acordo ou convenção coletiva, aos segurados empregado, contribuinte individual e trabalhador avulso a seu serviço, e sobre o valor bruto da nota fiscal ou fatura de serviço, relativo a serviços que lhe tenham sido prestados por cooperados, por intermédio de cooperativas de trabalho, até o dia vinte do mês seguinte àquele a que se referirem as remunerações, bem como as importâncias retidas na forma do art. 219, até o dia vinte do mês seguinte àquele da emissão da nota fiscal ou fatura, antecipando-se o vencimento para o dia útil imediatamente anterior quando não houver expediente bancário no dia vinte; </w:t>
      </w:r>
      <w:hyperlink r:id="rId1214" w:history="1">
        <w:r w:rsidRPr="00C3614A">
          <w:rPr>
            <w:rStyle w:val="Hyperlink"/>
            <w:i/>
            <w:sz w:val="24"/>
          </w:rPr>
          <w:t>(Alínea com redação dada pelo Decreto nº 6.722, de 30/12/2008)</w:t>
        </w:r>
      </w:hyperlink>
    </w:p>
    <w:p w:rsidR="00072F21" w:rsidRPr="00C3614A" w:rsidRDefault="00072F21">
      <w:pPr>
        <w:ind w:firstLine="1134"/>
        <w:jc w:val="both"/>
        <w:rPr>
          <w:color w:val="FF0000"/>
          <w:sz w:val="24"/>
        </w:rPr>
      </w:pPr>
      <w:r w:rsidRPr="00C3614A">
        <w:rPr>
          <w:sz w:val="24"/>
        </w:rPr>
        <w:t xml:space="preserve">c) recolher as contribuições de que trata o art. 204, na forma e prazos definidos pela legislação tributária federal; </w:t>
      </w:r>
      <w:hyperlink r:id="rId1215" w:history="1">
        <w:r w:rsidRPr="00C3614A">
          <w:rPr>
            <w:rStyle w:val="Hyperlink"/>
            <w:i/>
            <w:sz w:val="24"/>
          </w:rPr>
          <w:t>(Alínea com redação dada pelo Decreto nº 4.729, de 9/6/2003)</w:t>
        </w:r>
      </w:hyperlink>
    </w:p>
    <w:p w:rsidR="00072F21" w:rsidRPr="00C3614A" w:rsidRDefault="00072F21">
      <w:pPr>
        <w:ind w:firstLine="1134"/>
        <w:jc w:val="both"/>
        <w:rPr>
          <w:color w:val="FF0000"/>
          <w:sz w:val="24"/>
        </w:rPr>
      </w:pPr>
      <w:r w:rsidRPr="00C3614A">
        <w:rPr>
          <w:sz w:val="24"/>
        </w:rPr>
        <w:t xml:space="preserve">II - os segurados contribuinte individual, quando exercer atividade econômica por conta própria ou prestar serviço a pessoa física ou a outro contribuinte individual, produtor rural pessoa física, missão diplomática ou repartição consular de carreira estrangeiras, ou quando tratar-se de brasileiro civil que trabalha no exterior para organismo oficial internacional do qual o Brasil seja membro efetivo, ou ainda, na hipótese do § 28, e o facultativo estão obrigados a recolher sua contribuição, por iniciativa própria, até o dia quinze do mês seguinte àquele a que as contribuições se referirem, prorrogando-se o vencimento para o dia útil subseqüente quando não houver expediente bancário no dia </w:t>
      </w:r>
      <w:r w:rsidRPr="00C3614A">
        <w:rPr>
          <w:sz w:val="24"/>
        </w:rPr>
        <w:lastRenderedPageBreak/>
        <w:t xml:space="preserve">quinze, facultada a opção prevista no § 15; </w:t>
      </w:r>
      <w:hyperlink r:id="rId1216" w:history="1">
        <w:r w:rsidRPr="00C3614A">
          <w:rPr>
            <w:rStyle w:val="Hyperlink"/>
            <w:i/>
            <w:sz w:val="24"/>
          </w:rPr>
          <w:t>(Inciso com redação dada pelo Decreto nº 4.729, de 9/6/2003)</w:t>
        </w:r>
      </w:hyperlink>
    </w:p>
    <w:p w:rsidR="00072F21" w:rsidRPr="00C3614A" w:rsidRDefault="00072F21">
      <w:pPr>
        <w:ind w:firstLine="1134"/>
        <w:jc w:val="both"/>
        <w:rPr>
          <w:sz w:val="24"/>
        </w:rPr>
      </w:pPr>
      <w:r w:rsidRPr="00C3614A">
        <w:rPr>
          <w:sz w:val="24"/>
        </w:rPr>
        <w:t xml:space="preserve">III - a empresa adquirente, consumidora ou consignatária ou a cooperativa são obrigadas a recolher a contribuição de que trata o art. 200 no prazo referido na alínea </w:t>
      </w:r>
      <w:r w:rsidRPr="00C3614A">
        <w:rPr>
          <w:i/>
          <w:sz w:val="24"/>
        </w:rPr>
        <w:t>b</w:t>
      </w:r>
      <w:r w:rsidRPr="00C3614A">
        <w:rPr>
          <w:sz w:val="24"/>
        </w:rPr>
        <w:t xml:space="preserve"> do inciso I, no mês subseqüente ao da operação de venda ou consignação da produção rural, independentemente de estas operações terem sido realizadas diretamente com o produtor ou com o intermediário pessoa física;</w:t>
      </w:r>
    </w:p>
    <w:p w:rsidR="00072F21" w:rsidRPr="00C3614A" w:rsidRDefault="00072F21">
      <w:pPr>
        <w:ind w:firstLine="1134"/>
        <w:jc w:val="both"/>
        <w:rPr>
          <w:sz w:val="24"/>
        </w:rPr>
      </w:pPr>
      <w:r w:rsidRPr="00C3614A">
        <w:rPr>
          <w:sz w:val="24"/>
        </w:rPr>
        <w:t xml:space="preserve">IV - o produtor rural pessoa física e o segurado especial são obrigados a recolher a contribuição de que trata o art. 200 no prazo referido na alínea </w:t>
      </w:r>
      <w:r w:rsidRPr="00C3614A">
        <w:rPr>
          <w:i/>
          <w:sz w:val="24"/>
        </w:rPr>
        <w:t>b</w:t>
      </w:r>
      <w:r w:rsidRPr="00C3614A">
        <w:rPr>
          <w:sz w:val="24"/>
        </w:rPr>
        <w:t xml:space="preserve"> do inciso I, no mês subseqüente ao da operação de venda, caso comercializem a sua produção com adquirente domiciliado no exterior, diretamente, no varejo, a consumidor pessoa física, a outro produtor rural pessoa física ou a outro segurado especial;</w:t>
      </w:r>
    </w:p>
    <w:p w:rsidR="00072F21" w:rsidRPr="00C3614A" w:rsidRDefault="00072F21">
      <w:pPr>
        <w:ind w:firstLine="1134"/>
        <w:jc w:val="both"/>
        <w:rPr>
          <w:color w:val="FF0000"/>
          <w:sz w:val="24"/>
        </w:rPr>
      </w:pPr>
      <w:r w:rsidRPr="00C3614A">
        <w:rPr>
          <w:sz w:val="24"/>
        </w:rPr>
        <w:t xml:space="preserve">V - </w:t>
      </w:r>
      <w:hyperlink r:id="rId1217" w:history="1">
        <w:r w:rsidRPr="00C3614A">
          <w:rPr>
            <w:rStyle w:val="Hyperlink"/>
            <w:i/>
            <w:sz w:val="24"/>
          </w:rPr>
          <w:t>(Revogado pelo Decreto nº 3.452, de 9/5/2000)</w:t>
        </w:r>
      </w:hyperlink>
    </w:p>
    <w:p w:rsidR="00072F21" w:rsidRPr="00C3614A" w:rsidRDefault="00072F21">
      <w:pPr>
        <w:ind w:firstLine="1134"/>
        <w:jc w:val="both"/>
        <w:rPr>
          <w:sz w:val="24"/>
        </w:rPr>
      </w:pPr>
      <w:r w:rsidRPr="00C3614A">
        <w:rPr>
          <w:sz w:val="24"/>
        </w:rPr>
        <w:t xml:space="preserve">VI - a pessoa física não produtor rural que adquire produção para venda, no varejo, a consumidor pessoa física é obrigada a recolher a contribuição de que trata o art. 200 no prazo referido na alínea </w:t>
      </w:r>
      <w:r w:rsidRPr="00C3614A">
        <w:rPr>
          <w:i/>
          <w:sz w:val="24"/>
        </w:rPr>
        <w:t>b</w:t>
      </w:r>
      <w:r w:rsidRPr="00C3614A">
        <w:rPr>
          <w:sz w:val="24"/>
        </w:rPr>
        <w:t xml:space="preserve"> do inciso I, no mês subseqüente ao da operação de venda;</w:t>
      </w:r>
    </w:p>
    <w:p w:rsidR="00072F21" w:rsidRPr="00C3614A" w:rsidRDefault="00072F21">
      <w:pPr>
        <w:ind w:firstLine="1134"/>
        <w:jc w:val="both"/>
        <w:rPr>
          <w:color w:val="FF0000"/>
          <w:sz w:val="24"/>
        </w:rPr>
      </w:pPr>
      <w:r w:rsidRPr="00C3614A">
        <w:rPr>
          <w:sz w:val="24"/>
        </w:rPr>
        <w:t xml:space="preserve">VII - o produtor rural pessoa jurídica é obrigado a recolher a contribuição de que trata o inciso IV do </w:t>
      </w:r>
      <w:r w:rsidR="005C008D" w:rsidRPr="005C008D">
        <w:rPr>
          <w:i/>
          <w:sz w:val="24"/>
        </w:rPr>
        <w:t>caput</w:t>
      </w:r>
      <w:r w:rsidRPr="00C3614A">
        <w:rPr>
          <w:sz w:val="24"/>
        </w:rPr>
        <w:t xml:space="preserve"> do art. 201 e o § 8º do art. 202 no prazo referido na alínea </w:t>
      </w:r>
      <w:r w:rsidRPr="00C3614A">
        <w:rPr>
          <w:i/>
          <w:sz w:val="24"/>
        </w:rPr>
        <w:t>b</w:t>
      </w:r>
      <w:r w:rsidRPr="00C3614A">
        <w:rPr>
          <w:sz w:val="24"/>
        </w:rPr>
        <w:t xml:space="preserve"> do inciso I, no mês subseqüente ao da operação de venda; </w:t>
      </w:r>
      <w:hyperlink r:id="rId1218" w:history="1">
        <w:r w:rsidRPr="00C3614A">
          <w:rPr>
            <w:rStyle w:val="Hyperlink"/>
            <w:i/>
            <w:sz w:val="24"/>
          </w:rPr>
          <w:t>(Inciso com redação dada pelo Decreto nº 3.452, de 9/5/2000)</w:t>
        </w:r>
      </w:hyperlink>
    </w:p>
    <w:p w:rsidR="00053305" w:rsidRDefault="00072F21" w:rsidP="00053305">
      <w:pPr>
        <w:pStyle w:val="Recuodecorpodetexto3"/>
      </w:pPr>
      <w:r w:rsidRPr="00C3614A">
        <w:t xml:space="preserve">VIII - </w:t>
      </w:r>
      <w:r w:rsidR="00053305">
        <w:t xml:space="preserve">o empregador doméstico fica obrigado a arrecadar a contribuição do segurado empregado doméstico a seu serviço e recolhê-la, além dos demais valores de que trata o </w:t>
      </w:r>
      <w:r w:rsidR="005C008D" w:rsidRPr="005C008D">
        <w:rPr>
          <w:i/>
        </w:rPr>
        <w:t>caput</w:t>
      </w:r>
      <w:r w:rsidR="00053305">
        <w:t xml:space="preserve"> do art. 211-B, até o dia 7 do mês seguinte ao da competência; </w:t>
      </w:r>
      <w:hyperlink r:id="rId1219" w:history="1">
        <w:r w:rsidR="00053305">
          <w:rPr>
            <w:rStyle w:val="Hyperlink"/>
            <w:i/>
            <w:szCs w:val="24"/>
          </w:rPr>
          <w:t xml:space="preserve">(Inciso com redação dada </w:t>
        </w:r>
        <w:r w:rsidR="00053305" w:rsidRPr="00C14A3B">
          <w:rPr>
            <w:rStyle w:val="Hyperlink"/>
            <w:i/>
            <w:szCs w:val="24"/>
          </w:rPr>
          <w:t>pelo Decreto nº 10.410, de 30/6/2020)</w:t>
        </w:r>
      </w:hyperlink>
    </w:p>
    <w:p w:rsidR="00072F21" w:rsidRPr="00C3614A" w:rsidRDefault="00053305" w:rsidP="00053305">
      <w:pPr>
        <w:pStyle w:val="Recuodecorpodetexto3"/>
      </w:pPr>
      <w:r>
        <w:t xml:space="preserve">VIII-A - durante o período da licença-maternidade da empregada doméstica, o empregador doméstico fica obrigado a recolher apenas os valores de que tratam os incisos II ao V do </w:t>
      </w:r>
      <w:r w:rsidR="005C008D" w:rsidRPr="005C008D">
        <w:rPr>
          <w:i/>
        </w:rPr>
        <w:t>caput</w:t>
      </w:r>
      <w:r>
        <w:t xml:space="preserve"> do art. 211-B</w:t>
      </w:r>
      <w:r w:rsidR="00072F21" w:rsidRPr="00C3614A">
        <w:t>;</w:t>
      </w:r>
      <w:r>
        <w:t xml:space="preserve"> </w:t>
      </w:r>
      <w:hyperlink r:id="rId1220" w:history="1">
        <w:r>
          <w:rPr>
            <w:rStyle w:val="Hyperlink"/>
            <w:i/>
            <w:szCs w:val="24"/>
          </w:rPr>
          <w:t xml:space="preserve">(Inciso acrescido </w:t>
        </w:r>
        <w:r w:rsidRPr="00C14A3B">
          <w:rPr>
            <w:rStyle w:val="Hyperlink"/>
            <w:i/>
            <w:szCs w:val="24"/>
          </w:rPr>
          <w:t>pelo Decreto nº 10.410, de 30/6/2020)</w:t>
        </w:r>
      </w:hyperlink>
    </w:p>
    <w:p w:rsidR="00072F21" w:rsidRPr="00C3614A" w:rsidRDefault="00072F21">
      <w:pPr>
        <w:ind w:firstLine="1134"/>
        <w:jc w:val="both"/>
        <w:rPr>
          <w:sz w:val="24"/>
        </w:rPr>
      </w:pPr>
      <w:r w:rsidRPr="00C3614A">
        <w:rPr>
          <w:sz w:val="24"/>
        </w:rPr>
        <w:t>IX - a empresa que remunera empregado licenciado para exercer mandato de dirigente sindical é obrigada a recolher a contribuição deste, bem como as parcelas a seu cargo, na forma deste artigo;</w:t>
      </w:r>
    </w:p>
    <w:p w:rsidR="00072F21" w:rsidRPr="00C3614A" w:rsidRDefault="00072F21">
      <w:pPr>
        <w:ind w:firstLine="1134"/>
        <w:jc w:val="both"/>
        <w:rPr>
          <w:sz w:val="24"/>
        </w:rPr>
      </w:pPr>
      <w:r w:rsidRPr="00C3614A">
        <w:rPr>
          <w:sz w:val="24"/>
        </w:rPr>
        <w:t>X - a entidade sindical que remunera dirigente que mantém a qualidade de segurado empregado, licenciado da empresa, ou trabalhador avulso é obrigada a recolher a contribuição destes, bem como as parcelas a seu cargo, na forma deste artigo; e</w:t>
      </w:r>
    </w:p>
    <w:p w:rsidR="00072F21" w:rsidRPr="00C3614A" w:rsidRDefault="00072F21">
      <w:pPr>
        <w:ind w:firstLine="1134"/>
        <w:jc w:val="both"/>
        <w:rPr>
          <w:color w:val="FF0000"/>
          <w:sz w:val="24"/>
        </w:rPr>
      </w:pPr>
      <w:r w:rsidRPr="00C3614A">
        <w:rPr>
          <w:sz w:val="24"/>
        </w:rPr>
        <w:t xml:space="preserve">XI - a entidade sindical que remunera dirigente que mantém a qualidade de segurado contribuinte individual é obrigada a recolher a contribuição prevista no inciso II do </w:t>
      </w:r>
      <w:r w:rsidR="005C008D" w:rsidRPr="005C008D">
        <w:rPr>
          <w:i/>
          <w:sz w:val="24"/>
        </w:rPr>
        <w:t>caput</w:t>
      </w:r>
      <w:r w:rsidRPr="00C3614A">
        <w:rPr>
          <w:sz w:val="24"/>
        </w:rPr>
        <w:t xml:space="preserve"> do art. 201 na forma deste artigo, observado o disposto no § 26; </w:t>
      </w:r>
      <w:hyperlink r:id="rId1221" w:history="1">
        <w:r w:rsidRPr="00C3614A">
          <w:rPr>
            <w:rStyle w:val="Hyperlink"/>
            <w:i/>
            <w:sz w:val="24"/>
          </w:rPr>
          <w:t>(Inciso com redação dada pelo Decreto nº 4.729, de 9/6/2003)</w:t>
        </w:r>
      </w:hyperlink>
      <w:r w:rsidRPr="00C3614A">
        <w:rPr>
          <w:color w:val="FF0000"/>
          <w:sz w:val="24"/>
        </w:rPr>
        <w:t xml:space="preserve"> </w:t>
      </w:r>
    </w:p>
    <w:p w:rsidR="00072F21" w:rsidRPr="00C3614A" w:rsidRDefault="00072F21">
      <w:pPr>
        <w:ind w:firstLine="1134"/>
        <w:jc w:val="both"/>
        <w:rPr>
          <w:color w:val="FF0000"/>
          <w:sz w:val="24"/>
        </w:rPr>
      </w:pPr>
      <w:r w:rsidRPr="00C3614A">
        <w:rPr>
          <w:sz w:val="24"/>
        </w:rPr>
        <w:t xml:space="preserve">XII - a empresa que remunera contribuinte individual é obrigada a fornecer a este comprovante do pagamento do serviço prestado consignando, além dos valores da remuneração e do desconto feito, o número da inscrição do segurado no Instituto Nacional do Seguro Social; </w:t>
      </w:r>
      <w:hyperlink r:id="rId1222" w:history="1">
        <w:r w:rsidRPr="00C3614A">
          <w:rPr>
            <w:rStyle w:val="Hyperlink"/>
            <w:i/>
            <w:sz w:val="24"/>
          </w:rPr>
          <w:t>(Inciso acrescido pelo Decreto nº 3.265,</w:t>
        </w:r>
        <w:bookmarkStart w:id="9" w:name="_Hlt193698934"/>
        <w:r w:rsidRPr="00C3614A">
          <w:rPr>
            <w:rStyle w:val="Hyperlink"/>
            <w:i/>
            <w:sz w:val="24"/>
          </w:rPr>
          <w:t xml:space="preserve"> </w:t>
        </w:r>
        <w:bookmarkEnd w:id="9"/>
        <w:r w:rsidRPr="00C3614A">
          <w:rPr>
            <w:rStyle w:val="Hyperlink"/>
            <w:i/>
            <w:sz w:val="24"/>
          </w:rPr>
          <w:t>de 29/11/1999</w:t>
        </w:r>
        <w:bookmarkStart w:id="10" w:name="_Hlt193014829"/>
        <w:bookmarkEnd w:id="10"/>
      </w:hyperlink>
      <w:r w:rsidRPr="00C3614A">
        <w:rPr>
          <w:sz w:val="24"/>
        </w:rPr>
        <w:t xml:space="preserve"> </w:t>
      </w:r>
      <w:hyperlink r:id="rId1223"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4.729, de 9/6/2003)</w:t>
        </w:r>
      </w:hyperlink>
      <w:r w:rsidRPr="00C3614A">
        <w:rPr>
          <w:color w:val="FF0000"/>
          <w:sz w:val="24"/>
        </w:rPr>
        <w:t xml:space="preserve"> </w:t>
      </w:r>
    </w:p>
    <w:p w:rsidR="00072F21" w:rsidRPr="00C3614A" w:rsidRDefault="00072F21">
      <w:pPr>
        <w:ind w:firstLine="1134"/>
        <w:jc w:val="both"/>
        <w:rPr>
          <w:color w:val="FF0000"/>
          <w:sz w:val="24"/>
        </w:rPr>
      </w:pPr>
      <w:r w:rsidRPr="00C3614A">
        <w:rPr>
          <w:sz w:val="24"/>
        </w:rPr>
        <w:t xml:space="preserve">XIII - cabe ao empregador, durante o período de licença-maternidade da empregada, recolher apenas a parcela da contribuição a seu cargo. </w:t>
      </w:r>
      <w:hyperlink r:id="rId1224" w:history="1">
        <w:r w:rsidRPr="00C3614A">
          <w:rPr>
            <w:rStyle w:val="Hyperlink"/>
            <w:i/>
            <w:sz w:val="24"/>
          </w:rPr>
          <w:t>(Inciso acrescido pelo Decreto nº 3.452, de 9/5/2000)</w:t>
        </w:r>
      </w:hyperlink>
    </w:p>
    <w:p w:rsidR="00072F21" w:rsidRPr="00C3614A" w:rsidRDefault="00072F21">
      <w:pPr>
        <w:ind w:firstLine="1134"/>
        <w:jc w:val="both"/>
        <w:rPr>
          <w:sz w:val="24"/>
        </w:rPr>
      </w:pPr>
      <w:r w:rsidRPr="00C3614A">
        <w:rPr>
          <w:sz w:val="24"/>
        </w:rPr>
        <w:t xml:space="preserve">§ 1º O desconto da contribuição do segurado incidente sobre o valor bruto da gratificação natalina - décimo terceiro salário - é devido quando do pagamento ou crédito </w:t>
      </w:r>
      <w:r w:rsidRPr="00C3614A">
        <w:rPr>
          <w:sz w:val="24"/>
        </w:rPr>
        <w:lastRenderedPageBreak/>
        <w:t xml:space="preserve">da última parcela e deverá ser calculado em separado, observado o § 7º do art. 214, e recolhida, juntamente com a contribuição a cargo da empresa, até o dia vinte do mês de dezembro, antecipando-se o vencimento para o dia útil imediatamente anterior se não houver expediente bancário no dia vinte. </w:t>
      </w:r>
      <w:hyperlink r:id="rId1225" w:history="1">
        <w:r w:rsidRPr="00C3614A">
          <w:rPr>
            <w:rStyle w:val="Hyperlink"/>
            <w:i/>
            <w:sz w:val="24"/>
          </w:rPr>
          <w:t>(Parágrafo com redação dada pelo Decreto nº 4.729, de 9/6/2003)</w:t>
        </w:r>
      </w:hyperlink>
      <w:r w:rsidRPr="00C3614A">
        <w:rPr>
          <w:color w:val="FF0000"/>
          <w:sz w:val="24"/>
        </w:rPr>
        <w:t xml:space="preserve"> </w:t>
      </w:r>
    </w:p>
    <w:p w:rsidR="00072F21" w:rsidRPr="00C3614A" w:rsidRDefault="00072F21">
      <w:pPr>
        <w:ind w:firstLine="1134"/>
        <w:jc w:val="both"/>
        <w:rPr>
          <w:i/>
          <w:sz w:val="24"/>
        </w:rPr>
      </w:pPr>
      <w:r w:rsidRPr="00C3614A">
        <w:rPr>
          <w:sz w:val="24"/>
        </w:rPr>
        <w:t xml:space="preserve">§ 1º-A. O empregador doméstico pode recolher a contribuição do segurado empregado a seu serviço e a parcela a seu cargo relativas à competência novembro até o dia 20 de dezembro, juntamente com a contribuição referente à gratificação natalina - décimo terceiro salário - utilizando-se de um único documento de arrecadação. </w:t>
      </w:r>
      <w:hyperlink r:id="rId1226" w:history="1">
        <w:r w:rsidRPr="00C3614A">
          <w:rPr>
            <w:rStyle w:val="Hyperlink"/>
            <w:i/>
            <w:sz w:val="24"/>
          </w:rPr>
          <w:t>(Parágrafo acrescido pelo Decreto nº 6.722, de 30/12/2008)</w:t>
        </w:r>
      </w:hyperlink>
    </w:p>
    <w:p w:rsidR="00072F21" w:rsidRPr="00C3614A" w:rsidRDefault="00072F21">
      <w:pPr>
        <w:pStyle w:val="Recuodecorpodetexto3"/>
      </w:pPr>
      <w:r w:rsidRPr="00C3614A">
        <w:t>§ 2º Se for o caso, a contribuição de que trata o § 1º será atualizada monetariamente a partir da data prevista para o seu recolhimento, utilizando-se o mesmo indexador definido para as demais contribuições arrecadadas pelo Instituto Nacional do Seguro Social.</w:t>
      </w:r>
    </w:p>
    <w:p w:rsidR="00072F21" w:rsidRPr="00C3614A" w:rsidRDefault="00072F21">
      <w:pPr>
        <w:ind w:firstLine="1134"/>
        <w:jc w:val="both"/>
        <w:rPr>
          <w:sz w:val="24"/>
        </w:rPr>
      </w:pPr>
      <w:r w:rsidRPr="00C3614A">
        <w:rPr>
          <w:sz w:val="24"/>
        </w:rPr>
        <w:t xml:space="preserve">§ 3º No caso de rescisão de contrato de trabalho, as contribuições devidas serão recolhidas no mesmo prazo referido na alínea </w:t>
      </w:r>
      <w:r w:rsidRPr="00C3614A">
        <w:rPr>
          <w:i/>
          <w:sz w:val="24"/>
        </w:rPr>
        <w:t>b</w:t>
      </w:r>
      <w:r w:rsidRPr="00C3614A">
        <w:rPr>
          <w:sz w:val="24"/>
        </w:rPr>
        <w:t xml:space="preserve"> do inciso I, do mês subseqüente à rescisão, computando-se em separado a parcela referente à gratificação natalina - décimo terceiro salário.</w:t>
      </w:r>
    </w:p>
    <w:p w:rsidR="00072F21" w:rsidRPr="00C3614A" w:rsidRDefault="00072F21">
      <w:pPr>
        <w:ind w:firstLine="1134"/>
        <w:jc w:val="both"/>
        <w:rPr>
          <w:sz w:val="24"/>
        </w:rPr>
      </w:pPr>
      <w:r w:rsidRPr="00C3614A">
        <w:rPr>
          <w:sz w:val="24"/>
        </w:rPr>
        <w:t xml:space="preserve">§ 4º A pessoa jurídica de direito privado beneficiada pela isenção de que tratam os arts. 206 ou 207 é obrigada a arrecadar a contribuição do segurado empregado e do trabalhador avulso a seu serviço, descontando-a da respectiva remuneração, e recolhê-la no prazo referido na alínea </w:t>
      </w:r>
      <w:r w:rsidRPr="00C3614A">
        <w:rPr>
          <w:i/>
          <w:sz w:val="24"/>
        </w:rPr>
        <w:t>b</w:t>
      </w:r>
      <w:r w:rsidRPr="00C3614A">
        <w:rPr>
          <w:sz w:val="24"/>
        </w:rPr>
        <w:t xml:space="preserve"> do inciso I.</w:t>
      </w:r>
    </w:p>
    <w:p w:rsidR="00072F21" w:rsidRPr="00C3614A" w:rsidRDefault="00072F21">
      <w:pPr>
        <w:pStyle w:val="Recuodecorpodetexto3"/>
      </w:pPr>
      <w:r w:rsidRPr="00C3614A">
        <w:t>§ 5º O desconto da contribuição e da consignação legalmente determinado sempre se presumirá feito, oportuna e regularmente, pela empresa, pelo empregador doméstico, pelo adquirente, consignatário e cooperativa a isso obrigados, não lhes sendo lícito alegarem qualquer omissão para se eximirem do recolhimento, ficando os mesmos diretamente responsáveis pelas importâncias que deixarem de descontar ou tiverem descontado em desacordo com este Regulamento.</w:t>
      </w:r>
    </w:p>
    <w:p w:rsidR="00072F21" w:rsidRPr="00C3614A" w:rsidRDefault="00072F21">
      <w:pPr>
        <w:ind w:firstLine="1134"/>
        <w:jc w:val="both"/>
        <w:rPr>
          <w:sz w:val="24"/>
        </w:rPr>
      </w:pPr>
      <w:r w:rsidRPr="00C3614A">
        <w:rPr>
          <w:sz w:val="24"/>
        </w:rPr>
        <w:t>§ 6º Sobre os valores das contribuições arrecadadas pelo Instituto Nacional do Seguro Social e não recolhidas até a data de seu vencimento serão aplicadas na data do pagamento as disposições dos arts. 238 e 239.</w:t>
      </w:r>
    </w:p>
    <w:p w:rsidR="00053305" w:rsidRPr="00053305" w:rsidRDefault="00072F21" w:rsidP="00053305">
      <w:pPr>
        <w:ind w:firstLine="1134"/>
        <w:jc w:val="both"/>
        <w:rPr>
          <w:sz w:val="24"/>
        </w:rPr>
      </w:pPr>
      <w:r w:rsidRPr="00C3614A">
        <w:rPr>
          <w:sz w:val="24"/>
        </w:rPr>
        <w:t xml:space="preserve">§ 7º </w:t>
      </w:r>
      <w:r w:rsidR="00053305" w:rsidRPr="00053305">
        <w:rPr>
          <w:sz w:val="24"/>
        </w:rPr>
        <w:t>Para apuração e constituição dos créditos a que se refere o § 1º do art. 348, a</w:t>
      </w:r>
      <w:r w:rsidR="00053305">
        <w:rPr>
          <w:sz w:val="24"/>
        </w:rPr>
        <w:t xml:space="preserve"> </w:t>
      </w:r>
      <w:r w:rsidR="00053305" w:rsidRPr="00053305">
        <w:rPr>
          <w:sz w:val="24"/>
        </w:rPr>
        <w:t>seguridade social utilizará como base de incidência o valor da média aritmética simples</w:t>
      </w:r>
      <w:r w:rsidR="00053305">
        <w:rPr>
          <w:sz w:val="24"/>
        </w:rPr>
        <w:t xml:space="preserve"> </w:t>
      </w:r>
      <w:r w:rsidR="00053305" w:rsidRPr="00053305">
        <w:rPr>
          <w:sz w:val="24"/>
        </w:rPr>
        <w:t>dos maiores salários de contribuição correspondentes a oitenta por cento de todo o</w:t>
      </w:r>
      <w:r w:rsidR="00053305">
        <w:rPr>
          <w:sz w:val="24"/>
        </w:rPr>
        <w:t xml:space="preserve"> </w:t>
      </w:r>
      <w:r w:rsidR="00053305" w:rsidRPr="00053305">
        <w:rPr>
          <w:sz w:val="24"/>
        </w:rPr>
        <w:t>período contributivo decorrido desde a competência julho de 1994, corrigidos mês a mês</w:t>
      </w:r>
      <w:r w:rsidR="00053305">
        <w:rPr>
          <w:sz w:val="24"/>
        </w:rPr>
        <w:t xml:space="preserve"> </w:t>
      </w:r>
      <w:r w:rsidR="00053305" w:rsidRPr="00053305">
        <w:rPr>
          <w:sz w:val="24"/>
        </w:rPr>
        <w:t>pelos mesmos índices utilizados para a obtenção do salário de benefício, observado o</w:t>
      </w:r>
      <w:r w:rsidR="00053305">
        <w:rPr>
          <w:sz w:val="24"/>
        </w:rPr>
        <w:t xml:space="preserve"> </w:t>
      </w:r>
      <w:r w:rsidR="00053305" w:rsidRPr="00053305">
        <w:rPr>
          <w:sz w:val="24"/>
        </w:rPr>
        <w:t>limite máximo a que se refere o § 5º do art. 214.</w:t>
      </w:r>
      <w:r w:rsidR="00053305">
        <w:rPr>
          <w:sz w:val="24"/>
        </w:rPr>
        <w:t xml:space="preserve"> </w:t>
      </w:r>
      <w:hyperlink r:id="rId1227" w:history="1">
        <w:r w:rsidR="00053305" w:rsidRPr="00053305">
          <w:rPr>
            <w:rStyle w:val="Hyperlink"/>
            <w:i/>
            <w:sz w:val="24"/>
            <w:szCs w:val="24"/>
          </w:rPr>
          <w:t>(</w:t>
        </w:r>
        <w:r w:rsidR="00053305">
          <w:rPr>
            <w:rStyle w:val="Hyperlink"/>
            <w:i/>
            <w:sz w:val="24"/>
            <w:szCs w:val="24"/>
          </w:rPr>
          <w:t xml:space="preserve">Parágrafo com redação dada </w:t>
        </w:r>
        <w:r w:rsidR="00053305" w:rsidRPr="00053305">
          <w:rPr>
            <w:rStyle w:val="Hyperlink"/>
            <w:i/>
            <w:sz w:val="24"/>
            <w:szCs w:val="24"/>
          </w:rPr>
          <w:t>pelo Decreto nº 10.410, de 30/6/2020)</w:t>
        </w:r>
      </w:hyperlink>
    </w:p>
    <w:p w:rsidR="00053305" w:rsidRPr="00C3614A" w:rsidRDefault="00053305" w:rsidP="00053305">
      <w:pPr>
        <w:ind w:firstLine="1134"/>
        <w:jc w:val="both"/>
        <w:rPr>
          <w:sz w:val="24"/>
        </w:rPr>
      </w:pPr>
      <w:r w:rsidRPr="00053305">
        <w:rPr>
          <w:sz w:val="24"/>
        </w:rPr>
        <w:t>§ 7º-A O valor do salário de contribuição mensal, calculado na forma prevista no §</w:t>
      </w:r>
      <w:r>
        <w:rPr>
          <w:sz w:val="24"/>
        </w:rPr>
        <w:t xml:space="preserve"> </w:t>
      </w:r>
      <w:r w:rsidRPr="00053305">
        <w:rPr>
          <w:sz w:val="24"/>
        </w:rPr>
        <w:t>7º, sofrerá desindexação para apropriação no CNIS, conforme critérios definidos pelo</w:t>
      </w:r>
      <w:r>
        <w:rPr>
          <w:sz w:val="24"/>
        </w:rPr>
        <w:t xml:space="preserve"> </w:t>
      </w:r>
      <w:r w:rsidRPr="00053305">
        <w:rPr>
          <w:sz w:val="24"/>
        </w:rPr>
        <w:t>INSS.</w:t>
      </w:r>
      <w:r w:rsidR="00072F21" w:rsidRPr="00C3614A">
        <w:rPr>
          <w:sz w:val="24"/>
        </w:rPr>
        <w:t xml:space="preserve"> </w:t>
      </w:r>
      <w:hyperlink r:id="rId1228" w:history="1">
        <w:r w:rsidRPr="00053305">
          <w:rPr>
            <w:rStyle w:val="Hyperlink"/>
            <w:i/>
            <w:sz w:val="24"/>
            <w:szCs w:val="24"/>
          </w:rPr>
          <w:t>(</w:t>
        </w:r>
        <w:r>
          <w:rPr>
            <w:rStyle w:val="Hyperlink"/>
            <w:i/>
            <w:sz w:val="24"/>
            <w:szCs w:val="24"/>
          </w:rPr>
          <w:t xml:space="preserve">Parágrafo acrescido </w:t>
        </w:r>
        <w:r w:rsidRPr="00053305">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8º</w:t>
      </w:r>
      <w:r w:rsidR="00E927C7">
        <w:rPr>
          <w:sz w:val="24"/>
        </w:rPr>
        <w:t xml:space="preserve"> </w:t>
      </w:r>
      <w:hyperlink r:id="rId1229" w:history="1">
        <w:r w:rsidR="00E927C7" w:rsidRPr="00C3614A">
          <w:rPr>
            <w:rStyle w:val="Hyperlink"/>
            <w:i/>
            <w:sz w:val="24"/>
          </w:rPr>
          <w:t>(</w:t>
        </w:r>
        <w:r w:rsidR="00E927C7">
          <w:rPr>
            <w:rStyle w:val="Hyperlink"/>
            <w:i/>
            <w:sz w:val="24"/>
          </w:rPr>
          <w:t xml:space="preserve">Revogado </w:t>
        </w:r>
        <w:r w:rsidR="00E927C7" w:rsidRPr="00C3614A">
          <w:rPr>
            <w:rStyle w:val="Hyperlink"/>
            <w:i/>
            <w:sz w:val="24"/>
          </w:rPr>
          <w:t>pelo Decreto nº 6.722, de 30/12/2008)</w:t>
        </w:r>
      </w:hyperlink>
    </w:p>
    <w:p w:rsidR="00072F21" w:rsidRPr="00C3614A" w:rsidRDefault="00072F21">
      <w:pPr>
        <w:ind w:firstLine="1134"/>
        <w:jc w:val="both"/>
        <w:rPr>
          <w:i/>
          <w:sz w:val="24"/>
        </w:rPr>
      </w:pPr>
      <w:r w:rsidRPr="00C3614A">
        <w:rPr>
          <w:sz w:val="24"/>
        </w:rPr>
        <w:t xml:space="preserve">§ 9º No caso de o segurado manifestar interesse em indenizar contribuições relativas a período em que o exercício de atividade remunerada não exigia filiação obrigatória à previdência social, aplica-se, desde que a atividade tenha se tornado de filiação obrigatória, o disposto no § 7º. </w:t>
      </w:r>
      <w:hyperlink r:id="rId1230" w:history="1">
        <w:r w:rsidRPr="00C3614A">
          <w:rPr>
            <w:rStyle w:val="Hyperlink"/>
            <w:i/>
            <w:sz w:val="24"/>
          </w:rPr>
          <w:t>(Parágrafo com redação dada pelo Decreto nº 6.722, de 30/12/2008)</w:t>
        </w:r>
      </w:hyperlink>
    </w:p>
    <w:p w:rsidR="00072F21" w:rsidRPr="00C3614A" w:rsidRDefault="00072F21">
      <w:pPr>
        <w:ind w:firstLine="1134"/>
        <w:jc w:val="both"/>
        <w:rPr>
          <w:i/>
          <w:sz w:val="24"/>
        </w:rPr>
      </w:pPr>
      <w:r w:rsidRPr="00C3614A">
        <w:rPr>
          <w:sz w:val="24"/>
        </w:rPr>
        <w:lastRenderedPageBreak/>
        <w:t xml:space="preserve">§ 10. O disposto no § 7º não se aplica aos casos de contribuições em atraso de segurado contribuinte individual não alcançadas pela decadência do direito de a previdência social constituir o respectivo crédito, obedecendo-se, em relação a elas, às disposições do </w:t>
      </w:r>
      <w:r w:rsidR="005C008D" w:rsidRPr="005C008D">
        <w:rPr>
          <w:i/>
          <w:sz w:val="24"/>
        </w:rPr>
        <w:t>caput</w:t>
      </w:r>
      <w:r w:rsidRPr="00C3614A">
        <w:rPr>
          <w:sz w:val="24"/>
        </w:rPr>
        <w:t xml:space="preserve"> e §§ 2º a 6º do art. 239. </w:t>
      </w:r>
      <w:hyperlink r:id="rId1231" w:history="1">
        <w:r w:rsidRPr="00C3614A">
          <w:rPr>
            <w:rStyle w:val="Hyperlink"/>
            <w:i/>
            <w:sz w:val="24"/>
          </w:rPr>
          <w:t>(Parágrafo com redação dada pelo Decreto nº 6.722, de 30/12/2008)</w:t>
        </w:r>
      </w:hyperlink>
    </w:p>
    <w:p w:rsidR="00072F21" w:rsidRPr="00C3614A" w:rsidRDefault="00072F21">
      <w:pPr>
        <w:ind w:firstLine="1134"/>
        <w:jc w:val="both"/>
        <w:rPr>
          <w:sz w:val="24"/>
        </w:rPr>
      </w:pPr>
      <w:r w:rsidRPr="00C3614A">
        <w:rPr>
          <w:sz w:val="24"/>
        </w:rPr>
        <w:t>§ 11. Para o segurado recolher contribuições relativas a período anterior à sua inscrição, aplica-se o disposto nos §§ 7º a 10.</w:t>
      </w:r>
    </w:p>
    <w:p w:rsidR="00072F21" w:rsidRPr="00C3614A" w:rsidRDefault="00072F21">
      <w:pPr>
        <w:pStyle w:val="Recuodecorpodetexto3"/>
        <w:rPr>
          <w:rStyle w:val="Hyperlink"/>
          <w:i/>
        </w:rPr>
      </w:pPr>
      <w:r w:rsidRPr="00C3614A">
        <w:t xml:space="preserve">§ 12. Somente será feito o reconhecimento da filiação nas situações referidas nos §§ 7º, 9º e 11 após o efetivo recolhimento das contribuições relativas ao período em que for comprovado o exercício da atividade remunerada. </w:t>
      </w:r>
      <w:r w:rsidRPr="00C3614A">
        <w:rPr>
          <w:i/>
        </w:rPr>
        <w:fldChar w:fldCharType="begin"/>
      </w:r>
      <w:r w:rsidR="00191C44">
        <w:rPr>
          <w:i/>
        </w:rPr>
        <w:instrText>HYPERLINK "http://www2.camara.leg.br/legin/fed/decret/1999/decreto-3265-29-novembro-1999-369988-norma-pe.html"</w:instrText>
      </w:r>
      <w:r w:rsidRPr="00C3614A">
        <w:rPr>
          <w:i/>
        </w:rPr>
        <w:fldChar w:fldCharType="separate"/>
      </w:r>
      <w:r w:rsidRPr="00C3614A">
        <w:rPr>
          <w:rStyle w:val="Hyperlink"/>
          <w:i/>
        </w:rPr>
        <w:t>(Parágrafo com redação dada pelo Decreto nº 3.265, de 29/11/1999)</w:t>
      </w:r>
    </w:p>
    <w:p w:rsidR="00072F21" w:rsidRPr="00C3614A" w:rsidRDefault="00072F21">
      <w:pPr>
        <w:pStyle w:val="Recuodecorpodetexto3"/>
        <w:rPr>
          <w:rStyle w:val="Hyperlink"/>
          <w:i/>
        </w:rPr>
      </w:pPr>
      <w:r w:rsidRPr="00C3614A">
        <w:rPr>
          <w:i/>
        </w:rPr>
        <w:fldChar w:fldCharType="end"/>
      </w:r>
      <w:r w:rsidRPr="00C3614A">
        <w:t xml:space="preserve">§ 13. No caso de indenização relativa ao exercício de atividade remunerada para fins de contagem recíproca correspondente a período de filiação obrigatória ou não, na forma do inciso IV do art. 127, a base de incidência será a remuneração da data do requerimento sobre a qual incidem as contribuições para o regime próprio de previdência social a que estiver filiado o interessado, observados os limites a que se referem os §§ 3º e 5º do art. 214. </w:t>
      </w:r>
      <w:r w:rsidRPr="00C3614A">
        <w:rPr>
          <w:i/>
        </w:rPr>
        <w:fldChar w:fldCharType="begin"/>
      </w:r>
      <w:r w:rsidR="00191C44">
        <w:rPr>
          <w:i/>
        </w:rPr>
        <w:instrText>HYPERLINK "http://www2.camara.leg.br/legin/fed/decret/1999/decreto-3265-29-novembro-1999-369988-norma-pe.html"</w:instrText>
      </w:r>
      <w:r w:rsidRPr="00C3614A">
        <w:rPr>
          <w:i/>
        </w:rPr>
        <w:fldChar w:fldCharType="separate"/>
      </w:r>
      <w:r w:rsidRPr="00C3614A">
        <w:rPr>
          <w:rStyle w:val="Hyperlink"/>
          <w:i/>
        </w:rPr>
        <w:t>(Parágrafo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14. Sobre os salários-de-contribuição apurados na forma dos §§ 7º a 11 e 13 será aplicada a alíquota de vinte por cento, e o resultado multiplicado pelo número de meses do período a ser indenizado, observado o disposto no § 8º do art. 239.</w:t>
      </w:r>
    </w:p>
    <w:p w:rsidR="00072F21" w:rsidRPr="00D04554" w:rsidRDefault="00072F21">
      <w:pPr>
        <w:ind w:firstLine="1134"/>
        <w:jc w:val="both"/>
        <w:rPr>
          <w:rStyle w:val="Hyperlink"/>
          <w:i/>
          <w:sz w:val="24"/>
        </w:rPr>
      </w:pPr>
      <w:r w:rsidRPr="00C3614A">
        <w:rPr>
          <w:sz w:val="24"/>
        </w:rPr>
        <w:t xml:space="preserve">§ 15. É facultado aos segurados contribuinte individual e facultativo, cujos salários-de-contribuição sejam iguais ao valor de um salário mínimo, optarem pelo recolhimento trimestral das contribuições previdenciárias, com vencimento no dia quinze do mês seguinte ao de cada trimestre civil, prorrogando-se o vencimento para o dia útil </w:t>
      </w:r>
      <w:r w:rsidRPr="00D04554">
        <w:rPr>
          <w:sz w:val="24"/>
        </w:rPr>
        <w:t xml:space="preserve">subseqüente quando não houver expediente bancário no dia quinze. </w:t>
      </w:r>
      <w:r w:rsidRPr="00D04554">
        <w:rPr>
          <w:i/>
          <w:sz w:val="24"/>
        </w:rPr>
        <w:fldChar w:fldCharType="begin"/>
      </w:r>
      <w:r w:rsidR="00191C44" w:rsidRPr="00D04554">
        <w:rPr>
          <w:i/>
          <w:sz w:val="24"/>
        </w:rPr>
        <w:instrText>HYPERLINK "http://www2.camara.leg.br/legin/fed/decret/1999/decreto-3265-29-novembro-1999-369988-norma-pe.html"</w:instrText>
      </w:r>
      <w:r w:rsidRPr="00D04554">
        <w:rPr>
          <w:i/>
          <w:sz w:val="24"/>
        </w:rPr>
        <w:fldChar w:fldCharType="separate"/>
      </w:r>
      <w:r w:rsidRPr="00D04554">
        <w:rPr>
          <w:rStyle w:val="Hyperlink"/>
          <w:i/>
          <w:sz w:val="24"/>
        </w:rPr>
        <w:t>(Parágrafo com redação dada pelo Decreto nº 3.265, de 29/11/1999)</w:t>
      </w:r>
    </w:p>
    <w:p w:rsidR="00D04554" w:rsidRPr="00D04554" w:rsidRDefault="00072F21" w:rsidP="00D04554">
      <w:pPr>
        <w:pStyle w:val="Recuodecorpodetexto3"/>
      </w:pPr>
      <w:r w:rsidRPr="00D04554">
        <w:rPr>
          <w:i/>
        </w:rPr>
        <w:fldChar w:fldCharType="end"/>
      </w:r>
      <w:r w:rsidRPr="00D04554">
        <w:t xml:space="preserve">§ 16. </w:t>
      </w:r>
      <w:hyperlink r:id="rId1232" w:history="1">
        <w:r w:rsidR="00D04554" w:rsidRPr="00D04554">
          <w:rPr>
            <w:rStyle w:val="Hyperlink"/>
            <w:i/>
            <w:szCs w:val="24"/>
          </w:rPr>
          <w:t>(Revogado pelo Decreto nº 10.410, de 30/6/2020)</w:t>
        </w:r>
      </w:hyperlink>
    </w:p>
    <w:p w:rsidR="00072F21" w:rsidRPr="00D04554" w:rsidRDefault="00072F21">
      <w:pPr>
        <w:pStyle w:val="Recuodecorpodetexto3"/>
      </w:pPr>
      <w:r w:rsidRPr="00D04554">
        <w:t xml:space="preserve">§ 17. A inscrição do segurado no segundo ou terceiro mês do trimestre civil não altera a data de vencimento prevista no § 15, no caso de opção pelo recolhimento trimestral. </w:t>
      </w:r>
    </w:p>
    <w:p w:rsidR="00072F21" w:rsidRPr="00C3614A" w:rsidRDefault="00072F21">
      <w:pPr>
        <w:ind w:firstLine="1134"/>
        <w:jc w:val="both"/>
        <w:rPr>
          <w:sz w:val="24"/>
        </w:rPr>
      </w:pPr>
      <w:r w:rsidRPr="00D04554">
        <w:rPr>
          <w:sz w:val="24"/>
        </w:rPr>
        <w:t>§ 18.</w:t>
      </w:r>
      <w:r w:rsidR="00D04554" w:rsidRPr="00D04554">
        <w:rPr>
          <w:sz w:val="24"/>
        </w:rPr>
        <w:t xml:space="preserve"> </w:t>
      </w:r>
      <w:hyperlink r:id="rId1233" w:history="1">
        <w:r w:rsidR="00D04554" w:rsidRPr="00D04554">
          <w:rPr>
            <w:rStyle w:val="Hyperlink"/>
            <w:i/>
            <w:sz w:val="24"/>
            <w:szCs w:val="24"/>
          </w:rPr>
          <w:t>(Revogado pelo Decreto nº 10.410, de 30/6/2020)</w:t>
        </w:r>
      </w:hyperlink>
    </w:p>
    <w:p w:rsidR="00072F21" w:rsidRPr="00C3614A" w:rsidRDefault="00072F21">
      <w:pPr>
        <w:ind w:firstLine="1134"/>
        <w:jc w:val="both"/>
        <w:rPr>
          <w:sz w:val="24"/>
        </w:rPr>
      </w:pPr>
      <w:r w:rsidRPr="00C3614A">
        <w:rPr>
          <w:sz w:val="24"/>
        </w:rPr>
        <w:t>§ 19. Fica autorizada, nos termo</w:t>
      </w:r>
      <w:r w:rsidR="00E97EA5">
        <w:rPr>
          <w:sz w:val="24"/>
        </w:rPr>
        <w:t>s</w:t>
      </w:r>
      <w:r w:rsidRPr="00C3614A">
        <w:rPr>
          <w:sz w:val="24"/>
        </w:rPr>
        <w:t xml:space="preserve"> deste Regulamento, a compensação de contribuições devidas ao Instituto Nacional do Seguro Social, pelos hospitais contratados ou conveniados com o Sistema Único de Saúde com parcela dos créditos correspondentes a faturas emitidas para recebimento de internações hospitalares, cujo valor correspondente será retido pelo órgão pagador do Sistema Único de Saúde para amortização de parcela do débito, nos termos da Lei nº 8.870, de 1994.</w:t>
      </w:r>
    </w:p>
    <w:p w:rsidR="00072F21" w:rsidRPr="00C3614A" w:rsidRDefault="00072F21">
      <w:pPr>
        <w:ind w:firstLine="1134"/>
        <w:jc w:val="both"/>
        <w:rPr>
          <w:color w:val="FF0000"/>
          <w:sz w:val="24"/>
        </w:rPr>
      </w:pPr>
      <w:r w:rsidRPr="00C3614A">
        <w:rPr>
          <w:sz w:val="24"/>
        </w:rPr>
        <w:t xml:space="preserve">§ 20. Na hipótese de o contribuinte individual prestar serviço a outro contribuinte individual equiparado a empresa ou a produtor rural pessoa física ou a missão diplomática e repartição consular de carreira estrangeiras, poderá deduzir, da sua contribuição mensal, quarenta e cinco por cento da contribuição patronal do contratante, efetivamente recolhida ou declarada, incidente sobre a remuneração que este lhe tenha pago ou creditado, no respectivo mês, limitada a nove por cento do respectivo salário-de-contribuição. </w:t>
      </w:r>
      <w:hyperlink r:id="rId1234" w:history="1">
        <w:r w:rsidRPr="00C3614A">
          <w:rPr>
            <w:rStyle w:val="Hyperlink"/>
            <w:i/>
            <w:sz w:val="24"/>
          </w:rPr>
          <w:t>(Parágrafo acrescido pelo Decreto nº 3.265, de 29/11/1999</w:t>
        </w:r>
        <w:bookmarkStart w:id="11" w:name="_Hlt193699236"/>
        <w:bookmarkEnd w:id="11"/>
      </w:hyperlink>
      <w:r w:rsidRPr="00C3614A">
        <w:rPr>
          <w:i/>
          <w:sz w:val="24"/>
        </w:rPr>
        <w:t xml:space="preserve"> </w:t>
      </w:r>
      <w:hyperlink r:id="rId1235"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4.729, de 9/6/2003)</w:t>
        </w:r>
      </w:hyperlink>
    </w:p>
    <w:p w:rsidR="00072F21" w:rsidRPr="00C3614A" w:rsidRDefault="00072F21">
      <w:pPr>
        <w:pStyle w:val="Recuodecorpodetexto3"/>
        <w:rPr>
          <w:rStyle w:val="Hyperlink"/>
          <w:i/>
        </w:rPr>
      </w:pPr>
      <w:r w:rsidRPr="00C3614A">
        <w:t xml:space="preserve">§ 21. Para efeito de dedução, considera-se contribuição declarada a informação prestada na Guia de Recolhimento do Fundo de Garantia do Tempo de Serviço e Informações à Previdência Social ou declaração fornecida pela empresa ao segurado, onde </w:t>
      </w:r>
      <w:r w:rsidRPr="00C3614A">
        <w:lastRenderedPageBreak/>
        <w:t xml:space="preserve">conste, além de sua identificação completa, inclusive com o número no Cadastro Nacional de Pessoas Jurídicas, o nome e o número da inscrição do contribuinte individual, o valor da retribuição paga e o compromisso de que esse valor será incluído na citada Guia de Recolhimento do Fundo de Garantia do Tempo de Serviço e Informações à Previdência Social e efetuado o recolhimento da correspondente contribuição. </w:t>
      </w:r>
      <w:r w:rsidRPr="00C3614A">
        <w:rPr>
          <w:i/>
        </w:rPr>
        <w:fldChar w:fldCharType="begin"/>
      </w:r>
      <w:r w:rsidR="00191C44">
        <w:rPr>
          <w:i/>
        </w:rPr>
        <w:instrText>HYPERLINK "http://www2.camara.leg.br/legin/fed/decret/1999/decreto-3265-29-novembro-1999-369988-norma-pe.html"</w:instrText>
      </w:r>
      <w:r w:rsidRPr="00C3614A">
        <w:rPr>
          <w:i/>
        </w:rPr>
        <w:fldChar w:fldCharType="separate"/>
      </w:r>
      <w:r w:rsidRPr="00C3614A">
        <w:rPr>
          <w:rStyle w:val="Hyperlink"/>
          <w:i/>
        </w:rPr>
        <w:t>(Parágrafo acrescido pelo Decreto nº 3.265, de 29/11/1999)</w:t>
      </w:r>
    </w:p>
    <w:p w:rsidR="00072F21" w:rsidRPr="00C3614A" w:rsidRDefault="00072F21">
      <w:pPr>
        <w:ind w:firstLine="1134"/>
        <w:jc w:val="both"/>
        <w:rPr>
          <w:color w:val="FF0000"/>
          <w:sz w:val="24"/>
        </w:rPr>
      </w:pPr>
      <w:r w:rsidRPr="00C3614A">
        <w:rPr>
          <w:i/>
          <w:sz w:val="24"/>
        </w:rPr>
        <w:fldChar w:fldCharType="end"/>
      </w:r>
      <w:r w:rsidRPr="00C3614A">
        <w:rPr>
          <w:sz w:val="24"/>
        </w:rPr>
        <w:t xml:space="preserve">§ 22. </w:t>
      </w:r>
      <w:hyperlink r:id="rId1236" w:history="1">
        <w:r w:rsidRPr="00C3614A">
          <w:rPr>
            <w:rStyle w:val="Hyperlink"/>
            <w:i/>
            <w:sz w:val="24"/>
          </w:rPr>
          <w:t>(</w:t>
        </w:r>
        <w:bookmarkStart w:id="12" w:name="_Hlt194207008"/>
        <w:r w:rsidRPr="00C3614A">
          <w:rPr>
            <w:rStyle w:val="Hyperlink"/>
            <w:i/>
            <w:sz w:val="24"/>
          </w:rPr>
          <w:t>P</w:t>
        </w:r>
        <w:bookmarkEnd w:id="12"/>
        <w:r w:rsidRPr="00C3614A">
          <w:rPr>
            <w:rStyle w:val="Hyperlink"/>
            <w:i/>
            <w:sz w:val="24"/>
          </w:rPr>
          <w:t>arágrafo acrescido pelo Decreto nº 3.265, de 29/11/1999</w:t>
        </w:r>
      </w:hyperlink>
      <w:r w:rsidRPr="00C3614A">
        <w:rPr>
          <w:color w:val="FF0000"/>
          <w:sz w:val="24"/>
        </w:rPr>
        <w:t xml:space="preserve"> </w:t>
      </w:r>
      <w:hyperlink r:id="rId1237" w:history="1">
        <w:r w:rsidRPr="00C3614A">
          <w:rPr>
            <w:rStyle w:val="Hyperlink"/>
            <w:i/>
            <w:sz w:val="24"/>
          </w:rPr>
          <w:t>e revogado pelo Decreto nº 4.729, de 9/6/2003)</w:t>
        </w:r>
      </w:hyperlink>
    </w:p>
    <w:p w:rsidR="00072F21" w:rsidRPr="00C3614A" w:rsidRDefault="00072F21">
      <w:pPr>
        <w:ind w:firstLine="1134"/>
        <w:jc w:val="both"/>
        <w:rPr>
          <w:rStyle w:val="Hyperlink"/>
          <w:i/>
          <w:sz w:val="24"/>
        </w:rPr>
      </w:pPr>
      <w:r w:rsidRPr="00C3614A">
        <w:rPr>
          <w:sz w:val="24"/>
        </w:rPr>
        <w:t>§ 23. O contribuinte individual que não comprovar a regularidade da dedução de que tratam os §§ 20 e 21 terá glosado o valor indevidamente deduzido, devendo complementar as contribuições com os acréscimos legais devidos</w:t>
      </w:r>
      <w:r w:rsidRPr="00C3614A">
        <w:rPr>
          <w:i/>
          <w:sz w:val="24"/>
        </w:rPr>
        <w:t xml:space="preserve">. </w:t>
      </w:r>
      <w:hyperlink r:id="rId1238" w:history="1">
        <w:r w:rsidRPr="00C3614A">
          <w:rPr>
            <w:rStyle w:val="Hyperlink"/>
            <w:i/>
            <w:sz w:val="24"/>
          </w:rPr>
          <w:t>(Parágrafo acrescido pelo Decreto nº 3.265, de 29/11/1999</w:t>
        </w:r>
      </w:hyperlink>
      <w:r w:rsidR="00EE2EE8">
        <w:rPr>
          <w:i/>
          <w:sz w:val="24"/>
        </w:rPr>
        <w:t xml:space="preserve"> </w:t>
      </w:r>
      <w:r w:rsidRPr="00C3614A">
        <w:rPr>
          <w:i/>
          <w:sz w:val="24"/>
        </w:rPr>
        <w:fldChar w:fldCharType="begin"/>
      </w:r>
      <w:r w:rsidR="00191C44">
        <w:rPr>
          <w:i/>
          <w:sz w:val="24"/>
        </w:rPr>
        <w:instrText>HYPERLINK "http://www2.camara.leg.br/legin/fed/decret/2003/decreto-4729-9-junho-2003-496877-norma-pe.html"</w:instrText>
      </w:r>
      <w:r w:rsidRPr="00C3614A">
        <w:rPr>
          <w:i/>
          <w:sz w:val="24"/>
        </w:rPr>
        <w:fldChar w:fldCharType="separate"/>
      </w:r>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4.729, de 9/6/2003)</w:t>
      </w:r>
    </w:p>
    <w:p w:rsidR="00072F21" w:rsidRPr="00C3614A" w:rsidRDefault="00072F21">
      <w:pPr>
        <w:pStyle w:val="Recuodecorpodetexto3"/>
        <w:rPr>
          <w:rStyle w:val="Hyperlink"/>
          <w:i/>
        </w:rPr>
      </w:pPr>
      <w:r w:rsidRPr="00C3614A">
        <w:rPr>
          <w:i/>
        </w:rPr>
        <w:fldChar w:fldCharType="end"/>
      </w:r>
      <w:r w:rsidRPr="00C3614A">
        <w:t xml:space="preserve">§ 24. </w:t>
      </w:r>
      <w:r w:rsidRPr="00C3614A">
        <w:rPr>
          <w:i/>
        </w:rPr>
        <w:fldChar w:fldCharType="begin"/>
      </w:r>
      <w:r w:rsidR="00191C44">
        <w:rPr>
          <w:i/>
        </w:rPr>
        <w:instrText>HYPERLINK "http://www2.camara.leg.br/legin/fed/decret/1999/decreto-3265-29-novembro-1999-369988-norma-pe.html"</w:instrText>
      </w:r>
      <w:r w:rsidRPr="00C3614A">
        <w:rPr>
          <w:i/>
        </w:rPr>
        <w:fldChar w:fldCharType="separate"/>
      </w:r>
      <w:r w:rsidRPr="00C3614A">
        <w:rPr>
          <w:rStyle w:val="Hyperlink"/>
          <w:i/>
        </w:rPr>
        <w:t>(Parágrafo acrescido pelo Decreto nº 3.265, de 29/11/1999</w:t>
      </w:r>
      <w:r w:rsidR="00E927C7">
        <w:rPr>
          <w:rStyle w:val="Hyperlink"/>
          <w:i/>
        </w:rPr>
        <w:t>,</w:t>
      </w:r>
      <w:r w:rsidR="00E927C7" w:rsidRPr="00E927C7">
        <w:rPr>
          <w:rStyle w:val="Hyperlink"/>
          <w:i/>
          <w:u w:val="none"/>
        </w:rPr>
        <w:t xml:space="preserve"> </w:t>
      </w:r>
      <w:hyperlink r:id="rId1239" w:history="1">
        <w:r w:rsidR="00E927C7">
          <w:rPr>
            <w:rStyle w:val="Hyperlink"/>
            <w:i/>
          </w:rPr>
          <w:t xml:space="preserve">e revogado </w:t>
        </w:r>
        <w:r w:rsidR="00E927C7" w:rsidRPr="00C3614A">
          <w:rPr>
            <w:rStyle w:val="Hyperlink"/>
            <w:i/>
          </w:rPr>
          <w:t>pelo Decreto nº 6.722, de 30/12/2008)</w:t>
        </w:r>
      </w:hyperlink>
    </w:p>
    <w:p w:rsidR="00072F21" w:rsidRPr="00C3614A" w:rsidRDefault="00072F21">
      <w:pPr>
        <w:pStyle w:val="Recuodecorpodetexto3"/>
        <w:rPr>
          <w:rStyle w:val="Hyperlink"/>
          <w:i/>
        </w:rPr>
      </w:pPr>
      <w:r w:rsidRPr="00C3614A">
        <w:rPr>
          <w:i/>
        </w:rPr>
        <w:fldChar w:fldCharType="end"/>
      </w:r>
      <w:r w:rsidRPr="00C3614A">
        <w:t xml:space="preserve">§ 25. Relativamente aos que recebem salário variável, o recolhimento da contribuição decorrente de eventual diferença da gratificação natalina (13º salário) deverá ser efetuado juntamente com a competência dezembro do mesmo ano. </w:t>
      </w:r>
      <w:r w:rsidRPr="00C3614A">
        <w:rPr>
          <w:i/>
        </w:rPr>
        <w:fldChar w:fldCharType="begin"/>
      </w:r>
      <w:r w:rsidR="00191C44">
        <w:rPr>
          <w:i/>
        </w:rPr>
        <w:instrText>HYPERLINK "http://www2.camara.leg.br/legin/fed/decret/1999/decreto-3265-29-novembro-1999-369988-norma-pe.html"</w:instrText>
      </w:r>
      <w:r w:rsidRPr="00C3614A">
        <w:rPr>
          <w:i/>
        </w:rPr>
        <w:fldChar w:fldCharType="separate"/>
      </w:r>
      <w:r w:rsidRPr="00C3614A">
        <w:rPr>
          <w:rStyle w:val="Hyperlink"/>
          <w:i/>
        </w:rPr>
        <w:t>(Parágrafo acrescido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xml:space="preserve">§ 26. A alíquota de contribuição a ser descontada pela empresa da remuneração paga, devida ou creditada ao contribuinte individual a seu serviço, observado o limite máximo do salário-de-contribuição, é de onze por cento no caso das empresas em geral e de vinte por cento quando se tratar de entidade beneficente de assistência social isenta das contribuições sociais patronais. </w:t>
      </w:r>
      <w:hyperlink r:id="rId1240" w:history="1">
        <w:r w:rsidRPr="00C3614A">
          <w:rPr>
            <w:rStyle w:val="Hyperlink"/>
            <w:i/>
            <w:sz w:val="24"/>
          </w:rPr>
          <w:t>(Parágrafo acrescido pelo Decreto nº 4.729, de 9/6/2003)</w:t>
        </w:r>
      </w:hyperlink>
    </w:p>
    <w:p w:rsidR="00072F21" w:rsidRPr="00C3614A" w:rsidRDefault="00072F21">
      <w:pPr>
        <w:ind w:firstLine="1134"/>
        <w:jc w:val="both"/>
        <w:rPr>
          <w:sz w:val="24"/>
        </w:rPr>
      </w:pPr>
      <w:r w:rsidRPr="00C3614A">
        <w:rPr>
          <w:sz w:val="24"/>
        </w:rPr>
        <w:t xml:space="preserve">§ 27. O contribuinte individual contratado por pessoa jurídica obrigada a proceder à arrecadação e ao recolhimento da contribuição por ele devida, cuja remuneração recebida ou creditada no mês, por serviços prestados a ela, for inferior ao limite mínimo do salário-de-contribuição, é obrigado a complementar sua contribuição mensal, diretamente, mediante a aplicação da alíquota estabelecida no art. 199 sobre o valor resultante da subtração do valor das remunerações recebidas das pessoas jurídicas do valor mínimo do salário-de-contribuição mensal. </w:t>
      </w:r>
      <w:hyperlink r:id="rId1241" w:history="1">
        <w:r w:rsidRPr="00C3614A">
          <w:rPr>
            <w:rStyle w:val="Hyperlink"/>
            <w:i/>
            <w:sz w:val="24"/>
          </w:rPr>
          <w:t>(Parágrafo acrescido pelo Decreto nº 4.729, de 9/6/2003)</w:t>
        </w:r>
      </w:hyperlink>
    </w:p>
    <w:p w:rsidR="00053305" w:rsidRPr="00053305" w:rsidRDefault="00053305" w:rsidP="00053305">
      <w:pPr>
        <w:ind w:firstLine="1134"/>
        <w:jc w:val="both"/>
        <w:rPr>
          <w:sz w:val="24"/>
        </w:rPr>
      </w:pPr>
      <w:r w:rsidRPr="00053305">
        <w:rPr>
          <w:sz w:val="24"/>
        </w:rPr>
        <w:t>§ 27-A. O segurado que, no somatório de remunerações auferidas no período de</w:t>
      </w:r>
      <w:r>
        <w:rPr>
          <w:sz w:val="24"/>
        </w:rPr>
        <w:t xml:space="preserve"> </w:t>
      </w:r>
      <w:r w:rsidRPr="00053305">
        <w:rPr>
          <w:sz w:val="24"/>
        </w:rPr>
        <w:t>um mês, receber remuneração inferior ao limite mínimo mensal do salário de</w:t>
      </w:r>
      <w:r>
        <w:rPr>
          <w:sz w:val="24"/>
        </w:rPr>
        <w:t xml:space="preserve"> </w:t>
      </w:r>
      <w:r w:rsidRPr="00053305">
        <w:rPr>
          <w:sz w:val="24"/>
        </w:rPr>
        <w:t>contribuição poderá solicitar o ajuste das competências pertencentes ao mesmo ano civil,</w:t>
      </w:r>
      <w:r>
        <w:rPr>
          <w:sz w:val="24"/>
        </w:rPr>
        <w:t xml:space="preserve"> </w:t>
      </w:r>
      <w:r w:rsidRPr="00053305">
        <w:rPr>
          <w:sz w:val="24"/>
        </w:rPr>
        <w:t>na forma por ele indicada, ou autorizar que os ajustes sejam feitos automaticamente,</w:t>
      </w:r>
      <w:r>
        <w:rPr>
          <w:sz w:val="24"/>
        </w:rPr>
        <w:t xml:space="preserve"> </w:t>
      </w:r>
      <w:r w:rsidRPr="00053305">
        <w:rPr>
          <w:sz w:val="24"/>
        </w:rPr>
        <w:t>para que o limite mínimo mensal do salário de contribuição seja alcançado, por meio da</w:t>
      </w:r>
      <w:r>
        <w:rPr>
          <w:sz w:val="24"/>
        </w:rPr>
        <w:t xml:space="preserve"> </w:t>
      </w:r>
      <w:r w:rsidRPr="00053305">
        <w:rPr>
          <w:sz w:val="24"/>
        </w:rPr>
        <w:t>opção por:</w:t>
      </w:r>
    </w:p>
    <w:p w:rsidR="00053305" w:rsidRPr="00053305" w:rsidRDefault="00053305" w:rsidP="00053305">
      <w:pPr>
        <w:ind w:firstLine="1134"/>
        <w:jc w:val="both"/>
        <w:rPr>
          <w:sz w:val="24"/>
        </w:rPr>
      </w:pPr>
      <w:r w:rsidRPr="00053305">
        <w:rPr>
          <w:sz w:val="24"/>
        </w:rPr>
        <w:t>I - complementar a sua contribuição, observado que:</w:t>
      </w:r>
    </w:p>
    <w:p w:rsidR="00053305" w:rsidRPr="00053305" w:rsidRDefault="00053305" w:rsidP="00053305">
      <w:pPr>
        <w:ind w:firstLine="1134"/>
        <w:jc w:val="both"/>
        <w:rPr>
          <w:sz w:val="24"/>
        </w:rPr>
      </w:pPr>
      <w:r w:rsidRPr="00053305">
        <w:rPr>
          <w:sz w:val="24"/>
        </w:rPr>
        <w:t>a) o recolhimento da complementação deverá ser efetuado pelo próprio</w:t>
      </w:r>
      <w:r>
        <w:rPr>
          <w:sz w:val="24"/>
        </w:rPr>
        <w:t xml:space="preserve"> </w:t>
      </w:r>
      <w:r w:rsidRPr="00053305">
        <w:rPr>
          <w:sz w:val="24"/>
        </w:rPr>
        <w:t>segurado até o dia quinze do mês seguinte ao da competência de referência e, após</w:t>
      </w:r>
      <w:r>
        <w:rPr>
          <w:sz w:val="24"/>
        </w:rPr>
        <w:t xml:space="preserve"> </w:t>
      </w:r>
      <w:r w:rsidRPr="00053305">
        <w:rPr>
          <w:sz w:val="24"/>
        </w:rPr>
        <w:t>essa data, com incidência dos acréscimos legais de que tratam os art. 238 e art. 239;</w:t>
      </w:r>
    </w:p>
    <w:p w:rsidR="00053305" w:rsidRPr="00053305" w:rsidRDefault="00053305" w:rsidP="00053305">
      <w:pPr>
        <w:ind w:firstLine="1134"/>
        <w:jc w:val="both"/>
        <w:rPr>
          <w:sz w:val="24"/>
        </w:rPr>
      </w:pPr>
      <w:r w:rsidRPr="00053305">
        <w:rPr>
          <w:sz w:val="24"/>
        </w:rPr>
        <w:t>b) para o empregado, o empregado doméstico e o trabalhador avulso, a</w:t>
      </w:r>
      <w:r>
        <w:rPr>
          <w:sz w:val="24"/>
        </w:rPr>
        <w:t xml:space="preserve"> </w:t>
      </w:r>
      <w:r w:rsidRPr="00053305">
        <w:rPr>
          <w:sz w:val="24"/>
        </w:rPr>
        <w:t>complementação será efetuada por meio da aplicação da alíquota de sete inteiros e cinco</w:t>
      </w:r>
      <w:r>
        <w:rPr>
          <w:sz w:val="24"/>
        </w:rPr>
        <w:t xml:space="preserve"> </w:t>
      </w:r>
      <w:r w:rsidRPr="00053305">
        <w:rPr>
          <w:sz w:val="24"/>
        </w:rPr>
        <w:t>décimos por cento, inclusive para o mês em que exista contribuição concomitante na</w:t>
      </w:r>
      <w:r>
        <w:rPr>
          <w:sz w:val="24"/>
        </w:rPr>
        <w:t xml:space="preserve"> </w:t>
      </w:r>
      <w:r w:rsidRPr="00053305">
        <w:rPr>
          <w:sz w:val="24"/>
        </w:rPr>
        <w:t>condição de contribuinte individual; e</w:t>
      </w:r>
    </w:p>
    <w:p w:rsidR="00053305" w:rsidRPr="00053305" w:rsidRDefault="00053305" w:rsidP="00053305">
      <w:pPr>
        <w:ind w:firstLine="1134"/>
        <w:jc w:val="both"/>
        <w:rPr>
          <w:sz w:val="24"/>
        </w:rPr>
      </w:pPr>
      <w:r w:rsidRPr="00053305">
        <w:rPr>
          <w:sz w:val="24"/>
        </w:rPr>
        <w:t>c) para o contribuinte individual que preste serviço a empresa, de que trata o § 26,</w:t>
      </w:r>
      <w:r>
        <w:rPr>
          <w:sz w:val="24"/>
        </w:rPr>
        <w:t xml:space="preserve"> </w:t>
      </w:r>
      <w:r w:rsidRPr="00053305">
        <w:rPr>
          <w:sz w:val="24"/>
        </w:rPr>
        <w:t>e que contribua exclusivamente nessa condição, a complementação será efetuada por</w:t>
      </w:r>
      <w:r>
        <w:rPr>
          <w:sz w:val="24"/>
        </w:rPr>
        <w:t xml:space="preserve"> </w:t>
      </w:r>
      <w:r w:rsidRPr="00053305">
        <w:rPr>
          <w:sz w:val="24"/>
        </w:rPr>
        <w:t>meio da aplicação da alíquota de vinte por cento;</w:t>
      </w:r>
    </w:p>
    <w:p w:rsidR="00053305" w:rsidRDefault="00053305" w:rsidP="00053305">
      <w:pPr>
        <w:ind w:firstLine="1134"/>
        <w:jc w:val="both"/>
        <w:rPr>
          <w:sz w:val="24"/>
        </w:rPr>
      </w:pPr>
      <w:r w:rsidRPr="00053305">
        <w:rPr>
          <w:sz w:val="24"/>
        </w:rPr>
        <w:lastRenderedPageBreak/>
        <w:t>II - utilizar o valor da contribuição que exceder o limite mínimo de uma</w:t>
      </w:r>
      <w:r>
        <w:rPr>
          <w:sz w:val="24"/>
        </w:rPr>
        <w:t xml:space="preserve"> </w:t>
      </w:r>
      <w:r w:rsidRPr="00053305">
        <w:rPr>
          <w:sz w:val="24"/>
        </w:rPr>
        <w:t>competência em outra, observado que:</w:t>
      </w:r>
    </w:p>
    <w:p w:rsidR="00053305" w:rsidRPr="00053305" w:rsidRDefault="00053305" w:rsidP="00053305">
      <w:pPr>
        <w:ind w:firstLine="1134"/>
        <w:jc w:val="both"/>
        <w:rPr>
          <w:sz w:val="24"/>
        </w:rPr>
      </w:pPr>
      <w:r w:rsidRPr="00053305">
        <w:rPr>
          <w:sz w:val="24"/>
        </w:rPr>
        <w:t>a) para efeito de utilização da contribuição, serão considerados os salários de</w:t>
      </w:r>
      <w:r>
        <w:rPr>
          <w:sz w:val="24"/>
        </w:rPr>
        <w:t xml:space="preserve"> </w:t>
      </w:r>
      <w:r w:rsidRPr="00053305">
        <w:rPr>
          <w:sz w:val="24"/>
        </w:rPr>
        <w:t>contribuição apurados por categoria, consolidados na competência de origem;</w:t>
      </w:r>
    </w:p>
    <w:p w:rsidR="00053305" w:rsidRPr="00053305" w:rsidRDefault="00053305" w:rsidP="00053305">
      <w:pPr>
        <w:ind w:firstLine="1134"/>
        <w:jc w:val="both"/>
        <w:rPr>
          <w:sz w:val="24"/>
        </w:rPr>
      </w:pPr>
      <w:r w:rsidRPr="00053305">
        <w:rPr>
          <w:sz w:val="24"/>
        </w:rPr>
        <w:t>b) o salário de contribuição poderá ser utilizado para complementar uma ou mais</w:t>
      </w:r>
      <w:r>
        <w:rPr>
          <w:sz w:val="24"/>
        </w:rPr>
        <w:t xml:space="preserve"> </w:t>
      </w:r>
      <w:r w:rsidRPr="00053305">
        <w:rPr>
          <w:sz w:val="24"/>
        </w:rPr>
        <w:t>competências com valor inferior ao limite mínimo, mesmo que em categoria distinta;</w:t>
      </w:r>
    </w:p>
    <w:p w:rsidR="00053305" w:rsidRPr="00053305" w:rsidRDefault="00053305" w:rsidP="00053305">
      <w:pPr>
        <w:ind w:firstLine="1134"/>
        <w:jc w:val="both"/>
        <w:rPr>
          <w:sz w:val="24"/>
        </w:rPr>
      </w:pPr>
      <w:r w:rsidRPr="00053305">
        <w:rPr>
          <w:sz w:val="24"/>
        </w:rPr>
        <w:t>c) poderão ser utilizados valores excedentes ao limite mínimo do salário de</w:t>
      </w:r>
      <w:r>
        <w:rPr>
          <w:sz w:val="24"/>
        </w:rPr>
        <w:t xml:space="preserve"> </w:t>
      </w:r>
      <w:r w:rsidRPr="00053305">
        <w:rPr>
          <w:sz w:val="24"/>
        </w:rPr>
        <w:t>contribuição de mais de uma competência para compor o salário de contribuição de</w:t>
      </w:r>
      <w:r>
        <w:rPr>
          <w:sz w:val="24"/>
        </w:rPr>
        <w:t xml:space="preserve"> </w:t>
      </w:r>
      <w:r w:rsidRPr="00053305">
        <w:rPr>
          <w:sz w:val="24"/>
        </w:rPr>
        <w:t>apenas uma competência; e</w:t>
      </w:r>
    </w:p>
    <w:p w:rsidR="00053305" w:rsidRPr="00053305" w:rsidRDefault="00053305" w:rsidP="00053305">
      <w:pPr>
        <w:ind w:firstLine="1134"/>
        <w:jc w:val="both"/>
        <w:rPr>
          <w:sz w:val="24"/>
        </w:rPr>
      </w:pPr>
      <w:r w:rsidRPr="00053305">
        <w:rPr>
          <w:sz w:val="24"/>
        </w:rPr>
        <w:t>d) utilizado o valor excedente, caso o salário de contribuição da competência</w:t>
      </w:r>
      <w:r>
        <w:rPr>
          <w:sz w:val="24"/>
        </w:rPr>
        <w:t xml:space="preserve"> </w:t>
      </w:r>
      <w:r w:rsidRPr="00053305">
        <w:rPr>
          <w:sz w:val="24"/>
        </w:rPr>
        <w:t>favorecida ainda permaneça inferior ao limite mínimo, esse valor poderá ser</w:t>
      </w:r>
      <w:r>
        <w:rPr>
          <w:sz w:val="24"/>
        </w:rPr>
        <w:t xml:space="preserve"> </w:t>
      </w:r>
      <w:r w:rsidRPr="00053305">
        <w:rPr>
          <w:sz w:val="24"/>
        </w:rPr>
        <w:t>complementado nos termos do disposto no inciso I; ou</w:t>
      </w:r>
    </w:p>
    <w:p w:rsidR="00053305" w:rsidRPr="00053305" w:rsidRDefault="00053305" w:rsidP="00053305">
      <w:pPr>
        <w:ind w:firstLine="1134"/>
        <w:jc w:val="both"/>
        <w:rPr>
          <w:sz w:val="24"/>
        </w:rPr>
      </w:pPr>
      <w:r w:rsidRPr="00053305">
        <w:rPr>
          <w:sz w:val="24"/>
        </w:rPr>
        <w:t>III - agrupar contribuições inferiores ao limite mínimo de diferentes</w:t>
      </w:r>
      <w:r>
        <w:rPr>
          <w:sz w:val="24"/>
        </w:rPr>
        <w:t xml:space="preserve"> </w:t>
      </w:r>
      <w:r w:rsidRPr="00053305">
        <w:rPr>
          <w:sz w:val="24"/>
        </w:rPr>
        <w:t>competências, para aproveitamento em contribuições mínimas mensais, observado</w:t>
      </w:r>
      <w:r>
        <w:rPr>
          <w:sz w:val="24"/>
        </w:rPr>
        <w:t xml:space="preserve"> </w:t>
      </w:r>
      <w:r w:rsidRPr="00053305">
        <w:rPr>
          <w:sz w:val="24"/>
        </w:rPr>
        <w:t>que:</w:t>
      </w:r>
    </w:p>
    <w:p w:rsidR="00053305" w:rsidRPr="00053305" w:rsidRDefault="00053305" w:rsidP="00053305">
      <w:pPr>
        <w:ind w:firstLine="1134"/>
        <w:jc w:val="both"/>
        <w:rPr>
          <w:sz w:val="24"/>
        </w:rPr>
      </w:pPr>
      <w:r w:rsidRPr="00053305">
        <w:rPr>
          <w:sz w:val="24"/>
        </w:rPr>
        <w:t>a) as competências que não atingirem o valor mínimo do salário de contribuição</w:t>
      </w:r>
      <w:r>
        <w:rPr>
          <w:sz w:val="24"/>
        </w:rPr>
        <w:t xml:space="preserve"> </w:t>
      </w:r>
      <w:r w:rsidRPr="00053305">
        <w:rPr>
          <w:sz w:val="24"/>
        </w:rPr>
        <w:t>poderão ser agrupadas desde que o resultado do agrupamento não ultrapasse o valor</w:t>
      </w:r>
      <w:r>
        <w:rPr>
          <w:sz w:val="24"/>
        </w:rPr>
        <w:t xml:space="preserve"> </w:t>
      </w:r>
      <w:r w:rsidRPr="00053305">
        <w:rPr>
          <w:sz w:val="24"/>
        </w:rPr>
        <w:t>mínimo do salário de contribuição;</w:t>
      </w:r>
    </w:p>
    <w:p w:rsidR="00053305" w:rsidRPr="00053305" w:rsidRDefault="00053305" w:rsidP="00053305">
      <w:pPr>
        <w:ind w:firstLine="1134"/>
        <w:jc w:val="both"/>
        <w:rPr>
          <w:sz w:val="24"/>
        </w:rPr>
      </w:pPr>
      <w:r w:rsidRPr="00053305">
        <w:rPr>
          <w:sz w:val="24"/>
        </w:rPr>
        <w:t>b) na hipótese de o resultado do agrupamento ser inferior ao limite mínimo do</w:t>
      </w:r>
      <w:r>
        <w:rPr>
          <w:sz w:val="24"/>
        </w:rPr>
        <w:t xml:space="preserve"> </w:t>
      </w:r>
      <w:r w:rsidRPr="00053305">
        <w:rPr>
          <w:sz w:val="24"/>
        </w:rPr>
        <w:t>salário de contribuição, o segurado poderá complementar na forma prevista no inciso I</w:t>
      </w:r>
      <w:r>
        <w:rPr>
          <w:sz w:val="24"/>
        </w:rPr>
        <w:t xml:space="preserve"> </w:t>
      </w:r>
      <w:r w:rsidRPr="00053305">
        <w:rPr>
          <w:sz w:val="24"/>
        </w:rPr>
        <w:t>ou utilizar valores excedentes na forma prevista no inciso II; e</w:t>
      </w:r>
    </w:p>
    <w:p w:rsidR="00053305" w:rsidRPr="00053305" w:rsidRDefault="00053305" w:rsidP="00053305">
      <w:pPr>
        <w:ind w:firstLine="1134"/>
        <w:jc w:val="both"/>
        <w:rPr>
          <w:sz w:val="24"/>
        </w:rPr>
      </w:pPr>
      <w:r w:rsidRPr="00053305">
        <w:rPr>
          <w:sz w:val="24"/>
        </w:rPr>
        <w:t>c) as competências em que tenha havido exercício de atividade e tenham sido</w:t>
      </w:r>
      <w:r>
        <w:rPr>
          <w:sz w:val="24"/>
        </w:rPr>
        <w:t xml:space="preserve"> </w:t>
      </w:r>
      <w:r w:rsidRPr="00053305">
        <w:rPr>
          <w:sz w:val="24"/>
        </w:rPr>
        <w:t>zeradas em decorrência do agrupamento poderão ser objeto de recolhimento pelo</w:t>
      </w:r>
      <w:r>
        <w:rPr>
          <w:sz w:val="24"/>
        </w:rPr>
        <w:t xml:space="preserve"> </w:t>
      </w:r>
      <w:r w:rsidRPr="00053305">
        <w:rPr>
          <w:sz w:val="24"/>
        </w:rPr>
        <w:t>segurado, respeitado o limite mínimo.</w:t>
      </w:r>
      <w:r w:rsidR="00C373EF">
        <w:rPr>
          <w:sz w:val="24"/>
        </w:rPr>
        <w:t xml:space="preserve"> </w:t>
      </w:r>
      <w:hyperlink r:id="rId1242" w:history="1">
        <w:r w:rsidR="00C373EF" w:rsidRPr="00053305">
          <w:rPr>
            <w:rStyle w:val="Hyperlink"/>
            <w:i/>
            <w:sz w:val="24"/>
            <w:szCs w:val="24"/>
          </w:rPr>
          <w:t>(</w:t>
        </w:r>
        <w:r w:rsidR="00C373EF">
          <w:rPr>
            <w:rStyle w:val="Hyperlink"/>
            <w:i/>
            <w:sz w:val="24"/>
            <w:szCs w:val="24"/>
          </w:rPr>
          <w:t xml:space="preserve">Parágrafo acrescido </w:t>
        </w:r>
        <w:r w:rsidR="00C373EF" w:rsidRPr="00053305">
          <w:rPr>
            <w:rStyle w:val="Hyperlink"/>
            <w:i/>
            <w:sz w:val="24"/>
            <w:szCs w:val="24"/>
          </w:rPr>
          <w:t>pelo Decreto nº 10.410, de 30/6/2020)</w:t>
        </w:r>
      </w:hyperlink>
    </w:p>
    <w:p w:rsidR="00053305" w:rsidRPr="00053305" w:rsidRDefault="00053305" w:rsidP="00053305">
      <w:pPr>
        <w:ind w:firstLine="1134"/>
        <w:jc w:val="both"/>
        <w:rPr>
          <w:sz w:val="24"/>
        </w:rPr>
      </w:pPr>
      <w:r w:rsidRPr="00053305">
        <w:rPr>
          <w:sz w:val="24"/>
        </w:rPr>
        <w:t>§ 27-B. Para fins do disposto no § 27-A, o valor da contribuição referente ao décimo</w:t>
      </w:r>
      <w:r>
        <w:rPr>
          <w:sz w:val="24"/>
        </w:rPr>
        <w:t xml:space="preserve"> </w:t>
      </w:r>
      <w:r w:rsidRPr="00053305">
        <w:rPr>
          <w:sz w:val="24"/>
        </w:rPr>
        <w:t>terceiro salário não poderá ser utilizado em decorrência do disposto no § 6º do art.</w:t>
      </w:r>
      <w:r>
        <w:rPr>
          <w:sz w:val="24"/>
        </w:rPr>
        <w:t xml:space="preserve"> </w:t>
      </w:r>
      <w:r w:rsidRPr="00053305">
        <w:rPr>
          <w:sz w:val="24"/>
        </w:rPr>
        <w:t>214.</w:t>
      </w:r>
      <w:r w:rsidR="00C373EF">
        <w:rPr>
          <w:sz w:val="24"/>
        </w:rPr>
        <w:t xml:space="preserve"> </w:t>
      </w:r>
      <w:hyperlink r:id="rId1243" w:history="1">
        <w:r w:rsidR="00C373EF" w:rsidRPr="00053305">
          <w:rPr>
            <w:rStyle w:val="Hyperlink"/>
            <w:i/>
            <w:sz w:val="24"/>
            <w:szCs w:val="24"/>
          </w:rPr>
          <w:t>(</w:t>
        </w:r>
        <w:r w:rsidR="00C373EF">
          <w:rPr>
            <w:rStyle w:val="Hyperlink"/>
            <w:i/>
            <w:sz w:val="24"/>
            <w:szCs w:val="24"/>
          </w:rPr>
          <w:t xml:space="preserve">Parágrafo acrescido </w:t>
        </w:r>
        <w:r w:rsidR="00C373EF" w:rsidRPr="00053305">
          <w:rPr>
            <w:rStyle w:val="Hyperlink"/>
            <w:i/>
            <w:sz w:val="24"/>
            <w:szCs w:val="24"/>
          </w:rPr>
          <w:t>pelo Decreto nº 10.410, de 30/6/2020)</w:t>
        </w:r>
      </w:hyperlink>
    </w:p>
    <w:p w:rsidR="00053305" w:rsidRPr="00053305" w:rsidRDefault="00053305" w:rsidP="00053305">
      <w:pPr>
        <w:ind w:firstLine="1134"/>
        <w:jc w:val="both"/>
        <w:rPr>
          <w:sz w:val="24"/>
        </w:rPr>
      </w:pPr>
      <w:r w:rsidRPr="00053305">
        <w:rPr>
          <w:sz w:val="24"/>
        </w:rPr>
        <w:t>§ 27-C. É vedada a reversão da utilização e do agrupamento de que trata o § 27-A.</w:t>
      </w:r>
      <w:r w:rsidR="00C373EF">
        <w:rPr>
          <w:sz w:val="24"/>
        </w:rPr>
        <w:t xml:space="preserve"> </w:t>
      </w:r>
      <w:hyperlink r:id="rId1244" w:history="1">
        <w:r w:rsidR="00C373EF" w:rsidRPr="00053305">
          <w:rPr>
            <w:rStyle w:val="Hyperlink"/>
            <w:i/>
            <w:sz w:val="24"/>
            <w:szCs w:val="24"/>
          </w:rPr>
          <w:t>(</w:t>
        </w:r>
        <w:r w:rsidR="00C373EF">
          <w:rPr>
            <w:rStyle w:val="Hyperlink"/>
            <w:i/>
            <w:sz w:val="24"/>
            <w:szCs w:val="24"/>
          </w:rPr>
          <w:t xml:space="preserve">Parágrafo acrescido </w:t>
        </w:r>
        <w:r w:rsidR="00C373EF" w:rsidRPr="00053305">
          <w:rPr>
            <w:rStyle w:val="Hyperlink"/>
            <w:i/>
            <w:sz w:val="24"/>
            <w:szCs w:val="24"/>
          </w:rPr>
          <w:t>pelo Decreto nº 10.410, de 30/6/2020)</w:t>
        </w:r>
      </w:hyperlink>
    </w:p>
    <w:p w:rsidR="00053305" w:rsidRDefault="00053305">
      <w:pPr>
        <w:ind w:firstLine="1134"/>
        <w:jc w:val="both"/>
        <w:rPr>
          <w:sz w:val="24"/>
        </w:rPr>
      </w:pPr>
      <w:r w:rsidRPr="00053305">
        <w:rPr>
          <w:sz w:val="24"/>
        </w:rPr>
        <w:t>§ 27-D. Caso ocorram eventos posteriores que gerem inconsistências no cálculo da</w:t>
      </w:r>
      <w:r w:rsidR="00C373EF">
        <w:rPr>
          <w:sz w:val="24"/>
        </w:rPr>
        <w:t xml:space="preserve"> </w:t>
      </w:r>
      <w:r w:rsidRPr="00053305">
        <w:rPr>
          <w:sz w:val="24"/>
        </w:rPr>
        <w:t>contribuição na competência favorecida por complementação, utilização ou</w:t>
      </w:r>
      <w:r w:rsidR="00C373EF">
        <w:rPr>
          <w:sz w:val="24"/>
        </w:rPr>
        <w:t xml:space="preserve"> </w:t>
      </w:r>
      <w:r w:rsidRPr="00053305">
        <w:rPr>
          <w:sz w:val="24"/>
        </w:rPr>
        <w:t>agrupamento, essa competência ficará pendente de regularização.</w:t>
      </w:r>
      <w:r w:rsidR="00C373EF">
        <w:rPr>
          <w:sz w:val="24"/>
        </w:rPr>
        <w:t xml:space="preserve"> </w:t>
      </w:r>
      <w:hyperlink r:id="rId1245" w:history="1">
        <w:r w:rsidRPr="00053305">
          <w:rPr>
            <w:rStyle w:val="Hyperlink"/>
            <w:i/>
            <w:sz w:val="24"/>
            <w:szCs w:val="24"/>
          </w:rPr>
          <w:t>(</w:t>
        </w:r>
        <w:r>
          <w:rPr>
            <w:rStyle w:val="Hyperlink"/>
            <w:i/>
            <w:sz w:val="24"/>
            <w:szCs w:val="24"/>
          </w:rPr>
          <w:t xml:space="preserve">Parágrafo acrescido </w:t>
        </w:r>
        <w:r w:rsidRPr="00053305">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xml:space="preserve">§ 28. Cabe ao próprio contribuinte individual que prestar serviços, no mesmo mês, a mais de uma empresa, cuja soma das remunerações superar o limite mensal do salário-de-contribuição, comprovar às que sucederem à primeira o valor ou valores sobre os quais já tenha incidido o desconto da contribuição, de forma a se observar o limite máximo do salário-de-contribuição. </w:t>
      </w:r>
      <w:hyperlink r:id="rId1246" w:history="1">
        <w:r w:rsidRPr="00C3614A">
          <w:rPr>
            <w:rStyle w:val="Hyperlink"/>
            <w:i/>
            <w:sz w:val="24"/>
          </w:rPr>
          <w:t>(Parágrafo acrescido pelo Decreto nº 4.729, de 9/6/2003)</w:t>
        </w:r>
      </w:hyperlink>
    </w:p>
    <w:p w:rsidR="00072F21" w:rsidRPr="00C3614A" w:rsidRDefault="00072F21">
      <w:pPr>
        <w:ind w:firstLine="1134"/>
        <w:jc w:val="both"/>
        <w:rPr>
          <w:sz w:val="24"/>
        </w:rPr>
      </w:pPr>
      <w:r w:rsidRPr="00C3614A">
        <w:rPr>
          <w:sz w:val="24"/>
        </w:rPr>
        <w:t xml:space="preserve">§ 29. Na hipótese do § 28, o Instituto Nacional do Seguro Social poderá facultar ao contribuinte individual que prestar, regularmente, serviços a uma ou mais empresas, cuja soma das remunerações seja igual ou superior ao limite mensal do salário-de-contribuição, indicar qual ou quais empresas e sobre qual valor deverá proceder o desconto da contribuição, de forma a respeitar o limite máximo, e dispensar as demais dessa providência, bem como atribuir ao próprio contribuinte individual a responsabilidade de complementar a respectiva contribuição até o limite máximo, na hipótese de, por qualquer razão, deixar de receber remuneração ou receber remuneração inferior às indicadas para o desconto. </w:t>
      </w:r>
      <w:hyperlink r:id="rId1247" w:history="1">
        <w:r w:rsidRPr="00C3614A">
          <w:rPr>
            <w:rStyle w:val="Hyperlink"/>
            <w:i/>
            <w:sz w:val="24"/>
          </w:rPr>
          <w:t>(Parágrafo acrescido pelo Decreto nº 4.729, de 9/6/2003)</w:t>
        </w:r>
      </w:hyperlink>
    </w:p>
    <w:p w:rsidR="00072F21" w:rsidRPr="00C3614A" w:rsidRDefault="00072F21">
      <w:pPr>
        <w:ind w:firstLine="1134"/>
        <w:jc w:val="both"/>
        <w:rPr>
          <w:sz w:val="24"/>
        </w:rPr>
      </w:pPr>
      <w:r w:rsidRPr="00C3614A">
        <w:rPr>
          <w:sz w:val="24"/>
        </w:rPr>
        <w:lastRenderedPageBreak/>
        <w:t xml:space="preserve">§ 30. Aplica-se o disposto neste artigo, no que couber e observado o § 31, à cooperativa de trabalho em relação à contribuição devida pelo seu cooperado. </w:t>
      </w:r>
      <w:hyperlink r:id="rId1248" w:history="1">
        <w:r w:rsidRPr="00C3614A">
          <w:rPr>
            <w:rStyle w:val="Hyperlink"/>
            <w:i/>
            <w:sz w:val="24"/>
          </w:rPr>
          <w:t>(Parágrafo acrescido pelo Decreto nº 4.729, de 9/6/2003)</w:t>
        </w:r>
      </w:hyperlink>
    </w:p>
    <w:p w:rsidR="00072F21" w:rsidRPr="00C3614A" w:rsidRDefault="00072F21" w:rsidP="00BF2A4B">
      <w:pPr>
        <w:ind w:firstLine="1134"/>
        <w:jc w:val="both"/>
        <w:rPr>
          <w:i/>
          <w:sz w:val="24"/>
        </w:rPr>
      </w:pPr>
      <w:r w:rsidRPr="00C3614A">
        <w:rPr>
          <w:sz w:val="24"/>
        </w:rPr>
        <w:t xml:space="preserve">§ 31. </w:t>
      </w:r>
      <w:r w:rsidR="00BF2A4B" w:rsidRPr="00BF2A4B">
        <w:rPr>
          <w:sz w:val="24"/>
        </w:rPr>
        <w:t>A cooperativa de trabalho fica obrigada a descontar vinte por cento do valor</w:t>
      </w:r>
      <w:r w:rsidR="00BF2A4B">
        <w:rPr>
          <w:sz w:val="24"/>
        </w:rPr>
        <w:t xml:space="preserve"> </w:t>
      </w:r>
      <w:r w:rsidR="00BF2A4B" w:rsidRPr="00BF2A4B">
        <w:rPr>
          <w:sz w:val="24"/>
        </w:rPr>
        <w:t>da quota distribuída ao cooperado contribuinte individual por serviços por ele prestados</w:t>
      </w:r>
      <w:r w:rsidR="00BF2A4B">
        <w:rPr>
          <w:sz w:val="24"/>
        </w:rPr>
        <w:t xml:space="preserve"> </w:t>
      </w:r>
      <w:r w:rsidR="00BF2A4B" w:rsidRPr="00BF2A4B">
        <w:rPr>
          <w:sz w:val="24"/>
        </w:rPr>
        <w:t>por seu intermédio a empresas, a pessoas físicas e a entidades em gozo de isenção e</w:t>
      </w:r>
      <w:r w:rsidR="00BF2A4B">
        <w:rPr>
          <w:sz w:val="24"/>
        </w:rPr>
        <w:t xml:space="preserve"> </w:t>
      </w:r>
      <w:r w:rsidR="00BF2A4B" w:rsidRPr="00BF2A4B">
        <w:rPr>
          <w:sz w:val="24"/>
        </w:rPr>
        <w:t>recolher o produto dessa arrecadação até o dia vinte do mês subsequente ao da</w:t>
      </w:r>
      <w:r w:rsidR="00BF2A4B">
        <w:rPr>
          <w:sz w:val="24"/>
        </w:rPr>
        <w:t xml:space="preserve"> </w:t>
      </w:r>
      <w:r w:rsidR="00BF2A4B" w:rsidRPr="00BF2A4B">
        <w:rPr>
          <w:sz w:val="24"/>
        </w:rPr>
        <w:t>competência a que se referir ou até o dia útil imediatamente anterior, se não houver</w:t>
      </w:r>
      <w:r w:rsidR="00BF2A4B">
        <w:rPr>
          <w:sz w:val="24"/>
        </w:rPr>
        <w:t xml:space="preserve"> </w:t>
      </w:r>
      <w:r w:rsidR="00BF2A4B" w:rsidRPr="00BF2A4B">
        <w:rPr>
          <w:sz w:val="24"/>
        </w:rPr>
        <w:t>expediente bancário naquele dia</w:t>
      </w:r>
      <w:r w:rsidRPr="00C3614A">
        <w:rPr>
          <w:sz w:val="24"/>
        </w:rPr>
        <w:t xml:space="preserve">. </w:t>
      </w:r>
      <w:hyperlink r:id="rId1249" w:history="1">
        <w:r w:rsidRPr="00C3614A">
          <w:rPr>
            <w:rStyle w:val="Hyperlink"/>
            <w:i/>
            <w:sz w:val="24"/>
          </w:rPr>
          <w:t>(Parágrafo acrescido pelo Decreto nº 4.729, de 9/6/200</w:t>
        </w:r>
        <w:r w:rsidR="00BF2A4B">
          <w:rPr>
            <w:rStyle w:val="Hyperlink"/>
            <w:i/>
            <w:sz w:val="24"/>
          </w:rPr>
          <w:t>3,</w:t>
        </w:r>
      </w:hyperlink>
      <w:r w:rsidRPr="00C3614A">
        <w:rPr>
          <w:i/>
          <w:sz w:val="24"/>
        </w:rPr>
        <w:t xml:space="preserve"> </w:t>
      </w:r>
      <w:hyperlink r:id="rId1250" w:history="1">
        <w:r w:rsidR="00BF2A4B">
          <w:rPr>
            <w:rStyle w:val="Hyperlink"/>
            <w:i/>
            <w:sz w:val="24"/>
            <w:szCs w:val="24"/>
          </w:rPr>
          <w:t xml:space="preserve">com redação dada </w:t>
        </w:r>
        <w:r w:rsidR="00BF2A4B" w:rsidRPr="00053305">
          <w:rPr>
            <w:rStyle w:val="Hyperlink"/>
            <w:i/>
            <w:sz w:val="24"/>
            <w:szCs w:val="24"/>
          </w:rPr>
          <w:t>pelo Decreto nº 10.410, de 30/6/2020)</w:t>
        </w:r>
      </w:hyperlink>
    </w:p>
    <w:p w:rsidR="00072F21" w:rsidRPr="00C3614A" w:rsidRDefault="00072F21" w:rsidP="00BF2A4B">
      <w:pPr>
        <w:ind w:firstLine="1134"/>
        <w:jc w:val="both"/>
        <w:rPr>
          <w:color w:val="FF0000"/>
          <w:sz w:val="24"/>
        </w:rPr>
      </w:pPr>
      <w:r w:rsidRPr="00C3614A">
        <w:rPr>
          <w:sz w:val="24"/>
        </w:rPr>
        <w:t xml:space="preserve">§ 32. </w:t>
      </w:r>
      <w:r w:rsidR="00BF2A4B" w:rsidRPr="00BF2A4B">
        <w:rPr>
          <w:sz w:val="24"/>
        </w:rPr>
        <w:t>Ficam excluídos da obrigação de descontar a contribuição do contribuinte</w:t>
      </w:r>
      <w:r w:rsidR="00BF2A4B">
        <w:rPr>
          <w:sz w:val="24"/>
        </w:rPr>
        <w:t xml:space="preserve"> </w:t>
      </w:r>
      <w:r w:rsidR="00BF2A4B" w:rsidRPr="00BF2A4B">
        <w:rPr>
          <w:sz w:val="24"/>
        </w:rPr>
        <w:t>individual que lhe preste serviço:</w:t>
      </w:r>
      <w:r w:rsidRPr="00C3614A">
        <w:rPr>
          <w:sz w:val="24"/>
        </w:rPr>
        <w:t xml:space="preserve"> </w:t>
      </w:r>
      <w:hyperlink r:id="rId1251" w:history="1">
        <w:r w:rsidRPr="00C3614A">
          <w:rPr>
            <w:rStyle w:val="Hyperlink"/>
            <w:i/>
            <w:sz w:val="24"/>
          </w:rPr>
          <w:t>(Parágrafo acrescido pelo Decreto nº 4.729, de 9/6/2003</w:t>
        </w:r>
        <w:r w:rsidR="00BF2A4B">
          <w:rPr>
            <w:rStyle w:val="Hyperlink"/>
            <w:i/>
            <w:sz w:val="24"/>
          </w:rPr>
          <w:t>,</w:t>
        </w:r>
      </w:hyperlink>
      <w:r w:rsidR="00BF2A4B">
        <w:rPr>
          <w:i/>
          <w:sz w:val="24"/>
        </w:rPr>
        <w:t xml:space="preserve"> </w:t>
      </w:r>
      <w:hyperlink r:id="rId1252" w:history="1">
        <w:r w:rsidR="00BF2A4B">
          <w:rPr>
            <w:rStyle w:val="Hyperlink"/>
            <w:i/>
            <w:sz w:val="24"/>
            <w:szCs w:val="24"/>
          </w:rPr>
          <w:t xml:space="preserve">com redação dada </w:t>
        </w:r>
        <w:r w:rsidR="00BF2A4B" w:rsidRPr="00053305">
          <w:rPr>
            <w:rStyle w:val="Hyperlink"/>
            <w:i/>
            <w:sz w:val="24"/>
            <w:szCs w:val="24"/>
          </w:rPr>
          <w:t>pelo Decreto nº 10.410, de 30/6/2020)</w:t>
        </w:r>
      </w:hyperlink>
    </w:p>
    <w:p w:rsidR="00BF2A4B" w:rsidRPr="00BF2A4B" w:rsidRDefault="00BF2A4B" w:rsidP="00BF2A4B">
      <w:pPr>
        <w:ind w:firstLine="1134"/>
        <w:jc w:val="both"/>
        <w:rPr>
          <w:sz w:val="24"/>
        </w:rPr>
      </w:pPr>
      <w:r w:rsidRPr="00BF2A4B">
        <w:rPr>
          <w:sz w:val="24"/>
        </w:rPr>
        <w:t>I - o produtor rural pessoa física;</w:t>
      </w:r>
      <w:r>
        <w:rPr>
          <w:sz w:val="24"/>
        </w:rPr>
        <w:t xml:space="preserve"> </w:t>
      </w:r>
      <w:hyperlink r:id="rId1253" w:history="1">
        <w:r>
          <w:rPr>
            <w:rStyle w:val="Hyperlink"/>
            <w:i/>
            <w:sz w:val="24"/>
            <w:szCs w:val="24"/>
          </w:rPr>
          <w:t xml:space="preserve">(Inciso acrescido </w:t>
        </w:r>
        <w:r w:rsidRPr="00053305">
          <w:rPr>
            <w:rStyle w:val="Hyperlink"/>
            <w:i/>
            <w:sz w:val="24"/>
            <w:szCs w:val="24"/>
          </w:rPr>
          <w:t>pelo Decreto nº 10.410, de 30/6/2020)</w:t>
        </w:r>
      </w:hyperlink>
    </w:p>
    <w:p w:rsidR="00BF2A4B" w:rsidRPr="00BF2A4B" w:rsidRDefault="00BF2A4B" w:rsidP="00BF2A4B">
      <w:pPr>
        <w:ind w:firstLine="1134"/>
        <w:jc w:val="both"/>
        <w:rPr>
          <w:sz w:val="24"/>
        </w:rPr>
      </w:pPr>
      <w:r w:rsidRPr="00BF2A4B">
        <w:rPr>
          <w:sz w:val="24"/>
        </w:rPr>
        <w:t>II - o contribuinte individual equiparado a empresa;</w:t>
      </w:r>
      <w:r>
        <w:rPr>
          <w:sz w:val="24"/>
        </w:rPr>
        <w:t xml:space="preserve"> </w:t>
      </w:r>
      <w:hyperlink r:id="rId1254" w:history="1">
        <w:r>
          <w:rPr>
            <w:rStyle w:val="Hyperlink"/>
            <w:i/>
            <w:sz w:val="24"/>
            <w:szCs w:val="24"/>
          </w:rPr>
          <w:t xml:space="preserve">(Inciso acrescido </w:t>
        </w:r>
        <w:r w:rsidRPr="00053305">
          <w:rPr>
            <w:rStyle w:val="Hyperlink"/>
            <w:i/>
            <w:sz w:val="24"/>
            <w:szCs w:val="24"/>
          </w:rPr>
          <w:t>pelo Decreto nº 10.410, de 30/6/2020)</w:t>
        </w:r>
      </w:hyperlink>
    </w:p>
    <w:p w:rsidR="00BF2A4B" w:rsidRPr="00BF2A4B" w:rsidRDefault="00BF2A4B" w:rsidP="00BF2A4B">
      <w:pPr>
        <w:ind w:firstLine="1134"/>
        <w:jc w:val="both"/>
        <w:rPr>
          <w:sz w:val="24"/>
        </w:rPr>
      </w:pPr>
      <w:r w:rsidRPr="00BF2A4B">
        <w:rPr>
          <w:sz w:val="24"/>
        </w:rPr>
        <w:t>III - a missão diplomática e a repartição consular de carreiras estrangeiras; e</w:t>
      </w:r>
      <w:r>
        <w:rPr>
          <w:sz w:val="24"/>
        </w:rPr>
        <w:t xml:space="preserve"> </w:t>
      </w:r>
      <w:hyperlink r:id="rId1255" w:history="1">
        <w:r>
          <w:rPr>
            <w:rStyle w:val="Hyperlink"/>
            <w:i/>
            <w:sz w:val="24"/>
            <w:szCs w:val="24"/>
          </w:rPr>
          <w:t xml:space="preserve">(Inciso acrescido </w:t>
        </w:r>
        <w:r w:rsidRPr="00053305">
          <w:rPr>
            <w:rStyle w:val="Hyperlink"/>
            <w:i/>
            <w:sz w:val="24"/>
            <w:szCs w:val="24"/>
          </w:rPr>
          <w:t>pelo Decreto nº 10.410, de 30/6/2020)</w:t>
        </w:r>
      </w:hyperlink>
    </w:p>
    <w:p w:rsidR="00BF2A4B" w:rsidRDefault="00BF2A4B" w:rsidP="00BF2A4B">
      <w:pPr>
        <w:ind w:firstLine="1134"/>
        <w:jc w:val="both"/>
        <w:rPr>
          <w:sz w:val="24"/>
        </w:rPr>
      </w:pPr>
      <w:r w:rsidRPr="00BF2A4B">
        <w:rPr>
          <w:sz w:val="24"/>
        </w:rPr>
        <w:t>IV - o proprietário ou dono de obra de construção civil, quando pessoa física.</w:t>
      </w:r>
      <w:r>
        <w:rPr>
          <w:sz w:val="24"/>
        </w:rPr>
        <w:t xml:space="preserve"> </w:t>
      </w:r>
      <w:hyperlink r:id="rId1256" w:history="1">
        <w:r>
          <w:rPr>
            <w:rStyle w:val="Hyperlink"/>
            <w:i/>
            <w:sz w:val="24"/>
            <w:szCs w:val="24"/>
          </w:rPr>
          <w:t xml:space="preserve">(Inciso acrescido </w:t>
        </w:r>
        <w:r w:rsidRPr="00053305">
          <w:rPr>
            <w:rStyle w:val="Hyperlink"/>
            <w:i/>
            <w:sz w:val="24"/>
            <w:szCs w:val="24"/>
          </w:rPr>
          <w:t>pelo Decreto nº 10.410, de 30/6/2020)</w:t>
        </w:r>
      </w:hyperlink>
    </w:p>
    <w:p w:rsidR="00072F21" w:rsidRPr="00C3614A" w:rsidRDefault="00072F21">
      <w:pPr>
        <w:ind w:firstLine="1134"/>
        <w:jc w:val="both"/>
        <w:rPr>
          <w:rStyle w:val="Hyperlink"/>
          <w:i/>
          <w:sz w:val="24"/>
        </w:rPr>
      </w:pPr>
      <w:r w:rsidRPr="00C3614A">
        <w:rPr>
          <w:sz w:val="24"/>
        </w:rPr>
        <w:t xml:space="preserve">§ 33. Na hipótese prevista no § 32, cabe ao contribuinte individual recolher a própria contribuição, sendo a alíquota, neste caso, de vinte por cento, observado o disposto nos §§ 20, 21 e 23. </w:t>
      </w:r>
      <w:bookmarkStart w:id="13" w:name="_Hlt195413788"/>
      <w:r w:rsidRPr="00C3614A">
        <w:rPr>
          <w:i/>
          <w:sz w:val="24"/>
        </w:rPr>
        <w:fldChar w:fldCharType="begin"/>
      </w:r>
      <w:r w:rsidRPr="00C3614A">
        <w:rPr>
          <w:i/>
          <w:sz w:val="24"/>
        </w:rPr>
        <w:instrText xml:space="preserve"> HYPERLINK "http://www2.camara.gov.br/legislacao/legin.html/textos/visualizarTexto.html?ideNorma=551014&amp;seqTexto=67115&amp;PalavrasDestaque=" </w:instrText>
      </w:r>
      <w:r w:rsidRPr="00C3614A">
        <w:rPr>
          <w:i/>
          <w:sz w:val="24"/>
        </w:rPr>
        <w:fldChar w:fldCharType="separate"/>
      </w:r>
      <w:r w:rsidRPr="00C3614A">
        <w:rPr>
          <w:rStyle w:val="Hyperlink"/>
          <w:i/>
          <w:sz w:val="24"/>
        </w:rPr>
        <w:t>(Parágrafo acrescido pelo Decreto nº 6.042, de 12/2/200</w:t>
      </w:r>
      <w:r w:rsidR="003F09EB">
        <w:rPr>
          <w:rStyle w:val="Hyperlink"/>
          <w:i/>
          <w:sz w:val="24"/>
        </w:rPr>
        <w:t>7,</w:t>
      </w:r>
      <w:r w:rsidRPr="003F09EB">
        <w:rPr>
          <w:rStyle w:val="Hyperlink"/>
          <w:i/>
          <w:sz w:val="24"/>
          <w:u w:val="none"/>
        </w:rPr>
        <w:t xml:space="preserve"> </w:t>
      </w:r>
      <w:hyperlink r:id="rId1257" w:history="1">
        <w:r w:rsidRPr="00C3614A">
          <w:rPr>
            <w:rStyle w:val="Hyperlink"/>
            <w:i/>
            <w:sz w:val="24"/>
          </w:rPr>
          <w:t>com redação dada pelo Decreto nº 6.722, de 30/12/2008)</w:t>
        </w:r>
      </w:hyperlink>
    </w:p>
    <w:p w:rsidR="00072F21" w:rsidRPr="00C3614A" w:rsidRDefault="00072F21">
      <w:pPr>
        <w:ind w:firstLine="1134"/>
        <w:jc w:val="both"/>
        <w:rPr>
          <w:i/>
          <w:sz w:val="24"/>
        </w:rPr>
      </w:pPr>
      <w:r w:rsidRPr="00C3614A">
        <w:rPr>
          <w:i/>
          <w:sz w:val="24"/>
        </w:rPr>
        <w:fldChar w:fldCharType="end"/>
      </w:r>
      <w:bookmarkEnd w:id="13"/>
      <w:r w:rsidRPr="00C3614A">
        <w:rPr>
          <w:sz w:val="24"/>
        </w:rPr>
        <w:t xml:space="preserve">§ 34. O recolhimento da contribuição do produtor rural pessoa física ou produtor rural pessoa jurídica, quando houver, será efetuado pela Companhia Nacional de Abastecimento - CONAB, à conta do Programa de Aquisição de Alimentos, instituído pelo art. 19 da Lei nº 10.696, de 2 de julho de 2003, na aquisição de produtos agropecuários no âmbito do referido Programa. </w:t>
      </w:r>
      <w:hyperlink r:id="rId1258" w:history="1">
        <w:r w:rsidRPr="00C3614A">
          <w:rPr>
            <w:rStyle w:val="Hyperlink"/>
            <w:i/>
            <w:sz w:val="24"/>
          </w:rPr>
          <w:t>(Parágrafo acrescido pelo Decreto nº 6.722, de 30/12/2008)</w:t>
        </w:r>
      </w:hyperlink>
    </w:p>
    <w:p w:rsidR="00BF2A4B" w:rsidRPr="00BF2A4B" w:rsidRDefault="00BF2A4B" w:rsidP="00BF2A4B">
      <w:pPr>
        <w:ind w:firstLine="1134"/>
        <w:jc w:val="both"/>
        <w:rPr>
          <w:sz w:val="24"/>
        </w:rPr>
      </w:pPr>
      <w:r w:rsidRPr="00BF2A4B">
        <w:rPr>
          <w:sz w:val="24"/>
        </w:rPr>
        <w:t>§ 35. Na hipótese prevista no § 5º do art. 11, o segurado contribuirá com a mesma</w:t>
      </w:r>
      <w:r>
        <w:rPr>
          <w:sz w:val="24"/>
        </w:rPr>
        <w:t xml:space="preserve"> </w:t>
      </w:r>
      <w:r w:rsidRPr="00BF2A4B">
        <w:rPr>
          <w:sz w:val="24"/>
        </w:rPr>
        <w:t>alíquota com a qual vinha contribuindo anteriormente.</w:t>
      </w:r>
      <w:r>
        <w:rPr>
          <w:sz w:val="24"/>
        </w:rPr>
        <w:t xml:space="preserve"> </w:t>
      </w:r>
      <w:hyperlink r:id="rId1259" w:history="1">
        <w:r>
          <w:rPr>
            <w:rStyle w:val="Hyperlink"/>
            <w:i/>
            <w:sz w:val="24"/>
            <w:szCs w:val="24"/>
          </w:rPr>
          <w:t xml:space="preserve">(Parágrafo acrescido </w:t>
        </w:r>
        <w:r w:rsidRPr="00053305">
          <w:rPr>
            <w:rStyle w:val="Hyperlink"/>
            <w:i/>
            <w:sz w:val="24"/>
            <w:szCs w:val="24"/>
          </w:rPr>
          <w:t>pelo Decreto nº 10.410, de 30/6/2020)</w:t>
        </w:r>
      </w:hyperlink>
    </w:p>
    <w:p w:rsidR="00BF2A4B" w:rsidRPr="00BF2A4B" w:rsidRDefault="00BF2A4B" w:rsidP="00BF2A4B">
      <w:pPr>
        <w:ind w:firstLine="1134"/>
        <w:jc w:val="both"/>
        <w:rPr>
          <w:sz w:val="24"/>
        </w:rPr>
      </w:pPr>
      <w:r w:rsidRPr="00BF2A4B">
        <w:rPr>
          <w:sz w:val="24"/>
        </w:rPr>
        <w:t>§ 36. A Secretaria Especial da Receita Federal do Brasil do Ministério da Economia</w:t>
      </w:r>
      <w:r>
        <w:rPr>
          <w:sz w:val="24"/>
        </w:rPr>
        <w:t xml:space="preserve"> </w:t>
      </w:r>
      <w:r w:rsidRPr="00BF2A4B">
        <w:rPr>
          <w:sz w:val="24"/>
        </w:rPr>
        <w:t>disponibilizará ao INSS as informações e os registros das contribuições referentes ao</w:t>
      </w:r>
      <w:r>
        <w:rPr>
          <w:sz w:val="24"/>
        </w:rPr>
        <w:t xml:space="preserve"> </w:t>
      </w:r>
      <w:r w:rsidRPr="00BF2A4B">
        <w:rPr>
          <w:sz w:val="24"/>
        </w:rPr>
        <w:t>desconto dos empregados, inclusive o doméstico, e dos trabalhadores avulsos e às</w:t>
      </w:r>
      <w:r>
        <w:rPr>
          <w:sz w:val="24"/>
        </w:rPr>
        <w:t xml:space="preserve"> </w:t>
      </w:r>
      <w:r w:rsidRPr="00BF2A4B">
        <w:rPr>
          <w:sz w:val="24"/>
        </w:rPr>
        <w:t>complementações previstas no § 27-A para fins de aplicação do disposto no § 9º do art.</w:t>
      </w:r>
      <w:r>
        <w:rPr>
          <w:sz w:val="24"/>
        </w:rPr>
        <w:t xml:space="preserve"> </w:t>
      </w:r>
      <w:r w:rsidRPr="00BF2A4B">
        <w:rPr>
          <w:sz w:val="24"/>
        </w:rPr>
        <w:t>19 sobre a contagem de tempo de contribuição, inclusive para instrução e revisão de</w:t>
      </w:r>
      <w:r>
        <w:rPr>
          <w:sz w:val="24"/>
        </w:rPr>
        <w:t xml:space="preserve"> </w:t>
      </w:r>
      <w:r w:rsidRPr="00BF2A4B">
        <w:rPr>
          <w:sz w:val="24"/>
        </w:rPr>
        <w:t>direitos e outorga de benefícios.</w:t>
      </w:r>
      <w:r>
        <w:rPr>
          <w:sz w:val="24"/>
        </w:rPr>
        <w:t xml:space="preserve"> </w:t>
      </w:r>
      <w:hyperlink r:id="rId1260" w:history="1">
        <w:r>
          <w:rPr>
            <w:rStyle w:val="Hyperlink"/>
            <w:i/>
            <w:sz w:val="24"/>
            <w:szCs w:val="24"/>
          </w:rPr>
          <w:t xml:space="preserve">(Parágrafo acrescido </w:t>
        </w:r>
        <w:r w:rsidRPr="00053305">
          <w:rPr>
            <w:rStyle w:val="Hyperlink"/>
            <w:i/>
            <w:sz w:val="24"/>
            <w:szCs w:val="24"/>
          </w:rPr>
          <w:t>pelo Decreto nº 10.410, de 30/6/2020)</w:t>
        </w:r>
      </w:hyperlink>
    </w:p>
    <w:p w:rsidR="00072F21" w:rsidRDefault="00BF2A4B" w:rsidP="00BF2A4B">
      <w:pPr>
        <w:ind w:firstLine="1134"/>
        <w:jc w:val="both"/>
        <w:rPr>
          <w:sz w:val="24"/>
        </w:rPr>
      </w:pPr>
      <w:r w:rsidRPr="00BF2A4B">
        <w:rPr>
          <w:sz w:val="24"/>
        </w:rPr>
        <w:t xml:space="preserve">§ 37. </w:t>
      </w:r>
      <w:hyperlink r:id="rId1261" w:history="1">
        <w:r>
          <w:rPr>
            <w:rStyle w:val="Hyperlink"/>
            <w:i/>
            <w:sz w:val="24"/>
            <w:szCs w:val="24"/>
          </w:rPr>
          <w:t xml:space="preserve">(Parágrafo acrescido </w:t>
        </w:r>
        <w:r w:rsidRPr="00053305">
          <w:rPr>
            <w:rStyle w:val="Hyperlink"/>
            <w:i/>
            <w:sz w:val="24"/>
            <w:szCs w:val="24"/>
          </w:rPr>
          <w:t>pelo Decreto nº 10.410, de 30/6/2020</w:t>
        </w:r>
        <w:r w:rsidR="00616FCC">
          <w:rPr>
            <w:rStyle w:val="Hyperlink"/>
            <w:i/>
            <w:sz w:val="24"/>
            <w:szCs w:val="24"/>
          </w:rPr>
          <w:t>,</w:t>
        </w:r>
      </w:hyperlink>
      <w:r w:rsidR="00616FCC">
        <w:rPr>
          <w:i/>
          <w:sz w:val="24"/>
          <w:szCs w:val="24"/>
        </w:rPr>
        <w:t xml:space="preserve"> </w:t>
      </w:r>
      <w:r w:rsidR="00616FCC" w:rsidRPr="00653AE6">
        <w:rPr>
          <w:i/>
          <w:color w:val="0000FF"/>
          <w:sz w:val="24"/>
          <w:szCs w:val="24"/>
        </w:rPr>
        <w:t>e</w:t>
      </w:r>
      <w:r w:rsidR="00616FCC">
        <w:rPr>
          <w:i/>
          <w:sz w:val="24"/>
          <w:szCs w:val="24"/>
        </w:rPr>
        <w:t xml:space="preserve"> </w:t>
      </w:r>
      <w:hyperlink r:id="rId1262" w:history="1">
        <w:r w:rsidR="00616FCC" w:rsidRPr="00653AE6">
          <w:rPr>
            <w:rStyle w:val="Hyperlink"/>
            <w:i/>
            <w:sz w:val="24"/>
            <w:szCs w:val="24"/>
          </w:rPr>
          <w:t>revogado pelo Decreto nº 10.491, de 23/9/2020)</w:t>
        </w:r>
      </w:hyperlink>
    </w:p>
    <w:p w:rsidR="00BF2A4B" w:rsidRPr="00C3614A" w:rsidRDefault="00BF2A4B">
      <w:pPr>
        <w:ind w:firstLine="1134"/>
        <w:jc w:val="both"/>
        <w:rPr>
          <w:sz w:val="24"/>
        </w:rPr>
      </w:pPr>
    </w:p>
    <w:p w:rsidR="00072F21" w:rsidRPr="00C3614A" w:rsidRDefault="00072F21">
      <w:pPr>
        <w:ind w:firstLine="1134"/>
        <w:jc w:val="both"/>
        <w:rPr>
          <w:color w:val="FF0000"/>
          <w:sz w:val="24"/>
        </w:rPr>
      </w:pPr>
      <w:r w:rsidRPr="00C3614A">
        <w:rPr>
          <w:color w:val="000000"/>
          <w:sz w:val="24"/>
        </w:rPr>
        <w:t xml:space="preserve">Art. 216-A. Os órgãos da administração pública direta, indireta e fundações públicas da União, bem como as demais entidades integrantes do Sistema Integrado de Administração Financeira do Governo Federal ao contratarem pessoa física para prestação de serviços eventuais, sem vínculo empregatício, inclusive como integrante de grupo-tarefa, </w:t>
      </w:r>
      <w:r w:rsidRPr="00C3614A">
        <w:rPr>
          <w:color w:val="000000"/>
          <w:sz w:val="24"/>
        </w:rPr>
        <w:lastRenderedPageBreak/>
        <w:t xml:space="preserve">deverão obter dela a respectiva inscrição no Instituto Nacional do Seguro Social, como contribuinte individual, ou providenciá-la em nome dela, caso não seja inscrita, e proceder ao desconto e recolhimento da respectiva contribuição, na forma do art. 216. </w:t>
      </w:r>
      <w:hyperlink r:id="rId1263" w:history="1">
        <w:r w:rsidRPr="00C3614A">
          <w:rPr>
            <w:rStyle w:val="Hyperlink"/>
            <w:i/>
            <w:sz w:val="24"/>
          </w:rPr>
          <w:t>(“</w:t>
        </w:r>
        <w:r w:rsidR="005C008D" w:rsidRPr="005C008D">
          <w:rPr>
            <w:rStyle w:val="Hyperlink"/>
            <w:i/>
            <w:sz w:val="24"/>
          </w:rPr>
          <w:t>Caput</w:t>
        </w:r>
        <w:r w:rsidRPr="00C3614A">
          <w:rPr>
            <w:rStyle w:val="Hyperlink"/>
            <w:i/>
            <w:sz w:val="24"/>
          </w:rPr>
          <w:t>” do artigo acrescido pelo Decreto nº 4.032, de 26/11/2001</w:t>
        </w:r>
      </w:hyperlink>
      <w:r w:rsidRPr="00C3614A">
        <w:rPr>
          <w:i/>
          <w:color w:val="FF0000"/>
          <w:sz w:val="24"/>
        </w:rPr>
        <w:t xml:space="preserve"> </w:t>
      </w:r>
      <w:hyperlink r:id="rId1264"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4.729, de 9/6/2003)</w:t>
        </w:r>
      </w:hyperlink>
    </w:p>
    <w:p w:rsidR="00072F21" w:rsidRPr="00C3614A" w:rsidRDefault="00072F21">
      <w:pPr>
        <w:ind w:firstLine="1134"/>
        <w:jc w:val="both"/>
        <w:rPr>
          <w:color w:val="000000"/>
          <w:sz w:val="24"/>
        </w:rPr>
      </w:pPr>
      <w:r w:rsidRPr="00C3614A">
        <w:rPr>
          <w:color w:val="000000"/>
          <w:sz w:val="24"/>
        </w:rPr>
        <w:t xml:space="preserve">§ 1º Aplica-se o disposto neste artigo mesmo que o contratado exerça concomitantemente uma ou mais atividades abrangidas pelo Regime Geral de Previdência Social ou por qualquer outro regime de previdência social ou seja aposentado por qualquer regime previdenciário. </w:t>
      </w:r>
      <w:hyperlink r:id="rId1265" w:history="1">
        <w:r w:rsidRPr="00C3614A">
          <w:rPr>
            <w:rStyle w:val="Hyperlink"/>
            <w:i/>
            <w:sz w:val="24"/>
          </w:rPr>
          <w:t>(Parágrafo acrescido pelo Decreto nº 4.032, de 26/11/2001)</w:t>
        </w:r>
      </w:hyperlink>
    </w:p>
    <w:p w:rsidR="00072F21" w:rsidRPr="00C3614A" w:rsidRDefault="00072F21">
      <w:pPr>
        <w:ind w:firstLine="1134"/>
        <w:jc w:val="both"/>
        <w:rPr>
          <w:color w:val="FF0000"/>
          <w:sz w:val="24"/>
        </w:rPr>
      </w:pPr>
      <w:r w:rsidRPr="00C3614A">
        <w:rPr>
          <w:color w:val="000000"/>
          <w:sz w:val="24"/>
        </w:rPr>
        <w:t>§ 2º O contratado que já estiver contribuindo para o Regime Geral de Previdência Social na condição de empregado ou trabalhador avulso sobre o limite máximo do salário-de-contribuição deverá comprovar esse fato e, se a sua contribuição nessa condição for inferior ao limite máximo, a contribuição como contribuinte individual deverá ser complementar, respeitando, no conjunto, aquele limite, procedendo-se, no caso, de conformidade com o disposto no § 28 do art. 216.</w:t>
      </w:r>
      <w:r w:rsidR="00A44444">
        <w:rPr>
          <w:color w:val="000000"/>
          <w:sz w:val="24"/>
        </w:rPr>
        <w:t xml:space="preserve"> </w:t>
      </w:r>
      <w:hyperlink r:id="rId1266" w:history="1">
        <w:r w:rsidRPr="00C3614A">
          <w:rPr>
            <w:rStyle w:val="Hyperlink"/>
            <w:i/>
            <w:sz w:val="24"/>
          </w:rPr>
          <w:t>(Parágrafo acrescido pelo Decreto nº 4.032, de 26/11/2001</w:t>
        </w:r>
      </w:hyperlink>
      <w:r w:rsidRPr="00C3614A">
        <w:rPr>
          <w:i/>
          <w:color w:val="FF0000"/>
          <w:sz w:val="24"/>
        </w:rPr>
        <w:t xml:space="preserve"> </w:t>
      </w:r>
      <w:hyperlink r:id="rId1267"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4.729, de 9/6/2003)</w:t>
        </w:r>
      </w:hyperlink>
    </w:p>
    <w:p w:rsidR="00072F21" w:rsidRPr="00C3614A" w:rsidRDefault="00072F21">
      <w:pPr>
        <w:ind w:firstLine="1134"/>
        <w:jc w:val="both"/>
        <w:rPr>
          <w:i/>
          <w:color w:val="FF0000"/>
          <w:sz w:val="24"/>
        </w:rPr>
      </w:pPr>
      <w:r w:rsidRPr="00C3614A">
        <w:rPr>
          <w:color w:val="000000"/>
          <w:sz w:val="24"/>
        </w:rPr>
        <w:t xml:space="preserve">§ 3º </w:t>
      </w:r>
      <w:hyperlink r:id="rId1268" w:history="1">
        <w:r w:rsidRPr="00C3614A">
          <w:rPr>
            <w:rStyle w:val="Hyperlink"/>
            <w:i/>
            <w:sz w:val="24"/>
          </w:rPr>
          <w:t>(Parágrafo acrescido pelo Decreto nº 4.032, de 26/11/2001</w:t>
        </w:r>
      </w:hyperlink>
      <w:r w:rsidRPr="00C3614A">
        <w:rPr>
          <w:i/>
          <w:color w:val="FF0000"/>
          <w:sz w:val="24"/>
        </w:rPr>
        <w:t xml:space="preserve"> </w:t>
      </w:r>
      <w:hyperlink r:id="rId1269" w:history="1">
        <w:r w:rsidRPr="00C3614A">
          <w:rPr>
            <w:rStyle w:val="Hyperlink"/>
            <w:i/>
            <w:sz w:val="24"/>
          </w:rPr>
          <w:t>e revogado pelo Decreto nº 4.729, de 9/6/2003)</w:t>
        </w:r>
      </w:hyperlink>
    </w:p>
    <w:p w:rsidR="00072F21" w:rsidRPr="00C3614A" w:rsidRDefault="00072F21">
      <w:pPr>
        <w:ind w:firstLine="1134"/>
        <w:jc w:val="both"/>
        <w:rPr>
          <w:color w:val="FF0000"/>
          <w:sz w:val="24"/>
        </w:rPr>
      </w:pPr>
      <w:r w:rsidRPr="00C3614A">
        <w:rPr>
          <w:color w:val="000000"/>
          <w:sz w:val="24"/>
        </w:rPr>
        <w:t xml:space="preserve">§ 4º Aplica-se o disposto neste artigo às contratações feitas por organismos internacionais, em programas de cooperação e operações de mútua conveniência entre estes e o governo brasileiro. </w:t>
      </w:r>
      <w:hyperlink r:id="rId1270" w:history="1">
        <w:r w:rsidRPr="00C3614A">
          <w:rPr>
            <w:rStyle w:val="Hyperlink"/>
            <w:i/>
            <w:sz w:val="24"/>
          </w:rPr>
          <w:t>(Parágrafo acrescido pelo Decreto nº 4.032, de 26/11/2001)</w:t>
        </w:r>
      </w:hyperlink>
    </w:p>
    <w:p w:rsidR="00072F21" w:rsidRPr="00C3614A" w:rsidRDefault="00072F21">
      <w:pPr>
        <w:ind w:firstLine="1134"/>
        <w:jc w:val="both"/>
        <w:rPr>
          <w:sz w:val="24"/>
        </w:rPr>
      </w:pPr>
    </w:p>
    <w:p w:rsidR="00072F21" w:rsidRPr="00C3614A" w:rsidRDefault="00072F21" w:rsidP="004D6F5E">
      <w:pPr>
        <w:ind w:firstLine="1134"/>
        <w:jc w:val="both"/>
        <w:rPr>
          <w:sz w:val="24"/>
        </w:rPr>
      </w:pPr>
      <w:r w:rsidRPr="00C3614A">
        <w:rPr>
          <w:sz w:val="24"/>
        </w:rPr>
        <w:t xml:space="preserve">Art. 217. </w:t>
      </w:r>
      <w:r w:rsidR="004D6F5E" w:rsidRPr="004D6F5E">
        <w:rPr>
          <w:sz w:val="24"/>
        </w:rPr>
        <w:t>Na requisição de mão de obra de trabalhador avulso efetuada em</w:t>
      </w:r>
      <w:r w:rsidR="004D6F5E">
        <w:rPr>
          <w:sz w:val="24"/>
        </w:rPr>
        <w:t xml:space="preserve"> </w:t>
      </w:r>
      <w:r w:rsidR="004D6F5E" w:rsidRPr="004D6F5E">
        <w:rPr>
          <w:sz w:val="24"/>
        </w:rPr>
        <w:t>conformidade com o disposto na Lei nº 12.815, de 2013, e na Lei nº 9.719, de 27 de</w:t>
      </w:r>
      <w:r w:rsidR="004D6F5E">
        <w:rPr>
          <w:sz w:val="24"/>
        </w:rPr>
        <w:t xml:space="preserve"> </w:t>
      </w:r>
      <w:r w:rsidR="004D6F5E" w:rsidRPr="004D6F5E">
        <w:rPr>
          <w:sz w:val="24"/>
        </w:rPr>
        <w:t>novembro de 1998, o responsável pelas obrigações previstas neste Regulamento, em</w:t>
      </w:r>
      <w:r w:rsidR="004D6F5E">
        <w:rPr>
          <w:sz w:val="24"/>
        </w:rPr>
        <w:t xml:space="preserve"> </w:t>
      </w:r>
      <w:r w:rsidR="004D6F5E" w:rsidRPr="004D6F5E">
        <w:rPr>
          <w:sz w:val="24"/>
        </w:rPr>
        <w:t>relação aos segurados que lhe prestem serviços, é o operador portuário ou o tomador de</w:t>
      </w:r>
      <w:r w:rsidR="004D6F5E">
        <w:rPr>
          <w:sz w:val="24"/>
        </w:rPr>
        <w:t xml:space="preserve"> </w:t>
      </w:r>
      <w:r w:rsidR="004D6F5E" w:rsidRPr="004D6F5E">
        <w:rPr>
          <w:sz w:val="24"/>
        </w:rPr>
        <w:t>mão de obra, inclusive o titular de instalação portuária de uso privativo, observadas as</w:t>
      </w:r>
      <w:r w:rsidR="004D6F5E">
        <w:rPr>
          <w:sz w:val="24"/>
        </w:rPr>
        <w:t xml:space="preserve"> </w:t>
      </w:r>
      <w:r w:rsidR="004D6F5E" w:rsidRPr="004D6F5E">
        <w:rPr>
          <w:sz w:val="24"/>
        </w:rPr>
        <w:t>normas estabelecidas pelo INSS</w:t>
      </w:r>
      <w:r w:rsidRPr="00C3614A">
        <w:rPr>
          <w:sz w:val="24"/>
        </w:rPr>
        <w:t xml:space="preserve">. </w:t>
      </w:r>
      <w:hyperlink r:id="rId1271" w:history="1">
        <w:r w:rsidR="00BF2A4B">
          <w:rPr>
            <w:rStyle w:val="Hyperlink"/>
            <w:i/>
            <w:sz w:val="24"/>
            <w:szCs w:val="24"/>
          </w:rPr>
          <w:t>(“</w:t>
        </w:r>
        <w:r w:rsidR="005C008D" w:rsidRPr="005C008D">
          <w:rPr>
            <w:rStyle w:val="Hyperlink"/>
            <w:i/>
            <w:sz w:val="24"/>
            <w:szCs w:val="24"/>
          </w:rPr>
          <w:t>Caput</w:t>
        </w:r>
        <w:r w:rsidR="00BF2A4B">
          <w:rPr>
            <w:rStyle w:val="Hyperlink"/>
            <w:i/>
            <w:sz w:val="24"/>
            <w:szCs w:val="24"/>
          </w:rPr>
          <w:t xml:space="preserve">” do artigo com redação dada </w:t>
        </w:r>
        <w:r w:rsidR="00BF2A4B" w:rsidRPr="00053305">
          <w:rPr>
            <w:rStyle w:val="Hyperlink"/>
            <w:i/>
            <w:sz w:val="24"/>
            <w:szCs w:val="24"/>
          </w:rPr>
          <w:t>pelo Decreto nº 10.410, de 30/6/2020)</w:t>
        </w:r>
      </w:hyperlink>
    </w:p>
    <w:p w:rsidR="00072F21" w:rsidRPr="00C3614A" w:rsidRDefault="00072F21">
      <w:pPr>
        <w:ind w:firstLine="1134"/>
        <w:jc w:val="both"/>
        <w:rPr>
          <w:color w:val="FF0000"/>
          <w:sz w:val="24"/>
        </w:rPr>
      </w:pPr>
      <w:r w:rsidRPr="00C3614A">
        <w:rPr>
          <w:sz w:val="24"/>
        </w:rPr>
        <w:t xml:space="preserve">§ 1º O operador portuário ou titular de instalação de uso privativo repassará ao órgão gestor de mão-de-obra, até vinte e quatro horas após a realização dos serviços: </w:t>
      </w:r>
      <w:hyperlink r:id="rId1272" w:history="1">
        <w:r w:rsidRPr="00C3614A">
          <w:rPr>
            <w:rStyle w:val="Hyperlink"/>
            <w:i/>
            <w:sz w:val="24"/>
          </w:rPr>
          <w:t>(“</w:t>
        </w:r>
        <w:r w:rsidR="005C008D" w:rsidRPr="005C008D">
          <w:rPr>
            <w:rStyle w:val="Hyperlink"/>
            <w:i/>
            <w:sz w:val="24"/>
          </w:rPr>
          <w:t>Caput</w:t>
        </w:r>
        <w:r w:rsidRPr="00C3614A">
          <w:rPr>
            <w:rStyle w:val="Hyperlink"/>
            <w:i/>
            <w:sz w:val="24"/>
          </w:rPr>
          <w:t>” do parágrafo com redação dada pelo Decreto nº 4.032, de 26/11/2001)</w:t>
        </w:r>
      </w:hyperlink>
    </w:p>
    <w:p w:rsidR="00072F21" w:rsidRPr="00C3614A" w:rsidRDefault="00072F21">
      <w:pPr>
        <w:ind w:firstLine="1134"/>
        <w:jc w:val="both"/>
        <w:rPr>
          <w:color w:val="FF0000"/>
          <w:sz w:val="24"/>
        </w:rPr>
      </w:pPr>
      <w:r w:rsidRPr="00C3614A">
        <w:rPr>
          <w:sz w:val="24"/>
        </w:rPr>
        <w:t xml:space="preserve">I - o valor da remuneração devida aos trabalhadores portuários avulsos, inclusive a referente às férias e à gratificação natalina; e </w:t>
      </w:r>
      <w:hyperlink r:id="rId1273" w:history="1">
        <w:r w:rsidRPr="00C3614A">
          <w:rPr>
            <w:rStyle w:val="Hyperlink"/>
            <w:i/>
            <w:sz w:val="24"/>
          </w:rPr>
          <w:t>(Inciso acrescido pelo Decreto nº 4.032, de 26/11/2001)</w:t>
        </w:r>
      </w:hyperlink>
    </w:p>
    <w:p w:rsidR="00072F21" w:rsidRPr="00C3614A" w:rsidRDefault="00072F21">
      <w:pPr>
        <w:ind w:firstLine="1134"/>
        <w:jc w:val="both"/>
        <w:rPr>
          <w:color w:val="FF0000"/>
          <w:sz w:val="24"/>
        </w:rPr>
      </w:pPr>
      <w:r w:rsidRPr="00C3614A">
        <w:rPr>
          <w:sz w:val="24"/>
        </w:rPr>
        <w:t xml:space="preserve">II - o valor da contribuição patronal previdenciária correspondente e o valor daquela devida a terceiros conforme o art. 274. </w:t>
      </w:r>
      <w:hyperlink r:id="rId1274" w:history="1">
        <w:r w:rsidRPr="00C3614A">
          <w:rPr>
            <w:rStyle w:val="Hyperlink"/>
            <w:i/>
            <w:sz w:val="24"/>
          </w:rPr>
          <w:t>(Inciso acrescido pelo Decreto nº 4.032, de 26/11/2001)</w:t>
        </w:r>
      </w:hyperlink>
    </w:p>
    <w:p w:rsidR="00072F21" w:rsidRPr="00C3614A" w:rsidRDefault="00072F21">
      <w:pPr>
        <w:ind w:firstLine="1134"/>
        <w:jc w:val="both"/>
        <w:rPr>
          <w:color w:val="FF0000"/>
          <w:sz w:val="24"/>
        </w:rPr>
      </w:pPr>
      <w:r w:rsidRPr="00C3614A">
        <w:rPr>
          <w:sz w:val="24"/>
        </w:rPr>
        <w:t xml:space="preserve">§ 2º O órgão gestor de mão-de-obra é responsável: </w:t>
      </w:r>
      <w:hyperlink r:id="rId1275" w:history="1">
        <w:r w:rsidRPr="00C3614A">
          <w:rPr>
            <w:rStyle w:val="Hyperlink"/>
            <w:i/>
            <w:sz w:val="24"/>
          </w:rPr>
          <w:t>(“</w:t>
        </w:r>
        <w:r w:rsidR="005C008D" w:rsidRPr="005C008D">
          <w:rPr>
            <w:rStyle w:val="Hyperlink"/>
            <w:i/>
            <w:sz w:val="24"/>
          </w:rPr>
          <w:t>Caput</w:t>
        </w:r>
        <w:r w:rsidRPr="00C3614A">
          <w:rPr>
            <w:rStyle w:val="Hyperlink"/>
            <w:i/>
            <w:sz w:val="24"/>
          </w:rPr>
          <w:t>” do parágrafo com redação dada pelo Decreto nº 4.032, de 26/11/2001)</w:t>
        </w:r>
      </w:hyperlink>
    </w:p>
    <w:p w:rsidR="00072F21" w:rsidRPr="00C3614A" w:rsidRDefault="00072F21">
      <w:pPr>
        <w:ind w:firstLine="1134"/>
        <w:jc w:val="both"/>
        <w:rPr>
          <w:color w:val="FF0000"/>
          <w:sz w:val="24"/>
        </w:rPr>
      </w:pPr>
      <w:r w:rsidRPr="00C3614A">
        <w:rPr>
          <w:sz w:val="24"/>
        </w:rPr>
        <w:t xml:space="preserve">I - pelo pagamento da remuneração ao trabalhador portuário avulso; </w:t>
      </w:r>
      <w:hyperlink r:id="rId1276" w:history="1">
        <w:r w:rsidRPr="00C3614A">
          <w:rPr>
            <w:rStyle w:val="Hyperlink"/>
            <w:i/>
            <w:sz w:val="24"/>
          </w:rPr>
          <w:t>(Inciso acrescido pelo Decreto nº 4.032, de 26/11/2001)</w:t>
        </w:r>
      </w:hyperlink>
    </w:p>
    <w:p w:rsidR="00072F21" w:rsidRPr="00C3614A" w:rsidRDefault="00072F21">
      <w:pPr>
        <w:ind w:firstLine="1134"/>
        <w:jc w:val="both"/>
        <w:rPr>
          <w:color w:val="FF0000"/>
          <w:sz w:val="24"/>
        </w:rPr>
      </w:pPr>
      <w:r w:rsidRPr="00C3614A">
        <w:rPr>
          <w:sz w:val="24"/>
        </w:rPr>
        <w:t xml:space="preserve">II - pela elaboração da folha de pagamento; </w:t>
      </w:r>
      <w:hyperlink r:id="rId1277" w:history="1">
        <w:r w:rsidRPr="00C3614A">
          <w:rPr>
            <w:rStyle w:val="Hyperlink"/>
            <w:i/>
            <w:sz w:val="24"/>
          </w:rPr>
          <w:t>(Inciso acrescido pelo Decreto nº 4.032, de 26/11/2001)</w:t>
        </w:r>
      </w:hyperlink>
    </w:p>
    <w:p w:rsidR="00072F21" w:rsidRPr="00C3614A" w:rsidRDefault="00072F21">
      <w:pPr>
        <w:ind w:firstLine="1134"/>
        <w:jc w:val="both"/>
        <w:rPr>
          <w:color w:val="FF0000"/>
          <w:sz w:val="24"/>
        </w:rPr>
      </w:pPr>
      <w:r w:rsidRPr="00C3614A">
        <w:rPr>
          <w:sz w:val="24"/>
        </w:rPr>
        <w:t xml:space="preserve">III - pelo preenchimento e entrega da Guia de Recolhimento do Fundo de Garantia do Tempo de Serviço e Informações à Previdência Social; e </w:t>
      </w:r>
      <w:hyperlink r:id="rId1278" w:history="1">
        <w:r w:rsidRPr="00C3614A">
          <w:rPr>
            <w:rStyle w:val="Hyperlink"/>
            <w:i/>
            <w:sz w:val="24"/>
          </w:rPr>
          <w:t>(Inciso acrescido pelo Decreto nº 4.032, de 26/11/2001)</w:t>
        </w:r>
      </w:hyperlink>
    </w:p>
    <w:p w:rsidR="00072F21" w:rsidRPr="00C3614A" w:rsidRDefault="00072F21">
      <w:pPr>
        <w:ind w:firstLine="1134"/>
        <w:jc w:val="both"/>
        <w:rPr>
          <w:color w:val="FF0000"/>
          <w:sz w:val="24"/>
        </w:rPr>
      </w:pPr>
      <w:r w:rsidRPr="00C3614A">
        <w:rPr>
          <w:sz w:val="24"/>
        </w:rPr>
        <w:lastRenderedPageBreak/>
        <w:t xml:space="preserve">IV - pelo recolhimento das contribuições de que tratam o art. 198, o inciso I do </w:t>
      </w:r>
      <w:r w:rsidR="005C008D" w:rsidRPr="005C008D">
        <w:rPr>
          <w:i/>
          <w:sz w:val="24"/>
        </w:rPr>
        <w:t>caput</w:t>
      </w:r>
      <w:r w:rsidRPr="00C3614A">
        <w:rPr>
          <w:sz w:val="24"/>
        </w:rPr>
        <w:t xml:space="preserve"> do art. 201 e os arts. 202 e 274, incidentes sobre a remuneração paga, devida ou creditada aos trabalhadores portuários avulsos, inclusive sobre férias e gratificação natalina, no prazo previsto na alínea </w:t>
      </w:r>
      <w:r w:rsidRPr="00C3614A">
        <w:rPr>
          <w:i/>
          <w:sz w:val="24"/>
        </w:rPr>
        <w:t>b</w:t>
      </w:r>
      <w:r w:rsidRPr="00C3614A">
        <w:rPr>
          <w:sz w:val="24"/>
        </w:rPr>
        <w:t xml:space="preserve"> do inciso I do art. 216</w:t>
      </w:r>
      <w:hyperlink r:id="rId1279" w:history="1">
        <w:r w:rsidRPr="00C3614A">
          <w:rPr>
            <w:rStyle w:val="Hyperlink"/>
            <w:i/>
            <w:sz w:val="24"/>
          </w:rPr>
          <w:t>. (Inciso acrescido pelo Decreto nº 4.032, de 26/11/2001)</w:t>
        </w:r>
      </w:hyperlink>
    </w:p>
    <w:p w:rsidR="00072F21" w:rsidRPr="00C3614A" w:rsidRDefault="00072F21">
      <w:pPr>
        <w:pStyle w:val="Recuodecorpodetexto3"/>
        <w:rPr>
          <w:rStyle w:val="Hyperlink"/>
          <w:i/>
        </w:rPr>
      </w:pPr>
      <w:r w:rsidRPr="00C3614A">
        <w:t xml:space="preserve">§ 3º </w:t>
      </w:r>
      <w:r w:rsidRPr="00C3614A">
        <w:rPr>
          <w:i/>
        </w:rPr>
        <w:fldChar w:fldCharType="begin"/>
      </w:r>
      <w:r w:rsidR="00191C44">
        <w:rPr>
          <w:i/>
        </w:rPr>
        <w:instrText>HYPERLINK "http://www2.camara.leg.br/legin/fed/decret/2001/decreto-4032-26-novembro-2001-421911-norma-pe.html"</w:instrText>
      </w:r>
      <w:r w:rsidRPr="00C3614A">
        <w:rPr>
          <w:i/>
        </w:rPr>
        <w:fldChar w:fldCharType="separate"/>
      </w:r>
      <w:r w:rsidRPr="00C3614A">
        <w:rPr>
          <w:rStyle w:val="Hyperlink"/>
          <w:i/>
        </w:rPr>
        <w:t>(Revogado pelo Decreto nº 4.032, de 26/11/2001)</w:t>
      </w:r>
    </w:p>
    <w:p w:rsidR="00072F21" w:rsidRPr="00C3614A" w:rsidRDefault="00072F21">
      <w:pPr>
        <w:ind w:firstLine="1134"/>
        <w:jc w:val="both"/>
        <w:rPr>
          <w:color w:val="FF0000"/>
          <w:sz w:val="24"/>
        </w:rPr>
      </w:pPr>
      <w:r w:rsidRPr="00C3614A">
        <w:rPr>
          <w:i/>
          <w:sz w:val="24"/>
        </w:rPr>
        <w:fldChar w:fldCharType="end"/>
      </w:r>
      <w:r w:rsidRPr="00C3614A">
        <w:rPr>
          <w:sz w:val="24"/>
        </w:rPr>
        <w:t xml:space="preserve">§ 4º O prazo previsto no § 1º pode ser alterado mediante convenção coletiva firmada entre entidades sindicais representativas dos trabalhadores e operadores portuários, observado o prazo legal para recolhimento dos encargos previdenciários. </w:t>
      </w:r>
      <w:hyperlink r:id="rId1280" w:history="1">
        <w:r w:rsidRPr="00C3614A">
          <w:rPr>
            <w:rStyle w:val="Hyperlink"/>
            <w:i/>
            <w:sz w:val="24"/>
          </w:rPr>
          <w:t>(Parágrafo com redação dada pelo Decreto nº 4.032, de 26/11/2001)</w:t>
        </w:r>
      </w:hyperlink>
    </w:p>
    <w:p w:rsidR="00072F21" w:rsidRPr="00C3614A" w:rsidRDefault="00072F21">
      <w:pPr>
        <w:ind w:firstLine="1134"/>
        <w:jc w:val="both"/>
        <w:rPr>
          <w:color w:val="FF0000"/>
          <w:sz w:val="24"/>
        </w:rPr>
      </w:pPr>
      <w:r w:rsidRPr="00C3614A">
        <w:rPr>
          <w:sz w:val="24"/>
        </w:rPr>
        <w:t xml:space="preserve">§ 5º A contribuição do trabalhador avulso, relativamente à gratificação natalina, será calculada com base na alíquota correspondente ao seu salário-de-contribuição mensal. </w:t>
      </w:r>
      <w:hyperlink r:id="rId1281" w:history="1">
        <w:r w:rsidRPr="00C3614A">
          <w:rPr>
            <w:rStyle w:val="Hyperlink"/>
            <w:i/>
            <w:sz w:val="24"/>
          </w:rPr>
          <w:t>(Parágrafo com redação dada pelo Decreto nº 4.032, de 26/11/2001)</w:t>
        </w:r>
      </w:hyperlink>
    </w:p>
    <w:p w:rsidR="00072F21" w:rsidRPr="00C3614A" w:rsidRDefault="00072F21">
      <w:pPr>
        <w:ind w:firstLine="1134"/>
        <w:jc w:val="both"/>
        <w:rPr>
          <w:sz w:val="24"/>
        </w:rPr>
      </w:pPr>
      <w:r w:rsidRPr="00C3614A">
        <w:rPr>
          <w:sz w:val="24"/>
        </w:rPr>
        <w:t>§ 6º O salário-família devido ao trabalhador portuário avulso será pago pelo órgão gestor de mão-de-obra, mediante convênio, que se incumbirá de demonstrá-lo na folha de pagamento correspondente.</w:t>
      </w:r>
    </w:p>
    <w:p w:rsidR="00072F21" w:rsidRPr="00C3614A" w:rsidRDefault="00072F21">
      <w:pPr>
        <w:ind w:firstLine="1134"/>
        <w:jc w:val="both"/>
        <w:rPr>
          <w:sz w:val="24"/>
        </w:rPr>
      </w:pPr>
    </w:p>
    <w:p w:rsidR="00072F21" w:rsidRPr="00C3614A" w:rsidRDefault="00072F21" w:rsidP="004D6F5E">
      <w:pPr>
        <w:ind w:firstLine="1134"/>
        <w:jc w:val="both"/>
        <w:rPr>
          <w:sz w:val="24"/>
        </w:rPr>
      </w:pPr>
      <w:r w:rsidRPr="00C3614A">
        <w:rPr>
          <w:sz w:val="24"/>
        </w:rPr>
        <w:t xml:space="preserve">Art. 218. </w:t>
      </w:r>
      <w:r w:rsidR="004D6F5E" w:rsidRPr="004D6F5E">
        <w:rPr>
          <w:sz w:val="24"/>
        </w:rPr>
        <w:t>A empresa tomadora ou requisitante dos serviços de trabalhador avulso,</w:t>
      </w:r>
      <w:r w:rsidR="004D6F5E">
        <w:rPr>
          <w:sz w:val="24"/>
        </w:rPr>
        <w:t xml:space="preserve"> </w:t>
      </w:r>
      <w:r w:rsidR="004D6F5E" w:rsidRPr="004D6F5E">
        <w:rPr>
          <w:sz w:val="24"/>
        </w:rPr>
        <w:t>cuja contratação de pessoal não seja abrangida pelo disposto na Lei nº 12.815, de 2013,</w:t>
      </w:r>
      <w:r w:rsidR="004D6F5E">
        <w:rPr>
          <w:sz w:val="24"/>
        </w:rPr>
        <w:t xml:space="preserve"> </w:t>
      </w:r>
      <w:r w:rsidR="004D6F5E" w:rsidRPr="004D6F5E">
        <w:rPr>
          <w:sz w:val="24"/>
        </w:rPr>
        <w:t>e na Lei nº 9.719, de 1998, é responsável pelo cumprimento de todas as obrigações</w:t>
      </w:r>
      <w:r w:rsidR="004D6F5E">
        <w:rPr>
          <w:sz w:val="24"/>
        </w:rPr>
        <w:t xml:space="preserve"> </w:t>
      </w:r>
      <w:r w:rsidR="004D6F5E" w:rsidRPr="004D6F5E">
        <w:rPr>
          <w:sz w:val="24"/>
        </w:rPr>
        <w:t>previstas neste Regulamento, além do preenchimento e da entrega da GFIP em relação</w:t>
      </w:r>
      <w:r w:rsidR="004D6F5E">
        <w:rPr>
          <w:sz w:val="24"/>
        </w:rPr>
        <w:t xml:space="preserve"> </w:t>
      </w:r>
      <w:r w:rsidR="004D6F5E" w:rsidRPr="004D6F5E">
        <w:rPr>
          <w:sz w:val="24"/>
        </w:rPr>
        <w:t>aos segurados que lhe prestem serviços, observadas as normas estabelecidas pelo INSS</w:t>
      </w:r>
      <w:r w:rsidRPr="00C3614A">
        <w:rPr>
          <w:sz w:val="24"/>
        </w:rPr>
        <w:t>.</w:t>
      </w:r>
      <w:r w:rsidR="004D6F5E">
        <w:rPr>
          <w:sz w:val="24"/>
        </w:rPr>
        <w:t xml:space="preserve"> </w:t>
      </w:r>
      <w:hyperlink r:id="rId1282" w:history="1">
        <w:r w:rsidR="004D6F5E">
          <w:rPr>
            <w:rStyle w:val="Hyperlink"/>
            <w:i/>
            <w:sz w:val="24"/>
            <w:szCs w:val="24"/>
          </w:rPr>
          <w:t>(“</w:t>
        </w:r>
        <w:r w:rsidR="005C008D" w:rsidRPr="005C008D">
          <w:rPr>
            <w:rStyle w:val="Hyperlink"/>
            <w:i/>
            <w:sz w:val="24"/>
            <w:szCs w:val="24"/>
          </w:rPr>
          <w:t>Caput</w:t>
        </w:r>
        <w:r w:rsidR="004D6F5E">
          <w:rPr>
            <w:rStyle w:val="Hyperlink"/>
            <w:i/>
            <w:sz w:val="24"/>
            <w:szCs w:val="24"/>
          </w:rPr>
          <w:t xml:space="preserve">” do artigo com redação dada </w:t>
        </w:r>
        <w:r w:rsidR="004D6F5E" w:rsidRPr="00053305">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xml:space="preserve">§ 1º O salário-família devido ao trabalhador avulso mencionado no </w:t>
      </w:r>
      <w:r w:rsidR="005C008D" w:rsidRPr="005C008D">
        <w:rPr>
          <w:i/>
          <w:sz w:val="24"/>
        </w:rPr>
        <w:t>caput</w:t>
      </w:r>
      <w:r w:rsidRPr="00C3614A">
        <w:rPr>
          <w:sz w:val="24"/>
        </w:rPr>
        <w:t xml:space="preserve"> será pago pelo sindicato de classe respectivo, mediante convênio, que se incumbirá de elaborar as folhas correspondentes.</w:t>
      </w:r>
    </w:p>
    <w:p w:rsidR="00072F21" w:rsidRPr="00C3614A" w:rsidRDefault="00072F21">
      <w:pPr>
        <w:ind w:firstLine="1134"/>
        <w:jc w:val="both"/>
        <w:rPr>
          <w:color w:val="FF0000"/>
          <w:sz w:val="24"/>
        </w:rPr>
      </w:pPr>
      <w:r w:rsidRPr="00C3614A">
        <w:rPr>
          <w:sz w:val="24"/>
        </w:rPr>
        <w:t xml:space="preserve">§ 2º O tomador de serviços é responsável pelo recolhimento das contribuições de que tratam o art. 198, o inciso I do </w:t>
      </w:r>
      <w:r w:rsidR="005C008D" w:rsidRPr="005C008D">
        <w:rPr>
          <w:i/>
          <w:sz w:val="24"/>
        </w:rPr>
        <w:t>caput</w:t>
      </w:r>
      <w:r w:rsidRPr="00C3614A">
        <w:rPr>
          <w:sz w:val="24"/>
        </w:rPr>
        <w:t xml:space="preserve"> do art. 201 e os arts. 202 e 274, incidentes sobre a remuneração paga, devida ou creditada ao trabalhador avulso, inclusive sobre férias e gratificação natalina, no prazo previsto na alínea </w:t>
      </w:r>
      <w:r w:rsidRPr="00C3614A">
        <w:rPr>
          <w:i/>
          <w:sz w:val="24"/>
        </w:rPr>
        <w:t>b</w:t>
      </w:r>
      <w:r w:rsidRPr="00C3614A">
        <w:rPr>
          <w:sz w:val="24"/>
        </w:rPr>
        <w:t xml:space="preserve"> do inciso I do art. 216. </w:t>
      </w:r>
      <w:hyperlink r:id="rId1283" w:history="1">
        <w:r w:rsidRPr="00C3614A">
          <w:rPr>
            <w:rStyle w:val="Hyperlink"/>
            <w:i/>
            <w:sz w:val="24"/>
          </w:rPr>
          <w:t>(Parágrafo com redação dada pelo Decreto nº 4.032, de 26/11/2001)</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II</w:t>
      </w:r>
    </w:p>
    <w:p w:rsidR="00072F21" w:rsidRPr="00C3614A" w:rsidRDefault="00072F21">
      <w:pPr>
        <w:jc w:val="center"/>
        <w:rPr>
          <w:b/>
          <w:sz w:val="24"/>
        </w:rPr>
      </w:pPr>
      <w:r w:rsidRPr="00C3614A">
        <w:rPr>
          <w:b/>
          <w:sz w:val="24"/>
        </w:rPr>
        <w:t>Da Retenção e de Responsabilidade Solidária</w:t>
      </w:r>
    </w:p>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 xml:space="preserve">Art. 219. A empresa contratante de serviços executados mediante cessão ou empreitada de mão-de-obra, inclusive em regime de trabalho temporário, deverá reter onze por cento do valor bruto da nota fiscal, fatura ou recibo de prestação de serviços e recolher a importância retida em nome da empresa contratada, observado o disposto no § 5º do art. 216. </w:t>
      </w:r>
      <w:hyperlink r:id="rId1284"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4.729, de 9/6/2003)</w:t>
        </w:r>
      </w:hyperlink>
    </w:p>
    <w:p w:rsidR="00072F21" w:rsidRPr="00C3614A" w:rsidRDefault="00072F21">
      <w:pPr>
        <w:ind w:firstLine="1134"/>
        <w:jc w:val="both"/>
        <w:rPr>
          <w:sz w:val="24"/>
        </w:rPr>
      </w:pPr>
      <w:r w:rsidRPr="00C3614A">
        <w:rPr>
          <w:sz w:val="24"/>
        </w:rPr>
        <w:t>§ 1º Exclusivamente para os fins deste Regulamento, entende-se como cessão de mão-de-obra a colocação à disposição do contratante, em suas dependências ou nas de terceiros, de segurados que realizem serviços contínuos, relacionados ou não com a atividade fim da empresa, independentemente da natureza e da forma de contratação, inclusive por meio de trabalho temporário na forma da Lei nº 6.019, de 3 de janeiro de 1974, entre outros.</w:t>
      </w:r>
    </w:p>
    <w:p w:rsidR="00072F21" w:rsidRPr="00C3614A" w:rsidRDefault="00072F21">
      <w:pPr>
        <w:ind w:firstLine="1134"/>
        <w:jc w:val="both"/>
        <w:rPr>
          <w:sz w:val="24"/>
        </w:rPr>
      </w:pPr>
      <w:r w:rsidRPr="00C3614A">
        <w:rPr>
          <w:sz w:val="24"/>
        </w:rPr>
        <w:lastRenderedPageBreak/>
        <w:t xml:space="preserve">§ 2º Enquadram-se na situação prevista no </w:t>
      </w:r>
      <w:r w:rsidR="005C008D" w:rsidRPr="005C008D">
        <w:rPr>
          <w:i/>
          <w:sz w:val="24"/>
        </w:rPr>
        <w:t>caput</w:t>
      </w:r>
      <w:r w:rsidRPr="00C3614A">
        <w:rPr>
          <w:sz w:val="24"/>
        </w:rPr>
        <w:t xml:space="preserve"> os seguintes serviços realizados mediante cessão de mão-de-obra:</w:t>
      </w:r>
    </w:p>
    <w:p w:rsidR="00072F21" w:rsidRPr="00C3614A" w:rsidRDefault="00072F21">
      <w:pPr>
        <w:ind w:firstLine="1134"/>
        <w:jc w:val="both"/>
        <w:rPr>
          <w:sz w:val="24"/>
        </w:rPr>
      </w:pPr>
      <w:r w:rsidRPr="00C3614A">
        <w:rPr>
          <w:sz w:val="24"/>
        </w:rPr>
        <w:t>I - limpeza, conservação e zeladoria;</w:t>
      </w:r>
    </w:p>
    <w:p w:rsidR="00072F21" w:rsidRPr="00C3614A" w:rsidRDefault="00072F21">
      <w:pPr>
        <w:ind w:firstLine="1134"/>
        <w:jc w:val="both"/>
        <w:rPr>
          <w:sz w:val="24"/>
        </w:rPr>
      </w:pPr>
      <w:r w:rsidRPr="00C3614A">
        <w:rPr>
          <w:sz w:val="24"/>
        </w:rPr>
        <w:t>II - vigilância e segurança;</w:t>
      </w:r>
    </w:p>
    <w:p w:rsidR="00072F21" w:rsidRPr="00C3614A" w:rsidRDefault="00072F21">
      <w:pPr>
        <w:ind w:firstLine="1134"/>
        <w:jc w:val="both"/>
        <w:rPr>
          <w:sz w:val="24"/>
        </w:rPr>
      </w:pPr>
      <w:r w:rsidRPr="00C3614A">
        <w:rPr>
          <w:sz w:val="24"/>
        </w:rPr>
        <w:t>III - construção civil;</w:t>
      </w:r>
    </w:p>
    <w:p w:rsidR="00072F21" w:rsidRPr="00C3614A" w:rsidRDefault="00072F21">
      <w:pPr>
        <w:ind w:firstLine="1134"/>
        <w:jc w:val="both"/>
        <w:rPr>
          <w:sz w:val="24"/>
        </w:rPr>
      </w:pPr>
      <w:r w:rsidRPr="00C3614A">
        <w:rPr>
          <w:sz w:val="24"/>
        </w:rPr>
        <w:t>IV - serviços rurais;</w:t>
      </w:r>
    </w:p>
    <w:p w:rsidR="00072F21" w:rsidRPr="00C3614A" w:rsidRDefault="00072F21">
      <w:pPr>
        <w:ind w:firstLine="1134"/>
        <w:jc w:val="both"/>
        <w:rPr>
          <w:sz w:val="24"/>
        </w:rPr>
      </w:pPr>
      <w:r w:rsidRPr="00C3614A">
        <w:rPr>
          <w:sz w:val="24"/>
        </w:rPr>
        <w:t>V - digitação e preparação de dados para processamento;</w:t>
      </w:r>
    </w:p>
    <w:p w:rsidR="00072F21" w:rsidRPr="00C3614A" w:rsidRDefault="00072F21">
      <w:pPr>
        <w:ind w:firstLine="1134"/>
        <w:jc w:val="both"/>
        <w:rPr>
          <w:sz w:val="24"/>
        </w:rPr>
      </w:pPr>
      <w:r w:rsidRPr="00C3614A">
        <w:rPr>
          <w:sz w:val="24"/>
        </w:rPr>
        <w:t>VI - acabamento, embalagem e acondicionamento de produtos;</w:t>
      </w:r>
    </w:p>
    <w:p w:rsidR="00072F21" w:rsidRPr="00C3614A" w:rsidRDefault="00072F21">
      <w:pPr>
        <w:ind w:firstLine="1134"/>
        <w:jc w:val="both"/>
        <w:rPr>
          <w:sz w:val="24"/>
        </w:rPr>
      </w:pPr>
      <w:r w:rsidRPr="00C3614A">
        <w:rPr>
          <w:sz w:val="24"/>
        </w:rPr>
        <w:t>VII - cobrança;</w:t>
      </w:r>
    </w:p>
    <w:p w:rsidR="00072F21" w:rsidRPr="00C3614A" w:rsidRDefault="00072F21">
      <w:pPr>
        <w:ind w:firstLine="1134"/>
        <w:jc w:val="both"/>
        <w:rPr>
          <w:sz w:val="24"/>
        </w:rPr>
      </w:pPr>
      <w:r w:rsidRPr="00C3614A">
        <w:rPr>
          <w:sz w:val="24"/>
        </w:rPr>
        <w:t>VIII - coleta e reciclagem de lixo e resíduos;</w:t>
      </w:r>
    </w:p>
    <w:p w:rsidR="00072F21" w:rsidRPr="00C3614A" w:rsidRDefault="00072F21">
      <w:pPr>
        <w:ind w:firstLine="1134"/>
        <w:jc w:val="both"/>
        <w:rPr>
          <w:sz w:val="24"/>
        </w:rPr>
      </w:pPr>
      <w:r w:rsidRPr="00C3614A">
        <w:rPr>
          <w:sz w:val="24"/>
        </w:rPr>
        <w:t>IX - copa e hotelaria;</w:t>
      </w:r>
    </w:p>
    <w:p w:rsidR="00072F21" w:rsidRPr="00C3614A" w:rsidRDefault="00072F21">
      <w:pPr>
        <w:ind w:firstLine="1134"/>
        <w:jc w:val="both"/>
        <w:rPr>
          <w:sz w:val="24"/>
        </w:rPr>
      </w:pPr>
      <w:r w:rsidRPr="00C3614A">
        <w:rPr>
          <w:sz w:val="24"/>
        </w:rPr>
        <w:t>X - corte e ligação de serviços públicos;</w:t>
      </w:r>
    </w:p>
    <w:p w:rsidR="00072F21" w:rsidRPr="00C3614A" w:rsidRDefault="00072F21">
      <w:pPr>
        <w:ind w:firstLine="1134"/>
        <w:jc w:val="both"/>
        <w:rPr>
          <w:sz w:val="24"/>
        </w:rPr>
      </w:pPr>
      <w:r w:rsidRPr="00C3614A">
        <w:rPr>
          <w:sz w:val="24"/>
        </w:rPr>
        <w:t>XI - distribuição;</w:t>
      </w:r>
    </w:p>
    <w:p w:rsidR="00072F21" w:rsidRPr="00C3614A" w:rsidRDefault="00072F21">
      <w:pPr>
        <w:ind w:firstLine="1134"/>
        <w:jc w:val="both"/>
        <w:rPr>
          <w:sz w:val="24"/>
        </w:rPr>
      </w:pPr>
      <w:r w:rsidRPr="00C3614A">
        <w:rPr>
          <w:sz w:val="24"/>
        </w:rPr>
        <w:t>XII - treinamento e ensino;</w:t>
      </w:r>
    </w:p>
    <w:p w:rsidR="00072F21" w:rsidRPr="00C3614A" w:rsidRDefault="00072F21">
      <w:pPr>
        <w:ind w:firstLine="1134"/>
        <w:jc w:val="both"/>
        <w:rPr>
          <w:sz w:val="24"/>
        </w:rPr>
      </w:pPr>
      <w:r w:rsidRPr="00C3614A">
        <w:rPr>
          <w:sz w:val="24"/>
        </w:rPr>
        <w:t>XIII - entrega de contas e documentos;</w:t>
      </w:r>
    </w:p>
    <w:p w:rsidR="00072F21" w:rsidRPr="00C3614A" w:rsidRDefault="00072F21">
      <w:pPr>
        <w:ind w:firstLine="1134"/>
        <w:jc w:val="both"/>
        <w:rPr>
          <w:sz w:val="24"/>
        </w:rPr>
      </w:pPr>
      <w:r w:rsidRPr="00C3614A">
        <w:rPr>
          <w:sz w:val="24"/>
        </w:rPr>
        <w:t>XIV - ligação e leitura de medidores;</w:t>
      </w:r>
    </w:p>
    <w:p w:rsidR="00072F21" w:rsidRPr="00C3614A" w:rsidRDefault="00072F21">
      <w:pPr>
        <w:ind w:firstLine="1134"/>
        <w:jc w:val="both"/>
        <w:rPr>
          <w:sz w:val="24"/>
        </w:rPr>
      </w:pPr>
      <w:r w:rsidRPr="00C3614A">
        <w:rPr>
          <w:sz w:val="24"/>
        </w:rPr>
        <w:t>XV - manutenção de instalações, de máquinas e de equipamentos;</w:t>
      </w:r>
    </w:p>
    <w:p w:rsidR="00072F21" w:rsidRPr="00C3614A" w:rsidRDefault="00072F21">
      <w:pPr>
        <w:ind w:firstLine="1134"/>
        <w:jc w:val="both"/>
        <w:rPr>
          <w:sz w:val="24"/>
        </w:rPr>
      </w:pPr>
      <w:r w:rsidRPr="00C3614A">
        <w:rPr>
          <w:sz w:val="24"/>
        </w:rPr>
        <w:t>XVI - montagem;</w:t>
      </w:r>
    </w:p>
    <w:p w:rsidR="00072F21" w:rsidRPr="00C3614A" w:rsidRDefault="00072F21">
      <w:pPr>
        <w:ind w:firstLine="1134"/>
        <w:jc w:val="both"/>
        <w:rPr>
          <w:sz w:val="24"/>
        </w:rPr>
      </w:pPr>
      <w:r w:rsidRPr="00C3614A">
        <w:rPr>
          <w:sz w:val="24"/>
        </w:rPr>
        <w:t>XVII - operação de máquinas, equipamentos e veículos;</w:t>
      </w:r>
    </w:p>
    <w:p w:rsidR="00072F21" w:rsidRPr="00C3614A" w:rsidRDefault="00072F21">
      <w:pPr>
        <w:ind w:firstLine="1134"/>
        <w:jc w:val="both"/>
        <w:rPr>
          <w:sz w:val="24"/>
        </w:rPr>
      </w:pPr>
      <w:r w:rsidRPr="00C3614A">
        <w:rPr>
          <w:sz w:val="24"/>
        </w:rPr>
        <w:t>XVIII - operação de pedágio e de terminais de transporte;</w:t>
      </w:r>
    </w:p>
    <w:p w:rsidR="00072F21" w:rsidRPr="00C3614A" w:rsidRDefault="00072F21">
      <w:pPr>
        <w:ind w:firstLine="1134"/>
        <w:jc w:val="both"/>
        <w:rPr>
          <w:sz w:val="24"/>
        </w:rPr>
      </w:pPr>
      <w:r w:rsidRPr="00C3614A">
        <w:rPr>
          <w:sz w:val="24"/>
        </w:rPr>
        <w:t xml:space="preserve">XIX - operação de transporte de passageiros, inclusive nos casos de concessão ou sub-concessão; </w:t>
      </w:r>
      <w:hyperlink r:id="rId1285" w:history="1">
        <w:r w:rsidRPr="00C3614A">
          <w:rPr>
            <w:rStyle w:val="Hyperlink"/>
            <w:i/>
            <w:sz w:val="24"/>
          </w:rPr>
          <w:t>(Inciso com redação dada pelo Decreto nº 4.729, de 9/6/2003)</w:t>
        </w:r>
      </w:hyperlink>
    </w:p>
    <w:p w:rsidR="00072F21" w:rsidRPr="00C3614A" w:rsidRDefault="00072F21">
      <w:pPr>
        <w:ind w:firstLine="1134"/>
        <w:jc w:val="both"/>
        <w:rPr>
          <w:sz w:val="24"/>
        </w:rPr>
      </w:pPr>
      <w:r w:rsidRPr="00C3614A">
        <w:rPr>
          <w:sz w:val="24"/>
        </w:rPr>
        <w:t>XX - portaria, recepção e ascensorista;</w:t>
      </w:r>
    </w:p>
    <w:p w:rsidR="00072F21" w:rsidRPr="00C3614A" w:rsidRDefault="00072F21">
      <w:pPr>
        <w:ind w:firstLine="1134"/>
        <w:jc w:val="both"/>
        <w:rPr>
          <w:sz w:val="24"/>
        </w:rPr>
      </w:pPr>
      <w:r w:rsidRPr="00C3614A">
        <w:rPr>
          <w:sz w:val="24"/>
        </w:rPr>
        <w:t>XXI - recepção, triagem e movimentação de materiais;</w:t>
      </w:r>
    </w:p>
    <w:p w:rsidR="00072F21" w:rsidRPr="00C3614A" w:rsidRDefault="00072F21">
      <w:pPr>
        <w:ind w:firstLine="1134"/>
        <w:jc w:val="both"/>
        <w:rPr>
          <w:sz w:val="24"/>
        </w:rPr>
      </w:pPr>
      <w:r w:rsidRPr="00C3614A">
        <w:rPr>
          <w:sz w:val="24"/>
        </w:rPr>
        <w:t>XXII - promoção de vendas e eventos;</w:t>
      </w:r>
    </w:p>
    <w:p w:rsidR="00072F21" w:rsidRPr="00C3614A" w:rsidRDefault="00072F21">
      <w:pPr>
        <w:ind w:firstLine="1134"/>
        <w:jc w:val="both"/>
        <w:rPr>
          <w:sz w:val="24"/>
        </w:rPr>
      </w:pPr>
      <w:r w:rsidRPr="00C3614A">
        <w:rPr>
          <w:sz w:val="24"/>
        </w:rPr>
        <w:t>XXIII - secretaria e expediente;</w:t>
      </w:r>
    </w:p>
    <w:p w:rsidR="00072F21" w:rsidRPr="00C3614A" w:rsidRDefault="00072F21">
      <w:pPr>
        <w:ind w:firstLine="1134"/>
        <w:jc w:val="both"/>
        <w:rPr>
          <w:sz w:val="24"/>
        </w:rPr>
      </w:pPr>
      <w:r w:rsidRPr="00C3614A">
        <w:rPr>
          <w:sz w:val="24"/>
        </w:rPr>
        <w:t>XXIV - saúde; e</w:t>
      </w:r>
    </w:p>
    <w:p w:rsidR="00072F21" w:rsidRPr="00C3614A" w:rsidRDefault="00072F21">
      <w:pPr>
        <w:ind w:firstLine="1134"/>
        <w:jc w:val="both"/>
        <w:rPr>
          <w:sz w:val="24"/>
        </w:rPr>
      </w:pPr>
      <w:r w:rsidRPr="00C3614A">
        <w:rPr>
          <w:sz w:val="24"/>
        </w:rPr>
        <w:t>XXV - telefonia, inclusive telemarketing.</w:t>
      </w:r>
    </w:p>
    <w:p w:rsidR="00072F21" w:rsidRPr="00C3614A" w:rsidRDefault="00072F21">
      <w:pPr>
        <w:ind w:firstLine="1134"/>
        <w:jc w:val="both"/>
        <w:rPr>
          <w:sz w:val="24"/>
        </w:rPr>
      </w:pPr>
      <w:r w:rsidRPr="00C3614A">
        <w:rPr>
          <w:sz w:val="24"/>
        </w:rPr>
        <w:t xml:space="preserve">§ 3º Os serviços relacionados nos incisos I a V também estão sujeitos à retenção de que trata o </w:t>
      </w:r>
      <w:r w:rsidR="005C008D" w:rsidRPr="005C008D">
        <w:rPr>
          <w:i/>
          <w:sz w:val="24"/>
        </w:rPr>
        <w:t>caput</w:t>
      </w:r>
      <w:r w:rsidRPr="00C3614A">
        <w:rPr>
          <w:sz w:val="24"/>
        </w:rPr>
        <w:t xml:space="preserve"> quando contratados mediante empreitada de mão-de-obra.</w:t>
      </w:r>
    </w:p>
    <w:p w:rsidR="00072F21" w:rsidRPr="00C3614A" w:rsidRDefault="00072F21">
      <w:pPr>
        <w:ind w:firstLine="1134"/>
        <w:jc w:val="both"/>
        <w:rPr>
          <w:sz w:val="24"/>
        </w:rPr>
      </w:pPr>
      <w:r w:rsidRPr="00C3614A">
        <w:rPr>
          <w:sz w:val="24"/>
        </w:rPr>
        <w:t>§ 4º O valor retido de que trata este artigo deverá ser destacado na nota fiscal, fatura ou recibo de prestação de serviços, sendo compensado pelo respectivo estabelecimento da empresa contratada quando do recolhimento das contribuições destinadas à seguridade social devidas sobre a folha de pagamento dos segurados.</w:t>
      </w:r>
    </w:p>
    <w:p w:rsidR="00072F21" w:rsidRPr="00C3614A" w:rsidRDefault="00072F21">
      <w:pPr>
        <w:ind w:firstLine="1134"/>
        <w:jc w:val="both"/>
        <w:rPr>
          <w:sz w:val="24"/>
        </w:rPr>
      </w:pPr>
      <w:r w:rsidRPr="00C3614A">
        <w:rPr>
          <w:sz w:val="24"/>
        </w:rPr>
        <w:t>§ 5º O contratado deverá elaborar folha de pagamento e Guia de Recolhimento do Fundo de Garantia do Tempo de Serviço e Informações à Previdência Social distintas para cada estabelecimento ou obra de construção civil da empresa contratante do serviço.</w:t>
      </w:r>
    </w:p>
    <w:p w:rsidR="00072F21" w:rsidRPr="00C3614A" w:rsidRDefault="00072F21">
      <w:pPr>
        <w:ind w:firstLine="1134"/>
        <w:jc w:val="both"/>
        <w:rPr>
          <w:sz w:val="24"/>
        </w:rPr>
      </w:pPr>
      <w:r w:rsidRPr="00C3614A">
        <w:rPr>
          <w:sz w:val="24"/>
        </w:rPr>
        <w:t>§ 6º A empresa contratante do serviço deverá manter em boa guarda, em ordem cronológica e por contratada, as correspondentes notas fiscais, faturas ou recibos de prestação de serviços, Guias da Previdência Social e Guias de Recolhimento do Fundo de Garantia do Tempo de Serviço e Informações à Previdência Social com comprovante de entrega.</w:t>
      </w:r>
    </w:p>
    <w:p w:rsidR="00072F21" w:rsidRPr="00C3614A" w:rsidRDefault="00072F21">
      <w:pPr>
        <w:ind w:firstLine="1134"/>
        <w:jc w:val="both"/>
        <w:rPr>
          <w:sz w:val="24"/>
        </w:rPr>
      </w:pPr>
      <w:r w:rsidRPr="00C3614A">
        <w:rPr>
          <w:sz w:val="24"/>
        </w:rPr>
        <w:t>§ 7º Na contratação de serviços em que a contratada se obriga a fornecer material ou dispor de equipamentos, fica facultada ao contratado a discriminação, na nota fiscal, fatura ou recibo, do valor correspondente ao material ou equipamentos, que será excluído da retenção, desde que contratualmente previsto e devidamente comprovado.</w:t>
      </w:r>
    </w:p>
    <w:p w:rsidR="00072F21" w:rsidRPr="00C3614A" w:rsidRDefault="00072F21">
      <w:pPr>
        <w:ind w:firstLine="1134"/>
        <w:jc w:val="both"/>
        <w:rPr>
          <w:sz w:val="24"/>
        </w:rPr>
      </w:pPr>
      <w:r w:rsidRPr="00C3614A">
        <w:rPr>
          <w:sz w:val="24"/>
        </w:rPr>
        <w:lastRenderedPageBreak/>
        <w:t>§ 8º Cabe ao Instituto Nacional do Seguro Social normatizar a forma de apuração e o limite mínimo do valor do serviço contido no total da nota fiscal, fatura ou recibo, quando, na hipótese do parágrafo anterior, não houver previsão contratual dos valores correspondentes a material ou a equipamentos.</w:t>
      </w:r>
    </w:p>
    <w:p w:rsidR="00072F21" w:rsidRPr="00C3614A" w:rsidRDefault="00072F21">
      <w:pPr>
        <w:ind w:firstLine="1134"/>
        <w:jc w:val="both"/>
        <w:rPr>
          <w:sz w:val="24"/>
        </w:rPr>
      </w:pPr>
      <w:r w:rsidRPr="00C3614A">
        <w:rPr>
          <w:sz w:val="24"/>
        </w:rPr>
        <w:t xml:space="preserve">§ 9º Na impossibilidade de haver compensação integral na própria competência, o saldo remanescente poderá ser compensado nas competências subseqüentes, inclusive na relativa à gratificação natalina, ou ser objeto de restituição, não sujeitas ao disposto no § 3º do art. 247. </w:t>
      </w:r>
      <w:hyperlink r:id="rId1286" w:history="1">
        <w:r w:rsidRPr="00C3614A">
          <w:rPr>
            <w:rStyle w:val="Hyperlink"/>
            <w:i/>
            <w:sz w:val="24"/>
          </w:rPr>
          <w:t>(Parágrafo com redação dada pelo Decreto nº 4.729, de 9/6/2003)</w:t>
        </w:r>
      </w:hyperlink>
    </w:p>
    <w:p w:rsidR="00072F21" w:rsidRPr="00C3614A" w:rsidRDefault="00072F21">
      <w:pPr>
        <w:pStyle w:val="Recuodecorpodetexto3"/>
      </w:pPr>
      <w:r w:rsidRPr="00C3614A">
        <w:t>§ 10. Para fins de recolhimento e de compensação da importância retida, será considerada como competência aquela a que corresponder à data da emissão da nota fiscal, fatura ou recibo.</w:t>
      </w:r>
    </w:p>
    <w:p w:rsidR="00072F21" w:rsidRPr="00C3614A" w:rsidRDefault="00072F21">
      <w:pPr>
        <w:pStyle w:val="Recuodecorpodetexto3"/>
      </w:pPr>
      <w:r w:rsidRPr="00C3614A">
        <w:t>§ 11. As importâncias retidas não podem ser compensadas com contribuições arrecadadas pelo Instituto Nacional do Seguro Social para outras entidades.</w:t>
      </w:r>
    </w:p>
    <w:p w:rsidR="00072F21" w:rsidRPr="00C3614A" w:rsidRDefault="00072F21">
      <w:pPr>
        <w:ind w:firstLine="1134"/>
        <w:jc w:val="both"/>
        <w:rPr>
          <w:sz w:val="24"/>
        </w:rPr>
      </w:pPr>
      <w:r w:rsidRPr="00C3614A">
        <w:rPr>
          <w:sz w:val="24"/>
        </w:rPr>
        <w:t xml:space="preserve">§ 12. O percentual previsto no </w:t>
      </w:r>
      <w:r w:rsidR="005C008D" w:rsidRPr="005C008D">
        <w:rPr>
          <w:i/>
          <w:sz w:val="24"/>
        </w:rPr>
        <w:t>caput</w:t>
      </w:r>
      <w:r w:rsidRPr="00C3614A">
        <w:rPr>
          <w:sz w:val="24"/>
        </w:rPr>
        <w:t xml:space="preserve"> será acrescido de quatro, três ou dois pontos percentuais, relativamente aos serviços prestados pelos segurados empregado, cuja atividade permita a concessão de aposentadoria especial, após quinze, vinte ou vinte e cinco anos de contribuição, respectivamente. </w:t>
      </w:r>
      <w:hyperlink r:id="rId1287" w:history="1">
        <w:r w:rsidRPr="00C3614A">
          <w:rPr>
            <w:rStyle w:val="Hyperlink"/>
            <w:i/>
            <w:sz w:val="24"/>
          </w:rPr>
          <w:t>(Parágrafo acrescido pelo Decreto nº 4.729, de 9/6/2003)</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220. O proprietário, o incorporador definido na Lei nº 4.591, de 1964, o dono da obra ou condômino da unidade imobiliária cuja contratação da construção, reforma ou acréscimo não envolva cessão de mão-de-obra, são solidários com o construtor, e este e aqueles com a subempreiteira, pelo cumprimento das obrigações para com a seguridade social, ressalvado o seu direito regressivo contra o executor ou contratante da obra e admitida a retenção de importância a este devida para garantia do cumprimento dessas obrigações, não se aplicando, em qualquer hipótese, o benefício de ordem.</w:t>
      </w:r>
    </w:p>
    <w:p w:rsidR="00072F21" w:rsidRPr="00C3614A" w:rsidRDefault="00072F21">
      <w:pPr>
        <w:ind w:firstLine="1134"/>
        <w:jc w:val="both"/>
        <w:rPr>
          <w:sz w:val="24"/>
        </w:rPr>
      </w:pPr>
      <w:r w:rsidRPr="00C3614A">
        <w:rPr>
          <w:sz w:val="24"/>
        </w:rPr>
        <w:t>§ 1º Não se considera cessão de mão-de-obra, para os fins deste artigo, a contratação de construção civil em que a empresa construtora assuma a responsabilidade direta e total pela obra ou repasse o contrato integralmente.</w:t>
      </w:r>
    </w:p>
    <w:p w:rsidR="00072F21" w:rsidRPr="00C3614A" w:rsidRDefault="00072F21">
      <w:pPr>
        <w:ind w:firstLine="1134"/>
        <w:jc w:val="both"/>
        <w:rPr>
          <w:sz w:val="24"/>
        </w:rPr>
      </w:pPr>
      <w:r w:rsidRPr="00C3614A">
        <w:rPr>
          <w:sz w:val="24"/>
        </w:rPr>
        <w:t>§ 2º O executor da obra deverá elaborar, distintamente para cada estabelecimento ou obra de construção civil da empresa contratante, folha de pagamento, Guia de Recolhimento do Fundo de Garantia do Tempo de Serviço e Informações à Previdência Social e Guia da Previdência Social, cujas cópias deverão ser exigidas pela empresa contratante quando da quitação da nota fiscal ou fatura, juntamente com o comprovante de entrega daquela Guia.</w:t>
      </w:r>
    </w:p>
    <w:p w:rsidR="00072F21" w:rsidRPr="00C3614A" w:rsidRDefault="00072F21">
      <w:pPr>
        <w:ind w:firstLine="1134"/>
        <w:jc w:val="both"/>
        <w:rPr>
          <w:sz w:val="24"/>
        </w:rPr>
      </w:pPr>
      <w:r w:rsidRPr="00C3614A">
        <w:rPr>
          <w:sz w:val="24"/>
        </w:rPr>
        <w:t xml:space="preserve">§ 3º A responsabilidade solidária de que trata o </w:t>
      </w:r>
      <w:r w:rsidR="005C008D" w:rsidRPr="005C008D">
        <w:rPr>
          <w:i/>
          <w:sz w:val="24"/>
        </w:rPr>
        <w:t>caput</w:t>
      </w:r>
      <w:r w:rsidRPr="00C3614A">
        <w:rPr>
          <w:sz w:val="24"/>
        </w:rPr>
        <w:t xml:space="preserve"> será elidida:</w:t>
      </w:r>
    </w:p>
    <w:p w:rsidR="00072F21" w:rsidRPr="00C3614A" w:rsidRDefault="00072F21">
      <w:pPr>
        <w:ind w:firstLine="1134"/>
        <w:jc w:val="both"/>
        <w:rPr>
          <w:sz w:val="24"/>
        </w:rPr>
      </w:pPr>
      <w:r w:rsidRPr="00C3614A">
        <w:rPr>
          <w:sz w:val="24"/>
        </w:rPr>
        <w:t>I - pela comprovação, na forma do parágrafo anterior, do recolhimento das contribuições incidentes sobre a remuneração dos segurados, incluída em nota fiscal ou fatura correspondente aos serviços executados, quando corroborada por escrituração contábil; e</w:t>
      </w:r>
    </w:p>
    <w:p w:rsidR="00072F21" w:rsidRPr="00C3614A" w:rsidRDefault="00072F21">
      <w:pPr>
        <w:ind w:firstLine="1134"/>
        <w:jc w:val="both"/>
        <w:rPr>
          <w:sz w:val="24"/>
        </w:rPr>
      </w:pPr>
      <w:r w:rsidRPr="00C3614A">
        <w:rPr>
          <w:sz w:val="24"/>
        </w:rPr>
        <w:t>II - pela comprovação do recolhimento das contribuições incidentes sobre a remuneração dos segurados, aferidas indiretamente nos termos, forma e percentuais previstos pelo Instituto Nacional do Seguro Social.</w:t>
      </w:r>
    </w:p>
    <w:p w:rsidR="00072F21" w:rsidRPr="00C3614A" w:rsidRDefault="00072F21">
      <w:pPr>
        <w:ind w:firstLine="1134"/>
        <w:jc w:val="both"/>
        <w:rPr>
          <w:i/>
          <w:color w:val="FF0000"/>
          <w:sz w:val="24"/>
        </w:rPr>
      </w:pPr>
      <w:r w:rsidRPr="00C3614A">
        <w:rPr>
          <w:sz w:val="24"/>
        </w:rPr>
        <w:t xml:space="preserve">III - pela comprovação do recolhimento da retenção permitida no </w:t>
      </w:r>
      <w:r w:rsidR="005C008D" w:rsidRPr="005C008D">
        <w:rPr>
          <w:i/>
          <w:sz w:val="24"/>
        </w:rPr>
        <w:t>caput</w:t>
      </w:r>
      <w:r w:rsidRPr="00C3614A">
        <w:rPr>
          <w:sz w:val="24"/>
        </w:rPr>
        <w:t xml:space="preserve"> deste artigo, efetivada nos termos do art. 219. </w:t>
      </w:r>
      <w:hyperlink r:id="rId1288" w:history="1">
        <w:r w:rsidRPr="00C3614A">
          <w:rPr>
            <w:rStyle w:val="Hyperlink"/>
            <w:i/>
            <w:sz w:val="24"/>
          </w:rPr>
          <w:t>(Inciso acrescido pelo Decreto nº 4.032, de 26/11/2001)</w:t>
        </w:r>
      </w:hyperlink>
    </w:p>
    <w:p w:rsidR="00072F21" w:rsidRPr="00C3614A" w:rsidRDefault="00072F21">
      <w:pPr>
        <w:ind w:firstLine="1134"/>
        <w:jc w:val="both"/>
        <w:rPr>
          <w:sz w:val="24"/>
        </w:rPr>
      </w:pPr>
      <w:r w:rsidRPr="00C3614A">
        <w:rPr>
          <w:sz w:val="24"/>
        </w:rPr>
        <w:lastRenderedPageBreak/>
        <w:t>§ 4º Considera-se construtor, para os efeitos deste Regulamento, a pessoa física ou jurídica que executa obra sob sua responsabilidade, no todo ou em parte.</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221. Exclui-se da responsabilidade solidária perante a seguridade social o adquirente de prédio ou unidade imobiliária que realize a operação com empresa de comercialização ou com incorporador de imóveis definido na Lei nº 4.591, de 1964, ficando estes solidariamente responsáveis com o construtor, na forma prevista no art. 220.</w:t>
      </w:r>
    </w:p>
    <w:p w:rsidR="00072F21" w:rsidRDefault="00072F21">
      <w:pPr>
        <w:ind w:firstLine="1134"/>
        <w:jc w:val="both"/>
        <w:rPr>
          <w:sz w:val="24"/>
        </w:rPr>
      </w:pPr>
    </w:p>
    <w:p w:rsidR="004D6F5E" w:rsidRPr="004D6F5E" w:rsidRDefault="004D6F5E" w:rsidP="004D6F5E">
      <w:pPr>
        <w:ind w:firstLine="1134"/>
        <w:jc w:val="both"/>
        <w:rPr>
          <w:sz w:val="24"/>
        </w:rPr>
      </w:pPr>
      <w:r w:rsidRPr="004D6F5E">
        <w:rPr>
          <w:sz w:val="24"/>
        </w:rPr>
        <w:t>Art. 221-A. O instituto da responsabilidade solidária não se aplica à administração</w:t>
      </w:r>
      <w:r>
        <w:rPr>
          <w:sz w:val="24"/>
        </w:rPr>
        <w:t xml:space="preserve"> </w:t>
      </w:r>
      <w:r w:rsidRPr="004D6F5E">
        <w:rPr>
          <w:sz w:val="24"/>
        </w:rPr>
        <w:t>pública direta, autárquica e fundacional, quando contratante de serviços, inclusive de obra</w:t>
      </w:r>
      <w:r>
        <w:rPr>
          <w:sz w:val="24"/>
        </w:rPr>
        <w:t xml:space="preserve"> </w:t>
      </w:r>
      <w:r w:rsidRPr="004D6F5E">
        <w:rPr>
          <w:sz w:val="24"/>
        </w:rPr>
        <w:t>de construção civil, reforma ou acréscimo, independentemente da forma de contratação.</w:t>
      </w:r>
    </w:p>
    <w:p w:rsidR="004D6F5E" w:rsidRDefault="004D6F5E">
      <w:pPr>
        <w:ind w:firstLine="1134"/>
        <w:jc w:val="both"/>
        <w:rPr>
          <w:sz w:val="24"/>
        </w:rPr>
      </w:pPr>
      <w:r w:rsidRPr="004D6F5E">
        <w:rPr>
          <w:sz w:val="24"/>
        </w:rPr>
        <w:t>Parágrafo único. A administração pública contratante de serviços, inclusive de</w:t>
      </w:r>
      <w:r>
        <w:rPr>
          <w:sz w:val="24"/>
        </w:rPr>
        <w:t xml:space="preserve"> </w:t>
      </w:r>
      <w:r w:rsidRPr="004D6F5E">
        <w:rPr>
          <w:sz w:val="24"/>
        </w:rPr>
        <w:t>construção civil executados por meio de cessão de mão de obra ou empreitada parcial,</w:t>
      </w:r>
      <w:r>
        <w:rPr>
          <w:sz w:val="24"/>
        </w:rPr>
        <w:t xml:space="preserve"> </w:t>
      </w:r>
      <w:r w:rsidRPr="004D6F5E">
        <w:rPr>
          <w:sz w:val="24"/>
        </w:rPr>
        <w:t>efetuará a retenção prevista no art. 219</w:t>
      </w:r>
      <w:r>
        <w:rPr>
          <w:sz w:val="24"/>
        </w:rPr>
        <w:t xml:space="preserve">. </w:t>
      </w:r>
      <w:hyperlink r:id="rId1289" w:history="1">
        <w:r>
          <w:rPr>
            <w:rStyle w:val="Hyperlink"/>
            <w:i/>
            <w:sz w:val="24"/>
            <w:szCs w:val="24"/>
          </w:rPr>
          <w:t xml:space="preserve">(Artigo acrescido </w:t>
        </w:r>
        <w:r w:rsidRPr="00053305">
          <w:rPr>
            <w:rStyle w:val="Hyperlink"/>
            <w:i/>
            <w:sz w:val="24"/>
            <w:szCs w:val="24"/>
          </w:rPr>
          <w:t>pelo Decreto nº 10.410, de 30/6/2020)</w:t>
        </w:r>
      </w:hyperlink>
    </w:p>
    <w:p w:rsidR="004D6F5E" w:rsidRPr="00C3614A" w:rsidRDefault="004D6F5E">
      <w:pPr>
        <w:ind w:firstLine="1134"/>
        <w:jc w:val="both"/>
        <w:rPr>
          <w:sz w:val="24"/>
        </w:rPr>
      </w:pPr>
    </w:p>
    <w:p w:rsidR="00072F21" w:rsidRPr="00C3614A" w:rsidRDefault="00072F21">
      <w:pPr>
        <w:ind w:firstLine="1134"/>
        <w:jc w:val="both"/>
        <w:rPr>
          <w:color w:val="FF0000"/>
          <w:sz w:val="24"/>
        </w:rPr>
      </w:pPr>
      <w:r w:rsidRPr="00C3614A">
        <w:rPr>
          <w:sz w:val="24"/>
        </w:rPr>
        <w:t xml:space="preserve">Art. 222. As empresas que integram grupo econômico de qualquer natureza, bem como os produtores rurais integrantes do consórcio simplificado de que trata o art. 200-A, respondem entre si, solidariamente, pelas obrigações decorrentes do disposto neste Regulamento. </w:t>
      </w:r>
      <w:hyperlink r:id="rId1290" w:history="1">
        <w:r w:rsidRPr="00C3614A">
          <w:rPr>
            <w:rStyle w:val="Hyperlink"/>
            <w:i/>
            <w:sz w:val="24"/>
          </w:rPr>
          <w:t>(Artigo com redação dada pelo Decreto nº 4.032, de 26/11/2001)</w:t>
        </w:r>
      </w:hyperlink>
    </w:p>
    <w:p w:rsidR="00072F21" w:rsidRDefault="00072F21">
      <w:pPr>
        <w:ind w:firstLine="1134"/>
        <w:jc w:val="both"/>
        <w:rPr>
          <w:sz w:val="24"/>
        </w:rPr>
      </w:pPr>
    </w:p>
    <w:p w:rsidR="004D6F5E" w:rsidRPr="004D6F5E" w:rsidRDefault="004D6F5E" w:rsidP="004D6F5E">
      <w:pPr>
        <w:ind w:firstLine="1134"/>
        <w:jc w:val="both"/>
        <w:rPr>
          <w:sz w:val="24"/>
        </w:rPr>
      </w:pPr>
      <w:r w:rsidRPr="004D6F5E">
        <w:rPr>
          <w:sz w:val="24"/>
        </w:rPr>
        <w:t>Art. 222-A. As empresas integrantes de consórcio constituído nos termos do</w:t>
      </w:r>
      <w:r>
        <w:rPr>
          <w:sz w:val="24"/>
        </w:rPr>
        <w:t xml:space="preserve"> </w:t>
      </w:r>
      <w:r w:rsidRPr="004D6F5E">
        <w:rPr>
          <w:sz w:val="24"/>
        </w:rPr>
        <w:t>disposto nos art. 278 e art. 279 da Lei nº 6.404, de 15 de dezembro de 1976, respondem</w:t>
      </w:r>
      <w:r>
        <w:rPr>
          <w:sz w:val="24"/>
        </w:rPr>
        <w:t xml:space="preserve"> </w:t>
      </w:r>
      <w:r w:rsidRPr="004D6F5E">
        <w:rPr>
          <w:sz w:val="24"/>
        </w:rPr>
        <w:t>pelas contribuições devidas, em relação às operações praticadas pelo consórcio, na</w:t>
      </w:r>
      <w:r>
        <w:rPr>
          <w:sz w:val="24"/>
        </w:rPr>
        <w:t xml:space="preserve"> </w:t>
      </w:r>
      <w:r w:rsidRPr="004D6F5E">
        <w:rPr>
          <w:sz w:val="24"/>
        </w:rPr>
        <w:t>proporção de sua participação no empreendimento.</w:t>
      </w:r>
    </w:p>
    <w:p w:rsidR="004D6F5E" w:rsidRPr="004D6F5E" w:rsidRDefault="004D6F5E" w:rsidP="004D6F5E">
      <w:pPr>
        <w:ind w:firstLine="1134"/>
        <w:jc w:val="both"/>
        <w:rPr>
          <w:sz w:val="24"/>
        </w:rPr>
      </w:pPr>
      <w:r w:rsidRPr="004D6F5E">
        <w:rPr>
          <w:sz w:val="24"/>
        </w:rPr>
        <w:t>§ 1º O consórcio que realizar a contratação, em nome próprio, de pessoas jurídicas</w:t>
      </w:r>
      <w:r>
        <w:rPr>
          <w:sz w:val="24"/>
        </w:rPr>
        <w:t xml:space="preserve"> </w:t>
      </w:r>
      <w:r w:rsidRPr="004D6F5E">
        <w:rPr>
          <w:sz w:val="24"/>
        </w:rPr>
        <w:t>e físicas, com ou sem vínculo empregatício, poderá efetuar a retenção das contribuições</w:t>
      </w:r>
      <w:r>
        <w:rPr>
          <w:sz w:val="24"/>
        </w:rPr>
        <w:t xml:space="preserve"> </w:t>
      </w:r>
      <w:r w:rsidRPr="004D6F5E">
        <w:rPr>
          <w:sz w:val="24"/>
        </w:rPr>
        <w:t>e cumprir as respectivas obrigações acessórias, hipótese em que as empresas</w:t>
      </w:r>
      <w:r>
        <w:rPr>
          <w:sz w:val="24"/>
        </w:rPr>
        <w:t xml:space="preserve"> </w:t>
      </w:r>
      <w:r w:rsidRPr="004D6F5E">
        <w:rPr>
          <w:sz w:val="24"/>
        </w:rPr>
        <w:t>consorciadas serão solidariamente responsáveis.</w:t>
      </w:r>
    </w:p>
    <w:p w:rsidR="004D6F5E" w:rsidRPr="004D6F5E" w:rsidRDefault="004D6F5E" w:rsidP="004D6F5E">
      <w:pPr>
        <w:ind w:firstLine="1134"/>
        <w:jc w:val="both"/>
        <w:rPr>
          <w:sz w:val="24"/>
        </w:rPr>
      </w:pPr>
      <w:r w:rsidRPr="004D6F5E">
        <w:rPr>
          <w:sz w:val="24"/>
        </w:rPr>
        <w:t>§ 2º Na hipótese de a retenção das contribuições ou o cumprimento das obrigações</w:t>
      </w:r>
      <w:r>
        <w:rPr>
          <w:sz w:val="24"/>
        </w:rPr>
        <w:t xml:space="preserve"> </w:t>
      </w:r>
      <w:r w:rsidRPr="004D6F5E">
        <w:rPr>
          <w:sz w:val="24"/>
        </w:rPr>
        <w:t>acessórias relativas ao consórcio ser realizado por sua empresa líder, as empresas</w:t>
      </w:r>
      <w:r>
        <w:rPr>
          <w:sz w:val="24"/>
        </w:rPr>
        <w:t xml:space="preserve"> </w:t>
      </w:r>
      <w:r w:rsidRPr="004D6F5E">
        <w:rPr>
          <w:sz w:val="24"/>
        </w:rPr>
        <w:t>consorciadas também serão solidariamente responsáveis.</w:t>
      </w:r>
    </w:p>
    <w:p w:rsidR="004D6F5E" w:rsidRDefault="004D6F5E" w:rsidP="004D6F5E">
      <w:pPr>
        <w:ind w:firstLine="1134"/>
        <w:jc w:val="both"/>
        <w:rPr>
          <w:sz w:val="24"/>
        </w:rPr>
      </w:pPr>
      <w:r w:rsidRPr="004D6F5E">
        <w:rPr>
          <w:sz w:val="24"/>
        </w:rPr>
        <w:t>§ 3º O disposto neste artigo abrange as contribuições destinadas a outras entidades</w:t>
      </w:r>
      <w:r>
        <w:rPr>
          <w:sz w:val="24"/>
        </w:rPr>
        <w:t xml:space="preserve"> </w:t>
      </w:r>
      <w:r w:rsidRPr="004D6F5E">
        <w:rPr>
          <w:sz w:val="24"/>
        </w:rPr>
        <w:t>e fundos, além da multa por atraso no cumprimento das obrigações acessórias</w:t>
      </w:r>
      <w:r>
        <w:rPr>
          <w:sz w:val="24"/>
        </w:rPr>
        <w:t xml:space="preserve">. </w:t>
      </w:r>
      <w:hyperlink r:id="rId1291" w:history="1">
        <w:r>
          <w:rPr>
            <w:rStyle w:val="Hyperlink"/>
            <w:i/>
            <w:sz w:val="24"/>
            <w:szCs w:val="24"/>
          </w:rPr>
          <w:t xml:space="preserve">(Artigo acrescido </w:t>
        </w:r>
        <w:r w:rsidRPr="00053305">
          <w:rPr>
            <w:rStyle w:val="Hyperlink"/>
            <w:i/>
            <w:sz w:val="24"/>
            <w:szCs w:val="24"/>
          </w:rPr>
          <w:t>pelo Decreto nº 10.410, de 30/6/2020)</w:t>
        </w:r>
      </w:hyperlink>
    </w:p>
    <w:p w:rsidR="004D6F5E" w:rsidRPr="00C3614A" w:rsidRDefault="004D6F5E">
      <w:pPr>
        <w:ind w:firstLine="1134"/>
        <w:jc w:val="both"/>
        <w:rPr>
          <w:sz w:val="24"/>
        </w:rPr>
      </w:pPr>
    </w:p>
    <w:p w:rsidR="00072F21" w:rsidRPr="00C3614A" w:rsidRDefault="00072F21">
      <w:pPr>
        <w:ind w:firstLine="1134"/>
        <w:jc w:val="both"/>
        <w:rPr>
          <w:sz w:val="24"/>
        </w:rPr>
      </w:pPr>
      <w:r w:rsidRPr="00C3614A">
        <w:rPr>
          <w:sz w:val="24"/>
        </w:rPr>
        <w:t>Art. 223. O operador portuário e o órgão gestor de mão-de-obra são solidariamente responsáveis pelo pagamento das contribuições previdenciárias e demais obrigações, inclusive acessórias, devidas à seguridade social, arrecadadas pelo Instituto Nacional do Seguro Social, relativamente à requisição de mão-de-obra de trabalhador avulso, vedada a invocação do benefício de ordem.</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224. Os administradores de autarquias e fundações públicas, criadas ou mantidas pelo Poder Público, de empresas públicas e de sociedades de economia mista sujeitas ao controle da União, dos Estados, do Distrito Federal ou dos Municípios, que se encontrarem em mora por mais de trinta dias, no recolhimento das contribuições previstas </w:t>
      </w:r>
      <w:r w:rsidRPr="00C3614A">
        <w:rPr>
          <w:sz w:val="24"/>
        </w:rPr>
        <w:lastRenderedPageBreak/>
        <w:t>neste Regulamento, tornam-se solidariamente responsáveis pelo respectivo pagamento, ficando ainda sujeitos às proibições do art. 1º e às sanções dos arts. 4º e 7º do Decreto-Lei nº 368, de 19 de dezembro de 1968.</w:t>
      </w:r>
    </w:p>
    <w:p w:rsidR="00072F21" w:rsidRPr="00C3614A" w:rsidRDefault="00072F21">
      <w:pPr>
        <w:ind w:firstLine="1134"/>
        <w:jc w:val="both"/>
        <w:rPr>
          <w:sz w:val="24"/>
        </w:rPr>
      </w:pPr>
    </w:p>
    <w:p w:rsidR="00072F21" w:rsidRPr="00C3614A" w:rsidRDefault="00072F21">
      <w:pPr>
        <w:ind w:firstLine="1134"/>
        <w:jc w:val="both"/>
        <w:rPr>
          <w:rStyle w:val="Hyperlink"/>
          <w:i/>
          <w:sz w:val="24"/>
        </w:rPr>
      </w:pPr>
      <w:r w:rsidRPr="00C3614A">
        <w:rPr>
          <w:sz w:val="24"/>
        </w:rPr>
        <w:t xml:space="preserve">Art. 224-A. O disposto nesta Seção não se aplica à contratação de serviços por intermédio de cooperativa de trabalho. </w:t>
      </w:r>
      <w:r w:rsidRPr="00C3614A">
        <w:rPr>
          <w:i/>
          <w:sz w:val="24"/>
        </w:rPr>
        <w:fldChar w:fldCharType="begin"/>
      </w:r>
      <w:r w:rsidR="002A061F">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(Artigo acrescido pelo Decreto nº 3.265, de 29/11/1999)</w:t>
      </w:r>
    </w:p>
    <w:p w:rsidR="00072F21" w:rsidRPr="00C3614A" w:rsidRDefault="00072F21">
      <w:pPr>
        <w:ind w:firstLine="1134"/>
        <w:jc w:val="both"/>
        <w:rPr>
          <w:sz w:val="24"/>
        </w:rPr>
      </w:pPr>
      <w:r w:rsidRPr="00C3614A">
        <w:rPr>
          <w:i/>
          <w:sz w:val="24"/>
        </w:rPr>
        <w:fldChar w:fldCharType="end"/>
      </w:r>
    </w:p>
    <w:p w:rsidR="00072F21" w:rsidRPr="00C3614A" w:rsidRDefault="00072F21">
      <w:pPr>
        <w:jc w:val="center"/>
        <w:rPr>
          <w:b/>
          <w:sz w:val="24"/>
        </w:rPr>
      </w:pPr>
      <w:r w:rsidRPr="00C3614A">
        <w:rPr>
          <w:b/>
          <w:sz w:val="24"/>
        </w:rPr>
        <w:t>Seção III</w:t>
      </w:r>
    </w:p>
    <w:p w:rsidR="00072F21" w:rsidRPr="00C3614A" w:rsidRDefault="00072F21">
      <w:pPr>
        <w:jc w:val="center"/>
        <w:rPr>
          <w:b/>
          <w:sz w:val="24"/>
        </w:rPr>
      </w:pPr>
      <w:r w:rsidRPr="00C3614A">
        <w:rPr>
          <w:b/>
          <w:sz w:val="24"/>
        </w:rPr>
        <w:t>Das Obrigações Acessórias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225. A empresa é também obrigada a:</w:t>
      </w:r>
    </w:p>
    <w:p w:rsidR="00072F21" w:rsidRPr="00C3614A" w:rsidRDefault="00072F21">
      <w:pPr>
        <w:pStyle w:val="Recuodecorpodetexto3"/>
      </w:pPr>
      <w:r w:rsidRPr="00C3614A">
        <w:t>I - preparar folha de pagamento da remuneração paga, devida ou creditada a todos os segurados a seu serviço, devendo manter, em cada estabelecimento, uma via da respectiva folha e recibos de pagamentos:</w:t>
      </w:r>
    </w:p>
    <w:p w:rsidR="00072F21" w:rsidRPr="00C3614A" w:rsidRDefault="00072F21">
      <w:pPr>
        <w:ind w:firstLine="1134"/>
        <w:jc w:val="both"/>
        <w:rPr>
          <w:sz w:val="24"/>
        </w:rPr>
      </w:pPr>
      <w:r w:rsidRPr="00C3614A">
        <w:rPr>
          <w:sz w:val="24"/>
        </w:rPr>
        <w:t>II - lançar mensalmente em títulos próprios de sua contabilidade, de forma discriminada, os fatos geradores de todas as contribuições, a montante das quantias descontadas, as contribuições da empresa e os totais recolhidos;</w:t>
      </w:r>
    </w:p>
    <w:p w:rsidR="00072F21" w:rsidRPr="00C3614A" w:rsidRDefault="00072F21">
      <w:pPr>
        <w:ind w:firstLine="1134"/>
        <w:jc w:val="both"/>
        <w:rPr>
          <w:sz w:val="24"/>
        </w:rPr>
      </w:pPr>
      <w:r w:rsidRPr="00C3614A">
        <w:rPr>
          <w:sz w:val="24"/>
        </w:rPr>
        <w:t>III - prestar ao Instituto Nacional do Seguro Social e à Secretaria da Receita Federal todas as informações cadastrais, financeiras e contábeis de interesse dos mesmos, na forma por eles estabelecida, bem como os esclarecimentos necessários à fiscalização;</w:t>
      </w:r>
    </w:p>
    <w:p w:rsidR="00072F21" w:rsidRPr="00C3614A" w:rsidRDefault="00072F21">
      <w:pPr>
        <w:ind w:firstLine="1134"/>
        <w:jc w:val="both"/>
        <w:rPr>
          <w:sz w:val="24"/>
        </w:rPr>
      </w:pPr>
      <w:r w:rsidRPr="00C3614A">
        <w:rPr>
          <w:sz w:val="24"/>
        </w:rPr>
        <w:t>IV - informar mensalmente ao Instituto Nacional do Seguro Social, por intermédio da Guia de Recolhimento do Fundo de Garantia do Tempo de Serviço e Informações à Previdência Social, na forma por ele estabelecida, dados cadastrais, todos os fatos geradores de contribuição previdenciária e outras informações de interesse daquele Instituto;</w:t>
      </w:r>
    </w:p>
    <w:p w:rsidR="00072F21" w:rsidRPr="00C3614A" w:rsidRDefault="00072F21">
      <w:pPr>
        <w:ind w:firstLine="1134"/>
        <w:jc w:val="both"/>
        <w:rPr>
          <w:sz w:val="24"/>
        </w:rPr>
      </w:pPr>
      <w:r w:rsidRPr="00C3614A">
        <w:rPr>
          <w:sz w:val="24"/>
        </w:rPr>
        <w:t>V -</w:t>
      </w:r>
      <w:r w:rsidR="00E97EA5">
        <w:rPr>
          <w:sz w:val="24"/>
        </w:rPr>
        <w:t xml:space="preserve"> </w:t>
      </w:r>
      <w:hyperlink r:id="rId1292" w:history="1">
        <w:r w:rsidR="00E97EA5" w:rsidRPr="00D04554">
          <w:rPr>
            <w:rStyle w:val="Hyperlink"/>
            <w:i/>
            <w:sz w:val="24"/>
            <w:szCs w:val="24"/>
          </w:rPr>
          <w:t>(Revogado pelo Decreto nº 10.410, de 30/6/2020)</w:t>
        </w:r>
      </w:hyperlink>
    </w:p>
    <w:p w:rsidR="00072F21" w:rsidRPr="00C3614A" w:rsidRDefault="00072F21">
      <w:pPr>
        <w:pStyle w:val="Recuodecorpodetexto3"/>
      </w:pPr>
      <w:r w:rsidRPr="00C3614A">
        <w:t>VI - afixar cópia da Guia da Previdência Social, relativamente à competência anterior, durante o período de um mês, no quadro de horário de que trata o art. 74 da Consolidação das Leis do Trabalho.</w:t>
      </w:r>
    </w:p>
    <w:p w:rsidR="00072F21" w:rsidRPr="00C3614A" w:rsidRDefault="00072F21">
      <w:pPr>
        <w:ind w:firstLine="1134"/>
        <w:jc w:val="both"/>
        <w:rPr>
          <w:i/>
          <w:sz w:val="24"/>
        </w:rPr>
      </w:pPr>
      <w:r w:rsidRPr="00C3614A">
        <w:rPr>
          <w:sz w:val="24"/>
        </w:rPr>
        <w:t xml:space="preserve">VII - informar, anualmente, à Secretaria da Receita Federal do Brasil, na forma por ela estabelecida, o nome, o número de inscrição na previdência social e o endereço completo dos segurados de que trata o inciso III do § 15 do art. 9º , por ela utilizados no período, a qualquer título, para distribuição ou comercialização de seus produtos, sejam eles de fabricação própria ou de terceiros, sempre que se tratar de empresa que realize vendas diretas. </w:t>
      </w:r>
      <w:hyperlink r:id="rId1293" w:history="1">
        <w:r w:rsidRPr="00C3614A">
          <w:rPr>
            <w:rStyle w:val="Hyperlink"/>
            <w:i/>
            <w:sz w:val="24"/>
          </w:rPr>
          <w:t>(Inciso acrescido pelo Decreto nº 6.722, de 30/12/2008)</w:t>
        </w:r>
      </w:hyperlink>
    </w:p>
    <w:p w:rsidR="00F26EB9" w:rsidRDefault="00F26EB9" w:rsidP="00F26EB9">
      <w:pPr>
        <w:ind w:firstLine="1134"/>
        <w:jc w:val="both"/>
        <w:rPr>
          <w:sz w:val="24"/>
        </w:rPr>
      </w:pPr>
      <w:r w:rsidRPr="00F26EB9">
        <w:rPr>
          <w:sz w:val="24"/>
        </w:rPr>
        <w:t>VIII - comunicar, mensalmente, os empregados a respeito dos valores descontados</w:t>
      </w:r>
      <w:r>
        <w:rPr>
          <w:sz w:val="24"/>
        </w:rPr>
        <w:t xml:space="preserve"> </w:t>
      </w:r>
      <w:r w:rsidRPr="00F26EB9">
        <w:rPr>
          <w:sz w:val="24"/>
        </w:rPr>
        <w:t>de sua contribuição previdenciária e, quando for o caso, dos valores da contribuição do</w:t>
      </w:r>
      <w:r>
        <w:rPr>
          <w:sz w:val="24"/>
        </w:rPr>
        <w:t xml:space="preserve"> </w:t>
      </w:r>
      <w:r w:rsidRPr="00F26EB9">
        <w:rPr>
          <w:sz w:val="24"/>
        </w:rPr>
        <w:t>empregador incidentes sobre a remuneração do mês de competência por meio de</w:t>
      </w:r>
      <w:r>
        <w:rPr>
          <w:sz w:val="24"/>
        </w:rPr>
        <w:t xml:space="preserve"> </w:t>
      </w:r>
      <w:r w:rsidRPr="00F26EB9">
        <w:rPr>
          <w:sz w:val="24"/>
        </w:rPr>
        <w:t>contracheque, recibo de pagamento ou documento equivalente.</w:t>
      </w:r>
      <w:r>
        <w:rPr>
          <w:sz w:val="24"/>
        </w:rPr>
        <w:t xml:space="preserve"> </w:t>
      </w:r>
      <w:hyperlink r:id="rId1294" w:history="1">
        <w:r w:rsidRPr="00D04554">
          <w:rPr>
            <w:rStyle w:val="Hyperlink"/>
            <w:i/>
            <w:sz w:val="24"/>
            <w:szCs w:val="24"/>
          </w:rPr>
          <w:t>(</w:t>
        </w:r>
        <w:r>
          <w:rPr>
            <w:rStyle w:val="Hyperlink"/>
            <w:i/>
            <w:sz w:val="24"/>
            <w:szCs w:val="24"/>
          </w:rPr>
          <w:t xml:space="preserve">Inciso acrescido </w:t>
        </w:r>
        <w:r w:rsidRPr="00D04554">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1º As informações prestadas na Guia de Recolhimento do Fundo de Garantia do Tempo de Serviço e Informações à Previdência Social servirão como base de cálculo das contribuições arrecadadas pelo Instituto Nacional do Seguro Social, comporão a base de dados para fins de cálculo e concessão dos benefícios previdenciários, bem como constituir-se-ão em termo de confissão de dívida, na hipótese do não-recolhimento.</w:t>
      </w:r>
    </w:p>
    <w:p w:rsidR="00072F21" w:rsidRPr="00C3614A" w:rsidRDefault="00072F21">
      <w:pPr>
        <w:pStyle w:val="Recuodecorpodetexto3"/>
        <w:rPr>
          <w:rStyle w:val="Hyperlink"/>
          <w:i/>
        </w:rPr>
      </w:pPr>
      <w:r w:rsidRPr="00C3614A">
        <w:lastRenderedPageBreak/>
        <w:t xml:space="preserve">§ 2º A entrega da Guia de Recolhimento do Fundo de Garantia do Tempo de Serviço e Informações à Previdência Social deverá ser efetuada na rede bancária, conforme estabelecido pelo Ministério da Previdência e Assistência Social, até o dia sete do mês seguinte àquele a que se referirem as informações. </w:t>
      </w:r>
      <w:r w:rsidRPr="00C3614A">
        <w:rPr>
          <w:i/>
        </w:rPr>
        <w:fldChar w:fldCharType="begin"/>
      </w:r>
      <w:r w:rsidR="002A061F">
        <w:rPr>
          <w:i/>
        </w:rPr>
        <w:instrText>HYPERLINK "http://www2.camara.leg.br/legin/fed/decret/1999/decreto-3265-29-novembro-1999-369988-norma-pe.html"</w:instrText>
      </w:r>
      <w:r w:rsidRPr="00C3614A">
        <w:rPr>
          <w:i/>
        </w:rPr>
        <w:fldChar w:fldCharType="separate"/>
      </w:r>
      <w:r w:rsidRPr="00C3614A">
        <w:rPr>
          <w:rStyle w:val="Hyperlink"/>
          <w:i/>
        </w:rPr>
        <w:t>(Parágrafo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3º A Guia de Recolhimento do Fundo de Garantia do Tempo de Serviço e Informações à Previdência Social é exigida relativamente a fatos geradores ocorridos a partir de janeiro de 1999.</w:t>
      </w:r>
    </w:p>
    <w:p w:rsidR="00072F21" w:rsidRPr="00C3614A" w:rsidRDefault="00072F21">
      <w:pPr>
        <w:ind w:firstLine="1134"/>
        <w:jc w:val="both"/>
        <w:rPr>
          <w:sz w:val="24"/>
        </w:rPr>
      </w:pPr>
      <w:r w:rsidRPr="00C3614A">
        <w:rPr>
          <w:sz w:val="24"/>
        </w:rPr>
        <w:t xml:space="preserve">§ 4º O preenchimento, as informações prestadas e a entrega da Guia de Recolhimento do Fundo de Garantia do Tempo de Serviço e Informações à Previdência Social são de inteira responsabilidade da empresa. </w:t>
      </w:r>
    </w:p>
    <w:p w:rsidR="00072F21" w:rsidRPr="00C3614A" w:rsidRDefault="00072F21" w:rsidP="00F26EB9">
      <w:pPr>
        <w:ind w:firstLine="1134"/>
        <w:jc w:val="both"/>
        <w:rPr>
          <w:sz w:val="24"/>
        </w:rPr>
      </w:pPr>
      <w:r w:rsidRPr="00C3614A">
        <w:rPr>
          <w:sz w:val="24"/>
        </w:rPr>
        <w:t xml:space="preserve">§ 5º </w:t>
      </w:r>
      <w:r w:rsidR="00F26EB9" w:rsidRPr="00F26EB9">
        <w:rPr>
          <w:sz w:val="24"/>
        </w:rPr>
        <w:t>A empresa manterá arquivados os documentos comprobatórios do</w:t>
      </w:r>
      <w:r w:rsidR="00F26EB9">
        <w:rPr>
          <w:sz w:val="24"/>
        </w:rPr>
        <w:t xml:space="preserve"> </w:t>
      </w:r>
      <w:r w:rsidR="00F26EB9" w:rsidRPr="00F26EB9">
        <w:rPr>
          <w:sz w:val="24"/>
        </w:rPr>
        <w:t>cumprimento das obrigações de que trata este artigo e os documentos comprobatórios</w:t>
      </w:r>
      <w:r w:rsidR="00F26EB9">
        <w:rPr>
          <w:sz w:val="24"/>
        </w:rPr>
        <w:t xml:space="preserve"> </w:t>
      </w:r>
      <w:r w:rsidR="00F26EB9" w:rsidRPr="00F26EB9">
        <w:rPr>
          <w:sz w:val="24"/>
        </w:rPr>
        <w:t>do pagamento de benefícios previdenciários reembolsados até que ocorra a prescrição</w:t>
      </w:r>
      <w:r w:rsidR="00F26EB9">
        <w:rPr>
          <w:sz w:val="24"/>
        </w:rPr>
        <w:t xml:space="preserve"> </w:t>
      </w:r>
      <w:r w:rsidR="00F26EB9" w:rsidRPr="00F26EB9">
        <w:rPr>
          <w:sz w:val="24"/>
        </w:rPr>
        <w:t>relativa aos créditos decorrentes das operações a que os documentos se refiram,</w:t>
      </w:r>
      <w:r w:rsidR="00F26EB9">
        <w:rPr>
          <w:sz w:val="24"/>
        </w:rPr>
        <w:t xml:space="preserve"> </w:t>
      </w:r>
      <w:r w:rsidR="00F26EB9" w:rsidRPr="00F26EB9">
        <w:rPr>
          <w:sz w:val="24"/>
        </w:rPr>
        <w:t>observados o disposto no § 22 e nas normas estabelecidas pela Secretaria Especial da</w:t>
      </w:r>
      <w:r w:rsidR="00F26EB9">
        <w:rPr>
          <w:sz w:val="24"/>
        </w:rPr>
        <w:t xml:space="preserve"> </w:t>
      </w:r>
      <w:r w:rsidR="00F26EB9" w:rsidRPr="00F26EB9">
        <w:rPr>
          <w:sz w:val="24"/>
        </w:rPr>
        <w:t>Receita Federal do Brasil do Ministério da Economia e pelo Conselho Curador do Fundo</w:t>
      </w:r>
      <w:r w:rsidR="00F26EB9">
        <w:rPr>
          <w:sz w:val="24"/>
        </w:rPr>
        <w:t xml:space="preserve"> </w:t>
      </w:r>
      <w:r w:rsidR="00F26EB9" w:rsidRPr="00F26EB9">
        <w:rPr>
          <w:sz w:val="24"/>
        </w:rPr>
        <w:t>de Garantia do Tempo de Serviço</w:t>
      </w:r>
      <w:r w:rsidRPr="00C3614A">
        <w:rPr>
          <w:sz w:val="24"/>
        </w:rPr>
        <w:t>.</w:t>
      </w:r>
      <w:r w:rsidR="00A44444">
        <w:rPr>
          <w:sz w:val="24"/>
        </w:rPr>
        <w:t xml:space="preserve"> </w:t>
      </w:r>
      <w:hyperlink r:id="rId1295" w:history="1">
        <w:r w:rsidR="00F26EB9" w:rsidRPr="00D04554">
          <w:rPr>
            <w:rStyle w:val="Hyperlink"/>
            <w:i/>
            <w:sz w:val="24"/>
            <w:szCs w:val="24"/>
          </w:rPr>
          <w:t>(</w:t>
        </w:r>
        <w:r w:rsidR="00F26EB9">
          <w:rPr>
            <w:rStyle w:val="Hyperlink"/>
            <w:i/>
            <w:sz w:val="24"/>
            <w:szCs w:val="24"/>
          </w:rPr>
          <w:t xml:space="preserve">Parágrafo com redação dada </w:t>
        </w:r>
        <w:r w:rsidR="00F26EB9" w:rsidRPr="00D04554">
          <w:rPr>
            <w:rStyle w:val="Hyperlink"/>
            <w:i/>
            <w:sz w:val="24"/>
            <w:szCs w:val="24"/>
          </w:rPr>
          <w:t>pelo Decreto nº 10.410, de 30/6/2020)</w:t>
        </w:r>
      </w:hyperlink>
    </w:p>
    <w:p w:rsidR="00072F21" w:rsidRPr="00C3614A" w:rsidRDefault="00072F21">
      <w:pPr>
        <w:pStyle w:val="Recuodecorpodetexto3"/>
      </w:pPr>
      <w:r w:rsidRPr="00C3614A">
        <w:t>§ 6º O Instituto Nacional do Seguro Social e a Caixa Econômica Federal estabelecerão normas para disciplinar a entrega da Guia de Recolhimento do Fundo de Garantia do Tempo de Serviço e Informações à Previdência Social, nos casos de rescisão contratual.</w:t>
      </w:r>
    </w:p>
    <w:p w:rsidR="00072F21" w:rsidRPr="00C3614A" w:rsidRDefault="00072F21">
      <w:pPr>
        <w:ind w:firstLine="1134"/>
        <w:jc w:val="both"/>
        <w:rPr>
          <w:sz w:val="24"/>
        </w:rPr>
      </w:pPr>
      <w:r w:rsidRPr="00C3614A">
        <w:rPr>
          <w:sz w:val="24"/>
        </w:rPr>
        <w:t>§ 7º</w:t>
      </w:r>
      <w:r w:rsidR="00E97EA5">
        <w:rPr>
          <w:sz w:val="24"/>
        </w:rPr>
        <w:t xml:space="preserve"> </w:t>
      </w:r>
      <w:hyperlink r:id="rId1296" w:history="1">
        <w:r w:rsidR="00E97EA5" w:rsidRPr="00D04554">
          <w:rPr>
            <w:rStyle w:val="Hyperlink"/>
            <w:i/>
            <w:sz w:val="24"/>
            <w:szCs w:val="24"/>
          </w:rPr>
          <w:t>(Revogado pelo Decreto nº 10.410, de 30/6/2020)</w:t>
        </w:r>
      </w:hyperlink>
    </w:p>
    <w:p w:rsidR="00072F21" w:rsidRPr="00C3614A" w:rsidRDefault="00072F21">
      <w:pPr>
        <w:ind w:firstLine="1134"/>
        <w:jc w:val="both"/>
        <w:rPr>
          <w:sz w:val="24"/>
        </w:rPr>
      </w:pPr>
      <w:r w:rsidRPr="00C3614A">
        <w:rPr>
          <w:sz w:val="24"/>
        </w:rPr>
        <w:t>§ 8º O disposto neste artigo aplica-se, no que couber, aos demais contribuintes e ao adquirente, consignatário ou cooperativa, sub-rogados na forma deste Regulamento.</w:t>
      </w:r>
    </w:p>
    <w:p w:rsidR="00072F21" w:rsidRPr="00C3614A" w:rsidRDefault="00072F21">
      <w:pPr>
        <w:ind w:firstLine="1134"/>
        <w:jc w:val="both"/>
        <w:rPr>
          <w:sz w:val="24"/>
        </w:rPr>
      </w:pPr>
      <w:r w:rsidRPr="00C3614A">
        <w:rPr>
          <w:sz w:val="24"/>
        </w:rPr>
        <w:t xml:space="preserve">§ 9º A folha de pagamento de que trata o inciso I do </w:t>
      </w:r>
      <w:r w:rsidR="005C008D" w:rsidRPr="005C008D">
        <w:rPr>
          <w:i/>
          <w:sz w:val="24"/>
        </w:rPr>
        <w:t>caput</w:t>
      </w:r>
      <w:r w:rsidRPr="00C3614A">
        <w:rPr>
          <w:sz w:val="24"/>
        </w:rPr>
        <w:t>, elaborado mensalmente, de forma coletiva por estabelecimento da empresa, por obra de construção civil e por tomador de serviços, com a correspondente totalização, deverá:</w:t>
      </w:r>
    </w:p>
    <w:p w:rsidR="00072F21" w:rsidRPr="00C3614A" w:rsidRDefault="00072F21">
      <w:pPr>
        <w:ind w:firstLine="1134"/>
        <w:jc w:val="both"/>
        <w:rPr>
          <w:sz w:val="24"/>
        </w:rPr>
      </w:pPr>
      <w:r w:rsidRPr="00C3614A">
        <w:rPr>
          <w:sz w:val="24"/>
        </w:rPr>
        <w:t>I - discriminar o nome dos segurados, indicando cargo, função ou serviço prestado;</w:t>
      </w:r>
    </w:p>
    <w:p w:rsidR="00072F21" w:rsidRPr="00C3614A" w:rsidRDefault="00072F21">
      <w:pPr>
        <w:pStyle w:val="Recuodecorpodetexto3"/>
        <w:rPr>
          <w:rStyle w:val="Hyperlink"/>
          <w:i/>
        </w:rPr>
      </w:pPr>
      <w:r w:rsidRPr="00C3614A">
        <w:t xml:space="preserve">II - agrupar os segurados por categoria, assim entendido: segurado empregado, trabalhador avulso, contribuinte individual; </w:t>
      </w:r>
      <w:r w:rsidRPr="00C3614A">
        <w:rPr>
          <w:i/>
        </w:rPr>
        <w:fldChar w:fldCharType="begin"/>
      </w:r>
      <w:r w:rsidR="00330962">
        <w:rPr>
          <w:i/>
        </w:rPr>
        <w:instrText>HYPERLINK "http://www2.camara.leg.br/legin/fed/decret/1999/decreto-3265-29-novembro-1999-369988-norma-pe.html"</w:instrText>
      </w:r>
      <w:r w:rsidRPr="00C3614A">
        <w:rPr>
          <w:i/>
        </w:rPr>
        <w:fldChar w:fldCharType="separate"/>
      </w:r>
      <w:r w:rsidRPr="00C3614A">
        <w:rPr>
          <w:rStyle w:val="Hyperlink"/>
          <w:i/>
        </w:rPr>
        <w:t>(Inciso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III - destacar o nome das seguradas em gozo de salário-maternidade;</w:t>
      </w:r>
    </w:p>
    <w:p w:rsidR="00072F21" w:rsidRPr="00C3614A" w:rsidRDefault="00072F21">
      <w:pPr>
        <w:ind w:firstLine="1134"/>
        <w:jc w:val="both"/>
        <w:rPr>
          <w:sz w:val="24"/>
        </w:rPr>
      </w:pPr>
      <w:r w:rsidRPr="00C3614A">
        <w:rPr>
          <w:sz w:val="24"/>
        </w:rPr>
        <w:t>IV - destacar as parcelas integrantes e não integrantes da remuneração e os descontos legais; e</w:t>
      </w:r>
    </w:p>
    <w:p w:rsidR="00072F21" w:rsidRPr="00C3614A" w:rsidRDefault="00072F21">
      <w:pPr>
        <w:ind w:firstLine="1134"/>
        <w:jc w:val="both"/>
        <w:rPr>
          <w:sz w:val="24"/>
        </w:rPr>
      </w:pPr>
      <w:r w:rsidRPr="00C3614A">
        <w:rPr>
          <w:sz w:val="24"/>
        </w:rPr>
        <w:t>V - indicar o número de quotas de salário-família atribuídas a cada segurado empregado ou trabalhador avulso.</w:t>
      </w:r>
    </w:p>
    <w:p w:rsidR="00072F21" w:rsidRPr="00C3614A" w:rsidRDefault="00072F21">
      <w:pPr>
        <w:ind w:firstLine="1134"/>
        <w:jc w:val="both"/>
        <w:rPr>
          <w:sz w:val="24"/>
        </w:rPr>
      </w:pPr>
      <w:r w:rsidRPr="00C3614A">
        <w:rPr>
          <w:sz w:val="24"/>
        </w:rPr>
        <w:t>§ 10. No que se refere ao trabalhador portuário avulso, o órgão gestor de mão-de-obra elaborará a folha de pagamento por navio, mantendo-a disponível para uso da fiscalização do Instituto Nacional do Seguro Social, indicando o operador portuário e os trabalhadores que participaram da operação, detalhando, com relação aos últimos:</w:t>
      </w:r>
    </w:p>
    <w:p w:rsidR="00072F21" w:rsidRPr="00C3614A" w:rsidRDefault="00072F21">
      <w:pPr>
        <w:ind w:firstLine="1134"/>
        <w:jc w:val="both"/>
        <w:rPr>
          <w:sz w:val="24"/>
        </w:rPr>
      </w:pPr>
      <w:r w:rsidRPr="00C3614A">
        <w:rPr>
          <w:sz w:val="24"/>
        </w:rPr>
        <w:t>I - os correspondentes números de registro ou cadastro no órgão gestor de mão-de-obra;</w:t>
      </w:r>
    </w:p>
    <w:p w:rsidR="00072F21" w:rsidRPr="00C3614A" w:rsidRDefault="00072F21">
      <w:pPr>
        <w:ind w:firstLine="1134"/>
        <w:jc w:val="both"/>
        <w:rPr>
          <w:sz w:val="24"/>
        </w:rPr>
      </w:pPr>
      <w:r w:rsidRPr="00C3614A">
        <w:rPr>
          <w:sz w:val="24"/>
        </w:rPr>
        <w:t>II - o cargo, função ou serviço prestado;</w:t>
      </w:r>
    </w:p>
    <w:p w:rsidR="00072F21" w:rsidRPr="00C3614A" w:rsidRDefault="00072F21">
      <w:pPr>
        <w:ind w:firstLine="1134"/>
        <w:jc w:val="both"/>
        <w:rPr>
          <w:sz w:val="24"/>
        </w:rPr>
      </w:pPr>
      <w:r w:rsidRPr="00C3614A">
        <w:rPr>
          <w:sz w:val="24"/>
        </w:rPr>
        <w:t>III - os turnos em que trabalharam; e</w:t>
      </w:r>
    </w:p>
    <w:p w:rsidR="00072F21" w:rsidRPr="00C3614A" w:rsidRDefault="00072F21">
      <w:pPr>
        <w:ind w:firstLine="1134"/>
        <w:jc w:val="both"/>
        <w:rPr>
          <w:sz w:val="24"/>
        </w:rPr>
      </w:pPr>
      <w:r w:rsidRPr="00C3614A">
        <w:rPr>
          <w:sz w:val="24"/>
        </w:rPr>
        <w:lastRenderedPageBreak/>
        <w:t>IV - as remunerações pagas, devidas ou creditadas a cada um dos trabalhadores e a correspondente totalização.</w:t>
      </w:r>
    </w:p>
    <w:p w:rsidR="00072F21" w:rsidRPr="00C3614A" w:rsidRDefault="00072F21">
      <w:pPr>
        <w:ind w:firstLine="1134"/>
        <w:jc w:val="both"/>
        <w:rPr>
          <w:sz w:val="24"/>
        </w:rPr>
      </w:pPr>
      <w:r w:rsidRPr="00C3614A">
        <w:rPr>
          <w:sz w:val="24"/>
        </w:rPr>
        <w:t>§ 11 No que se refere ao parágrafo anterior, o órgão gestor de mão-de-obra consolidará as folhas de pagamento relativas às operações concluídas no mês anterior por operador portuário e por trabalhador portuário avulso, indicando, com relação a estes, os respectivos números de registro ou cadastro, as datas dos turnos trabalhados, as importâncias pagas e os valores das contribuições previdenciárias retidas;</w:t>
      </w:r>
    </w:p>
    <w:p w:rsidR="00072F21" w:rsidRPr="00C3614A" w:rsidRDefault="00072F21">
      <w:pPr>
        <w:ind w:firstLine="1134"/>
        <w:jc w:val="both"/>
        <w:rPr>
          <w:sz w:val="24"/>
        </w:rPr>
      </w:pPr>
      <w:r w:rsidRPr="00C3614A">
        <w:rPr>
          <w:sz w:val="24"/>
        </w:rPr>
        <w:t>§ 12 Para efeito de observância do limite máximo da contribuição do segurado trabalhador avulso, de que trata o art. 198, o órgão gestor de mão-de-obra manterá resumo mensal e acumulado, por trabalhador portuário avulso, dos valores totais das férias, do décimo terceiro salário e das contribuições previdenciárias retidas.</w:t>
      </w:r>
    </w:p>
    <w:p w:rsidR="00072F21" w:rsidRPr="00C3614A" w:rsidRDefault="00072F21">
      <w:pPr>
        <w:ind w:firstLine="1134"/>
        <w:jc w:val="both"/>
        <w:rPr>
          <w:sz w:val="24"/>
        </w:rPr>
      </w:pPr>
      <w:r w:rsidRPr="00C3614A">
        <w:rPr>
          <w:sz w:val="24"/>
        </w:rPr>
        <w:t xml:space="preserve">§ 13 Os lançamentos de que trata o inciso II do </w:t>
      </w:r>
      <w:r w:rsidR="005C008D" w:rsidRPr="005C008D">
        <w:rPr>
          <w:i/>
          <w:sz w:val="24"/>
        </w:rPr>
        <w:t>caput</w:t>
      </w:r>
      <w:r w:rsidRPr="00C3614A">
        <w:rPr>
          <w:sz w:val="24"/>
        </w:rPr>
        <w:t>, devidamente escriturados nos livros Diário e Razão, serão exigidos pela fiscalização após noventa dias contados da ocorrência dos fatos geradores das contribuições, devendo, obrigatoriamente:</w:t>
      </w:r>
    </w:p>
    <w:p w:rsidR="00072F21" w:rsidRPr="00C3614A" w:rsidRDefault="00072F21">
      <w:pPr>
        <w:ind w:firstLine="1134"/>
        <w:jc w:val="both"/>
        <w:rPr>
          <w:sz w:val="24"/>
        </w:rPr>
      </w:pPr>
      <w:r w:rsidRPr="00C3614A">
        <w:rPr>
          <w:sz w:val="24"/>
        </w:rPr>
        <w:t>I - atender ao princípio contábil do regime de competência; e</w:t>
      </w:r>
    </w:p>
    <w:p w:rsidR="00072F21" w:rsidRPr="00C3614A" w:rsidRDefault="00072F21">
      <w:pPr>
        <w:ind w:firstLine="1134"/>
        <w:jc w:val="both"/>
        <w:rPr>
          <w:sz w:val="24"/>
        </w:rPr>
      </w:pPr>
      <w:r w:rsidRPr="00C3614A">
        <w:rPr>
          <w:sz w:val="24"/>
        </w:rPr>
        <w:t>II - registrar em contas individualizadas, todos os fatos geradores de contribuições previdenciárias de forma a identificar, clara e precisamente, as rubricas integrantes e não integrantes do salário-de-contribuiçâo, bem como as contribuições descontadas do segurado, as da empresa e os totais recolhidos, por estabelecimento da empresa, por obra de construção civil e por tomador de serviços.</w:t>
      </w:r>
    </w:p>
    <w:p w:rsidR="00072F21" w:rsidRPr="00C3614A" w:rsidRDefault="00072F21">
      <w:pPr>
        <w:ind w:firstLine="1134"/>
        <w:jc w:val="both"/>
        <w:rPr>
          <w:sz w:val="24"/>
        </w:rPr>
      </w:pPr>
      <w:r w:rsidRPr="00C3614A">
        <w:rPr>
          <w:sz w:val="24"/>
        </w:rPr>
        <w:t>§ 14 A empresa deverá manter à disposição da fiscalização os códigos ou abreviaturas que identifiquem as respectivas rubricas utilizadas na elaboração da folha de pagamento, bem como os utilizados na escrituração contábil.</w:t>
      </w:r>
    </w:p>
    <w:p w:rsidR="00072F21" w:rsidRPr="00C3614A" w:rsidRDefault="00072F21">
      <w:pPr>
        <w:ind w:firstLine="1134"/>
        <w:jc w:val="both"/>
        <w:rPr>
          <w:sz w:val="24"/>
        </w:rPr>
      </w:pPr>
      <w:r w:rsidRPr="00C3614A">
        <w:rPr>
          <w:sz w:val="24"/>
        </w:rPr>
        <w:t xml:space="preserve">§ 15 A exigência prevista no inciso II do </w:t>
      </w:r>
      <w:r w:rsidR="005C008D" w:rsidRPr="005C008D">
        <w:rPr>
          <w:i/>
          <w:sz w:val="24"/>
        </w:rPr>
        <w:t>caput</w:t>
      </w:r>
      <w:r w:rsidRPr="00C3614A">
        <w:rPr>
          <w:sz w:val="24"/>
        </w:rPr>
        <w:t xml:space="preserve"> não desobriga a empresa do cumprimento das demais normas legais e regulamentares referentes à escrituração contábil.</w:t>
      </w:r>
    </w:p>
    <w:p w:rsidR="00072F21" w:rsidRPr="00C3614A" w:rsidRDefault="00072F21">
      <w:pPr>
        <w:ind w:firstLine="1134"/>
        <w:jc w:val="both"/>
        <w:rPr>
          <w:rStyle w:val="Hyperlink"/>
          <w:i/>
          <w:sz w:val="24"/>
        </w:rPr>
      </w:pPr>
      <w:r w:rsidRPr="00C3614A">
        <w:rPr>
          <w:sz w:val="24"/>
        </w:rPr>
        <w:t xml:space="preserve">§ 16. São desobrigadas de apresentação de escrituração contábil: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w:t>
      </w:r>
      <w:r w:rsidR="005C008D" w:rsidRPr="005C008D">
        <w:rPr>
          <w:rStyle w:val="Hyperlink"/>
          <w:i/>
          <w:sz w:val="24"/>
        </w:rPr>
        <w:t>Caput</w:t>
      </w:r>
      <w:r w:rsidRPr="00C3614A">
        <w:rPr>
          <w:rStyle w:val="Hyperlink"/>
          <w:i/>
          <w:sz w:val="24"/>
        </w:rPr>
        <w:t>” do parágrafo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I - o pequeno comerciante, nas condições estabelecidas pelo Decreto-lei nº 486, de 3 de março de 1969, e seu Regulamento;</w:t>
      </w:r>
    </w:p>
    <w:p w:rsidR="00072F21" w:rsidRPr="00C3614A" w:rsidRDefault="00072F21">
      <w:pPr>
        <w:ind w:firstLine="1134"/>
        <w:jc w:val="both"/>
        <w:rPr>
          <w:sz w:val="24"/>
        </w:rPr>
      </w:pPr>
      <w:r w:rsidRPr="00C3614A">
        <w:rPr>
          <w:sz w:val="24"/>
        </w:rPr>
        <w:t>II - a pessoa jurídica tributada com base no lucro presumido, de acordo com a legislação tributada federal, desde que mantenha a escrituração do Livro Caixa e Livro de Registro de Inventário; e</w:t>
      </w:r>
    </w:p>
    <w:p w:rsidR="00072F21" w:rsidRPr="00C3614A" w:rsidRDefault="00072F21">
      <w:pPr>
        <w:ind w:firstLine="1134"/>
        <w:jc w:val="both"/>
        <w:rPr>
          <w:sz w:val="24"/>
        </w:rPr>
      </w:pPr>
      <w:r w:rsidRPr="00C3614A">
        <w:rPr>
          <w:sz w:val="24"/>
        </w:rPr>
        <w:t>III - a pessoa jurídica que optar pela inscrição no Sistema Integrado de Pagamento de Impostos e Contribuições das Microempresas e Empresas de Pequeno Porte, desde que mantenha escrituração do Livro Caixa e Livro de Registro de Inventário.</w:t>
      </w:r>
    </w:p>
    <w:p w:rsidR="00072F21" w:rsidRPr="00C3614A" w:rsidRDefault="00072F21">
      <w:pPr>
        <w:ind w:firstLine="1134"/>
        <w:jc w:val="both"/>
        <w:rPr>
          <w:sz w:val="24"/>
        </w:rPr>
      </w:pPr>
      <w:r w:rsidRPr="00C3614A">
        <w:rPr>
          <w:sz w:val="24"/>
        </w:rPr>
        <w:t>§ 17. A empresa, agência ou sucursal estabelecida no exterior deverá apresentar os documentos comprobatórios do cumprimento das obrigações referidas neste artigo à sua congênere no Brasil, observada a solidariedade de que trata o art. 222.</w:t>
      </w:r>
    </w:p>
    <w:p w:rsidR="00072F21" w:rsidRPr="00C3614A" w:rsidRDefault="00072F21">
      <w:pPr>
        <w:ind w:firstLine="1134"/>
        <w:jc w:val="both"/>
        <w:rPr>
          <w:sz w:val="24"/>
        </w:rPr>
      </w:pPr>
      <w:r w:rsidRPr="00C3614A">
        <w:rPr>
          <w:sz w:val="24"/>
        </w:rPr>
        <w:t xml:space="preserve">§ 18. Para o cumprimento do disposto no inciso V do </w:t>
      </w:r>
      <w:r w:rsidR="005C008D" w:rsidRPr="005C008D">
        <w:rPr>
          <w:i/>
          <w:sz w:val="24"/>
        </w:rPr>
        <w:t>caput</w:t>
      </w:r>
      <w:r w:rsidRPr="00C3614A">
        <w:rPr>
          <w:sz w:val="24"/>
        </w:rPr>
        <w:t xml:space="preserve"> serão observadas as seguintes situações:</w:t>
      </w:r>
    </w:p>
    <w:p w:rsidR="00072F21" w:rsidRPr="00C3614A" w:rsidRDefault="00072F21">
      <w:pPr>
        <w:ind w:firstLine="1134"/>
        <w:jc w:val="both"/>
        <w:rPr>
          <w:sz w:val="24"/>
        </w:rPr>
      </w:pPr>
      <w:r w:rsidRPr="00C3614A">
        <w:rPr>
          <w:sz w:val="24"/>
        </w:rPr>
        <w:t>I - caso a empresa possua mais de um estabelecimento localizado em base geográfica diversa, a cópia da Guia da Previdência Social será encaminhada ao sindicato representativo da categoria profissional mais numerosa entre os empregados de cada estabelecimento;</w:t>
      </w:r>
    </w:p>
    <w:p w:rsidR="00072F21" w:rsidRPr="00C3614A" w:rsidRDefault="00072F21">
      <w:pPr>
        <w:ind w:firstLine="1134"/>
        <w:jc w:val="both"/>
        <w:rPr>
          <w:sz w:val="24"/>
        </w:rPr>
      </w:pPr>
      <w:r w:rsidRPr="00C3614A">
        <w:rPr>
          <w:sz w:val="24"/>
        </w:rPr>
        <w:t>II - a empresa que recolher suas contribuições em mais de uma Guia da Previdência Social encaminhará cópia de todas as guias;</w:t>
      </w:r>
    </w:p>
    <w:p w:rsidR="00072F21" w:rsidRPr="00C3614A" w:rsidRDefault="00072F21">
      <w:pPr>
        <w:ind w:firstLine="1134"/>
        <w:jc w:val="both"/>
        <w:rPr>
          <w:sz w:val="24"/>
        </w:rPr>
      </w:pPr>
      <w:r w:rsidRPr="00C3614A">
        <w:rPr>
          <w:sz w:val="24"/>
        </w:rPr>
        <w:lastRenderedPageBreak/>
        <w:t>III - a remessa poderá ser efetuada por qualquer meio que garanta a reprodução integral do documento, cabendo à empresa manter, em seus arquivos, prova do recebimento pelo sindicato; e</w:t>
      </w:r>
    </w:p>
    <w:p w:rsidR="00072F21" w:rsidRPr="00C3614A" w:rsidRDefault="00072F21">
      <w:pPr>
        <w:ind w:firstLine="1134"/>
        <w:jc w:val="both"/>
        <w:rPr>
          <w:sz w:val="24"/>
        </w:rPr>
      </w:pPr>
      <w:r w:rsidRPr="00C3614A">
        <w:rPr>
          <w:sz w:val="24"/>
        </w:rPr>
        <w:t>IV - cabe à empresa a comprovação, perante a fiscalização do Instituto Nacional do Seguro Social, do cumprimento de sua obrigação frente ao sindicato.</w:t>
      </w:r>
    </w:p>
    <w:p w:rsidR="00072F21" w:rsidRPr="00C3614A" w:rsidRDefault="00072F21">
      <w:pPr>
        <w:ind w:firstLine="1134"/>
        <w:jc w:val="both"/>
        <w:rPr>
          <w:sz w:val="24"/>
        </w:rPr>
      </w:pPr>
      <w:r w:rsidRPr="00C3614A">
        <w:rPr>
          <w:sz w:val="24"/>
        </w:rPr>
        <w:t>§ 19. O órgão gestor de mão-de-obra deverá, quando exigido pela fiscalização do Instituto Nacional do Seguro Social, exibir as listas de escalação diária dos trabalhadores portuários avulsos, por operador portuário e por navio.</w:t>
      </w:r>
    </w:p>
    <w:p w:rsidR="00072F21" w:rsidRPr="00C3614A" w:rsidRDefault="00072F21">
      <w:pPr>
        <w:ind w:firstLine="1134"/>
        <w:jc w:val="both"/>
        <w:rPr>
          <w:sz w:val="24"/>
        </w:rPr>
      </w:pPr>
      <w:r w:rsidRPr="00C3614A">
        <w:rPr>
          <w:sz w:val="24"/>
        </w:rPr>
        <w:t>§ 20. Caberá exclusivamente ao órgão gestor de mão-de-obra a responsabilidade pela exatidão dos dados lançados nas listas diárias referidas no parágrafo anterior.</w:t>
      </w:r>
    </w:p>
    <w:p w:rsidR="00072F21" w:rsidRPr="00C3614A" w:rsidRDefault="00072F21">
      <w:pPr>
        <w:ind w:firstLine="1134"/>
        <w:jc w:val="both"/>
        <w:rPr>
          <w:rStyle w:val="Hyperlink"/>
          <w:i/>
          <w:sz w:val="24"/>
        </w:rPr>
      </w:pPr>
      <w:r w:rsidRPr="00C3614A">
        <w:rPr>
          <w:sz w:val="24"/>
        </w:rPr>
        <w:t xml:space="preserve">§ 21. Fica dispensado do cumprimento do disposto nos incisos V e VI do </w:t>
      </w:r>
      <w:r w:rsidR="005C008D" w:rsidRPr="005C008D">
        <w:rPr>
          <w:i/>
          <w:sz w:val="24"/>
        </w:rPr>
        <w:t>caput</w:t>
      </w:r>
      <w:r w:rsidRPr="00C3614A">
        <w:rPr>
          <w:sz w:val="24"/>
        </w:rPr>
        <w:t xml:space="preserve"> o contribuinte individual, em relação a segurado que lhe presta serviço.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rsidP="00F26EB9">
      <w:pPr>
        <w:ind w:firstLine="1134"/>
        <w:jc w:val="both"/>
        <w:rPr>
          <w:sz w:val="24"/>
        </w:rPr>
      </w:pPr>
      <w:r w:rsidRPr="00C3614A">
        <w:rPr>
          <w:i/>
          <w:sz w:val="24"/>
        </w:rPr>
        <w:fldChar w:fldCharType="end"/>
      </w:r>
      <w:r w:rsidRPr="00C3614A">
        <w:rPr>
          <w:sz w:val="24"/>
        </w:rPr>
        <w:t xml:space="preserve">§ 22. </w:t>
      </w:r>
      <w:r w:rsidR="00F26EB9" w:rsidRPr="00F26EB9">
        <w:rPr>
          <w:sz w:val="24"/>
        </w:rPr>
        <w:t>A empresa que utiliza sistema de processamento eletrônico de dados para o</w:t>
      </w:r>
      <w:r w:rsidR="00F26EB9">
        <w:rPr>
          <w:sz w:val="24"/>
        </w:rPr>
        <w:t xml:space="preserve"> </w:t>
      </w:r>
      <w:r w:rsidR="00F26EB9" w:rsidRPr="00F26EB9">
        <w:rPr>
          <w:sz w:val="24"/>
        </w:rPr>
        <w:t>registro de negócios e atividades econômicas, escrituração de livros ou produção de</w:t>
      </w:r>
      <w:r w:rsidR="00F26EB9">
        <w:rPr>
          <w:sz w:val="24"/>
        </w:rPr>
        <w:t xml:space="preserve"> </w:t>
      </w:r>
      <w:r w:rsidR="00F26EB9" w:rsidRPr="00F26EB9">
        <w:rPr>
          <w:sz w:val="24"/>
        </w:rPr>
        <w:t>documentos de natureza contábil, fiscal, trabalhista e previdenciária fica obrigada a</w:t>
      </w:r>
      <w:r w:rsidR="00F26EB9">
        <w:rPr>
          <w:sz w:val="24"/>
        </w:rPr>
        <w:t xml:space="preserve"> </w:t>
      </w:r>
      <w:r w:rsidR="00F26EB9" w:rsidRPr="00F26EB9">
        <w:rPr>
          <w:sz w:val="24"/>
        </w:rPr>
        <w:t>arquivar e conservar, devidamente certificados, os sistemas e os arquivos, em meio</w:t>
      </w:r>
      <w:r w:rsidR="00F26EB9">
        <w:rPr>
          <w:sz w:val="24"/>
        </w:rPr>
        <w:t xml:space="preserve"> </w:t>
      </w:r>
      <w:r w:rsidR="00F26EB9" w:rsidRPr="00F26EB9">
        <w:rPr>
          <w:sz w:val="24"/>
        </w:rPr>
        <w:t>eletrônico ou assemelhado, durante o prazo decadencial de que trata o art. 348, os quais</w:t>
      </w:r>
      <w:r w:rsidR="00F26EB9">
        <w:rPr>
          <w:sz w:val="24"/>
        </w:rPr>
        <w:t xml:space="preserve"> </w:t>
      </w:r>
      <w:r w:rsidR="00F26EB9" w:rsidRPr="00F26EB9">
        <w:rPr>
          <w:sz w:val="24"/>
        </w:rPr>
        <w:t>ficarão à disposição da fiscalização</w:t>
      </w:r>
      <w:r w:rsidRPr="00C3614A">
        <w:rPr>
          <w:sz w:val="24"/>
        </w:rPr>
        <w:t xml:space="preserve">. </w:t>
      </w:r>
      <w:hyperlink r:id="rId1297" w:history="1">
        <w:r w:rsidRPr="00C3614A">
          <w:rPr>
            <w:rStyle w:val="Hyperlink"/>
            <w:i/>
            <w:sz w:val="24"/>
          </w:rPr>
          <w:t>(Parágrafo acrescido pelo Decreto nº 4.729, de 9/6/2003</w:t>
        </w:r>
        <w:r w:rsidR="00F26EB9">
          <w:rPr>
            <w:rStyle w:val="Hyperlink"/>
            <w:i/>
            <w:sz w:val="24"/>
          </w:rPr>
          <w:t>,</w:t>
        </w:r>
      </w:hyperlink>
      <w:r w:rsidR="00F26EB9">
        <w:rPr>
          <w:i/>
          <w:sz w:val="24"/>
        </w:rPr>
        <w:t xml:space="preserve"> </w:t>
      </w:r>
      <w:hyperlink r:id="rId1298" w:history="1">
        <w:r w:rsidR="00F26EB9">
          <w:rPr>
            <w:rStyle w:val="Hyperlink"/>
            <w:i/>
            <w:sz w:val="24"/>
            <w:szCs w:val="24"/>
          </w:rPr>
          <w:t xml:space="preserve">com redação dada </w:t>
        </w:r>
        <w:r w:rsidR="00F26EB9" w:rsidRPr="00D04554">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xml:space="preserve">§ 23. A cooperativa de trabalho e a pessoa jurídica são obrigadas a efetuar a inscrição no Instituto Nacional do Seguro Social dos seus cooperados e contratados, respectivamente, como contribuintes individuais, se ainda não inscritos. </w:t>
      </w:r>
      <w:hyperlink r:id="rId1299" w:history="1">
        <w:r w:rsidRPr="00C3614A">
          <w:rPr>
            <w:rStyle w:val="Hyperlink"/>
            <w:i/>
            <w:sz w:val="24"/>
          </w:rPr>
          <w:t>(Parágrafo acrescido pelo Decreto nº 4.729, de 9/6/2003)</w:t>
        </w:r>
      </w:hyperlink>
    </w:p>
    <w:p w:rsidR="00072F21" w:rsidRPr="00C3614A" w:rsidRDefault="00072F21">
      <w:pPr>
        <w:ind w:firstLine="1134"/>
        <w:jc w:val="both"/>
        <w:rPr>
          <w:i/>
          <w:sz w:val="24"/>
        </w:rPr>
      </w:pPr>
      <w:r w:rsidRPr="00C3614A">
        <w:rPr>
          <w:sz w:val="24"/>
        </w:rPr>
        <w:t xml:space="preserve">§ 24. A empresa ou cooperativa adquirente, consumidora ou consignatária da produção fica obrigada a fornecer ao segurado especial cópia do documento fiscal de entrada da mercadoria, onde conste, além do registro da operação realizada, o valor da respectiva contribuição previdenciária. </w:t>
      </w:r>
      <w:hyperlink r:id="rId1300" w:history="1">
        <w:r w:rsidRPr="00C3614A">
          <w:rPr>
            <w:rStyle w:val="Hyperlink"/>
            <w:i/>
            <w:sz w:val="24"/>
          </w:rPr>
          <w:t>(Parágrafo acrescido pelo Decreto nº 6.722, de 30/12/2008)</w:t>
        </w:r>
      </w:hyperlink>
    </w:p>
    <w:p w:rsidR="00072F21" w:rsidRDefault="00F26EB9" w:rsidP="00F26EB9">
      <w:pPr>
        <w:ind w:firstLine="1134"/>
        <w:jc w:val="both"/>
        <w:rPr>
          <w:sz w:val="24"/>
        </w:rPr>
      </w:pPr>
      <w:r w:rsidRPr="00F26EB9">
        <w:rPr>
          <w:sz w:val="24"/>
        </w:rPr>
        <w:t xml:space="preserve">§ 25. A contribuição do empregador de que trata o inciso VIII do </w:t>
      </w:r>
      <w:r w:rsidR="005C008D" w:rsidRPr="005C008D">
        <w:rPr>
          <w:i/>
          <w:sz w:val="24"/>
        </w:rPr>
        <w:t>caput</w:t>
      </w:r>
      <w:r w:rsidRPr="00F26EB9">
        <w:rPr>
          <w:sz w:val="24"/>
        </w:rPr>
        <w:t xml:space="preserve"> compreende</w:t>
      </w:r>
      <w:r>
        <w:rPr>
          <w:sz w:val="24"/>
        </w:rPr>
        <w:t xml:space="preserve"> </w:t>
      </w:r>
      <w:r w:rsidRPr="00F26EB9">
        <w:rPr>
          <w:sz w:val="24"/>
        </w:rPr>
        <w:t>aquela destinada ao seguro de acidentes do trabalho e ao financiamento da</w:t>
      </w:r>
      <w:r>
        <w:rPr>
          <w:sz w:val="24"/>
        </w:rPr>
        <w:t xml:space="preserve"> </w:t>
      </w:r>
      <w:r w:rsidRPr="00F26EB9">
        <w:rPr>
          <w:sz w:val="24"/>
        </w:rPr>
        <w:t>aposentadoria especial, sem prejuízo de outras contribuições incidentes sobre a</w:t>
      </w:r>
      <w:r>
        <w:rPr>
          <w:sz w:val="24"/>
        </w:rPr>
        <w:t xml:space="preserve"> </w:t>
      </w:r>
      <w:r w:rsidRPr="00F26EB9">
        <w:rPr>
          <w:sz w:val="24"/>
        </w:rPr>
        <w:t>remuneração do empregado</w:t>
      </w:r>
      <w:r>
        <w:rPr>
          <w:sz w:val="24"/>
        </w:rPr>
        <w:t xml:space="preserve">. </w:t>
      </w:r>
      <w:hyperlink r:id="rId1301" w:history="1">
        <w:r w:rsidRPr="00D04554">
          <w:rPr>
            <w:rStyle w:val="Hyperlink"/>
            <w:i/>
            <w:sz w:val="24"/>
            <w:szCs w:val="24"/>
          </w:rPr>
          <w:t>(</w:t>
        </w:r>
        <w:r>
          <w:rPr>
            <w:rStyle w:val="Hyperlink"/>
            <w:i/>
            <w:sz w:val="24"/>
            <w:szCs w:val="24"/>
          </w:rPr>
          <w:t xml:space="preserve">Parágrafo acrescido </w:t>
        </w:r>
        <w:r w:rsidRPr="00D04554">
          <w:rPr>
            <w:rStyle w:val="Hyperlink"/>
            <w:i/>
            <w:sz w:val="24"/>
            <w:szCs w:val="24"/>
          </w:rPr>
          <w:t>pelo Decreto nº 10.410, de 30/6/2020)</w:t>
        </w:r>
      </w:hyperlink>
    </w:p>
    <w:p w:rsidR="00F26EB9" w:rsidRPr="00C3614A" w:rsidRDefault="00F26EB9">
      <w:pPr>
        <w:ind w:firstLine="1134"/>
        <w:jc w:val="both"/>
        <w:rPr>
          <w:sz w:val="24"/>
        </w:rPr>
      </w:pPr>
    </w:p>
    <w:p w:rsidR="00072F21" w:rsidRPr="00C3614A" w:rsidRDefault="00072F21">
      <w:pPr>
        <w:ind w:firstLine="1134"/>
        <w:jc w:val="both"/>
        <w:rPr>
          <w:sz w:val="24"/>
        </w:rPr>
      </w:pPr>
      <w:r w:rsidRPr="00C3614A">
        <w:rPr>
          <w:sz w:val="24"/>
        </w:rPr>
        <w:t xml:space="preserve">Art. 226. O Município, por intermédio do órgão competente, fornecerá ao Instituto Nacional do Seguro Social, para fins de fiscalização, mensalmente, relação de todos os alvarás para construção civil e documentos de </w:t>
      </w:r>
      <w:r w:rsidRPr="00C3614A">
        <w:rPr>
          <w:i/>
          <w:sz w:val="24"/>
        </w:rPr>
        <w:t>habite-se</w:t>
      </w:r>
      <w:r w:rsidRPr="00C3614A">
        <w:rPr>
          <w:sz w:val="24"/>
        </w:rPr>
        <w:t xml:space="preserve"> concedidos, de acordo com critérios estabelecidos pelo referido Instituto.</w:t>
      </w:r>
    </w:p>
    <w:p w:rsidR="00072F21" w:rsidRPr="00C3614A" w:rsidRDefault="00072F21">
      <w:pPr>
        <w:ind w:firstLine="1134"/>
        <w:jc w:val="both"/>
        <w:rPr>
          <w:color w:val="FF0000"/>
          <w:sz w:val="24"/>
        </w:rPr>
      </w:pPr>
      <w:r w:rsidRPr="00C3614A">
        <w:rPr>
          <w:sz w:val="24"/>
        </w:rPr>
        <w:t xml:space="preserve">§ 1º A relação a que se refere o </w:t>
      </w:r>
      <w:r w:rsidR="005C008D" w:rsidRPr="005C008D">
        <w:rPr>
          <w:i/>
          <w:sz w:val="24"/>
        </w:rPr>
        <w:t>caput</w:t>
      </w:r>
      <w:r w:rsidRPr="00C3614A">
        <w:rPr>
          <w:sz w:val="24"/>
        </w:rPr>
        <w:t xml:space="preserve"> será encaminhada ao INSS até o dia dez do mês seguinte àquele a que se referirem os documentos. </w:t>
      </w:r>
      <w:hyperlink r:id="rId1302" w:history="1">
        <w:r w:rsidRPr="00C3614A">
          <w:rPr>
            <w:rStyle w:val="Hyperlink"/>
            <w:i/>
            <w:sz w:val="24"/>
          </w:rPr>
          <w:t>(Parágrafo com redação dada pelo Decreto nº 4.032, de 26/11/2001)</w:t>
        </w:r>
      </w:hyperlink>
    </w:p>
    <w:p w:rsidR="00072F21" w:rsidRPr="00C3614A" w:rsidRDefault="00072F21">
      <w:pPr>
        <w:ind w:firstLine="1134"/>
        <w:jc w:val="both"/>
        <w:rPr>
          <w:sz w:val="24"/>
        </w:rPr>
      </w:pPr>
      <w:r w:rsidRPr="00C3614A">
        <w:rPr>
          <w:sz w:val="24"/>
        </w:rPr>
        <w:t xml:space="preserve">§ 2º O encaminhamento da relação fora do prazo ou a sua falta e a apresentação com incorreções ou omissões sujeitará o dirigente do órgão municipal à penalidade prevista na alínea </w:t>
      </w:r>
      <w:r w:rsidRPr="00C3614A">
        <w:rPr>
          <w:i/>
          <w:sz w:val="24"/>
        </w:rPr>
        <w:t>f</w:t>
      </w:r>
      <w:r w:rsidRPr="00C3614A">
        <w:rPr>
          <w:sz w:val="24"/>
        </w:rPr>
        <w:t>' do inciso I do art. 283.</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 xml:space="preserve">Art. 227. </w:t>
      </w:r>
      <w:hyperlink r:id="rId1303" w:history="1">
        <w:r w:rsidR="003C06C9" w:rsidRPr="003C06C9">
          <w:rPr>
            <w:rStyle w:val="Hyperlink"/>
            <w:i/>
            <w:sz w:val="24"/>
          </w:rPr>
          <w:t>(</w:t>
        </w:r>
        <w:r w:rsidR="00E1729B">
          <w:rPr>
            <w:rStyle w:val="Hyperlink"/>
            <w:i/>
            <w:sz w:val="24"/>
          </w:rPr>
          <w:t>Revogado pelo</w:t>
        </w:r>
        <w:r w:rsidR="003C06C9" w:rsidRPr="003C06C9">
          <w:rPr>
            <w:rStyle w:val="Hyperlink"/>
            <w:i/>
            <w:sz w:val="24"/>
          </w:rPr>
          <w:t xml:space="preserve"> Decreto nº 8.302, de </w:t>
        </w:r>
        <w:r w:rsidR="00822E5B">
          <w:rPr>
            <w:rStyle w:val="Hyperlink"/>
            <w:i/>
            <w:sz w:val="24"/>
          </w:rPr>
          <w:t>4</w:t>
        </w:r>
        <w:r w:rsidR="003C06C9" w:rsidRPr="003C06C9">
          <w:rPr>
            <w:rStyle w:val="Hyperlink"/>
            <w:i/>
            <w:sz w:val="24"/>
          </w:rPr>
          <w:t>/9/2014</w:t>
        </w:r>
        <w:r w:rsidR="00E1729B">
          <w:rPr>
            <w:rStyle w:val="Hyperlink"/>
            <w:i/>
            <w:sz w:val="24"/>
          </w:rPr>
          <w:t>, publicado no DOU de 5/9/2014, em vigor 45 dias após a publicação</w:t>
        </w:r>
        <w:r w:rsidR="003C06C9" w:rsidRPr="003C06C9">
          <w:rPr>
            <w:rStyle w:val="Hyperlink"/>
            <w:i/>
            <w:sz w:val="24"/>
          </w:rPr>
          <w:t>)</w:t>
        </w:r>
      </w:hyperlink>
    </w:p>
    <w:p w:rsidR="00072F21" w:rsidRPr="00C3614A" w:rsidRDefault="00072F21">
      <w:pPr>
        <w:ind w:firstLine="1134"/>
        <w:jc w:val="both"/>
        <w:rPr>
          <w:sz w:val="24"/>
        </w:rPr>
      </w:pPr>
    </w:p>
    <w:p w:rsidR="00072F21" w:rsidRPr="00C3614A" w:rsidRDefault="00072F21" w:rsidP="00F26EB9">
      <w:pPr>
        <w:ind w:firstLine="1134"/>
        <w:jc w:val="both"/>
        <w:rPr>
          <w:sz w:val="24"/>
        </w:rPr>
      </w:pPr>
      <w:r w:rsidRPr="00C3614A">
        <w:rPr>
          <w:sz w:val="24"/>
        </w:rPr>
        <w:t xml:space="preserve">Art. 228. </w:t>
      </w:r>
      <w:r w:rsidR="00F26EB9" w:rsidRPr="00F26EB9">
        <w:rPr>
          <w:sz w:val="24"/>
        </w:rPr>
        <w:t>O titular do Cartório de Registro Civil de Pessoas Naturais remeterá ao</w:t>
      </w:r>
      <w:r w:rsidR="00F26EB9">
        <w:rPr>
          <w:sz w:val="24"/>
        </w:rPr>
        <w:t xml:space="preserve"> </w:t>
      </w:r>
      <w:r w:rsidR="00F26EB9" w:rsidRPr="00F26EB9">
        <w:rPr>
          <w:sz w:val="24"/>
        </w:rPr>
        <w:t>INSS, no prazo de um dia útil, pelo Sistema Nacional de Informações de Registro Civil, ou</w:t>
      </w:r>
      <w:r w:rsidR="00F26EB9">
        <w:rPr>
          <w:sz w:val="24"/>
        </w:rPr>
        <w:t xml:space="preserve"> </w:t>
      </w:r>
      <w:r w:rsidR="00F26EB9" w:rsidRPr="00F26EB9">
        <w:rPr>
          <w:sz w:val="24"/>
        </w:rPr>
        <w:t>pelo sistema que venha a substituí-lo, a relação dos nascimentos, dos natimortos, dos</w:t>
      </w:r>
      <w:r w:rsidR="00F26EB9">
        <w:rPr>
          <w:sz w:val="24"/>
        </w:rPr>
        <w:t xml:space="preserve"> </w:t>
      </w:r>
      <w:r w:rsidR="00F26EB9" w:rsidRPr="00F26EB9">
        <w:rPr>
          <w:sz w:val="24"/>
        </w:rPr>
        <w:t>casamentos, dos óbitos, das averbações, das anotações e das retificações registradas na</w:t>
      </w:r>
      <w:r w:rsidR="00F26EB9">
        <w:rPr>
          <w:sz w:val="24"/>
        </w:rPr>
        <w:t xml:space="preserve"> </w:t>
      </w:r>
      <w:r w:rsidR="00F26EB9" w:rsidRPr="00F26EB9">
        <w:rPr>
          <w:sz w:val="24"/>
        </w:rPr>
        <w:t>serventia.</w:t>
      </w:r>
      <w:r w:rsidR="00F26EB9">
        <w:rPr>
          <w:sz w:val="24"/>
        </w:rPr>
        <w:t xml:space="preserve"> </w:t>
      </w:r>
      <w:hyperlink r:id="rId1304" w:history="1">
        <w:r w:rsidR="00F26EB9" w:rsidRPr="00D04554">
          <w:rPr>
            <w:rStyle w:val="Hyperlink"/>
            <w:i/>
            <w:sz w:val="24"/>
            <w:szCs w:val="24"/>
          </w:rPr>
          <w:t>(</w:t>
        </w:r>
        <w:r w:rsidR="00F26EB9">
          <w:rPr>
            <w:rStyle w:val="Hyperlink"/>
            <w:i/>
            <w:sz w:val="24"/>
            <w:szCs w:val="24"/>
          </w:rPr>
          <w:t>“</w:t>
        </w:r>
        <w:r w:rsidR="005C008D" w:rsidRPr="005C008D">
          <w:rPr>
            <w:rStyle w:val="Hyperlink"/>
            <w:i/>
            <w:sz w:val="24"/>
            <w:szCs w:val="24"/>
          </w:rPr>
          <w:t>Caput</w:t>
        </w:r>
        <w:r w:rsidR="00F26EB9">
          <w:rPr>
            <w:rStyle w:val="Hyperlink"/>
            <w:i/>
            <w:sz w:val="24"/>
            <w:szCs w:val="24"/>
          </w:rPr>
          <w:t xml:space="preserve">” do artigo com redação dada </w:t>
        </w:r>
        <w:r w:rsidR="00F26EB9" w:rsidRPr="00D04554">
          <w:rPr>
            <w:rStyle w:val="Hyperlink"/>
            <w:i/>
            <w:sz w:val="24"/>
            <w:szCs w:val="24"/>
          </w:rPr>
          <w:t>pelo Decreto nº 10.410, de 30/6/2020)</w:t>
        </w:r>
      </w:hyperlink>
    </w:p>
    <w:p w:rsidR="00072F21" w:rsidRDefault="00072F21">
      <w:pPr>
        <w:ind w:firstLine="1134"/>
        <w:jc w:val="both"/>
        <w:rPr>
          <w:sz w:val="24"/>
        </w:rPr>
      </w:pPr>
      <w:r w:rsidRPr="00C3614A">
        <w:rPr>
          <w:sz w:val="24"/>
        </w:rPr>
        <w:t xml:space="preserve">Parágrafo único. </w:t>
      </w:r>
      <w:hyperlink r:id="rId1305" w:history="1">
        <w:r w:rsidR="00E97EA5" w:rsidRPr="00D04554">
          <w:rPr>
            <w:rStyle w:val="Hyperlink"/>
            <w:i/>
            <w:sz w:val="24"/>
            <w:szCs w:val="24"/>
          </w:rPr>
          <w:t>(Revogado pelo Decreto nº 10.410, de 30/6/2020)</w:t>
        </w:r>
      </w:hyperlink>
    </w:p>
    <w:p w:rsidR="00F26EB9" w:rsidRPr="00F26EB9" w:rsidRDefault="00F26EB9" w:rsidP="00F26EB9">
      <w:pPr>
        <w:ind w:firstLine="1134"/>
        <w:jc w:val="both"/>
        <w:rPr>
          <w:sz w:val="24"/>
        </w:rPr>
      </w:pPr>
      <w:r w:rsidRPr="00F26EB9">
        <w:rPr>
          <w:sz w:val="24"/>
        </w:rPr>
        <w:t>§ 1º Para os Municípios que não dispõem de provedor de conexão à internet ou de</w:t>
      </w:r>
      <w:r>
        <w:rPr>
          <w:sz w:val="24"/>
        </w:rPr>
        <w:t xml:space="preserve"> </w:t>
      </w:r>
      <w:r w:rsidRPr="00F26EB9">
        <w:rPr>
          <w:sz w:val="24"/>
        </w:rPr>
        <w:t>qualquer meio de acesso à internet, fica autorizada a remessa da relação no prazo de</w:t>
      </w:r>
      <w:r>
        <w:rPr>
          <w:sz w:val="24"/>
        </w:rPr>
        <w:t xml:space="preserve"> </w:t>
      </w:r>
      <w:r w:rsidRPr="00F26EB9">
        <w:rPr>
          <w:sz w:val="24"/>
        </w:rPr>
        <w:t>cinco dias úteis, conforme critérios definidos pelo INSS.</w:t>
      </w:r>
      <w:r>
        <w:rPr>
          <w:sz w:val="24"/>
        </w:rPr>
        <w:t xml:space="preserve"> </w:t>
      </w:r>
      <w:hyperlink r:id="rId1306" w:history="1">
        <w:r w:rsidRPr="00D04554">
          <w:rPr>
            <w:rStyle w:val="Hyperlink"/>
            <w:i/>
            <w:sz w:val="24"/>
            <w:szCs w:val="24"/>
          </w:rPr>
          <w:t>(</w:t>
        </w:r>
        <w:r>
          <w:rPr>
            <w:rStyle w:val="Hyperlink"/>
            <w:i/>
            <w:sz w:val="24"/>
            <w:szCs w:val="24"/>
          </w:rPr>
          <w:t xml:space="preserve">Parágrafo acrescido </w:t>
        </w:r>
        <w:r w:rsidRPr="00D04554">
          <w:rPr>
            <w:rStyle w:val="Hyperlink"/>
            <w:i/>
            <w:sz w:val="24"/>
            <w:szCs w:val="24"/>
          </w:rPr>
          <w:t>pelo Decreto nº 10.410, de 30/6/2020)</w:t>
        </w:r>
      </w:hyperlink>
    </w:p>
    <w:p w:rsidR="00F26EB9" w:rsidRPr="00F26EB9" w:rsidRDefault="00F26EB9" w:rsidP="00F26EB9">
      <w:pPr>
        <w:ind w:firstLine="1134"/>
        <w:jc w:val="both"/>
        <w:rPr>
          <w:sz w:val="24"/>
        </w:rPr>
      </w:pPr>
      <w:r w:rsidRPr="00F26EB9">
        <w:rPr>
          <w:sz w:val="24"/>
        </w:rPr>
        <w:t>§ 2º Os registros de nascimento e de natimorto conterão, obrigatoriamente, as</w:t>
      </w:r>
      <w:r>
        <w:rPr>
          <w:sz w:val="24"/>
        </w:rPr>
        <w:t xml:space="preserve"> </w:t>
      </w:r>
      <w:r w:rsidRPr="00F26EB9">
        <w:rPr>
          <w:sz w:val="24"/>
        </w:rPr>
        <w:t>seguintes informações do registrado e da filiação:</w:t>
      </w:r>
    </w:p>
    <w:p w:rsidR="00F26EB9" w:rsidRPr="00F26EB9" w:rsidRDefault="00F26EB9" w:rsidP="00F26EB9">
      <w:pPr>
        <w:ind w:firstLine="1134"/>
        <w:jc w:val="both"/>
        <w:rPr>
          <w:sz w:val="24"/>
        </w:rPr>
      </w:pPr>
      <w:r w:rsidRPr="00F26EB9">
        <w:rPr>
          <w:sz w:val="24"/>
        </w:rPr>
        <w:t>I - nome completo;</w:t>
      </w:r>
    </w:p>
    <w:p w:rsidR="00F26EB9" w:rsidRPr="00F26EB9" w:rsidRDefault="00F26EB9" w:rsidP="00F26EB9">
      <w:pPr>
        <w:ind w:firstLine="1134"/>
        <w:jc w:val="both"/>
        <w:rPr>
          <w:sz w:val="24"/>
        </w:rPr>
      </w:pPr>
      <w:r w:rsidRPr="00F26EB9">
        <w:rPr>
          <w:sz w:val="24"/>
        </w:rPr>
        <w:t>II - número de inscrição no CPF;</w:t>
      </w:r>
    </w:p>
    <w:p w:rsidR="00F26EB9" w:rsidRPr="00F26EB9" w:rsidRDefault="00F26EB9" w:rsidP="00F26EB9">
      <w:pPr>
        <w:ind w:firstLine="1134"/>
        <w:jc w:val="both"/>
        <w:rPr>
          <w:sz w:val="24"/>
        </w:rPr>
      </w:pPr>
      <w:r w:rsidRPr="00F26EB9">
        <w:rPr>
          <w:sz w:val="24"/>
        </w:rPr>
        <w:t>III - sexo; e</w:t>
      </w:r>
    </w:p>
    <w:p w:rsidR="00F26EB9" w:rsidRPr="00F26EB9" w:rsidRDefault="00F26EB9" w:rsidP="00F26EB9">
      <w:pPr>
        <w:ind w:firstLine="1134"/>
        <w:jc w:val="both"/>
        <w:rPr>
          <w:sz w:val="24"/>
        </w:rPr>
      </w:pPr>
      <w:r w:rsidRPr="00F26EB9">
        <w:rPr>
          <w:sz w:val="24"/>
        </w:rPr>
        <w:t>IV - data e local de nascimento.</w:t>
      </w:r>
      <w:r>
        <w:rPr>
          <w:sz w:val="24"/>
        </w:rPr>
        <w:t xml:space="preserve"> </w:t>
      </w:r>
      <w:hyperlink r:id="rId1307" w:history="1">
        <w:r w:rsidRPr="00D04554">
          <w:rPr>
            <w:rStyle w:val="Hyperlink"/>
            <w:i/>
            <w:sz w:val="24"/>
            <w:szCs w:val="24"/>
          </w:rPr>
          <w:t>(</w:t>
        </w:r>
        <w:r>
          <w:rPr>
            <w:rStyle w:val="Hyperlink"/>
            <w:i/>
            <w:sz w:val="24"/>
            <w:szCs w:val="24"/>
          </w:rPr>
          <w:t xml:space="preserve">Parágrafo acrescido </w:t>
        </w:r>
        <w:r w:rsidRPr="00D04554">
          <w:rPr>
            <w:rStyle w:val="Hyperlink"/>
            <w:i/>
            <w:sz w:val="24"/>
            <w:szCs w:val="24"/>
          </w:rPr>
          <w:t>pelo Decreto nº 10.410, de 30/6/2020)</w:t>
        </w:r>
      </w:hyperlink>
    </w:p>
    <w:p w:rsidR="00F26EB9" w:rsidRPr="00F26EB9" w:rsidRDefault="00F26EB9" w:rsidP="00F26EB9">
      <w:pPr>
        <w:ind w:firstLine="1134"/>
        <w:jc w:val="both"/>
        <w:rPr>
          <w:sz w:val="24"/>
        </w:rPr>
      </w:pPr>
      <w:r w:rsidRPr="00F26EB9">
        <w:rPr>
          <w:sz w:val="24"/>
        </w:rPr>
        <w:t>§ 3º Os registros de casamento e de óbito conterão, obrigatoriamente, as seguintes</w:t>
      </w:r>
      <w:r>
        <w:rPr>
          <w:sz w:val="24"/>
        </w:rPr>
        <w:t xml:space="preserve"> </w:t>
      </w:r>
      <w:r w:rsidRPr="00F26EB9">
        <w:rPr>
          <w:sz w:val="24"/>
        </w:rPr>
        <w:t>informações do registrado:</w:t>
      </w:r>
    </w:p>
    <w:p w:rsidR="00F26EB9" w:rsidRPr="00F26EB9" w:rsidRDefault="00F26EB9" w:rsidP="00F26EB9">
      <w:pPr>
        <w:ind w:firstLine="1134"/>
        <w:jc w:val="both"/>
        <w:rPr>
          <w:sz w:val="24"/>
        </w:rPr>
      </w:pPr>
      <w:r w:rsidRPr="00F26EB9">
        <w:rPr>
          <w:sz w:val="24"/>
        </w:rPr>
        <w:t>I - nome completo;</w:t>
      </w:r>
    </w:p>
    <w:p w:rsidR="00F26EB9" w:rsidRPr="00F26EB9" w:rsidRDefault="00F26EB9" w:rsidP="00F26EB9">
      <w:pPr>
        <w:ind w:firstLine="1134"/>
        <w:jc w:val="both"/>
        <w:rPr>
          <w:sz w:val="24"/>
        </w:rPr>
      </w:pPr>
      <w:r w:rsidRPr="00F26EB9">
        <w:rPr>
          <w:sz w:val="24"/>
        </w:rPr>
        <w:t>II - número de inscrição no CPF;</w:t>
      </w:r>
    </w:p>
    <w:p w:rsidR="00F26EB9" w:rsidRPr="00F26EB9" w:rsidRDefault="00F26EB9" w:rsidP="00F26EB9">
      <w:pPr>
        <w:ind w:firstLine="1134"/>
        <w:jc w:val="both"/>
        <w:rPr>
          <w:sz w:val="24"/>
        </w:rPr>
      </w:pPr>
      <w:r w:rsidRPr="00F26EB9">
        <w:rPr>
          <w:sz w:val="24"/>
        </w:rPr>
        <w:t>III - sexo; e</w:t>
      </w:r>
    </w:p>
    <w:p w:rsidR="00F26EB9" w:rsidRPr="00F26EB9" w:rsidRDefault="00F26EB9" w:rsidP="00F26EB9">
      <w:pPr>
        <w:ind w:firstLine="1134"/>
        <w:jc w:val="both"/>
        <w:rPr>
          <w:sz w:val="24"/>
        </w:rPr>
      </w:pPr>
      <w:r w:rsidRPr="00F26EB9">
        <w:rPr>
          <w:sz w:val="24"/>
        </w:rPr>
        <w:t>IV - data e local de nascimento do registrado.</w:t>
      </w:r>
    </w:p>
    <w:p w:rsidR="00F26EB9" w:rsidRPr="00F26EB9" w:rsidRDefault="00F26EB9" w:rsidP="00F26EB9">
      <w:pPr>
        <w:ind w:firstLine="1134"/>
        <w:jc w:val="both"/>
        <w:rPr>
          <w:sz w:val="24"/>
        </w:rPr>
      </w:pPr>
      <w:r w:rsidRPr="00F26EB9">
        <w:rPr>
          <w:sz w:val="24"/>
        </w:rPr>
        <w:t>§ 4º Além das informações a que se refere o § 3º, constarão dos registros de</w:t>
      </w:r>
      <w:r>
        <w:rPr>
          <w:sz w:val="24"/>
        </w:rPr>
        <w:t xml:space="preserve"> </w:t>
      </w:r>
      <w:r w:rsidRPr="00F26EB9">
        <w:rPr>
          <w:sz w:val="24"/>
        </w:rPr>
        <w:t>casamento e de óbito, caso estejam disponíveis, os seguintes dados:</w:t>
      </w:r>
    </w:p>
    <w:p w:rsidR="00F26EB9" w:rsidRPr="00F26EB9" w:rsidRDefault="00F26EB9" w:rsidP="00F26EB9">
      <w:pPr>
        <w:ind w:firstLine="1134"/>
        <w:jc w:val="both"/>
        <w:rPr>
          <w:sz w:val="24"/>
        </w:rPr>
      </w:pPr>
      <w:r w:rsidRPr="00F26EB9">
        <w:rPr>
          <w:sz w:val="24"/>
        </w:rPr>
        <w:t>I - número de inscrição no PIS ou no Pasep;</w:t>
      </w:r>
    </w:p>
    <w:p w:rsidR="00F26EB9" w:rsidRPr="00F26EB9" w:rsidRDefault="00F26EB9" w:rsidP="00F26EB9">
      <w:pPr>
        <w:ind w:firstLine="1134"/>
        <w:jc w:val="both"/>
        <w:rPr>
          <w:sz w:val="24"/>
        </w:rPr>
      </w:pPr>
      <w:r w:rsidRPr="00F26EB9">
        <w:rPr>
          <w:sz w:val="24"/>
        </w:rPr>
        <w:t>II - NIT;</w:t>
      </w:r>
    </w:p>
    <w:p w:rsidR="00F26EB9" w:rsidRPr="00F26EB9" w:rsidRDefault="00F26EB9" w:rsidP="00F26EB9">
      <w:pPr>
        <w:ind w:firstLine="1134"/>
        <w:jc w:val="both"/>
        <w:rPr>
          <w:sz w:val="24"/>
        </w:rPr>
      </w:pPr>
      <w:r w:rsidRPr="00F26EB9">
        <w:rPr>
          <w:sz w:val="24"/>
        </w:rPr>
        <w:t>III - número de benefício previdenciário ou assistencial, se o falecido for titular de</w:t>
      </w:r>
      <w:r>
        <w:rPr>
          <w:sz w:val="24"/>
        </w:rPr>
        <w:t xml:space="preserve"> </w:t>
      </w:r>
      <w:r w:rsidRPr="00F26EB9">
        <w:rPr>
          <w:sz w:val="24"/>
        </w:rPr>
        <w:t>qualquer benefício pago pelo INSS;</w:t>
      </w:r>
    </w:p>
    <w:p w:rsidR="00F26EB9" w:rsidRPr="00F26EB9" w:rsidRDefault="00F26EB9" w:rsidP="00F26EB9">
      <w:pPr>
        <w:ind w:firstLine="1134"/>
        <w:jc w:val="both"/>
        <w:rPr>
          <w:sz w:val="24"/>
        </w:rPr>
      </w:pPr>
      <w:r w:rsidRPr="00F26EB9">
        <w:rPr>
          <w:sz w:val="24"/>
        </w:rPr>
        <w:t>IV - número de registro da carteira de identidade e órgão emissor;</w:t>
      </w:r>
    </w:p>
    <w:p w:rsidR="00F26EB9" w:rsidRPr="00F26EB9" w:rsidRDefault="00F26EB9" w:rsidP="00F26EB9">
      <w:pPr>
        <w:ind w:firstLine="1134"/>
        <w:jc w:val="both"/>
        <w:rPr>
          <w:sz w:val="24"/>
        </w:rPr>
      </w:pPr>
      <w:r w:rsidRPr="00F26EB9">
        <w:rPr>
          <w:sz w:val="24"/>
        </w:rPr>
        <w:t>V - número do título de eleitor; e</w:t>
      </w:r>
    </w:p>
    <w:p w:rsidR="00F26EB9" w:rsidRPr="00F26EB9" w:rsidRDefault="00F26EB9" w:rsidP="00F26EB9">
      <w:pPr>
        <w:ind w:firstLine="1134"/>
        <w:jc w:val="both"/>
        <w:rPr>
          <w:sz w:val="24"/>
        </w:rPr>
      </w:pPr>
      <w:r w:rsidRPr="00F26EB9">
        <w:rPr>
          <w:sz w:val="24"/>
        </w:rPr>
        <w:t>VI - número de registro e série da Carteira de Trabalho e Previdência Social.</w:t>
      </w:r>
      <w:r>
        <w:rPr>
          <w:sz w:val="24"/>
        </w:rPr>
        <w:t xml:space="preserve"> </w:t>
      </w:r>
      <w:hyperlink r:id="rId1308" w:history="1">
        <w:r w:rsidRPr="00D04554">
          <w:rPr>
            <w:rStyle w:val="Hyperlink"/>
            <w:i/>
            <w:sz w:val="24"/>
            <w:szCs w:val="24"/>
          </w:rPr>
          <w:t>(</w:t>
        </w:r>
        <w:r>
          <w:rPr>
            <w:rStyle w:val="Hyperlink"/>
            <w:i/>
            <w:sz w:val="24"/>
            <w:szCs w:val="24"/>
          </w:rPr>
          <w:t xml:space="preserve">Parágrafo acrescido </w:t>
        </w:r>
        <w:r w:rsidRPr="00D04554">
          <w:rPr>
            <w:rStyle w:val="Hyperlink"/>
            <w:i/>
            <w:sz w:val="24"/>
            <w:szCs w:val="24"/>
          </w:rPr>
          <w:t>pelo Decreto nº 10.410, de 30/6/2020)</w:t>
        </w:r>
      </w:hyperlink>
    </w:p>
    <w:p w:rsidR="00F26EB9" w:rsidRPr="00F26EB9" w:rsidRDefault="00F26EB9" w:rsidP="00F26EB9">
      <w:pPr>
        <w:ind w:firstLine="1134"/>
        <w:jc w:val="both"/>
        <w:rPr>
          <w:sz w:val="24"/>
        </w:rPr>
      </w:pPr>
      <w:r w:rsidRPr="00F26EB9">
        <w:rPr>
          <w:sz w:val="24"/>
        </w:rPr>
        <w:t>§ 5º Na hipótese de não haver sido registrado nascimento, natimorto, casamento,</w:t>
      </w:r>
      <w:r>
        <w:rPr>
          <w:sz w:val="24"/>
        </w:rPr>
        <w:t xml:space="preserve"> </w:t>
      </w:r>
      <w:r w:rsidRPr="00F26EB9">
        <w:rPr>
          <w:sz w:val="24"/>
        </w:rPr>
        <w:t>óbito ou averbação, anotação e retificação no mês, o titular do Cartório de Registro Civil</w:t>
      </w:r>
      <w:r>
        <w:rPr>
          <w:sz w:val="24"/>
        </w:rPr>
        <w:t xml:space="preserve"> </w:t>
      </w:r>
      <w:r w:rsidRPr="00F26EB9">
        <w:rPr>
          <w:sz w:val="24"/>
        </w:rPr>
        <w:t>de Pessoas Naturais comunicará este fato ao INSS até o quinto dia útil do mês</w:t>
      </w:r>
      <w:r>
        <w:rPr>
          <w:sz w:val="24"/>
        </w:rPr>
        <w:t xml:space="preserve"> </w:t>
      </w:r>
      <w:r w:rsidRPr="00F26EB9">
        <w:rPr>
          <w:sz w:val="24"/>
        </w:rPr>
        <w:t>subsequente, na forma estabelecida pelo INSS.</w:t>
      </w:r>
      <w:r>
        <w:rPr>
          <w:sz w:val="24"/>
        </w:rPr>
        <w:t xml:space="preserve"> </w:t>
      </w:r>
      <w:hyperlink r:id="rId1309" w:history="1">
        <w:r w:rsidRPr="00D04554">
          <w:rPr>
            <w:rStyle w:val="Hyperlink"/>
            <w:i/>
            <w:sz w:val="24"/>
            <w:szCs w:val="24"/>
          </w:rPr>
          <w:t>(</w:t>
        </w:r>
        <w:r>
          <w:rPr>
            <w:rStyle w:val="Hyperlink"/>
            <w:i/>
            <w:sz w:val="24"/>
            <w:szCs w:val="24"/>
          </w:rPr>
          <w:t xml:space="preserve">Parágrafo acrescido </w:t>
        </w:r>
        <w:r w:rsidRPr="00D04554">
          <w:rPr>
            <w:rStyle w:val="Hyperlink"/>
            <w:i/>
            <w:sz w:val="24"/>
            <w:szCs w:val="24"/>
          </w:rPr>
          <w:t>pelo Decreto nº 10.410, de 30/6/2020)</w:t>
        </w:r>
      </w:hyperlink>
    </w:p>
    <w:p w:rsidR="00F26EB9" w:rsidRPr="00C3614A" w:rsidRDefault="00F26EB9">
      <w:pPr>
        <w:ind w:firstLine="1134"/>
        <w:jc w:val="both"/>
        <w:rPr>
          <w:sz w:val="24"/>
        </w:rPr>
      </w:pPr>
      <w:r w:rsidRPr="00F26EB9">
        <w:rPr>
          <w:sz w:val="24"/>
        </w:rPr>
        <w:t>§ 6º O descumprimento de obrigação imposta por este artigo e o fornecimento de</w:t>
      </w:r>
      <w:r>
        <w:rPr>
          <w:sz w:val="24"/>
        </w:rPr>
        <w:t xml:space="preserve"> </w:t>
      </w:r>
      <w:r w:rsidRPr="00F26EB9">
        <w:rPr>
          <w:sz w:val="24"/>
        </w:rPr>
        <w:t>informação inexata sujeitarão o titular do Cartório de Registro Civil de Pessoas Naturais,</w:t>
      </w:r>
      <w:r>
        <w:rPr>
          <w:sz w:val="24"/>
        </w:rPr>
        <w:t xml:space="preserve"> </w:t>
      </w:r>
      <w:r w:rsidRPr="00F26EB9">
        <w:rPr>
          <w:sz w:val="24"/>
        </w:rPr>
        <w:t xml:space="preserve">além de outras penalidades, à penalidade prevista na alínea "e" do inciso I do </w:t>
      </w:r>
      <w:r w:rsidR="005C008D" w:rsidRPr="005C008D">
        <w:rPr>
          <w:i/>
          <w:sz w:val="24"/>
        </w:rPr>
        <w:t>caput</w:t>
      </w:r>
      <w:r w:rsidRPr="00F26EB9">
        <w:rPr>
          <w:sz w:val="24"/>
        </w:rPr>
        <w:t xml:space="preserve"> do</w:t>
      </w:r>
      <w:r>
        <w:rPr>
          <w:sz w:val="24"/>
        </w:rPr>
        <w:t xml:space="preserve"> </w:t>
      </w:r>
      <w:r w:rsidRPr="00F26EB9">
        <w:rPr>
          <w:sz w:val="24"/>
        </w:rPr>
        <w:t>art. 283 e a ação regressiva, na forma estabelecida pelo INSS</w:t>
      </w:r>
      <w:r>
        <w:rPr>
          <w:sz w:val="24"/>
        </w:rPr>
        <w:t xml:space="preserve">. </w:t>
      </w:r>
      <w:hyperlink r:id="rId1310" w:history="1">
        <w:r w:rsidRPr="00D04554">
          <w:rPr>
            <w:rStyle w:val="Hyperlink"/>
            <w:i/>
            <w:sz w:val="24"/>
            <w:szCs w:val="24"/>
          </w:rPr>
          <w:t>(</w:t>
        </w:r>
        <w:r>
          <w:rPr>
            <w:rStyle w:val="Hyperlink"/>
            <w:i/>
            <w:sz w:val="24"/>
            <w:szCs w:val="24"/>
          </w:rPr>
          <w:t xml:space="preserve">Parágrafo acrescido </w:t>
        </w:r>
        <w:r w:rsidRPr="00D04554">
          <w:rPr>
            <w:rStyle w:val="Hyperlink"/>
            <w:i/>
            <w:sz w:val="24"/>
            <w:szCs w:val="24"/>
          </w:rPr>
          <w:t>pelo Decreto nº 10.410, de 30/6/2020)</w:t>
        </w:r>
      </w:hyperlink>
    </w:p>
    <w:p w:rsidR="00F26EB9" w:rsidRDefault="00F26EB9">
      <w:pPr>
        <w:jc w:val="center"/>
        <w:rPr>
          <w:b/>
          <w:sz w:val="24"/>
        </w:rPr>
      </w:pPr>
    </w:p>
    <w:p w:rsidR="00072F21" w:rsidRPr="00C3614A" w:rsidRDefault="00072F21">
      <w:pPr>
        <w:jc w:val="center"/>
        <w:rPr>
          <w:b/>
          <w:sz w:val="24"/>
        </w:rPr>
      </w:pPr>
      <w:r w:rsidRPr="00C3614A">
        <w:rPr>
          <w:b/>
          <w:sz w:val="24"/>
        </w:rPr>
        <w:lastRenderedPageBreak/>
        <w:t>Seção IV</w:t>
      </w:r>
    </w:p>
    <w:p w:rsidR="00072F21" w:rsidRPr="00C3614A" w:rsidRDefault="00072F21">
      <w:pPr>
        <w:jc w:val="center"/>
        <w:rPr>
          <w:b/>
          <w:sz w:val="24"/>
        </w:rPr>
      </w:pPr>
      <w:r w:rsidRPr="00C3614A">
        <w:rPr>
          <w:b/>
          <w:sz w:val="24"/>
        </w:rPr>
        <w:t>Da Competência para Arrecadar, Fiscalizar e Cobrar</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229. O Instituto Nacional do Seguro Social é o órgão competente para:</w:t>
      </w:r>
    </w:p>
    <w:p w:rsidR="00072F21" w:rsidRPr="00C3614A" w:rsidRDefault="00072F21">
      <w:pPr>
        <w:ind w:firstLine="1134"/>
        <w:jc w:val="both"/>
        <w:rPr>
          <w:color w:val="FF0000"/>
          <w:sz w:val="24"/>
        </w:rPr>
      </w:pPr>
      <w:r w:rsidRPr="00C3614A">
        <w:rPr>
          <w:sz w:val="24"/>
        </w:rPr>
        <w:t xml:space="preserve">I - arrecadar e fiscalizar o recolhimento das contribuições sociais previstas nos incisos I, II, III, IV e V do parágrafo único do art. 195, bem como as contribuições incidentes a título de substituição; </w:t>
      </w:r>
      <w:hyperlink r:id="rId1311" w:history="1">
        <w:r w:rsidRPr="00C3614A">
          <w:rPr>
            <w:rStyle w:val="Hyperlink"/>
            <w:i/>
            <w:sz w:val="24"/>
          </w:rPr>
          <w:t>(Inciso com redação dada pelo Decreto nº 4.032, de 26/11/2001)</w:t>
        </w:r>
      </w:hyperlink>
    </w:p>
    <w:p w:rsidR="00072F21" w:rsidRPr="00C3614A" w:rsidRDefault="00072F21">
      <w:pPr>
        <w:pStyle w:val="Recuodecorpodetexto3"/>
      </w:pPr>
      <w:r w:rsidRPr="00C3614A">
        <w:t>II - constituir seus créditos por meio dos correspondentes lançamentos e promover a respectiva cobrança;</w:t>
      </w:r>
    </w:p>
    <w:p w:rsidR="00072F21" w:rsidRPr="00C3614A" w:rsidRDefault="00072F21">
      <w:pPr>
        <w:ind w:firstLine="1134"/>
        <w:jc w:val="both"/>
        <w:rPr>
          <w:sz w:val="24"/>
        </w:rPr>
      </w:pPr>
      <w:r w:rsidRPr="00C3614A">
        <w:rPr>
          <w:sz w:val="24"/>
        </w:rPr>
        <w:t>III - aplicar sanções; e</w:t>
      </w:r>
    </w:p>
    <w:p w:rsidR="00072F21" w:rsidRPr="00C3614A" w:rsidRDefault="00072F21">
      <w:pPr>
        <w:ind w:firstLine="1134"/>
        <w:jc w:val="both"/>
        <w:rPr>
          <w:sz w:val="24"/>
        </w:rPr>
      </w:pPr>
      <w:r w:rsidRPr="00C3614A">
        <w:rPr>
          <w:sz w:val="24"/>
        </w:rPr>
        <w:t>IV - normalizar procedimentos relativos à arrecadação, fiscalização e cobranca das contribuicões referidas no inciso I.</w:t>
      </w:r>
    </w:p>
    <w:p w:rsidR="00072F21" w:rsidRPr="00C3614A" w:rsidRDefault="00072F21">
      <w:pPr>
        <w:ind w:firstLine="1134"/>
        <w:jc w:val="both"/>
        <w:rPr>
          <w:rStyle w:val="Hyperlink"/>
          <w:i/>
          <w:sz w:val="24"/>
        </w:rPr>
      </w:pPr>
      <w:r w:rsidRPr="00C3614A">
        <w:rPr>
          <w:sz w:val="24"/>
        </w:rPr>
        <w:t xml:space="preserve">§ 1º Os Auditores Fiscais da Previdência Social terão livre acesso a todas as dependências ou estabelecimentos da empresa, com vistas à verificação física dos segurados em serviço, para confronto com os registros e documentos da empresa, podendo requisitar e apreender livros, notas técnicas e demais documentos necessários ao perfeito desempenho de suas funções, caracterizando-se como embaraço à fiscalização qualquer dificuldade oposta à consecução do objetivo.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 2º Se o Auditor Fiscal da Previdência Social constatar que o segurado contratado como contribuinte individual, trabalhador avulso, ou sob qualquer outra denominação, preenche as condições referidas no inciso I do </w:t>
      </w:r>
      <w:r w:rsidR="005C008D" w:rsidRPr="005C008D">
        <w:rPr>
          <w:i/>
          <w:sz w:val="24"/>
        </w:rPr>
        <w:t>caput</w:t>
      </w:r>
      <w:r w:rsidRPr="00C3614A">
        <w:rPr>
          <w:sz w:val="24"/>
        </w:rPr>
        <w:t xml:space="preserve"> do art. 9º, deverá desconsiderar o vínculo pactuado e efetuar o enquadramento como segurado empregado.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3º A fiscalização das entidades fechadas de previdência privada, estabelecida na Lei nº 6.435, de 15 de julho de 1977, será exercida pelos Fiscais de Contribuições Previdenciárias do Instituto Nacional do Seguro Social, devidamente credenciados pelo órgão próprio, sem prejuízo das atribuições e vantagens a que fazem jus, conforme disposto no Decreto nº 1.317, de 29 de novembro de 1994.</w:t>
      </w:r>
    </w:p>
    <w:p w:rsidR="00072F21" w:rsidRPr="00C3614A" w:rsidRDefault="00072F21">
      <w:pPr>
        <w:ind w:firstLine="1134"/>
        <w:jc w:val="both"/>
        <w:rPr>
          <w:sz w:val="24"/>
        </w:rPr>
      </w:pPr>
      <w:r w:rsidRPr="00C3614A">
        <w:rPr>
          <w:sz w:val="24"/>
        </w:rPr>
        <w:t>§ 4º A fiscalização dos regimes próprios de previdência social dos servidores públicos e dos militares da União, dos Estados, do Distrito Federal e dos Municípios, nos temos da Lei nº 9.717, de 27 de novembro de 1998, será exercida pelos Fiscais de Contribuições Previdenciárias do Instituto Nacional do Seguro Social, devidamente credenciados pelo órgão próprio, sem prejuízo das atribuições e vantagens a que fazem jus, conforme orientação expedida pelo Ministério da Previdência e Assistência Social,</w:t>
      </w:r>
    </w:p>
    <w:p w:rsidR="00072F21" w:rsidRPr="00C3614A" w:rsidRDefault="00072F21">
      <w:pPr>
        <w:ind w:firstLine="1134"/>
        <w:jc w:val="both"/>
        <w:rPr>
          <w:sz w:val="24"/>
        </w:rPr>
      </w:pPr>
      <w:r w:rsidRPr="00C3614A">
        <w:rPr>
          <w:sz w:val="24"/>
        </w:rPr>
        <w:t>§ 5º Aplica-se à fiscalização de que tratam os §§ 3º e 4º o disposto na Lei nº 8.212, de 1991, neste Regulamento e demais dispositivos da legislação previdenciária, no que couber e não colidir com os preceitos das Leis nº 6.435, de 1977, e 9.717, de 1998.</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230. A Secretaria da Receita Federal é o órgão competente para:</w:t>
      </w:r>
    </w:p>
    <w:p w:rsidR="00072F21" w:rsidRPr="00C3614A" w:rsidRDefault="00072F21">
      <w:pPr>
        <w:ind w:firstLine="1134"/>
        <w:jc w:val="both"/>
        <w:rPr>
          <w:sz w:val="24"/>
        </w:rPr>
      </w:pPr>
      <w:r w:rsidRPr="00C3614A">
        <w:rPr>
          <w:sz w:val="24"/>
        </w:rPr>
        <w:t>I - arrecadar e fiscalizar o recolhimento das contribuições sociais previstas nos incisos VI e VII do parágrafo único do art. 195;</w:t>
      </w:r>
    </w:p>
    <w:p w:rsidR="00072F21" w:rsidRPr="00C3614A" w:rsidRDefault="00072F21">
      <w:pPr>
        <w:ind w:firstLine="1134"/>
        <w:jc w:val="both"/>
        <w:rPr>
          <w:sz w:val="24"/>
        </w:rPr>
      </w:pPr>
      <w:r w:rsidRPr="00C3614A">
        <w:rPr>
          <w:sz w:val="24"/>
        </w:rPr>
        <w:t>II - constituir seus créditos por meio dos correspondentes lançamentos e promover respectiva cobrança;</w:t>
      </w:r>
    </w:p>
    <w:p w:rsidR="00072F21" w:rsidRPr="00C3614A" w:rsidRDefault="00072F21">
      <w:pPr>
        <w:ind w:firstLine="1134"/>
        <w:jc w:val="both"/>
        <w:rPr>
          <w:sz w:val="24"/>
        </w:rPr>
      </w:pPr>
      <w:r w:rsidRPr="00C3614A">
        <w:rPr>
          <w:sz w:val="24"/>
        </w:rPr>
        <w:t>III - aplicar sanções; e</w:t>
      </w:r>
    </w:p>
    <w:p w:rsidR="00072F21" w:rsidRPr="00C3614A" w:rsidRDefault="00072F21">
      <w:pPr>
        <w:ind w:firstLine="1134"/>
        <w:jc w:val="both"/>
        <w:rPr>
          <w:sz w:val="24"/>
        </w:rPr>
      </w:pPr>
      <w:r w:rsidRPr="00C3614A">
        <w:rPr>
          <w:sz w:val="24"/>
        </w:rPr>
        <w:lastRenderedPageBreak/>
        <w:t>IV - normatizar procedimentos relativos à armcadaçào, fiscalização e cobrança das contribuições de que trata o inciso I.</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V</w:t>
      </w:r>
    </w:p>
    <w:p w:rsidR="00072F21" w:rsidRPr="00C3614A" w:rsidRDefault="00072F21">
      <w:pPr>
        <w:jc w:val="center"/>
        <w:rPr>
          <w:b/>
          <w:sz w:val="24"/>
        </w:rPr>
      </w:pPr>
      <w:r w:rsidRPr="00C3614A">
        <w:rPr>
          <w:b/>
          <w:sz w:val="24"/>
        </w:rPr>
        <w:t>Do Exame da Contabilidade</w:t>
      </w:r>
    </w:p>
    <w:p w:rsidR="00072F21" w:rsidRPr="00C3614A" w:rsidRDefault="00072F21">
      <w:pPr>
        <w:ind w:firstLine="1134"/>
        <w:jc w:val="both"/>
        <w:rPr>
          <w:sz w:val="24"/>
        </w:rPr>
      </w:pPr>
    </w:p>
    <w:p w:rsidR="00072F21" w:rsidRPr="00C3614A" w:rsidRDefault="00072F21">
      <w:pPr>
        <w:pStyle w:val="Recuodecorpodetexto3"/>
      </w:pPr>
      <w:r w:rsidRPr="00C3614A">
        <w:t>Art. 231. É prerrogativa do Ministério da Previdência e Assistência Social, do Instituto Nacional do Seguro Social e da Secretaria da Receita Federal o exame da contabilidade da empresa, não prevalecendo para esse efeito o disposto nos arts. 17 e 18 do Código Comercial, ficando obrigados a empresa e o segurado a prestarem todos os esclarecimentos e informações solicitados.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232. A empresa, o servidor de órgão público da administração direta e indireta, o segurado da previdência social, o serventuário da Justiça, o síndico ou seu representante legal, o comissário e o liquidante de empresa em liquidação judicial ou extrajudicial são obrigados a exibir todos os documentos c livros relacionados com as contribuições previstas neste Regulamento.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233. Ocorrendo recusa ou sonegação de qualquer documento ou informação, ou sua apresentação deficiente, o Instituto Nacional do Seguro Social e a Secretaria da Receita Federal podem, sem prejuízo da penalidade cabível nas esferas de sua competência, lançar de oficio importância que reputarem devida, cabendo à empresa, ao empregador doméstico ou ao segurado o ônus da prova em contrário.</w:t>
      </w:r>
    </w:p>
    <w:p w:rsidR="00072F21" w:rsidRPr="00C3614A" w:rsidRDefault="00072F21">
      <w:pPr>
        <w:pStyle w:val="Recuodecorpodetexto3"/>
      </w:pPr>
      <w:r w:rsidRPr="00C3614A">
        <w:t>Parágrafo único. Considera-se deficiente o documento ou informação apresentada que não preencha as formalidades legais, bem como aquele que contenha informação diversa da realidade, ou, ainda, que omita informação verdadeira.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234. Na falta de prova regular e formalizada, o montante dos salários pagos pela execução de obra de construção civil pode ser obtido mediante cálculo da mão-de-obra empregada, proporcional à área construída e ao padrão de execução da obra, de acordo com critérios estabelecidos pelo Instituto Nacional do Seguro Social, cabendo ao proprietário, dona da obra, incorporador, condômino da unidade imobiliária ou empresa co-responsável o ônus da prova em contrário.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235. Se, no exame da escrituração contábil e de qualquer outro documento da empresa, a fiscalização constatar que a contabilidade não registra o movimento real da remuneração dos segurados a seu serviço, da receita ou do faturamento e do lucro, esta será desconsiderada, sendo apuradas e lançadas de oficio as contribuições devidas, cabendo à empresa o ônus da prova em contrário.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236. Deverá ser dado tratamento especial ao exame da documentação que envolva operações ou assuntos de caráter sigiloso, ficando o fiscal responsável obrigado à guarda da informação e à sua utilização exclusivamente nos documentos elaborados em decorrência do exercício de suas atividades.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237. A autoridade policial prestará à fiscalização, mediante solicitação, o auxílio necessário ao regular desempenho dessa atividade.</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VI</w:t>
      </w:r>
    </w:p>
    <w:p w:rsidR="00072F21" w:rsidRPr="00C3614A" w:rsidRDefault="00072F21">
      <w:pPr>
        <w:jc w:val="center"/>
        <w:rPr>
          <w:b/>
          <w:sz w:val="24"/>
        </w:rPr>
      </w:pPr>
      <w:r w:rsidRPr="00C3614A">
        <w:rPr>
          <w:b/>
          <w:sz w:val="24"/>
        </w:rPr>
        <w:t>Das Contribuições e Outras Importâncias não Recolhidas até o Vencimento</w:t>
      </w:r>
    </w:p>
    <w:p w:rsidR="00072F21" w:rsidRPr="00C3614A" w:rsidRDefault="00072F21">
      <w:pPr>
        <w:ind w:firstLine="1134"/>
        <w:jc w:val="both"/>
        <w:rPr>
          <w:sz w:val="24"/>
        </w:rPr>
      </w:pPr>
    </w:p>
    <w:p w:rsidR="00072F21" w:rsidRPr="00C3614A" w:rsidRDefault="00072F21">
      <w:pPr>
        <w:pStyle w:val="Recuodecorpodetexto3"/>
      </w:pPr>
      <w:r w:rsidRPr="00C3614A">
        <w:t>Art. 238. Os créditos de qualquer natureza da seguridade social, constituídos ou não, vencidos até 31 de dezembro de 1991 e não pagos até 2 de janeiro de 1992, serão atualizados monetariamente com base na legislação aplicável e convertidos, nessa data, em quantidade de Unidade Fiscal de Referência diária.</w:t>
      </w:r>
    </w:p>
    <w:p w:rsidR="00072F21" w:rsidRPr="00C3614A" w:rsidRDefault="00072F21">
      <w:pPr>
        <w:ind w:firstLine="1134"/>
        <w:jc w:val="both"/>
        <w:rPr>
          <w:sz w:val="24"/>
        </w:rPr>
      </w:pPr>
      <w:r w:rsidRPr="00C3614A">
        <w:rPr>
          <w:sz w:val="24"/>
        </w:rPr>
        <w:t>§ 1º Os juros de mora calculados até 2 de janeiro de 1992 serão, também, convertidos em Unidade Fiscal de Referência, na mesma data.</w:t>
      </w:r>
    </w:p>
    <w:p w:rsidR="00072F21" w:rsidRPr="00C3614A" w:rsidRDefault="00072F21">
      <w:pPr>
        <w:ind w:firstLine="1134"/>
        <w:jc w:val="both"/>
        <w:rPr>
          <w:sz w:val="24"/>
        </w:rPr>
      </w:pPr>
      <w:r w:rsidRPr="00C3614A">
        <w:rPr>
          <w:sz w:val="24"/>
        </w:rPr>
        <w:t>§ 2º Sobre a parcela correspondente à contribuição, convertida em quantidade de Unidade Fiscal de Referência, incidirão juros moratórios à razão de um por cento, ao més-calendário ou fração, a partir de fevereiro de 1992, inclusive, além da multa variável pertinente.</w:t>
      </w:r>
    </w:p>
    <w:p w:rsidR="00072F21" w:rsidRPr="00C3614A" w:rsidRDefault="00072F21">
      <w:pPr>
        <w:ind w:firstLine="1134"/>
        <w:jc w:val="both"/>
        <w:rPr>
          <w:sz w:val="24"/>
        </w:rPr>
      </w:pPr>
      <w:r w:rsidRPr="00C3614A">
        <w:rPr>
          <w:sz w:val="24"/>
        </w:rPr>
        <w:t>§ 3º Os créditos calculados e expressos em quantidade de Unidade Fiscal de Referência conforme o disposto neste artigo serão reconvertidos para moeda corrente, com base no valor da Unidade Fiscal de Referência na data do pagamento.</w:t>
      </w:r>
    </w:p>
    <w:p w:rsidR="00072F21" w:rsidRPr="00C3614A" w:rsidRDefault="00072F21">
      <w:pPr>
        <w:ind w:firstLine="1134"/>
        <w:jc w:val="both"/>
        <w:rPr>
          <w:sz w:val="24"/>
        </w:rPr>
      </w:pPr>
    </w:p>
    <w:p w:rsidR="00072F21" w:rsidRPr="00C3614A" w:rsidRDefault="00072F21" w:rsidP="005A4FA5">
      <w:pPr>
        <w:ind w:firstLine="1134"/>
        <w:jc w:val="both"/>
        <w:rPr>
          <w:sz w:val="24"/>
        </w:rPr>
      </w:pPr>
      <w:r w:rsidRPr="00C3614A">
        <w:rPr>
          <w:sz w:val="24"/>
        </w:rPr>
        <w:t xml:space="preserve">Art. 239. </w:t>
      </w:r>
      <w:r w:rsidR="005A4FA5" w:rsidRPr="005A4FA5">
        <w:rPr>
          <w:sz w:val="24"/>
        </w:rPr>
        <w:t>As contribuições sociais e outras importâncias arrecadadas pela</w:t>
      </w:r>
      <w:r w:rsidR="005A4FA5">
        <w:rPr>
          <w:sz w:val="24"/>
        </w:rPr>
        <w:t xml:space="preserve"> </w:t>
      </w:r>
      <w:r w:rsidR="005A4FA5" w:rsidRPr="005A4FA5">
        <w:rPr>
          <w:sz w:val="24"/>
        </w:rPr>
        <w:t>Secretaria Especial da Receita Federal do Brasil do Ministério da Economia, incluídas ou</w:t>
      </w:r>
      <w:r w:rsidR="005A4FA5">
        <w:rPr>
          <w:sz w:val="24"/>
        </w:rPr>
        <w:t xml:space="preserve"> </w:t>
      </w:r>
      <w:r w:rsidR="005A4FA5" w:rsidRPr="005A4FA5">
        <w:rPr>
          <w:sz w:val="24"/>
        </w:rPr>
        <w:t>não em notificação fiscal de lançamento, pagas com atraso, objeto ou não de</w:t>
      </w:r>
      <w:r w:rsidR="005A4FA5">
        <w:rPr>
          <w:sz w:val="24"/>
        </w:rPr>
        <w:t xml:space="preserve"> </w:t>
      </w:r>
      <w:r w:rsidR="005A4FA5" w:rsidRPr="005A4FA5">
        <w:rPr>
          <w:sz w:val="24"/>
        </w:rPr>
        <w:t>parcelamento, ficam sujeitas a</w:t>
      </w:r>
      <w:r w:rsidRPr="00C3614A">
        <w:rPr>
          <w:sz w:val="24"/>
        </w:rPr>
        <w:t>:</w:t>
      </w:r>
      <w:r w:rsidR="00F26EB9">
        <w:rPr>
          <w:sz w:val="24"/>
        </w:rPr>
        <w:t xml:space="preserve"> </w:t>
      </w:r>
      <w:hyperlink r:id="rId1312" w:history="1">
        <w:r w:rsidR="00F26EB9" w:rsidRPr="00D04554">
          <w:rPr>
            <w:rStyle w:val="Hyperlink"/>
            <w:i/>
            <w:sz w:val="24"/>
            <w:szCs w:val="24"/>
          </w:rPr>
          <w:t>(</w:t>
        </w:r>
        <w:r w:rsidR="00F26EB9">
          <w:rPr>
            <w:rStyle w:val="Hyperlink"/>
            <w:i/>
            <w:sz w:val="24"/>
            <w:szCs w:val="24"/>
          </w:rPr>
          <w:t>“</w:t>
        </w:r>
        <w:r w:rsidR="005C008D" w:rsidRPr="005C008D">
          <w:rPr>
            <w:rStyle w:val="Hyperlink"/>
            <w:i/>
            <w:sz w:val="24"/>
            <w:szCs w:val="24"/>
          </w:rPr>
          <w:t>Caput</w:t>
        </w:r>
        <w:r w:rsidR="00F26EB9">
          <w:rPr>
            <w:rStyle w:val="Hyperlink"/>
            <w:i/>
            <w:sz w:val="24"/>
            <w:szCs w:val="24"/>
          </w:rPr>
          <w:t xml:space="preserve">” do artigo com redação dada </w:t>
        </w:r>
        <w:r w:rsidR="00F26EB9" w:rsidRPr="00D04554">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 - atualização monetária, quando exigida pela legislação de regência;</w:t>
      </w:r>
    </w:p>
    <w:p w:rsidR="00072F21" w:rsidRPr="00C3614A" w:rsidRDefault="00072F21">
      <w:pPr>
        <w:ind w:firstLine="1134"/>
        <w:jc w:val="both"/>
        <w:rPr>
          <w:sz w:val="24"/>
        </w:rPr>
      </w:pPr>
      <w:r w:rsidRPr="00C3614A">
        <w:rPr>
          <w:sz w:val="24"/>
        </w:rPr>
        <w:t>II - juros de mora, de caráter irrelevável, incidentes sobre o valor atualizado, equivalentes a:</w:t>
      </w:r>
    </w:p>
    <w:p w:rsidR="00072F21" w:rsidRPr="00C3614A" w:rsidRDefault="00072F21">
      <w:pPr>
        <w:ind w:firstLine="1134"/>
        <w:jc w:val="both"/>
        <w:rPr>
          <w:sz w:val="24"/>
        </w:rPr>
      </w:pPr>
      <w:r w:rsidRPr="00C3614A">
        <w:rPr>
          <w:sz w:val="24"/>
        </w:rPr>
        <w:t>a) um por cento no mês do vencimento;</w:t>
      </w:r>
    </w:p>
    <w:p w:rsidR="00072F21" w:rsidRPr="00C3614A" w:rsidRDefault="00072F21">
      <w:pPr>
        <w:ind w:firstLine="1134"/>
        <w:jc w:val="both"/>
        <w:rPr>
          <w:sz w:val="24"/>
        </w:rPr>
      </w:pPr>
      <w:r w:rsidRPr="00C3614A">
        <w:rPr>
          <w:sz w:val="24"/>
        </w:rPr>
        <w:t>b) taxa referencial do Sistema Especial de Liquidação e de Custódia nos meses intermediários; e</w:t>
      </w:r>
    </w:p>
    <w:p w:rsidR="00072F21" w:rsidRPr="00C3614A" w:rsidRDefault="00072F21">
      <w:pPr>
        <w:ind w:firstLine="1134"/>
        <w:jc w:val="both"/>
        <w:rPr>
          <w:sz w:val="24"/>
        </w:rPr>
      </w:pPr>
      <w:r w:rsidRPr="00C3614A">
        <w:rPr>
          <w:sz w:val="24"/>
        </w:rPr>
        <w:t>c) um por cento no mês do pagamento; e</w:t>
      </w:r>
    </w:p>
    <w:p w:rsidR="00072F21" w:rsidRPr="00C3614A" w:rsidRDefault="00072F21">
      <w:pPr>
        <w:pStyle w:val="Recuodecorpodetexto3"/>
        <w:rPr>
          <w:rStyle w:val="Hyperlink"/>
          <w:i/>
        </w:rPr>
      </w:pPr>
      <w:r w:rsidRPr="00C3614A">
        <w:t xml:space="preserve">III - multa variável, de caráter irrelevável, nos seguintes percentuais, para fatos geradores ocorridos a partir de 28 de novembro de 1999: </w:t>
      </w:r>
      <w:r w:rsidRPr="00C3614A">
        <w:rPr>
          <w:i/>
        </w:rPr>
        <w:fldChar w:fldCharType="begin"/>
      </w:r>
      <w:r w:rsidR="00330962">
        <w:rPr>
          <w:i/>
        </w:rPr>
        <w:instrText>HYPERLINK "http://www2.camara.leg.br/legin/fed/decret/1999/decreto-3265-29-novembro-1999-369988-norma-pe.html"</w:instrText>
      </w:r>
      <w:r w:rsidRPr="00C3614A">
        <w:rPr>
          <w:i/>
        </w:rPr>
        <w:fldChar w:fldCharType="separate"/>
      </w:r>
      <w:r w:rsidRPr="00C3614A">
        <w:rPr>
          <w:rStyle w:val="Hyperlink"/>
          <w:i/>
        </w:rPr>
        <w:t>(“</w:t>
      </w:r>
      <w:r w:rsidR="005C008D" w:rsidRPr="005C008D">
        <w:rPr>
          <w:rStyle w:val="Hyperlink"/>
          <w:i/>
        </w:rPr>
        <w:t>Caput</w:t>
      </w:r>
      <w:r w:rsidRPr="00C3614A">
        <w:rPr>
          <w:rStyle w:val="Hyperlink"/>
          <w:i/>
        </w:rPr>
        <w:t>” do inciso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a) para pagamento após o vencimento de obrigação não incluída em notificação fiscal de lançamento:</w:t>
      </w:r>
    </w:p>
    <w:p w:rsidR="00072F21" w:rsidRPr="00C3614A" w:rsidRDefault="00072F21">
      <w:pPr>
        <w:ind w:firstLine="1134"/>
        <w:jc w:val="both"/>
        <w:rPr>
          <w:rStyle w:val="Hyperlink"/>
          <w:i/>
          <w:sz w:val="24"/>
        </w:rPr>
      </w:pPr>
      <w:r w:rsidRPr="00C3614A">
        <w:rPr>
          <w:sz w:val="24"/>
        </w:rPr>
        <w:t xml:space="preserve">1. oito por cento, dentro do mês de vencimento da obrigação;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2. quatorze por cento, no mês seguinte; ou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xml:space="preserve">3. vinte por cento, a partir do segundo mês seguinte ao do vencimento da obrigação; </w:t>
      </w:r>
      <w:hyperlink r:id="rId1313" w:history="1">
        <w:r w:rsidRPr="00C3614A">
          <w:rPr>
            <w:rStyle w:val="Hyperlink"/>
            <w:i/>
            <w:sz w:val="24"/>
          </w:rPr>
          <w:t>(Item com redação dada pelo Decreto nº 3.265, de 29/11/1999)</w:t>
        </w:r>
      </w:hyperlink>
    </w:p>
    <w:p w:rsidR="00072F21" w:rsidRPr="00C3614A" w:rsidRDefault="00072F21">
      <w:pPr>
        <w:ind w:firstLine="1134"/>
        <w:jc w:val="both"/>
        <w:rPr>
          <w:sz w:val="24"/>
        </w:rPr>
      </w:pPr>
      <w:r w:rsidRPr="00C3614A">
        <w:rPr>
          <w:sz w:val="24"/>
        </w:rPr>
        <w:t>b)para pagamento de obrigação incluída em notificação fiscal de lançamento:</w:t>
      </w:r>
    </w:p>
    <w:p w:rsidR="00072F21" w:rsidRPr="00C3614A" w:rsidRDefault="00072F21">
      <w:pPr>
        <w:ind w:firstLine="1134"/>
        <w:jc w:val="both"/>
        <w:rPr>
          <w:rStyle w:val="Hyperlink"/>
          <w:i/>
          <w:sz w:val="24"/>
        </w:rPr>
      </w:pPr>
      <w:r w:rsidRPr="00C3614A">
        <w:rPr>
          <w:sz w:val="24"/>
        </w:rPr>
        <w:t xml:space="preserve">1. vinte e quatro por cento, até quinze dias do recebimento da notificação;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2. trinta por cento, após o décimo quinto dia do recebimento da notificação;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rStyle w:val="Hyperlink"/>
          <w:i/>
          <w:sz w:val="24"/>
        </w:rPr>
      </w:pPr>
      <w:r w:rsidRPr="00C3614A">
        <w:rPr>
          <w:i/>
          <w:sz w:val="24"/>
        </w:rPr>
        <w:lastRenderedPageBreak/>
        <w:fldChar w:fldCharType="end"/>
      </w:r>
      <w:r w:rsidRPr="00C3614A">
        <w:rPr>
          <w:sz w:val="24"/>
        </w:rPr>
        <w:t xml:space="preserve">3. quarenta por cento, após apresentação de recurso desde que antecedido de defesa, sendo ambos tempestivos, até quinze dias da ciência da decisão do Conselho de Recursos da Previdência Social; ou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4. cinquenta por cento, após o décimo quinto dia da ciência da decisão do Conselho de Recursos da Previdência Social, enquanto não inscrita em Dívida Ativa; e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c)para pagamento do crédito inscrito em Dívida Ativa:</w:t>
      </w:r>
    </w:p>
    <w:p w:rsidR="00072F21" w:rsidRPr="00C3614A" w:rsidRDefault="00072F21">
      <w:pPr>
        <w:ind w:firstLine="1134"/>
        <w:jc w:val="both"/>
        <w:rPr>
          <w:rStyle w:val="Hyperlink"/>
          <w:i/>
          <w:sz w:val="24"/>
        </w:rPr>
      </w:pPr>
      <w:r w:rsidRPr="00C3614A">
        <w:rPr>
          <w:sz w:val="24"/>
        </w:rPr>
        <w:t xml:space="preserve">1. sessenta por cento, quando não tenha sido objeto de parcelamento;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2. setenta por cento, se houve parcelamento;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3. oitenta por cento, após o ajuizamento da execução fiscal, mesmo que o devedor ainda não tenha sido citado, se o crédito não foi objeto de parcelamento; ou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4. cem por cento, após o ajuizamento da execução fiscal, mesmo que o devedor ainda não tenha sido citado, se o crédito foi objeto de parcelamento. </w:t>
      </w:r>
      <w:r w:rsidRPr="00C3614A">
        <w:rPr>
          <w:i/>
          <w:sz w:val="24"/>
        </w:rPr>
        <w:fldChar w:fldCharType="begin"/>
      </w:r>
      <w:r w:rsidR="00330962">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(Item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1º</w:t>
      </w:r>
      <w:bookmarkStart w:id="14" w:name="_Hlt196125383"/>
      <w:r w:rsidRPr="00C3614A">
        <w:rPr>
          <w:i/>
          <w:sz w:val="24"/>
        </w:rPr>
        <w:fldChar w:fldCharType="begin"/>
      </w:r>
      <w:r w:rsidR="00330962">
        <w:rPr>
          <w:i/>
          <w:sz w:val="24"/>
        </w:rPr>
        <w:instrText>HYPERLINK "http://www2.camara.leg.br/legin/fed/decret/2007/decreto-6224-4-outubro-2007-560597-norma-pe.html"</w:instrText>
      </w:r>
      <w:r w:rsidRPr="00C3614A">
        <w:rPr>
          <w:i/>
          <w:sz w:val="24"/>
        </w:rPr>
        <w:fldChar w:fldCharType="separate"/>
      </w:r>
      <w:r w:rsidRPr="00C3614A">
        <w:rPr>
          <w:rStyle w:val="Hyperlink"/>
          <w:i/>
          <w:sz w:val="24"/>
        </w:rPr>
        <w:t xml:space="preserve"> (Revogado pelo Decreto nº 6.224, de 4/10/2007)</w:t>
      </w:r>
      <w:r w:rsidRPr="00C3614A">
        <w:rPr>
          <w:i/>
          <w:sz w:val="24"/>
        </w:rPr>
        <w:fldChar w:fldCharType="end"/>
      </w:r>
      <w:bookmarkEnd w:id="14"/>
    </w:p>
    <w:p w:rsidR="00072F21" w:rsidRPr="00C3614A" w:rsidRDefault="00072F21">
      <w:pPr>
        <w:ind w:firstLine="1134"/>
        <w:jc w:val="both"/>
        <w:rPr>
          <w:sz w:val="24"/>
        </w:rPr>
      </w:pPr>
      <w:r w:rsidRPr="00C3614A">
        <w:rPr>
          <w:sz w:val="24"/>
        </w:rPr>
        <w:t>§ 2º Nas hipóteses de parcelamento, ou de reparcelamento incidirá um acréscimo de vinte por cento sobre a multa de mora a que se refere o inciso III.</w:t>
      </w:r>
    </w:p>
    <w:p w:rsidR="00072F21" w:rsidRPr="00C3614A" w:rsidRDefault="00072F21">
      <w:pPr>
        <w:ind w:firstLine="1134"/>
        <w:jc w:val="both"/>
        <w:rPr>
          <w:sz w:val="24"/>
        </w:rPr>
      </w:pPr>
      <w:r w:rsidRPr="00C3614A">
        <w:rPr>
          <w:sz w:val="24"/>
        </w:rPr>
        <w:t>§ 3º Se houver pagamento antecipado à vista, no todo ou em parte, do saldo devedor, o acréscimo previsto no parágrafo anterior não incidirá sobre a multa correspondente à parte do pagamento que se efetuar.</w:t>
      </w:r>
    </w:p>
    <w:p w:rsidR="00072F21" w:rsidRPr="00C3614A" w:rsidRDefault="00072F21">
      <w:pPr>
        <w:ind w:firstLine="1134"/>
        <w:jc w:val="both"/>
        <w:rPr>
          <w:sz w:val="24"/>
        </w:rPr>
      </w:pPr>
      <w:r w:rsidRPr="00C3614A">
        <w:rPr>
          <w:sz w:val="24"/>
        </w:rPr>
        <w:t>§ 4º O valor do pagamento parcial, antecipado, do saldo devedor de parcelamento ou do reparcelamento somente poderá ser utilizado para quitação de parcelas na ordem inversa do vencimento, sem prejuízo da que for devida no mês de competência em curso e sobre a qual incidirá sempre o acréscimo a que se refere o § 2º.</w:t>
      </w:r>
    </w:p>
    <w:p w:rsidR="00072F21" w:rsidRPr="00C3614A" w:rsidRDefault="00072F21">
      <w:pPr>
        <w:ind w:firstLine="1134"/>
        <w:jc w:val="both"/>
        <w:rPr>
          <w:sz w:val="24"/>
        </w:rPr>
      </w:pPr>
      <w:r w:rsidRPr="00C3614A">
        <w:rPr>
          <w:sz w:val="24"/>
        </w:rPr>
        <w:t xml:space="preserve">§ 5º É facultada a realização de depósito à disposição da seguridade social, sujeito ao mesmo percentual do item 1 da alínea </w:t>
      </w:r>
      <w:r w:rsidRPr="00C3614A">
        <w:rPr>
          <w:i/>
          <w:sz w:val="24"/>
        </w:rPr>
        <w:t>b</w:t>
      </w:r>
      <w:r w:rsidRPr="00C3614A">
        <w:rPr>
          <w:sz w:val="24"/>
        </w:rPr>
        <w:t xml:space="preserve"> do inciso III, desde que dentro do prazo legal para apresentação de defesa.</w:t>
      </w:r>
    </w:p>
    <w:p w:rsidR="00072F21" w:rsidRPr="00C3614A" w:rsidRDefault="00072F21">
      <w:pPr>
        <w:ind w:firstLine="1134"/>
        <w:jc w:val="both"/>
        <w:rPr>
          <w:sz w:val="24"/>
        </w:rPr>
      </w:pPr>
      <w:r w:rsidRPr="00C3614A">
        <w:rPr>
          <w:sz w:val="24"/>
        </w:rPr>
        <w:t>§ 6º À correção monetária e aos acréscimos legais de que trata este artigo aplicar-se-á a legislação vigente em cada competência a que se referirem.</w:t>
      </w:r>
    </w:p>
    <w:p w:rsidR="00072F21" w:rsidRPr="00C3614A" w:rsidRDefault="00072F21">
      <w:pPr>
        <w:ind w:firstLine="1134"/>
        <w:jc w:val="both"/>
        <w:rPr>
          <w:sz w:val="24"/>
        </w:rPr>
      </w:pPr>
      <w:r w:rsidRPr="00C3614A">
        <w:rPr>
          <w:sz w:val="24"/>
        </w:rPr>
        <w:t>§ 7º Às contribuições de que trata o art. 204, devidas e não recolhidas até as datas dos respectivos vencimentos, aplicam-se multas e juros moratórios na forma da legislação pertinente.</w:t>
      </w:r>
    </w:p>
    <w:p w:rsidR="005A4FA5" w:rsidRDefault="00072F21" w:rsidP="005A4FA5">
      <w:pPr>
        <w:pStyle w:val="Recuodecorpodetexto3"/>
      </w:pPr>
      <w:r w:rsidRPr="00C3614A">
        <w:t xml:space="preserve">§ 8º </w:t>
      </w:r>
      <w:r w:rsidR="005A4FA5">
        <w:t xml:space="preserve">Sobre as contribuições devidas e apuradas com fundamento no inciso IV do </w:t>
      </w:r>
      <w:r w:rsidR="005C008D" w:rsidRPr="005C008D">
        <w:rPr>
          <w:i/>
        </w:rPr>
        <w:t>caput</w:t>
      </w:r>
      <w:r w:rsidR="005A4FA5">
        <w:t xml:space="preserve"> do art. 127 e no § 1º do art. 348 incidirão juros moratórios de cinco décimos por cento ao mês, capitalizados anualmente, limitados ao percentual máximo de cinquenta por cento, e multa de dez por cento. </w:t>
      </w:r>
      <w:hyperlink r:id="rId1314" w:history="1">
        <w:r w:rsidR="005A4FA5" w:rsidRPr="00D04554">
          <w:rPr>
            <w:rStyle w:val="Hyperlink"/>
            <w:i/>
            <w:szCs w:val="24"/>
          </w:rPr>
          <w:t>(</w:t>
        </w:r>
        <w:r w:rsidR="005A4FA5">
          <w:rPr>
            <w:rStyle w:val="Hyperlink"/>
            <w:i/>
            <w:szCs w:val="24"/>
          </w:rPr>
          <w:t xml:space="preserve">Parágrafo com redação dada </w:t>
        </w:r>
        <w:r w:rsidR="005A4FA5" w:rsidRPr="00D04554">
          <w:rPr>
            <w:rStyle w:val="Hyperlink"/>
            <w:i/>
            <w:szCs w:val="24"/>
          </w:rPr>
          <w:t>pelo Decreto nº 10.410, de 30/6/2020)</w:t>
        </w:r>
      </w:hyperlink>
    </w:p>
    <w:p w:rsidR="005A4FA5" w:rsidRPr="00C3614A" w:rsidRDefault="005A4FA5" w:rsidP="005A4FA5">
      <w:pPr>
        <w:pStyle w:val="Recuodecorpodetexto3"/>
      </w:pPr>
      <w:r>
        <w:t>§ 8º-A A incidência de juros moratórios e multa de que trata o § 8º será estabelecida para fatos geradores ocorridos a partir de 14 de outubro de 1996</w:t>
      </w:r>
      <w:r w:rsidR="00072F21" w:rsidRPr="00C3614A">
        <w:t xml:space="preserve">. </w:t>
      </w:r>
      <w:hyperlink r:id="rId1315" w:history="1">
        <w:r w:rsidRPr="00D04554">
          <w:rPr>
            <w:rStyle w:val="Hyperlink"/>
            <w:i/>
            <w:szCs w:val="24"/>
          </w:rPr>
          <w:t>(</w:t>
        </w:r>
        <w:r>
          <w:rPr>
            <w:rStyle w:val="Hyperlink"/>
            <w:i/>
            <w:szCs w:val="24"/>
          </w:rPr>
          <w:t xml:space="preserve">Parágrafo acrescido </w:t>
        </w:r>
        <w:r w:rsidRPr="00D04554">
          <w:rPr>
            <w:rStyle w:val="Hyperlink"/>
            <w:i/>
            <w:szCs w:val="24"/>
          </w:rPr>
          <w:t>pelo Decreto nº 10.410, de 30/6/2020)</w:t>
        </w:r>
      </w:hyperlink>
    </w:p>
    <w:p w:rsidR="00072F21" w:rsidRPr="00C3614A" w:rsidRDefault="00072F21">
      <w:pPr>
        <w:pStyle w:val="Recuodecorpodetexto3"/>
        <w:rPr>
          <w:rStyle w:val="Hyperlink"/>
          <w:i/>
        </w:rPr>
      </w:pPr>
      <w:r w:rsidRPr="00C3614A">
        <w:t xml:space="preserve">§ 9º Não se aplicam as multas impostas e calculadas como percentual do crédito por motivo de recolhimento fora do prazo das contribuições, nem quaisquer outras penas pecuniárias, às massas falidas de que trata o art. 192 da Lei nº 11.101, de 9 de fevereiro de </w:t>
      </w:r>
      <w:r w:rsidRPr="00C3614A">
        <w:lastRenderedPageBreak/>
        <w:t xml:space="preserve">2005, e às missões diplomáticas estrangeiras no Brasil e aos membros dessas missões quando assegurada a isenção em tratado, convenção ou outro acordo internacional de que o Estado estrangeiro ou organismo internacional e o Brasil sejam partes. </w:t>
      </w:r>
      <w:r w:rsidRPr="00C3614A">
        <w:rPr>
          <w:i/>
        </w:rPr>
        <w:fldChar w:fldCharType="begin"/>
      </w:r>
      <w:r w:rsidR="00330962">
        <w:rPr>
          <w:i/>
        </w:rPr>
        <w:instrText>HYPERLINK "http://www2.camara.leg.br/legin/fed/decret/2007/decreto-6042-12-fevereiro-2007-551014-norma-pe.html"</w:instrText>
      </w:r>
      <w:r w:rsidRPr="00C3614A">
        <w:rPr>
          <w:i/>
        </w:rPr>
        <w:fldChar w:fldCharType="separate"/>
      </w:r>
      <w:r w:rsidRPr="00C3614A">
        <w:rPr>
          <w:rStyle w:val="Hyperlink"/>
          <w:i/>
        </w:rPr>
        <w:t>(Parágrafo com redação dada pelo Decreto nº 6.042, de 12/2/2007)</w:t>
      </w:r>
    </w:p>
    <w:p w:rsidR="00072F21" w:rsidRPr="00C3614A" w:rsidRDefault="00072F21">
      <w:pPr>
        <w:pStyle w:val="Recuodecorpodetexto3"/>
      </w:pPr>
      <w:r w:rsidRPr="00C3614A">
        <w:rPr>
          <w:i/>
        </w:rPr>
        <w:fldChar w:fldCharType="end"/>
      </w:r>
      <w:r w:rsidRPr="00C3614A">
        <w:t xml:space="preserve">§ 10. O disposto no § 8º não se aplica aos casos de contribuições em atraso a partir da competência abril de 1995, obedecendo-se, a partir de então, às disposições aplicadas às empresas em geral. </w:t>
      </w:r>
      <w:hyperlink r:id="rId1316" w:history="1">
        <w:r w:rsidRPr="00C3614A">
          <w:rPr>
            <w:rStyle w:val="Hyperlink"/>
            <w:i/>
          </w:rPr>
          <w:t>(</w:t>
        </w:r>
        <w:bookmarkStart w:id="15" w:name="_Hlt194207800"/>
        <w:r w:rsidRPr="00C3614A">
          <w:rPr>
            <w:rStyle w:val="Hyperlink"/>
            <w:i/>
          </w:rPr>
          <w:t>P</w:t>
        </w:r>
        <w:bookmarkEnd w:id="15"/>
        <w:r w:rsidRPr="00C3614A">
          <w:rPr>
            <w:rStyle w:val="Hyperlink"/>
            <w:i/>
          </w:rPr>
          <w:t>arágrafo acrescido pelo Decreto nº 3.265, de 29/11/1999)</w:t>
        </w:r>
      </w:hyperlink>
    </w:p>
    <w:p w:rsidR="00072F21" w:rsidRPr="00C3614A" w:rsidRDefault="00072F21">
      <w:pPr>
        <w:pStyle w:val="Recuodecorpodetexto3"/>
        <w:rPr>
          <w:rStyle w:val="Hyperlink"/>
          <w:i/>
        </w:rPr>
      </w:pPr>
      <w:r w:rsidRPr="00C3614A">
        <w:t xml:space="preserve">§ 11. Na hipótese de as contribuições terem sido declaradas no documento a que se refere o inciso IV do art. 225, ou quando se tratar de empregador doméstico ou de empresa ou segurado dispensados de apresentar o citado documento, a multa de mora a que se refere o </w:t>
      </w:r>
      <w:r w:rsidR="005C008D" w:rsidRPr="005C008D">
        <w:rPr>
          <w:i/>
        </w:rPr>
        <w:t>caput</w:t>
      </w:r>
      <w:r w:rsidRPr="00C3614A">
        <w:t xml:space="preserve"> e seus incisos será reduzida em cinquenta por cento. </w:t>
      </w:r>
      <w:r w:rsidRPr="00C3614A">
        <w:rPr>
          <w:i/>
        </w:rPr>
        <w:fldChar w:fldCharType="begin"/>
      </w:r>
      <w:r w:rsidR="00330962">
        <w:rPr>
          <w:i/>
        </w:rPr>
        <w:instrText>HYPERLINK "http://www2.camara.leg.br/legin/fed/decret/1999/decreto-3265-29-novembro-1999-369988-norma-pe.html"</w:instrText>
      </w:r>
      <w:r w:rsidRPr="00C3614A">
        <w:rPr>
          <w:i/>
        </w:rPr>
        <w:fldChar w:fldCharType="separate"/>
      </w:r>
      <w:r w:rsidRPr="00C3614A">
        <w:rPr>
          <w:rStyle w:val="Hyperlink"/>
          <w:i/>
        </w:rPr>
        <w:t>(Parágrafo acrescido pelo Decreto nº 3.265, de 29/11/1999)</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sz w:val="24"/>
        </w:rPr>
      </w:pPr>
      <w:r w:rsidRPr="00C3614A">
        <w:rPr>
          <w:sz w:val="24"/>
        </w:rPr>
        <w:t>Art. 240. Os créditos de qualquer natureza da seguridade social, constituídos ou não, que forem objeto de parcelamento serão consolidados na data da concessão e expressos em moeda corrente.</w:t>
      </w:r>
    </w:p>
    <w:p w:rsidR="00072F21" w:rsidRPr="00C3614A" w:rsidRDefault="00072F21">
      <w:pPr>
        <w:pStyle w:val="Recuodecorpodetexto3"/>
      </w:pPr>
      <w:r w:rsidRPr="00C3614A">
        <w:t>§ 1º Os valores referentes a competências anteriores a 1º de janeiro de 1995 e expressos em Unidade Fiscal de Referência serão reconvertidos para moeda corrente, com base no valor da Unidade Fiscal de Referência na data do pagamento.</w:t>
      </w:r>
    </w:p>
    <w:p w:rsidR="00072F21" w:rsidRPr="00C3614A" w:rsidRDefault="00072F21">
      <w:pPr>
        <w:ind w:firstLine="1134"/>
        <w:jc w:val="both"/>
        <w:rPr>
          <w:sz w:val="24"/>
        </w:rPr>
      </w:pPr>
      <w:r w:rsidRPr="00C3614A">
        <w:rPr>
          <w:sz w:val="24"/>
        </w:rPr>
        <w:t>§ 2º O valor do crédito consolidado será dividido pela quantidade de parcelas mensais concedidas na forma da legislação pertinente.</w:t>
      </w:r>
    </w:p>
    <w:p w:rsidR="00072F21" w:rsidRPr="00C3614A" w:rsidRDefault="00072F21">
      <w:pPr>
        <w:ind w:firstLine="1134"/>
        <w:jc w:val="both"/>
        <w:rPr>
          <w:sz w:val="24"/>
        </w:rPr>
      </w:pPr>
      <w:r w:rsidRPr="00C3614A">
        <w:rPr>
          <w:sz w:val="24"/>
        </w:rPr>
        <w:t>§ 3º O valor de cada parcela mensal, por ocasião do pagamento, será acrescido de juros na forma da legislação pertinente.</w:t>
      </w:r>
    </w:p>
    <w:p w:rsidR="00072F21" w:rsidRPr="00C3614A" w:rsidRDefault="00072F21">
      <w:pPr>
        <w:ind w:firstLine="1134"/>
        <w:jc w:val="both"/>
        <w:rPr>
          <w:sz w:val="24"/>
        </w:rPr>
      </w:pPr>
      <w:r w:rsidRPr="00C3614A">
        <w:rPr>
          <w:sz w:val="24"/>
        </w:rPr>
        <w:t>§ 4º A parcela mensal com valores relativos a competências anteriores a janeiro de 1995 será determinada de acordo com as disposições do § 1º, acrescida de juros conforme a legislação pertinente.</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241. No caso de parcelamento concedido administrativamente até o dia 31 de dezembro de 1991, cujo saldo devedor foi expresso em quantidade de Unidade Fiscal de Referência diária a partir de 1º de janeiro de 1992, mediante a divisão do débito, atualizado monetariamente, pelo valor da Unidade Fiscal de Referência diária no dia 1º de janeiro de 1992, terá o valor do débito ou da parcela expresso em Unidade Fiscal de Referência reconvertido para moeda corrente, multiplicando-se a quantidade de Unidade Fiscal de Referência pelo valor desta na data do pagamento.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242. Os valores das contribuições incluídos em notificação fiscal de lançamento e os acréscimos legais, observada a legislação de regência, serão expressos em moeda corrente.</w:t>
      </w:r>
    </w:p>
    <w:p w:rsidR="00072F21" w:rsidRPr="00C3614A" w:rsidRDefault="00072F21">
      <w:pPr>
        <w:ind w:firstLine="1134"/>
        <w:jc w:val="both"/>
        <w:rPr>
          <w:sz w:val="24"/>
        </w:rPr>
      </w:pPr>
      <w:r w:rsidRPr="00C3614A">
        <w:rPr>
          <w:sz w:val="24"/>
        </w:rPr>
        <w:t>§ 1º Os valores das contribuições incluídos na Guia de Recolhimento do Fundo de Garantia do Tempo de Serviço e Informações à Previdência Social, não recolhidos ou não parcelados, serão inscritos na Divida Ativa do Instituto Nacional do Seguro Social, dispensando-se o processo administrativo de natureza contenciosa.</w:t>
      </w:r>
    </w:p>
    <w:p w:rsidR="00072F21" w:rsidRPr="00C3614A" w:rsidRDefault="00072F21">
      <w:pPr>
        <w:ind w:firstLine="1134"/>
        <w:jc w:val="both"/>
        <w:rPr>
          <w:sz w:val="24"/>
        </w:rPr>
      </w:pPr>
      <w:r w:rsidRPr="00C3614A">
        <w:rPr>
          <w:sz w:val="24"/>
        </w:rPr>
        <w:t>§ 2º Os juros e a multa serão calculados com base no valor da contribuição.</w:t>
      </w:r>
    </w:p>
    <w:p w:rsidR="00072F21" w:rsidRPr="00C3614A" w:rsidRDefault="00072F21">
      <w:pPr>
        <w:ind w:firstLine="1134"/>
        <w:jc w:val="both"/>
        <w:rPr>
          <w:sz w:val="24"/>
        </w:rPr>
      </w:pPr>
    </w:p>
    <w:p w:rsidR="00072F21" w:rsidRPr="00C3614A" w:rsidRDefault="00072F21">
      <w:pPr>
        <w:pStyle w:val="Recuodecorpodetexto3"/>
      </w:pPr>
      <w:r w:rsidRPr="00C3614A">
        <w:t xml:space="preserve">Art. 243. Constatada a falta de recolhimento de qualquer contribuição ou outra importância devida nos termos deste Regulamento, a fiscalização lavrará, de imediato, </w:t>
      </w:r>
      <w:r w:rsidRPr="00C3614A">
        <w:lastRenderedPageBreak/>
        <w:t>notificação fiscal de lançamento com discriminação clara e precisa dos fatos geradores, das contribuições devidas e dos períodos a que se referem, de acordo com as normas estabelecidas pelos órgãos competentes.</w:t>
      </w:r>
    </w:p>
    <w:p w:rsidR="00072F21" w:rsidRPr="00C3614A" w:rsidRDefault="00072F21">
      <w:pPr>
        <w:pStyle w:val="Recuodecorpodetexto3"/>
      </w:pPr>
      <w:r w:rsidRPr="00C3614A">
        <w:t>§ 1º Aplica-se o disposto neste artigo em caso de falta de pagamento de benefício reembolsado ou em caso de pagamento desse benefício sem observância das normas pertinentes estabelecidas pelo Instituto Nacional do Seguro Social.</w:t>
      </w:r>
    </w:p>
    <w:p w:rsidR="00072F21" w:rsidRPr="00C3614A" w:rsidRDefault="00072F21">
      <w:pPr>
        <w:ind w:firstLine="1134"/>
        <w:jc w:val="both"/>
        <w:rPr>
          <w:color w:val="FF0000"/>
          <w:sz w:val="24"/>
        </w:rPr>
      </w:pPr>
      <w:r w:rsidRPr="00C3614A">
        <w:rPr>
          <w:sz w:val="24"/>
        </w:rPr>
        <w:t xml:space="preserve">§ 2º Recebida a notificação, o empregador doméstico, a empresa ou o segurado terão o prazo de trinta dias para efetuar o pagamento ou apresentar impugnação. </w:t>
      </w:r>
      <w:hyperlink r:id="rId1317" w:history="1">
        <w:r w:rsidRPr="00C3614A">
          <w:rPr>
            <w:rStyle w:val="Hyperlink"/>
            <w:i/>
            <w:sz w:val="24"/>
          </w:rPr>
          <w:t>(Parágrafo com redação dada pelo Decreto nº 6.103, de 30/4/2007)</w:t>
        </w:r>
      </w:hyperlink>
    </w:p>
    <w:p w:rsidR="00072F21" w:rsidRPr="00C3614A" w:rsidRDefault="00072F21">
      <w:pPr>
        <w:ind w:firstLine="1134"/>
        <w:jc w:val="both"/>
        <w:rPr>
          <w:sz w:val="24"/>
        </w:rPr>
      </w:pPr>
      <w:r w:rsidRPr="00C3614A">
        <w:rPr>
          <w:sz w:val="24"/>
        </w:rPr>
        <w:t>§ 3º Decorrido esse prazo, será automaticamente declarada a revelia, considerado, de plano, procedente o lançamento, permanecendo o processo no órgão jurisdicionante, pelo prazo de trinta dias, para cobrança amigável.</w:t>
      </w:r>
    </w:p>
    <w:p w:rsidR="00072F21" w:rsidRPr="00C3614A" w:rsidRDefault="00072F21">
      <w:pPr>
        <w:ind w:firstLine="1134"/>
        <w:jc w:val="both"/>
        <w:rPr>
          <w:sz w:val="24"/>
        </w:rPr>
      </w:pPr>
      <w:r w:rsidRPr="00C3614A">
        <w:rPr>
          <w:sz w:val="24"/>
        </w:rPr>
        <w:t>§ 4º Após o prazo referido no parágrafo anterior, o crédito será inscrito em Dívida Ativa.</w:t>
      </w:r>
    </w:p>
    <w:p w:rsidR="00072F21" w:rsidRPr="00C3614A" w:rsidRDefault="00072F21">
      <w:pPr>
        <w:ind w:firstLine="1134"/>
        <w:jc w:val="both"/>
        <w:rPr>
          <w:sz w:val="24"/>
        </w:rPr>
      </w:pPr>
      <w:r w:rsidRPr="00C3614A">
        <w:rPr>
          <w:sz w:val="24"/>
        </w:rPr>
        <w:t>§ 5º Apresentada a defesa, o processo formado a partir da notificação fiscal de lançamento será submetido à autoridade competente, que decidirá sobre a procedência ou não do lançamento, cabendo recurso na forma da Subseção II da Seção II do Capítulo Único do Título I do Livro V.</w:t>
      </w:r>
    </w:p>
    <w:p w:rsidR="00072F21" w:rsidRPr="00C3614A" w:rsidRDefault="00072F21">
      <w:pPr>
        <w:ind w:firstLine="1134"/>
        <w:jc w:val="both"/>
        <w:rPr>
          <w:sz w:val="24"/>
        </w:rPr>
      </w:pPr>
      <w:r w:rsidRPr="00C3614A">
        <w:rPr>
          <w:sz w:val="24"/>
        </w:rPr>
        <w:t>§ 6º Ao lançamento considerado procedente aplicar-se-á o disposto no § 1º do art. 245, salvo se houver recurso tempestivo na forma da Subseção II da Seção II do Capítulo Único do Título I do Livro V.</w:t>
      </w:r>
    </w:p>
    <w:p w:rsidR="00072F21" w:rsidRPr="00C3614A" w:rsidRDefault="00072F21">
      <w:pPr>
        <w:ind w:firstLine="1134"/>
        <w:jc w:val="both"/>
        <w:rPr>
          <w:sz w:val="24"/>
        </w:rPr>
      </w:pPr>
      <w:r w:rsidRPr="00C3614A">
        <w:rPr>
          <w:sz w:val="24"/>
        </w:rPr>
        <w:t>§ 7º A liquidação de crédito incluído em notificação deve ser feita em moeda corrente, mediante documento próprio emitido exclusivamente pelo Instituto Nacional do Seguro Social.</w:t>
      </w:r>
    </w:p>
    <w:p w:rsidR="00072F21" w:rsidRPr="00C3614A" w:rsidRDefault="00072F21">
      <w:pPr>
        <w:ind w:firstLine="1134"/>
        <w:jc w:val="both"/>
        <w:rPr>
          <w:sz w:val="24"/>
        </w:rPr>
      </w:pPr>
    </w:p>
    <w:p w:rsidR="00E97EA5" w:rsidRDefault="00072F21">
      <w:pPr>
        <w:ind w:firstLine="1134"/>
        <w:jc w:val="both"/>
        <w:rPr>
          <w:sz w:val="24"/>
        </w:rPr>
      </w:pPr>
      <w:r w:rsidRPr="00C3614A">
        <w:rPr>
          <w:sz w:val="24"/>
        </w:rPr>
        <w:t xml:space="preserve">Art. 244. </w:t>
      </w:r>
      <w:hyperlink r:id="rId1318" w:history="1">
        <w:r w:rsidR="00E97EA5" w:rsidRPr="00D04554">
          <w:rPr>
            <w:rStyle w:val="Hyperlink"/>
            <w:i/>
            <w:sz w:val="24"/>
            <w:szCs w:val="24"/>
          </w:rPr>
          <w:t>(Revogado 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245. O crédito da seguridade social é constituído por meio de notificação fiscal de lançamento, auto-de-infração, confissão ou documento declaratório de valores devidos apresentado pelo contribuinte ou outro instrumento previsto em legislação própria.</w:t>
      </w:r>
    </w:p>
    <w:p w:rsidR="00072F21" w:rsidRPr="00C3614A" w:rsidRDefault="00072F21">
      <w:pPr>
        <w:ind w:firstLine="1134"/>
        <w:jc w:val="both"/>
        <w:rPr>
          <w:sz w:val="24"/>
        </w:rPr>
      </w:pPr>
      <w:r w:rsidRPr="00C3614A">
        <w:rPr>
          <w:sz w:val="24"/>
        </w:rPr>
        <w:t>§ 1º As contribuições, a atualização monetária, os juros de mora, as multas, bem como outras importâncias devidas e não recolhidas até o seu vencimento devem ser lançados em livro próprio destinado à inscrição em Dívida Ativa do Instituto Nacional do Seguro Social e da Fazenda Nacional, após a constituição do respectivo crédito.</w:t>
      </w:r>
    </w:p>
    <w:p w:rsidR="00072F21" w:rsidRPr="00C3614A" w:rsidRDefault="00072F21">
      <w:pPr>
        <w:ind w:firstLine="1134"/>
        <w:jc w:val="both"/>
        <w:rPr>
          <w:sz w:val="24"/>
        </w:rPr>
      </w:pPr>
      <w:r w:rsidRPr="00C3614A">
        <w:rPr>
          <w:sz w:val="24"/>
        </w:rPr>
        <w:t>§ 2º A certidão textual do livro de que trata este artigo serve de título para que o órgão competente, por intermédio de seu procurador ou representante legal, promova em juízo a cobrança da Dívida Ativa, segundo o mesmo processo e com as mesmas prerrogativas e privilégios da Fazenda Nacional, nos termos da Lei nº 6.830, de 22 de setembro de 1980.</w:t>
      </w:r>
    </w:p>
    <w:p w:rsidR="00072F21" w:rsidRPr="00C3614A" w:rsidRDefault="00072F21">
      <w:pPr>
        <w:ind w:firstLine="1134"/>
        <w:jc w:val="both"/>
        <w:rPr>
          <w:sz w:val="24"/>
        </w:rPr>
      </w:pPr>
      <w:r w:rsidRPr="00C3614A">
        <w:rPr>
          <w:sz w:val="24"/>
        </w:rPr>
        <w:t xml:space="preserve">§ 3º Os órgãos competentes podem, antes de ajuizar a cobrança da Dívida Ativa, promover o protesto de título dado em garantia de sua liquidação, ficando, entretanto, ressalvado que o título será sempre recebido </w:t>
      </w:r>
      <w:r w:rsidRPr="00C3614A">
        <w:rPr>
          <w:i/>
          <w:sz w:val="24"/>
        </w:rPr>
        <w:t>pró solvendo</w:t>
      </w:r>
      <w:r w:rsidRPr="00C3614A">
        <w:rPr>
          <w:sz w:val="24"/>
        </w:rPr>
        <w:t>.</w:t>
      </w:r>
    </w:p>
    <w:p w:rsidR="00072F21" w:rsidRPr="00C3614A" w:rsidRDefault="00072F21">
      <w:pPr>
        <w:ind w:firstLine="1134"/>
        <w:jc w:val="both"/>
        <w:rPr>
          <w:sz w:val="24"/>
        </w:rPr>
      </w:pPr>
      <w:r w:rsidRPr="00C3614A">
        <w:rPr>
          <w:sz w:val="24"/>
        </w:rPr>
        <w:t>§ 4º Considera-se Dívida Ativa o crédito proveniente de fato jurídico gerador das obrigações legais ou contratuais, desde que inscrito no livro próprio, de conformidade com os dispositivos da Lei nº 6.830, de 1980.</w:t>
      </w:r>
    </w:p>
    <w:p w:rsidR="00072F21" w:rsidRPr="00C3614A" w:rsidRDefault="00072F21">
      <w:pPr>
        <w:ind w:firstLine="1134"/>
        <w:jc w:val="both"/>
        <w:rPr>
          <w:sz w:val="24"/>
        </w:rPr>
      </w:pPr>
      <w:r w:rsidRPr="00C3614A">
        <w:rPr>
          <w:sz w:val="24"/>
        </w:rPr>
        <w:t>§ 5º As contribuições arrecadadas pelo Instituto Nacional do Seguro Social poderão, sem prejuízo da respectiva liquidez e certeza, ser inscritas em Dívida Ativa.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246. O crédito relativo a contribuições, atualização monetária, juros de mora, multas, bem como a outras importâncias, está sujeito, nos processos de falência, concordata ou concurso de credores, às disposições atinentes aos créditos da União, aos quais é equiparado.</w:t>
      </w:r>
    </w:p>
    <w:p w:rsidR="00072F21" w:rsidRPr="00C3614A" w:rsidRDefault="00072F21">
      <w:pPr>
        <w:ind w:firstLine="1134"/>
        <w:jc w:val="both"/>
        <w:rPr>
          <w:sz w:val="24"/>
        </w:rPr>
      </w:pPr>
      <w:r w:rsidRPr="00C3614A">
        <w:rPr>
          <w:sz w:val="24"/>
        </w:rPr>
        <w:t>Parágrafo único. O Instituto Nacional do Seguro Social reivindicará os valores descontados pela empresa do segurado empregado e trabalhador avulso, as decorrentes da sub-rogação de que tratam os incisos I e II do § 7º do art. 200 e as importâncias retidas na forma do art. 219 e não recolhidos, sendo que esses valores não estão sujeitos ao concurso de credores.</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VII</w:t>
      </w:r>
    </w:p>
    <w:p w:rsidR="00072F21" w:rsidRPr="00C3614A" w:rsidRDefault="00072F21">
      <w:pPr>
        <w:jc w:val="center"/>
        <w:rPr>
          <w:b/>
          <w:sz w:val="24"/>
        </w:rPr>
      </w:pPr>
      <w:r w:rsidRPr="00C3614A">
        <w:rPr>
          <w:b/>
          <w:sz w:val="24"/>
        </w:rPr>
        <w:t>Da Restituição e da Compensação de Contribuições e Outras Importâncias</w:t>
      </w:r>
    </w:p>
    <w:p w:rsidR="00072F21" w:rsidRPr="00C3614A" w:rsidRDefault="00072F21">
      <w:pPr>
        <w:ind w:firstLine="1134"/>
        <w:jc w:val="both"/>
        <w:rPr>
          <w:sz w:val="24"/>
        </w:rPr>
      </w:pPr>
    </w:p>
    <w:p w:rsidR="00072F21" w:rsidRPr="00C3614A" w:rsidRDefault="00072F21" w:rsidP="005A4FA5">
      <w:pPr>
        <w:pStyle w:val="Recuodecorpodetexto3"/>
      </w:pPr>
      <w:r w:rsidRPr="00C3614A">
        <w:t xml:space="preserve">Art. 247. </w:t>
      </w:r>
      <w:r w:rsidR="005A4FA5">
        <w:t>A restituição e a compensação de valores recolhidos indevidamente observarão os termos e as condições estabelecidos pela Secretaria Especial da Receita Federal do Brasil do Ministério da Economia</w:t>
      </w:r>
      <w:r w:rsidRPr="00C3614A">
        <w:t>.</w:t>
      </w:r>
      <w:r w:rsidR="005A4FA5">
        <w:t xml:space="preserve"> </w:t>
      </w:r>
      <w:hyperlink r:id="rId1319" w:history="1">
        <w:r w:rsidR="005A4FA5" w:rsidRPr="00D04554">
          <w:rPr>
            <w:rStyle w:val="Hyperlink"/>
            <w:i/>
            <w:szCs w:val="24"/>
          </w:rPr>
          <w:t>(</w:t>
        </w:r>
        <w:r w:rsidR="005A4FA5">
          <w:rPr>
            <w:rStyle w:val="Hyperlink"/>
            <w:i/>
            <w:szCs w:val="24"/>
          </w:rPr>
          <w:t>“</w:t>
        </w:r>
        <w:r w:rsidR="005C008D" w:rsidRPr="005C008D">
          <w:rPr>
            <w:rStyle w:val="Hyperlink"/>
            <w:i/>
            <w:szCs w:val="24"/>
          </w:rPr>
          <w:t>Caput</w:t>
        </w:r>
        <w:r w:rsidR="005A4FA5">
          <w:rPr>
            <w:rStyle w:val="Hyperlink"/>
            <w:i/>
            <w:szCs w:val="24"/>
          </w:rPr>
          <w:t xml:space="preserve">” do artigo com redação dada </w:t>
        </w:r>
        <w:r w:rsidR="005A4FA5" w:rsidRPr="00D04554">
          <w:rPr>
            <w:rStyle w:val="Hyperlink"/>
            <w:i/>
            <w:szCs w:val="24"/>
          </w:rPr>
          <w:t>pelo Decreto nº 10.410, de 30/6/2020)</w:t>
        </w:r>
      </w:hyperlink>
    </w:p>
    <w:p w:rsidR="00072F21" w:rsidRPr="00C3614A" w:rsidRDefault="00072F21">
      <w:pPr>
        <w:pStyle w:val="Recuodecorpodetexto3"/>
      </w:pPr>
      <w:r w:rsidRPr="00C3614A">
        <w:t>§ 1º</w:t>
      </w:r>
      <w:r w:rsidR="003A214E">
        <w:t xml:space="preserve"> </w:t>
      </w:r>
      <w:hyperlink r:id="rId1320" w:history="1">
        <w:r w:rsidR="003A214E" w:rsidRPr="00D04554">
          <w:rPr>
            <w:rStyle w:val="Hyperlink"/>
            <w:i/>
            <w:szCs w:val="24"/>
          </w:rPr>
          <w:t>(Revogado pelo Decreto nº 10.410, de 30/6/2020)</w:t>
        </w:r>
      </w:hyperlink>
    </w:p>
    <w:p w:rsidR="00072F21" w:rsidRPr="00C3614A" w:rsidRDefault="00072F21">
      <w:pPr>
        <w:ind w:firstLine="1134"/>
        <w:jc w:val="both"/>
        <w:rPr>
          <w:sz w:val="24"/>
        </w:rPr>
      </w:pPr>
      <w:r w:rsidRPr="00C3614A">
        <w:rPr>
          <w:sz w:val="24"/>
        </w:rPr>
        <w:t>§ 2º</w:t>
      </w:r>
      <w:r w:rsidR="003A214E">
        <w:rPr>
          <w:sz w:val="24"/>
        </w:rPr>
        <w:t xml:space="preserve"> </w:t>
      </w:r>
      <w:hyperlink r:id="rId1321" w:history="1">
        <w:r w:rsidR="003A214E" w:rsidRPr="00D04554">
          <w:rPr>
            <w:rStyle w:val="Hyperlink"/>
            <w:i/>
            <w:sz w:val="24"/>
            <w:szCs w:val="24"/>
          </w:rPr>
          <w:t>(Revogado pelo Decreto nº 10.410, de 30/6/2020)</w:t>
        </w:r>
      </w:hyperlink>
    </w:p>
    <w:p w:rsidR="00072F21" w:rsidRPr="00C3614A" w:rsidRDefault="00072F21">
      <w:pPr>
        <w:ind w:firstLine="1134"/>
        <w:jc w:val="both"/>
        <w:rPr>
          <w:sz w:val="24"/>
        </w:rPr>
      </w:pPr>
      <w:r w:rsidRPr="00C3614A">
        <w:rPr>
          <w:sz w:val="24"/>
        </w:rPr>
        <w:t>§ 3º</w:t>
      </w:r>
      <w:r w:rsidR="003A214E">
        <w:rPr>
          <w:sz w:val="24"/>
        </w:rPr>
        <w:t xml:space="preserve"> </w:t>
      </w:r>
      <w:hyperlink r:id="rId1322" w:history="1">
        <w:r w:rsidR="003A214E" w:rsidRPr="00D04554">
          <w:rPr>
            <w:rStyle w:val="Hyperlink"/>
            <w:i/>
            <w:sz w:val="24"/>
            <w:szCs w:val="24"/>
          </w:rPr>
          <w:t>(Revogado pelo Decreto nº 10.410, de 30/6/2020)</w:t>
        </w:r>
      </w:hyperlink>
    </w:p>
    <w:p w:rsidR="00072F21" w:rsidRPr="00C3614A" w:rsidRDefault="00072F21">
      <w:pPr>
        <w:ind w:firstLine="1134"/>
        <w:jc w:val="both"/>
        <w:rPr>
          <w:sz w:val="24"/>
        </w:rPr>
      </w:pPr>
    </w:p>
    <w:p w:rsidR="00072F21" w:rsidRPr="00C3614A" w:rsidRDefault="003A214E">
      <w:pPr>
        <w:ind w:firstLine="1134"/>
        <w:jc w:val="both"/>
        <w:rPr>
          <w:sz w:val="24"/>
        </w:rPr>
      </w:pPr>
      <w:r>
        <w:rPr>
          <w:sz w:val="24"/>
        </w:rPr>
        <w:t>Arts. 248 a</w:t>
      </w:r>
      <w:r w:rsidR="001D046C">
        <w:rPr>
          <w:sz w:val="24"/>
        </w:rPr>
        <w:t xml:space="preserve"> 2</w:t>
      </w:r>
      <w:r>
        <w:rPr>
          <w:sz w:val="24"/>
        </w:rPr>
        <w:t>54</w:t>
      </w:r>
      <w:r w:rsidR="00120E49">
        <w:rPr>
          <w:sz w:val="24"/>
        </w:rPr>
        <w:t>.</w:t>
      </w:r>
      <w:r>
        <w:rPr>
          <w:sz w:val="24"/>
        </w:rPr>
        <w:t xml:space="preserve"> </w:t>
      </w:r>
      <w:hyperlink r:id="rId1323" w:history="1">
        <w:r w:rsidRPr="00D04554">
          <w:rPr>
            <w:rStyle w:val="Hyperlink"/>
            <w:i/>
            <w:sz w:val="24"/>
            <w:szCs w:val="24"/>
          </w:rPr>
          <w:t>(Revogado</w:t>
        </w:r>
        <w:r>
          <w:rPr>
            <w:rStyle w:val="Hyperlink"/>
            <w:i/>
            <w:sz w:val="24"/>
            <w:szCs w:val="24"/>
          </w:rPr>
          <w:t>s</w:t>
        </w:r>
        <w:r w:rsidRPr="00D04554">
          <w:rPr>
            <w:rStyle w:val="Hyperlink"/>
            <w:i/>
            <w:sz w:val="24"/>
            <w:szCs w:val="24"/>
          </w:rPr>
          <w:t xml:space="preserve"> pelo Decreto nº 10.410, de 30/6/2020)</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VIII</w:t>
      </w:r>
    </w:p>
    <w:p w:rsidR="00072F21" w:rsidRPr="00C3614A" w:rsidRDefault="00072F21">
      <w:pPr>
        <w:jc w:val="center"/>
        <w:rPr>
          <w:b/>
          <w:sz w:val="24"/>
        </w:rPr>
      </w:pPr>
      <w:r w:rsidRPr="00C3614A">
        <w:rPr>
          <w:b/>
          <w:sz w:val="24"/>
        </w:rPr>
        <w:t>Do Reembolso de Pagamento</w:t>
      </w:r>
    </w:p>
    <w:p w:rsidR="00072F21" w:rsidRPr="00C3614A" w:rsidRDefault="00072F21">
      <w:pPr>
        <w:ind w:firstLine="1134"/>
        <w:jc w:val="both"/>
        <w:rPr>
          <w:sz w:val="24"/>
        </w:rPr>
      </w:pPr>
    </w:p>
    <w:p w:rsidR="00072F21" w:rsidRPr="00C3614A" w:rsidRDefault="00072F21" w:rsidP="005A4FA5">
      <w:pPr>
        <w:ind w:firstLine="1134"/>
        <w:jc w:val="both"/>
        <w:rPr>
          <w:color w:val="FF0000"/>
          <w:sz w:val="24"/>
        </w:rPr>
      </w:pPr>
      <w:r w:rsidRPr="00C3614A">
        <w:rPr>
          <w:sz w:val="24"/>
        </w:rPr>
        <w:t xml:space="preserve">Art. 255. </w:t>
      </w:r>
      <w:r w:rsidR="005A4FA5" w:rsidRPr="005A4FA5">
        <w:rPr>
          <w:sz w:val="24"/>
        </w:rPr>
        <w:t>A dedução e o reembolso relativos a quotas do salário-família e do</w:t>
      </w:r>
      <w:r w:rsidR="005A4FA5">
        <w:rPr>
          <w:sz w:val="24"/>
        </w:rPr>
        <w:t xml:space="preserve"> </w:t>
      </w:r>
      <w:r w:rsidR="005A4FA5" w:rsidRPr="005A4FA5">
        <w:rPr>
          <w:sz w:val="24"/>
        </w:rPr>
        <w:t>salário-maternidade e a compensação do adicional de insalubridade a que se refere o §</w:t>
      </w:r>
      <w:r w:rsidR="005A4FA5">
        <w:rPr>
          <w:sz w:val="24"/>
        </w:rPr>
        <w:t xml:space="preserve"> </w:t>
      </w:r>
      <w:r w:rsidR="005A4FA5" w:rsidRPr="005A4FA5">
        <w:rPr>
          <w:sz w:val="24"/>
        </w:rPr>
        <w:t>2º do art. 394-A da Consolidação das Leis do Trabalho, aprovada pelo Decreto-Lei nº</w:t>
      </w:r>
      <w:r w:rsidR="005A4FA5">
        <w:rPr>
          <w:sz w:val="24"/>
        </w:rPr>
        <w:t xml:space="preserve"> </w:t>
      </w:r>
      <w:r w:rsidR="005A4FA5" w:rsidRPr="005A4FA5">
        <w:rPr>
          <w:sz w:val="24"/>
        </w:rPr>
        <w:t>5.452, de 1943, observarão os termos e as condições estabelecidos pela Secretaria</w:t>
      </w:r>
      <w:r w:rsidR="005A4FA5">
        <w:rPr>
          <w:sz w:val="24"/>
        </w:rPr>
        <w:t xml:space="preserve"> </w:t>
      </w:r>
      <w:r w:rsidR="005A4FA5" w:rsidRPr="005A4FA5">
        <w:rPr>
          <w:sz w:val="24"/>
        </w:rPr>
        <w:t>Especial da Receita Federal do Brasil do Ministério da Economia</w:t>
      </w:r>
      <w:r w:rsidRPr="00C3614A">
        <w:rPr>
          <w:sz w:val="24"/>
        </w:rPr>
        <w:t xml:space="preserve">. </w:t>
      </w:r>
      <w:hyperlink r:id="rId1324" w:history="1">
        <w:r w:rsidR="005A4FA5" w:rsidRPr="005A4FA5">
          <w:rPr>
            <w:rStyle w:val="Hyperlink"/>
            <w:i/>
            <w:sz w:val="24"/>
            <w:szCs w:val="24"/>
          </w:rPr>
          <w:t>(“</w:t>
        </w:r>
        <w:r w:rsidR="005C008D" w:rsidRPr="005C008D">
          <w:rPr>
            <w:rStyle w:val="Hyperlink"/>
            <w:i/>
            <w:sz w:val="24"/>
            <w:szCs w:val="24"/>
          </w:rPr>
          <w:t>Caput</w:t>
        </w:r>
        <w:r w:rsidR="005A4FA5" w:rsidRPr="005A4FA5">
          <w:rPr>
            <w:rStyle w:val="Hyperlink"/>
            <w:i/>
            <w:sz w:val="24"/>
            <w:szCs w:val="24"/>
          </w:rPr>
          <w:t>” do artigo com redação dada pelo Decreto nº 10.410, de 30/6/2020)</w:t>
        </w:r>
      </w:hyperlink>
    </w:p>
    <w:p w:rsidR="00072F21" w:rsidRPr="00C3614A" w:rsidRDefault="00072F21">
      <w:pPr>
        <w:pStyle w:val="Recuodecorpodetexto3"/>
      </w:pPr>
      <w:r w:rsidRPr="00C3614A">
        <w:t>§ 1º</w:t>
      </w:r>
      <w:r w:rsidR="00D246C7">
        <w:t xml:space="preserve"> </w:t>
      </w:r>
      <w:hyperlink r:id="rId1325" w:history="1">
        <w:r w:rsidR="00D246C7" w:rsidRPr="00D04554">
          <w:rPr>
            <w:rStyle w:val="Hyperlink"/>
            <w:i/>
            <w:szCs w:val="24"/>
          </w:rPr>
          <w:t>(Revogado pelo Decreto nº 10.410, de 30/6/2020)</w:t>
        </w:r>
      </w:hyperlink>
    </w:p>
    <w:p w:rsidR="00072F21" w:rsidRPr="00C3614A" w:rsidRDefault="00072F21">
      <w:pPr>
        <w:ind w:firstLine="1134"/>
        <w:jc w:val="both"/>
        <w:rPr>
          <w:sz w:val="24"/>
        </w:rPr>
      </w:pPr>
      <w:r w:rsidRPr="00C3614A">
        <w:rPr>
          <w:sz w:val="24"/>
        </w:rPr>
        <w:t xml:space="preserve">§ 2º </w:t>
      </w:r>
      <w:hyperlink r:id="rId1326"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3º</w:t>
      </w:r>
      <w:r w:rsidR="00D246C7">
        <w:rPr>
          <w:sz w:val="24"/>
        </w:rPr>
        <w:t xml:space="preserve"> </w:t>
      </w:r>
      <w:hyperlink r:id="rId1327" w:history="1">
        <w:r w:rsidR="00D246C7" w:rsidRPr="00D04554">
          <w:rPr>
            <w:rStyle w:val="Hyperlink"/>
            <w:i/>
            <w:sz w:val="24"/>
            <w:szCs w:val="24"/>
          </w:rPr>
          <w:t>(Revogado pelo Decreto nº 10.410, de 30/6/2020)</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IX</w:t>
      </w:r>
    </w:p>
    <w:p w:rsidR="00072F21" w:rsidRPr="00C3614A" w:rsidRDefault="00072F21">
      <w:pPr>
        <w:pStyle w:val="Corpodetexto"/>
      </w:pPr>
      <w:r w:rsidRPr="00C3614A">
        <w:t>DA MATRÍCULA DA EMPRESA, DO PRODUTOR RURALPESSOA FÍSICA E DO SEGURADO ESPECIAL</w:t>
      </w:r>
    </w:p>
    <w:p w:rsidR="00072F21" w:rsidRPr="00C3614A" w:rsidRDefault="00112C4B">
      <w:pPr>
        <w:jc w:val="center"/>
        <w:rPr>
          <w:i/>
          <w:sz w:val="24"/>
        </w:rPr>
      </w:pPr>
      <w:hyperlink r:id="rId1328" w:history="1">
        <w:r w:rsidR="00072F21" w:rsidRPr="00C3614A">
          <w:rPr>
            <w:rStyle w:val="Hyperlink"/>
            <w:i/>
            <w:sz w:val="24"/>
          </w:rPr>
          <w:t>(</w:t>
        </w:r>
        <w:r w:rsidR="00FF2293">
          <w:rPr>
            <w:rStyle w:val="Hyperlink"/>
            <w:i/>
            <w:sz w:val="24"/>
          </w:rPr>
          <w:t>Denomina</w:t>
        </w:r>
        <w:r w:rsidR="00072F21" w:rsidRPr="00C3614A">
          <w:rPr>
            <w:rStyle w:val="Hyperlink"/>
            <w:i/>
            <w:sz w:val="24"/>
          </w:rPr>
          <w:t xml:space="preserve">ção </w:t>
        </w:r>
        <w:r w:rsidR="00FF2293">
          <w:rPr>
            <w:rStyle w:val="Hyperlink"/>
            <w:i/>
            <w:sz w:val="24"/>
          </w:rPr>
          <w:t xml:space="preserve">do capítulo com redação </w:t>
        </w:r>
        <w:r w:rsidR="00072F21" w:rsidRPr="00C3614A">
          <w:rPr>
            <w:rStyle w:val="Hyperlink"/>
            <w:i/>
            <w:sz w:val="24"/>
          </w:rPr>
          <w:t>dada pelo Decreto nº 6.722, de 30/12/2008)</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256. A matrícula da empresa será feita:</w:t>
      </w:r>
    </w:p>
    <w:p w:rsidR="00072F21" w:rsidRPr="00C3614A" w:rsidRDefault="00072F21">
      <w:pPr>
        <w:pStyle w:val="Recuodecorpodetexto3"/>
      </w:pPr>
      <w:r w:rsidRPr="00C3614A">
        <w:t>I - simultaneamente com a inscrição no Cadastro Nacional da Pessoa Jurídica; ou</w:t>
      </w:r>
    </w:p>
    <w:p w:rsidR="00072F21" w:rsidRPr="00C3614A" w:rsidRDefault="00072F21">
      <w:pPr>
        <w:ind w:firstLine="1134"/>
        <w:jc w:val="both"/>
        <w:rPr>
          <w:sz w:val="24"/>
        </w:rPr>
      </w:pPr>
      <w:r w:rsidRPr="00C3614A">
        <w:rPr>
          <w:sz w:val="24"/>
        </w:rPr>
        <w:lastRenderedPageBreak/>
        <w:t>II - perante o Instituto Nacional do Seguro Social, no prazo de trinta dias contados do início de suas atividades, quando não sujeita a inscrição no Cadastro Nacional da Pessoa Jurídica.</w:t>
      </w:r>
    </w:p>
    <w:p w:rsidR="00072F21" w:rsidRPr="00C3614A" w:rsidRDefault="00072F21">
      <w:pPr>
        <w:ind w:firstLine="1134"/>
        <w:jc w:val="both"/>
        <w:rPr>
          <w:sz w:val="24"/>
        </w:rPr>
      </w:pPr>
      <w:r w:rsidRPr="00C3614A">
        <w:rPr>
          <w:sz w:val="24"/>
        </w:rPr>
        <w:t>§ 1º Independentemente do disposto neste artigo, o Instituto Nacional do Seguro Social procederá à matrícula:</w:t>
      </w:r>
    </w:p>
    <w:p w:rsidR="00072F21" w:rsidRPr="00C3614A" w:rsidRDefault="00072F21">
      <w:pPr>
        <w:ind w:firstLine="1134"/>
        <w:jc w:val="both"/>
        <w:rPr>
          <w:sz w:val="24"/>
        </w:rPr>
      </w:pPr>
      <w:r w:rsidRPr="00C3614A">
        <w:rPr>
          <w:sz w:val="24"/>
        </w:rPr>
        <w:t>I - de ofício, quando ocorrer omissão; e</w:t>
      </w:r>
    </w:p>
    <w:p w:rsidR="00072F21" w:rsidRPr="00C3614A" w:rsidRDefault="00072F21">
      <w:pPr>
        <w:ind w:firstLine="1134"/>
        <w:jc w:val="both"/>
        <w:rPr>
          <w:sz w:val="24"/>
        </w:rPr>
      </w:pPr>
      <w:r w:rsidRPr="00C3614A">
        <w:rPr>
          <w:sz w:val="24"/>
        </w:rPr>
        <w:t xml:space="preserve">II - de obra de construção civil, mediante comunicação obrigatória do responsável por sua execução, no prazo do inciso II do </w:t>
      </w:r>
      <w:r w:rsidR="005C008D" w:rsidRPr="005C008D">
        <w:rPr>
          <w:i/>
          <w:sz w:val="24"/>
        </w:rPr>
        <w:t>caput</w:t>
      </w:r>
      <w:r w:rsidRPr="00C3614A">
        <w:rPr>
          <w:sz w:val="24"/>
        </w:rPr>
        <w:t>.</w:t>
      </w:r>
    </w:p>
    <w:p w:rsidR="00072F21" w:rsidRPr="00C3614A" w:rsidRDefault="00072F21">
      <w:pPr>
        <w:ind w:firstLine="1134"/>
        <w:jc w:val="both"/>
        <w:rPr>
          <w:sz w:val="24"/>
        </w:rPr>
      </w:pPr>
      <w:r w:rsidRPr="00C3614A">
        <w:rPr>
          <w:sz w:val="24"/>
        </w:rPr>
        <w:t xml:space="preserve">§ 2º A unidade matriculada na forma do inciso II do </w:t>
      </w:r>
      <w:r w:rsidR="005C008D" w:rsidRPr="005C008D">
        <w:rPr>
          <w:i/>
          <w:sz w:val="24"/>
        </w:rPr>
        <w:t>caput</w:t>
      </w:r>
      <w:r w:rsidRPr="00C3614A">
        <w:rPr>
          <w:sz w:val="24"/>
        </w:rPr>
        <w:t xml:space="preserve"> e do § 1º receberá certificado de matrícula com número cadastral básico, de caráter permanente.</w:t>
      </w:r>
    </w:p>
    <w:p w:rsidR="00072F21" w:rsidRPr="00C3614A" w:rsidRDefault="00072F21">
      <w:pPr>
        <w:ind w:firstLine="1134"/>
        <w:jc w:val="both"/>
        <w:rPr>
          <w:sz w:val="24"/>
        </w:rPr>
      </w:pPr>
      <w:r w:rsidRPr="00C3614A">
        <w:rPr>
          <w:sz w:val="24"/>
        </w:rPr>
        <w:t xml:space="preserve">§ 3º O não cumprimento do disposto no inciso II do </w:t>
      </w:r>
      <w:r w:rsidR="005C008D" w:rsidRPr="005C008D">
        <w:rPr>
          <w:i/>
          <w:sz w:val="24"/>
        </w:rPr>
        <w:t>caput</w:t>
      </w:r>
      <w:r w:rsidRPr="00C3614A">
        <w:rPr>
          <w:sz w:val="24"/>
        </w:rPr>
        <w:t xml:space="preserve"> e no inciso II do § 1º sujeita o responsável à multa prevista no art. 283.</w:t>
      </w:r>
    </w:p>
    <w:p w:rsidR="00072F21" w:rsidRPr="00C3614A" w:rsidRDefault="00072F21">
      <w:pPr>
        <w:ind w:firstLine="1134"/>
        <w:jc w:val="both"/>
        <w:rPr>
          <w:sz w:val="24"/>
        </w:rPr>
      </w:pPr>
      <w:r w:rsidRPr="00C3614A">
        <w:rPr>
          <w:sz w:val="24"/>
        </w:rPr>
        <w:t>§ 4º O Departamento Nacional de Registro do Comércio, por intermédio das juntas comerciais, bem como os cartórios de registro civil de pessoas jurídicas, prestarão obrigatoriamente ao Instituto Nacional do Seguro Social todas as informações referentes aos atos constitutivos e alterações posteriores relativos a empresas neles registradas, sem ônus para o Instituto.</w:t>
      </w:r>
    </w:p>
    <w:p w:rsidR="00072F21" w:rsidRPr="00C3614A" w:rsidRDefault="00072F21">
      <w:pPr>
        <w:ind w:firstLine="1134"/>
        <w:jc w:val="both"/>
        <w:rPr>
          <w:sz w:val="24"/>
        </w:rPr>
      </w:pPr>
      <w:r w:rsidRPr="00C3614A">
        <w:rPr>
          <w:sz w:val="24"/>
        </w:rPr>
        <w:t>§ 5º São válidos perante o Instituto Nacional do Seguro Social os atos de constituição, alteração e extinção de empresa registrados nas juntas comerciais.</w:t>
      </w:r>
    </w:p>
    <w:p w:rsidR="00072F21" w:rsidRPr="00C3614A" w:rsidRDefault="00072F21">
      <w:pPr>
        <w:ind w:firstLine="1134"/>
        <w:jc w:val="both"/>
        <w:rPr>
          <w:sz w:val="24"/>
        </w:rPr>
      </w:pPr>
      <w:r w:rsidRPr="00C3614A">
        <w:rPr>
          <w:sz w:val="24"/>
        </w:rPr>
        <w:t>§ 6º O Ministério da Previdência e Assistência Social estabelecerá as condições em que o Departamento Nacional de Registro do Comércio, por intermédio das juntas comerciais, e os cartórios de registro civil de pessoas jurídicas cumprirão o disposto no § 4º.</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256-A. A matrícula atribuída pela Secretaria da Receita Federal do Brasil ao produtor rural pessoa física ou segurado especial é o documento de inscrição do contribuinte, em substituição à inscrição no Cadastro Nacional de Pessoa Jurídica - CNPJ, a ser apresentado em suas relações: </w:t>
      </w:r>
    </w:p>
    <w:p w:rsidR="00072F21" w:rsidRPr="00C3614A" w:rsidRDefault="00072F21">
      <w:pPr>
        <w:ind w:firstLine="1134"/>
        <w:jc w:val="both"/>
        <w:rPr>
          <w:sz w:val="24"/>
        </w:rPr>
      </w:pPr>
      <w:r w:rsidRPr="00C3614A">
        <w:rPr>
          <w:sz w:val="24"/>
        </w:rPr>
        <w:t xml:space="preserve">I - com o Poder Público, inclusive para licenciamento sanitário de produtos de origem animal ou vegetal submetidos a processos de beneficiamento ou industrialização artesanal; </w:t>
      </w:r>
    </w:p>
    <w:p w:rsidR="00072F21" w:rsidRPr="00C3614A" w:rsidRDefault="00072F21">
      <w:pPr>
        <w:ind w:firstLine="1134"/>
        <w:jc w:val="both"/>
        <w:rPr>
          <w:sz w:val="24"/>
        </w:rPr>
      </w:pPr>
      <w:r w:rsidRPr="00C3614A">
        <w:rPr>
          <w:sz w:val="24"/>
        </w:rPr>
        <w:t xml:space="preserve">II - com as instituições financeiras, para fins de contratação de operações de crédito; e </w:t>
      </w:r>
    </w:p>
    <w:p w:rsidR="00072F21" w:rsidRPr="00C3614A" w:rsidRDefault="00072F21">
      <w:pPr>
        <w:ind w:firstLine="1134"/>
        <w:jc w:val="both"/>
        <w:rPr>
          <w:sz w:val="24"/>
        </w:rPr>
      </w:pPr>
      <w:r w:rsidRPr="00C3614A">
        <w:rPr>
          <w:sz w:val="24"/>
        </w:rPr>
        <w:t xml:space="preserve">III - com os adquirentes de sua produção ou fornecedores de sementes, insumos, ferramentas e demais implementos agrícolas. </w:t>
      </w:r>
    </w:p>
    <w:p w:rsidR="00072F21" w:rsidRPr="00C3614A" w:rsidRDefault="00072F21">
      <w:pPr>
        <w:ind w:firstLine="1134"/>
        <w:jc w:val="both"/>
        <w:rPr>
          <w:sz w:val="24"/>
        </w:rPr>
      </w:pPr>
      <w:r w:rsidRPr="00C3614A">
        <w:rPr>
          <w:sz w:val="24"/>
        </w:rPr>
        <w:t xml:space="preserve">§ 1º Para fins de recolhimento das contribuições previdenciárias, a matrícula de que trata o </w:t>
      </w:r>
      <w:r w:rsidR="005C008D" w:rsidRPr="005C008D">
        <w:rPr>
          <w:i/>
          <w:sz w:val="24"/>
        </w:rPr>
        <w:t>caput</w:t>
      </w:r>
      <w:r w:rsidRPr="00C3614A">
        <w:rPr>
          <w:sz w:val="24"/>
        </w:rPr>
        <w:t xml:space="preserve"> será atribuída ao grupo familiar no ato de sua inscrição. </w:t>
      </w:r>
    </w:p>
    <w:p w:rsidR="00072F21" w:rsidRPr="00C3614A" w:rsidRDefault="00072F21">
      <w:pPr>
        <w:ind w:firstLine="1134"/>
        <w:jc w:val="both"/>
        <w:rPr>
          <w:i/>
          <w:sz w:val="24"/>
        </w:rPr>
      </w:pPr>
      <w:r w:rsidRPr="00C3614A">
        <w:rPr>
          <w:sz w:val="24"/>
        </w:rPr>
        <w:t xml:space="preserve">§ 2º O disposto no </w:t>
      </w:r>
      <w:r w:rsidR="005C008D" w:rsidRPr="005C008D">
        <w:rPr>
          <w:i/>
          <w:sz w:val="24"/>
        </w:rPr>
        <w:t>caput</w:t>
      </w:r>
      <w:r w:rsidRPr="00C3614A">
        <w:rPr>
          <w:sz w:val="24"/>
        </w:rPr>
        <w:t xml:space="preserve"> não se aplica ao licenciamento sanitário de produtos sujeitos à incidência do IPI ou ao contribuinte cuja inscrição no CNPJ seja obrigatória. </w:t>
      </w:r>
      <w:hyperlink r:id="rId1329" w:history="1">
        <w:r w:rsidRPr="00C3614A">
          <w:rPr>
            <w:rStyle w:val="Hyperlink"/>
            <w:i/>
            <w:sz w:val="24"/>
          </w:rPr>
          <w:t>(Artigo acrescido pelo Decreto nº 6.722, de 30/12/2008)</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X</w:t>
      </w:r>
    </w:p>
    <w:p w:rsidR="00072F21" w:rsidRPr="00C3614A" w:rsidRDefault="00072F21">
      <w:pPr>
        <w:jc w:val="center"/>
        <w:rPr>
          <w:sz w:val="24"/>
        </w:rPr>
      </w:pPr>
      <w:r w:rsidRPr="00C3614A">
        <w:rPr>
          <w:sz w:val="24"/>
        </w:rPr>
        <w:t>DA PROVA DE INEXISTÊNCIA DE DÉBITO</w:t>
      </w:r>
    </w:p>
    <w:p w:rsidR="00072F21" w:rsidRPr="00C3614A" w:rsidRDefault="00072F21">
      <w:pPr>
        <w:ind w:firstLine="1134"/>
        <w:jc w:val="both"/>
        <w:rPr>
          <w:sz w:val="24"/>
        </w:rPr>
      </w:pPr>
    </w:p>
    <w:p w:rsidR="0016067C" w:rsidRDefault="00072F21" w:rsidP="0016067C">
      <w:pPr>
        <w:ind w:firstLine="1134"/>
        <w:jc w:val="both"/>
        <w:rPr>
          <w:i/>
          <w:color w:val="FF0000"/>
          <w:sz w:val="24"/>
        </w:rPr>
      </w:pPr>
      <w:r w:rsidRPr="00C3614A">
        <w:rPr>
          <w:sz w:val="24"/>
        </w:rPr>
        <w:t>Art</w:t>
      </w:r>
      <w:r w:rsidR="0016067C">
        <w:rPr>
          <w:sz w:val="24"/>
        </w:rPr>
        <w:t>s</w:t>
      </w:r>
      <w:r w:rsidRPr="00C3614A">
        <w:rPr>
          <w:sz w:val="24"/>
        </w:rPr>
        <w:t>. 257</w:t>
      </w:r>
      <w:r w:rsidR="0016067C">
        <w:rPr>
          <w:sz w:val="24"/>
        </w:rPr>
        <w:t xml:space="preserve"> a 259</w:t>
      </w:r>
      <w:r w:rsidRPr="00C3614A">
        <w:rPr>
          <w:sz w:val="24"/>
        </w:rPr>
        <w:t xml:space="preserve">. </w:t>
      </w:r>
      <w:hyperlink r:id="rId1330" w:history="1">
        <w:r w:rsidR="0016067C" w:rsidRPr="003C06C9">
          <w:rPr>
            <w:rStyle w:val="Hyperlink"/>
            <w:i/>
            <w:sz w:val="24"/>
          </w:rPr>
          <w:t>(</w:t>
        </w:r>
        <w:r w:rsidR="0016067C">
          <w:rPr>
            <w:rStyle w:val="Hyperlink"/>
            <w:i/>
            <w:sz w:val="24"/>
          </w:rPr>
          <w:t>Revogados pelo</w:t>
        </w:r>
        <w:r w:rsidR="0016067C" w:rsidRPr="003C06C9">
          <w:rPr>
            <w:rStyle w:val="Hyperlink"/>
            <w:i/>
            <w:sz w:val="24"/>
          </w:rPr>
          <w:t xml:space="preserve"> Decreto nº 8.302, de </w:t>
        </w:r>
        <w:r w:rsidR="0016067C">
          <w:rPr>
            <w:rStyle w:val="Hyperlink"/>
            <w:i/>
            <w:sz w:val="24"/>
          </w:rPr>
          <w:t>4</w:t>
        </w:r>
        <w:r w:rsidR="0016067C" w:rsidRPr="003C06C9">
          <w:rPr>
            <w:rStyle w:val="Hyperlink"/>
            <w:i/>
            <w:sz w:val="24"/>
          </w:rPr>
          <w:t>/9/2014</w:t>
        </w:r>
        <w:r w:rsidR="0016067C">
          <w:rPr>
            <w:rStyle w:val="Hyperlink"/>
            <w:i/>
            <w:sz w:val="24"/>
          </w:rPr>
          <w:t>, publicado no DOU de 5/9/2014, em vigor 45 dias após a publicação</w:t>
        </w:r>
        <w:r w:rsidR="0016067C" w:rsidRPr="003C06C9">
          <w:rPr>
            <w:rStyle w:val="Hyperlink"/>
            <w:i/>
            <w:sz w:val="24"/>
          </w:rPr>
          <w:t>)</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260. Serão aceitas as seguintes modalidades de garantia:</w:t>
      </w:r>
    </w:p>
    <w:p w:rsidR="00072F21" w:rsidRPr="00C3614A" w:rsidRDefault="00072F21">
      <w:pPr>
        <w:ind w:firstLine="1134"/>
        <w:jc w:val="both"/>
        <w:rPr>
          <w:sz w:val="24"/>
        </w:rPr>
      </w:pPr>
      <w:r w:rsidRPr="00C3614A">
        <w:rPr>
          <w:sz w:val="24"/>
        </w:rPr>
        <w:t xml:space="preserve">I - depósito integral e atualizado do débito em moeda corrente; </w:t>
      </w:r>
    </w:p>
    <w:p w:rsidR="00072F21" w:rsidRPr="00C3614A" w:rsidRDefault="00072F21">
      <w:pPr>
        <w:ind w:firstLine="1134"/>
        <w:jc w:val="both"/>
        <w:rPr>
          <w:sz w:val="24"/>
        </w:rPr>
      </w:pPr>
      <w:r w:rsidRPr="00C3614A">
        <w:rPr>
          <w:sz w:val="24"/>
        </w:rPr>
        <w:t>II - hipoteca de bens imóveis com ou sem seus acessórios;</w:t>
      </w:r>
    </w:p>
    <w:p w:rsidR="00072F21" w:rsidRPr="00C3614A" w:rsidRDefault="00072F21">
      <w:pPr>
        <w:ind w:firstLine="1134"/>
        <w:jc w:val="both"/>
        <w:rPr>
          <w:sz w:val="24"/>
        </w:rPr>
      </w:pPr>
      <w:r w:rsidRPr="00C3614A">
        <w:rPr>
          <w:sz w:val="24"/>
        </w:rPr>
        <w:t>III - fiança bancária;</w:t>
      </w:r>
    </w:p>
    <w:p w:rsidR="00072F21" w:rsidRPr="00C3614A" w:rsidRDefault="00072F21">
      <w:pPr>
        <w:ind w:firstLine="1134"/>
        <w:jc w:val="both"/>
        <w:rPr>
          <w:sz w:val="24"/>
        </w:rPr>
      </w:pPr>
      <w:r w:rsidRPr="00C3614A">
        <w:rPr>
          <w:sz w:val="24"/>
        </w:rPr>
        <w:t>IV - vinculação de parcelas do preço de bens ou serviços a serem negociados a prazo pela empresa;</w:t>
      </w:r>
    </w:p>
    <w:p w:rsidR="00072F21" w:rsidRPr="00C3614A" w:rsidRDefault="00072F21">
      <w:pPr>
        <w:ind w:firstLine="1134"/>
        <w:jc w:val="both"/>
        <w:rPr>
          <w:sz w:val="24"/>
        </w:rPr>
      </w:pPr>
      <w:r w:rsidRPr="00C3614A">
        <w:rPr>
          <w:sz w:val="24"/>
        </w:rPr>
        <w:t>V - alienação fiduciária de bens móveis; ou</w:t>
      </w:r>
    </w:p>
    <w:p w:rsidR="00072F21" w:rsidRPr="00C3614A" w:rsidRDefault="00072F21">
      <w:pPr>
        <w:ind w:firstLine="1134"/>
        <w:jc w:val="both"/>
        <w:rPr>
          <w:sz w:val="24"/>
        </w:rPr>
      </w:pPr>
      <w:r w:rsidRPr="00C3614A">
        <w:rPr>
          <w:sz w:val="24"/>
        </w:rPr>
        <w:t>VI - penhora.</w:t>
      </w:r>
    </w:p>
    <w:p w:rsidR="00072F21" w:rsidRPr="00C3614A" w:rsidRDefault="00072F21">
      <w:pPr>
        <w:ind w:firstLine="1134"/>
        <w:jc w:val="both"/>
        <w:rPr>
          <w:sz w:val="24"/>
        </w:rPr>
      </w:pPr>
      <w:r w:rsidRPr="00C3614A">
        <w:rPr>
          <w:sz w:val="24"/>
        </w:rPr>
        <w:t>Parágrafo único. A garantia deve ter valor mínimo de cento e vinte por cento do total da dívida, observado, em qualquer caso, o valor de mercado dos bens indicados, em conformidade com os critérios estabelecidos pelo Instituto Nacional do Seguro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261. A autorização do órgão competente para outorga de instrumento em que se estipule o pagamento do débito da empresa no ato, ou apenas parte no ato e o restante em parcelas ou prestações do saldo do preço do bem a ser negociado pela empresa, com vinculação ao cumprimento das obrigações assumidas na confissão de dívida fiscal desta perante a seguridade social, na forma do inciso IV do art. 260, será dada mediante interveniência no instrumento.</w:t>
      </w:r>
    </w:p>
    <w:p w:rsidR="00072F21" w:rsidRPr="00C3614A" w:rsidRDefault="00072F21">
      <w:pPr>
        <w:ind w:firstLine="1134"/>
        <w:jc w:val="both"/>
        <w:rPr>
          <w:sz w:val="24"/>
        </w:rPr>
      </w:pPr>
      <w:r w:rsidRPr="00C3614A">
        <w:rPr>
          <w:sz w:val="24"/>
        </w:rPr>
        <w:t>Parágrafo único. A autorização para lavratura de instrumento de interesse da empresa em que a garantia oferecida pelo devedor não tem relação com o bem transacionado será dada mediante alvará.</w:t>
      </w:r>
    </w:p>
    <w:p w:rsidR="00072F21" w:rsidRPr="00C3614A" w:rsidRDefault="00072F21">
      <w:pPr>
        <w:ind w:firstLine="1134"/>
        <w:jc w:val="both"/>
        <w:rPr>
          <w:sz w:val="24"/>
        </w:rPr>
      </w:pPr>
    </w:p>
    <w:p w:rsidR="00072F21" w:rsidRPr="00C3614A" w:rsidRDefault="00072F21" w:rsidP="00564B0B">
      <w:pPr>
        <w:ind w:firstLine="1134"/>
        <w:jc w:val="both"/>
        <w:rPr>
          <w:sz w:val="24"/>
        </w:rPr>
      </w:pPr>
      <w:r w:rsidRPr="00C3614A">
        <w:rPr>
          <w:sz w:val="24"/>
        </w:rPr>
        <w:t>Art</w:t>
      </w:r>
      <w:r w:rsidR="00564B0B">
        <w:rPr>
          <w:sz w:val="24"/>
        </w:rPr>
        <w:t>s</w:t>
      </w:r>
      <w:r w:rsidRPr="00C3614A">
        <w:rPr>
          <w:sz w:val="24"/>
        </w:rPr>
        <w:t>. 262</w:t>
      </w:r>
      <w:r w:rsidR="00564B0B">
        <w:rPr>
          <w:sz w:val="24"/>
        </w:rPr>
        <w:t xml:space="preserve"> </w:t>
      </w:r>
      <w:r w:rsidR="00BC0794">
        <w:rPr>
          <w:sz w:val="24"/>
        </w:rPr>
        <w:t>a</w:t>
      </w:r>
      <w:r w:rsidR="00564B0B">
        <w:rPr>
          <w:sz w:val="24"/>
        </w:rPr>
        <w:t xml:space="preserve"> 263</w:t>
      </w:r>
      <w:r w:rsidRPr="00C3614A">
        <w:rPr>
          <w:sz w:val="24"/>
        </w:rPr>
        <w:t xml:space="preserve">. </w:t>
      </w:r>
      <w:hyperlink r:id="rId1331" w:history="1">
        <w:r w:rsidR="00564B0B" w:rsidRPr="003C06C9">
          <w:rPr>
            <w:rStyle w:val="Hyperlink"/>
            <w:i/>
            <w:sz w:val="24"/>
          </w:rPr>
          <w:t>(</w:t>
        </w:r>
        <w:r w:rsidR="00564B0B">
          <w:rPr>
            <w:rStyle w:val="Hyperlink"/>
            <w:i/>
            <w:sz w:val="24"/>
          </w:rPr>
          <w:t>Revogados pelo</w:t>
        </w:r>
        <w:r w:rsidR="00564B0B" w:rsidRPr="003C06C9">
          <w:rPr>
            <w:rStyle w:val="Hyperlink"/>
            <w:i/>
            <w:sz w:val="24"/>
          </w:rPr>
          <w:t xml:space="preserve"> Decreto nº 8.302, de </w:t>
        </w:r>
        <w:r w:rsidR="00564B0B">
          <w:rPr>
            <w:rStyle w:val="Hyperlink"/>
            <w:i/>
            <w:sz w:val="24"/>
          </w:rPr>
          <w:t>4</w:t>
        </w:r>
        <w:r w:rsidR="00564B0B" w:rsidRPr="003C06C9">
          <w:rPr>
            <w:rStyle w:val="Hyperlink"/>
            <w:i/>
            <w:sz w:val="24"/>
          </w:rPr>
          <w:t>/9/2014</w:t>
        </w:r>
        <w:r w:rsidR="00564B0B">
          <w:rPr>
            <w:rStyle w:val="Hyperlink"/>
            <w:i/>
            <w:sz w:val="24"/>
          </w:rPr>
          <w:t>, publicado no DOU de 5/9/2014, em vigor 45 dias após a publicação</w:t>
        </w:r>
        <w:r w:rsidR="00564B0B" w:rsidRPr="003C06C9">
          <w:rPr>
            <w:rStyle w:val="Hyperlink"/>
            <w:i/>
            <w:sz w:val="24"/>
          </w:rPr>
          <w:t>)</w:t>
        </w:r>
      </w:hyperlink>
      <w:r w:rsidR="00564B0B" w:rsidRPr="00C3614A">
        <w:rPr>
          <w:sz w:val="24"/>
        </w:rPr>
        <w:t xml:space="preserve"> </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264. A inexistência de débito em relação às contribuições devidas ao Instituto Nacional do Seguro Social é condição necessária para que os Estados, o Distrito Federal e os Municípios possam receber as transferências dos recursos do Fundo de Participação dos Estados e do Distrito Federal e do Fundo de Participação dos Municípios, celebrar acordo, contrato, convênio ou ajuste, bem como receber empréstimo, financiamento, aval ou subvenção em geral de órgão ou entidade da administração direta e indireta da União.</w:t>
      </w:r>
    </w:p>
    <w:p w:rsidR="00072F21" w:rsidRPr="00C3614A" w:rsidRDefault="00072F21">
      <w:pPr>
        <w:ind w:firstLine="1134"/>
        <w:jc w:val="both"/>
        <w:rPr>
          <w:sz w:val="24"/>
        </w:rPr>
      </w:pPr>
      <w:r w:rsidRPr="00C3614A">
        <w:rPr>
          <w:sz w:val="24"/>
        </w:rPr>
        <w:t xml:space="preserve">Parágrafo único. Para recebimento do Fundo de Participação dos Estados e do Distrito Federal e do Fundo de Participação dos Municípios e para a consecução dos demais instrumentos citados no </w:t>
      </w:r>
      <w:r w:rsidR="005C008D" w:rsidRPr="005C008D">
        <w:rPr>
          <w:i/>
          <w:sz w:val="24"/>
        </w:rPr>
        <w:t>caput</w:t>
      </w:r>
      <w:r w:rsidRPr="00C3614A">
        <w:rPr>
          <w:sz w:val="24"/>
        </w:rPr>
        <w:t>, os Estados, o Distrito Federal e os Municípios deverão apresentar aos órgãos ou entidades responsáveis pela liberação dos fundos, celebração de acordos, contratos, convênios ou ajustes, concessão de empréstimos, financiamentos, avais ou subvenções em geral os comprovantes de recolhimento das suas contribuições ao Instituto Nacional do Seguro Social referentes aos três meses imediatamente anteriores ao mês previsto para a efetivação daqueles procedimentos.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265. Os Estados, o Distrito Federal e os Municípios serão, igualmente, obrigados a apresentar, para os fins do disposto no art. 264, comprovação de pagamento da parcela mensal referente nos débitos com o Instituto Nacional do Seguro Social objeto do parcelamento.</w:t>
      </w:r>
    </w:p>
    <w:p w:rsidR="00072F21" w:rsidRPr="00C3614A" w:rsidRDefault="00072F21">
      <w:pPr>
        <w:ind w:firstLine="1134"/>
        <w:jc w:val="both"/>
        <w:rPr>
          <w:sz w:val="24"/>
        </w:rPr>
      </w:pPr>
    </w:p>
    <w:p w:rsidR="00072F21" w:rsidRPr="00C3614A" w:rsidRDefault="00072F21">
      <w:pPr>
        <w:jc w:val="center"/>
        <w:rPr>
          <w:sz w:val="24"/>
        </w:rPr>
      </w:pPr>
      <w:r w:rsidRPr="00C3614A">
        <w:rPr>
          <w:sz w:val="24"/>
        </w:rPr>
        <w:t>TÍTULO II</w:t>
      </w:r>
    </w:p>
    <w:p w:rsidR="00072F21" w:rsidRPr="00C3614A" w:rsidRDefault="00072F21">
      <w:pPr>
        <w:pStyle w:val="Ttulo1"/>
      </w:pPr>
      <w:r w:rsidRPr="00C3614A">
        <w:lastRenderedPageBreak/>
        <w:t>DAS DISPOSIÇÕES DIVERSAS RELATIVAS AO CUSTEIO DA</w:t>
      </w:r>
    </w:p>
    <w:p w:rsidR="00072F21" w:rsidRPr="00C3614A" w:rsidRDefault="00072F21">
      <w:pPr>
        <w:jc w:val="center"/>
        <w:rPr>
          <w:sz w:val="24"/>
        </w:rPr>
      </w:pPr>
      <w:r w:rsidRPr="00C3614A">
        <w:rPr>
          <w:sz w:val="24"/>
        </w:rPr>
        <w:t>SEGURIDADE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266. Os sindicatos poderão apresentar denúncia contra a empresa, junto ao Instituto Nacional do Seguro Social, nas seguintes hipóteses:</w:t>
      </w:r>
    </w:p>
    <w:p w:rsidR="00072F21" w:rsidRPr="00C3614A" w:rsidRDefault="00072F21">
      <w:pPr>
        <w:ind w:firstLine="1134"/>
        <w:jc w:val="both"/>
        <w:rPr>
          <w:sz w:val="24"/>
        </w:rPr>
      </w:pPr>
      <w:r w:rsidRPr="00C3614A">
        <w:rPr>
          <w:sz w:val="24"/>
        </w:rPr>
        <w:t xml:space="preserve">I - falta de envio da Guia da Previdência Social para o sindicato, na forma do inciso V do </w:t>
      </w:r>
      <w:r w:rsidR="005C008D" w:rsidRPr="005C008D">
        <w:rPr>
          <w:i/>
          <w:sz w:val="24"/>
        </w:rPr>
        <w:t>caput</w:t>
      </w:r>
      <w:r w:rsidRPr="00C3614A">
        <w:rPr>
          <w:sz w:val="24"/>
        </w:rPr>
        <w:t xml:space="preserve"> do art. 225;</w:t>
      </w:r>
    </w:p>
    <w:p w:rsidR="00072F21" w:rsidRPr="00C3614A" w:rsidRDefault="00072F21">
      <w:pPr>
        <w:ind w:firstLine="1134"/>
        <w:jc w:val="both"/>
        <w:rPr>
          <w:sz w:val="24"/>
        </w:rPr>
      </w:pPr>
      <w:r w:rsidRPr="00C3614A">
        <w:rPr>
          <w:sz w:val="24"/>
        </w:rPr>
        <w:t xml:space="preserve">II - não afixação da Guia da Previdência Social no quadro de horário, na forma do inciso VI do </w:t>
      </w:r>
      <w:r w:rsidR="005C008D" w:rsidRPr="005C008D">
        <w:rPr>
          <w:i/>
          <w:sz w:val="24"/>
        </w:rPr>
        <w:t>caput</w:t>
      </w:r>
      <w:r w:rsidRPr="00C3614A">
        <w:rPr>
          <w:sz w:val="24"/>
        </w:rPr>
        <w:t xml:space="preserve"> do art. 225;</w:t>
      </w:r>
    </w:p>
    <w:p w:rsidR="00072F21" w:rsidRPr="00C3614A" w:rsidRDefault="00072F21">
      <w:pPr>
        <w:ind w:firstLine="1134"/>
        <w:jc w:val="both"/>
        <w:rPr>
          <w:sz w:val="24"/>
        </w:rPr>
      </w:pPr>
      <w:r w:rsidRPr="00C3614A">
        <w:rPr>
          <w:sz w:val="24"/>
        </w:rPr>
        <w:t>III - divergência entre os valores informados pela empresa e pelo Instituto Nacional do Seguro Social sobre as contribuições recolhidas na mesma competência; ou</w:t>
      </w:r>
    </w:p>
    <w:p w:rsidR="00072F21" w:rsidRPr="00C3614A" w:rsidRDefault="00072F21">
      <w:pPr>
        <w:ind w:firstLine="1134"/>
        <w:jc w:val="both"/>
        <w:rPr>
          <w:sz w:val="24"/>
        </w:rPr>
      </w:pPr>
      <w:r w:rsidRPr="00C3614A">
        <w:rPr>
          <w:sz w:val="24"/>
        </w:rPr>
        <w:t>IV - existência de evidentes indícios de recolhimento a menor das contribuições devidas, constatados pela comparação com dados disponíveis sobre quantidade de empregados e de rescisões de contrato de trabalho homologadas pelo sindicato.</w:t>
      </w:r>
    </w:p>
    <w:p w:rsidR="00072F21" w:rsidRPr="00C3614A" w:rsidRDefault="00072F21">
      <w:pPr>
        <w:ind w:firstLine="1134"/>
        <w:jc w:val="both"/>
        <w:rPr>
          <w:sz w:val="24"/>
        </w:rPr>
      </w:pPr>
      <w:r w:rsidRPr="00C3614A">
        <w:rPr>
          <w:sz w:val="24"/>
        </w:rPr>
        <w:t>§ 1º As denúncias formuladas pelos sindicatos deverão identificar com precisão a empresa infratora e serão encaminhadas por seu representante legal, especificando nome, número no Cadastro Nacional da Pessoa Jurídica e endereço da empresa denunciada, o item infringido e outros elementos indispensáveis à análise dos fatos.</w:t>
      </w:r>
    </w:p>
    <w:p w:rsidR="00072F21" w:rsidRPr="00C3614A" w:rsidRDefault="00072F21">
      <w:pPr>
        <w:ind w:firstLine="1134"/>
        <w:jc w:val="both"/>
        <w:rPr>
          <w:sz w:val="24"/>
        </w:rPr>
      </w:pPr>
      <w:r w:rsidRPr="00C3614A">
        <w:rPr>
          <w:sz w:val="24"/>
        </w:rPr>
        <w:t>§ 2º A constatação da improcedência da denúncia apresentada pelo sindicato implicará a cessação do seu direito ao acesso às informações fornecidas pelas empresas e pelo Instituto Nacional do Seguro Social, pelo prazo de:</w:t>
      </w:r>
    </w:p>
    <w:p w:rsidR="00072F21" w:rsidRPr="00C3614A" w:rsidRDefault="00072F21">
      <w:pPr>
        <w:ind w:firstLine="1134"/>
        <w:jc w:val="both"/>
        <w:rPr>
          <w:sz w:val="24"/>
        </w:rPr>
      </w:pPr>
      <w:r w:rsidRPr="00C3614A">
        <w:rPr>
          <w:sz w:val="24"/>
        </w:rPr>
        <w:t xml:space="preserve">I - um ano, quando fundamentada nos incisos I, II e III do </w:t>
      </w:r>
      <w:r w:rsidR="005C008D" w:rsidRPr="005C008D">
        <w:rPr>
          <w:i/>
          <w:sz w:val="24"/>
        </w:rPr>
        <w:t>caput</w:t>
      </w:r>
      <w:r w:rsidRPr="00C3614A">
        <w:rPr>
          <w:sz w:val="24"/>
        </w:rPr>
        <w:t>; e</w:t>
      </w:r>
    </w:p>
    <w:p w:rsidR="00072F21" w:rsidRPr="00C3614A" w:rsidRDefault="00072F21">
      <w:pPr>
        <w:ind w:firstLine="1134"/>
        <w:jc w:val="both"/>
        <w:rPr>
          <w:sz w:val="24"/>
        </w:rPr>
      </w:pPr>
      <w:r w:rsidRPr="00C3614A">
        <w:rPr>
          <w:sz w:val="24"/>
        </w:rPr>
        <w:t xml:space="preserve">II - quatro meses, quando fundamentada no inciso IV do </w:t>
      </w:r>
      <w:r w:rsidR="005C008D" w:rsidRPr="005C008D">
        <w:rPr>
          <w:i/>
          <w:sz w:val="24"/>
        </w:rPr>
        <w:t>caput</w:t>
      </w:r>
      <w:r w:rsidRPr="00C3614A">
        <w:rPr>
          <w:sz w:val="24"/>
        </w:rPr>
        <w:t>.</w:t>
      </w:r>
    </w:p>
    <w:p w:rsidR="00072F21" w:rsidRPr="00C3614A" w:rsidRDefault="00072F21">
      <w:pPr>
        <w:ind w:firstLine="1134"/>
        <w:jc w:val="both"/>
        <w:rPr>
          <w:sz w:val="24"/>
        </w:rPr>
      </w:pPr>
      <w:r w:rsidRPr="00C3614A">
        <w:rPr>
          <w:sz w:val="24"/>
        </w:rPr>
        <w:t>§ 3º Os prazos mencionados no parágrafo anterior serão duplicados a cada reincidência, considerando-se esta a ocorrência de nova denúncia improcedente, dentro do período de cinco anos contados da data da denúncia não confirmada.</w:t>
      </w:r>
    </w:p>
    <w:p w:rsidR="00072F21" w:rsidRPr="00C3614A" w:rsidRDefault="00072F21">
      <w:pPr>
        <w:ind w:firstLine="1134"/>
        <w:jc w:val="both"/>
        <w:rPr>
          <w:sz w:val="24"/>
        </w:rPr>
      </w:pPr>
    </w:p>
    <w:p w:rsidR="00072F21" w:rsidRPr="00C3614A" w:rsidRDefault="00072F21">
      <w:pPr>
        <w:pStyle w:val="Recuodecorpodetexto3"/>
        <w:rPr>
          <w:rStyle w:val="Hyperlink"/>
          <w:i/>
        </w:rPr>
      </w:pPr>
      <w:r w:rsidRPr="00C3614A">
        <w:t xml:space="preserve">Art. 267. </w:t>
      </w:r>
      <w:r w:rsidRPr="00C3614A">
        <w:rPr>
          <w:i/>
        </w:rPr>
        <w:fldChar w:fldCharType="begin"/>
      </w:r>
      <w:r w:rsidR="00330962">
        <w:rPr>
          <w:i/>
        </w:rPr>
        <w:instrText>HYPERLINK "http://www2.camara.leg.br/legin/fed/decret/2001/decreto-4032-26-novembro-2001-421911-norma-pe.html"</w:instrText>
      </w:r>
      <w:r w:rsidRPr="00C3614A">
        <w:rPr>
          <w:i/>
        </w:rPr>
        <w:fldChar w:fldCharType="separate"/>
      </w:r>
      <w:r w:rsidRPr="00C3614A">
        <w:rPr>
          <w:rStyle w:val="Hyperlink"/>
          <w:i/>
        </w:rPr>
        <w:t>(Revogado pelo Decreto nº 4.032, de 26/11/2001)</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sz w:val="24"/>
        </w:rPr>
      </w:pPr>
      <w:r w:rsidRPr="00C3614A">
        <w:rPr>
          <w:sz w:val="24"/>
        </w:rPr>
        <w:t>Art. 268. O titular da firma individual e os sócios das empresas por cotas de responsabilidade limitada respondem solidariamente, com seus bens pessoais, pelos débitos junto à seguridade social.</w:t>
      </w:r>
    </w:p>
    <w:p w:rsidR="00072F21" w:rsidRPr="00C3614A" w:rsidRDefault="00072F21">
      <w:pPr>
        <w:ind w:firstLine="1134"/>
        <w:jc w:val="both"/>
        <w:rPr>
          <w:sz w:val="24"/>
        </w:rPr>
      </w:pPr>
      <w:r w:rsidRPr="00C3614A">
        <w:rPr>
          <w:sz w:val="24"/>
        </w:rPr>
        <w:t>Parágrafo único. Os acionistas controladores, os administradores, os gerentes e os diretores respondem solidariamente e subsidiariamente, com seus bens pessoais, quanto ao inadimplemento das obrigações para com a seguridade social, por dolo ou culpa.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269. Os orçamentos das entidades da administração pública direta e indireta devem consignar as dotações ao pagamento das contribuições devidas à seguridade social, de modo a assegurar a sua regular liquidação dentro do exercício.</w:t>
      </w:r>
    </w:p>
    <w:p w:rsidR="00072F21" w:rsidRPr="00C3614A" w:rsidRDefault="00072F21">
      <w:pPr>
        <w:ind w:firstLine="1134"/>
        <w:jc w:val="both"/>
        <w:rPr>
          <w:sz w:val="24"/>
        </w:rPr>
      </w:pPr>
      <w:r w:rsidRPr="00C3614A">
        <w:rPr>
          <w:sz w:val="24"/>
        </w:rPr>
        <w:t>Parágrafo único. O pagamento das contribuições devidas ao Instituto Nacional do Seguro Social terá prioridade absoluta nos cronogramas financeiros de desembolso dos órgãos da administração pública direta, das entidades de administração indireta e suas subsidiárias e das demais entidades sob controle acionário direto ou indireto da União, dos Estados, do Distrito Federal e dos Municípios, bem como de suas autarquias, e fundações instituídas ou mantidas pelo Poder Público.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270. A existência de débitos junto ao Instituto Nacional do Seguro Social, não renegociados ou renegociados e não saldados, nas condições estabelecidas em lei, importará na índisponibilidade dos recursos existentes, ou que venham a ingressar nas contas dos órgãos ou entidades devedoras de que trata o artigo anterior, abertas em quaisquer instituições financeiras, até o valor equivalente ao débito apurado na data de expedição de solicitação do Instituto Nacional do Seguro Social ao Banco Central do Brasil, incluindo o principal, corrigido monetariamente nos períodos em que a legislação assim dispuser, as multas e os juros.</w:t>
      </w:r>
    </w:p>
    <w:p w:rsidR="00072F21" w:rsidRPr="00C3614A" w:rsidRDefault="00072F21">
      <w:pPr>
        <w:ind w:firstLine="1134"/>
        <w:jc w:val="both"/>
        <w:rPr>
          <w:sz w:val="24"/>
        </w:rPr>
      </w:pPr>
      <w:r w:rsidRPr="00C3614A">
        <w:rPr>
          <w:sz w:val="24"/>
        </w:rPr>
        <w:t>Parágrafo único. Os Ministros da Fazenda e da Previdência e Assistência Social expedirão as instruções para aplicação do disposto neste artigo.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271. As contribuições referentes ao período de que trata o § 2º do art. 26, vertidas desde o inicio do vínculo do servidor com a administração pública ao Plano de Seguridade Social do Servidor Público, nos termos dos arts. 8º e 9º da Lei nº 8.162, de 1991, serão atualizadas monetariamente e repassadas de imediato ao Instituto Nacional do Seguro Social.</w:t>
      </w:r>
    </w:p>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 xml:space="preserve">Art. 272. As alíquotas a que se referem o inciso II do art. 200 e os incisos I, II, III e § 8º do art. 202 são reduzidas em cinquenta por cento de seu valor, a partir de 22 de janeiro de 1998, por sessenta meses, nos contratos de trabalho por prazo determinado, nos termos da Lei nº 9.601, de 21 de janeiro de 1998. </w:t>
      </w:r>
      <w:hyperlink r:id="rId1332" w:history="1">
        <w:r w:rsidRPr="00C3614A">
          <w:rPr>
            <w:rStyle w:val="Hyperlink"/>
            <w:i/>
            <w:sz w:val="24"/>
          </w:rPr>
          <w:t>(Artigo com redação dada pelo Decreto nº 4.032, de 26/11/2001)</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273. A empresa é obrigada a preparar folha de pagamento dos trabalhadores contratados com base na Lei nº 9.601, de 1998, na forma do art. 225, agrupando-os separadamente.</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274. O Instituto Nacional do Seguro Social poderá arrecadar e fiscalizar, mediante remuneração de três vírgula cinco por cento sobre o montante arrecadado, contribuição por lei devida a terceiros, desde que provenha de empresa, segurado, aposentado ou pensionista a ele vinculado, aplicando-se a essa contribuição, no que couber, o disposto neste Regulamento. </w:t>
      </w:r>
    </w:p>
    <w:p w:rsidR="00072F21" w:rsidRPr="00C3614A" w:rsidRDefault="00072F21">
      <w:pPr>
        <w:ind w:firstLine="1134"/>
        <w:jc w:val="both"/>
        <w:rPr>
          <w:sz w:val="24"/>
        </w:rPr>
      </w:pPr>
      <w:r w:rsidRPr="00C3614A">
        <w:rPr>
          <w:sz w:val="24"/>
        </w:rPr>
        <w:t xml:space="preserve">§ 1º O disposto neste artigo aplica-se às contribuições que tenham a mesma base utilizada para o cálculo das contribuições incidentes sobre a remuneração paga, devida ou creditada a segurados, bem como sobre as contribuições incidentes sobre outras bases a título de substituição. </w:t>
      </w:r>
      <w:hyperlink r:id="rId1333" w:history="1">
        <w:r w:rsidRPr="00C3614A">
          <w:rPr>
            <w:rStyle w:val="Hyperlink"/>
            <w:i/>
            <w:sz w:val="24"/>
          </w:rPr>
          <w:t>(Parágrafo com redação dada pelo Decreto nº 4.032, de 26/11/2001)</w:t>
        </w:r>
      </w:hyperlink>
    </w:p>
    <w:p w:rsidR="00072F21" w:rsidRPr="00C3614A" w:rsidRDefault="00072F21">
      <w:pPr>
        <w:pStyle w:val="Recuodecorpodetexto3"/>
      </w:pPr>
      <w:r w:rsidRPr="00C3614A">
        <w:t>§ 2º As contribuições previstas neste artigo ficam sujeitas nos mesmos prazos, condições, sanções e privilégios das contribuições da seguridade social, inclusive no que se refere à cobrança judicial.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275. O Instituto Nacional do Seguro Social divulgará, trimestralmente, lista atualizada dos devedores com débitos inscritos na Dívida Ativa relativos às contribuições previstas nos incisos I, II, III, IV e V do parágrafo único do art. 195, acompanhada de relatório circunstanciado das medidas administrativas e judiciais adotadas para a cobrança e execução da dívida.</w:t>
      </w:r>
    </w:p>
    <w:p w:rsidR="00072F21" w:rsidRPr="00C3614A" w:rsidRDefault="00072F21">
      <w:pPr>
        <w:ind w:firstLine="1134"/>
        <w:jc w:val="both"/>
        <w:rPr>
          <w:sz w:val="24"/>
        </w:rPr>
      </w:pPr>
      <w:r w:rsidRPr="00C3614A">
        <w:rPr>
          <w:sz w:val="24"/>
        </w:rPr>
        <w:t xml:space="preserve">§ 1º O relatório a que se refere o </w:t>
      </w:r>
      <w:r w:rsidR="005C008D" w:rsidRPr="005C008D">
        <w:rPr>
          <w:i/>
          <w:sz w:val="24"/>
        </w:rPr>
        <w:t>caput</w:t>
      </w:r>
      <w:r w:rsidRPr="00C3614A">
        <w:rPr>
          <w:sz w:val="24"/>
        </w:rPr>
        <w:t xml:space="preserve"> será encaminhado aos órgãos da administração federal direta e indireta, às entidades controladas direta ou indiretamente pela </w:t>
      </w:r>
      <w:r w:rsidRPr="00C3614A">
        <w:rPr>
          <w:sz w:val="24"/>
        </w:rPr>
        <w:lastRenderedPageBreak/>
        <w:t>União, aos registros públicos, cartórios de registro de títulos e documentos, cartórios de registro de imóveis e ao sistema financeiro oficial, para os fins do § 3º do art. 195 da Constituição Federal e da Lei nº 7.711, de 22 de dezembro de 1988.</w:t>
      </w:r>
    </w:p>
    <w:p w:rsidR="00072F21" w:rsidRPr="00C3614A" w:rsidRDefault="00072F21">
      <w:pPr>
        <w:ind w:firstLine="1134"/>
        <w:jc w:val="both"/>
        <w:rPr>
          <w:sz w:val="24"/>
        </w:rPr>
      </w:pPr>
      <w:r w:rsidRPr="00C3614A">
        <w:rPr>
          <w:sz w:val="24"/>
        </w:rPr>
        <w:t>§ 2º O Ministério da Previdência e Assistência Social fica autorizado a firmar convênio com os governos estaduais, do Distrito Federal e municipais para extensão, àquelas esferas de governo, das hipóteses previstas no art. 1º da Lei nº 7.711, de 1988.</w:t>
      </w:r>
      <w:r w:rsidRPr="00C3614A">
        <w:rPr>
          <w:sz w:val="24"/>
        </w:rPr>
        <w:cr/>
      </w:r>
    </w:p>
    <w:p w:rsidR="00072F21" w:rsidRPr="00C3614A" w:rsidRDefault="00072F21">
      <w:pPr>
        <w:ind w:firstLine="1134"/>
        <w:jc w:val="both"/>
        <w:rPr>
          <w:sz w:val="24"/>
        </w:rPr>
      </w:pPr>
      <w:r w:rsidRPr="00C3614A">
        <w:rPr>
          <w:sz w:val="24"/>
        </w:rPr>
        <w:t>Art. 276. Nas ações trabalhistas de que resultar o pagamento de direitos sujeitos à incidência de contribuição previdenciária, o recolhimento das importâncias devidas à seguridade social será feito no dia dois do mês seguinte ao da liquidação da sentença.</w:t>
      </w:r>
    </w:p>
    <w:p w:rsidR="00072F21" w:rsidRPr="00C3614A" w:rsidRDefault="00072F21">
      <w:pPr>
        <w:ind w:firstLine="1134"/>
        <w:jc w:val="both"/>
        <w:rPr>
          <w:sz w:val="24"/>
        </w:rPr>
      </w:pPr>
      <w:r w:rsidRPr="00C3614A">
        <w:rPr>
          <w:sz w:val="24"/>
        </w:rPr>
        <w:t>§ 1º No caso do pagamento parcelado, as contribuições devidas à seguridade social serão recolhidas na mesma data e proporcionalmente ao valor de cada parcela.</w:t>
      </w:r>
    </w:p>
    <w:p w:rsidR="00072F21" w:rsidRPr="00C3614A" w:rsidRDefault="00072F21">
      <w:pPr>
        <w:ind w:firstLine="1134"/>
        <w:jc w:val="both"/>
        <w:rPr>
          <w:sz w:val="24"/>
        </w:rPr>
      </w:pPr>
      <w:r w:rsidRPr="00C3614A">
        <w:rPr>
          <w:sz w:val="24"/>
        </w:rPr>
        <w:t>§ 2º Nos acordos homologados em que não figurarem, discriminadamente, as parcelas legais de incidência da contribuição previdenciária, esta incidirá sobre o valor total do acordo homologado.</w:t>
      </w:r>
    </w:p>
    <w:p w:rsidR="00072F21" w:rsidRPr="00C3614A" w:rsidRDefault="00072F21">
      <w:pPr>
        <w:ind w:firstLine="1134"/>
        <w:jc w:val="both"/>
        <w:rPr>
          <w:sz w:val="24"/>
        </w:rPr>
      </w:pPr>
      <w:r w:rsidRPr="00C3614A">
        <w:rPr>
          <w:sz w:val="24"/>
        </w:rPr>
        <w:t>§ 3º Não se considera como discriminação de parcelas legais de incidência de contribuição previdenciária a fixação de percentual de verbas remuneratórias e indenizatórias constantes dos acordos homologados, aplicando-se, nesta hipótese, o disposto no parágrafo anterior.</w:t>
      </w:r>
    </w:p>
    <w:p w:rsidR="00072F21" w:rsidRPr="00C3614A" w:rsidRDefault="00072F21">
      <w:pPr>
        <w:ind w:firstLine="1134"/>
        <w:jc w:val="both"/>
        <w:rPr>
          <w:sz w:val="24"/>
        </w:rPr>
      </w:pPr>
      <w:r w:rsidRPr="00C3614A">
        <w:rPr>
          <w:sz w:val="24"/>
        </w:rPr>
        <w:t>§ 4º A contribuição do empregado no caso de ações trabalhistas será calculada, mês a mês, aplicando-se as alíquotas previstas no art. 198, observado o limite máximo do salário-de-contribuição.</w:t>
      </w:r>
    </w:p>
    <w:p w:rsidR="00072F21" w:rsidRPr="00C3614A" w:rsidRDefault="00072F21" w:rsidP="00330962">
      <w:pPr>
        <w:ind w:firstLine="1134"/>
        <w:rPr>
          <w:sz w:val="24"/>
        </w:rPr>
      </w:pPr>
      <w:r w:rsidRPr="00C3614A">
        <w:rPr>
          <w:sz w:val="24"/>
        </w:rPr>
        <w:t xml:space="preserve">§ 5º Na sentença ou acordo homologado, cujo valor da contribuição previdenciária devida for inferior ao limite mínimo permitido para recolhimento na Guia da Previdência Social, é autorizado o recolhimento dos valores devidos cumulativamente com as contribuições normais de mesma competência. </w:t>
      </w:r>
      <w:hyperlink r:id="rId1334" w:history="1">
        <w:r w:rsidRPr="00C3614A">
          <w:rPr>
            <w:rStyle w:val="Hyperlink"/>
            <w:i/>
            <w:sz w:val="24"/>
          </w:rPr>
          <w:t>(Parágrafo acrescido pelo Decreto nº 4.032, de 26/11/2001)</w:t>
        </w:r>
      </w:hyperlink>
    </w:p>
    <w:p w:rsidR="00072F21" w:rsidRPr="00C3614A" w:rsidRDefault="00072F21">
      <w:pPr>
        <w:ind w:firstLine="1134"/>
        <w:jc w:val="both"/>
        <w:rPr>
          <w:rStyle w:val="Hyperlink"/>
          <w:i/>
          <w:sz w:val="24"/>
        </w:rPr>
      </w:pPr>
      <w:r w:rsidRPr="00C3614A">
        <w:rPr>
          <w:sz w:val="24"/>
        </w:rPr>
        <w:t xml:space="preserve">§ 6º O recolhimento das contribuições do empregado reclamante deverá ser feito na mesma inscrição em que são recolhidas as contribuições devidas pela empresa. </w:t>
      </w:r>
      <w:r w:rsidRPr="00C3614A">
        <w:rPr>
          <w:i/>
          <w:sz w:val="24"/>
        </w:rPr>
        <w:fldChar w:fldCharType="begin"/>
      </w:r>
      <w:r w:rsidR="00330962">
        <w:rPr>
          <w:i/>
          <w:sz w:val="24"/>
        </w:rPr>
        <w:instrText>HYPERLINK "http://www2.camara.leg.br/legin/fed/decret/2001/decreto-4032-26-novembro-2001-421911-norma-pe.html"</w:instrText>
      </w:r>
      <w:r w:rsidRPr="00C3614A">
        <w:rPr>
          <w:i/>
          <w:sz w:val="24"/>
        </w:rPr>
        <w:fldChar w:fldCharType="separate"/>
      </w:r>
      <w:r w:rsidRPr="00C3614A">
        <w:rPr>
          <w:rStyle w:val="Hyperlink"/>
          <w:i/>
          <w:sz w:val="24"/>
        </w:rPr>
        <w:t>(Parágrafo acrescido pelo Decreto nº 4.032, de 26/11/2001)</w:t>
      </w:r>
    </w:p>
    <w:p w:rsidR="00072F21" w:rsidRPr="00C3614A" w:rsidRDefault="00072F21">
      <w:pPr>
        <w:ind w:firstLine="1134"/>
        <w:jc w:val="both"/>
        <w:rPr>
          <w:sz w:val="24"/>
        </w:rPr>
      </w:pPr>
      <w:r w:rsidRPr="00C3614A">
        <w:rPr>
          <w:i/>
          <w:sz w:val="24"/>
        </w:rPr>
        <w:fldChar w:fldCharType="end"/>
      </w:r>
      <w:r w:rsidRPr="00C3614A">
        <w:rPr>
          <w:sz w:val="24"/>
        </w:rPr>
        <w:t xml:space="preserve">§ 7º Se da decisão resultar reconhecimento de vínculo empregatício, deverão ser exigidas as contribuições, tanto do empregador como do reclamante, para todo o período reconhecido, ainda que o pagamento das remunerações a ele correspondentes não tenham sido reclamadas na ação, tomando-se por base de incidência, na ordem, o valor da remuneração paga, quando conhecida, da remuneração paga a outro empregado de categoria ou função equivalente ou semelhante, do salário normativo da categoria ou do salário mínimo mensal, permitida a compensação das contribuições patronais eventualmente recolhidas. </w:t>
      </w:r>
      <w:hyperlink r:id="rId1335" w:history="1">
        <w:r w:rsidRPr="00C3614A">
          <w:rPr>
            <w:rStyle w:val="Hyperlink"/>
            <w:i/>
            <w:sz w:val="24"/>
          </w:rPr>
          <w:t>(Parágrafo acrescido pelo Decreto nº 4.032, de 26/11/2001)</w:t>
        </w:r>
      </w:hyperlink>
    </w:p>
    <w:p w:rsidR="00072F21" w:rsidRPr="00C3614A" w:rsidRDefault="00072F21">
      <w:pPr>
        <w:ind w:firstLine="1134"/>
        <w:jc w:val="both"/>
        <w:rPr>
          <w:sz w:val="24"/>
        </w:rPr>
      </w:pPr>
      <w:r w:rsidRPr="00C3614A">
        <w:rPr>
          <w:sz w:val="24"/>
        </w:rPr>
        <w:t xml:space="preserve">§ 8º Havendo reconhecimento de vínculo empregatício para empregado doméstico, tanto as contribuições do segurado empregado como as do empregador deverão ser recolhidas na inscrição do trabalhador. </w:t>
      </w:r>
      <w:hyperlink r:id="rId1336" w:history="1">
        <w:r w:rsidRPr="00C3614A">
          <w:rPr>
            <w:rStyle w:val="Hyperlink"/>
            <w:i/>
            <w:sz w:val="24"/>
          </w:rPr>
          <w:t>(Parágrafo acrescido pelo Decreto nº 4.032, de 26/11/2001)</w:t>
        </w:r>
      </w:hyperlink>
    </w:p>
    <w:p w:rsidR="00072F21" w:rsidRPr="00C3614A" w:rsidRDefault="00072F21">
      <w:pPr>
        <w:ind w:firstLine="1134"/>
        <w:jc w:val="both"/>
        <w:rPr>
          <w:sz w:val="24"/>
        </w:rPr>
      </w:pPr>
      <w:r w:rsidRPr="00C3614A">
        <w:rPr>
          <w:sz w:val="24"/>
        </w:rPr>
        <w:t>§ 9º É exigido o recolhimento da contribuição previdenciária de que trata o inciso II do art. 201, incidente sobre o valor resultante da decisão que reconhecer a ocorrência de prestação de serviço à empresa, mas não o vínculo empregatício, sobre o valor total da condenação ou do acordo homologado, independentemente da natureza da parcela e forma de pagamento.</w:t>
      </w:r>
      <w:r w:rsidRPr="00C3614A">
        <w:rPr>
          <w:color w:val="FF0000"/>
          <w:sz w:val="24"/>
        </w:rPr>
        <w:t xml:space="preserve"> </w:t>
      </w:r>
      <w:hyperlink r:id="rId1337" w:history="1">
        <w:r w:rsidRPr="00C3614A">
          <w:rPr>
            <w:rStyle w:val="Hyperlink"/>
            <w:i/>
            <w:sz w:val="24"/>
          </w:rPr>
          <w:t>(Parágrafo acrescido pelo Decreto nº 4.032, de 26/11/2001)</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277. A autoridade judiciária deverá velar pelo fiel cumprimento do disposto no artigo anterior, executando, de ofício, quando for o caso, as contribuições devidas, fazendo expedir notificação ao Instituto Nacional do Seguro Social, para dar-lhe ciência dos termos da sentença, do acordo celebrado ou de execução.</w:t>
      </w:r>
    </w:p>
    <w:p w:rsidR="00072F21" w:rsidRPr="00C3614A" w:rsidRDefault="00072F21">
      <w:pPr>
        <w:ind w:firstLine="1134"/>
        <w:jc w:val="both"/>
        <w:rPr>
          <w:sz w:val="24"/>
        </w:rPr>
      </w:pPr>
      <w:r w:rsidRPr="00C3614A">
        <w:rPr>
          <w:sz w:val="24"/>
        </w:rPr>
        <w:t>Parágrafo único. O Instituto Nacional do Seguro Social fornecerá, quando solicitados, as orientações e dados necessários ao cumprimento do que dispõe este artigo.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278. Nenhuma contribuição é devida à seguridade social se a construção residencial for unifamiliar, com área total não superior a setenta metros quadrados, destinada a uso próprio, do tipo econômico e tiver sido executada sem a utilização de mão-de-obra assalariada.</w:t>
      </w:r>
    </w:p>
    <w:p w:rsidR="00072F21" w:rsidRPr="00C3614A" w:rsidRDefault="00072F21">
      <w:pPr>
        <w:ind w:firstLine="1134"/>
        <w:jc w:val="both"/>
        <w:rPr>
          <w:sz w:val="24"/>
        </w:rPr>
      </w:pPr>
      <w:r w:rsidRPr="00C3614A">
        <w:rPr>
          <w:sz w:val="24"/>
        </w:rPr>
        <w:t xml:space="preserve">Parágrafo único. Comprovado o descumprimento de qualquer das disposições do </w:t>
      </w:r>
      <w:r w:rsidR="005C008D" w:rsidRPr="005C008D">
        <w:rPr>
          <w:i/>
          <w:sz w:val="24"/>
        </w:rPr>
        <w:t>caput</w:t>
      </w:r>
      <w:r w:rsidRPr="00C3614A">
        <w:rPr>
          <w:sz w:val="24"/>
        </w:rPr>
        <w:t>, tornam-se devidas as contribuições previstas neste Regulamento, sem prejuízo das cominações legais cabíveis.</w:t>
      </w:r>
    </w:p>
    <w:p w:rsidR="00072F21" w:rsidRPr="00C3614A" w:rsidRDefault="00072F21">
      <w:pPr>
        <w:ind w:firstLine="1134"/>
        <w:jc w:val="both"/>
        <w:rPr>
          <w:sz w:val="24"/>
        </w:rPr>
      </w:pPr>
    </w:p>
    <w:p w:rsidR="00072F21" w:rsidRPr="00C3614A" w:rsidRDefault="00072F21">
      <w:pPr>
        <w:jc w:val="center"/>
        <w:rPr>
          <w:sz w:val="24"/>
        </w:rPr>
      </w:pPr>
      <w:r w:rsidRPr="00C3614A">
        <w:rPr>
          <w:sz w:val="24"/>
        </w:rPr>
        <w:t>TÍTULO III</w:t>
      </w:r>
    </w:p>
    <w:p w:rsidR="00072F21" w:rsidRPr="00C3614A" w:rsidRDefault="00072F21">
      <w:pPr>
        <w:jc w:val="center"/>
        <w:rPr>
          <w:sz w:val="24"/>
        </w:rPr>
      </w:pPr>
      <w:r w:rsidRPr="00C3614A">
        <w:rPr>
          <w:sz w:val="24"/>
        </w:rPr>
        <w:t>DAS DISPOSIÇÕES TRANSITÓRIAS RELATIVAS AO CUSTEIO DA</w:t>
      </w:r>
    </w:p>
    <w:p w:rsidR="00072F21" w:rsidRPr="00C3614A" w:rsidRDefault="00072F21">
      <w:pPr>
        <w:jc w:val="center"/>
        <w:rPr>
          <w:sz w:val="24"/>
        </w:rPr>
      </w:pPr>
      <w:r w:rsidRPr="00C3614A">
        <w:rPr>
          <w:sz w:val="24"/>
        </w:rPr>
        <w:t>SEGURIDADE SOCIAL</w:t>
      </w:r>
    </w:p>
    <w:p w:rsidR="00072F21" w:rsidRPr="00C3614A" w:rsidRDefault="00112C4B">
      <w:pPr>
        <w:jc w:val="center"/>
        <w:rPr>
          <w:i/>
          <w:sz w:val="24"/>
        </w:rPr>
      </w:pPr>
      <w:hyperlink r:id="rId1338" w:history="1">
        <w:r w:rsidR="00072F21" w:rsidRPr="00C3614A">
          <w:rPr>
            <w:rStyle w:val="Hyperlink"/>
            <w:i/>
            <w:sz w:val="24"/>
          </w:rPr>
          <w:t>(Título acrescido pelo Decreto nº 3.265, de 29/11/1999)</w:t>
        </w:r>
      </w:hyperlink>
    </w:p>
    <w:p w:rsidR="00072F21" w:rsidRPr="00C3614A" w:rsidRDefault="00072F21">
      <w:pPr>
        <w:ind w:firstLine="1134"/>
        <w:jc w:val="both"/>
        <w:rPr>
          <w:sz w:val="24"/>
        </w:rPr>
      </w:pPr>
    </w:p>
    <w:p w:rsidR="00072F21" w:rsidRPr="00C3614A" w:rsidRDefault="00072F21">
      <w:pPr>
        <w:pStyle w:val="Recuodecorpodetexto3"/>
      </w:pPr>
      <w:r w:rsidRPr="00C3614A">
        <w:t xml:space="preserve">Art. 278-A. </w:t>
      </w:r>
      <w:hyperlink r:id="rId1339" w:history="1">
        <w:hyperlink r:id="rId1340" w:history="1">
          <w:r w:rsidRPr="00C3614A">
            <w:rPr>
              <w:rStyle w:val="Hyperlink"/>
              <w:i/>
            </w:rPr>
            <w:t xml:space="preserve">(Artigo acrescido pelo Decreto nº 3.265, de 29/11/1999 </w:t>
          </w:r>
        </w:hyperlink>
        <w:r w:rsidRPr="00C3614A">
          <w:rPr>
            <w:i/>
          </w:rPr>
          <w:t xml:space="preserve">e </w:t>
        </w:r>
        <w:hyperlink r:id="rId1341" w:history="1">
          <w:r w:rsidRPr="00C3614A">
            <w:rPr>
              <w:rStyle w:val="Hyperlink"/>
              <w:i/>
            </w:rPr>
            <w:t>revogado pelo Decreto nº 4.729, de 9/6/2003)</w:t>
          </w:r>
        </w:hyperlink>
      </w:hyperlink>
    </w:p>
    <w:p w:rsidR="00072F21" w:rsidRPr="00C3614A" w:rsidRDefault="00072F21">
      <w:pPr>
        <w:ind w:firstLine="1134"/>
        <w:jc w:val="both"/>
        <w:rPr>
          <w:sz w:val="24"/>
        </w:rPr>
      </w:pPr>
    </w:p>
    <w:p w:rsidR="00072F21" w:rsidRPr="00C3614A" w:rsidRDefault="00072F21">
      <w:pPr>
        <w:pStyle w:val="Ttulo4"/>
        <w:jc w:val="center"/>
      </w:pPr>
      <w:r w:rsidRPr="00C3614A">
        <w:t>LIVRO IV</w:t>
      </w:r>
    </w:p>
    <w:p w:rsidR="00072F21" w:rsidRPr="00C3614A" w:rsidRDefault="00072F21">
      <w:pPr>
        <w:jc w:val="center"/>
        <w:rPr>
          <w:sz w:val="24"/>
        </w:rPr>
      </w:pPr>
      <w:r w:rsidRPr="00C3614A">
        <w:rPr>
          <w:sz w:val="24"/>
        </w:rPr>
        <w:t>DAS PENALIDADES EM GERAL</w:t>
      </w:r>
    </w:p>
    <w:p w:rsidR="00072F21" w:rsidRPr="00C3614A" w:rsidRDefault="00072F21">
      <w:pPr>
        <w:jc w:val="center"/>
        <w:rPr>
          <w:sz w:val="24"/>
        </w:rPr>
      </w:pPr>
    </w:p>
    <w:p w:rsidR="00072F21" w:rsidRPr="00C3614A" w:rsidRDefault="00072F21">
      <w:pPr>
        <w:jc w:val="center"/>
        <w:rPr>
          <w:sz w:val="24"/>
        </w:rPr>
      </w:pPr>
      <w:r w:rsidRPr="00C3614A">
        <w:rPr>
          <w:sz w:val="24"/>
        </w:rPr>
        <w:t>TÍTULO I</w:t>
      </w:r>
    </w:p>
    <w:p w:rsidR="00072F21" w:rsidRPr="00C3614A" w:rsidRDefault="00072F21">
      <w:pPr>
        <w:jc w:val="center"/>
        <w:rPr>
          <w:sz w:val="24"/>
        </w:rPr>
      </w:pPr>
      <w:r w:rsidRPr="00C3614A">
        <w:rPr>
          <w:sz w:val="24"/>
        </w:rPr>
        <w:t>DAS RESTRIÇÕES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279. A empresa que transgredir as normas deste Regulamento, além de outras sanções previstas, sujeitar-se-á às seguintes restrições:</w:t>
      </w:r>
    </w:p>
    <w:p w:rsidR="00072F21" w:rsidRPr="00C3614A" w:rsidRDefault="00072F21">
      <w:pPr>
        <w:pStyle w:val="Recuodecorpodetexto3"/>
      </w:pPr>
      <w:r w:rsidRPr="00C3614A">
        <w:t>I - suspensão de empréstimos e financiamentos. por instituições financeiras oficiais;</w:t>
      </w:r>
    </w:p>
    <w:p w:rsidR="00072F21" w:rsidRPr="00C3614A" w:rsidRDefault="00072F21">
      <w:pPr>
        <w:ind w:firstLine="1134"/>
        <w:jc w:val="both"/>
        <w:rPr>
          <w:sz w:val="24"/>
        </w:rPr>
      </w:pPr>
      <w:r w:rsidRPr="00C3614A">
        <w:rPr>
          <w:sz w:val="24"/>
        </w:rPr>
        <w:t>II - revisão de incentivo fiscal de tratamento tributário especial;</w:t>
      </w:r>
    </w:p>
    <w:p w:rsidR="00072F21" w:rsidRPr="00C3614A" w:rsidRDefault="00072F21">
      <w:pPr>
        <w:ind w:firstLine="1134"/>
        <w:jc w:val="both"/>
        <w:rPr>
          <w:sz w:val="24"/>
        </w:rPr>
      </w:pPr>
      <w:r w:rsidRPr="00C3614A">
        <w:rPr>
          <w:sz w:val="24"/>
        </w:rPr>
        <w:t>III - inabilitação para licitar e contratar com qualquer órgão ou entidade da administração pública direta ou indireta federal, estadual, do Distrito Federal ou municipal;</w:t>
      </w:r>
    </w:p>
    <w:p w:rsidR="00072F21" w:rsidRPr="00C3614A" w:rsidRDefault="00072F21">
      <w:pPr>
        <w:ind w:firstLine="1134"/>
        <w:jc w:val="both"/>
        <w:rPr>
          <w:sz w:val="24"/>
        </w:rPr>
      </w:pPr>
      <w:r w:rsidRPr="00C3614A">
        <w:rPr>
          <w:sz w:val="24"/>
        </w:rPr>
        <w:t>IV - interdição para o exercício do comércio, se for sociedade mercantil ou comerciante individual;</w:t>
      </w:r>
    </w:p>
    <w:p w:rsidR="00072F21" w:rsidRPr="00C3614A" w:rsidRDefault="00072F21">
      <w:pPr>
        <w:ind w:firstLine="1134"/>
        <w:jc w:val="both"/>
        <w:rPr>
          <w:sz w:val="24"/>
        </w:rPr>
      </w:pPr>
      <w:r w:rsidRPr="00C3614A">
        <w:rPr>
          <w:sz w:val="24"/>
        </w:rPr>
        <w:t>V - desqualificação para impetrar concordata; e</w:t>
      </w:r>
    </w:p>
    <w:p w:rsidR="00072F21" w:rsidRPr="00C3614A" w:rsidRDefault="00072F21">
      <w:pPr>
        <w:ind w:firstLine="1134"/>
        <w:jc w:val="both"/>
        <w:rPr>
          <w:sz w:val="24"/>
        </w:rPr>
      </w:pPr>
      <w:r w:rsidRPr="00C3614A">
        <w:rPr>
          <w:sz w:val="24"/>
        </w:rPr>
        <w:t>VI - cassação de autorização para funcionar no País, quando for o caso.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280. A empresa em débito para com a seguridade social não pode:</w:t>
      </w:r>
    </w:p>
    <w:p w:rsidR="00072F21" w:rsidRPr="00C3614A" w:rsidRDefault="00072F21">
      <w:pPr>
        <w:ind w:firstLine="1134"/>
        <w:jc w:val="both"/>
        <w:rPr>
          <w:sz w:val="24"/>
        </w:rPr>
      </w:pPr>
      <w:r w:rsidRPr="00C3614A">
        <w:rPr>
          <w:sz w:val="24"/>
        </w:rPr>
        <w:t>I - distribuir bonificação ou dividendo a acionista; e</w:t>
      </w:r>
    </w:p>
    <w:p w:rsidR="00072F21" w:rsidRPr="00C3614A" w:rsidRDefault="00072F21">
      <w:pPr>
        <w:ind w:firstLine="1134"/>
        <w:jc w:val="both"/>
        <w:rPr>
          <w:sz w:val="24"/>
        </w:rPr>
      </w:pPr>
      <w:r w:rsidRPr="00C3614A">
        <w:rPr>
          <w:sz w:val="24"/>
        </w:rPr>
        <w:t>II - dar ou atribuir cota ou participação nos lucros a sócio cotista, diretor ou outro membro de órgão dirigente, fiscal ou consultivo, ainda que a titulo de adiantamento.</w:t>
      </w:r>
    </w:p>
    <w:p w:rsidR="00072F21" w:rsidRPr="00C3614A" w:rsidRDefault="00072F21">
      <w:pPr>
        <w:ind w:firstLine="1134"/>
        <w:jc w:val="both"/>
        <w:rPr>
          <w:sz w:val="24"/>
        </w:rPr>
      </w:pPr>
    </w:p>
    <w:p w:rsidR="00072F21" w:rsidRPr="00C3614A" w:rsidRDefault="00072F21">
      <w:pPr>
        <w:jc w:val="center"/>
        <w:rPr>
          <w:sz w:val="24"/>
        </w:rPr>
      </w:pPr>
      <w:r w:rsidRPr="00C3614A">
        <w:rPr>
          <w:sz w:val="24"/>
        </w:rPr>
        <w:lastRenderedPageBreak/>
        <w:t>TÍTULO II</w:t>
      </w:r>
    </w:p>
    <w:p w:rsidR="00072F21" w:rsidRPr="00C3614A" w:rsidRDefault="00072F21">
      <w:pPr>
        <w:jc w:val="center"/>
        <w:rPr>
          <w:sz w:val="24"/>
        </w:rPr>
      </w:pPr>
      <w:r w:rsidRPr="00C3614A">
        <w:rPr>
          <w:sz w:val="24"/>
        </w:rPr>
        <w:t>DAS INFRAÇÕES E DAS PENALIDADES</w:t>
      </w:r>
    </w:p>
    <w:p w:rsidR="00072F21" w:rsidRPr="00C3614A" w:rsidRDefault="00072F21">
      <w:pPr>
        <w:jc w:val="both"/>
        <w:rPr>
          <w:sz w:val="24"/>
        </w:rPr>
      </w:pPr>
    </w:p>
    <w:p w:rsidR="00072F21" w:rsidRPr="00C3614A" w:rsidRDefault="00072F21" w:rsidP="003348AB">
      <w:pPr>
        <w:keepNext/>
        <w:jc w:val="center"/>
        <w:rPr>
          <w:sz w:val="24"/>
        </w:rPr>
      </w:pPr>
      <w:r w:rsidRPr="00C3614A">
        <w:rPr>
          <w:sz w:val="24"/>
        </w:rPr>
        <w:t>CAPÍTULO I</w:t>
      </w:r>
    </w:p>
    <w:p w:rsidR="00072F21" w:rsidRPr="00C3614A" w:rsidRDefault="00072F21">
      <w:pPr>
        <w:jc w:val="center"/>
        <w:rPr>
          <w:sz w:val="24"/>
        </w:rPr>
      </w:pPr>
      <w:r w:rsidRPr="00C3614A">
        <w:rPr>
          <w:sz w:val="24"/>
        </w:rPr>
        <w:t>DOS CRIMES</w:t>
      </w:r>
    </w:p>
    <w:p w:rsidR="00072F21" w:rsidRPr="00C3614A" w:rsidRDefault="00072F21">
      <w:pPr>
        <w:ind w:firstLine="1134"/>
        <w:jc w:val="both"/>
        <w:rPr>
          <w:sz w:val="24"/>
        </w:rPr>
      </w:pPr>
    </w:p>
    <w:p w:rsidR="00072F21" w:rsidRPr="00C3614A" w:rsidRDefault="00072F21">
      <w:pPr>
        <w:pStyle w:val="Recuodecorpodetexto3"/>
        <w:rPr>
          <w:rStyle w:val="Hyperlink"/>
          <w:i/>
        </w:rPr>
      </w:pPr>
      <w:r w:rsidRPr="00C3614A">
        <w:t xml:space="preserve">Art. 281. </w:t>
      </w:r>
      <w:r w:rsidRPr="00C3614A">
        <w:rPr>
          <w:i/>
        </w:rPr>
        <w:fldChar w:fldCharType="begin"/>
      </w:r>
      <w:r w:rsidR="00330962">
        <w:rPr>
          <w:i/>
        </w:rPr>
        <w:instrText>HYPERLINK "http://www2.camara.leg.br/legin/fed/decret/2001/decreto-4032-26-novembro-2001-421911-norma-pe.html"</w:instrText>
      </w:r>
      <w:r w:rsidRPr="00C3614A">
        <w:rPr>
          <w:i/>
        </w:rPr>
        <w:fldChar w:fldCharType="separate"/>
      </w:r>
      <w:r w:rsidRPr="00C3614A">
        <w:rPr>
          <w:rStyle w:val="Hyperlink"/>
          <w:i/>
        </w:rPr>
        <w:t>(Revogado pelo Decreto nº 4.032, de 26/11/2001)</w:t>
      </w:r>
    </w:p>
    <w:p w:rsidR="00072F21" w:rsidRPr="00C3614A" w:rsidRDefault="00072F21">
      <w:pPr>
        <w:ind w:firstLine="1134"/>
        <w:jc w:val="both"/>
        <w:rPr>
          <w:sz w:val="24"/>
        </w:rPr>
      </w:pPr>
      <w:r w:rsidRPr="00C3614A">
        <w:rPr>
          <w:i/>
          <w:sz w:val="24"/>
        </w:rPr>
        <w:fldChar w:fldCharType="end"/>
      </w:r>
    </w:p>
    <w:p w:rsidR="00072F21" w:rsidRPr="00C3614A" w:rsidRDefault="00072F21" w:rsidP="003348AB">
      <w:pPr>
        <w:keepNext/>
        <w:jc w:val="center"/>
        <w:rPr>
          <w:sz w:val="24"/>
        </w:rPr>
      </w:pPr>
      <w:r w:rsidRPr="00C3614A">
        <w:rPr>
          <w:sz w:val="24"/>
        </w:rPr>
        <w:t>CAPÍTULO II</w:t>
      </w:r>
    </w:p>
    <w:p w:rsidR="00072F21" w:rsidRPr="00C3614A" w:rsidRDefault="00072F21">
      <w:pPr>
        <w:pStyle w:val="Ttulo4"/>
        <w:jc w:val="center"/>
      </w:pPr>
      <w:r w:rsidRPr="00C3614A">
        <w:t>DA APREENSÃO DE DOCUMENTOS</w:t>
      </w:r>
    </w:p>
    <w:p w:rsidR="00072F21" w:rsidRPr="00C3614A" w:rsidRDefault="00072F21">
      <w:pPr>
        <w:ind w:firstLine="1134"/>
        <w:jc w:val="both"/>
        <w:rPr>
          <w:sz w:val="24"/>
        </w:rPr>
      </w:pPr>
    </w:p>
    <w:p w:rsidR="00072F21" w:rsidRPr="00C3614A" w:rsidRDefault="00072F21">
      <w:pPr>
        <w:pStyle w:val="Recuodecorpodetexto3"/>
      </w:pPr>
      <w:r w:rsidRPr="00C3614A">
        <w:t>Art. 282. A seguridade social, por meio de seus órgãos competentes, promoverá a apreensão de comprovantes de arrecadação e de pagamento de benefícios, bem como de quaisquer documentos pertinentes, inclusive contábeis, mediante lavratura do competente termo, com a finalidade de apurar administrativamente a ocorrência dos crimes previstos em lei.</w:t>
      </w:r>
    </w:p>
    <w:p w:rsidR="00072F21" w:rsidRPr="00C3614A" w:rsidRDefault="00072F21">
      <w:pPr>
        <w:ind w:firstLine="1134"/>
        <w:jc w:val="both"/>
        <w:rPr>
          <w:sz w:val="24"/>
        </w:rPr>
      </w:pPr>
      <w:r w:rsidRPr="00C3614A">
        <w:rPr>
          <w:sz w:val="24"/>
        </w:rPr>
        <w:t>Parágrafo único. O Instituto Nacional do Seguro Social e a Secretaria da Receita Federal estabelecerão normas específicas para:</w:t>
      </w:r>
    </w:p>
    <w:p w:rsidR="00072F21" w:rsidRPr="00C3614A" w:rsidRDefault="00072F21">
      <w:pPr>
        <w:ind w:firstLine="1134"/>
        <w:jc w:val="both"/>
        <w:rPr>
          <w:sz w:val="24"/>
        </w:rPr>
      </w:pPr>
      <w:r w:rsidRPr="00C3614A">
        <w:rPr>
          <w:sz w:val="24"/>
        </w:rPr>
        <w:t>I - apreensão de comprovantes e demais documentos;</w:t>
      </w:r>
    </w:p>
    <w:p w:rsidR="00072F21" w:rsidRPr="00C3614A" w:rsidRDefault="00072F21">
      <w:pPr>
        <w:ind w:firstLine="1134"/>
        <w:jc w:val="both"/>
        <w:rPr>
          <w:sz w:val="24"/>
        </w:rPr>
      </w:pPr>
      <w:r w:rsidRPr="00C3614A">
        <w:rPr>
          <w:sz w:val="24"/>
        </w:rPr>
        <w:t>II - apuração administrativa da ocorrência de crimes;</w:t>
      </w:r>
    </w:p>
    <w:p w:rsidR="00072F21" w:rsidRPr="00C3614A" w:rsidRDefault="00072F21">
      <w:pPr>
        <w:ind w:firstLine="1134"/>
        <w:jc w:val="both"/>
        <w:rPr>
          <w:sz w:val="24"/>
        </w:rPr>
      </w:pPr>
      <w:r w:rsidRPr="00C3614A">
        <w:rPr>
          <w:sz w:val="24"/>
        </w:rPr>
        <w:t>III - devolução de comprovantes e demais documentos;</w:t>
      </w:r>
    </w:p>
    <w:p w:rsidR="00072F21" w:rsidRPr="00C3614A" w:rsidRDefault="00072F21">
      <w:pPr>
        <w:ind w:firstLine="1134"/>
        <w:jc w:val="both"/>
        <w:rPr>
          <w:sz w:val="24"/>
        </w:rPr>
      </w:pPr>
      <w:r w:rsidRPr="00C3614A">
        <w:rPr>
          <w:sz w:val="24"/>
        </w:rPr>
        <w:t>IV - instrução do processo administrativo de apuração;</w:t>
      </w:r>
    </w:p>
    <w:p w:rsidR="00072F21" w:rsidRPr="00C3614A" w:rsidRDefault="00072F21">
      <w:pPr>
        <w:ind w:firstLine="1134"/>
        <w:jc w:val="both"/>
        <w:rPr>
          <w:sz w:val="24"/>
        </w:rPr>
      </w:pPr>
      <w:r w:rsidRPr="00C3614A">
        <w:rPr>
          <w:sz w:val="24"/>
        </w:rPr>
        <w:t>V - encaminhamento do resultado da apuração referida no inciso IV à autoridade competente; e</w:t>
      </w:r>
    </w:p>
    <w:p w:rsidR="00072F21" w:rsidRPr="00C3614A" w:rsidRDefault="00072F21">
      <w:pPr>
        <w:ind w:firstLine="1134"/>
        <w:jc w:val="both"/>
        <w:rPr>
          <w:sz w:val="24"/>
        </w:rPr>
      </w:pPr>
      <w:r w:rsidRPr="00C3614A">
        <w:rPr>
          <w:sz w:val="24"/>
        </w:rPr>
        <w:t>VI - acompanhamento de processo judicial.</w:t>
      </w:r>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III</w:t>
      </w:r>
    </w:p>
    <w:p w:rsidR="00072F21" w:rsidRPr="00C3614A" w:rsidRDefault="00072F21">
      <w:pPr>
        <w:jc w:val="center"/>
        <w:rPr>
          <w:sz w:val="24"/>
        </w:rPr>
      </w:pPr>
      <w:r w:rsidRPr="00C3614A">
        <w:rPr>
          <w:sz w:val="24"/>
        </w:rPr>
        <w:t>DAS INFRAÇÕES</w:t>
      </w:r>
    </w:p>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Art. 283. Por infração a qualquer dispositivo das Leis nºs 8.212 e 8.213, ambas de 1991, e 10.666, de 8 de maio de 2003, para a qual não haja penalidade expressamente cominada neste Regulamento, fica o responsável sujeito a multa variável de R$ 636,17 (seiscentos e trinta e seis reais e dezessete centavos) a R$ 63.617,35 (sessenta e três mil, seiscentos e dezessete reais e trinta e cinco centavos), conforme a gravidade da infração, aplicando-se-lhe o disposto nos arts. 290 a 292, e de acordo com os seguintes valores:</w:t>
      </w:r>
      <w:r w:rsidR="00763522">
        <w:rPr>
          <w:sz w:val="24"/>
        </w:rPr>
        <w:t xml:space="preserve"> </w:t>
      </w:r>
      <w:hyperlink r:id="rId1342"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4.862, de 21/10/2003)</w:t>
        </w:r>
      </w:hyperlink>
    </w:p>
    <w:p w:rsidR="00072F21" w:rsidRPr="00C3614A" w:rsidRDefault="00072F21">
      <w:pPr>
        <w:pStyle w:val="Recuodecorpodetexto3"/>
      </w:pPr>
      <w:r w:rsidRPr="00C3614A">
        <w:t>I - a partir de R$636,17 (seiscentos e trinta e seis reais e dezessete centavos) nas seguintes infrações:</w:t>
      </w:r>
    </w:p>
    <w:p w:rsidR="00072F21" w:rsidRPr="00C3614A" w:rsidRDefault="00072F21">
      <w:pPr>
        <w:ind w:firstLine="1134"/>
        <w:jc w:val="both"/>
        <w:rPr>
          <w:sz w:val="24"/>
        </w:rPr>
      </w:pPr>
      <w:r w:rsidRPr="00C3614A">
        <w:rPr>
          <w:sz w:val="24"/>
        </w:rPr>
        <w:t>a) deixar a empresa de preparar folha de pagamento das remunerações pagas, devidas ou creditadas a todos os segurados a seu serviço, de acordo com este Regulamento e com os demais padrões e normas estabelecidos pelo Instituto Nacional do Seguro Social;</w:t>
      </w:r>
    </w:p>
    <w:p w:rsidR="00072F21" w:rsidRPr="00C3614A" w:rsidRDefault="00072F21">
      <w:pPr>
        <w:ind w:firstLine="1134"/>
        <w:jc w:val="both"/>
        <w:rPr>
          <w:sz w:val="24"/>
        </w:rPr>
      </w:pPr>
      <w:r w:rsidRPr="00C3614A">
        <w:rPr>
          <w:sz w:val="24"/>
        </w:rPr>
        <w:t>b) deixar a empresa de se matricular no Instituto Nacional do Seguro Social, dentro de trinta dias contados da data do início de suas atividades, quando não sujeita a inscrição no Cadastro Nacional da Pessoa Jurídica;</w:t>
      </w:r>
    </w:p>
    <w:p w:rsidR="00072F21" w:rsidRPr="00C3614A" w:rsidRDefault="00072F21">
      <w:pPr>
        <w:ind w:firstLine="1134"/>
        <w:jc w:val="both"/>
        <w:rPr>
          <w:sz w:val="24"/>
        </w:rPr>
      </w:pPr>
      <w:r w:rsidRPr="00C3614A">
        <w:rPr>
          <w:sz w:val="24"/>
        </w:rPr>
        <w:t>c) deixar a empresa de descontar da remuneração paga aos segurados a seu serviço importância proveniente de dívida ou responsabilidade por eles contraída junto à seguridade social, relativa a benefícios pagos indevidamente;</w:t>
      </w:r>
    </w:p>
    <w:p w:rsidR="00072F21" w:rsidRPr="00C3614A" w:rsidRDefault="00072F21">
      <w:pPr>
        <w:ind w:firstLine="1134"/>
        <w:jc w:val="both"/>
        <w:rPr>
          <w:sz w:val="24"/>
        </w:rPr>
      </w:pPr>
      <w:r w:rsidRPr="00C3614A">
        <w:rPr>
          <w:sz w:val="24"/>
        </w:rPr>
        <w:lastRenderedPageBreak/>
        <w:t>d) deixar a empresa de matricular no Instituto Nacional do Seguro Social obra de construção civil de sua propriedade ou executada sob sua responsabilidade no prazo de trinta dias do início das respectivas atividades;</w:t>
      </w:r>
    </w:p>
    <w:p w:rsidR="00072F21" w:rsidRPr="00C3614A" w:rsidRDefault="00072F21">
      <w:pPr>
        <w:ind w:firstLine="1134"/>
        <w:jc w:val="both"/>
        <w:rPr>
          <w:sz w:val="24"/>
        </w:rPr>
      </w:pPr>
      <w:r w:rsidRPr="00C3614A">
        <w:rPr>
          <w:sz w:val="24"/>
        </w:rPr>
        <w:t>e) deixar o Titular de Cartório de Registro Civil de Pessoas Naturais de comunicar ao Instituto Nacional do Seguro Social, até o dia dez de cada mês, a ocorrência ou a não-ocorrência de óbitos, no mês imediatamente anterior, bem como enviar informações inexatas, conforme o disposto no art. 228;</w:t>
      </w:r>
    </w:p>
    <w:p w:rsidR="00072F21" w:rsidRPr="00C3614A" w:rsidRDefault="00072F21">
      <w:pPr>
        <w:ind w:firstLine="1134"/>
        <w:jc w:val="both"/>
        <w:rPr>
          <w:sz w:val="24"/>
        </w:rPr>
      </w:pPr>
      <w:r w:rsidRPr="00C3614A">
        <w:rPr>
          <w:sz w:val="24"/>
        </w:rPr>
        <w:t xml:space="preserve">f) deixar o dirigente dos órgãos municipais competentes de prestar ao Instituto Nacional do Seguro Social as informações concernentes aos alvarás, </w:t>
      </w:r>
      <w:r w:rsidRPr="00C3614A">
        <w:rPr>
          <w:i/>
          <w:sz w:val="24"/>
        </w:rPr>
        <w:t>habite-se</w:t>
      </w:r>
      <w:r w:rsidRPr="00C3614A">
        <w:rPr>
          <w:sz w:val="24"/>
        </w:rPr>
        <w:t xml:space="preserve"> ou documento equivalente, relativos a construção civil, na forma do art. 226; e</w:t>
      </w:r>
    </w:p>
    <w:p w:rsidR="00072F21" w:rsidRPr="00C3614A" w:rsidRDefault="00072F21">
      <w:pPr>
        <w:ind w:firstLine="1134"/>
        <w:jc w:val="both"/>
        <w:rPr>
          <w:sz w:val="24"/>
        </w:rPr>
      </w:pPr>
      <w:r w:rsidRPr="00C3614A">
        <w:rPr>
          <w:sz w:val="24"/>
        </w:rPr>
        <w:t>g) deixar a empresa de efetuar os descontos das contribuições devidas pelos segurados a seu serviço;</w:t>
      </w:r>
      <w:r w:rsidR="00A44444">
        <w:rPr>
          <w:sz w:val="24"/>
        </w:rPr>
        <w:t xml:space="preserve"> </w:t>
      </w:r>
      <w:hyperlink r:id="rId1343" w:history="1">
        <w:r w:rsidRPr="00C3614A">
          <w:rPr>
            <w:rStyle w:val="Hyperlink"/>
            <w:i/>
            <w:sz w:val="24"/>
          </w:rPr>
          <w:t>(Alínea com redação dada pelo Decreto nº 4.862, de 21/10/2003)</w:t>
        </w:r>
      </w:hyperlink>
    </w:p>
    <w:p w:rsidR="00072F21" w:rsidRPr="00C3614A" w:rsidRDefault="00072F21">
      <w:pPr>
        <w:pStyle w:val="Recuodecorpodetexto3"/>
      </w:pPr>
      <w:r w:rsidRPr="00C3614A">
        <w:t xml:space="preserve">h) deixar a empresa de elaborar e manter atualizado perfil profissiográfico abrangendo as atividades desenvolvidas pelo trabalhador e de fornecer a este, quando da rescisão do contrato de trabalho, cópia autêntica deste documento; e </w:t>
      </w:r>
      <w:hyperlink r:id="rId1344" w:history="1">
        <w:r w:rsidRPr="00C3614A">
          <w:rPr>
            <w:rStyle w:val="Hyperlink"/>
            <w:i/>
          </w:rPr>
          <w:t>(Alínea acrescida pelo Decreto nº 4.862, de 21/10/2003)</w:t>
        </w:r>
      </w:hyperlink>
    </w:p>
    <w:p w:rsidR="00072F21" w:rsidRPr="00C3614A" w:rsidRDefault="00072F21">
      <w:pPr>
        <w:ind w:firstLine="1134"/>
        <w:jc w:val="both"/>
        <w:rPr>
          <w:sz w:val="24"/>
        </w:rPr>
      </w:pPr>
      <w:r w:rsidRPr="00C3614A">
        <w:rPr>
          <w:sz w:val="24"/>
        </w:rPr>
        <w:t xml:space="preserve">II - a partir de R$6.361,73 (seis mil trezentos e sessenta e um reais e setenta e três centavos) nas seguintes infrações: </w:t>
      </w:r>
      <w:hyperlink r:id="rId1345" w:history="1">
        <w:r w:rsidRPr="00C3614A">
          <w:rPr>
            <w:rStyle w:val="Hyperlink"/>
            <w:i/>
            <w:sz w:val="24"/>
          </w:rPr>
          <w:t>(Vide Decreto nº 4.709, de 29/5/2003)</w:t>
        </w:r>
      </w:hyperlink>
    </w:p>
    <w:p w:rsidR="00072F21" w:rsidRPr="00C3614A" w:rsidRDefault="00072F21">
      <w:pPr>
        <w:ind w:firstLine="1134"/>
        <w:jc w:val="both"/>
        <w:rPr>
          <w:sz w:val="24"/>
        </w:rPr>
      </w:pPr>
      <w:r w:rsidRPr="00C3614A">
        <w:rPr>
          <w:sz w:val="24"/>
        </w:rPr>
        <w:t>a) deixar a empresa de lançar mensalmente, em títulos próprios de sua contabilidade, de forma discriminada, os fatos geradores de todas as contribuições, o montante das quantias descontadas, as contribuições da empresa e os totais recolhidos;</w:t>
      </w:r>
    </w:p>
    <w:p w:rsidR="00072F21" w:rsidRPr="00C3614A" w:rsidRDefault="00072F21">
      <w:pPr>
        <w:ind w:firstLine="1134"/>
        <w:jc w:val="both"/>
        <w:rPr>
          <w:sz w:val="24"/>
        </w:rPr>
      </w:pPr>
      <w:r w:rsidRPr="00C3614A">
        <w:rPr>
          <w:sz w:val="24"/>
        </w:rPr>
        <w:t>b) deixar a empresa de apresentar ao Instituto Nacional do Seguro Social e à Secretaria da Receita Federal os documentos que contenham as informações cadastrais, financeiras e contábeis de interesse dos mesmos, na forma por eles estabelecida, ou os esclarecimentos necessários à fiscalização;</w:t>
      </w:r>
    </w:p>
    <w:p w:rsidR="00072F21" w:rsidRPr="00C3614A" w:rsidRDefault="00072F21">
      <w:pPr>
        <w:ind w:firstLine="1134"/>
        <w:jc w:val="both"/>
        <w:rPr>
          <w:sz w:val="24"/>
        </w:rPr>
      </w:pPr>
      <w:r w:rsidRPr="00C3614A">
        <w:rPr>
          <w:sz w:val="24"/>
        </w:rPr>
        <w:t>c) deixar o servidor, o serventuário da Justiça ou o titular de serventia extrajudicial de exigir documento comprobatório de inexistência de débito, quando da contratação com o poder público ou no recebimento de benefício ou de incentivo fiscal ou creditício;</w:t>
      </w:r>
    </w:p>
    <w:p w:rsidR="00072F21" w:rsidRPr="00C3614A" w:rsidRDefault="00072F21">
      <w:pPr>
        <w:ind w:firstLine="1134"/>
        <w:jc w:val="both"/>
        <w:rPr>
          <w:sz w:val="24"/>
        </w:rPr>
      </w:pPr>
      <w:r w:rsidRPr="00C3614A">
        <w:rPr>
          <w:sz w:val="24"/>
        </w:rPr>
        <w:t>d) deixar o servidor, o serventuário da Justiça ou o titular de serventia extrajudicial de exigir o documento comprobatório de inexistência de débito, quando da alienação ou oneração, a qualquer título de bem imóvel ou direito a ele relativo;</w:t>
      </w:r>
    </w:p>
    <w:p w:rsidR="00072F21" w:rsidRPr="00C3614A" w:rsidRDefault="00072F21">
      <w:pPr>
        <w:ind w:firstLine="1134"/>
        <w:jc w:val="both"/>
        <w:rPr>
          <w:sz w:val="24"/>
        </w:rPr>
      </w:pPr>
      <w:r w:rsidRPr="00C3614A">
        <w:rPr>
          <w:sz w:val="24"/>
        </w:rPr>
        <w:t>e) deixar o servidor, o serventuário da Justiça ou o titular de serventia extrajudicial de exigir a apresentação do documento comprobatório de inexistência de débito na alienação ou oneração, a qualquer título, de bem móvel incorporado ao ativo permanente da empresa, de valor superior a R$15.904,18 (quinze mil novecentos e quatro reais e dezoito centavos);</w:t>
      </w:r>
    </w:p>
    <w:p w:rsidR="00072F21" w:rsidRPr="00C3614A" w:rsidRDefault="00072F21">
      <w:pPr>
        <w:ind w:firstLine="1134"/>
        <w:jc w:val="both"/>
        <w:rPr>
          <w:sz w:val="24"/>
        </w:rPr>
      </w:pPr>
      <w:r w:rsidRPr="00C3614A">
        <w:rPr>
          <w:sz w:val="24"/>
        </w:rPr>
        <w:t>f) deixar o servidor, o serventuário da Justiça ou o titular de serventia extrajudicial de exigir documento comprobatório de inexistência de débito no registro ou arquivamento, no órgão próprio, de ato relativo a baixa ou redução de capital de firma individual, redução de capital social, cisão total ou parcial, transformação ou extinção de entidade ou sociedade comercial ou civil e transferência de controle de cotas de sociedades de responsabilidade limitada;</w:t>
      </w:r>
    </w:p>
    <w:p w:rsidR="00072F21" w:rsidRPr="00C3614A" w:rsidRDefault="00072F21">
      <w:pPr>
        <w:ind w:firstLine="1134"/>
        <w:jc w:val="both"/>
        <w:rPr>
          <w:sz w:val="24"/>
        </w:rPr>
      </w:pPr>
      <w:r w:rsidRPr="00C3614A">
        <w:rPr>
          <w:sz w:val="24"/>
        </w:rPr>
        <w:t>g) deixar o servidor, o serventuário da Justiça ou o titular de serventia extrajudicial de exigir documento comprobatório de inexistência de débito do proprietário, pessoa física ou jurídica, de obra de construção civil, quando da averbação de obra no Registro de Imóveis;</w:t>
      </w:r>
    </w:p>
    <w:p w:rsidR="00072F21" w:rsidRPr="00C3614A" w:rsidRDefault="00072F21">
      <w:pPr>
        <w:ind w:firstLine="1134"/>
        <w:jc w:val="both"/>
        <w:rPr>
          <w:sz w:val="24"/>
        </w:rPr>
      </w:pPr>
      <w:r w:rsidRPr="00C3614A">
        <w:rPr>
          <w:sz w:val="24"/>
        </w:rPr>
        <w:lastRenderedPageBreak/>
        <w:t>h) deixar o servidor, o serventuário da Justiça ou o titular de serventia extrajudicial de exigir documento comprobatório de inexistência de débito do incorporador, quando da averbação de obra no Registro de Imóveis, independentemente do documento apresentado por ocasião da inscrição do memorial de incorporação;</w:t>
      </w:r>
    </w:p>
    <w:p w:rsidR="00072F21" w:rsidRPr="00C3614A" w:rsidRDefault="00072F21">
      <w:pPr>
        <w:ind w:firstLine="1134"/>
        <w:jc w:val="both"/>
        <w:rPr>
          <w:sz w:val="24"/>
        </w:rPr>
      </w:pPr>
      <w:r w:rsidRPr="00C3614A">
        <w:rPr>
          <w:sz w:val="24"/>
        </w:rPr>
        <w:t>i) deixar o dirigente da entidade da administração pública direta ou indireta de consignar as dotações necessárias ao pagamento das contribuições devidas à seguridade social, de modo a assegurar a sua regular liquidação dentro do exercício;</w:t>
      </w:r>
    </w:p>
    <w:p w:rsidR="00072F21" w:rsidRPr="00C3614A" w:rsidRDefault="00072F21">
      <w:pPr>
        <w:ind w:firstLine="1134"/>
        <w:jc w:val="both"/>
        <w:rPr>
          <w:sz w:val="24"/>
        </w:rPr>
      </w:pPr>
      <w:r w:rsidRPr="00C3614A">
        <w:rPr>
          <w:sz w:val="24"/>
        </w:rPr>
        <w:t>j) deixar a empresa, o servidor de órgão público da administração direta e indireta, o segurado da previdência social, o serventuário da Justiça ou o titular de serventia extrajudicial, o síndico ou seu representante, o comissário ou o liquidante de empresa em Iiquidação judicial ou extrajudicial, de exibir os documentos e livros relacionados com as contribuições previstas neste Regulamento ou apresentá-los sem atender às formalidades legais exigidas ou contendo informação diversa da realidade ou, ainda, com omissão de informação verdadeira;</w:t>
      </w:r>
    </w:p>
    <w:p w:rsidR="00072F21" w:rsidRPr="00C3614A" w:rsidRDefault="00072F21">
      <w:pPr>
        <w:ind w:firstLine="1134"/>
        <w:jc w:val="both"/>
        <w:rPr>
          <w:sz w:val="24"/>
        </w:rPr>
      </w:pPr>
      <w:r w:rsidRPr="00C3614A">
        <w:rPr>
          <w:sz w:val="24"/>
        </w:rPr>
        <w:t>l) deixar a entidade promotora do espetáculo desportivo de efetuar o desconto da contribuição prevista no § 1º do art. 205;</w:t>
      </w:r>
    </w:p>
    <w:p w:rsidR="00072F21" w:rsidRPr="00C3614A" w:rsidRDefault="00072F21">
      <w:pPr>
        <w:ind w:firstLine="1134"/>
        <w:jc w:val="both"/>
        <w:rPr>
          <w:sz w:val="24"/>
        </w:rPr>
      </w:pPr>
      <w:r w:rsidRPr="00C3614A">
        <w:rPr>
          <w:sz w:val="24"/>
        </w:rPr>
        <w:t>m) deixar a empresa ou entidade de reter e recolher a contribuição prevista no § 3º do art. 205;</w:t>
      </w:r>
    </w:p>
    <w:p w:rsidR="00072F21" w:rsidRPr="00C3614A" w:rsidRDefault="00072F21">
      <w:pPr>
        <w:ind w:firstLine="1134"/>
        <w:jc w:val="both"/>
        <w:rPr>
          <w:i/>
          <w:sz w:val="24"/>
        </w:rPr>
      </w:pPr>
      <w:r w:rsidRPr="00C3614A">
        <w:rPr>
          <w:sz w:val="24"/>
        </w:rPr>
        <w:t xml:space="preserve">n) deixar a empresa de manter laudo técnico atualizado com referência aos agentes nocivos existentes no ambiente de trabalho de seus trabalhadores ou emitir documento de comprovação de efetiva exposição em desacordo com o respectivo laudo; e </w:t>
      </w:r>
      <w:hyperlink r:id="rId1346" w:history="1">
        <w:r w:rsidRPr="00C3614A">
          <w:rPr>
            <w:rStyle w:val="Hyperlink"/>
            <w:i/>
            <w:sz w:val="24"/>
          </w:rPr>
          <w:t>(Alínea com redação dada pelo Decreto nº 6.722, de 30/12/2008)</w:t>
        </w:r>
      </w:hyperlink>
    </w:p>
    <w:p w:rsidR="00072F21" w:rsidRPr="00C3614A" w:rsidRDefault="00072F21">
      <w:pPr>
        <w:ind w:firstLine="1134"/>
        <w:jc w:val="both"/>
        <w:rPr>
          <w:color w:val="FF0000"/>
          <w:sz w:val="24"/>
        </w:rPr>
      </w:pPr>
      <w:r w:rsidRPr="00C3614A">
        <w:rPr>
          <w:sz w:val="24"/>
        </w:rPr>
        <w:t xml:space="preserve">o) </w:t>
      </w:r>
      <w:hyperlink r:id="rId1347" w:history="1">
        <w:r w:rsidRPr="00C3614A">
          <w:rPr>
            <w:rStyle w:val="Hyperlink"/>
            <w:i/>
            <w:sz w:val="24"/>
          </w:rPr>
          <w:t>(Revogada pelo Decreto nº 4.882, de 18/11/2003)</w:t>
        </w:r>
      </w:hyperlink>
    </w:p>
    <w:p w:rsidR="00072F21" w:rsidRPr="00C3614A" w:rsidRDefault="00072F21">
      <w:pPr>
        <w:ind w:firstLine="1134"/>
        <w:jc w:val="both"/>
        <w:rPr>
          <w:sz w:val="24"/>
        </w:rPr>
      </w:pPr>
      <w:r w:rsidRPr="00C3614A">
        <w:rPr>
          <w:sz w:val="24"/>
        </w:rPr>
        <w:t>§ 1º Considera-se dirigente, para os fins do disposto neste Capítulo, aquele que tem a competência funcional para decidir a prática ou não do ato que constitua infração à legislação da seguridade social.</w:t>
      </w:r>
    </w:p>
    <w:p w:rsidR="00072F21" w:rsidRPr="00C3614A" w:rsidRDefault="00072F21">
      <w:pPr>
        <w:ind w:firstLine="1134"/>
        <w:jc w:val="both"/>
        <w:rPr>
          <w:i/>
          <w:sz w:val="24"/>
        </w:rPr>
      </w:pPr>
      <w:r w:rsidRPr="00C3614A">
        <w:rPr>
          <w:sz w:val="24"/>
        </w:rPr>
        <w:t xml:space="preserve">§ 2º A falta de inscrição do segurado sujeita o responsável à multa de R$ 1.254,89 (mil, duzentos e cinquenta e quatro reais e oitenta e nove centavos), por segurado não inscrito. </w:t>
      </w:r>
      <w:hyperlink r:id="rId1348" w:history="1">
        <w:r w:rsidRPr="00C3614A">
          <w:rPr>
            <w:rStyle w:val="Hyperlink"/>
            <w:i/>
            <w:sz w:val="24"/>
          </w:rPr>
          <w:t>(Parágrafo com redação dada pelo Decreto nº 6.722, de 30/12/2008)</w:t>
        </w:r>
      </w:hyperlink>
    </w:p>
    <w:p w:rsidR="00072F21" w:rsidRPr="00C3614A" w:rsidRDefault="00072F21">
      <w:pPr>
        <w:ind w:firstLine="1134"/>
        <w:jc w:val="both"/>
        <w:rPr>
          <w:sz w:val="24"/>
        </w:rPr>
      </w:pPr>
      <w:r w:rsidRPr="00C3614A">
        <w:rPr>
          <w:sz w:val="24"/>
        </w:rPr>
        <w:t>§ 3º As demais infrações a dispositivos da legislação, para as quais não haja penalidade expressamente cominada, sujeitam o infrator à multa de R$636,17 (seiscentos e trinta e seis reais e dezessete centavos).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284. A infração ao disposto no inciso IV do </w:t>
      </w:r>
      <w:r w:rsidR="005C008D" w:rsidRPr="005C008D">
        <w:rPr>
          <w:i/>
          <w:sz w:val="24"/>
        </w:rPr>
        <w:t>caput</w:t>
      </w:r>
      <w:r w:rsidRPr="00C3614A">
        <w:rPr>
          <w:sz w:val="24"/>
        </w:rPr>
        <w:t xml:space="preserve"> do art. 225 sujeitará o responsável às seguintes penalidades administrativas:</w:t>
      </w:r>
    </w:p>
    <w:p w:rsidR="00072F21" w:rsidRPr="00C3614A" w:rsidRDefault="00072F21">
      <w:pPr>
        <w:ind w:firstLine="1134"/>
        <w:jc w:val="both"/>
        <w:rPr>
          <w:sz w:val="24"/>
        </w:rPr>
      </w:pPr>
      <w:r w:rsidRPr="00C3614A">
        <w:rPr>
          <w:sz w:val="24"/>
        </w:rPr>
        <w:t xml:space="preserve">I - valor equivalente a um multiplicador sobre o valor mínimo previsto no </w:t>
      </w:r>
      <w:r w:rsidR="005C008D" w:rsidRPr="005C008D">
        <w:rPr>
          <w:i/>
          <w:sz w:val="24"/>
        </w:rPr>
        <w:t>caput</w:t>
      </w:r>
      <w:r w:rsidRPr="00C3614A">
        <w:rPr>
          <w:sz w:val="24"/>
        </w:rPr>
        <w:t xml:space="preserve"> do art. 283, em função do número de segurados, pela não apresentação da Guia de Recolhimento do Fundo de Garantia do Tempo de Serviço e Informações à Previdência Social, independentemente do recolhimento da contribuição, conforme quadro abaixo:</w:t>
      </w:r>
    </w:p>
    <w:p w:rsidR="00072F21" w:rsidRPr="00C3614A" w:rsidRDefault="00072F21">
      <w:pPr>
        <w:ind w:firstLine="1134"/>
        <w:jc w:val="both"/>
        <w:rPr>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6"/>
        <w:gridCol w:w="3757"/>
      </w:tblGrid>
      <w:tr w:rsidR="00072F21" w:rsidRPr="00C3614A">
        <w:tc>
          <w:tcPr>
            <w:tcW w:w="3756" w:type="dxa"/>
            <w:vAlign w:val="center"/>
          </w:tcPr>
          <w:p w:rsidR="00072F21" w:rsidRPr="00C3614A" w:rsidRDefault="00072F21">
            <w:pPr>
              <w:ind w:firstLine="1134"/>
              <w:jc w:val="both"/>
              <w:rPr>
                <w:sz w:val="24"/>
              </w:rPr>
            </w:pPr>
            <w:r w:rsidRPr="00C3614A">
              <w:rPr>
                <w:sz w:val="24"/>
              </w:rPr>
              <w:t>0 a 5 segurados</w:t>
            </w:r>
          </w:p>
        </w:tc>
        <w:tc>
          <w:tcPr>
            <w:tcW w:w="3757" w:type="dxa"/>
            <w:vAlign w:val="center"/>
          </w:tcPr>
          <w:p w:rsidR="00072F21" w:rsidRPr="00C3614A" w:rsidRDefault="00072F21">
            <w:pPr>
              <w:ind w:firstLine="1134"/>
              <w:jc w:val="both"/>
              <w:rPr>
                <w:sz w:val="24"/>
              </w:rPr>
            </w:pPr>
            <w:r w:rsidRPr="00C3614A">
              <w:rPr>
                <w:sz w:val="24"/>
              </w:rPr>
              <w:t>1/2 valor mínimo</w:t>
            </w:r>
          </w:p>
        </w:tc>
      </w:tr>
      <w:tr w:rsidR="00072F21" w:rsidRPr="00C3614A">
        <w:tc>
          <w:tcPr>
            <w:tcW w:w="3756" w:type="dxa"/>
            <w:vAlign w:val="center"/>
          </w:tcPr>
          <w:p w:rsidR="00072F21" w:rsidRPr="00C3614A" w:rsidRDefault="00072F21">
            <w:pPr>
              <w:ind w:firstLine="1134"/>
              <w:jc w:val="both"/>
              <w:rPr>
                <w:sz w:val="24"/>
              </w:rPr>
            </w:pPr>
            <w:r w:rsidRPr="00C3614A">
              <w:rPr>
                <w:sz w:val="24"/>
              </w:rPr>
              <w:t>6 a 15 segurados</w:t>
            </w:r>
          </w:p>
        </w:tc>
        <w:tc>
          <w:tcPr>
            <w:tcW w:w="3757" w:type="dxa"/>
            <w:vAlign w:val="center"/>
          </w:tcPr>
          <w:p w:rsidR="00072F21" w:rsidRPr="00C3614A" w:rsidRDefault="00072F21">
            <w:pPr>
              <w:ind w:firstLine="1134"/>
              <w:jc w:val="both"/>
              <w:rPr>
                <w:sz w:val="24"/>
              </w:rPr>
            </w:pPr>
            <w:r w:rsidRPr="00C3614A">
              <w:rPr>
                <w:sz w:val="24"/>
              </w:rPr>
              <w:t>1 x o valor mínimo</w:t>
            </w:r>
          </w:p>
        </w:tc>
      </w:tr>
      <w:tr w:rsidR="00072F21" w:rsidRPr="00C3614A">
        <w:tc>
          <w:tcPr>
            <w:tcW w:w="3756" w:type="dxa"/>
            <w:vAlign w:val="center"/>
          </w:tcPr>
          <w:p w:rsidR="00072F21" w:rsidRPr="00C3614A" w:rsidRDefault="00072F21">
            <w:pPr>
              <w:ind w:firstLine="1134"/>
              <w:jc w:val="both"/>
              <w:rPr>
                <w:sz w:val="24"/>
              </w:rPr>
            </w:pPr>
            <w:r w:rsidRPr="00C3614A">
              <w:rPr>
                <w:sz w:val="24"/>
              </w:rPr>
              <w:t>16 a 50 segurados</w:t>
            </w:r>
          </w:p>
        </w:tc>
        <w:tc>
          <w:tcPr>
            <w:tcW w:w="3757" w:type="dxa"/>
            <w:vAlign w:val="center"/>
          </w:tcPr>
          <w:p w:rsidR="00072F21" w:rsidRPr="00C3614A" w:rsidRDefault="00072F21">
            <w:pPr>
              <w:ind w:firstLine="1134"/>
              <w:jc w:val="both"/>
              <w:rPr>
                <w:sz w:val="24"/>
              </w:rPr>
            </w:pPr>
            <w:r w:rsidRPr="00C3614A">
              <w:rPr>
                <w:sz w:val="24"/>
              </w:rPr>
              <w:t>2 x o valor mínimo</w:t>
            </w:r>
          </w:p>
        </w:tc>
      </w:tr>
      <w:tr w:rsidR="00072F21" w:rsidRPr="00C3614A">
        <w:tc>
          <w:tcPr>
            <w:tcW w:w="3756" w:type="dxa"/>
            <w:vAlign w:val="center"/>
          </w:tcPr>
          <w:p w:rsidR="00072F21" w:rsidRPr="00C3614A" w:rsidRDefault="00072F21">
            <w:pPr>
              <w:ind w:firstLine="1134"/>
              <w:jc w:val="both"/>
              <w:rPr>
                <w:sz w:val="24"/>
              </w:rPr>
            </w:pPr>
            <w:r w:rsidRPr="00C3614A">
              <w:rPr>
                <w:sz w:val="24"/>
              </w:rPr>
              <w:t>51 a 100 segurados</w:t>
            </w:r>
          </w:p>
        </w:tc>
        <w:tc>
          <w:tcPr>
            <w:tcW w:w="3757" w:type="dxa"/>
            <w:vAlign w:val="center"/>
          </w:tcPr>
          <w:p w:rsidR="00072F21" w:rsidRPr="00C3614A" w:rsidRDefault="00072F21">
            <w:pPr>
              <w:ind w:firstLine="1134"/>
              <w:jc w:val="both"/>
              <w:rPr>
                <w:sz w:val="24"/>
              </w:rPr>
            </w:pPr>
            <w:r w:rsidRPr="00C3614A">
              <w:rPr>
                <w:sz w:val="24"/>
              </w:rPr>
              <w:t>5 x o valor mínimo</w:t>
            </w:r>
          </w:p>
        </w:tc>
      </w:tr>
      <w:tr w:rsidR="00072F21" w:rsidRPr="00C3614A">
        <w:tc>
          <w:tcPr>
            <w:tcW w:w="3756" w:type="dxa"/>
            <w:vAlign w:val="center"/>
          </w:tcPr>
          <w:p w:rsidR="00072F21" w:rsidRPr="00C3614A" w:rsidRDefault="00072F21">
            <w:pPr>
              <w:ind w:firstLine="1134"/>
              <w:jc w:val="both"/>
              <w:rPr>
                <w:sz w:val="24"/>
              </w:rPr>
            </w:pPr>
            <w:r w:rsidRPr="00C3614A">
              <w:rPr>
                <w:sz w:val="24"/>
              </w:rPr>
              <w:t>101 a 500 segurados</w:t>
            </w:r>
          </w:p>
        </w:tc>
        <w:tc>
          <w:tcPr>
            <w:tcW w:w="3757" w:type="dxa"/>
            <w:vAlign w:val="center"/>
          </w:tcPr>
          <w:p w:rsidR="00072F21" w:rsidRPr="00C3614A" w:rsidRDefault="00072F21">
            <w:pPr>
              <w:ind w:firstLine="1134"/>
              <w:jc w:val="both"/>
              <w:rPr>
                <w:sz w:val="24"/>
              </w:rPr>
            </w:pPr>
            <w:r w:rsidRPr="00C3614A">
              <w:rPr>
                <w:sz w:val="24"/>
              </w:rPr>
              <w:t>10 x o valor mínimo</w:t>
            </w:r>
          </w:p>
        </w:tc>
      </w:tr>
      <w:tr w:rsidR="00072F21" w:rsidRPr="00C3614A">
        <w:tc>
          <w:tcPr>
            <w:tcW w:w="3756" w:type="dxa"/>
            <w:vAlign w:val="center"/>
          </w:tcPr>
          <w:p w:rsidR="00072F21" w:rsidRPr="00C3614A" w:rsidRDefault="00072F21">
            <w:pPr>
              <w:ind w:firstLine="1134"/>
              <w:jc w:val="both"/>
              <w:rPr>
                <w:sz w:val="24"/>
              </w:rPr>
            </w:pPr>
            <w:r w:rsidRPr="00C3614A">
              <w:rPr>
                <w:sz w:val="24"/>
              </w:rPr>
              <w:t>501 a 1000 segurados</w:t>
            </w:r>
          </w:p>
        </w:tc>
        <w:tc>
          <w:tcPr>
            <w:tcW w:w="3757" w:type="dxa"/>
            <w:vAlign w:val="center"/>
          </w:tcPr>
          <w:p w:rsidR="00072F21" w:rsidRPr="00C3614A" w:rsidRDefault="00072F21">
            <w:pPr>
              <w:ind w:firstLine="1134"/>
              <w:jc w:val="both"/>
              <w:rPr>
                <w:sz w:val="24"/>
              </w:rPr>
            </w:pPr>
            <w:r w:rsidRPr="00C3614A">
              <w:rPr>
                <w:sz w:val="24"/>
              </w:rPr>
              <w:t>20 x o valor mínimo</w:t>
            </w:r>
          </w:p>
        </w:tc>
      </w:tr>
      <w:tr w:rsidR="00072F21" w:rsidRPr="00C3614A">
        <w:tc>
          <w:tcPr>
            <w:tcW w:w="3756" w:type="dxa"/>
            <w:vAlign w:val="center"/>
          </w:tcPr>
          <w:p w:rsidR="00072F21" w:rsidRPr="00C3614A" w:rsidRDefault="00072F21">
            <w:pPr>
              <w:ind w:firstLine="1134"/>
              <w:jc w:val="both"/>
              <w:rPr>
                <w:sz w:val="24"/>
              </w:rPr>
            </w:pPr>
            <w:r w:rsidRPr="00C3614A">
              <w:rPr>
                <w:sz w:val="24"/>
              </w:rPr>
              <w:lastRenderedPageBreak/>
              <w:t>1001 a 5000 segurados</w:t>
            </w:r>
          </w:p>
        </w:tc>
        <w:tc>
          <w:tcPr>
            <w:tcW w:w="3757" w:type="dxa"/>
            <w:vAlign w:val="center"/>
          </w:tcPr>
          <w:p w:rsidR="00072F21" w:rsidRPr="00C3614A" w:rsidRDefault="00072F21">
            <w:pPr>
              <w:ind w:firstLine="1134"/>
              <w:jc w:val="both"/>
              <w:rPr>
                <w:sz w:val="24"/>
              </w:rPr>
            </w:pPr>
            <w:r w:rsidRPr="00C3614A">
              <w:rPr>
                <w:sz w:val="24"/>
              </w:rPr>
              <w:t>35 x o valor mínimo</w:t>
            </w:r>
          </w:p>
        </w:tc>
      </w:tr>
      <w:tr w:rsidR="00072F21" w:rsidRPr="00C3614A">
        <w:tc>
          <w:tcPr>
            <w:tcW w:w="3756" w:type="dxa"/>
            <w:vAlign w:val="center"/>
          </w:tcPr>
          <w:p w:rsidR="00072F21" w:rsidRPr="00C3614A" w:rsidRDefault="00072F21">
            <w:pPr>
              <w:ind w:firstLine="1134"/>
              <w:jc w:val="both"/>
              <w:rPr>
                <w:sz w:val="24"/>
              </w:rPr>
            </w:pPr>
            <w:r w:rsidRPr="00C3614A">
              <w:rPr>
                <w:sz w:val="24"/>
              </w:rPr>
              <w:t>acima de 5000 segurados</w:t>
            </w:r>
          </w:p>
        </w:tc>
        <w:tc>
          <w:tcPr>
            <w:tcW w:w="3757" w:type="dxa"/>
            <w:vAlign w:val="center"/>
          </w:tcPr>
          <w:p w:rsidR="00072F21" w:rsidRPr="00C3614A" w:rsidRDefault="00072F21">
            <w:pPr>
              <w:ind w:firstLine="1134"/>
              <w:jc w:val="both"/>
              <w:rPr>
                <w:sz w:val="24"/>
              </w:rPr>
            </w:pPr>
            <w:r w:rsidRPr="00C3614A">
              <w:rPr>
                <w:sz w:val="24"/>
              </w:rPr>
              <w:t>50 x o valor mínimo</w:t>
            </w:r>
          </w:p>
        </w:tc>
      </w:tr>
    </w:tbl>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 xml:space="preserve">II - cem por cento do valor devido relativo à contribuição não declarada, limitada aos valores previstos no inciso I, pela apresentação da Guia de Recolhimento do Fundo de Garantia do Tempo de Serviço e Informações à Previdência Social com dados não correspondentes aos fatos geradores, seja em relação às bases de cálculo, seja em relação às informações que alterem o valor das contribuições, ou do valor que seria devido se não houvesse isenção ou substituição, quando se tratar de infração cometida por pessoa jurídica de direito privado beneficente de assistência social em gozo de isenção das contribuições previdenciárias ou por empresa cujas contribuições incidentes sobre os respectivos fatos geradores tenham sido substituídas por outras; </w:t>
      </w:r>
      <w:hyperlink r:id="rId1349" w:history="1">
        <w:r w:rsidRPr="00C3614A">
          <w:rPr>
            <w:rStyle w:val="Hyperlink"/>
            <w:i/>
            <w:sz w:val="24"/>
          </w:rPr>
          <w:t>(Inciso com redação dada pelo Decreto nº 4.729, de 9/6/2003)</w:t>
        </w:r>
      </w:hyperlink>
    </w:p>
    <w:p w:rsidR="00072F21" w:rsidRPr="00C3614A" w:rsidRDefault="00072F21">
      <w:pPr>
        <w:ind w:firstLine="1134"/>
        <w:jc w:val="both"/>
        <w:rPr>
          <w:sz w:val="24"/>
        </w:rPr>
      </w:pPr>
      <w:r w:rsidRPr="00C3614A">
        <w:rPr>
          <w:sz w:val="24"/>
        </w:rPr>
        <w:t xml:space="preserve">III - cinco por cento do valor mínimo previsto no </w:t>
      </w:r>
      <w:r w:rsidR="005C008D" w:rsidRPr="005C008D">
        <w:rPr>
          <w:i/>
          <w:sz w:val="24"/>
        </w:rPr>
        <w:t>caput</w:t>
      </w:r>
      <w:r w:rsidRPr="00C3614A">
        <w:rPr>
          <w:sz w:val="24"/>
        </w:rPr>
        <w:t xml:space="preserve"> do art. 283, por campo com informações inexatas, incompletas ou omissas, limitada aos valores previstos no inciso I, pela apresentação da Guia de Recolhimento do Fundo de Garantia do Tempo de Serviço e Informações à Previdência Social com erro de preenchimento nos dados não relacionados aos fatos geradores.</w:t>
      </w:r>
    </w:p>
    <w:p w:rsidR="00072F21" w:rsidRPr="00C3614A" w:rsidRDefault="00072F21">
      <w:pPr>
        <w:ind w:firstLine="1134"/>
        <w:jc w:val="both"/>
        <w:rPr>
          <w:sz w:val="24"/>
        </w:rPr>
      </w:pPr>
      <w:r w:rsidRPr="00C3614A">
        <w:rPr>
          <w:sz w:val="24"/>
        </w:rPr>
        <w:t>§ 1º A multa de que trata o inciso I, a partir do mês seguinte àquele em que o documento deveria ter sido entregue, sofrerá acréscimo de cinco por cento por mês calendário ou fração.</w:t>
      </w:r>
    </w:p>
    <w:p w:rsidR="00072F21" w:rsidRPr="00C3614A" w:rsidRDefault="00072F21">
      <w:pPr>
        <w:ind w:firstLine="1134"/>
        <w:jc w:val="both"/>
        <w:rPr>
          <w:sz w:val="24"/>
        </w:rPr>
      </w:pPr>
      <w:r w:rsidRPr="00C3614A">
        <w:rPr>
          <w:sz w:val="24"/>
        </w:rPr>
        <w:t>§ 2º O valor mínimo a que se refere o inciso I será o vigente na data da lavratura do auto-de-infração.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285. A infração ao disposto no art. 280 sujeita o responsável à multa de cinquenta por cento das quantias que tiverem sido pagas ou creditadas, a partir da data do evento.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286. A infração ao disposto no art. 336 sujeita o responsável à multa variável entre os limites mínimo e máximo do salário-de-contribuição, por acidente que tenha deixado de comunicar nesse prazo.</w:t>
      </w:r>
    </w:p>
    <w:p w:rsidR="00072F21" w:rsidRPr="00C3614A" w:rsidRDefault="00072F21">
      <w:pPr>
        <w:ind w:firstLine="1134"/>
        <w:jc w:val="both"/>
        <w:rPr>
          <w:sz w:val="24"/>
        </w:rPr>
      </w:pPr>
      <w:r w:rsidRPr="00C3614A">
        <w:rPr>
          <w:sz w:val="24"/>
        </w:rPr>
        <w:t>§ 1º Em caso de morte, a comunicação a que se refere este artigo deverá ser efetuada de imediato à autoridade competente.</w:t>
      </w:r>
    </w:p>
    <w:p w:rsidR="00072F21" w:rsidRPr="00C3614A" w:rsidRDefault="00072F21">
      <w:pPr>
        <w:ind w:firstLine="1134"/>
        <w:jc w:val="both"/>
        <w:rPr>
          <w:sz w:val="24"/>
        </w:rPr>
      </w:pPr>
      <w:r w:rsidRPr="00C3614A">
        <w:rPr>
          <w:sz w:val="24"/>
        </w:rPr>
        <w:t>§ 2º A multa será elevada em duas vezes o seu valor a cada reincidência.</w:t>
      </w:r>
    </w:p>
    <w:p w:rsidR="00072F21" w:rsidRPr="00C3614A" w:rsidRDefault="00072F21">
      <w:pPr>
        <w:ind w:firstLine="1134"/>
        <w:jc w:val="both"/>
        <w:rPr>
          <w:sz w:val="24"/>
        </w:rPr>
      </w:pPr>
      <w:r w:rsidRPr="00C3614A">
        <w:rPr>
          <w:sz w:val="24"/>
        </w:rPr>
        <w:t>§ 3º A multa será aplicada no seu grau mínimo na ocorrência da primeira comunicação feita fora do prazo estabelecido neste artigo, ou não comunicada, observado o disposto nos arts. 290 a 292.</w:t>
      </w:r>
    </w:p>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 xml:space="preserve">Art. 287. Pelo descumprimento das obrigações contidas nos incisos V e VI do </w:t>
      </w:r>
      <w:r w:rsidR="005C008D" w:rsidRPr="005C008D">
        <w:rPr>
          <w:i/>
          <w:sz w:val="24"/>
        </w:rPr>
        <w:t>caput</w:t>
      </w:r>
      <w:r w:rsidRPr="00C3614A">
        <w:rPr>
          <w:sz w:val="24"/>
        </w:rPr>
        <w:t xml:space="preserve"> do art. 225, e verificado o disposto no inciso III do </w:t>
      </w:r>
      <w:r w:rsidR="005C008D" w:rsidRPr="005C008D">
        <w:rPr>
          <w:i/>
          <w:sz w:val="24"/>
        </w:rPr>
        <w:t>caput</w:t>
      </w:r>
      <w:r w:rsidRPr="00C3614A">
        <w:rPr>
          <w:sz w:val="24"/>
        </w:rPr>
        <w:t xml:space="preserve"> do art. 266, será aplicada multa de R$ 99,74 (noventa e nove reais e setenta e quatro centavos) a R$ 9.974,34 (nove mil, novecentos e setenta e quatro reais e trinta e quatro centavos), para cada competência em que tenha havido a irregularidade. </w:t>
      </w:r>
      <w:hyperlink r:id="rId1350"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4.032, de 26/11/2001)</w:t>
        </w:r>
      </w:hyperlink>
    </w:p>
    <w:p w:rsidR="00072F21" w:rsidRPr="00C3614A" w:rsidRDefault="00072F21">
      <w:pPr>
        <w:ind w:firstLine="1134"/>
        <w:jc w:val="both"/>
        <w:rPr>
          <w:sz w:val="24"/>
        </w:rPr>
      </w:pPr>
      <w:r w:rsidRPr="00C3614A">
        <w:rPr>
          <w:sz w:val="24"/>
        </w:rPr>
        <w:t xml:space="preserve">Parágrafo único. O descumprimento das disposições constantes do art. 227 e dos incisos V e VI do </w:t>
      </w:r>
      <w:r w:rsidR="005C008D" w:rsidRPr="005C008D">
        <w:rPr>
          <w:i/>
          <w:sz w:val="24"/>
        </w:rPr>
        <w:t>caput</w:t>
      </w:r>
      <w:r w:rsidRPr="00C3614A">
        <w:rPr>
          <w:sz w:val="24"/>
        </w:rPr>
        <w:t xml:space="preserve"> do art. 257, sujeitará a instituição financeira à multa de:</w:t>
      </w:r>
    </w:p>
    <w:p w:rsidR="00072F21" w:rsidRPr="00C3614A" w:rsidRDefault="00072F21">
      <w:pPr>
        <w:ind w:firstLine="1134"/>
        <w:jc w:val="both"/>
        <w:rPr>
          <w:color w:val="FF0000"/>
          <w:sz w:val="24"/>
        </w:rPr>
      </w:pPr>
      <w:r w:rsidRPr="00C3614A">
        <w:rPr>
          <w:sz w:val="24"/>
        </w:rPr>
        <w:lastRenderedPageBreak/>
        <w:t xml:space="preserve">I - R$ 22.165,20 (vinte e dois mil, cento e sessenta e cinco reais e vinte centavos), no caso do art. 227; e </w:t>
      </w:r>
      <w:hyperlink r:id="rId1351" w:history="1">
        <w:r w:rsidRPr="00C3614A">
          <w:rPr>
            <w:rStyle w:val="Hyperlink"/>
            <w:i/>
            <w:sz w:val="24"/>
          </w:rPr>
          <w:t>(Inciso com redação dada pelo Decreto nº 4.032, de 26/11/2001)</w:t>
        </w:r>
      </w:hyperlink>
    </w:p>
    <w:p w:rsidR="00072F21" w:rsidRPr="00C3614A" w:rsidRDefault="00072F21">
      <w:pPr>
        <w:ind w:firstLine="1134"/>
        <w:jc w:val="both"/>
        <w:rPr>
          <w:color w:val="FF0000"/>
          <w:sz w:val="24"/>
        </w:rPr>
      </w:pPr>
      <w:r w:rsidRPr="00C3614A">
        <w:rPr>
          <w:sz w:val="24"/>
        </w:rPr>
        <w:t xml:space="preserve">II - R$ 110.826,01 (cento e dez mil, oitocentos e vinte e seis reais e um centavo), no caso dos incisos V e VI do </w:t>
      </w:r>
      <w:r w:rsidR="005C008D" w:rsidRPr="005C008D">
        <w:rPr>
          <w:i/>
          <w:sz w:val="24"/>
        </w:rPr>
        <w:t>caput</w:t>
      </w:r>
      <w:r w:rsidRPr="00C3614A">
        <w:rPr>
          <w:sz w:val="24"/>
        </w:rPr>
        <w:t xml:space="preserve"> do art. 257. </w:t>
      </w:r>
      <w:hyperlink r:id="rId1352" w:history="1">
        <w:r w:rsidRPr="00C3614A">
          <w:rPr>
            <w:rStyle w:val="Hyperlink"/>
            <w:i/>
            <w:sz w:val="24"/>
          </w:rPr>
          <w:t>(Inciso com redação dada pelo Decreto nº 4.032, de 26/11/2001)</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288. O descumprimento do disposto nos §§ 19 e 20 do art. 225 sujeitará o infrator à multa de:</w:t>
      </w:r>
    </w:p>
    <w:p w:rsidR="00072F21" w:rsidRPr="00C3614A" w:rsidRDefault="00072F21">
      <w:pPr>
        <w:ind w:firstLine="1134"/>
        <w:jc w:val="both"/>
        <w:rPr>
          <w:sz w:val="24"/>
        </w:rPr>
      </w:pPr>
      <w:r w:rsidRPr="00C3614A">
        <w:rPr>
          <w:sz w:val="24"/>
        </w:rPr>
        <w:t>I - R$173,00 (cento e setenta e três reais) a R$1.730,00 (um mil setecentos e trinta reais), no caso do § 19; e</w:t>
      </w:r>
    </w:p>
    <w:p w:rsidR="00072F21" w:rsidRPr="00C3614A" w:rsidRDefault="00072F21">
      <w:pPr>
        <w:ind w:firstLine="1134"/>
        <w:jc w:val="both"/>
        <w:rPr>
          <w:sz w:val="24"/>
        </w:rPr>
      </w:pPr>
      <w:r w:rsidRPr="00C3614A">
        <w:rPr>
          <w:sz w:val="24"/>
        </w:rPr>
        <w:t>II - R$345,00 (trezentos e quarenta e cinco reais) a R$3.450,00 (três mil quatrocentos e cinquenta reais), no caso do § 20.</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289. O dirigente de órgão ou entidade da administração federal, estadual, do Distrito Federal ou municipal responde pessoalmente pela multa aplicada por infração a dispositivos deste Regulamento, sendo obrigatório o respectivo desconto em folha de pagamento, mediante requisição dos órgãos competentes e a partir do primeiro pagamento que se seguir à requisição.</w:t>
      </w:r>
    </w:p>
    <w:p w:rsidR="00072F21" w:rsidRPr="00C3614A" w:rsidRDefault="00072F21">
      <w:pPr>
        <w:ind w:firstLine="1134"/>
        <w:jc w:val="both"/>
        <w:rPr>
          <w:sz w:val="24"/>
        </w:rPr>
      </w:pPr>
      <w:r w:rsidRPr="00C3614A">
        <w:rPr>
          <w:sz w:val="24"/>
        </w:rPr>
        <w:t>Parágrafo único. Ao disposto neste artigo não se aplica a multa de que trata o inciso III do art. 239.</w:t>
      </w:r>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IV</w:t>
      </w:r>
    </w:p>
    <w:p w:rsidR="00072F21" w:rsidRPr="00C3614A" w:rsidRDefault="00072F21">
      <w:pPr>
        <w:jc w:val="center"/>
        <w:rPr>
          <w:sz w:val="24"/>
        </w:rPr>
      </w:pPr>
      <w:r w:rsidRPr="00C3614A">
        <w:rPr>
          <w:sz w:val="24"/>
        </w:rPr>
        <w:t>DAS CIRCUNSTÂNCIAS AGRAVANTES DA PENALIDADE</w:t>
      </w:r>
    </w:p>
    <w:p w:rsidR="00072F21" w:rsidRPr="00C3614A" w:rsidRDefault="00072F21">
      <w:pPr>
        <w:ind w:firstLine="1134"/>
        <w:jc w:val="both"/>
        <w:rPr>
          <w:sz w:val="24"/>
        </w:rPr>
      </w:pPr>
    </w:p>
    <w:p w:rsidR="00072F21" w:rsidRPr="00C3614A" w:rsidRDefault="00072F21">
      <w:pPr>
        <w:pStyle w:val="Recuodecorpodetexto3"/>
      </w:pPr>
      <w:r w:rsidRPr="00C3614A">
        <w:t>Art. 290. Constituem circunstâncias agravantes da infração, das quais dependerá a gradação da multa, ter o infrator:</w:t>
      </w:r>
    </w:p>
    <w:p w:rsidR="00072F21" w:rsidRPr="00C3614A" w:rsidRDefault="00072F21">
      <w:pPr>
        <w:ind w:firstLine="1134"/>
        <w:jc w:val="both"/>
        <w:rPr>
          <w:sz w:val="24"/>
        </w:rPr>
      </w:pPr>
      <w:r w:rsidRPr="00C3614A">
        <w:rPr>
          <w:sz w:val="24"/>
        </w:rPr>
        <w:t>I - tentado subornar servidor dos órgãos competentes;</w:t>
      </w:r>
    </w:p>
    <w:p w:rsidR="00072F21" w:rsidRPr="00C3614A" w:rsidRDefault="00072F21">
      <w:pPr>
        <w:ind w:firstLine="1134"/>
        <w:jc w:val="both"/>
        <w:rPr>
          <w:sz w:val="24"/>
        </w:rPr>
      </w:pPr>
      <w:r w:rsidRPr="00C3614A">
        <w:rPr>
          <w:sz w:val="24"/>
        </w:rPr>
        <w:t>II - agido com dolo, fraude ou má-fé;</w:t>
      </w:r>
    </w:p>
    <w:p w:rsidR="00072F21" w:rsidRPr="00C3614A" w:rsidRDefault="00072F21">
      <w:pPr>
        <w:ind w:firstLine="1134"/>
        <w:jc w:val="both"/>
        <w:rPr>
          <w:sz w:val="24"/>
        </w:rPr>
      </w:pPr>
      <w:r w:rsidRPr="00C3614A">
        <w:rPr>
          <w:sz w:val="24"/>
        </w:rPr>
        <w:t>III - desacatado, no ato da ação fiscal, o agente da fiscalização;</w:t>
      </w:r>
    </w:p>
    <w:p w:rsidR="00072F21" w:rsidRPr="00C3614A" w:rsidRDefault="00072F21">
      <w:pPr>
        <w:ind w:firstLine="1134"/>
        <w:jc w:val="both"/>
        <w:rPr>
          <w:sz w:val="24"/>
        </w:rPr>
      </w:pPr>
      <w:r w:rsidRPr="00C3614A">
        <w:rPr>
          <w:sz w:val="24"/>
        </w:rPr>
        <w:t>IV - obstado a ação da fiscalização; ou</w:t>
      </w:r>
    </w:p>
    <w:p w:rsidR="00072F21" w:rsidRPr="00C3614A" w:rsidRDefault="00072F21">
      <w:pPr>
        <w:ind w:firstLine="1134"/>
        <w:jc w:val="both"/>
        <w:rPr>
          <w:sz w:val="24"/>
        </w:rPr>
      </w:pPr>
      <w:r w:rsidRPr="00C3614A">
        <w:rPr>
          <w:sz w:val="24"/>
        </w:rPr>
        <w:t>V - incorrido em reincidência.</w:t>
      </w:r>
    </w:p>
    <w:p w:rsidR="00072F21" w:rsidRPr="00C3614A" w:rsidRDefault="00072F21">
      <w:pPr>
        <w:ind w:firstLine="1134"/>
        <w:jc w:val="both"/>
        <w:rPr>
          <w:color w:val="FF0000"/>
          <w:sz w:val="24"/>
        </w:rPr>
      </w:pPr>
      <w:r w:rsidRPr="00C3614A">
        <w:rPr>
          <w:sz w:val="24"/>
        </w:rPr>
        <w:t xml:space="preserve">Parágrafo único. Caracteriza reincidência a prática de nova infração a dispositivo da legislação por uma mesma pessoa ou por seu sucessor, dentro de cinco anos da data em que se tornar irrecorrível administrativamente a decisão condenatória, da data do pagamento ou da data em que se configurou a revelia, referentes à autuação anterior. </w:t>
      </w:r>
      <w:hyperlink r:id="rId1353" w:history="1">
        <w:r w:rsidRPr="00C3614A">
          <w:rPr>
            <w:rStyle w:val="Hyperlink"/>
            <w:i/>
            <w:sz w:val="24"/>
          </w:rPr>
          <w:t>(Parágrafo único com redação dada pelo Decreto nº 6.032, de 1/2/2007)</w:t>
        </w:r>
      </w:hyperlink>
    </w:p>
    <w:p w:rsidR="00072F21" w:rsidRPr="00C3614A" w:rsidRDefault="00072F21">
      <w:pPr>
        <w:jc w:val="both"/>
        <w:rPr>
          <w:sz w:val="24"/>
        </w:rPr>
      </w:pPr>
    </w:p>
    <w:p w:rsidR="00072F21" w:rsidRPr="00C3614A" w:rsidRDefault="00072F21">
      <w:pPr>
        <w:pStyle w:val="Ttulo1"/>
      </w:pPr>
      <w:r w:rsidRPr="00C3614A">
        <w:t>CAPÍTULO V</w:t>
      </w:r>
    </w:p>
    <w:p w:rsidR="00072F21" w:rsidRPr="00C3614A" w:rsidRDefault="00072F21">
      <w:pPr>
        <w:jc w:val="center"/>
        <w:rPr>
          <w:sz w:val="24"/>
        </w:rPr>
      </w:pPr>
      <w:r w:rsidRPr="00C3614A">
        <w:rPr>
          <w:sz w:val="24"/>
        </w:rPr>
        <w:t>DAS CIRCUNSTÂNCIAS ATENUANTES DA PENALIDADE</w:t>
      </w:r>
    </w:p>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 xml:space="preserve">Art. 291. </w:t>
      </w:r>
      <w:hyperlink r:id="rId1354" w:history="1">
        <w:r w:rsidRPr="00C3614A">
          <w:rPr>
            <w:rStyle w:val="Hyperlink"/>
            <w:i/>
            <w:sz w:val="24"/>
          </w:rPr>
          <w:t>(Revogado pelo Decreto nº 6.727, de 12/1/2009)</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CAPÍTULO VI</w:t>
      </w:r>
    </w:p>
    <w:p w:rsidR="00072F21" w:rsidRPr="00C3614A" w:rsidRDefault="00072F21">
      <w:pPr>
        <w:jc w:val="center"/>
        <w:rPr>
          <w:sz w:val="24"/>
        </w:rPr>
      </w:pPr>
      <w:r w:rsidRPr="00C3614A">
        <w:rPr>
          <w:sz w:val="24"/>
        </w:rPr>
        <w:t>DA GRADAÇÃO DAS MULTAS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292. As multas serão aplicadas da seguinte forma:</w:t>
      </w:r>
    </w:p>
    <w:p w:rsidR="00072F21" w:rsidRPr="00C3614A" w:rsidRDefault="00072F21">
      <w:pPr>
        <w:pStyle w:val="Recuodecorpodetexto3"/>
      </w:pPr>
      <w:r w:rsidRPr="00C3614A">
        <w:lastRenderedPageBreak/>
        <w:t>I - na ausência de agravantes, serão aplicadas nos valores mínimos estabelecidos nos incisos I e II e no § 3º do art. 283 e nos arts. 286 e 288, conforme o caso;</w:t>
      </w:r>
    </w:p>
    <w:p w:rsidR="00072F21" w:rsidRPr="00C3614A" w:rsidRDefault="00072F21">
      <w:pPr>
        <w:ind w:firstLine="1134"/>
        <w:jc w:val="both"/>
        <w:rPr>
          <w:sz w:val="24"/>
        </w:rPr>
      </w:pPr>
      <w:r w:rsidRPr="00C3614A">
        <w:rPr>
          <w:sz w:val="24"/>
        </w:rPr>
        <w:t>II - as agravantes dos incisos I e II do art. 290 elevam a multa em três vezes;</w:t>
      </w:r>
    </w:p>
    <w:p w:rsidR="00072F21" w:rsidRPr="00C3614A" w:rsidRDefault="00072F21">
      <w:pPr>
        <w:ind w:firstLine="1134"/>
        <w:jc w:val="both"/>
        <w:rPr>
          <w:sz w:val="24"/>
        </w:rPr>
      </w:pPr>
      <w:r w:rsidRPr="00C3614A">
        <w:rPr>
          <w:sz w:val="24"/>
        </w:rPr>
        <w:t>III - as agravantes dos incisos III e IV do art. 290 elevam a multa em duas vezes;</w:t>
      </w:r>
    </w:p>
    <w:p w:rsidR="00072F21" w:rsidRPr="00C3614A" w:rsidRDefault="00072F21">
      <w:pPr>
        <w:ind w:firstLine="1134"/>
        <w:jc w:val="both"/>
        <w:rPr>
          <w:sz w:val="24"/>
        </w:rPr>
      </w:pPr>
      <w:r w:rsidRPr="00C3614A">
        <w:rPr>
          <w:sz w:val="24"/>
        </w:rPr>
        <w:t xml:space="preserve">IV - a agravante do inciso V do art. 290 eleva a multa em três vezes a cada reincidência no mesmo tipo de infração, e em duas vezes em caso de reincidência em infrações diferentes, observados os valores máximos estabelecidos no </w:t>
      </w:r>
      <w:r w:rsidR="005C008D" w:rsidRPr="005C008D">
        <w:rPr>
          <w:i/>
          <w:sz w:val="24"/>
        </w:rPr>
        <w:t>caput</w:t>
      </w:r>
      <w:r w:rsidRPr="00C3614A">
        <w:rPr>
          <w:sz w:val="24"/>
        </w:rPr>
        <w:t xml:space="preserve"> dos arts. 283 e 286, conforme o caso; e</w:t>
      </w:r>
    </w:p>
    <w:p w:rsidR="00072F21" w:rsidRPr="00C3614A" w:rsidRDefault="00072F21">
      <w:pPr>
        <w:ind w:firstLine="1134"/>
        <w:jc w:val="both"/>
        <w:rPr>
          <w:sz w:val="24"/>
        </w:rPr>
      </w:pPr>
      <w:r w:rsidRPr="00C3614A">
        <w:rPr>
          <w:sz w:val="24"/>
        </w:rPr>
        <w:t xml:space="preserve">V - </w:t>
      </w:r>
      <w:hyperlink r:id="rId1355" w:history="1">
        <w:r w:rsidRPr="00C3614A">
          <w:rPr>
            <w:rStyle w:val="Hyperlink"/>
            <w:i/>
            <w:sz w:val="24"/>
          </w:rPr>
          <w:t>(Revogado pelo Decreto nº 6.727, de 12/1/2009)</w:t>
        </w:r>
      </w:hyperlink>
    </w:p>
    <w:p w:rsidR="00072F21" w:rsidRPr="00C3614A" w:rsidRDefault="00072F21">
      <w:pPr>
        <w:ind w:firstLine="1134"/>
        <w:jc w:val="both"/>
        <w:rPr>
          <w:sz w:val="24"/>
        </w:rPr>
      </w:pPr>
      <w:r w:rsidRPr="00C3614A">
        <w:rPr>
          <w:sz w:val="24"/>
        </w:rPr>
        <w:t>Parágrafo único. Na aplicação da multa a que se refere o art. 288, aplicar-se-á apenas as agravantes referidas nos incisos III a V do art. 290, as quais elevam a multa em duas vezes.</w:t>
      </w:r>
    </w:p>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 xml:space="preserve">Art. 293. Constatada a ocorrência de infração a dispositivo deste Regulamento, será lavrado auto-de-infração com discriminação clara e precisa da infração e das circunstâncias em que foi praticada, contendo o dispositivo legal infringido, a penalidade aplicada e os critérios de gradação, e indicando local, dia e hora de sua lavratura, observadas as normas fixadas pelos órgãos competentes. </w:t>
      </w:r>
      <w:hyperlink r:id="rId1356"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6.103, de 30/4/2007)</w:t>
        </w:r>
      </w:hyperlink>
    </w:p>
    <w:p w:rsidR="00072F21" w:rsidRPr="00C3614A" w:rsidRDefault="00072F21">
      <w:pPr>
        <w:ind w:firstLine="1134"/>
        <w:jc w:val="both"/>
        <w:rPr>
          <w:color w:val="FF0000"/>
          <w:sz w:val="24"/>
        </w:rPr>
      </w:pPr>
      <w:r w:rsidRPr="00C3614A">
        <w:rPr>
          <w:sz w:val="24"/>
        </w:rPr>
        <w:t xml:space="preserve">§ 1º Recebido o auto-de-infração, o autuado terá o prazo de trinta dias, a contar da ciência, para efetuar o pagamento da multa de ofício com redução de cinquenta por cento ou impugnar a autuação. </w:t>
      </w:r>
      <w:hyperlink r:id="rId1357" w:history="1">
        <w:r w:rsidRPr="00C3614A">
          <w:rPr>
            <w:rStyle w:val="Hyperlink"/>
            <w:i/>
            <w:sz w:val="24"/>
          </w:rPr>
          <w:t>(Parágrafo com redação dada pelo Decreto nº 6.103, de 30/4/2007)</w:t>
        </w:r>
      </w:hyperlink>
    </w:p>
    <w:p w:rsidR="00072F21" w:rsidRPr="00C3614A" w:rsidRDefault="00072F21">
      <w:pPr>
        <w:ind w:firstLine="1134"/>
        <w:jc w:val="both"/>
        <w:rPr>
          <w:color w:val="FF0000"/>
          <w:sz w:val="24"/>
        </w:rPr>
      </w:pPr>
      <w:r w:rsidRPr="00C3614A">
        <w:rPr>
          <w:sz w:val="24"/>
        </w:rPr>
        <w:t>§ 2º Impugnada a autuação, o autuado, após a ciência da decisão de primeira instância, poderá efetuar o pagamento da multa de ofício com redução de vinte e cinco por cento, até a data limite para interposição de recurso.</w:t>
      </w:r>
      <w:r w:rsidR="00A44444">
        <w:rPr>
          <w:sz w:val="24"/>
        </w:rPr>
        <w:t xml:space="preserve"> </w:t>
      </w:r>
      <w:hyperlink r:id="rId1358" w:history="1">
        <w:r w:rsidRPr="00C3614A">
          <w:rPr>
            <w:rStyle w:val="Hyperlink"/>
            <w:i/>
            <w:sz w:val="24"/>
          </w:rPr>
          <w:t>(Parágrafo com redação dada pelo Decreto nº 6.103, de 30/4/2007)</w:t>
        </w:r>
      </w:hyperlink>
    </w:p>
    <w:p w:rsidR="00072F21" w:rsidRPr="00C3614A" w:rsidRDefault="00072F21">
      <w:pPr>
        <w:ind w:firstLine="1134"/>
        <w:jc w:val="both"/>
        <w:rPr>
          <w:color w:val="FF0000"/>
          <w:sz w:val="24"/>
        </w:rPr>
      </w:pPr>
      <w:r w:rsidRPr="00C3614A">
        <w:rPr>
          <w:sz w:val="24"/>
        </w:rPr>
        <w:t xml:space="preserve">§ 3º O recolhimento do valor da multa, com redução, implica renúncia ao direito de impugnar ou de recorrer. </w:t>
      </w:r>
      <w:hyperlink r:id="rId1359" w:history="1">
        <w:r w:rsidRPr="00C3614A">
          <w:rPr>
            <w:rStyle w:val="Hyperlink"/>
            <w:i/>
            <w:sz w:val="24"/>
          </w:rPr>
          <w:t>(Parágrafo com redação dada pelo Decreto nº 4.032, de 26/11/2001)</w:t>
        </w:r>
      </w:hyperlink>
    </w:p>
    <w:p w:rsidR="00072F21" w:rsidRPr="00C3614A" w:rsidRDefault="00072F21">
      <w:pPr>
        <w:ind w:firstLine="1134"/>
        <w:jc w:val="both"/>
        <w:rPr>
          <w:color w:val="FF0000"/>
          <w:sz w:val="24"/>
        </w:rPr>
      </w:pPr>
      <w:r w:rsidRPr="00C3614A">
        <w:rPr>
          <w:sz w:val="24"/>
        </w:rPr>
        <w:t xml:space="preserve">§ 4º Apresentada impugnação, o processo será submetido à autoridade competente, que decidirá sobre a autuação, cabendo recurso na forma da Subseção II da Seção II do Capítulo Único do Título I do Livro V deste Regulamento. </w:t>
      </w:r>
      <w:hyperlink r:id="rId1360" w:history="1">
        <w:r w:rsidRPr="00C3614A">
          <w:rPr>
            <w:rStyle w:val="Hyperlink"/>
            <w:i/>
            <w:sz w:val="24"/>
          </w:rPr>
          <w:t>(Parágrafo com redação dada pelo Decreto nº 6.032, de 1</w:t>
        </w:r>
        <w:r w:rsidR="00BF24C5">
          <w:rPr>
            <w:rStyle w:val="Hyperlink"/>
            <w:i/>
            <w:sz w:val="24"/>
          </w:rPr>
          <w:t>º</w:t>
        </w:r>
        <w:r w:rsidRPr="00C3614A">
          <w:rPr>
            <w:rStyle w:val="Hyperlink"/>
            <w:i/>
            <w:sz w:val="24"/>
          </w:rPr>
          <w:t>/2/2007)</w:t>
        </w:r>
      </w:hyperlink>
    </w:p>
    <w:p w:rsidR="00072F21" w:rsidRPr="00C3614A" w:rsidRDefault="00072F21">
      <w:pPr>
        <w:pStyle w:val="Recuodecorpodetexto3"/>
      </w:pPr>
      <w:r w:rsidRPr="00C3614A">
        <w:t xml:space="preserve">§ 5º </w:t>
      </w:r>
      <w:hyperlink r:id="rId1361" w:history="1">
        <w:r w:rsidRPr="00C3614A">
          <w:rPr>
            <w:rStyle w:val="Hyperlink"/>
            <w:i/>
          </w:rPr>
          <w:t>(Revogado pelo Decreto nº 6.032, de 1</w:t>
        </w:r>
        <w:r w:rsidR="00BF24C5">
          <w:rPr>
            <w:rStyle w:val="Hyperlink"/>
            <w:i/>
          </w:rPr>
          <w:t>º</w:t>
        </w:r>
        <w:r w:rsidRPr="00C3614A">
          <w:rPr>
            <w:rStyle w:val="Hyperlink"/>
            <w:i/>
          </w:rPr>
          <w:t>/2/2007)</w:t>
        </w:r>
      </w:hyperlink>
    </w:p>
    <w:p w:rsidR="00072F21" w:rsidRPr="00C3614A" w:rsidRDefault="00072F21">
      <w:pPr>
        <w:pStyle w:val="Recuodecorpodetexto3"/>
      </w:pPr>
      <w:r w:rsidRPr="00C3614A">
        <w:t xml:space="preserve">§ 6º </w:t>
      </w:r>
      <w:hyperlink r:id="rId1362" w:history="1">
        <w:r w:rsidRPr="00C3614A">
          <w:rPr>
            <w:rStyle w:val="Hyperlink"/>
            <w:i/>
          </w:rPr>
          <w:t>(Revogado pelo Decreto nº 6.032, de 1</w:t>
        </w:r>
        <w:r w:rsidR="00BF24C5">
          <w:rPr>
            <w:rStyle w:val="Hyperlink"/>
            <w:i/>
          </w:rPr>
          <w:t>º</w:t>
        </w:r>
        <w:r w:rsidRPr="00C3614A">
          <w:rPr>
            <w:rStyle w:val="Hyperlink"/>
            <w:i/>
          </w:rPr>
          <w:t>/2/2007)</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LIVRO V</w:t>
      </w:r>
    </w:p>
    <w:p w:rsidR="00072F21" w:rsidRPr="00C3614A" w:rsidRDefault="00072F21">
      <w:pPr>
        <w:jc w:val="center"/>
        <w:rPr>
          <w:sz w:val="24"/>
        </w:rPr>
      </w:pPr>
      <w:r w:rsidRPr="00C3614A">
        <w:rPr>
          <w:sz w:val="24"/>
        </w:rPr>
        <w:t>DA ORGANIZAÇÃO DA SEGURIDADE SOCIAL</w:t>
      </w:r>
    </w:p>
    <w:p w:rsidR="00072F21" w:rsidRPr="00C3614A" w:rsidRDefault="00072F21">
      <w:pPr>
        <w:jc w:val="center"/>
        <w:rPr>
          <w:sz w:val="24"/>
        </w:rPr>
      </w:pPr>
    </w:p>
    <w:p w:rsidR="00072F21" w:rsidRPr="00C3614A" w:rsidRDefault="00072F21">
      <w:pPr>
        <w:jc w:val="center"/>
        <w:rPr>
          <w:sz w:val="24"/>
        </w:rPr>
      </w:pPr>
      <w:r w:rsidRPr="00C3614A">
        <w:rPr>
          <w:sz w:val="24"/>
        </w:rPr>
        <w:t>TÍTULO I</w:t>
      </w:r>
    </w:p>
    <w:p w:rsidR="00072F21" w:rsidRPr="00C3614A" w:rsidRDefault="00072F21">
      <w:pPr>
        <w:jc w:val="center"/>
        <w:rPr>
          <w:sz w:val="24"/>
        </w:rPr>
      </w:pPr>
      <w:r w:rsidRPr="00C3614A">
        <w:rPr>
          <w:sz w:val="24"/>
        </w:rPr>
        <w:t>DO SISTEMA NACIONAL DE SEGURIDADE SOCIAL</w:t>
      </w:r>
    </w:p>
    <w:p w:rsidR="00072F21" w:rsidRPr="00C3614A" w:rsidRDefault="00072F21">
      <w:pPr>
        <w:ind w:firstLine="1134"/>
        <w:jc w:val="both"/>
        <w:rPr>
          <w:sz w:val="24"/>
        </w:rPr>
      </w:pPr>
    </w:p>
    <w:p w:rsidR="00072F21" w:rsidRPr="00C3614A" w:rsidRDefault="00072F21">
      <w:pPr>
        <w:pStyle w:val="Recuodecorpodetexto3"/>
      </w:pPr>
      <w:r w:rsidRPr="00C3614A">
        <w:t>Art. 294. As ações nas áreas de saúde, previdência social e assistência social, conforme o disposto no Capítulo II do Título VIII da Constituição Federal, serão organizadas em Sistema Nacional de Seguridade Social.</w:t>
      </w:r>
    </w:p>
    <w:p w:rsidR="00072F21" w:rsidRPr="00C3614A" w:rsidRDefault="00072F21">
      <w:pPr>
        <w:pStyle w:val="Recuodecorpodetexto3"/>
      </w:pPr>
      <w:r w:rsidRPr="00C3614A">
        <w:lastRenderedPageBreak/>
        <w:t>Parágrafo único. As áreas de que trata este artigo organizar-se-ão em conselhos setoriais, com representantes da União, dos Estados, do Distrito Federal, dos Municípios e da sociedade civil.</w:t>
      </w:r>
    </w:p>
    <w:p w:rsidR="00072F21" w:rsidRPr="00C3614A" w:rsidRDefault="00072F21">
      <w:pPr>
        <w:ind w:firstLine="1134"/>
        <w:jc w:val="both"/>
        <w:rPr>
          <w:sz w:val="24"/>
        </w:rPr>
      </w:pPr>
    </w:p>
    <w:p w:rsidR="00072F21" w:rsidRPr="00C3614A" w:rsidRDefault="00072F21" w:rsidP="003348AB">
      <w:pPr>
        <w:keepNext/>
        <w:jc w:val="center"/>
        <w:rPr>
          <w:sz w:val="24"/>
        </w:rPr>
      </w:pPr>
      <w:r w:rsidRPr="00C3614A">
        <w:rPr>
          <w:sz w:val="24"/>
        </w:rPr>
        <w:t>CAPÍTULO ÚNICO</w:t>
      </w:r>
    </w:p>
    <w:p w:rsidR="00072F21" w:rsidRPr="00C3614A" w:rsidRDefault="00072F21">
      <w:pPr>
        <w:jc w:val="center"/>
        <w:rPr>
          <w:sz w:val="24"/>
        </w:rPr>
      </w:pPr>
      <w:r w:rsidRPr="00C3614A">
        <w:rPr>
          <w:sz w:val="24"/>
        </w:rPr>
        <w:t>DOS ORGÃOS COLEGIADOS</w:t>
      </w:r>
    </w:p>
    <w:p w:rsidR="00072F21" w:rsidRPr="00C3614A" w:rsidRDefault="00072F21">
      <w:pPr>
        <w:jc w:val="center"/>
        <w:rPr>
          <w:sz w:val="24"/>
        </w:rPr>
      </w:pPr>
    </w:p>
    <w:p w:rsidR="00072F21" w:rsidRPr="00C3614A" w:rsidRDefault="00072F21" w:rsidP="003348AB">
      <w:pPr>
        <w:keepNext/>
        <w:jc w:val="center"/>
        <w:rPr>
          <w:b/>
          <w:sz w:val="24"/>
        </w:rPr>
      </w:pPr>
      <w:r w:rsidRPr="00C3614A">
        <w:rPr>
          <w:b/>
          <w:sz w:val="24"/>
        </w:rPr>
        <w:t>Seção I</w:t>
      </w:r>
    </w:p>
    <w:p w:rsidR="00072F21" w:rsidRPr="00C3614A" w:rsidRDefault="00072F21">
      <w:pPr>
        <w:jc w:val="center"/>
        <w:rPr>
          <w:b/>
          <w:sz w:val="24"/>
        </w:rPr>
      </w:pPr>
      <w:r w:rsidRPr="00C3614A">
        <w:rPr>
          <w:b/>
          <w:sz w:val="24"/>
        </w:rPr>
        <w:t>Do Conselho Nacional de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295. O Conselho Nacional de Previdência Social, órgão superior de deliberação colegiada, terá como membros: </w:t>
      </w:r>
    </w:p>
    <w:p w:rsidR="00072F21" w:rsidRPr="00C3614A" w:rsidRDefault="00072F21">
      <w:pPr>
        <w:ind w:firstLine="1134"/>
        <w:jc w:val="both"/>
        <w:rPr>
          <w:sz w:val="24"/>
        </w:rPr>
      </w:pPr>
      <w:r w:rsidRPr="00C3614A">
        <w:rPr>
          <w:sz w:val="24"/>
        </w:rPr>
        <w:t>I - seis representantes do Governo Federal; e</w:t>
      </w:r>
    </w:p>
    <w:p w:rsidR="00072F21" w:rsidRPr="00C3614A" w:rsidRDefault="00072F21">
      <w:pPr>
        <w:ind w:firstLine="1134"/>
        <w:jc w:val="both"/>
        <w:rPr>
          <w:sz w:val="24"/>
        </w:rPr>
      </w:pPr>
      <w:r w:rsidRPr="00C3614A">
        <w:rPr>
          <w:sz w:val="24"/>
        </w:rPr>
        <w:t>II - nove representantes da sociedade civil, sendo:</w:t>
      </w:r>
    </w:p>
    <w:p w:rsidR="00072F21" w:rsidRPr="00C3614A" w:rsidRDefault="00072F21">
      <w:pPr>
        <w:ind w:firstLine="1134"/>
        <w:jc w:val="both"/>
        <w:rPr>
          <w:sz w:val="24"/>
        </w:rPr>
      </w:pPr>
      <w:r w:rsidRPr="00C3614A">
        <w:rPr>
          <w:sz w:val="24"/>
        </w:rPr>
        <w:t>a) três representantes dos aposentados e pensionistas;</w:t>
      </w:r>
    </w:p>
    <w:p w:rsidR="00072F21" w:rsidRPr="00C3614A" w:rsidRDefault="00072F21">
      <w:pPr>
        <w:ind w:firstLine="1134"/>
        <w:jc w:val="both"/>
        <w:rPr>
          <w:sz w:val="24"/>
        </w:rPr>
      </w:pPr>
      <w:r w:rsidRPr="00C3614A">
        <w:rPr>
          <w:sz w:val="24"/>
        </w:rPr>
        <w:t>b) três representantes dos trabalhadores em atividade; e</w:t>
      </w:r>
    </w:p>
    <w:p w:rsidR="00072F21" w:rsidRPr="00C3614A" w:rsidRDefault="00072F21">
      <w:pPr>
        <w:ind w:firstLine="1134"/>
        <w:jc w:val="both"/>
        <w:rPr>
          <w:sz w:val="24"/>
        </w:rPr>
      </w:pPr>
      <w:r w:rsidRPr="00C3614A">
        <w:rPr>
          <w:sz w:val="24"/>
        </w:rPr>
        <w:t>c) três representantes dos empregadores.</w:t>
      </w:r>
    </w:p>
    <w:p w:rsidR="00072F21" w:rsidRPr="00C3614A" w:rsidRDefault="00072F21">
      <w:pPr>
        <w:ind w:firstLine="1134"/>
        <w:jc w:val="both"/>
        <w:rPr>
          <w:sz w:val="24"/>
        </w:rPr>
      </w:pPr>
      <w:r w:rsidRPr="00C3614A">
        <w:rPr>
          <w:sz w:val="24"/>
        </w:rPr>
        <w:t>§ 1º Os membros do Conselho Nacional de Previdência Social e seus respectivos suplentes serão nomeados pelo Presidente da República, tendo os representantes titulares da sociedade civil mandato de dois anos, podendo ser reconduzidos, de imediato, uma única vez.</w:t>
      </w:r>
    </w:p>
    <w:p w:rsidR="00072F21" w:rsidRPr="00C3614A" w:rsidRDefault="00072F21">
      <w:pPr>
        <w:ind w:firstLine="1134"/>
        <w:jc w:val="both"/>
        <w:rPr>
          <w:sz w:val="24"/>
        </w:rPr>
      </w:pPr>
      <w:r w:rsidRPr="00C3614A">
        <w:rPr>
          <w:sz w:val="24"/>
        </w:rPr>
        <w:t>§ 2º Os representantes dos trabalhadores em atividade, dos aposentados, dos empregadores e seus respectivos suplentes serão indicados pelas centrais sindicais e confederações nacionais.</w:t>
      </w:r>
    </w:p>
    <w:p w:rsidR="00072F21" w:rsidRPr="00C3614A" w:rsidRDefault="00072F21">
      <w:pPr>
        <w:ind w:firstLine="1134"/>
        <w:jc w:val="both"/>
        <w:rPr>
          <w:sz w:val="24"/>
        </w:rPr>
      </w:pPr>
      <w:r w:rsidRPr="00C3614A">
        <w:rPr>
          <w:sz w:val="24"/>
        </w:rPr>
        <w:t>§ 3º O Conselho Nacional de Previdência Social reunir-se-á, ordinariamente, uma vez por mês, por convocação de seu Presidente, não podendo ser adiada a reunião por mais de quinze dias se houver requerimento nesse sentido da maioria dos conselheiros.</w:t>
      </w:r>
    </w:p>
    <w:p w:rsidR="00072F21" w:rsidRPr="00C3614A" w:rsidRDefault="00072F21">
      <w:pPr>
        <w:pStyle w:val="Recuodecorpodetexto3"/>
      </w:pPr>
      <w:r w:rsidRPr="00C3614A">
        <w:t>§ 4º Poderá ser convocada reunião extraordinária por seu Presidente ou a requerimento de um terço de seus membros, conforme dispuser o Regimento Interno do Conselho Nacional de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296. Compete ao Conselho Nacional de Previdência Social:</w:t>
      </w:r>
    </w:p>
    <w:p w:rsidR="00072F21" w:rsidRPr="00C3614A" w:rsidRDefault="00072F21">
      <w:pPr>
        <w:ind w:firstLine="1134"/>
        <w:jc w:val="both"/>
        <w:rPr>
          <w:sz w:val="24"/>
        </w:rPr>
      </w:pPr>
      <w:r w:rsidRPr="00C3614A">
        <w:rPr>
          <w:sz w:val="24"/>
        </w:rPr>
        <w:t>I - estabelecer diretrizes gerais e apreciar as decisões de políticas aplicáveis à previdência social;</w:t>
      </w:r>
    </w:p>
    <w:p w:rsidR="00072F21" w:rsidRPr="00C3614A" w:rsidRDefault="00072F21">
      <w:pPr>
        <w:ind w:firstLine="1134"/>
        <w:jc w:val="both"/>
        <w:rPr>
          <w:sz w:val="24"/>
        </w:rPr>
      </w:pPr>
      <w:r w:rsidRPr="00C3614A">
        <w:rPr>
          <w:sz w:val="24"/>
        </w:rPr>
        <w:t>II - participar, acompanhar e avaliar, sistematicamente, a gestão previdenciária;</w:t>
      </w:r>
    </w:p>
    <w:p w:rsidR="00072F21" w:rsidRPr="00C3614A" w:rsidRDefault="00072F21">
      <w:pPr>
        <w:ind w:firstLine="1134"/>
        <w:jc w:val="both"/>
        <w:rPr>
          <w:sz w:val="24"/>
        </w:rPr>
      </w:pPr>
      <w:r w:rsidRPr="00C3614A">
        <w:rPr>
          <w:sz w:val="24"/>
        </w:rPr>
        <w:t>III - apreciar e aprovar os planos e programas da previdência social;</w:t>
      </w:r>
    </w:p>
    <w:p w:rsidR="00072F21" w:rsidRPr="00C3614A" w:rsidRDefault="00072F21">
      <w:pPr>
        <w:ind w:firstLine="1134"/>
        <w:jc w:val="both"/>
        <w:rPr>
          <w:sz w:val="24"/>
        </w:rPr>
      </w:pPr>
      <w:r w:rsidRPr="00C3614A">
        <w:rPr>
          <w:sz w:val="24"/>
        </w:rPr>
        <w:t>IV - apreciar e aprovar as propostas orçamentárias da previdência social, antes de sua consolidação na proposta orçamentária da seguridade social;</w:t>
      </w:r>
    </w:p>
    <w:p w:rsidR="00072F21" w:rsidRPr="00C3614A" w:rsidRDefault="00072F21">
      <w:pPr>
        <w:ind w:firstLine="1134"/>
        <w:jc w:val="both"/>
        <w:rPr>
          <w:sz w:val="24"/>
        </w:rPr>
      </w:pPr>
      <w:r w:rsidRPr="00C3614A">
        <w:rPr>
          <w:sz w:val="24"/>
        </w:rPr>
        <w:t>V - acompanhar e apreciar, mediante relatórios gerenciais por ele definidos, a execução dos planos, programas e orçamentos no âmbito da previdência social;</w:t>
      </w:r>
    </w:p>
    <w:p w:rsidR="00072F21" w:rsidRPr="00C3614A" w:rsidRDefault="00072F21">
      <w:pPr>
        <w:ind w:firstLine="1134"/>
        <w:jc w:val="both"/>
        <w:rPr>
          <w:sz w:val="24"/>
        </w:rPr>
      </w:pPr>
      <w:r w:rsidRPr="00C3614A">
        <w:rPr>
          <w:sz w:val="24"/>
        </w:rPr>
        <w:t>VI - acompanhar a aplicação da legislação pertinente à previdência social;</w:t>
      </w:r>
    </w:p>
    <w:p w:rsidR="00072F21" w:rsidRPr="00C3614A" w:rsidRDefault="00072F21">
      <w:pPr>
        <w:ind w:firstLine="1134"/>
        <w:jc w:val="both"/>
        <w:rPr>
          <w:sz w:val="24"/>
        </w:rPr>
      </w:pPr>
      <w:r w:rsidRPr="00C3614A">
        <w:rPr>
          <w:sz w:val="24"/>
        </w:rPr>
        <w:t>VII - apreciar a prestação de contas anual a ser remetida ao Tribunal de Contas da União, podendo, se for necessário, contratar auditoria externa;</w:t>
      </w:r>
    </w:p>
    <w:p w:rsidR="00072F21" w:rsidRPr="00C3614A" w:rsidRDefault="00072F21">
      <w:pPr>
        <w:ind w:firstLine="1134"/>
        <w:jc w:val="both"/>
        <w:rPr>
          <w:sz w:val="24"/>
        </w:rPr>
      </w:pPr>
      <w:r w:rsidRPr="00C3614A">
        <w:rPr>
          <w:sz w:val="24"/>
        </w:rPr>
        <w:t>VIII - estabelecer os valores mínimos em litígio, acima dos quais será exigida a anuência prévia do Procurador-Geral ou do Presidente do Instituto Nacional do Seguro Social para formalização de desistência ou transigência judiciais, conforme o disposto no art. 353;</w:t>
      </w:r>
    </w:p>
    <w:p w:rsidR="00072F21" w:rsidRPr="00C3614A" w:rsidRDefault="00072F21">
      <w:pPr>
        <w:ind w:firstLine="1134"/>
        <w:jc w:val="both"/>
        <w:rPr>
          <w:sz w:val="24"/>
        </w:rPr>
      </w:pPr>
      <w:r w:rsidRPr="00C3614A">
        <w:rPr>
          <w:sz w:val="24"/>
        </w:rPr>
        <w:lastRenderedPageBreak/>
        <w:t>IX - elaborar e aprovar seu regimento interno;</w:t>
      </w:r>
    </w:p>
    <w:p w:rsidR="00072F21" w:rsidRPr="00C3614A" w:rsidRDefault="00072F21">
      <w:pPr>
        <w:ind w:firstLine="1134"/>
        <w:jc w:val="both"/>
        <w:rPr>
          <w:sz w:val="24"/>
        </w:rPr>
      </w:pPr>
      <w:r w:rsidRPr="00C3614A">
        <w:rPr>
          <w:sz w:val="24"/>
        </w:rPr>
        <w:t>X - aprovar os critérios de arrecadação e de pagamento dos benefícios por intermédio da rede bancária ou por outras formas; e</w:t>
      </w:r>
    </w:p>
    <w:p w:rsidR="00072F21" w:rsidRPr="00C3614A" w:rsidRDefault="00072F21">
      <w:pPr>
        <w:pStyle w:val="Recuodecorpodetexto3"/>
      </w:pPr>
      <w:r w:rsidRPr="00C3614A">
        <w:t>XI - acompanhar e avaliar os trabalhos de implantação e manutenção do Cadastro Nacional de Informações Sociais.</w:t>
      </w:r>
    </w:p>
    <w:p w:rsidR="00072F21" w:rsidRPr="00C3614A" w:rsidRDefault="00072F21">
      <w:pPr>
        <w:ind w:firstLine="1134"/>
        <w:jc w:val="both"/>
        <w:rPr>
          <w:sz w:val="24"/>
        </w:rPr>
      </w:pPr>
    </w:p>
    <w:p w:rsidR="00072F21" w:rsidRPr="00C3614A" w:rsidRDefault="00072F21">
      <w:pPr>
        <w:pStyle w:val="Recuodecorpodetexto3"/>
        <w:rPr>
          <w:color w:val="FF0000"/>
        </w:rPr>
      </w:pPr>
      <w:r w:rsidRPr="00C3614A">
        <w:t xml:space="preserve">Art. 296-A. Ficam instituídos, como unidades descentralizadas do Conselho Nacional de Previdência Social - CNPS, Conselhos de Previdência Social - CPS, que funcionarão junto às Gerências-Executivas do INSS. </w:t>
      </w:r>
      <w:hyperlink r:id="rId1363" w:history="1">
        <w:r w:rsidRPr="00C3614A">
          <w:rPr>
            <w:rStyle w:val="Hyperlink"/>
            <w:i/>
          </w:rPr>
          <w:t>(“</w:t>
        </w:r>
        <w:r w:rsidR="005C008D" w:rsidRPr="005C008D">
          <w:rPr>
            <w:rStyle w:val="Hyperlink"/>
            <w:i/>
          </w:rPr>
          <w:t>Caput</w:t>
        </w:r>
        <w:r w:rsidRPr="00C3614A">
          <w:rPr>
            <w:rStyle w:val="Hyperlink"/>
            <w:i/>
          </w:rPr>
          <w:t>” do artigo acrescido pelo Decreto nº 4.874, de 11/11/2003</w:t>
        </w:r>
      </w:hyperlink>
      <w:r w:rsidRPr="00C3614A">
        <w:rPr>
          <w:i/>
          <w:color w:val="FF0000"/>
        </w:rPr>
        <w:t xml:space="preserve"> </w:t>
      </w:r>
      <w:hyperlink r:id="rId1364" w:history="1">
        <w:r w:rsidRPr="00C3614A">
          <w:rPr>
            <w:rStyle w:val="Hyperlink"/>
            <w:i/>
          </w:rPr>
          <w:t xml:space="preserve">e </w:t>
        </w:r>
        <w:r w:rsidR="00A44444">
          <w:rPr>
            <w:rStyle w:val="Hyperlink"/>
            <w:i/>
          </w:rPr>
          <w:t>com redação</w:t>
        </w:r>
        <w:r w:rsidRPr="00C3614A">
          <w:rPr>
            <w:rStyle w:val="Hyperlink"/>
            <w:i/>
          </w:rPr>
          <w:t xml:space="preserve"> dada pelo Decreto nº 5.699, de 13/2/2006)</w:t>
        </w:r>
      </w:hyperlink>
    </w:p>
    <w:p w:rsidR="00072F21" w:rsidRPr="00C3614A" w:rsidRDefault="00072F21">
      <w:pPr>
        <w:pStyle w:val="Recuodecorpodetexto3"/>
        <w:rPr>
          <w:color w:val="FF0000"/>
        </w:rPr>
      </w:pPr>
      <w:r w:rsidRPr="00C3614A">
        <w:t xml:space="preserve">§ 1º Os CPS serão compostos por dez conselheiros e respectivos suplentes, designados pelo titular da Gerência Executiva na qual for instalado, assim distribuídos: </w:t>
      </w:r>
      <w:hyperlink r:id="rId1365" w:history="1">
        <w:r w:rsidRPr="00C3614A">
          <w:rPr>
            <w:rStyle w:val="Hyperlink"/>
            <w:i/>
          </w:rPr>
          <w:t>(Parágrafo acrescido pelo Decreto nº 4.874, de 11/11/2003</w:t>
        </w:r>
      </w:hyperlink>
      <w:r w:rsidR="00295973">
        <w:rPr>
          <w:i/>
        </w:rPr>
        <w:t>,</w:t>
      </w:r>
      <w:r w:rsidRPr="00C3614A">
        <w:rPr>
          <w:i/>
          <w:color w:val="FF0000"/>
        </w:rPr>
        <w:t xml:space="preserve"> </w:t>
      </w:r>
      <w:hyperlink r:id="rId1366" w:history="1">
        <w:r w:rsidRPr="00C3614A">
          <w:rPr>
            <w:rStyle w:val="Hyperlink"/>
            <w:i/>
          </w:rPr>
          <w:t>com redação dada pelo Decreto nº 5.699, de 13/2/2006)</w:t>
        </w:r>
      </w:hyperlink>
    </w:p>
    <w:p w:rsidR="00072F21" w:rsidRPr="00C3614A" w:rsidRDefault="00072F21">
      <w:pPr>
        <w:ind w:firstLine="1134"/>
        <w:jc w:val="both"/>
        <w:rPr>
          <w:color w:val="FF0000"/>
          <w:sz w:val="24"/>
        </w:rPr>
      </w:pPr>
      <w:r w:rsidRPr="00C3614A">
        <w:rPr>
          <w:sz w:val="24"/>
        </w:rPr>
        <w:t>I - quatro representantes do Governo Federal; e</w:t>
      </w:r>
      <w:r w:rsidR="00A44444">
        <w:rPr>
          <w:sz w:val="24"/>
        </w:rPr>
        <w:t xml:space="preserve"> </w:t>
      </w:r>
      <w:hyperlink r:id="rId1367" w:history="1">
        <w:r w:rsidRPr="00C3614A">
          <w:rPr>
            <w:rStyle w:val="Hyperlink"/>
            <w:i/>
            <w:sz w:val="24"/>
          </w:rPr>
          <w:t>(Inciso acrescido pelo Decreto nº 4.874, de 11/11/2003)</w:t>
        </w:r>
      </w:hyperlink>
    </w:p>
    <w:p w:rsidR="00072F21" w:rsidRPr="00C3614A" w:rsidRDefault="00072F21">
      <w:pPr>
        <w:ind w:firstLine="1134"/>
        <w:jc w:val="both"/>
        <w:rPr>
          <w:sz w:val="24"/>
        </w:rPr>
      </w:pPr>
      <w:r w:rsidRPr="00C3614A">
        <w:rPr>
          <w:sz w:val="24"/>
        </w:rPr>
        <w:t xml:space="preserve">II - seis representantes da sociedade, sendo: </w:t>
      </w:r>
    </w:p>
    <w:p w:rsidR="00295973" w:rsidRDefault="00072F21">
      <w:pPr>
        <w:ind w:firstLine="1134"/>
        <w:jc w:val="both"/>
        <w:rPr>
          <w:sz w:val="24"/>
        </w:rPr>
      </w:pPr>
      <w:r w:rsidRPr="00C3614A">
        <w:rPr>
          <w:sz w:val="24"/>
        </w:rPr>
        <w:t xml:space="preserve">a) dois dos empregadores; </w:t>
      </w:r>
    </w:p>
    <w:p w:rsidR="00072F21" w:rsidRPr="00C3614A" w:rsidRDefault="00072F21">
      <w:pPr>
        <w:ind w:firstLine="1134"/>
        <w:jc w:val="both"/>
        <w:rPr>
          <w:i/>
          <w:sz w:val="24"/>
        </w:rPr>
      </w:pPr>
      <w:r w:rsidRPr="00C3614A">
        <w:rPr>
          <w:sz w:val="24"/>
        </w:rPr>
        <w:t>b)</w:t>
      </w:r>
      <w:r w:rsidR="00295973">
        <w:rPr>
          <w:sz w:val="24"/>
        </w:rPr>
        <w:t xml:space="preserve"> dois do</w:t>
      </w:r>
      <w:r w:rsidR="00D919BF">
        <w:rPr>
          <w:sz w:val="24"/>
        </w:rPr>
        <w:t>s</w:t>
      </w:r>
      <w:r w:rsidR="00295973">
        <w:rPr>
          <w:sz w:val="24"/>
        </w:rPr>
        <w:t xml:space="preserve"> empregados; e</w:t>
      </w:r>
      <w:r w:rsidRPr="00C3614A">
        <w:rPr>
          <w:sz w:val="24"/>
        </w:rPr>
        <w:t xml:space="preserve"> </w:t>
      </w:r>
    </w:p>
    <w:p w:rsidR="00072F21" w:rsidRPr="00C3614A" w:rsidRDefault="00072F21">
      <w:pPr>
        <w:ind w:firstLine="1134"/>
        <w:jc w:val="both"/>
        <w:rPr>
          <w:color w:val="FF0000"/>
          <w:sz w:val="24"/>
        </w:rPr>
      </w:pPr>
      <w:r w:rsidRPr="00C3614A">
        <w:rPr>
          <w:sz w:val="24"/>
        </w:rPr>
        <w:t xml:space="preserve">c) dois dos aposentados e pensionistas. </w:t>
      </w:r>
      <w:hyperlink r:id="rId1368" w:history="1">
        <w:r w:rsidR="00295973" w:rsidRPr="00C3614A">
          <w:rPr>
            <w:rStyle w:val="Hyperlink"/>
            <w:i/>
            <w:sz w:val="24"/>
          </w:rPr>
          <w:t>(</w:t>
        </w:r>
        <w:r w:rsidR="00295973">
          <w:rPr>
            <w:rStyle w:val="Hyperlink"/>
            <w:i/>
            <w:sz w:val="24"/>
          </w:rPr>
          <w:t>I</w:t>
        </w:r>
        <w:r w:rsidR="00295973" w:rsidRPr="00C3614A">
          <w:rPr>
            <w:rStyle w:val="Hyperlink"/>
            <w:i/>
            <w:sz w:val="24"/>
          </w:rPr>
          <w:t>nciso acrescido pelo Decreto nº 4.874, de 11/11/2003)</w:t>
        </w:r>
      </w:hyperlink>
    </w:p>
    <w:p w:rsidR="00072F21" w:rsidRPr="00C3614A" w:rsidRDefault="00072F21">
      <w:pPr>
        <w:ind w:firstLine="1134"/>
        <w:jc w:val="both"/>
        <w:rPr>
          <w:color w:val="FF0000"/>
          <w:sz w:val="24"/>
        </w:rPr>
      </w:pPr>
      <w:r w:rsidRPr="00C3614A">
        <w:rPr>
          <w:sz w:val="24"/>
        </w:rPr>
        <w:t xml:space="preserve">§ 2º O Governo Federal será representado: </w:t>
      </w:r>
      <w:hyperlink r:id="rId1369" w:history="1">
        <w:r w:rsidRPr="00C3614A">
          <w:rPr>
            <w:rStyle w:val="Hyperlink"/>
            <w:i/>
            <w:sz w:val="24"/>
          </w:rPr>
          <w:t>(</w:t>
        </w:r>
        <w:r w:rsidR="00295973">
          <w:rPr>
            <w:rStyle w:val="Hyperlink"/>
            <w:i/>
            <w:sz w:val="24"/>
          </w:rPr>
          <w:t>P</w:t>
        </w:r>
        <w:r w:rsidRPr="00C3614A">
          <w:rPr>
            <w:rStyle w:val="Hyperlink"/>
            <w:i/>
            <w:sz w:val="24"/>
          </w:rPr>
          <w:t>arágrafo acrescido pelo Decreto nº 4.874, de 11/11/2003)</w:t>
        </w:r>
      </w:hyperlink>
    </w:p>
    <w:p w:rsidR="00072F21" w:rsidRPr="00C3614A" w:rsidRDefault="00072F21">
      <w:pPr>
        <w:pStyle w:val="Recuodecorpodetexto3"/>
      </w:pPr>
      <w:r w:rsidRPr="00C3614A">
        <w:t xml:space="preserve">I - nas cidades onde houver mais de uma Gerência-Executiva: </w:t>
      </w:r>
      <w:hyperlink r:id="rId1370" w:history="1">
        <w:r w:rsidR="00774E46" w:rsidRPr="00774E46">
          <w:rPr>
            <w:rStyle w:val="Hyperlink"/>
            <w:i/>
            <w:szCs w:val="24"/>
          </w:rPr>
          <w:t>(Inciso acrescido pelo Decreto nº 4.874, de 11/11/2003</w:t>
        </w:r>
      </w:hyperlink>
      <w:r w:rsidR="00D166C7">
        <w:rPr>
          <w:i/>
          <w:szCs w:val="24"/>
        </w:rPr>
        <w:t>,</w:t>
      </w:r>
      <w:r w:rsidR="00774E46" w:rsidRPr="00774E46">
        <w:rPr>
          <w:i/>
          <w:color w:val="FF0000"/>
          <w:szCs w:val="24"/>
        </w:rPr>
        <w:t xml:space="preserve"> </w:t>
      </w:r>
      <w:hyperlink r:id="rId1371" w:history="1">
        <w:r w:rsidR="00774E46" w:rsidRPr="00774E46">
          <w:rPr>
            <w:rStyle w:val="Hyperlink"/>
            <w:i/>
            <w:szCs w:val="24"/>
          </w:rPr>
          <w:t>com redação dada pelo Decreto nº 5.699, de 13/2/2006)</w:t>
        </w:r>
      </w:hyperlink>
    </w:p>
    <w:p w:rsidR="00072F21" w:rsidRPr="00C3614A" w:rsidRDefault="00072F21">
      <w:pPr>
        <w:ind w:firstLine="1134"/>
        <w:jc w:val="both"/>
        <w:rPr>
          <w:sz w:val="24"/>
        </w:rPr>
      </w:pPr>
      <w:r w:rsidRPr="00C3614A">
        <w:rPr>
          <w:sz w:val="24"/>
        </w:rPr>
        <w:t xml:space="preserve">a) </w:t>
      </w:r>
      <w:r w:rsidR="00D166C7" w:rsidRPr="00D166C7">
        <w:rPr>
          <w:sz w:val="24"/>
        </w:rPr>
        <w:t>pelo Gerente-Executivo da Gerência-Executiva a que se refere o § 1</w:t>
      </w:r>
      <w:r w:rsidR="00295973">
        <w:rPr>
          <w:sz w:val="24"/>
        </w:rPr>
        <w:t>º</w:t>
      </w:r>
      <w:r w:rsidR="00D166C7" w:rsidRPr="00D166C7">
        <w:rPr>
          <w:sz w:val="24"/>
        </w:rPr>
        <w:t>; e</w:t>
      </w:r>
      <w:r w:rsidR="00774E46">
        <w:rPr>
          <w:sz w:val="24"/>
        </w:rPr>
        <w:t xml:space="preserve"> </w:t>
      </w:r>
      <w:hyperlink r:id="rId1372" w:history="1">
        <w:r w:rsidR="00774E46">
          <w:rPr>
            <w:rStyle w:val="Hyperlink"/>
            <w:i/>
            <w:sz w:val="24"/>
            <w:szCs w:val="24"/>
          </w:rPr>
          <w:t xml:space="preserve">(Alínea acrescida </w:t>
        </w:r>
        <w:r w:rsidR="00774E46" w:rsidRPr="00774E46">
          <w:rPr>
            <w:rStyle w:val="Hyperlink"/>
            <w:i/>
            <w:sz w:val="24"/>
            <w:szCs w:val="24"/>
          </w:rPr>
          <w:t>pelo Decreto nº 5.699, de 13/2/2006</w:t>
        </w:r>
      </w:hyperlink>
      <w:r w:rsidR="00774E46">
        <w:rPr>
          <w:i/>
          <w:color w:val="FF0000"/>
          <w:sz w:val="24"/>
          <w:szCs w:val="24"/>
        </w:rPr>
        <w:t>,</w:t>
      </w:r>
      <w:r w:rsidR="00A44444">
        <w:rPr>
          <w:sz w:val="24"/>
        </w:rPr>
        <w:t xml:space="preserve"> </w:t>
      </w:r>
      <w:hyperlink r:id="rId1373" w:history="1">
        <w:r w:rsidR="00774E46">
          <w:rPr>
            <w:rStyle w:val="Hyperlink"/>
            <w:i/>
            <w:sz w:val="24"/>
          </w:rPr>
          <w:t>com redação dada</w:t>
        </w:r>
        <w:r w:rsidR="00774E46" w:rsidRPr="00C3614A">
          <w:rPr>
            <w:rStyle w:val="Hyperlink"/>
            <w:i/>
            <w:sz w:val="24"/>
          </w:rPr>
          <w:t xml:space="preserve"> pelo Decreto nº 6.722, de 30/12/2008)</w:t>
        </w:r>
      </w:hyperlink>
    </w:p>
    <w:p w:rsidR="00072F21" w:rsidRPr="00C3614A" w:rsidRDefault="00072F21">
      <w:pPr>
        <w:ind w:firstLine="1134"/>
        <w:jc w:val="both"/>
        <w:rPr>
          <w:sz w:val="24"/>
        </w:rPr>
      </w:pPr>
      <w:r w:rsidRPr="00C3614A">
        <w:rPr>
          <w:sz w:val="24"/>
        </w:rPr>
        <w:t xml:space="preserve">b) </w:t>
      </w:r>
      <w:r w:rsidR="00D166C7" w:rsidRPr="00D166C7">
        <w:rPr>
          <w:sz w:val="24"/>
        </w:rPr>
        <w:t>outros Gerentes-Executivos; ou</w:t>
      </w:r>
      <w:r w:rsidR="00774E46">
        <w:rPr>
          <w:sz w:val="24"/>
        </w:rPr>
        <w:t xml:space="preserve"> </w:t>
      </w:r>
      <w:hyperlink r:id="rId1374" w:history="1">
        <w:r w:rsidR="00774E46">
          <w:rPr>
            <w:rStyle w:val="Hyperlink"/>
            <w:i/>
            <w:sz w:val="24"/>
            <w:szCs w:val="24"/>
          </w:rPr>
          <w:t xml:space="preserve">(Alínea acrescida </w:t>
        </w:r>
        <w:r w:rsidR="00774E46" w:rsidRPr="00774E46">
          <w:rPr>
            <w:rStyle w:val="Hyperlink"/>
            <w:i/>
            <w:sz w:val="24"/>
            <w:szCs w:val="24"/>
          </w:rPr>
          <w:t>pelo Decreto nº 5.699, de 13/2/2006</w:t>
        </w:r>
      </w:hyperlink>
      <w:r w:rsidR="00774E46">
        <w:rPr>
          <w:i/>
          <w:color w:val="FF0000"/>
          <w:sz w:val="24"/>
          <w:szCs w:val="24"/>
        </w:rPr>
        <w:t>,</w:t>
      </w:r>
      <w:r w:rsidR="00A44444">
        <w:rPr>
          <w:sz w:val="24"/>
        </w:rPr>
        <w:t xml:space="preserve"> </w:t>
      </w:r>
      <w:hyperlink r:id="rId1375" w:history="1">
        <w:r w:rsidR="00774E46">
          <w:rPr>
            <w:rStyle w:val="Hyperlink"/>
            <w:i/>
            <w:sz w:val="24"/>
          </w:rPr>
          <w:t>com redação dada</w:t>
        </w:r>
        <w:r w:rsidR="00774E46" w:rsidRPr="00C3614A">
          <w:rPr>
            <w:rStyle w:val="Hyperlink"/>
            <w:i/>
            <w:sz w:val="24"/>
          </w:rPr>
          <w:t xml:space="preserve"> pelo Decreto nº 6.722, de 30/12/2008)</w:t>
        </w:r>
      </w:hyperlink>
    </w:p>
    <w:p w:rsidR="00072F21" w:rsidRPr="00C3614A" w:rsidRDefault="00072F21">
      <w:pPr>
        <w:ind w:firstLine="1134"/>
        <w:jc w:val="both"/>
        <w:rPr>
          <w:sz w:val="24"/>
        </w:rPr>
      </w:pPr>
      <w:r w:rsidRPr="00C3614A">
        <w:rPr>
          <w:sz w:val="24"/>
        </w:rPr>
        <w:t xml:space="preserve">c) </w:t>
      </w:r>
      <w:r w:rsidR="00D166C7" w:rsidRPr="00D166C7">
        <w:rPr>
          <w:sz w:val="24"/>
        </w:rPr>
        <w:t>servidores da Divisão ou do Serviço Benefícios ou de Atendimento ou da Procuradoria Federal Especializada junto ao INSS de Gerência-Executiva sediadas na cidade, ou de representante da Secretaria da Receita Federal do Brasil, ou de representante da DATAPREV</w:t>
      </w:r>
      <w:r w:rsidR="00D166C7">
        <w:rPr>
          <w:sz w:val="24"/>
        </w:rPr>
        <w:t xml:space="preserve">; </w:t>
      </w:r>
      <w:hyperlink r:id="rId1376" w:history="1">
        <w:r w:rsidR="00D166C7">
          <w:rPr>
            <w:rStyle w:val="Hyperlink"/>
            <w:i/>
            <w:sz w:val="24"/>
            <w:szCs w:val="24"/>
          </w:rPr>
          <w:t xml:space="preserve">(Alínea acrescida </w:t>
        </w:r>
        <w:r w:rsidR="00D166C7" w:rsidRPr="00774E46">
          <w:rPr>
            <w:rStyle w:val="Hyperlink"/>
            <w:i/>
            <w:sz w:val="24"/>
            <w:szCs w:val="24"/>
          </w:rPr>
          <w:t>pelo Decreto nº 5.699, de 13/2/2006</w:t>
        </w:r>
      </w:hyperlink>
      <w:r w:rsidR="00D166C7" w:rsidRPr="009E600A">
        <w:rPr>
          <w:i/>
          <w:sz w:val="24"/>
          <w:szCs w:val="24"/>
        </w:rPr>
        <w:t>,</w:t>
      </w:r>
      <w:r w:rsidR="00A44444">
        <w:rPr>
          <w:sz w:val="24"/>
        </w:rPr>
        <w:t xml:space="preserve"> </w:t>
      </w:r>
      <w:hyperlink r:id="rId1377" w:history="1">
        <w:r w:rsidR="00774E46">
          <w:rPr>
            <w:rStyle w:val="Hyperlink"/>
            <w:i/>
            <w:sz w:val="24"/>
          </w:rPr>
          <w:t>com redação dada</w:t>
        </w:r>
        <w:r w:rsidR="00774E46" w:rsidRPr="00C3614A">
          <w:rPr>
            <w:rStyle w:val="Hyperlink"/>
            <w:i/>
            <w:sz w:val="24"/>
          </w:rPr>
          <w:t xml:space="preserve"> pelo Decreto nº 6.722, de 30/12/2008)</w:t>
        </w:r>
      </w:hyperlink>
    </w:p>
    <w:p w:rsidR="00D166C7" w:rsidRDefault="00072F21">
      <w:pPr>
        <w:pStyle w:val="Recuodecorpodetexto3"/>
        <w:rPr>
          <w:i/>
          <w:color w:val="FF0000"/>
          <w:szCs w:val="24"/>
        </w:rPr>
      </w:pPr>
      <w:r w:rsidRPr="00C3614A">
        <w:t>d) por um representante da Procuradoria Federal Especializada junto ao INSS; e</w:t>
      </w:r>
      <w:r w:rsidR="00D166C7">
        <w:t xml:space="preserve"> </w:t>
      </w:r>
      <w:hyperlink r:id="rId1378" w:history="1">
        <w:r w:rsidR="00D166C7">
          <w:rPr>
            <w:rStyle w:val="Hyperlink"/>
            <w:i/>
            <w:szCs w:val="24"/>
          </w:rPr>
          <w:t xml:space="preserve">(Alínea acrescida </w:t>
        </w:r>
        <w:r w:rsidR="00D166C7" w:rsidRPr="00774E46">
          <w:rPr>
            <w:rStyle w:val="Hyperlink"/>
            <w:i/>
            <w:szCs w:val="24"/>
          </w:rPr>
          <w:t>pelo Decreto nº 5.699, de 13/2/200</w:t>
        </w:r>
        <w:r w:rsidR="00D166C7">
          <w:rPr>
            <w:rStyle w:val="Hyperlink"/>
            <w:i/>
            <w:szCs w:val="24"/>
          </w:rPr>
          <w:t>6)</w:t>
        </w:r>
      </w:hyperlink>
    </w:p>
    <w:p w:rsidR="00072F21" w:rsidRPr="00C3614A" w:rsidRDefault="00072F21">
      <w:pPr>
        <w:ind w:firstLine="1134"/>
        <w:jc w:val="both"/>
        <w:rPr>
          <w:sz w:val="24"/>
        </w:rPr>
      </w:pPr>
      <w:r w:rsidRPr="00C3614A">
        <w:rPr>
          <w:sz w:val="24"/>
        </w:rPr>
        <w:t xml:space="preserve">II - nas cidades onde houver apenas uma Gerência-Executiva: </w:t>
      </w:r>
      <w:hyperlink r:id="rId1379" w:history="1">
        <w:r w:rsidR="00774E46" w:rsidRPr="00774E46">
          <w:rPr>
            <w:rStyle w:val="Hyperlink"/>
            <w:i/>
            <w:sz w:val="24"/>
            <w:szCs w:val="24"/>
          </w:rPr>
          <w:t>(Inciso acrescido pelo Decreto nº 4.874, de 11/11/2003</w:t>
        </w:r>
      </w:hyperlink>
      <w:r w:rsidR="009E600A">
        <w:rPr>
          <w:i/>
          <w:sz w:val="24"/>
          <w:szCs w:val="24"/>
        </w:rPr>
        <w:t>,</w:t>
      </w:r>
      <w:r w:rsidR="00774E46" w:rsidRPr="00774E46">
        <w:rPr>
          <w:i/>
          <w:color w:val="FF0000"/>
          <w:sz w:val="24"/>
          <w:szCs w:val="24"/>
        </w:rPr>
        <w:t xml:space="preserve"> </w:t>
      </w:r>
      <w:hyperlink r:id="rId1380" w:history="1">
        <w:r w:rsidR="00774E46" w:rsidRPr="00774E46">
          <w:rPr>
            <w:rStyle w:val="Hyperlink"/>
            <w:i/>
            <w:sz w:val="24"/>
            <w:szCs w:val="24"/>
          </w:rPr>
          <w:t>com redação dada pelo Decreto nº 5.699, de 13/2/2006)</w:t>
        </w:r>
      </w:hyperlink>
    </w:p>
    <w:p w:rsidR="00072F21" w:rsidRPr="00C3614A" w:rsidRDefault="00072F21">
      <w:pPr>
        <w:ind w:firstLine="1134"/>
        <w:jc w:val="both"/>
        <w:rPr>
          <w:sz w:val="24"/>
        </w:rPr>
      </w:pPr>
      <w:r w:rsidRPr="00C3614A">
        <w:rPr>
          <w:sz w:val="24"/>
        </w:rPr>
        <w:t>a) pelo Gerente-Executivo;</w:t>
      </w:r>
      <w:r w:rsidR="009E600A">
        <w:rPr>
          <w:sz w:val="24"/>
        </w:rPr>
        <w:t xml:space="preserve"> </w:t>
      </w:r>
      <w:hyperlink r:id="rId1381" w:history="1">
        <w:r w:rsidR="009E600A" w:rsidRPr="00774E46">
          <w:rPr>
            <w:rStyle w:val="Hyperlink"/>
            <w:i/>
            <w:sz w:val="24"/>
            <w:szCs w:val="24"/>
          </w:rPr>
          <w:t>(</w:t>
        </w:r>
        <w:r w:rsidR="009E600A">
          <w:rPr>
            <w:rStyle w:val="Hyperlink"/>
            <w:i/>
            <w:sz w:val="24"/>
            <w:szCs w:val="24"/>
          </w:rPr>
          <w:t>Alínea</w:t>
        </w:r>
        <w:r w:rsidR="009E600A" w:rsidRPr="00774E46">
          <w:rPr>
            <w:rStyle w:val="Hyperlink"/>
            <w:i/>
            <w:sz w:val="24"/>
            <w:szCs w:val="24"/>
          </w:rPr>
          <w:t xml:space="preserve"> acrescid</w:t>
        </w:r>
        <w:r w:rsidR="009E600A">
          <w:rPr>
            <w:rStyle w:val="Hyperlink"/>
            <w:i/>
            <w:sz w:val="24"/>
            <w:szCs w:val="24"/>
          </w:rPr>
          <w:t>a</w:t>
        </w:r>
        <w:r w:rsidR="009E600A" w:rsidRPr="00774E46">
          <w:rPr>
            <w:rStyle w:val="Hyperlink"/>
            <w:i/>
            <w:sz w:val="24"/>
            <w:szCs w:val="24"/>
          </w:rPr>
          <w:t xml:space="preserve"> pelo Decreto nº 4.874, de 11/11/2003</w:t>
        </w:r>
      </w:hyperlink>
      <w:r w:rsidR="009E600A">
        <w:rPr>
          <w:i/>
          <w:sz w:val="24"/>
          <w:szCs w:val="24"/>
        </w:rPr>
        <w:t>,</w:t>
      </w:r>
      <w:r w:rsidR="009E600A" w:rsidRPr="00774E46">
        <w:rPr>
          <w:i/>
          <w:color w:val="FF0000"/>
          <w:sz w:val="24"/>
          <w:szCs w:val="24"/>
        </w:rPr>
        <w:t xml:space="preserve"> </w:t>
      </w:r>
      <w:hyperlink r:id="rId1382" w:history="1">
        <w:r w:rsidR="009E600A" w:rsidRPr="00774E46">
          <w:rPr>
            <w:rStyle w:val="Hyperlink"/>
            <w:i/>
            <w:sz w:val="24"/>
            <w:szCs w:val="24"/>
          </w:rPr>
          <w:t>com redação dada pelo Decreto nº 5.699, de 13/2/2006)</w:t>
        </w:r>
      </w:hyperlink>
    </w:p>
    <w:p w:rsidR="00072F21" w:rsidRPr="00C3614A" w:rsidRDefault="00072F21">
      <w:pPr>
        <w:ind w:firstLine="1134"/>
        <w:jc w:val="both"/>
        <w:rPr>
          <w:sz w:val="24"/>
        </w:rPr>
      </w:pPr>
      <w:r w:rsidRPr="00C3614A">
        <w:rPr>
          <w:sz w:val="24"/>
        </w:rPr>
        <w:t xml:space="preserve">b) </w:t>
      </w:r>
      <w:r w:rsidR="009E600A" w:rsidRPr="009E600A">
        <w:rPr>
          <w:sz w:val="24"/>
        </w:rPr>
        <w:t xml:space="preserve">servidores da Divisão ou do Serviço de Benefícios ou de Atendimento ou da Procuradoria Federal Especializada junto ao INSS da Gerência-Executiva, ou de representante da Secretaria da Receita Federal do Brasil, ou de representante da </w:t>
      </w:r>
      <w:r w:rsidR="009E600A" w:rsidRPr="009E600A">
        <w:rPr>
          <w:sz w:val="24"/>
        </w:rPr>
        <w:lastRenderedPageBreak/>
        <w:t>DATAPREV</w:t>
      </w:r>
      <w:r w:rsidR="009E600A">
        <w:rPr>
          <w:sz w:val="24"/>
        </w:rPr>
        <w:t xml:space="preserve">. </w:t>
      </w:r>
      <w:hyperlink r:id="rId1383" w:history="1">
        <w:r w:rsidR="009E600A" w:rsidRPr="00774E46">
          <w:rPr>
            <w:rStyle w:val="Hyperlink"/>
            <w:i/>
            <w:sz w:val="24"/>
            <w:szCs w:val="24"/>
          </w:rPr>
          <w:t>(</w:t>
        </w:r>
        <w:r w:rsidR="009E600A">
          <w:rPr>
            <w:rStyle w:val="Hyperlink"/>
            <w:i/>
            <w:sz w:val="24"/>
            <w:szCs w:val="24"/>
          </w:rPr>
          <w:t xml:space="preserve">Alínea </w:t>
        </w:r>
        <w:r w:rsidR="009E600A" w:rsidRPr="00774E46">
          <w:rPr>
            <w:rStyle w:val="Hyperlink"/>
            <w:i/>
            <w:sz w:val="24"/>
            <w:szCs w:val="24"/>
          </w:rPr>
          <w:t>acrescid</w:t>
        </w:r>
        <w:r w:rsidR="009E600A">
          <w:rPr>
            <w:rStyle w:val="Hyperlink"/>
            <w:i/>
            <w:sz w:val="24"/>
            <w:szCs w:val="24"/>
          </w:rPr>
          <w:t>a</w:t>
        </w:r>
        <w:r w:rsidR="009E600A" w:rsidRPr="00774E46">
          <w:rPr>
            <w:rStyle w:val="Hyperlink"/>
            <w:i/>
            <w:sz w:val="24"/>
            <w:szCs w:val="24"/>
          </w:rPr>
          <w:t xml:space="preserve"> pelo Decreto nº 4.874, de 11/11/2003</w:t>
        </w:r>
      </w:hyperlink>
      <w:r w:rsidR="009E600A">
        <w:rPr>
          <w:i/>
          <w:sz w:val="24"/>
          <w:szCs w:val="24"/>
        </w:rPr>
        <w:t>,</w:t>
      </w:r>
      <w:r w:rsidR="009E600A" w:rsidRPr="00774E46">
        <w:rPr>
          <w:i/>
          <w:color w:val="FF0000"/>
          <w:sz w:val="24"/>
          <w:szCs w:val="24"/>
        </w:rPr>
        <w:t xml:space="preserve"> </w:t>
      </w:r>
      <w:hyperlink r:id="rId1384" w:history="1">
        <w:r w:rsidR="009E600A">
          <w:rPr>
            <w:rStyle w:val="Hyperlink"/>
            <w:i/>
            <w:sz w:val="24"/>
          </w:rPr>
          <w:t>com redação dada</w:t>
        </w:r>
        <w:r w:rsidR="009E600A" w:rsidRPr="00C3614A">
          <w:rPr>
            <w:rStyle w:val="Hyperlink"/>
            <w:i/>
            <w:sz w:val="24"/>
          </w:rPr>
          <w:t xml:space="preserve"> pelo Decreto nº 6.722, de 30/12/2008)</w:t>
        </w:r>
      </w:hyperlink>
    </w:p>
    <w:p w:rsidR="00072F21" w:rsidRPr="00C3614A" w:rsidRDefault="00072F21">
      <w:pPr>
        <w:ind w:firstLine="1134"/>
        <w:jc w:val="both"/>
        <w:rPr>
          <w:sz w:val="24"/>
        </w:rPr>
      </w:pPr>
      <w:r w:rsidRPr="00C3614A">
        <w:rPr>
          <w:sz w:val="24"/>
        </w:rPr>
        <w:t xml:space="preserve">c) </w:t>
      </w:r>
      <w:hyperlink r:id="rId1385" w:history="1">
        <w:r w:rsidR="009E600A" w:rsidRPr="00774E46">
          <w:rPr>
            <w:rStyle w:val="Hyperlink"/>
            <w:i/>
            <w:sz w:val="24"/>
            <w:szCs w:val="24"/>
          </w:rPr>
          <w:t>(</w:t>
        </w:r>
        <w:r w:rsidR="009E600A">
          <w:rPr>
            <w:rStyle w:val="Hyperlink"/>
            <w:i/>
            <w:sz w:val="24"/>
            <w:szCs w:val="24"/>
          </w:rPr>
          <w:t xml:space="preserve">Alínea </w:t>
        </w:r>
        <w:r w:rsidR="009E600A" w:rsidRPr="00774E46">
          <w:rPr>
            <w:rStyle w:val="Hyperlink"/>
            <w:i/>
            <w:sz w:val="24"/>
            <w:szCs w:val="24"/>
          </w:rPr>
          <w:t>acrescid</w:t>
        </w:r>
        <w:r w:rsidR="009E600A">
          <w:rPr>
            <w:rStyle w:val="Hyperlink"/>
            <w:i/>
            <w:sz w:val="24"/>
            <w:szCs w:val="24"/>
          </w:rPr>
          <w:t>a</w:t>
        </w:r>
        <w:r w:rsidR="009E600A" w:rsidRPr="00774E46">
          <w:rPr>
            <w:rStyle w:val="Hyperlink"/>
            <w:i/>
            <w:sz w:val="24"/>
            <w:szCs w:val="24"/>
          </w:rPr>
          <w:t xml:space="preserve"> pelo Decreto nº 4.874, de 11/11/2003</w:t>
        </w:r>
      </w:hyperlink>
      <w:r w:rsidR="009E600A">
        <w:rPr>
          <w:i/>
          <w:sz w:val="24"/>
          <w:szCs w:val="24"/>
        </w:rPr>
        <w:t>,</w:t>
      </w:r>
      <w:r w:rsidR="009E600A" w:rsidRPr="00774E46">
        <w:rPr>
          <w:i/>
          <w:color w:val="FF0000"/>
          <w:sz w:val="24"/>
          <w:szCs w:val="24"/>
        </w:rPr>
        <w:t xml:space="preserve"> </w:t>
      </w:r>
      <w:hyperlink r:id="rId1386" w:history="1">
        <w:r w:rsidR="009E600A">
          <w:rPr>
            <w:rStyle w:val="Hyperlink"/>
            <w:i/>
            <w:sz w:val="24"/>
          </w:rPr>
          <w:t xml:space="preserve">revogada </w:t>
        </w:r>
        <w:r w:rsidR="009E600A" w:rsidRPr="00C3614A">
          <w:rPr>
            <w:rStyle w:val="Hyperlink"/>
            <w:i/>
            <w:sz w:val="24"/>
          </w:rPr>
          <w:t>pelo Decreto nº 6.722, de 30/12/2008)</w:t>
        </w:r>
      </w:hyperlink>
    </w:p>
    <w:p w:rsidR="00072F21" w:rsidRPr="00C3614A" w:rsidRDefault="00072F21">
      <w:pPr>
        <w:pStyle w:val="Recuodecorpodetexto3"/>
        <w:rPr>
          <w:color w:val="FF0000"/>
        </w:rPr>
      </w:pPr>
      <w:r w:rsidRPr="00C3614A">
        <w:t xml:space="preserve">d) </w:t>
      </w:r>
      <w:hyperlink r:id="rId1387" w:history="1">
        <w:r w:rsidR="009E600A">
          <w:rPr>
            <w:rStyle w:val="Hyperlink"/>
            <w:i/>
          </w:rPr>
          <w:t>(Alínea acrescida</w:t>
        </w:r>
        <w:r w:rsidRPr="00C3614A">
          <w:rPr>
            <w:rStyle w:val="Hyperlink"/>
            <w:i/>
          </w:rPr>
          <w:t xml:space="preserve"> pelo Decreto nº 5.699, de 13/2/2006</w:t>
        </w:r>
      </w:hyperlink>
      <w:r w:rsidR="009E600A" w:rsidRPr="009E600A">
        <w:rPr>
          <w:i/>
        </w:rPr>
        <w:t>,</w:t>
      </w:r>
      <w:r w:rsidR="009E600A">
        <w:rPr>
          <w:i/>
          <w:color w:val="FF0000"/>
        </w:rPr>
        <w:t xml:space="preserve"> </w:t>
      </w:r>
      <w:hyperlink r:id="rId1388" w:history="1">
        <w:r w:rsidR="009E600A">
          <w:rPr>
            <w:rStyle w:val="Hyperlink"/>
            <w:i/>
          </w:rPr>
          <w:t xml:space="preserve">revogada </w:t>
        </w:r>
        <w:r w:rsidR="009E600A" w:rsidRPr="00C3614A">
          <w:rPr>
            <w:rStyle w:val="Hyperlink"/>
            <w:i/>
          </w:rPr>
          <w:t>pelo Decreto nº 6.722, de 30/12/2008)</w:t>
        </w:r>
      </w:hyperlink>
    </w:p>
    <w:p w:rsidR="00072F21" w:rsidRPr="00C3614A" w:rsidRDefault="00072F21">
      <w:pPr>
        <w:ind w:firstLine="1134"/>
        <w:jc w:val="both"/>
        <w:rPr>
          <w:sz w:val="24"/>
        </w:rPr>
      </w:pPr>
      <w:r w:rsidRPr="00C3614A">
        <w:rPr>
          <w:sz w:val="24"/>
        </w:rPr>
        <w:t>III -</w:t>
      </w:r>
      <w:r w:rsidR="009E600A">
        <w:rPr>
          <w:sz w:val="24"/>
        </w:rPr>
        <w:t xml:space="preserve"> </w:t>
      </w:r>
      <w:hyperlink r:id="rId1389" w:history="1">
        <w:r w:rsidR="009E600A" w:rsidRPr="00774E46">
          <w:rPr>
            <w:rStyle w:val="Hyperlink"/>
            <w:i/>
            <w:sz w:val="24"/>
            <w:szCs w:val="24"/>
          </w:rPr>
          <w:t>(Inciso acrescido pelo Decreto nº 4.874, de 11/11/2003</w:t>
        </w:r>
      </w:hyperlink>
      <w:r w:rsidR="009E600A">
        <w:rPr>
          <w:i/>
          <w:sz w:val="24"/>
          <w:szCs w:val="24"/>
        </w:rPr>
        <w:t>,</w:t>
      </w:r>
      <w:r w:rsidRPr="00C3614A">
        <w:rPr>
          <w:sz w:val="24"/>
        </w:rPr>
        <w:t xml:space="preserve"> </w:t>
      </w:r>
      <w:hyperlink r:id="rId1390" w:history="1">
        <w:r w:rsidR="009E600A">
          <w:rPr>
            <w:rStyle w:val="Hyperlink"/>
            <w:i/>
            <w:sz w:val="24"/>
          </w:rPr>
          <w:t>e r</w:t>
        </w:r>
        <w:r w:rsidRPr="00C3614A">
          <w:rPr>
            <w:rStyle w:val="Hyperlink"/>
            <w:i/>
            <w:sz w:val="24"/>
          </w:rPr>
          <w:t>evogado pelo Decreto nº 5.699, de 13/2/2006)</w:t>
        </w:r>
      </w:hyperlink>
    </w:p>
    <w:p w:rsidR="00072F21" w:rsidRPr="00C3614A" w:rsidRDefault="00072F21">
      <w:pPr>
        <w:pStyle w:val="Recuodecorpodetexto3"/>
        <w:rPr>
          <w:color w:val="FF0000"/>
        </w:rPr>
      </w:pPr>
      <w:r w:rsidRPr="00C3614A">
        <w:t xml:space="preserve">§ 3º As reuniões serão mensais ou bimensais, a critério do respectivo CPS, e abertas ao público, cabendo a sua organização e funcionamento ao titular da Gerência-Executiva na qual for instalado o colegiado. </w:t>
      </w:r>
      <w:hyperlink r:id="rId1391" w:history="1">
        <w:r w:rsidRPr="00C3614A">
          <w:rPr>
            <w:rStyle w:val="Hyperlink"/>
            <w:i/>
          </w:rPr>
          <w:t>(Parágrafo acrescido pelo Decreto nº 4.874, de 11/11/2003</w:t>
        </w:r>
      </w:hyperlink>
      <w:r w:rsidRPr="00C3614A">
        <w:rPr>
          <w:i/>
          <w:color w:val="FF0000"/>
        </w:rPr>
        <w:t xml:space="preserve"> </w:t>
      </w:r>
      <w:hyperlink r:id="rId1392" w:history="1">
        <w:r w:rsidRPr="00C3614A">
          <w:rPr>
            <w:rStyle w:val="Hyperlink"/>
            <w:i/>
          </w:rPr>
          <w:t xml:space="preserve">e </w:t>
        </w:r>
        <w:r w:rsidR="00A44444">
          <w:rPr>
            <w:rStyle w:val="Hyperlink"/>
            <w:i/>
          </w:rPr>
          <w:t>com redação</w:t>
        </w:r>
        <w:r w:rsidRPr="00C3614A">
          <w:rPr>
            <w:rStyle w:val="Hyperlink"/>
            <w:i/>
          </w:rPr>
          <w:t xml:space="preserve"> dada pelo Decreto nº 5.699, de 13/2/2006)</w:t>
        </w:r>
      </w:hyperlink>
    </w:p>
    <w:p w:rsidR="00072F21" w:rsidRPr="00C3614A" w:rsidRDefault="00072F21">
      <w:pPr>
        <w:ind w:firstLine="1134"/>
        <w:jc w:val="both"/>
        <w:rPr>
          <w:i/>
          <w:sz w:val="24"/>
        </w:rPr>
      </w:pPr>
      <w:r w:rsidRPr="00C3614A">
        <w:rPr>
          <w:sz w:val="24"/>
        </w:rPr>
        <w:t>§ 4º Os representantes dos trabalhadores, dos aposentados e dos empregadores serão indicados pelas respectivas entidades sindicais ou associações representativas.</w:t>
      </w:r>
      <w:r w:rsidR="00A44444">
        <w:rPr>
          <w:sz w:val="24"/>
        </w:rPr>
        <w:t xml:space="preserve"> </w:t>
      </w:r>
      <w:hyperlink r:id="rId1393" w:history="1">
        <w:r w:rsidRPr="00C3614A">
          <w:rPr>
            <w:rStyle w:val="Hyperlink"/>
            <w:i/>
            <w:sz w:val="24"/>
          </w:rPr>
          <w:t>(Parágrafo acrescido pelo Decreto nº 4.874, de 11/11/2003</w:t>
        </w:r>
      </w:hyperlink>
      <w:r w:rsidRPr="00C3614A">
        <w:rPr>
          <w:i/>
          <w:color w:val="FF0000"/>
          <w:sz w:val="24"/>
        </w:rPr>
        <w:t xml:space="preserve"> </w:t>
      </w:r>
      <w:r w:rsidRPr="00C3614A">
        <w:rPr>
          <w:i/>
          <w:sz w:val="24"/>
        </w:rPr>
        <w:t xml:space="preserve">e </w:t>
      </w:r>
      <w:hyperlink r:id="rId1394" w:history="1">
        <w:r w:rsidR="00A44444">
          <w:rPr>
            <w:rStyle w:val="Hyperlink"/>
            <w:i/>
            <w:sz w:val="24"/>
          </w:rPr>
          <w:t>com redação</w:t>
        </w:r>
        <w:r w:rsidRPr="00C3614A">
          <w:rPr>
            <w:rStyle w:val="Hyperlink"/>
            <w:i/>
            <w:sz w:val="24"/>
          </w:rPr>
          <w:t xml:space="preserve"> dada pelo Decreto nº 6.722, de 30/12/2008)</w:t>
        </w:r>
      </w:hyperlink>
    </w:p>
    <w:p w:rsidR="00072F21" w:rsidRPr="00C3614A" w:rsidRDefault="00072F21">
      <w:pPr>
        <w:pStyle w:val="Recuodecorpodetexto3"/>
        <w:rPr>
          <w:color w:val="FF0000"/>
        </w:rPr>
      </w:pPr>
      <w:r w:rsidRPr="00C3614A">
        <w:t xml:space="preserve">§ 5º Os CPS terão caráter consultivo e de assessoramento, competindo ao CNPS disciplinar os procedimentos para o seu funcionamento, suas competências, os critérios de seleção dos representantes da sociedade e o prazo de duração dos respectivos mandatos, além de estipular por resolução o regimento dos CPS. </w:t>
      </w:r>
      <w:hyperlink r:id="rId1395" w:history="1">
        <w:r w:rsidRPr="00C3614A">
          <w:rPr>
            <w:rStyle w:val="Hyperlink"/>
            <w:i/>
          </w:rPr>
          <w:t>(Parágrafo acrescido pelo Decreto nº 4.874, de 11/11/2003)</w:t>
        </w:r>
      </w:hyperlink>
    </w:p>
    <w:p w:rsidR="00072F21" w:rsidRPr="00C3614A" w:rsidRDefault="00072F21">
      <w:pPr>
        <w:pStyle w:val="Recuodecorpodetexto3"/>
        <w:rPr>
          <w:color w:val="FF0000"/>
        </w:rPr>
      </w:pPr>
      <w:r w:rsidRPr="00C3614A">
        <w:t xml:space="preserve">§ 6º As funções dos conselheiros dos CPS não serão remuneradas e seu exercício será considerado serviço público relevante. </w:t>
      </w:r>
      <w:hyperlink r:id="rId1396" w:history="1">
        <w:r w:rsidRPr="00C3614A">
          <w:rPr>
            <w:rStyle w:val="Hyperlink"/>
            <w:i/>
          </w:rPr>
          <w:t>(Parágrafo acrescido pelo Decreto nº 4.874, de 11/11/2003)</w:t>
        </w:r>
      </w:hyperlink>
    </w:p>
    <w:p w:rsidR="00072F21" w:rsidRPr="00C3614A" w:rsidRDefault="00072F21">
      <w:pPr>
        <w:pStyle w:val="Recuodecorpodetexto3"/>
        <w:rPr>
          <w:color w:val="FF0000"/>
        </w:rPr>
      </w:pPr>
      <w:r w:rsidRPr="00C3614A">
        <w:t xml:space="preserve">§ 7º A Previdência Social não se responsabilizará por eventuais despesas com deslocamento ou estada dos conselheiros representantes da sociedade. </w:t>
      </w:r>
      <w:hyperlink r:id="rId1397" w:history="1">
        <w:r w:rsidRPr="00C3614A">
          <w:rPr>
            <w:rStyle w:val="Hyperlink"/>
            <w:i/>
          </w:rPr>
          <w:t>(Parágrafo acrescido pelo Decreto nº 4.874, de 11/11/2003)</w:t>
        </w:r>
      </w:hyperlink>
    </w:p>
    <w:p w:rsidR="00072F21" w:rsidRPr="00C3614A" w:rsidRDefault="00072F21">
      <w:pPr>
        <w:ind w:firstLine="1134"/>
        <w:jc w:val="both"/>
        <w:rPr>
          <w:i/>
          <w:sz w:val="24"/>
        </w:rPr>
      </w:pPr>
      <w:r w:rsidRPr="00C3614A">
        <w:rPr>
          <w:sz w:val="24"/>
        </w:rPr>
        <w:t xml:space="preserve">§ 8º Nas cidades onde houver mais de uma Gerência-Executiva, o Conselho será instalado naquela indicada pelo Gerente Regional do INSS cujas atribuições abranjam a referida cidade. </w:t>
      </w:r>
      <w:hyperlink r:id="rId1398" w:history="1">
        <w:r w:rsidRPr="00C3614A">
          <w:rPr>
            <w:rStyle w:val="Hyperlink"/>
            <w:i/>
            <w:sz w:val="24"/>
          </w:rPr>
          <w:t>(Parágrafo acrescido pelo Decreto nº 5.699, de 13/2/2006</w:t>
        </w:r>
      </w:hyperlink>
      <w:r w:rsidRPr="00C3614A">
        <w:rPr>
          <w:i/>
          <w:sz w:val="24"/>
        </w:rPr>
        <w:t xml:space="preserve"> e </w:t>
      </w:r>
      <w:hyperlink r:id="rId1399" w:history="1">
        <w:r w:rsidR="00A44444">
          <w:rPr>
            <w:rStyle w:val="Hyperlink"/>
            <w:i/>
            <w:sz w:val="24"/>
          </w:rPr>
          <w:t>com redação</w:t>
        </w:r>
        <w:r w:rsidRPr="00C3614A">
          <w:rPr>
            <w:rStyle w:val="Hyperlink"/>
            <w:i/>
            <w:sz w:val="24"/>
          </w:rPr>
          <w:t xml:space="preserve"> dada pelo Decreto nº 6.722, de 30/12/2008)</w:t>
        </w:r>
      </w:hyperlink>
    </w:p>
    <w:p w:rsidR="00072F21" w:rsidRPr="00C3614A" w:rsidRDefault="00072F21">
      <w:pPr>
        <w:ind w:firstLine="1134"/>
        <w:jc w:val="both"/>
        <w:rPr>
          <w:i/>
          <w:sz w:val="24"/>
        </w:rPr>
      </w:pPr>
      <w:r w:rsidRPr="00C3614A">
        <w:rPr>
          <w:sz w:val="24"/>
        </w:rPr>
        <w:t xml:space="preserve">§ 9º Cabe ao Gerente-Executivo a designação dos conselheiros. </w:t>
      </w:r>
      <w:hyperlink r:id="rId1400" w:history="1">
        <w:r w:rsidRPr="00C3614A">
          <w:rPr>
            <w:rStyle w:val="Hyperlink"/>
            <w:i/>
            <w:sz w:val="24"/>
          </w:rPr>
          <w:t>(Parágrafo acrescido pelo Decreto nº 6.722, de 30/12/2008)</w:t>
        </w:r>
      </w:hyperlink>
    </w:p>
    <w:p w:rsidR="00072F21" w:rsidRPr="00C3614A" w:rsidRDefault="00072F21">
      <w:pPr>
        <w:ind w:firstLine="1134"/>
        <w:jc w:val="both"/>
        <w:rPr>
          <w:i/>
          <w:sz w:val="24"/>
        </w:rPr>
      </w:pPr>
      <w:r w:rsidRPr="00C3614A">
        <w:rPr>
          <w:sz w:val="24"/>
        </w:rPr>
        <w:t xml:space="preserve">§ 10. É facultado ao Gerente Regional do INSS participar das reuniões do CPS localizados em região de suas atribuições e presidi-las. </w:t>
      </w:r>
      <w:hyperlink r:id="rId1401" w:history="1">
        <w:r w:rsidRPr="00C3614A">
          <w:rPr>
            <w:rStyle w:val="Hyperlink"/>
            <w:i/>
            <w:sz w:val="24"/>
          </w:rPr>
          <w:t>(Parágrafo acrescido pelo Decreto nº 6.722, de 30/12/2008)</w:t>
        </w:r>
      </w:hyperlink>
    </w:p>
    <w:p w:rsidR="00072F21" w:rsidRPr="00C3614A" w:rsidRDefault="00072F21">
      <w:pPr>
        <w:pStyle w:val="Recuodecorpodetexto3"/>
      </w:pPr>
    </w:p>
    <w:p w:rsidR="00072F21" w:rsidRPr="00C3614A" w:rsidRDefault="00072F21">
      <w:pPr>
        <w:ind w:firstLine="1134"/>
        <w:jc w:val="both"/>
        <w:rPr>
          <w:sz w:val="24"/>
        </w:rPr>
      </w:pPr>
      <w:r w:rsidRPr="00C3614A">
        <w:rPr>
          <w:sz w:val="24"/>
        </w:rPr>
        <w:t>Art. 297. Compete aos órgãos governamentais:</w:t>
      </w:r>
    </w:p>
    <w:p w:rsidR="00072F21" w:rsidRPr="00C3614A" w:rsidRDefault="00072F21">
      <w:pPr>
        <w:pStyle w:val="Recuodecorpodetexto3"/>
      </w:pPr>
      <w:r w:rsidRPr="00C3614A">
        <w:t>I - prestar toda e qualquer informação necessária ao adequado cumprimento das competências do Conselho Nacional de Previdência Social, fornecendo inclusive estudos técnicos; e</w:t>
      </w:r>
    </w:p>
    <w:p w:rsidR="00072F21" w:rsidRPr="00C3614A" w:rsidRDefault="00072F21">
      <w:pPr>
        <w:ind w:firstLine="1134"/>
        <w:jc w:val="both"/>
        <w:rPr>
          <w:sz w:val="24"/>
        </w:rPr>
      </w:pPr>
      <w:r w:rsidRPr="00C3614A">
        <w:rPr>
          <w:sz w:val="24"/>
        </w:rPr>
        <w:t>II - encaminhar ao Conselho Nacional de Previdência Social, com antecedência mínima de dois meses do seu envio ao Congresso Nacional, a proposta orçamentária da previdência social, devidamente detalhada.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298. As resoluções tomadas pelo Conselho Nacional de Previdência Social deverão ser publicadas no </w:t>
      </w:r>
      <w:r w:rsidRPr="00C3614A">
        <w:rPr>
          <w:i/>
          <w:sz w:val="24"/>
        </w:rPr>
        <w:t>Diário Oficial da União</w:t>
      </w:r>
      <w:r w:rsidRPr="00C3614A">
        <w:rPr>
          <w:sz w:val="24"/>
        </w:rPr>
        <w:t>.</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299. As reuniões do Conselho Nacional de Previdência Social serão iniciadas com a presença da maioria absoluta de seus membros, sendo exigida para deliberação a maioria simples de votos.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300. As ausências ao trabalho dos representantes dos trabalhadores em atividade, decorrentes das atividades do Conselho Nacional de Previdência Social, serão abonadas, computando-se como jornada efetivamente trabalhada para todos os fins e efeitos legais.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301. Aos membros do Conselho Nacional de Previdência Social, enquanto representantes dos trabalhadores em atividade, titulares e suplentes, é assegurada a estabilidade no emprego, da nomeação até um ano após o término do mandato de representação, somente podendo ser demitidos por motivo de falta grave, regularmente comprovada mediante processo judicial.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302. Compete ao Ministério da Previdência e Assistência Social proporcionar ao Conselho Nacional de Previdência Social os meios necessários ao exercício de suas competências, para o que contará com uma Secretaria Executiva do Conselho Nacional de Previdência Social.</w:t>
      </w:r>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Seção II</w:t>
      </w:r>
    </w:p>
    <w:p w:rsidR="00072F21" w:rsidRPr="00C3614A" w:rsidRDefault="00072F21">
      <w:pPr>
        <w:jc w:val="center"/>
        <w:rPr>
          <w:b/>
          <w:sz w:val="24"/>
        </w:rPr>
      </w:pPr>
      <w:r w:rsidRPr="00C3614A">
        <w:rPr>
          <w:b/>
          <w:sz w:val="24"/>
        </w:rPr>
        <w:t>Do Conselho de Recursos da Previdência Social</w:t>
      </w:r>
    </w:p>
    <w:p w:rsidR="00072F21" w:rsidRPr="00C3614A" w:rsidRDefault="00072F21">
      <w:pPr>
        <w:jc w:val="center"/>
        <w:rPr>
          <w:b/>
          <w:sz w:val="24"/>
        </w:rPr>
      </w:pPr>
    </w:p>
    <w:p w:rsidR="00072F21" w:rsidRPr="00C3614A" w:rsidRDefault="00072F21">
      <w:pPr>
        <w:pStyle w:val="Ttulo3"/>
      </w:pPr>
      <w:r w:rsidRPr="00C3614A">
        <w:t>Subseção I</w:t>
      </w:r>
    </w:p>
    <w:p w:rsidR="00072F21" w:rsidRPr="00C3614A" w:rsidRDefault="00072F21">
      <w:pPr>
        <w:jc w:val="center"/>
        <w:rPr>
          <w:b/>
          <w:sz w:val="24"/>
        </w:rPr>
      </w:pPr>
      <w:r w:rsidRPr="00C3614A">
        <w:rPr>
          <w:b/>
          <w:sz w:val="24"/>
        </w:rPr>
        <w:t>Da Composição</w:t>
      </w:r>
    </w:p>
    <w:p w:rsidR="00072F21" w:rsidRPr="00C3614A" w:rsidRDefault="00072F21">
      <w:pPr>
        <w:ind w:firstLine="1134"/>
        <w:jc w:val="both"/>
        <w:rPr>
          <w:sz w:val="24"/>
        </w:rPr>
      </w:pPr>
    </w:p>
    <w:p w:rsidR="00072F21" w:rsidRPr="00C3614A" w:rsidRDefault="00072F21" w:rsidP="0049647E">
      <w:pPr>
        <w:ind w:firstLine="1134"/>
        <w:jc w:val="both"/>
        <w:rPr>
          <w:i/>
          <w:sz w:val="24"/>
        </w:rPr>
      </w:pPr>
      <w:r w:rsidRPr="00C3614A">
        <w:rPr>
          <w:sz w:val="24"/>
        </w:rPr>
        <w:t xml:space="preserve">Art. 303. </w:t>
      </w:r>
      <w:r w:rsidR="0049647E" w:rsidRPr="0049647E">
        <w:rPr>
          <w:sz w:val="24"/>
        </w:rPr>
        <w:t>O Conselho de Recursos da Previdência Social - CRPS é órgão colegiado de</w:t>
      </w:r>
      <w:r w:rsidR="0049647E">
        <w:rPr>
          <w:sz w:val="24"/>
        </w:rPr>
        <w:t xml:space="preserve"> </w:t>
      </w:r>
      <w:r w:rsidR="0049647E" w:rsidRPr="0049647E">
        <w:rPr>
          <w:sz w:val="24"/>
        </w:rPr>
        <w:t>julgamento, integrante da estrutura do Ministério da Economia</w:t>
      </w:r>
      <w:r w:rsidRPr="00C3614A">
        <w:rPr>
          <w:sz w:val="24"/>
        </w:rPr>
        <w:t xml:space="preserve">. </w:t>
      </w:r>
      <w:hyperlink r:id="rId1402" w:history="1">
        <w:r w:rsidR="0049647E" w:rsidRPr="005A4FA5">
          <w:rPr>
            <w:rStyle w:val="Hyperlink"/>
            <w:i/>
            <w:sz w:val="24"/>
            <w:szCs w:val="24"/>
          </w:rPr>
          <w:t>(“</w:t>
        </w:r>
        <w:r w:rsidR="005C008D" w:rsidRPr="005C008D">
          <w:rPr>
            <w:rStyle w:val="Hyperlink"/>
            <w:i/>
            <w:sz w:val="24"/>
            <w:szCs w:val="24"/>
          </w:rPr>
          <w:t>Caput</w:t>
        </w:r>
        <w:r w:rsidR="0049647E" w:rsidRPr="005A4FA5">
          <w:rPr>
            <w:rStyle w:val="Hyperlink"/>
            <w:i/>
            <w:sz w:val="24"/>
            <w:szCs w:val="24"/>
          </w:rPr>
          <w:t>” do artigo com redação dada pelo Decreto nº 10.410, de 30/6/2020)</w:t>
        </w:r>
      </w:hyperlink>
    </w:p>
    <w:p w:rsidR="00072F21" w:rsidRPr="00C3614A" w:rsidRDefault="00072F21">
      <w:pPr>
        <w:pStyle w:val="Recuodecorpodetexto3"/>
      </w:pPr>
      <w:r w:rsidRPr="00C3614A">
        <w:t>§ 1º O Conselho de Recursos da Previdência Social compreende os seguintes órgãos:</w:t>
      </w:r>
    </w:p>
    <w:p w:rsidR="00017B5A" w:rsidRDefault="00017B5A" w:rsidP="00017B5A">
      <w:pPr>
        <w:pStyle w:val="Recuodecorpodetexto3"/>
      </w:pPr>
      <w:r w:rsidRPr="00C3614A">
        <w:t xml:space="preserve">I - </w:t>
      </w:r>
      <w:r w:rsidRPr="008B13BB">
        <w:t>Juntas de Recursos, com a competência para julgar:</w:t>
      </w:r>
      <w:r>
        <w:t xml:space="preserve"> </w:t>
      </w:r>
      <w:hyperlink r:id="rId1403" w:history="1">
        <w:r w:rsidRPr="00B3526F">
          <w:rPr>
            <w:rStyle w:val="Hyperlink"/>
            <w:i/>
            <w:szCs w:val="24"/>
          </w:rPr>
          <w:t>(</w:t>
        </w:r>
        <w:r>
          <w:rPr>
            <w:rStyle w:val="Hyperlink"/>
            <w:i/>
            <w:szCs w:val="24"/>
          </w:rPr>
          <w:t>Inciso com redação dada</w:t>
        </w:r>
        <w:r w:rsidRPr="00B3526F">
          <w:rPr>
            <w:rStyle w:val="Hyperlink"/>
            <w:i/>
            <w:szCs w:val="24"/>
          </w:rPr>
          <w:t xml:space="preserve"> pelo Decreto nº 10.491, de 23/9/2020)</w:t>
        </w:r>
      </w:hyperlink>
    </w:p>
    <w:p w:rsidR="0049647E" w:rsidRDefault="0049647E" w:rsidP="0049647E">
      <w:pPr>
        <w:pStyle w:val="Recuodecorpodetexto3"/>
      </w:pPr>
      <w:r>
        <w:t xml:space="preserve">a) os recursos das decisões proferidas pelo INSS nos processos de interesse de seus beneficiários; </w:t>
      </w:r>
      <w:hyperlink r:id="rId1404" w:history="1">
        <w:r w:rsidRPr="005A4FA5">
          <w:rPr>
            <w:rStyle w:val="Hyperlink"/>
            <w:i/>
            <w:szCs w:val="24"/>
          </w:rPr>
          <w:t>(</w:t>
        </w:r>
        <w:r>
          <w:rPr>
            <w:rStyle w:val="Hyperlink"/>
            <w:i/>
            <w:szCs w:val="24"/>
          </w:rPr>
          <w:t xml:space="preserve">Alínea acrescida </w:t>
        </w:r>
        <w:r w:rsidRPr="005A4FA5">
          <w:rPr>
            <w:rStyle w:val="Hyperlink"/>
            <w:i/>
            <w:szCs w:val="24"/>
          </w:rPr>
          <w:t>pelo Decreto nº 10.410, de 30/6/2020)</w:t>
        </w:r>
      </w:hyperlink>
    </w:p>
    <w:p w:rsidR="0049647E" w:rsidRDefault="0049647E" w:rsidP="0049647E">
      <w:pPr>
        <w:pStyle w:val="Recuodecorpodetexto3"/>
      </w:pPr>
      <w:r>
        <w:t xml:space="preserve">b) os recursos das decisões proferidas pelo INSS relacionados à comprovação de atividade rural de segurado especial de que trata o art. art. 38-B da Lei nº 8.213, de 1991, ou às demais informações relacionadas ao CNIS de que trata o art. 29-A da referida Lei; </w:t>
      </w:r>
      <w:hyperlink r:id="rId1405" w:history="1">
        <w:r w:rsidRPr="005A4FA5">
          <w:rPr>
            <w:rStyle w:val="Hyperlink"/>
            <w:i/>
            <w:szCs w:val="24"/>
          </w:rPr>
          <w:t>(</w:t>
        </w:r>
        <w:r>
          <w:rPr>
            <w:rStyle w:val="Hyperlink"/>
            <w:i/>
            <w:szCs w:val="24"/>
          </w:rPr>
          <w:t xml:space="preserve">Alínea acrescida </w:t>
        </w:r>
        <w:r w:rsidRPr="005A4FA5">
          <w:rPr>
            <w:rStyle w:val="Hyperlink"/>
            <w:i/>
            <w:szCs w:val="24"/>
          </w:rPr>
          <w:t>pelo Decreto nº 10.410, de 30/6/2020)</w:t>
        </w:r>
      </w:hyperlink>
    </w:p>
    <w:p w:rsidR="0049647E" w:rsidRDefault="0049647E" w:rsidP="0049647E">
      <w:pPr>
        <w:pStyle w:val="Recuodecorpodetexto3"/>
      </w:pPr>
      <w:r>
        <w:t xml:space="preserve">c) os recursos de decisões relacionadas à compensação financeira de que trata a Lei nº 9.796, de 5 de maio de 1999; </w:t>
      </w:r>
      <w:hyperlink r:id="rId1406" w:history="1">
        <w:r w:rsidRPr="005A4FA5">
          <w:rPr>
            <w:rStyle w:val="Hyperlink"/>
            <w:i/>
            <w:szCs w:val="24"/>
          </w:rPr>
          <w:t>(</w:t>
        </w:r>
        <w:r>
          <w:rPr>
            <w:rStyle w:val="Hyperlink"/>
            <w:i/>
            <w:szCs w:val="24"/>
          </w:rPr>
          <w:t xml:space="preserve">Alínea acrescida </w:t>
        </w:r>
        <w:r w:rsidRPr="005A4FA5">
          <w:rPr>
            <w:rStyle w:val="Hyperlink"/>
            <w:i/>
            <w:szCs w:val="24"/>
          </w:rPr>
          <w:t>pelo Decreto nº 10.410, de 30/6/2020)</w:t>
        </w:r>
      </w:hyperlink>
    </w:p>
    <w:p w:rsidR="0049647E" w:rsidRDefault="0049647E" w:rsidP="0049647E">
      <w:pPr>
        <w:pStyle w:val="Recuodecorpodetexto3"/>
      </w:pPr>
      <w:r>
        <w:t xml:space="preserve">d) as contestações relativas à atribuição do FAP aos estabelecimentos da empresa; e </w:t>
      </w:r>
      <w:hyperlink r:id="rId1407" w:history="1">
        <w:r w:rsidRPr="005A4FA5">
          <w:rPr>
            <w:rStyle w:val="Hyperlink"/>
            <w:i/>
            <w:szCs w:val="24"/>
          </w:rPr>
          <w:t>(</w:t>
        </w:r>
        <w:r>
          <w:rPr>
            <w:rStyle w:val="Hyperlink"/>
            <w:i/>
            <w:szCs w:val="24"/>
          </w:rPr>
          <w:t xml:space="preserve">Alínea acrescida </w:t>
        </w:r>
        <w:r w:rsidRPr="005A4FA5">
          <w:rPr>
            <w:rStyle w:val="Hyperlink"/>
            <w:i/>
            <w:szCs w:val="24"/>
          </w:rPr>
          <w:t>pelo Decreto nº 10.410, de 30/6/2020)</w:t>
        </w:r>
      </w:hyperlink>
    </w:p>
    <w:p w:rsidR="0049647E" w:rsidRDefault="0049647E" w:rsidP="0049647E">
      <w:pPr>
        <w:pStyle w:val="Recuodecorpodetexto3"/>
      </w:pPr>
      <w:r>
        <w:t xml:space="preserve">e) os recursos relacionados aos processos sobre irregularidades verificadas em procedimento de supervisão e de fiscalização nos regimes próprios de previdência social e </w:t>
      </w:r>
      <w:r>
        <w:lastRenderedPageBreak/>
        <w:t xml:space="preserve">aos processos sobre apuração de responsabilidade por infração às disposições da Lei nº 9.717, de 1998; </w:t>
      </w:r>
      <w:hyperlink r:id="rId1408" w:history="1">
        <w:r w:rsidRPr="005A4FA5">
          <w:rPr>
            <w:rStyle w:val="Hyperlink"/>
            <w:i/>
            <w:szCs w:val="24"/>
          </w:rPr>
          <w:t>(</w:t>
        </w:r>
        <w:r>
          <w:rPr>
            <w:rStyle w:val="Hyperlink"/>
            <w:i/>
            <w:szCs w:val="24"/>
          </w:rPr>
          <w:t xml:space="preserve">Alínea acrescida </w:t>
        </w:r>
        <w:r w:rsidRPr="005A4FA5">
          <w:rPr>
            <w:rStyle w:val="Hyperlink"/>
            <w:i/>
            <w:szCs w:val="24"/>
          </w:rPr>
          <w:t>pelo Decreto nº 10.410, de 30/6/2020)</w:t>
        </w:r>
      </w:hyperlink>
    </w:p>
    <w:p w:rsidR="00A260AC" w:rsidRPr="00C3614A" w:rsidRDefault="00A260AC" w:rsidP="00A260AC">
      <w:pPr>
        <w:pStyle w:val="Recuodecorpodetexto3"/>
        <w:rPr>
          <w:i/>
        </w:rPr>
      </w:pPr>
      <w:r>
        <w:t>II - Câmaras de Julgamento, com sede em Brasília, Distrito Federal, com a competência para julgar os recursos interpostos contra as decisões proferidas pelas Juntas de Recursos;</w:t>
      </w:r>
      <w:r w:rsidRPr="00C3614A">
        <w:rPr>
          <w:i/>
        </w:rPr>
        <w:t xml:space="preserve"> </w:t>
      </w:r>
      <w:hyperlink r:id="rId1409" w:history="1">
        <w:r w:rsidRPr="00B3526F">
          <w:rPr>
            <w:rStyle w:val="Hyperlink"/>
            <w:i/>
            <w:szCs w:val="24"/>
          </w:rPr>
          <w:t>(</w:t>
        </w:r>
        <w:r>
          <w:rPr>
            <w:rStyle w:val="Hyperlink"/>
            <w:i/>
            <w:szCs w:val="24"/>
          </w:rPr>
          <w:t>Inciso com redação dada</w:t>
        </w:r>
        <w:r w:rsidRPr="00B3526F">
          <w:rPr>
            <w:rStyle w:val="Hyperlink"/>
            <w:i/>
            <w:szCs w:val="24"/>
          </w:rPr>
          <w:t xml:space="preserve"> pelo Decreto nº 10.491, de 23/9/2020)</w:t>
        </w:r>
      </w:hyperlink>
    </w:p>
    <w:p w:rsidR="00072F21" w:rsidRPr="00C3614A" w:rsidRDefault="00072F21">
      <w:pPr>
        <w:ind w:firstLine="1134"/>
        <w:jc w:val="both"/>
        <w:rPr>
          <w:color w:val="FF0000"/>
          <w:sz w:val="24"/>
        </w:rPr>
      </w:pPr>
      <w:r w:rsidRPr="00C3614A">
        <w:rPr>
          <w:sz w:val="24"/>
        </w:rPr>
        <w:t xml:space="preserve">III - </w:t>
      </w:r>
      <w:hyperlink r:id="rId1410" w:history="1">
        <w:r w:rsidRPr="00C3614A">
          <w:rPr>
            <w:rStyle w:val="Hyperlink"/>
            <w:i/>
            <w:sz w:val="24"/>
          </w:rPr>
          <w:t>(Revogado pelo Decreto nº 3.668, de 22/11/2000)</w:t>
        </w:r>
      </w:hyperlink>
    </w:p>
    <w:p w:rsidR="00072F21" w:rsidRPr="00C3614A" w:rsidRDefault="00072F21">
      <w:pPr>
        <w:ind w:firstLine="1134"/>
        <w:jc w:val="both"/>
        <w:rPr>
          <w:i/>
          <w:sz w:val="24"/>
        </w:rPr>
      </w:pPr>
      <w:r w:rsidRPr="00C3614A">
        <w:rPr>
          <w:sz w:val="24"/>
        </w:rPr>
        <w:t xml:space="preserve">IV - Conselho Pleno, com a competência para uniformizar a jurisprudência previdenciária mediante enunciados, podendo ter outras competências definidas no Regimento Interno do Conselho de Recursos da Previdência Social. </w:t>
      </w:r>
      <w:hyperlink r:id="rId1411" w:history="1">
        <w:r w:rsidRPr="00C3614A">
          <w:rPr>
            <w:rStyle w:val="Hyperlink"/>
            <w:i/>
            <w:sz w:val="24"/>
          </w:rPr>
          <w:t>(Inciso acrescido pelo Decreto nº 4.729, de 9/6/2003</w:t>
        </w:r>
      </w:hyperlink>
      <w:r w:rsidRPr="00C3614A">
        <w:rPr>
          <w:i/>
          <w:color w:val="FF0000"/>
          <w:sz w:val="24"/>
        </w:rPr>
        <w:t xml:space="preserve"> </w:t>
      </w:r>
      <w:r w:rsidRPr="00C3614A">
        <w:rPr>
          <w:i/>
          <w:sz w:val="24"/>
        </w:rPr>
        <w:t xml:space="preserve">e </w:t>
      </w:r>
      <w:hyperlink r:id="rId1412" w:history="1">
        <w:r w:rsidR="00A44444">
          <w:rPr>
            <w:rStyle w:val="Hyperlink"/>
            <w:i/>
            <w:sz w:val="24"/>
          </w:rPr>
          <w:t>com redação</w:t>
        </w:r>
        <w:r w:rsidRPr="00C3614A">
          <w:rPr>
            <w:rStyle w:val="Hyperlink"/>
            <w:i/>
            <w:sz w:val="24"/>
          </w:rPr>
          <w:t xml:space="preserve"> dada pelo Decreto nº 6.857, de 25/5/2009)</w:t>
        </w:r>
      </w:hyperlink>
    </w:p>
    <w:p w:rsidR="008011FA" w:rsidRPr="008B13BB" w:rsidRDefault="008011FA" w:rsidP="008011FA">
      <w:pPr>
        <w:ind w:firstLine="1134"/>
        <w:jc w:val="both"/>
        <w:rPr>
          <w:color w:val="000000"/>
          <w:sz w:val="24"/>
          <w:szCs w:val="24"/>
        </w:rPr>
      </w:pPr>
      <w:r w:rsidRPr="008B13BB">
        <w:rPr>
          <w:color w:val="000000"/>
          <w:sz w:val="24"/>
        </w:rPr>
        <w:t>§ 1º-A A quantidade de Juntas de Recursos e de Câmaras de Julgamento do</w:t>
      </w:r>
      <w:r>
        <w:rPr>
          <w:color w:val="000000"/>
          <w:sz w:val="24"/>
        </w:rPr>
        <w:t xml:space="preserve"> </w:t>
      </w:r>
      <w:r w:rsidRPr="008B13BB">
        <w:rPr>
          <w:color w:val="000000"/>
          <w:sz w:val="24"/>
        </w:rPr>
        <w:t>CRPS será estabelecida no decreto que aprovar a estrutura regimental do Ministério</w:t>
      </w:r>
      <w:r>
        <w:rPr>
          <w:color w:val="000000"/>
          <w:sz w:val="24"/>
        </w:rPr>
        <w:t xml:space="preserve"> </w:t>
      </w:r>
      <w:r w:rsidRPr="008B13BB">
        <w:rPr>
          <w:color w:val="000000"/>
          <w:sz w:val="24"/>
        </w:rPr>
        <w:t>da Economia.</w:t>
      </w:r>
      <w:r>
        <w:rPr>
          <w:color w:val="000000"/>
          <w:sz w:val="24"/>
        </w:rPr>
        <w:t xml:space="preserve"> </w:t>
      </w:r>
      <w:hyperlink r:id="rId1413" w:history="1">
        <w:r w:rsidRPr="008B13BB">
          <w:rPr>
            <w:rStyle w:val="Hyperlink"/>
            <w:i/>
            <w:sz w:val="24"/>
            <w:szCs w:val="24"/>
          </w:rPr>
          <w:t>(Parágrafo acrescido pelo Decreto nº 10.491, de 23/9/2020)</w:t>
        </w:r>
      </w:hyperlink>
    </w:p>
    <w:p w:rsidR="00072F21" w:rsidRPr="00C3614A" w:rsidRDefault="00072F21">
      <w:pPr>
        <w:ind w:firstLine="1134"/>
        <w:jc w:val="both"/>
        <w:rPr>
          <w:i/>
          <w:sz w:val="24"/>
        </w:rPr>
      </w:pPr>
      <w:r w:rsidRPr="00C3614A">
        <w:rPr>
          <w:color w:val="000000"/>
          <w:sz w:val="24"/>
        </w:rPr>
        <w:t xml:space="preserve">§ 2º O CRPS é presidido por representante do Governo, com notório conhecimento da legislação previdenciária, nomeado pelo Ministro de Estado da Previdência Social, cabendo-lhe dirigir os serviços administrativos do órgão. </w:t>
      </w:r>
      <w:hyperlink r:id="rId1414" w:history="1">
        <w:r w:rsidRPr="00C3614A">
          <w:rPr>
            <w:rStyle w:val="Hyperlink"/>
            <w:i/>
            <w:sz w:val="24"/>
          </w:rPr>
          <w:t>(Parágrafo com redação dada pelo Decreto nº 6.722, de 30/12/2008)</w:t>
        </w:r>
      </w:hyperlink>
    </w:p>
    <w:p w:rsidR="00072F21" w:rsidRPr="00C3614A" w:rsidRDefault="00072F21">
      <w:pPr>
        <w:ind w:firstLine="1134"/>
        <w:jc w:val="both"/>
        <w:rPr>
          <w:sz w:val="24"/>
        </w:rPr>
      </w:pPr>
      <w:r w:rsidRPr="00C3614A">
        <w:rPr>
          <w:sz w:val="24"/>
        </w:rPr>
        <w:t xml:space="preserve">§ 3º </w:t>
      </w:r>
      <w:hyperlink r:id="rId1415" w:history="1">
        <w:r w:rsidRPr="00C3614A">
          <w:rPr>
            <w:rStyle w:val="Hyperlink"/>
            <w:i/>
            <w:sz w:val="24"/>
          </w:rPr>
          <w:t>(Revogado pelo Decreto nº 3.668, de 22/11/2000)</w:t>
        </w:r>
      </w:hyperlink>
    </w:p>
    <w:p w:rsidR="0049647E" w:rsidRPr="0049647E" w:rsidRDefault="00072F21" w:rsidP="0049647E">
      <w:pPr>
        <w:ind w:firstLine="1134"/>
        <w:jc w:val="both"/>
        <w:rPr>
          <w:sz w:val="24"/>
        </w:rPr>
      </w:pPr>
      <w:r w:rsidRPr="00C3614A">
        <w:rPr>
          <w:sz w:val="24"/>
        </w:rPr>
        <w:t xml:space="preserve">§ 4º </w:t>
      </w:r>
      <w:r w:rsidR="0049647E" w:rsidRPr="0049647E">
        <w:rPr>
          <w:sz w:val="24"/>
        </w:rPr>
        <w:t>As Juntas de Recursos e as Câmaras de Julgamento, presididas por</w:t>
      </w:r>
      <w:r w:rsidR="0049647E">
        <w:rPr>
          <w:sz w:val="24"/>
        </w:rPr>
        <w:t xml:space="preserve"> </w:t>
      </w:r>
      <w:r w:rsidR="0049647E" w:rsidRPr="0049647E">
        <w:rPr>
          <w:sz w:val="24"/>
        </w:rPr>
        <w:t>representante do Governo federal, são integradas por quatro conselheiros em cada</w:t>
      </w:r>
      <w:r w:rsidR="0049647E">
        <w:rPr>
          <w:sz w:val="24"/>
        </w:rPr>
        <w:t xml:space="preserve"> </w:t>
      </w:r>
      <w:r w:rsidR="0049647E" w:rsidRPr="0049647E">
        <w:rPr>
          <w:sz w:val="24"/>
        </w:rPr>
        <w:t>turma, nomeados pelo Ministro de Estado da Economia, com a seguinte composição:</w:t>
      </w:r>
      <w:r w:rsidR="00B874C8">
        <w:rPr>
          <w:sz w:val="24"/>
        </w:rPr>
        <w:t xml:space="preserve"> </w:t>
      </w:r>
      <w:hyperlink r:id="rId1416" w:history="1">
        <w:r w:rsidR="00B874C8" w:rsidRPr="0049647E">
          <w:rPr>
            <w:rStyle w:val="Hyperlink"/>
            <w:i/>
            <w:sz w:val="24"/>
            <w:szCs w:val="24"/>
          </w:rPr>
          <w:t>(</w:t>
        </w:r>
        <w:r w:rsidR="00B874C8">
          <w:rPr>
            <w:rStyle w:val="Hyperlink"/>
            <w:i/>
            <w:sz w:val="24"/>
            <w:szCs w:val="24"/>
          </w:rPr>
          <w:t xml:space="preserve">Parágrafo com redação dada </w:t>
        </w:r>
        <w:r w:rsidR="00B874C8" w:rsidRPr="0049647E">
          <w:rPr>
            <w:rStyle w:val="Hyperlink"/>
            <w:i/>
            <w:sz w:val="24"/>
            <w:szCs w:val="24"/>
          </w:rPr>
          <w:t>pelo Decreto nº 10.410, de 30/6/2020)</w:t>
        </w:r>
      </w:hyperlink>
    </w:p>
    <w:p w:rsidR="0049647E" w:rsidRPr="0049647E" w:rsidRDefault="0049647E" w:rsidP="0049647E">
      <w:pPr>
        <w:ind w:firstLine="1134"/>
        <w:jc w:val="both"/>
        <w:rPr>
          <w:sz w:val="24"/>
        </w:rPr>
      </w:pPr>
      <w:r w:rsidRPr="0049647E">
        <w:rPr>
          <w:sz w:val="24"/>
        </w:rPr>
        <w:t>I - para os órgãos com competência para processar e julgar as contestações ou os</w:t>
      </w:r>
      <w:r>
        <w:rPr>
          <w:sz w:val="24"/>
        </w:rPr>
        <w:t xml:space="preserve"> </w:t>
      </w:r>
      <w:r w:rsidRPr="0049647E">
        <w:rPr>
          <w:sz w:val="24"/>
        </w:rPr>
        <w:t xml:space="preserve">recursos de que tratam os incisos I, II e III do </w:t>
      </w:r>
      <w:r w:rsidR="005C008D" w:rsidRPr="005C008D">
        <w:rPr>
          <w:i/>
          <w:sz w:val="24"/>
        </w:rPr>
        <w:t>caput</w:t>
      </w:r>
      <w:r w:rsidRPr="0049647E">
        <w:rPr>
          <w:sz w:val="24"/>
        </w:rPr>
        <w:t xml:space="preserve"> do art. 305:</w:t>
      </w:r>
    </w:p>
    <w:p w:rsidR="0049647E" w:rsidRPr="0049647E" w:rsidRDefault="0049647E" w:rsidP="0049647E">
      <w:pPr>
        <w:ind w:firstLine="1134"/>
        <w:jc w:val="both"/>
        <w:rPr>
          <w:sz w:val="24"/>
        </w:rPr>
      </w:pPr>
      <w:r w:rsidRPr="0049647E">
        <w:rPr>
          <w:sz w:val="24"/>
        </w:rPr>
        <w:t>a) dois representantes do Governo federal;</w:t>
      </w:r>
    </w:p>
    <w:p w:rsidR="0049647E" w:rsidRPr="0049647E" w:rsidRDefault="0049647E" w:rsidP="0049647E">
      <w:pPr>
        <w:ind w:firstLine="1134"/>
        <w:jc w:val="both"/>
        <w:rPr>
          <w:sz w:val="24"/>
        </w:rPr>
      </w:pPr>
      <w:r w:rsidRPr="0049647E">
        <w:rPr>
          <w:sz w:val="24"/>
        </w:rPr>
        <w:t>b) um representante das empresas; e</w:t>
      </w:r>
    </w:p>
    <w:p w:rsidR="0049647E" w:rsidRPr="0049647E" w:rsidRDefault="0049647E" w:rsidP="0049647E">
      <w:pPr>
        <w:ind w:firstLine="1134"/>
        <w:jc w:val="both"/>
        <w:rPr>
          <w:sz w:val="24"/>
        </w:rPr>
      </w:pPr>
      <w:r w:rsidRPr="0049647E">
        <w:rPr>
          <w:sz w:val="24"/>
        </w:rPr>
        <w:t>c) um representante dos trabalhadores; e</w:t>
      </w:r>
      <w:r>
        <w:rPr>
          <w:sz w:val="24"/>
        </w:rPr>
        <w:t xml:space="preserve"> </w:t>
      </w:r>
      <w:hyperlink r:id="rId1417" w:history="1">
        <w:r w:rsidRPr="0049647E">
          <w:rPr>
            <w:rStyle w:val="Hyperlink"/>
            <w:i/>
            <w:sz w:val="24"/>
            <w:szCs w:val="24"/>
          </w:rPr>
          <w:t>(</w:t>
        </w:r>
        <w:r>
          <w:rPr>
            <w:rStyle w:val="Hyperlink"/>
            <w:i/>
            <w:sz w:val="24"/>
            <w:szCs w:val="24"/>
          </w:rPr>
          <w:t>Inciso acrescido</w:t>
        </w:r>
        <w:r w:rsidRPr="0049647E">
          <w:rPr>
            <w:rStyle w:val="Hyperlink"/>
            <w:i/>
            <w:sz w:val="24"/>
            <w:szCs w:val="24"/>
          </w:rPr>
          <w:t xml:space="preserve"> pelo Decreto nº 10.410, de 30/6/2020)</w:t>
        </w:r>
      </w:hyperlink>
    </w:p>
    <w:p w:rsidR="0049647E" w:rsidRPr="0049647E" w:rsidRDefault="0049647E" w:rsidP="0049647E">
      <w:pPr>
        <w:ind w:firstLine="1134"/>
        <w:jc w:val="both"/>
        <w:rPr>
          <w:sz w:val="24"/>
        </w:rPr>
      </w:pPr>
      <w:r w:rsidRPr="0049647E">
        <w:rPr>
          <w:sz w:val="24"/>
        </w:rPr>
        <w:t>II - para os órgãos com competência para processar e julgar os recursos de que</w:t>
      </w:r>
      <w:r>
        <w:rPr>
          <w:sz w:val="24"/>
        </w:rPr>
        <w:t xml:space="preserve"> </w:t>
      </w:r>
      <w:r w:rsidRPr="0049647E">
        <w:rPr>
          <w:sz w:val="24"/>
        </w:rPr>
        <w:t xml:space="preserve">tratam os incisos IV e V do </w:t>
      </w:r>
      <w:r w:rsidR="005C008D" w:rsidRPr="005C008D">
        <w:rPr>
          <w:i/>
          <w:sz w:val="24"/>
        </w:rPr>
        <w:t>caput</w:t>
      </w:r>
      <w:r w:rsidRPr="0049647E">
        <w:rPr>
          <w:sz w:val="24"/>
        </w:rPr>
        <w:t xml:space="preserve"> do art. 305:</w:t>
      </w:r>
    </w:p>
    <w:p w:rsidR="0049647E" w:rsidRPr="0049647E" w:rsidRDefault="0049647E" w:rsidP="0049647E">
      <w:pPr>
        <w:ind w:firstLine="1134"/>
        <w:jc w:val="both"/>
        <w:rPr>
          <w:sz w:val="24"/>
        </w:rPr>
      </w:pPr>
      <w:r w:rsidRPr="0049647E">
        <w:rPr>
          <w:sz w:val="24"/>
        </w:rPr>
        <w:t>a) dois representantes do Governo federal;</w:t>
      </w:r>
    </w:p>
    <w:p w:rsidR="0049647E" w:rsidRPr="0049647E" w:rsidRDefault="0049647E" w:rsidP="0049647E">
      <w:pPr>
        <w:ind w:firstLine="1134"/>
        <w:jc w:val="both"/>
        <w:rPr>
          <w:sz w:val="24"/>
        </w:rPr>
      </w:pPr>
      <w:r w:rsidRPr="0049647E">
        <w:rPr>
          <w:sz w:val="24"/>
        </w:rPr>
        <w:t>b) um representante dos entes federativos; e</w:t>
      </w:r>
      <w:r>
        <w:rPr>
          <w:sz w:val="24"/>
        </w:rPr>
        <w:t xml:space="preserve"> </w:t>
      </w:r>
    </w:p>
    <w:p w:rsidR="0049647E" w:rsidRPr="0049647E" w:rsidRDefault="0049647E">
      <w:pPr>
        <w:ind w:firstLine="1134"/>
        <w:jc w:val="both"/>
        <w:rPr>
          <w:sz w:val="24"/>
          <w:szCs w:val="24"/>
        </w:rPr>
      </w:pPr>
      <w:r w:rsidRPr="0049647E">
        <w:rPr>
          <w:sz w:val="24"/>
        </w:rPr>
        <w:t>c) um representante dos servidores públicos.</w:t>
      </w:r>
      <w:r>
        <w:rPr>
          <w:sz w:val="24"/>
        </w:rPr>
        <w:t xml:space="preserve"> </w:t>
      </w:r>
      <w:hyperlink r:id="rId1418" w:history="1">
        <w:r w:rsidRPr="0049647E">
          <w:rPr>
            <w:rStyle w:val="Hyperlink"/>
            <w:i/>
            <w:sz w:val="24"/>
            <w:szCs w:val="24"/>
          </w:rPr>
          <w:t>(</w:t>
        </w:r>
        <w:r>
          <w:rPr>
            <w:rStyle w:val="Hyperlink"/>
            <w:i/>
            <w:sz w:val="24"/>
            <w:szCs w:val="24"/>
          </w:rPr>
          <w:t>Inciso acrescido</w:t>
        </w:r>
        <w:r w:rsidRPr="0049647E">
          <w:rPr>
            <w:rStyle w:val="Hyperlink"/>
            <w:i/>
            <w:sz w:val="24"/>
            <w:szCs w:val="24"/>
          </w:rPr>
          <w:t xml:space="preserve"> pelo Decreto nº 10.410, de 30/6/2020)</w:t>
        </w:r>
      </w:hyperlink>
    </w:p>
    <w:p w:rsidR="00B874C8" w:rsidRPr="00B874C8" w:rsidRDefault="00072F21" w:rsidP="00B874C8">
      <w:pPr>
        <w:ind w:firstLine="1134"/>
        <w:jc w:val="both"/>
        <w:rPr>
          <w:sz w:val="24"/>
        </w:rPr>
      </w:pPr>
      <w:r w:rsidRPr="00C3614A">
        <w:rPr>
          <w:sz w:val="24"/>
        </w:rPr>
        <w:t xml:space="preserve">§ 5º </w:t>
      </w:r>
      <w:r w:rsidR="00B874C8" w:rsidRPr="00B874C8">
        <w:rPr>
          <w:sz w:val="24"/>
        </w:rPr>
        <w:t>O mandato dos conselheiros do CRPS é de três anos, permitida a recondução,</w:t>
      </w:r>
      <w:r w:rsidR="00B874C8">
        <w:rPr>
          <w:sz w:val="24"/>
        </w:rPr>
        <w:t xml:space="preserve"> </w:t>
      </w:r>
      <w:r w:rsidR="00B874C8" w:rsidRPr="00B874C8">
        <w:rPr>
          <w:sz w:val="24"/>
        </w:rPr>
        <w:t>cumpridos os seguintes requisitos:</w:t>
      </w:r>
      <w:r w:rsidR="00B874C8">
        <w:rPr>
          <w:sz w:val="24"/>
        </w:rPr>
        <w:t xml:space="preserve"> </w:t>
      </w:r>
      <w:hyperlink r:id="rId1419" w:history="1">
        <w:r w:rsidR="00B874C8" w:rsidRPr="0049647E">
          <w:rPr>
            <w:rStyle w:val="Hyperlink"/>
            <w:i/>
            <w:sz w:val="24"/>
            <w:szCs w:val="24"/>
          </w:rPr>
          <w:t>(</w:t>
        </w:r>
        <w:r w:rsidR="00B874C8">
          <w:rPr>
            <w:rStyle w:val="Hyperlink"/>
            <w:i/>
            <w:sz w:val="24"/>
            <w:szCs w:val="24"/>
          </w:rPr>
          <w:t xml:space="preserve">Parágrafo com redação dada </w:t>
        </w:r>
        <w:r w:rsidR="00B874C8" w:rsidRPr="0049647E">
          <w:rPr>
            <w:rStyle w:val="Hyperlink"/>
            <w:i/>
            <w:sz w:val="24"/>
            <w:szCs w:val="24"/>
          </w:rPr>
          <w:t>pelo Decreto nº 10.410, de 30/6/2020)</w:t>
        </w:r>
      </w:hyperlink>
    </w:p>
    <w:p w:rsidR="00B874C8" w:rsidRPr="00B874C8" w:rsidRDefault="00B874C8" w:rsidP="00B874C8">
      <w:pPr>
        <w:ind w:firstLine="1134"/>
        <w:jc w:val="both"/>
        <w:rPr>
          <w:sz w:val="24"/>
        </w:rPr>
      </w:pPr>
      <w:r w:rsidRPr="00B874C8">
        <w:rPr>
          <w:sz w:val="24"/>
        </w:rPr>
        <w:t>I - os representantes do Governo federal serão escolhidos entre servidores federais,</w:t>
      </w:r>
      <w:r>
        <w:rPr>
          <w:sz w:val="24"/>
        </w:rPr>
        <w:t xml:space="preserve"> </w:t>
      </w:r>
      <w:r w:rsidRPr="00B874C8">
        <w:rPr>
          <w:sz w:val="24"/>
        </w:rPr>
        <w:t>preferencialmente do Ministério da Economia ou do INSS, ou de outro órgão da</w:t>
      </w:r>
      <w:r>
        <w:rPr>
          <w:sz w:val="24"/>
        </w:rPr>
        <w:t xml:space="preserve"> </w:t>
      </w:r>
      <w:r w:rsidRPr="00B874C8">
        <w:rPr>
          <w:sz w:val="24"/>
        </w:rPr>
        <w:t>administração pública federal, estadual, municipal ou distrital, com graduação em</w:t>
      </w:r>
      <w:r>
        <w:rPr>
          <w:sz w:val="24"/>
        </w:rPr>
        <w:t xml:space="preserve"> </w:t>
      </w:r>
      <w:r w:rsidRPr="00B874C8">
        <w:rPr>
          <w:sz w:val="24"/>
        </w:rPr>
        <w:t>Direito, os quais prestarão serviços exclusivos ao CRPS, sem prejuízo dos direitos e das</w:t>
      </w:r>
      <w:r>
        <w:rPr>
          <w:sz w:val="24"/>
        </w:rPr>
        <w:t xml:space="preserve"> </w:t>
      </w:r>
      <w:r w:rsidRPr="00B874C8">
        <w:rPr>
          <w:sz w:val="24"/>
        </w:rPr>
        <w:t>vantagens percebidos no cargo de origem;</w:t>
      </w:r>
      <w:r>
        <w:rPr>
          <w:sz w:val="24"/>
        </w:rPr>
        <w:t xml:space="preserve"> </w:t>
      </w:r>
      <w:hyperlink r:id="rId1420" w:history="1">
        <w:r w:rsidRPr="0049647E">
          <w:rPr>
            <w:rStyle w:val="Hyperlink"/>
            <w:i/>
            <w:sz w:val="24"/>
            <w:szCs w:val="24"/>
          </w:rPr>
          <w:t>(</w:t>
        </w:r>
        <w:r>
          <w:rPr>
            <w:rStyle w:val="Hyperlink"/>
            <w:i/>
            <w:sz w:val="24"/>
            <w:szCs w:val="24"/>
          </w:rPr>
          <w:t xml:space="preserve">Inciso com redação dada </w:t>
        </w:r>
        <w:r w:rsidRPr="0049647E">
          <w:rPr>
            <w:rStyle w:val="Hyperlink"/>
            <w:i/>
            <w:sz w:val="24"/>
            <w:szCs w:val="24"/>
          </w:rPr>
          <w:t>pelo Decreto nº 10.410, de 30/6/2020)</w:t>
        </w:r>
      </w:hyperlink>
    </w:p>
    <w:p w:rsidR="00B874C8" w:rsidRPr="00B874C8" w:rsidRDefault="00B874C8" w:rsidP="00B874C8">
      <w:pPr>
        <w:ind w:firstLine="1134"/>
        <w:jc w:val="both"/>
        <w:rPr>
          <w:sz w:val="24"/>
        </w:rPr>
      </w:pPr>
      <w:r w:rsidRPr="00B874C8">
        <w:rPr>
          <w:sz w:val="24"/>
        </w:rPr>
        <w:t>II - os representantes das empresas e dos trabalhadores serão escolhidos entre os</w:t>
      </w:r>
      <w:r>
        <w:rPr>
          <w:sz w:val="24"/>
        </w:rPr>
        <w:t xml:space="preserve"> </w:t>
      </w:r>
      <w:r w:rsidRPr="00B874C8">
        <w:rPr>
          <w:sz w:val="24"/>
        </w:rPr>
        <w:t>indicados em lista tríplice pelas entidades de classe ou sindicais das respectivas</w:t>
      </w:r>
      <w:r>
        <w:rPr>
          <w:sz w:val="24"/>
        </w:rPr>
        <w:t xml:space="preserve"> </w:t>
      </w:r>
      <w:r w:rsidRPr="00B874C8">
        <w:rPr>
          <w:sz w:val="24"/>
        </w:rPr>
        <w:t>jurisdições, com graduação em Direito, e serão enquadrados como segurados</w:t>
      </w:r>
      <w:r>
        <w:rPr>
          <w:sz w:val="24"/>
        </w:rPr>
        <w:t xml:space="preserve"> </w:t>
      </w:r>
      <w:r w:rsidRPr="00B874C8">
        <w:rPr>
          <w:sz w:val="24"/>
        </w:rPr>
        <w:t xml:space="preserve">obrigatórios do RGPS na </w:t>
      </w:r>
      <w:r w:rsidRPr="00B874C8">
        <w:rPr>
          <w:sz w:val="24"/>
        </w:rPr>
        <w:lastRenderedPageBreak/>
        <w:t>condição de contribuintes individuais;</w:t>
      </w:r>
      <w:r>
        <w:rPr>
          <w:sz w:val="24"/>
        </w:rPr>
        <w:t xml:space="preserve"> </w:t>
      </w:r>
      <w:hyperlink r:id="rId1421" w:history="1">
        <w:r w:rsidRPr="0049647E">
          <w:rPr>
            <w:rStyle w:val="Hyperlink"/>
            <w:i/>
            <w:sz w:val="24"/>
            <w:szCs w:val="24"/>
          </w:rPr>
          <w:t>(</w:t>
        </w:r>
        <w:r>
          <w:rPr>
            <w:rStyle w:val="Hyperlink"/>
            <w:i/>
            <w:sz w:val="24"/>
            <w:szCs w:val="24"/>
          </w:rPr>
          <w:t xml:space="preserve">Inciso com redação dada </w:t>
        </w:r>
        <w:r w:rsidRPr="0049647E">
          <w:rPr>
            <w:rStyle w:val="Hyperlink"/>
            <w:i/>
            <w:sz w:val="24"/>
            <w:szCs w:val="24"/>
          </w:rPr>
          <w:t>pelo Decreto nº 10.410, de 30/6/2020)</w:t>
        </w:r>
      </w:hyperlink>
    </w:p>
    <w:p w:rsidR="00B874C8" w:rsidRPr="00B874C8" w:rsidRDefault="00B874C8" w:rsidP="00B874C8">
      <w:pPr>
        <w:ind w:firstLine="1134"/>
        <w:jc w:val="both"/>
        <w:rPr>
          <w:sz w:val="24"/>
        </w:rPr>
      </w:pPr>
      <w:r w:rsidRPr="00B874C8">
        <w:rPr>
          <w:sz w:val="24"/>
        </w:rPr>
        <w:t>III - os representantes dos entes federativos e dos servidores públicos serão</w:t>
      </w:r>
      <w:r>
        <w:rPr>
          <w:sz w:val="24"/>
        </w:rPr>
        <w:t xml:space="preserve"> </w:t>
      </w:r>
      <w:r w:rsidRPr="00B874C8">
        <w:rPr>
          <w:sz w:val="24"/>
        </w:rPr>
        <w:t>escolhidos entre os indicados em lista tríplice pelo Conselho Nacional dos Regimes</w:t>
      </w:r>
      <w:r>
        <w:rPr>
          <w:sz w:val="24"/>
        </w:rPr>
        <w:t xml:space="preserve"> </w:t>
      </w:r>
      <w:r w:rsidRPr="00B874C8">
        <w:rPr>
          <w:sz w:val="24"/>
        </w:rPr>
        <w:t>Próprios de Previdência Social, observadas as respectivas representações, com graduação</w:t>
      </w:r>
      <w:r>
        <w:rPr>
          <w:sz w:val="24"/>
        </w:rPr>
        <w:t xml:space="preserve"> </w:t>
      </w:r>
      <w:r w:rsidRPr="00B874C8">
        <w:rPr>
          <w:sz w:val="24"/>
        </w:rPr>
        <w:t>em Direito, e manterão a qualidade de segurados do regime próprio a que estejam</w:t>
      </w:r>
      <w:r>
        <w:rPr>
          <w:sz w:val="24"/>
        </w:rPr>
        <w:t xml:space="preserve"> </w:t>
      </w:r>
      <w:r w:rsidRPr="00B874C8">
        <w:rPr>
          <w:sz w:val="24"/>
        </w:rPr>
        <w:t>vinculados; e</w:t>
      </w:r>
      <w:r>
        <w:rPr>
          <w:sz w:val="24"/>
        </w:rPr>
        <w:t xml:space="preserve"> </w:t>
      </w:r>
      <w:hyperlink r:id="rId1422" w:history="1">
        <w:r w:rsidRPr="0049647E">
          <w:rPr>
            <w:rStyle w:val="Hyperlink"/>
            <w:i/>
            <w:sz w:val="24"/>
            <w:szCs w:val="24"/>
          </w:rPr>
          <w:t>(</w:t>
        </w:r>
        <w:r>
          <w:rPr>
            <w:rStyle w:val="Hyperlink"/>
            <w:i/>
            <w:sz w:val="24"/>
            <w:szCs w:val="24"/>
          </w:rPr>
          <w:t xml:space="preserve">Inciso com redação dada </w:t>
        </w:r>
        <w:r w:rsidRPr="0049647E">
          <w:rPr>
            <w:rStyle w:val="Hyperlink"/>
            <w:i/>
            <w:sz w:val="24"/>
            <w:szCs w:val="24"/>
          </w:rPr>
          <w:t>pelo Decreto nº 10.410, de 30/6/2020)</w:t>
        </w:r>
      </w:hyperlink>
    </w:p>
    <w:p w:rsidR="00072F21" w:rsidRPr="00C3614A" w:rsidRDefault="00B874C8" w:rsidP="00B874C8">
      <w:pPr>
        <w:ind w:firstLine="1134"/>
        <w:jc w:val="both"/>
      </w:pPr>
      <w:r w:rsidRPr="00B874C8">
        <w:rPr>
          <w:sz w:val="24"/>
        </w:rPr>
        <w:t>IV - os representantes não poderão incidir em situações que caracterizem conflito</w:t>
      </w:r>
      <w:r>
        <w:rPr>
          <w:sz w:val="24"/>
        </w:rPr>
        <w:t xml:space="preserve"> </w:t>
      </w:r>
      <w:r w:rsidRPr="00B874C8">
        <w:rPr>
          <w:sz w:val="24"/>
        </w:rPr>
        <w:t>de interesses, nos termos do disposto no art. 10 da Lei nº 12.813, de 16 de maio de</w:t>
      </w:r>
      <w:r>
        <w:rPr>
          <w:sz w:val="24"/>
        </w:rPr>
        <w:t xml:space="preserve"> </w:t>
      </w:r>
      <w:r w:rsidRPr="00B874C8">
        <w:rPr>
          <w:sz w:val="24"/>
        </w:rPr>
        <w:t>2013.</w:t>
      </w:r>
      <w:r>
        <w:rPr>
          <w:sz w:val="24"/>
        </w:rPr>
        <w:t xml:space="preserve"> </w:t>
      </w:r>
      <w:hyperlink r:id="rId1423" w:history="1">
        <w:r w:rsidRPr="0049647E">
          <w:rPr>
            <w:rStyle w:val="Hyperlink"/>
            <w:i/>
            <w:sz w:val="24"/>
            <w:szCs w:val="24"/>
          </w:rPr>
          <w:t>(</w:t>
        </w:r>
        <w:r>
          <w:rPr>
            <w:rStyle w:val="Hyperlink"/>
            <w:i/>
            <w:sz w:val="24"/>
            <w:szCs w:val="24"/>
          </w:rPr>
          <w:t>Inciso acrescido</w:t>
        </w:r>
        <w:r w:rsidRPr="0049647E">
          <w:rPr>
            <w:rStyle w:val="Hyperlink"/>
            <w:i/>
            <w:sz w:val="24"/>
            <w:szCs w:val="24"/>
          </w:rPr>
          <w:t xml:space="preserve"> pelo Decreto nº 10.410, de 30/6/2020)</w:t>
        </w:r>
      </w:hyperlink>
    </w:p>
    <w:p w:rsidR="00072F21" w:rsidRPr="00C3614A" w:rsidRDefault="00072F21" w:rsidP="00B874C8">
      <w:pPr>
        <w:ind w:firstLine="1134"/>
        <w:jc w:val="both"/>
        <w:rPr>
          <w:color w:val="FF0000"/>
          <w:sz w:val="24"/>
        </w:rPr>
      </w:pPr>
      <w:r w:rsidRPr="00B874C8">
        <w:rPr>
          <w:sz w:val="24"/>
        </w:rPr>
        <w:t xml:space="preserve">§ 6º </w:t>
      </w:r>
      <w:r w:rsidR="00B874C8" w:rsidRPr="00B874C8">
        <w:rPr>
          <w:sz w:val="24"/>
        </w:rPr>
        <w:t>A gratificação dos membros de Câmara de Julgamento e Junta de Recursos</w:t>
      </w:r>
      <w:r w:rsidR="00B874C8">
        <w:rPr>
          <w:sz w:val="24"/>
        </w:rPr>
        <w:t xml:space="preserve"> </w:t>
      </w:r>
      <w:r w:rsidR="00B874C8" w:rsidRPr="00B874C8">
        <w:rPr>
          <w:sz w:val="24"/>
        </w:rPr>
        <w:t>será definida em ato do Ministro de Estado da Economia</w:t>
      </w:r>
      <w:r w:rsidRPr="00B874C8">
        <w:rPr>
          <w:sz w:val="24"/>
        </w:rPr>
        <w:t xml:space="preserve">. </w:t>
      </w:r>
      <w:hyperlink r:id="rId1424" w:history="1">
        <w:r w:rsidR="00B874C8" w:rsidRPr="0049647E">
          <w:rPr>
            <w:rStyle w:val="Hyperlink"/>
            <w:i/>
            <w:sz w:val="24"/>
            <w:szCs w:val="24"/>
          </w:rPr>
          <w:t>(</w:t>
        </w:r>
        <w:r w:rsidR="00B874C8">
          <w:rPr>
            <w:rStyle w:val="Hyperlink"/>
            <w:i/>
            <w:sz w:val="24"/>
            <w:szCs w:val="24"/>
          </w:rPr>
          <w:t xml:space="preserve">Parágrafo com redação dada </w:t>
        </w:r>
        <w:r w:rsidR="00B874C8" w:rsidRPr="0049647E">
          <w:rPr>
            <w:rStyle w:val="Hyperlink"/>
            <w:i/>
            <w:sz w:val="24"/>
            <w:szCs w:val="24"/>
          </w:rPr>
          <w:t>pelo Decreto nº 10.410, de 30/6/2020)</w:t>
        </w:r>
      </w:hyperlink>
    </w:p>
    <w:p w:rsidR="000477AE" w:rsidRDefault="000477AE">
      <w:pPr>
        <w:ind w:firstLine="1134"/>
        <w:jc w:val="both"/>
        <w:rPr>
          <w:sz w:val="24"/>
        </w:rPr>
      </w:pPr>
      <w:r>
        <w:rPr>
          <w:sz w:val="24"/>
        </w:rPr>
        <w:t xml:space="preserve">I </w:t>
      </w:r>
      <w:r w:rsidR="00763522">
        <w:rPr>
          <w:sz w:val="24"/>
        </w:rPr>
        <w:t>-</w:t>
      </w:r>
      <w:r>
        <w:rPr>
          <w:sz w:val="24"/>
        </w:rPr>
        <w:t xml:space="preserve"> </w:t>
      </w:r>
      <w:hyperlink r:id="rId1425" w:history="1">
        <w:r w:rsidRPr="0049647E">
          <w:rPr>
            <w:rStyle w:val="Hyperlink"/>
            <w:i/>
            <w:sz w:val="24"/>
            <w:szCs w:val="24"/>
          </w:rPr>
          <w:t>(</w:t>
        </w:r>
        <w:r>
          <w:rPr>
            <w:rStyle w:val="Hyperlink"/>
            <w:i/>
            <w:sz w:val="24"/>
            <w:szCs w:val="24"/>
          </w:rPr>
          <w:t xml:space="preserve">Revogado </w:t>
        </w:r>
        <w:r w:rsidRPr="0049647E">
          <w:rPr>
            <w:rStyle w:val="Hyperlink"/>
            <w:i/>
            <w:sz w:val="24"/>
            <w:szCs w:val="24"/>
          </w:rPr>
          <w:t>pelo Decreto nº 10.410, de 30/6/2020)</w:t>
        </w:r>
      </w:hyperlink>
      <w:r w:rsidR="006C1996">
        <w:rPr>
          <w:i/>
          <w:sz w:val="24"/>
          <w:szCs w:val="24"/>
        </w:rPr>
        <w:t xml:space="preserve"> </w:t>
      </w:r>
    </w:p>
    <w:p w:rsidR="000477AE" w:rsidRDefault="000477AE">
      <w:pPr>
        <w:ind w:firstLine="1134"/>
        <w:jc w:val="both"/>
        <w:rPr>
          <w:sz w:val="24"/>
        </w:rPr>
      </w:pPr>
      <w:r>
        <w:rPr>
          <w:sz w:val="24"/>
        </w:rPr>
        <w:t xml:space="preserve">II </w:t>
      </w:r>
      <w:r w:rsidR="00763522">
        <w:rPr>
          <w:sz w:val="24"/>
        </w:rPr>
        <w:t>-</w:t>
      </w:r>
      <w:r>
        <w:rPr>
          <w:sz w:val="24"/>
        </w:rPr>
        <w:t xml:space="preserve"> </w:t>
      </w:r>
      <w:hyperlink r:id="rId1426" w:history="1">
        <w:r w:rsidRPr="0049647E">
          <w:rPr>
            <w:rStyle w:val="Hyperlink"/>
            <w:i/>
            <w:sz w:val="24"/>
            <w:szCs w:val="24"/>
          </w:rPr>
          <w:t>(</w:t>
        </w:r>
        <w:r>
          <w:rPr>
            <w:rStyle w:val="Hyperlink"/>
            <w:i/>
            <w:sz w:val="24"/>
            <w:szCs w:val="24"/>
          </w:rPr>
          <w:t xml:space="preserve">Revogado </w:t>
        </w:r>
        <w:r w:rsidRPr="0049647E">
          <w:rPr>
            <w:rStyle w:val="Hyperlink"/>
            <w:i/>
            <w:sz w:val="24"/>
            <w:szCs w:val="24"/>
          </w:rPr>
          <w:t>pelo Decreto nº 10.410, de 30/6/2020)</w:t>
        </w:r>
      </w:hyperlink>
    </w:p>
    <w:p w:rsidR="000477AE" w:rsidRDefault="000477AE">
      <w:pPr>
        <w:ind w:firstLine="1134"/>
        <w:jc w:val="both"/>
        <w:rPr>
          <w:sz w:val="24"/>
        </w:rPr>
      </w:pPr>
      <w:r>
        <w:rPr>
          <w:sz w:val="24"/>
        </w:rPr>
        <w:t xml:space="preserve">III - </w:t>
      </w:r>
      <w:hyperlink r:id="rId1427" w:history="1">
        <w:r w:rsidRPr="0049647E">
          <w:rPr>
            <w:rStyle w:val="Hyperlink"/>
            <w:i/>
            <w:sz w:val="24"/>
            <w:szCs w:val="24"/>
          </w:rPr>
          <w:t>(</w:t>
        </w:r>
        <w:r>
          <w:rPr>
            <w:rStyle w:val="Hyperlink"/>
            <w:i/>
            <w:sz w:val="24"/>
            <w:szCs w:val="24"/>
          </w:rPr>
          <w:t xml:space="preserve">Revogado </w:t>
        </w:r>
        <w:r w:rsidRPr="0049647E">
          <w:rPr>
            <w:rStyle w:val="Hyperlink"/>
            <w:i/>
            <w:sz w:val="24"/>
            <w:szCs w:val="24"/>
          </w:rPr>
          <w:t>pelo Decreto nº 10.410, de 30/6/2020)</w:t>
        </w:r>
      </w:hyperlink>
    </w:p>
    <w:p w:rsidR="00072F21" w:rsidRPr="00C3614A" w:rsidRDefault="00072F21">
      <w:pPr>
        <w:ind w:firstLine="1134"/>
        <w:jc w:val="both"/>
        <w:rPr>
          <w:color w:val="FF0000"/>
          <w:sz w:val="24"/>
        </w:rPr>
      </w:pPr>
      <w:r w:rsidRPr="00C3614A">
        <w:rPr>
          <w:sz w:val="24"/>
        </w:rPr>
        <w:t xml:space="preserve">§ 7º Os servidores do Instituto Nacional do Seguro Social, mediante ato do Ministro de Estado da Previdência Social, poderão ser cedidos para terem exercício no Conselho de Recursos da Previdência Social, sem prejuízo dos direitos e das vantagens do respectivo cargo de origem, inclusive os previstos no art. 61 da Lei nº 8.112, de 11 de dezembro de 1990. </w:t>
      </w:r>
      <w:hyperlink r:id="rId1428" w:history="1">
        <w:r w:rsidRPr="00C3614A">
          <w:rPr>
            <w:rStyle w:val="Hyperlink"/>
            <w:i/>
            <w:sz w:val="24"/>
          </w:rPr>
          <w:t>(Parágrafo com redação dada pelo Decreto nº 4.729, de 9/6/2003)</w:t>
        </w:r>
      </w:hyperlink>
    </w:p>
    <w:p w:rsidR="00072F21" w:rsidRPr="00C3614A" w:rsidRDefault="00072F21">
      <w:pPr>
        <w:ind w:firstLine="1134"/>
        <w:jc w:val="both"/>
        <w:rPr>
          <w:i/>
          <w:color w:val="FF0000"/>
          <w:sz w:val="24"/>
        </w:rPr>
      </w:pPr>
      <w:r w:rsidRPr="00C3614A">
        <w:rPr>
          <w:sz w:val="24"/>
        </w:rPr>
        <w:t xml:space="preserve">§ 8º </w:t>
      </w:r>
      <w:hyperlink r:id="rId1429" w:history="1">
        <w:r w:rsidRPr="00C3614A">
          <w:rPr>
            <w:rStyle w:val="Hyperlink"/>
            <w:i/>
            <w:sz w:val="24"/>
          </w:rPr>
          <w:t>(Parágrafo acrescido pelo Decreto nº 3.265, de 29/11/1999</w:t>
        </w:r>
      </w:hyperlink>
      <w:r w:rsidRPr="00C3614A">
        <w:rPr>
          <w:i/>
          <w:color w:val="FF0000"/>
          <w:sz w:val="24"/>
        </w:rPr>
        <w:t xml:space="preserve"> </w:t>
      </w:r>
      <w:hyperlink r:id="rId1430" w:history="1">
        <w:r w:rsidRPr="00C3614A">
          <w:rPr>
            <w:rStyle w:val="Hyperlink"/>
            <w:i/>
            <w:sz w:val="24"/>
          </w:rPr>
          <w:t>e revogado pelo Decreto nº 3.452, de 9/5/2000)</w:t>
        </w:r>
      </w:hyperlink>
    </w:p>
    <w:p w:rsidR="00072F21" w:rsidRPr="00C3614A" w:rsidRDefault="00072F21">
      <w:pPr>
        <w:ind w:firstLine="1134"/>
        <w:jc w:val="both"/>
        <w:rPr>
          <w:color w:val="FF0000"/>
          <w:sz w:val="24"/>
        </w:rPr>
      </w:pPr>
      <w:r w:rsidRPr="00C3614A">
        <w:rPr>
          <w:sz w:val="24"/>
        </w:rPr>
        <w:t>§ 9º O conselheiro afastado por qualquer das razões elencadas no Regimento Interno do Conselho de Recursos da Previdência Social, exceto quando decorrente de renúncia voluntária, não poderá ser novamente designado para o exercício desta função antes do transcurso de cinco anos, contados do efetivo afastamento.</w:t>
      </w:r>
      <w:r w:rsidR="00A44444">
        <w:rPr>
          <w:sz w:val="24"/>
        </w:rPr>
        <w:t xml:space="preserve"> </w:t>
      </w:r>
      <w:hyperlink r:id="rId1431" w:history="1">
        <w:r w:rsidRPr="00C3614A">
          <w:rPr>
            <w:rStyle w:val="Hyperlink"/>
            <w:i/>
            <w:sz w:val="24"/>
          </w:rPr>
          <w:t>(Parágrafo acrescido pelo Decreto nº 5.545, de 22/9/2005</w:t>
        </w:r>
      </w:hyperlink>
      <w:r w:rsidRPr="00C3614A">
        <w:rPr>
          <w:i/>
          <w:color w:val="FF0000"/>
          <w:sz w:val="24"/>
        </w:rPr>
        <w:t xml:space="preserve"> </w:t>
      </w:r>
      <w:hyperlink r:id="rId1432"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5.699, de 13/2/2006)</w:t>
        </w:r>
      </w:hyperlink>
    </w:p>
    <w:p w:rsidR="00072F21" w:rsidRPr="00C3614A" w:rsidRDefault="00072F21">
      <w:pPr>
        <w:ind w:firstLine="1134"/>
        <w:jc w:val="both"/>
        <w:rPr>
          <w:color w:val="FF0000"/>
          <w:sz w:val="24"/>
        </w:rPr>
      </w:pPr>
      <w:r w:rsidRPr="00C3614A">
        <w:rPr>
          <w:sz w:val="24"/>
        </w:rPr>
        <w:t xml:space="preserve">§ 10. O limite máximo de composições por Câmara de Julgamento ou Junta de Recursos, do Conselho de Recursos da Previdência Social, será definido em ato do Ministro de Estado da Previdência Social, por proposta fundamentada do presidente do referido Conselho, em função da quantidade de processos em tramitação em cada órgão julgador. </w:t>
      </w:r>
      <w:hyperlink r:id="rId1433" w:history="1">
        <w:r w:rsidRPr="00C3614A">
          <w:rPr>
            <w:rStyle w:val="Hyperlink"/>
            <w:i/>
            <w:sz w:val="24"/>
          </w:rPr>
          <w:t>(Parágrafo acrescido pelo Decreto nº 5.699, de 13/2/2006</w:t>
        </w:r>
      </w:hyperlink>
      <w:r w:rsidRPr="00C3614A">
        <w:rPr>
          <w:i/>
          <w:sz w:val="24"/>
        </w:rPr>
        <w:t xml:space="preserve"> </w:t>
      </w:r>
      <w:hyperlink r:id="rId1434" w:history="1">
        <w:r w:rsidR="009C250C">
          <w:rPr>
            <w:rStyle w:val="Hyperlink"/>
            <w:i/>
            <w:sz w:val="24"/>
          </w:rPr>
          <w:t xml:space="preserve">com </w:t>
        </w:r>
        <w:r w:rsidRPr="00C3614A">
          <w:rPr>
            <w:rStyle w:val="Hyperlink"/>
            <w:i/>
            <w:sz w:val="24"/>
          </w:rPr>
          <w:t>redação dada pelo Decreto nº 6.496, de 30/6/2008)</w:t>
        </w:r>
      </w:hyperlink>
    </w:p>
    <w:p w:rsidR="00072F21" w:rsidRPr="00C3614A" w:rsidRDefault="00072F21">
      <w:pPr>
        <w:ind w:firstLine="1134"/>
        <w:jc w:val="both"/>
        <w:rPr>
          <w:i/>
          <w:sz w:val="24"/>
        </w:rPr>
      </w:pPr>
      <w:r w:rsidRPr="00C3614A">
        <w:rPr>
          <w:sz w:val="24"/>
        </w:rPr>
        <w:t>§ 11.</w:t>
      </w:r>
      <w:r w:rsidR="00697A90">
        <w:rPr>
          <w:sz w:val="24"/>
        </w:rPr>
        <w:t xml:space="preserve"> </w:t>
      </w:r>
      <w:hyperlink r:id="rId1435" w:history="1">
        <w:r w:rsidR="00697A90" w:rsidRPr="00C3614A">
          <w:rPr>
            <w:rStyle w:val="Hyperlink"/>
            <w:i/>
            <w:sz w:val="24"/>
          </w:rPr>
          <w:t>(</w:t>
        </w:r>
        <w:r w:rsidR="00697A90">
          <w:rPr>
            <w:rStyle w:val="Hyperlink"/>
            <w:i/>
            <w:sz w:val="24"/>
          </w:rPr>
          <w:t>Parágrafo acrescido</w:t>
        </w:r>
        <w:r w:rsidR="00697A90" w:rsidRPr="00C3614A">
          <w:rPr>
            <w:rStyle w:val="Hyperlink"/>
            <w:i/>
            <w:sz w:val="24"/>
          </w:rPr>
          <w:t xml:space="preserve"> pelo Decreto nº 6.722, de 30/12/2008</w:t>
        </w:r>
      </w:hyperlink>
      <w:r w:rsidR="00697A90">
        <w:rPr>
          <w:i/>
          <w:sz w:val="24"/>
        </w:rPr>
        <w:t>,</w:t>
      </w:r>
      <w:r w:rsidRPr="00C3614A">
        <w:rPr>
          <w:sz w:val="24"/>
        </w:rPr>
        <w:t xml:space="preserve"> </w:t>
      </w:r>
      <w:hyperlink r:id="rId1436" w:history="1">
        <w:r w:rsidR="00697A90">
          <w:rPr>
            <w:rStyle w:val="Hyperlink"/>
            <w:i/>
            <w:sz w:val="24"/>
          </w:rPr>
          <w:t>e r</w:t>
        </w:r>
        <w:r w:rsidRPr="00C3614A">
          <w:rPr>
            <w:rStyle w:val="Hyperlink"/>
            <w:i/>
            <w:sz w:val="24"/>
          </w:rPr>
          <w:t>evogado pelo Decreto nº 6.857, de 25/5/2009)</w:t>
        </w:r>
      </w:hyperlink>
    </w:p>
    <w:p w:rsidR="00B874C8" w:rsidRDefault="00B874C8" w:rsidP="00B874C8">
      <w:pPr>
        <w:ind w:firstLine="1134"/>
        <w:jc w:val="both"/>
        <w:rPr>
          <w:sz w:val="24"/>
        </w:rPr>
      </w:pPr>
      <w:r w:rsidRPr="00B874C8">
        <w:rPr>
          <w:sz w:val="24"/>
        </w:rPr>
        <w:t>§ 12. O afastamento do representante dos trabalhadores da empresa empregadora</w:t>
      </w:r>
      <w:r>
        <w:rPr>
          <w:sz w:val="24"/>
        </w:rPr>
        <w:t xml:space="preserve"> </w:t>
      </w:r>
      <w:r w:rsidRPr="00B874C8">
        <w:rPr>
          <w:sz w:val="24"/>
        </w:rPr>
        <w:t>ou dos servidores do ente federativo não constitui motivo para alteração ou rescisão de</w:t>
      </w:r>
      <w:r>
        <w:rPr>
          <w:sz w:val="24"/>
        </w:rPr>
        <w:t xml:space="preserve"> </w:t>
      </w:r>
      <w:r w:rsidRPr="00B874C8">
        <w:rPr>
          <w:sz w:val="24"/>
        </w:rPr>
        <w:t>seu vínculo contratual ou funcional</w:t>
      </w:r>
      <w:r>
        <w:rPr>
          <w:sz w:val="24"/>
        </w:rPr>
        <w:t xml:space="preserve">. </w:t>
      </w:r>
      <w:hyperlink r:id="rId1437" w:history="1">
        <w:r w:rsidRPr="0049647E">
          <w:rPr>
            <w:rStyle w:val="Hyperlink"/>
            <w:i/>
            <w:sz w:val="24"/>
            <w:szCs w:val="24"/>
          </w:rPr>
          <w:t>(</w:t>
        </w:r>
        <w:r>
          <w:rPr>
            <w:rStyle w:val="Hyperlink"/>
            <w:i/>
            <w:sz w:val="24"/>
            <w:szCs w:val="24"/>
          </w:rPr>
          <w:t>Parágrafo acrescido</w:t>
        </w:r>
        <w:r w:rsidRPr="0049647E">
          <w:rPr>
            <w:rStyle w:val="Hyperlink"/>
            <w:i/>
            <w:sz w:val="24"/>
            <w:szCs w:val="24"/>
          </w:rPr>
          <w:t xml:space="preserve"> pelo Decreto nº 10.410, de 30/6/2020)</w:t>
        </w:r>
      </w:hyperlink>
    </w:p>
    <w:p w:rsidR="00B874C8" w:rsidRPr="00C3614A" w:rsidRDefault="00B874C8">
      <w:pPr>
        <w:ind w:firstLine="1134"/>
        <w:jc w:val="both"/>
        <w:rPr>
          <w:sz w:val="24"/>
        </w:rPr>
      </w:pPr>
    </w:p>
    <w:p w:rsidR="00072F21" w:rsidRPr="00C3614A" w:rsidRDefault="00072F21">
      <w:pPr>
        <w:ind w:firstLine="1134"/>
        <w:jc w:val="both"/>
        <w:rPr>
          <w:i/>
          <w:sz w:val="24"/>
        </w:rPr>
      </w:pPr>
      <w:r w:rsidRPr="00C3614A">
        <w:rPr>
          <w:sz w:val="24"/>
        </w:rPr>
        <w:t xml:space="preserve">Art. 304. Compete ao Ministro de Estado da Previdência Social aprovar o Regimento Interno do CRPS. </w:t>
      </w:r>
      <w:hyperlink r:id="rId1438" w:history="1">
        <w:r w:rsidRPr="00C3614A">
          <w:rPr>
            <w:rStyle w:val="Hyperlink"/>
            <w:i/>
            <w:sz w:val="24"/>
          </w:rPr>
          <w:t>(Artigo com redação dada pelo Decreto nº 6.722, de 30/12/2008)</w:t>
        </w:r>
      </w:hyperlink>
    </w:p>
    <w:p w:rsidR="00072F21" w:rsidRPr="00C3614A" w:rsidRDefault="00072F21">
      <w:pPr>
        <w:ind w:firstLine="1134"/>
        <w:jc w:val="both"/>
        <w:rPr>
          <w:sz w:val="24"/>
        </w:rPr>
      </w:pPr>
    </w:p>
    <w:p w:rsidR="00072F21" w:rsidRPr="00C3614A" w:rsidRDefault="00072F21">
      <w:pPr>
        <w:jc w:val="center"/>
        <w:rPr>
          <w:b/>
          <w:sz w:val="24"/>
        </w:rPr>
      </w:pPr>
      <w:r w:rsidRPr="00C3614A">
        <w:rPr>
          <w:b/>
          <w:sz w:val="24"/>
        </w:rPr>
        <w:t>Subseção II</w:t>
      </w:r>
    </w:p>
    <w:p w:rsidR="00072F21" w:rsidRDefault="00B874C8">
      <w:pPr>
        <w:jc w:val="center"/>
        <w:rPr>
          <w:b/>
          <w:sz w:val="24"/>
        </w:rPr>
      </w:pPr>
      <w:r w:rsidRPr="00B874C8">
        <w:rPr>
          <w:b/>
          <w:sz w:val="24"/>
        </w:rPr>
        <w:lastRenderedPageBreak/>
        <w:t>Das contestações e dos recursos</w:t>
      </w:r>
    </w:p>
    <w:p w:rsidR="00B874C8" w:rsidRPr="00C3614A" w:rsidRDefault="00112C4B">
      <w:pPr>
        <w:jc w:val="center"/>
        <w:rPr>
          <w:b/>
          <w:sz w:val="24"/>
        </w:rPr>
      </w:pPr>
      <w:hyperlink r:id="rId1439" w:history="1">
        <w:r w:rsidR="00B874C8">
          <w:rPr>
            <w:rStyle w:val="Hyperlink"/>
            <w:i/>
            <w:sz w:val="24"/>
            <w:szCs w:val="24"/>
          </w:rPr>
          <w:t xml:space="preserve">(Denominação da subseção com redação dada </w:t>
        </w:r>
        <w:r w:rsidR="00B874C8" w:rsidRPr="00F957B0">
          <w:rPr>
            <w:rStyle w:val="Hyperlink"/>
            <w:i/>
            <w:sz w:val="24"/>
            <w:szCs w:val="24"/>
          </w:rPr>
          <w:t>pelo Decreto nº 10.410, de 30/6/2020)</w:t>
        </w:r>
      </w:hyperlink>
    </w:p>
    <w:p w:rsidR="00072F21" w:rsidRPr="00C3614A" w:rsidRDefault="00072F21">
      <w:pPr>
        <w:ind w:firstLine="1134"/>
        <w:jc w:val="both"/>
        <w:rPr>
          <w:sz w:val="24"/>
        </w:rPr>
      </w:pPr>
    </w:p>
    <w:p w:rsidR="00B874C8" w:rsidRDefault="00072F21" w:rsidP="00B874C8">
      <w:pPr>
        <w:pStyle w:val="Recuodecorpodetexto3"/>
      </w:pPr>
      <w:r w:rsidRPr="00C3614A">
        <w:t xml:space="preserve">Art. 305. </w:t>
      </w:r>
      <w:r w:rsidR="00B874C8">
        <w:t xml:space="preserve">Compete ao CRPS processar e julgar: </w:t>
      </w:r>
      <w:hyperlink r:id="rId1440" w:history="1">
        <w:r w:rsidR="00B874C8" w:rsidRPr="0049647E">
          <w:rPr>
            <w:rStyle w:val="Hyperlink"/>
            <w:i/>
            <w:szCs w:val="24"/>
          </w:rPr>
          <w:t>(</w:t>
        </w:r>
        <w:r w:rsidR="00B874C8">
          <w:rPr>
            <w:rStyle w:val="Hyperlink"/>
            <w:i/>
            <w:szCs w:val="24"/>
          </w:rPr>
          <w:t>“</w:t>
        </w:r>
        <w:r w:rsidR="005C008D" w:rsidRPr="005C008D">
          <w:rPr>
            <w:rStyle w:val="Hyperlink"/>
            <w:i/>
            <w:szCs w:val="24"/>
          </w:rPr>
          <w:t>Caput</w:t>
        </w:r>
        <w:r w:rsidR="00B874C8">
          <w:rPr>
            <w:rStyle w:val="Hyperlink"/>
            <w:i/>
            <w:szCs w:val="24"/>
          </w:rPr>
          <w:t xml:space="preserve">” do artigo com redação dada </w:t>
        </w:r>
        <w:r w:rsidR="00B874C8" w:rsidRPr="0049647E">
          <w:rPr>
            <w:rStyle w:val="Hyperlink"/>
            <w:i/>
            <w:szCs w:val="24"/>
          </w:rPr>
          <w:t>pelo Decreto nº 10.410, de 30/6/2020)</w:t>
        </w:r>
      </w:hyperlink>
    </w:p>
    <w:p w:rsidR="00B874C8" w:rsidRDefault="00B874C8" w:rsidP="00B874C8">
      <w:pPr>
        <w:pStyle w:val="Recuodecorpodetexto3"/>
      </w:pPr>
      <w:r>
        <w:t xml:space="preserve">I - os recursos das decisões proferidas pelo INSS nos processos de interesse de seus beneficiários; </w:t>
      </w:r>
      <w:hyperlink r:id="rId1441" w:history="1">
        <w:r w:rsidRPr="0049647E">
          <w:rPr>
            <w:rStyle w:val="Hyperlink"/>
            <w:i/>
            <w:szCs w:val="24"/>
          </w:rPr>
          <w:t>(</w:t>
        </w:r>
        <w:r>
          <w:rPr>
            <w:rStyle w:val="Hyperlink"/>
            <w:i/>
            <w:szCs w:val="24"/>
          </w:rPr>
          <w:t xml:space="preserve">Inciso acrescido </w:t>
        </w:r>
        <w:r w:rsidRPr="0049647E">
          <w:rPr>
            <w:rStyle w:val="Hyperlink"/>
            <w:i/>
            <w:szCs w:val="24"/>
          </w:rPr>
          <w:t>pelo Decreto nº 10.410, de 30/6/2020)</w:t>
        </w:r>
      </w:hyperlink>
    </w:p>
    <w:p w:rsidR="00B874C8" w:rsidRDefault="00B874C8" w:rsidP="00B874C8">
      <w:pPr>
        <w:pStyle w:val="Recuodecorpodetexto3"/>
      </w:pPr>
      <w:r>
        <w:t xml:space="preserve">II - as contestações e os recursos relativos à atribuição, pelo Ministério da Economia, do FAP aos estabelecimentos das empresas; </w:t>
      </w:r>
      <w:hyperlink r:id="rId1442" w:history="1">
        <w:r w:rsidRPr="0049647E">
          <w:rPr>
            <w:rStyle w:val="Hyperlink"/>
            <w:i/>
            <w:szCs w:val="24"/>
          </w:rPr>
          <w:t>(</w:t>
        </w:r>
        <w:r>
          <w:rPr>
            <w:rStyle w:val="Hyperlink"/>
            <w:i/>
            <w:szCs w:val="24"/>
          </w:rPr>
          <w:t xml:space="preserve">Inciso acrescido </w:t>
        </w:r>
        <w:r w:rsidRPr="0049647E">
          <w:rPr>
            <w:rStyle w:val="Hyperlink"/>
            <w:i/>
            <w:szCs w:val="24"/>
          </w:rPr>
          <w:t>pelo Decreto nº 10.410, de 30/6/2020)</w:t>
        </w:r>
      </w:hyperlink>
    </w:p>
    <w:p w:rsidR="00B874C8" w:rsidRDefault="00B874C8" w:rsidP="00B874C8">
      <w:pPr>
        <w:pStyle w:val="Recuodecorpodetexto3"/>
      </w:pPr>
      <w:r>
        <w:t xml:space="preserve">III - os recursos das decisões proferidas pelo INSS relacionados à comprovação de atividade rural de segurado especial de que trata o art. 19-D ou às demais informações relacionadas ao CNIS de que trata o art. 19; </w:t>
      </w:r>
      <w:hyperlink r:id="rId1443" w:history="1">
        <w:r w:rsidRPr="0049647E">
          <w:rPr>
            <w:rStyle w:val="Hyperlink"/>
            <w:i/>
            <w:szCs w:val="24"/>
          </w:rPr>
          <w:t>(</w:t>
        </w:r>
        <w:r>
          <w:rPr>
            <w:rStyle w:val="Hyperlink"/>
            <w:i/>
            <w:szCs w:val="24"/>
          </w:rPr>
          <w:t xml:space="preserve">Inciso acrescido </w:t>
        </w:r>
        <w:r w:rsidRPr="0049647E">
          <w:rPr>
            <w:rStyle w:val="Hyperlink"/>
            <w:i/>
            <w:szCs w:val="24"/>
          </w:rPr>
          <w:t>pelo Decreto nº 10.410, de 30/6/2020)</w:t>
        </w:r>
      </w:hyperlink>
    </w:p>
    <w:p w:rsidR="00B874C8" w:rsidRDefault="00B874C8" w:rsidP="00B874C8">
      <w:pPr>
        <w:pStyle w:val="Recuodecorpodetexto3"/>
      </w:pPr>
      <w:r>
        <w:t xml:space="preserve">IV - os recursos das decisões relacionadas à compensação financeira de que trata a Lei nº 9.796, de 1999; e </w:t>
      </w:r>
      <w:hyperlink r:id="rId1444" w:history="1">
        <w:r w:rsidRPr="0049647E">
          <w:rPr>
            <w:rStyle w:val="Hyperlink"/>
            <w:i/>
            <w:szCs w:val="24"/>
          </w:rPr>
          <w:t>(</w:t>
        </w:r>
        <w:r>
          <w:rPr>
            <w:rStyle w:val="Hyperlink"/>
            <w:i/>
            <w:szCs w:val="24"/>
          </w:rPr>
          <w:t xml:space="preserve">Inciso acrescido </w:t>
        </w:r>
        <w:r w:rsidRPr="0049647E">
          <w:rPr>
            <w:rStyle w:val="Hyperlink"/>
            <w:i/>
            <w:szCs w:val="24"/>
          </w:rPr>
          <w:t>pelo Decreto nº 10.410, de 30/6/2020)</w:t>
        </w:r>
      </w:hyperlink>
    </w:p>
    <w:p w:rsidR="00072F21" w:rsidRPr="00C3614A" w:rsidRDefault="00B874C8" w:rsidP="00B874C8">
      <w:pPr>
        <w:pStyle w:val="Recuodecorpodetexto3"/>
      </w:pPr>
      <w:r>
        <w:t>V - os recursos relacionados aos processos sobre irregularidades verificadas em procedimento de supervisão e de fiscalização nos regimes próprios de previdência social e aos processos sobre apuração de responsabilidade por infração às disposições da Lei nº 9.717, de 1998.</w:t>
      </w:r>
      <w:r w:rsidR="00072F21" w:rsidRPr="00C3614A">
        <w:t xml:space="preserve"> </w:t>
      </w:r>
      <w:hyperlink r:id="rId1445" w:history="1">
        <w:r w:rsidRPr="0049647E">
          <w:rPr>
            <w:rStyle w:val="Hyperlink"/>
            <w:i/>
            <w:szCs w:val="24"/>
          </w:rPr>
          <w:t>(</w:t>
        </w:r>
        <w:r>
          <w:rPr>
            <w:rStyle w:val="Hyperlink"/>
            <w:i/>
            <w:szCs w:val="24"/>
          </w:rPr>
          <w:t xml:space="preserve">Inciso acrescido </w:t>
        </w:r>
        <w:r w:rsidRPr="0049647E">
          <w:rPr>
            <w:rStyle w:val="Hyperlink"/>
            <w:i/>
            <w:szCs w:val="24"/>
          </w:rPr>
          <w:t>pelo Decreto nº 10.410, de 30/6/2020)</w:t>
        </w:r>
      </w:hyperlink>
    </w:p>
    <w:p w:rsidR="005771FD" w:rsidRPr="005771FD" w:rsidRDefault="00072F21" w:rsidP="005771FD">
      <w:pPr>
        <w:ind w:firstLine="1134"/>
        <w:jc w:val="both"/>
        <w:rPr>
          <w:sz w:val="24"/>
        </w:rPr>
      </w:pPr>
      <w:r w:rsidRPr="00C3614A">
        <w:rPr>
          <w:sz w:val="24"/>
        </w:rPr>
        <w:t xml:space="preserve">§ 1º </w:t>
      </w:r>
      <w:r w:rsidR="005771FD" w:rsidRPr="005771FD">
        <w:rPr>
          <w:sz w:val="24"/>
        </w:rPr>
        <w:t>O prazo para interposição de contestações e recursos ou para oferecimento de</w:t>
      </w:r>
      <w:r w:rsidR="005771FD">
        <w:rPr>
          <w:sz w:val="24"/>
        </w:rPr>
        <w:t xml:space="preserve"> </w:t>
      </w:r>
      <w:r w:rsidR="005771FD" w:rsidRPr="005771FD">
        <w:rPr>
          <w:sz w:val="24"/>
        </w:rPr>
        <w:t>contrarrazões será de trinta dias, contado:</w:t>
      </w:r>
      <w:r w:rsidR="005771FD">
        <w:rPr>
          <w:sz w:val="24"/>
        </w:rPr>
        <w:t xml:space="preserve"> </w:t>
      </w:r>
      <w:hyperlink r:id="rId1446" w:history="1">
        <w:r w:rsidR="005771FD" w:rsidRPr="005771FD">
          <w:rPr>
            <w:rStyle w:val="Hyperlink"/>
            <w:i/>
            <w:sz w:val="24"/>
            <w:szCs w:val="24"/>
          </w:rPr>
          <w:t>(</w:t>
        </w:r>
        <w:r w:rsidR="005771FD">
          <w:rPr>
            <w:rStyle w:val="Hyperlink"/>
            <w:i/>
            <w:sz w:val="24"/>
            <w:szCs w:val="24"/>
          </w:rPr>
          <w:t xml:space="preserve">Parágrafo com redação dada </w:t>
        </w:r>
        <w:r w:rsidR="005771FD" w:rsidRPr="005771FD">
          <w:rPr>
            <w:rStyle w:val="Hyperlink"/>
            <w:i/>
            <w:sz w:val="24"/>
            <w:szCs w:val="24"/>
          </w:rPr>
          <w:t>pelo Decreto nº 10.410, de 30/6/2020)</w:t>
        </w:r>
      </w:hyperlink>
    </w:p>
    <w:p w:rsidR="005771FD" w:rsidRPr="005771FD" w:rsidRDefault="005771FD" w:rsidP="005771FD">
      <w:pPr>
        <w:ind w:firstLine="1134"/>
        <w:jc w:val="both"/>
        <w:rPr>
          <w:sz w:val="24"/>
        </w:rPr>
      </w:pPr>
      <w:r w:rsidRPr="005771FD">
        <w:rPr>
          <w:sz w:val="24"/>
        </w:rPr>
        <w:t>I - no caso das contestações, da publicação no Diário Oficial da União das</w:t>
      </w:r>
      <w:r>
        <w:rPr>
          <w:sz w:val="24"/>
        </w:rPr>
        <w:t xml:space="preserve"> </w:t>
      </w:r>
      <w:r w:rsidRPr="005771FD">
        <w:rPr>
          <w:sz w:val="24"/>
        </w:rPr>
        <w:t>informações sobre a forma de consulta ao FAP;</w:t>
      </w:r>
      <w:r>
        <w:rPr>
          <w:sz w:val="24"/>
        </w:rPr>
        <w:t xml:space="preserve"> </w:t>
      </w:r>
      <w:hyperlink r:id="rId1447" w:history="1">
        <w:r w:rsidRPr="005771FD">
          <w:rPr>
            <w:rStyle w:val="Hyperlink"/>
            <w:i/>
            <w:sz w:val="24"/>
            <w:szCs w:val="24"/>
          </w:rPr>
          <w:t>(Inciso acrescido pelo Decreto nº 10.410, de 30/6/2020)</w:t>
        </w:r>
      </w:hyperlink>
    </w:p>
    <w:p w:rsidR="005771FD" w:rsidRPr="005771FD" w:rsidRDefault="005771FD" w:rsidP="005771FD">
      <w:pPr>
        <w:ind w:firstLine="1134"/>
        <w:jc w:val="both"/>
        <w:rPr>
          <w:sz w:val="24"/>
        </w:rPr>
      </w:pPr>
      <w:r w:rsidRPr="005771FD">
        <w:rPr>
          <w:sz w:val="24"/>
        </w:rPr>
        <w:t>II - no caso dos recursos, da ciência da decisão; e</w:t>
      </w:r>
      <w:r>
        <w:rPr>
          <w:sz w:val="24"/>
        </w:rPr>
        <w:t xml:space="preserve"> </w:t>
      </w:r>
      <w:hyperlink r:id="rId1448" w:history="1">
        <w:r w:rsidRPr="005771FD">
          <w:rPr>
            <w:rStyle w:val="Hyperlink"/>
            <w:i/>
            <w:sz w:val="24"/>
            <w:szCs w:val="24"/>
          </w:rPr>
          <w:t>(Inciso acrescido pelo Decreto nº 10.410, de 30/6/2020)</w:t>
        </w:r>
      </w:hyperlink>
    </w:p>
    <w:p w:rsidR="00072F21" w:rsidRPr="00C3614A" w:rsidRDefault="005771FD" w:rsidP="005771FD">
      <w:pPr>
        <w:ind w:firstLine="1134"/>
        <w:jc w:val="both"/>
        <w:rPr>
          <w:color w:val="000000"/>
          <w:sz w:val="24"/>
        </w:rPr>
      </w:pPr>
      <w:r w:rsidRPr="005771FD">
        <w:rPr>
          <w:sz w:val="24"/>
        </w:rPr>
        <w:t>III - no caso das contrarrazões, da interposição do recurso</w:t>
      </w:r>
      <w:r w:rsidR="00072F21" w:rsidRPr="00C3614A">
        <w:rPr>
          <w:sz w:val="24"/>
        </w:rPr>
        <w:t xml:space="preserve">. </w:t>
      </w:r>
      <w:hyperlink r:id="rId1449" w:history="1">
        <w:r w:rsidRPr="005771FD">
          <w:rPr>
            <w:rStyle w:val="Hyperlink"/>
            <w:i/>
            <w:sz w:val="24"/>
            <w:szCs w:val="24"/>
          </w:rPr>
          <w:t>(Inciso acrescido pelo Decreto nº 10.410, de 30/6/2020)</w:t>
        </w:r>
      </w:hyperlink>
    </w:p>
    <w:p w:rsidR="00072F21" w:rsidRPr="00C3614A" w:rsidRDefault="00072F21">
      <w:pPr>
        <w:ind w:firstLine="1134"/>
        <w:jc w:val="both"/>
        <w:rPr>
          <w:i/>
          <w:sz w:val="24"/>
        </w:rPr>
      </w:pPr>
      <w:r w:rsidRPr="00C3614A">
        <w:rPr>
          <w:sz w:val="24"/>
        </w:rPr>
        <w:t xml:space="preserve">§ 2º </w:t>
      </w:r>
      <w:hyperlink r:id="rId1450" w:history="1">
        <w:r w:rsidRPr="00C3614A">
          <w:rPr>
            <w:rStyle w:val="Hyperlink"/>
            <w:i/>
            <w:sz w:val="24"/>
          </w:rPr>
          <w:t>(Revogado pelo Decreto nº 3.265, de 29/11/1999)</w:t>
        </w:r>
      </w:hyperlink>
    </w:p>
    <w:p w:rsidR="00072F21" w:rsidRPr="00C3614A" w:rsidRDefault="00072F21" w:rsidP="005771FD">
      <w:pPr>
        <w:ind w:firstLine="1134"/>
        <w:jc w:val="both"/>
        <w:rPr>
          <w:color w:val="000000"/>
          <w:sz w:val="24"/>
        </w:rPr>
      </w:pPr>
      <w:r w:rsidRPr="00C3614A">
        <w:rPr>
          <w:sz w:val="24"/>
        </w:rPr>
        <w:t>§ 3º</w:t>
      </w:r>
      <w:r w:rsidR="00A44444">
        <w:rPr>
          <w:sz w:val="24"/>
        </w:rPr>
        <w:t xml:space="preserve"> </w:t>
      </w:r>
      <w:r w:rsidR="005771FD" w:rsidRPr="005771FD">
        <w:rPr>
          <w:sz w:val="24"/>
        </w:rPr>
        <w:t>O INSS, a Secretaria Especial de Previdência e Trabalho do Ministério da</w:t>
      </w:r>
      <w:r w:rsidR="005771FD">
        <w:rPr>
          <w:sz w:val="24"/>
        </w:rPr>
        <w:t xml:space="preserve"> </w:t>
      </w:r>
      <w:r w:rsidR="005771FD" w:rsidRPr="005771FD">
        <w:rPr>
          <w:sz w:val="24"/>
        </w:rPr>
        <w:t xml:space="preserve">Economia e, quando for o caso, na hipótese prevista no inciso IV do </w:t>
      </w:r>
      <w:r w:rsidR="005C008D" w:rsidRPr="005C008D">
        <w:rPr>
          <w:i/>
          <w:sz w:val="24"/>
        </w:rPr>
        <w:t>caput</w:t>
      </w:r>
      <w:r w:rsidR="005771FD" w:rsidRPr="005771FD">
        <w:rPr>
          <w:sz w:val="24"/>
        </w:rPr>
        <w:t>, os entes</w:t>
      </w:r>
      <w:r w:rsidR="005771FD">
        <w:rPr>
          <w:sz w:val="24"/>
        </w:rPr>
        <w:t xml:space="preserve"> </w:t>
      </w:r>
      <w:r w:rsidR="005771FD" w:rsidRPr="005771FD">
        <w:rPr>
          <w:sz w:val="24"/>
        </w:rPr>
        <w:t>federativos poderão reformar suas decisões e deixar de encaminhar, no caso de reforma</w:t>
      </w:r>
      <w:r w:rsidR="005771FD">
        <w:rPr>
          <w:sz w:val="24"/>
        </w:rPr>
        <w:t xml:space="preserve"> </w:t>
      </w:r>
      <w:r w:rsidR="005771FD" w:rsidRPr="005771FD">
        <w:rPr>
          <w:sz w:val="24"/>
        </w:rPr>
        <w:t>favorável ao interessado, a contestação ou o recurso à instância competente ou de rever</w:t>
      </w:r>
      <w:r w:rsidR="005771FD">
        <w:rPr>
          <w:sz w:val="24"/>
        </w:rPr>
        <w:t xml:space="preserve"> </w:t>
      </w:r>
      <w:r w:rsidR="005771FD" w:rsidRPr="005771FD">
        <w:rPr>
          <w:sz w:val="24"/>
        </w:rPr>
        <w:t>o ato para o não prosseguimento da contestação ou do recurso</w:t>
      </w:r>
      <w:r w:rsidRPr="00C3614A">
        <w:rPr>
          <w:sz w:val="24"/>
        </w:rPr>
        <w:t xml:space="preserve">. </w:t>
      </w:r>
      <w:hyperlink r:id="rId1451" w:history="1">
        <w:r w:rsidR="005771FD" w:rsidRPr="005771FD">
          <w:rPr>
            <w:rStyle w:val="Hyperlink"/>
            <w:i/>
            <w:sz w:val="24"/>
            <w:szCs w:val="24"/>
          </w:rPr>
          <w:t>(</w:t>
        </w:r>
        <w:r w:rsidR="005771FD">
          <w:rPr>
            <w:rStyle w:val="Hyperlink"/>
            <w:i/>
            <w:sz w:val="24"/>
            <w:szCs w:val="24"/>
          </w:rPr>
          <w:t xml:space="preserve">Parágrafo com redação dada </w:t>
        </w:r>
        <w:r w:rsidR="005771FD" w:rsidRPr="005771F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4º Se o reconhecimento do direito do interessado ocorrer na fase de instrução do recurso por ele interposto contra decisão de Junta de Recursos, ainda que de alçada, ou de Câmara de Julgamento, o processo, acompanhado das razões do novo entendimento, será encaminhado:</w:t>
      </w:r>
    </w:p>
    <w:p w:rsidR="00072F21" w:rsidRPr="00C3614A" w:rsidRDefault="00072F21">
      <w:pPr>
        <w:ind w:firstLine="1134"/>
        <w:jc w:val="both"/>
        <w:rPr>
          <w:sz w:val="24"/>
        </w:rPr>
      </w:pPr>
      <w:r w:rsidRPr="00C3614A">
        <w:rPr>
          <w:sz w:val="24"/>
        </w:rPr>
        <w:t>I - à Junta de Recursos, no caso de decisão dela emanada, para fins de reexame da questão; ou</w:t>
      </w:r>
    </w:p>
    <w:p w:rsidR="00072F21" w:rsidRPr="00C3614A" w:rsidRDefault="00072F21">
      <w:pPr>
        <w:ind w:firstLine="1134"/>
        <w:jc w:val="both"/>
        <w:rPr>
          <w:sz w:val="24"/>
        </w:rPr>
      </w:pPr>
      <w:r w:rsidRPr="00C3614A">
        <w:rPr>
          <w:sz w:val="24"/>
        </w:rPr>
        <w:t>II - à Câmara de Julgamento, se por ela proferida a decisão, para revisão do acórdão, na forma que dispuser o seu Regimento Interno.</w:t>
      </w:r>
    </w:p>
    <w:p w:rsidR="00072F21" w:rsidRPr="00C3614A" w:rsidRDefault="00072F21">
      <w:pPr>
        <w:ind w:firstLine="1134"/>
        <w:jc w:val="both"/>
        <w:rPr>
          <w:color w:val="FF0000"/>
          <w:sz w:val="24"/>
        </w:rPr>
      </w:pPr>
      <w:r w:rsidRPr="00C3614A">
        <w:rPr>
          <w:sz w:val="24"/>
        </w:rPr>
        <w:t xml:space="preserve">§ 5º </w:t>
      </w:r>
      <w:hyperlink r:id="rId1452" w:history="1">
        <w:r w:rsidRPr="00C3614A">
          <w:rPr>
            <w:rStyle w:val="Hyperlink"/>
            <w:i/>
            <w:sz w:val="24"/>
          </w:rPr>
          <w:t>(Parágrafo acrescido pelo Decreto nº 6.032, de 1/2/2007</w:t>
        </w:r>
      </w:hyperlink>
      <w:r w:rsidR="006D30CD">
        <w:rPr>
          <w:i/>
          <w:sz w:val="24"/>
        </w:rPr>
        <w:t xml:space="preserve">, </w:t>
      </w:r>
      <w:hyperlink r:id="rId1453" w:history="1">
        <w:r w:rsidR="006D30CD">
          <w:rPr>
            <w:rStyle w:val="Hyperlink"/>
            <w:i/>
            <w:sz w:val="24"/>
          </w:rPr>
          <w:t>e revogado</w:t>
        </w:r>
        <w:r w:rsidR="006D30CD" w:rsidRPr="00C3614A">
          <w:rPr>
            <w:rStyle w:val="Hyperlink"/>
            <w:i/>
            <w:sz w:val="24"/>
          </w:rPr>
          <w:t xml:space="preserve"> pelo Decreto nº 6.722, de 30/12/2008</w:t>
        </w:r>
      </w:hyperlink>
    </w:p>
    <w:p w:rsidR="005771FD" w:rsidRPr="005771FD" w:rsidRDefault="005771FD" w:rsidP="005771FD">
      <w:pPr>
        <w:ind w:firstLine="1134"/>
        <w:jc w:val="both"/>
        <w:rPr>
          <w:sz w:val="24"/>
        </w:rPr>
      </w:pPr>
      <w:r w:rsidRPr="005771FD">
        <w:rPr>
          <w:sz w:val="24"/>
        </w:rPr>
        <w:lastRenderedPageBreak/>
        <w:t xml:space="preserve">§ 6º As contestações e os recursos a que se refere o inciso II do </w:t>
      </w:r>
      <w:r w:rsidR="005C008D" w:rsidRPr="005C008D">
        <w:rPr>
          <w:i/>
          <w:sz w:val="24"/>
        </w:rPr>
        <w:t>caput</w:t>
      </w:r>
      <w:r w:rsidRPr="005771FD">
        <w:rPr>
          <w:sz w:val="24"/>
        </w:rPr>
        <w:t xml:space="preserve"> deverão</w:t>
      </w:r>
      <w:r>
        <w:rPr>
          <w:sz w:val="24"/>
        </w:rPr>
        <w:t xml:space="preserve"> </w:t>
      </w:r>
      <w:r w:rsidRPr="005771FD">
        <w:rPr>
          <w:sz w:val="24"/>
        </w:rPr>
        <w:t>dispor, exclusivamente, sobre razões relativas a divergências quanto aos elementos que</w:t>
      </w:r>
      <w:r>
        <w:rPr>
          <w:sz w:val="24"/>
        </w:rPr>
        <w:t xml:space="preserve"> </w:t>
      </w:r>
      <w:r w:rsidRPr="005771FD">
        <w:rPr>
          <w:sz w:val="24"/>
        </w:rPr>
        <w:t>compõem o cálculo do FAP.</w:t>
      </w:r>
      <w:r>
        <w:rPr>
          <w:sz w:val="24"/>
        </w:rPr>
        <w:t xml:space="preserve"> </w:t>
      </w:r>
      <w:hyperlink r:id="rId1454" w:history="1">
        <w:r w:rsidRPr="005771FD">
          <w:rPr>
            <w:rStyle w:val="Hyperlink"/>
            <w:i/>
            <w:sz w:val="24"/>
            <w:szCs w:val="24"/>
          </w:rPr>
          <w:t>(</w:t>
        </w:r>
        <w:r>
          <w:rPr>
            <w:rStyle w:val="Hyperlink"/>
            <w:i/>
            <w:sz w:val="24"/>
            <w:szCs w:val="24"/>
          </w:rPr>
          <w:t xml:space="preserve">Parágrafo acrescido </w:t>
        </w:r>
        <w:r w:rsidRPr="005771FD">
          <w:rPr>
            <w:rStyle w:val="Hyperlink"/>
            <w:i/>
            <w:sz w:val="24"/>
            <w:szCs w:val="24"/>
          </w:rPr>
          <w:t>pelo Decreto nº 10.410, de 30/6/2020)</w:t>
        </w:r>
      </w:hyperlink>
    </w:p>
    <w:p w:rsidR="005771FD" w:rsidRPr="005771FD" w:rsidRDefault="005771FD" w:rsidP="005771FD">
      <w:pPr>
        <w:ind w:firstLine="1134"/>
        <w:jc w:val="both"/>
        <w:rPr>
          <w:sz w:val="24"/>
        </w:rPr>
      </w:pPr>
      <w:r w:rsidRPr="005771FD">
        <w:rPr>
          <w:sz w:val="24"/>
        </w:rPr>
        <w:t>§ 7º Exceto se houver disposição em contrário disciplinada em ato do INSS, as</w:t>
      </w:r>
      <w:r>
        <w:rPr>
          <w:sz w:val="24"/>
        </w:rPr>
        <w:t xml:space="preserve"> </w:t>
      </w:r>
      <w:r w:rsidRPr="005771FD">
        <w:rPr>
          <w:sz w:val="24"/>
        </w:rPr>
        <w:t>razões do indeferimento e os demais elementos que compõem o processo administrativo</w:t>
      </w:r>
      <w:r>
        <w:rPr>
          <w:sz w:val="24"/>
        </w:rPr>
        <w:t xml:space="preserve"> </w:t>
      </w:r>
      <w:r w:rsidRPr="005771FD">
        <w:rPr>
          <w:sz w:val="24"/>
        </w:rPr>
        <w:t>previdenciário substituirão as contrarrazões apresentadas pelo INSS, hipótese em que o</w:t>
      </w:r>
      <w:r>
        <w:rPr>
          <w:sz w:val="24"/>
        </w:rPr>
        <w:t xml:space="preserve"> </w:t>
      </w:r>
      <w:r w:rsidRPr="005771FD">
        <w:rPr>
          <w:sz w:val="24"/>
        </w:rPr>
        <w:t>processo poderá ser remetido ao CRPS imediatamente após a interposição do recurso</w:t>
      </w:r>
      <w:r>
        <w:rPr>
          <w:sz w:val="24"/>
        </w:rPr>
        <w:t xml:space="preserve"> </w:t>
      </w:r>
      <w:r w:rsidRPr="005771FD">
        <w:rPr>
          <w:sz w:val="24"/>
        </w:rPr>
        <w:t>pelo interessado, preferencialmente por meio eletrônico.</w:t>
      </w:r>
      <w:r>
        <w:rPr>
          <w:sz w:val="24"/>
        </w:rPr>
        <w:t xml:space="preserve"> </w:t>
      </w:r>
      <w:hyperlink r:id="rId1455" w:history="1">
        <w:r w:rsidRPr="005771FD">
          <w:rPr>
            <w:rStyle w:val="Hyperlink"/>
            <w:i/>
            <w:sz w:val="24"/>
            <w:szCs w:val="24"/>
          </w:rPr>
          <w:t>(</w:t>
        </w:r>
        <w:r>
          <w:rPr>
            <w:rStyle w:val="Hyperlink"/>
            <w:i/>
            <w:sz w:val="24"/>
            <w:szCs w:val="24"/>
          </w:rPr>
          <w:t xml:space="preserve">Parágrafo acrescido </w:t>
        </w:r>
        <w:r w:rsidRPr="005771FD">
          <w:rPr>
            <w:rStyle w:val="Hyperlink"/>
            <w:i/>
            <w:sz w:val="24"/>
            <w:szCs w:val="24"/>
          </w:rPr>
          <w:t>pelo Decreto nº 10.410, de 30/6/2020)</w:t>
        </w:r>
      </w:hyperlink>
    </w:p>
    <w:p w:rsidR="00072F21" w:rsidRDefault="005771FD" w:rsidP="005771FD">
      <w:pPr>
        <w:ind w:firstLine="1134"/>
        <w:jc w:val="both"/>
        <w:rPr>
          <w:sz w:val="24"/>
        </w:rPr>
      </w:pPr>
      <w:r w:rsidRPr="005771FD">
        <w:rPr>
          <w:sz w:val="24"/>
        </w:rPr>
        <w:t>§ 8º Ato conjunto do INSS e do CRPS estabelecerá os procedimentos</w:t>
      </w:r>
      <w:r>
        <w:rPr>
          <w:sz w:val="24"/>
        </w:rPr>
        <w:t xml:space="preserve"> </w:t>
      </w:r>
      <w:r w:rsidRPr="005771FD">
        <w:rPr>
          <w:sz w:val="24"/>
        </w:rPr>
        <w:t>operacionais relativos à tramitação dos recursos das decisões proferidas pelo INSS.</w:t>
      </w:r>
      <w:r>
        <w:rPr>
          <w:sz w:val="24"/>
        </w:rPr>
        <w:t xml:space="preserve"> </w:t>
      </w:r>
      <w:hyperlink r:id="rId1456" w:history="1">
        <w:r w:rsidRPr="005771FD">
          <w:rPr>
            <w:rStyle w:val="Hyperlink"/>
            <w:i/>
            <w:sz w:val="24"/>
            <w:szCs w:val="24"/>
          </w:rPr>
          <w:t>(</w:t>
        </w:r>
        <w:r>
          <w:rPr>
            <w:rStyle w:val="Hyperlink"/>
            <w:i/>
            <w:sz w:val="24"/>
            <w:szCs w:val="24"/>
          </w:rPr>
          <w:t xml:space="preserve">Parágrafo acrescido </w:t>
        </w:r>
        <w:r w:rsidRPr="005771FD">
          <w:rPr>
            <w:rStyle w:val="Hyperlink"/>
            <w:i/>
            <w:sz w:val="24"/>
            <w:szCs w:val="24"/>
          </w:rPr>
          <w:t>pelo Decreto nº 10.410, de 30/6/2020)</w:t>
        </w:r>
      </w:hyperlink>
    </w:p>
    <w:p w:rsidR="005771FD" w:rsidRPr="00C3614A" w:rsidRDefault="005771FD">
      <w:pPr>
        <w:ind w:firstLine="1134"/>
        <w:jc w:val="both"/>
        <w:rPr>
          <w:sz w:val="24"/>
        </w:rPr>
      </w:pPr>
    </w:p>
    <w:p w:rsidR="006D30CD" w:rsidRDefault="00072F21">
      <w:pPr>
        <w:ind w:firstLine="1134"/>
        <w:jc w:val="both"/>
        <w:rPr>
          <w:sz w:val="24"/>
        </w:rPr>
      </w:pPr>
      <w:r w:rsidRPr="00C3614A">
        <w:rPr>
          <w:sz w:val="24"/>
        </w:rPr>
        <w:t xml:space="preserve">Art. 306. </w:t>
      </w:r>
      <w:hyperlink r:id="rId1457" w:history="1">
        <w:r w:rsidR="006D30CD">
          <w:rPr>
            <w:rStyle w:val="Hyperlink"/>
            <w:i/>
            <w:sz w:val="24"/>
          </w:rPr>
          <w:t>(Revogado</w:t>
        </w:r>
        <w:r w:rsidR="006D30CD" w:rsidRPr="00C3614A">
          <w:rPr>
            <w:rStyle w:val="Hyperlink"/>
            <w:i/>
            <w:sz w:val="24"/>
          </w:rPr>
          <w:t xml:space="preserve"> pelo Decreto nº 6.722, de 30/12/2008</w:t>
        </w:r>
      </w:hyperlink>
    </w:p>
    <w:p w:rsidR="00072F21" w:rsidRPr="00C3614A" w:rsidRDefault="00072F21">
      <w:pPr>
        <w:ind w:firstLine="1134"/>
        <w:jc w:val="both"/>
        <w:rPr>
          <w:sz w:val="24"/>
        </w:rPr>
      </w:pPr>
    </w:p>
    <w:p w:rsidR="00072F21" w:rsidRPr="00C3614A" w:rsidRDefault="00072F21" w:rsidP="005771FD">
      <w:pPr>
        <w:ind w:firstLine="1134"/>
        <w:jc w:val="both"/>
        <w:rPr>
          <w:i/>
          <w:sz w:val="24"/>
        </w:rPr>
      </w:pPr>
      <w:r w:rsidRPr="00C3614A">
        <w:rPr>
          <w:sz w:val="24"/>
        </w:rPr>
        <w:t xml:space="preserve">Art. 307. </w:t>
      </w:r>
      <w:r w:rsidR="005771FD" w:rsidRPr="005771FD">
        <w:rPr>
          <w:sz w:val="24"/>
        </w:rPr>
        <w:t>A propositura pelo interessado de ação judicial que tenha por objeto</w:t>
      </w:r>
      <w:r w:rsidR="005771FD">
        <w:rPr>
          <w:sz w:val="24"/>
        </w:rPr>
        <w:t xml:space="preserve"> </w:t>
      </w:r>
      <w:r w:rsidR="005771FD" w:rsidRPr="005771FD">
        <w:rPr>
          <w:sz w:val="24"/>
        </w:rPr>
        <w:t>idêntico pedido sobre o qual verse o processo administrativo importará renúncia ao</w:t>
      </w:r>
      <w:r w:rsidR="005771FD">
        <w:rPr>
          <w:sz w:val="24"/>
        </w:rPr>
        <w:t xml:space="preserve"> </w:t>
      </w:r>
      <w:r w:rsidR="005771FD" w:rsidRPr="005771FD">
        <w:rPr>
          <w:sz w:val="24"/>
        </w:rPr>
        <w:t>direito de contestar e recorrer na esfera administrativa, com a consequente desistência</w:t>
      </w:r>
      <w:r w:rsidR="005771FD">
        <w:rPr>
          <w:sz w:val="24"/>
        </w:rPr>
        <w:t xml:space="preserve"> </w:t>
      </w:r>
      <w:r w:rsidR="005771FD" w:rsidRPr="005771FD">
        <w:rPr>
          <w:sz w:val="24"/>
        </w:rPr>
        <w:t>da contestação ou do recurso interposto</w:t>
      </w:r>
      <w:r w:rsidRPr="00C3614A">
        <w:rPr>
          <w:sz w:val="24"/>
        </w:rPr>
        <w:t xml:space="preserve">. </w:t>
      </w:r>
      <w:hyperlink r:id="rId1458" w:history="1">
        <w:r w:rsidR="005771FD" w:rsidRPr="005771FD">
          <w:rPr>
            <w:rStyle w:val="Hyperlink"/>
            <w:i/>
            <w:sz w:val="24"/>
            <w:szCs w:val="24"/>
          </w:rPr>
          <w:t>(</w:t>
        </w:r>
        <w:r w:rsidR="005771FD">
          <w:rPr>
            <w:rStyle w:val="Hyperlink"/>
            <w:i/>
            <w:sz w:val="24"/>
            <w:szCs w:val="24"/>
          </w:rPr>
          <w:t xml:space="preserve">Artigo com redação dada </w:t>
        </w:r>
        <w:r w:rsidR="005771FD" w:rsidRPr="005771FD">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rsidP="005771FD">
      <w:pPr>
        <w:ind w:firstLine="1134"/>
        <w:jc w:val="both"/>
        <w:rPr>
          <w:color w:val="FF0000"/>
          <w:sz w:val="24"/>
        </w:rPr>
      </w:pPr>
      <w:r w:rsidRPr="00C3614A">
        <w:rPr>
          <w:sz w:val="24"/>
        </w:rPr>
        <w:t xml:space="preserve">Art. 308. </w:t>
      </w:r>
      <w:r w:rsidR="005771FD" w:rsidRPr="005771FD">
        <w:rPr>
          <w:sz w:val="24"/>
        </w:rPr>
        <w:t>Os recursos interpostos tempestivamente contra decisões proferidas</w:t>
      </w:r>
      <w:r w:rsidR="005771FD">
        <w:rPr>
          <w:sz w:val="24"/>
        </w:rPr>
        <w:t xml:space="preserve"> </w:t>
      </w:r>
      <w:r w:rsidR="005771FD" w:rsidRPr="005771FD">
        <w:rPr>
          <w:sz w:val="24"/>
        </w:rPr>
        <w:t>pelas Juntas de Recursos e pelas Câmaras de Julgamento do CRPS têm efeito suspensivo</w:t>
      </w:r>
      <w:r w:rsidR="005771FD">
        <w:rPr>
          <w:sz w:val="24"/>
        </w:rPr>
        <w:t xml:space="preserve"> </w:t>
      </w:r>
      <w:r w:rsidR="005771FD" w:rsidRPr="005771FD">
        <w:rPr>
          <w:sz w:val="24"/>
        </w:rPr>
        <w:t>e devolutivo</w:t>
      </w:r>
      <w:r w:rsidRPr="00C3614A">
        <w:rPr>
          <w:sz w:val="24"/>
        </w:rPr>
        <w:t>.</w:t>
      </w:r>
      <w:r w:rsidRPr="00C3614A">
        <w:rPr>
          <w:color w:val="FF0000"/>
          <w:sz w:val="24"/>
        </w:rPr>
        <w:t xml:space="preserve"> </w:t>
      </w:r>
      <w:hyperlink r:id="rId1459" w:history="1">
        <w:r w:rsidR="005771FD" w:rsidRPr="005771FD">
          <w:rPr>
            <w:rStyle w:val="Hyperlink"/>
            <w:i/>
            <w:sz w:val="24"/>
            <w:szCs w:val="24"/>
          </w:rPr>
          <w:t>(</w:t>
        </w:r>
        <w:r w:rsidR="005771FD">
          <w:rPr>
            <w:rStyle w:val="Hyperlink"/>
            <w:i/>
            <w:sz w:val="24"/>
            <w:szCs w:val="24"/>
          </w:rPr>
          <w:t>“</w:t>
        </w:r>
        <w:r w:rsidR="005C008D" w:rsidRPr="005C008D">
          <w:rPr>
            <w:rStyle w:val="Hyperlink"/>
            <w:i/>
            <w:sz w:val="24"/>
            <w:szCs w:val="24"/>
          </w:rPr>
          <w:t>Caput</w:t>
        </w:r>
        <w:r w:rsidR="005771FD">
          <w:rPr>
            <w:rStyle w:val="Hyperlink"/>
            <w:i/>
            <w:sz w:val="24"/>
            <w:szCs w:val="24"/>
          </w:rPr>
          <w:t xml:space="preserve">” do artigo com redação dada </w:t>
        </w:r>
        <w:r w:rsidR="005771FD" w:rsidRPr="005771FD">
          <w:rPr>
            <w:rStyle w:val="Hyperlink"/>
            <w:i/>
            <w:sz w:val="24"/>
            <w:szCs w:val="24"/>
          </w:rPr>
          <w:t>pelo Decreto nº 10.410, de 30/6/2020)</w:t>
        </w:r>
      </w:hyperlink>
    </w:p>
    <w:p w:rsidR="00072F21" w:rsidRPr="00C3614A" w:rsidRDefault="00072F21">
      <w:pPr>
        <w:ind w:firstLine="1134"/>
        <w:jc w:val="both"/>
        <w:rPr>
          <w:color w:val="FF0000"/>
          <w:sz w:val="24"/>
        </w:rPr>
      </w:pPr>
      <w:r w:rsidRPr="00C3614A">
        <w:rPr>
          <w:sz w:val="24"/>
        </w:rPr>
        <w:t>§ 1º Para fins do disposto neste artigo, não se considera recurso o pedido de revisão de acórdão endereçado às Juntas de Recursos e Câmaras de Julgamento.</w:t>
      </w:r>
      <w:r w:rsidRPr="00C3614A">
        <w:rPr>
          <w:color w:val="FF0000"/>
          <w:sz w:val="24"/>
        </w:rPr>
        <w:t xml:space="preserve"> </w:t>
      </w:r>
      <w:hyperlink r:id="rId1460" w:history="1">
        <w:r w:rsidRPr="00C3614A">
          <w:rPr>
            <w:rStyle w:val="Hyperlink"/>
            <w:i/>
            <w:sz w:val="24"/>
          </w:rPr>
          <w:t>(Parágrafo único acrescido pelo Decreto nº 4.729, de 9/6/2003</w:t>
        </w:r>
      </w:hyperlink>
      <w:r w:rsidRPr="00C3614A">
        <w:rPr>
          <w:i/>
          <w:color w:val="FF0000"/>
          <w:sz w:val="24"/>
        </w:rPr>
        <w:t xml:space="preserve"> </w:t>
      </w:r>
      <w:hyperlink r:id="rId1461" w:history="1">
        <w:r w:rsidRPr="00C3614A">
          <w:rPr>
            <w:rStyle w:val="Hyperlink"/>
            <w:i/>
            <w:sz w:val="24"/>
          </w:rPr>
          <w:t xml:space="preserve">e transformado em § 1º </w:t>
        </w:r>
        <w:r w:rsidR="00A44444">
          <w:rPr>
            <w:rStyle w:val="Hyperlink"/>
            <w:i/>
            <w:sz w:val="24"/>
          </w:rPr>
          <w:t>com redação</w:t>
        </w:r>
        <w:r w:rsidRPr="00C3614A">
          <w:rPr>
            <w:rStyle w:val="Hyperlink"/>
            <w:i/>
            <w:sz w:val="24"/>
          </w:rPr>
          <w:t xml:space="preserve"> dada pelo Decreto nº 5.699, de 13/2/2006)</w:t>
        </w:r>
      </w:hyperlink>
    </w:p>
    <w:p w:rsidR="00072F21" w:rsidRPr="00D647F6" w:rsidRDefault="00072F21" w:rsidP="00D647F6">
      <w:pPr>
        <w:ind w:firstLine="1134"/>
        <w:jc w:val="both"/>
        <w:rPr>
          <w:sz w:val="24"/>
        </w:rPr>
      </w:pPr>
      <w:r w:rsidRPr="00C3614A">
        <w:rPr>
          <w:sz w:val="24"/>
        </w:rPr>
        <w:t xml:space="preserve">§ 2º </w:t>
      </w:r>
      <w:r w:rsidR="00D647F6" w:rsidRPr="00D647F6">
        <w:rPr>
          <w:sz w:val="24"/>
        </w:rPr>
        <w:t>É vedado ao INSS escusar-se de cumprir as diligências solicitadas pelo CRPS, bem como deixar de dar cumprimento às decisões definitivas daquele colegiado, reduzir ou ampliar o seu alcance ou executá-las de modo que contrarie ou prejudique seu evidente sentido</w:t>
      </w:r>
      <w:r w:rsidRPr="00C3614A">
        <w:rPr>
          <w:sz w:val="24"/>
        </w:rPr>
        <w:t>.</w:t>
      </w:r>
      <w:r w:rsidRPr="00C3614A">
        <w:rPr>
          <w:color w:val="FF0000"/>
          <w:sz w:val="24"/>
        </w:rPr>
        <w:t xml:space="preserve"> </w:t>
      </w:r>
      <w:hyperlink r:id="rId1462" w:history="1">
        <w:r w:rsidRPr="00C3614A">
          <w:rPr>
            <w:rStyle w:val="Hyperlink"/>
            <w:i/>
            <w:sz w:val="24"/>
          </w:rPr>
          <w:t>(Parágrafo acrescido pelo Decreto nº 5.699, de 13/2/2006</w:t>
        </w:r>
      </w:hyperlink>
      <w:r w:rsidR="00D647F6" w:rsidRPr="00D647F6">
        <w:rPr>
          <w:i/>
          <w:sz w:val="24"/>
        </w:rPr>
        <w:t>,</w:t>
      </w:r>
      <w:r w:rsidRPr="00C3614A">
        <w:rPr>
          <w:i/>
          <w:color w:val="FF0000"/>
          <w:sz w:val="24"/>
        </w:rPr>
        <w:t xml:space="preserve"> </w:t>
      </w:r>
      <w:hyperlink r:id="rId1463" w:history="1">
        <w:r w:rsidR="00D647F6">
          <w:rPr>
            <w:rStyle w:val="Hyperlink"/>
            <w:i/>
            <w:sz w:val="24"/>
          </w:rPr>
          <w:t xml:space="preserve">com redação dada </w:t>
        </w:r>
        <w:r w:rsidR="00D647F6" w:rsidRPr="00C3614A">
          <w:rPr>
            <w:rStyle w:val="Hyperlink"/>
            <w:i/>
            <w:sz w:val="24"/>
          </w:rPr>
          <w:t>pelo Decreto nº 6.722, de 30/12/2008</w:t>
        </w:r>
      </w:hyperlink>
    </w:p>
    <w:p w:rsidR="00072F21" w:rsidRPr="00C3614A" w:rsidRDefault="00072F21">
      <w:pPr>
        <w:ind w:firstLine="1134"/>
        <w:jc w:val="both"/>
        <w:rPr>
          <w:sz w:val="24"/>
        </w:rPr>
      </w:pPr>
    </w:p>
    <w:p w:rsidR="00072F21" w:rsidRPr="00C3614A" w:rsidRDefault="00072F21" w:rsidP="005771FD">
      <w:pPr>
        <w:pStyle w:val="Recuodecorpodetexto3"/>
        <w:rPr>
          <w:color w:val="FF0000"/>
        </w:rPr>
      </w:pPr>
      <w:r w:rsidRPr="00C3614A">
        <w:t xml:space="preserve">Art. 309. </w:t>
      </w:r>
      <w:r w:rsidR="005771FD">
        <w:t xml:space="preserve">Na hipótese de haver controvérsia em matéria previdenciária, na aplicação de lei ou de ato normativo, entre órgãos do Ministério da Economia, entidades a ele vinculadas e, na hipótese prevista no inciso IV do </w:t>
      </w:r>
      <w:r w:rsidR="005C008D" w:rsidRPr="005C008D">
        <w:rPr>
          <w:i/>
        </w:rPr>
        <w:t>caput</w:t>
      </w:r>
      <w:r w:rsidR="005771FD">
        <w:t xml:space="preserve"> do art. 305, entes federativos, ou ocorrência de questão previdenciária de relevante interesse público ou social, o órgão ministerial ou a entidade interessada poderá, por intermédio de seu dirigente, solicitar ao Ministro de Estado da Economia solução para a controvérsia ou questão</w:t>
      </w:r>
      <w:r w:rsidRPr="00C3614A">
        <w:t xml:space="preserve">. </w:t>
      </w:r>
      <w:hyperlink r:id="rId1464" w:history="1">
        <w:r w:rsidR="005771FD" w:rsidRPr="005771FD">
          <w:rPr>
            <w:rStyle w:val="Hyperlink"/>
            <w:i/>
            <w:szCs w:val="24"/>
          </w:rPr>
          <w:t>(</w:t>
        </w:r>
        <w:r w:rsidR="005771FD">
          <w:rPr>
            <w:rStyle w:val="Hyperlink"/>
            <w:i/>
            <w:szCs w:val="24"/>
          </w:rPr>
          <w:t>“</w:t>
        </w:r>
        <w:r w:rsidR="005C008D" w:rsidRPr="005C008D">
          <w:rPr>
            <w:rStyle w:val="Hyperlink"/>
            <w:i/>
            <w:szCs w:val="24"/>
          </w:rPr>
          <w:t>Caput</w:t>
        </w:r>
        <w:r w:rsidR="005771FD">
          <w:rPr>
            <w:rStyle w:val="Hyperlink"/>
            <w:i/>
            <w:szCs w:val="24"/>
          </w:rPr>
          <w:t xml:space="preserve">” do artigo com redação dada </w:t>
        </w:r>
        <w:r w:rsidR="005771FD" w:rsidRPr="005771FD">
          <w:rPr>
            <w:rStyle w:val="Hyperlink"/>
            <w:i/>
            <w:szCs w:val="24"/>
          </w:rPr>
          <w:t>pelo Decreto nº 10.410, de 30/6/2020)</w:t>
        </w:r>
      </w:hyperlink>
    </w:p>
    <w:p w:rsidR="00072F21" w:rsidRPr="00C3614A" w:rsidRDefault="00072F21">
      <w:pPr>
        <w:ind w:firstLine="1134"/>
        <w:jc w:val="both"/>
        <w:rPr>
          <w:sz w:val="24"/>
        </w:rPr>
      </w:pPr>
      <w:r w:rsidRPr="00C3614A">
        <w:rPr>
          <w:sz w:val="24"/>
        </w:rPr>
        <w:t xml:space="preserve">§ 1º A controvérsia na aplicação de lei ou ato normativo será relatada </w:t>
      </w:r>
      <w:r w:rsidRPr="00C3614A">
        <w:rPr>
          <w:i/>
          <w:sz w:val="24"/>
        </w:rPr>
        <w:t>in</w:t>
      </w:r>
      <w:r w:rsidRPr="00C3614A">
        <w:rPr>
          <w:sz w:val="24"/>
        </w:rPr>
        <w:t xml:space="preserve"> </w:t>
      </w:r>
      <w:r w:rsidRPr="00C3614A">
        <w:rPr>
          <w:i/>
          <w:sz w:val="24"/>
        </w:rPr>
        <w:t>abstracto</w:t>
      </w:r>
      <w:r w:rsidRPr="00C3614A">
        <w:rPr>
          <w:sz w:val="24"/>
        </w:rPr>
        <w:t xml:space="preserve"> e encaminhada com manifestações fundamentadas dos órgãos interessados, podendo ser instruída com cópias dos documentos que demonstrem sua ocorrência. </w:t>
      </w:r>
      <w:hyperlink r:id="rId1465" w:history="1">
        <w:r w:rsidRPr="00C3614A">
          <w:rPr>
            <w:rStyle w:val="Hyperlink"/>
            <w:i/>
            <w:sz w:val="24"/>
          </w:rPr>
          <w:t>(Parágrafo acrescido pelo Decreto nº 4.729, de 9/6/2003)</w:t>
        </w:r>
      </w:hyperlink>
    </w:p>
    <w:p w:rsidR="00072F21" w:rsidRPr="00C3614A" w:rsidRDefault="00072F21">
      <w:pPr>
        <w:ind w:firstLine="1134"/>
        <w:jc w:val="both"/>
        <w:rPr>
          <w:sz w:val="24"/>
        </w:rPr>
      </w:pPr>
      <w:r w:rsidRPr="00C3614A">
        <w:rPr>
          <w:sz w:val="24"/>
        </w:rPr>
        <w:lastRenderedPageBreak/>
        <w:t xml:space="preserve">§ 2º A Procuradoria Geral Federal Especializada/INSS deverá pronunciar-se em todos os casos previstos neste artigo. </w:t>
      </w:r>
      <w:hyperlink r:id="rId1466" w:history="1">
        <w:r w:rsidRPr="00C3614A">
          <w:rPr>
            <w:rStyle w:val="Hyperlink"/>
            <w:i/>
            <w:sz w:val="24"/>
          </w:rPr>
          <w:t>(Parágrafo acrescido pelo Decreto nº 4.729, de 9/6/2003)</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310.</w:t>
      </w:r>
      <w:r w:rsidR="0023462C">
        <w:rPr>
          <w:sz w:val="24"/>
        </w:rPr>
        <w:t xml:space="preserve"> </w:t>
      </w:r>
      <w:hyperlink r:id="rId1467" w:history="1">
        <w:r w:rsidR="0023462C">
          <w:rPr>
            <w:rStyle w:val="Hyperlink"/>
            <w:i/>
            <w:sz w:val="24"/>
          </w:rPr>
          <w:t xml:space="preserve">(Revogado </w:t>
        </w:r>
        <w:r w:rsidR="0023462C" w:rsidRPr="00C3614A">
          <w:rPr>
            <w:rStyle w:val="Hyperlink"/>
            <w:i/>
            <w:sz w:val="24"/>
          </w:rPr>
          <w:t>pelo Decreto nº 6.722, de 30/12/2008</w:t>
        </w:r>
      </w:hyperlink>
    </w:p>
    <w:p w:rsidR="00072F21" w:rsidRPr="00C3614A" w:rsidRDefault="00072F21">
      <w:pPr>
        <w:ind w:firstLine="1134"/>
        <w:jc w:val="both"/>
        <w:rPr>
          <w:sz w:val="24"/>
        </w:rPr>
      </w:pPr>
    </w:p>
    <w:p w:rsidR="00072F21" w:rsidRPr="00C3614A" w:rsidRDefault="00072F21">
      <w:pPr>
        <w:jc w:val="center"/>
        <w:rPr>
          <w:sz w:val="24"/>
        </w:rPr>
      </w:pPr>
      <w:r w:rsidRPr="00C3614A">
        <w:rPr>
          <w:sz w:val="24"/>
        </w:rPr>
        <w:t>TÍTULO II</w:t>
      </w:r>
    </w:p>
    <w:p w:rsidR="00072F21" w:rsidRPr="00C3614A" w:rsidRDefault="00072F21">
      <w:pPr>
        <w:jc w:val="center"/>
        <w:rPr>
          <w:sz w:val="24"/>
        </w:rPr>
      </w:pPr>
      <w:r w:rsidRPr="00C3614A">
        <w:rPr>
          <w:sz w:val="24"/>
        </w:rPr>
        <w:t>DOS CONVÊNIOS, CONTRATOS, CREDENCIAMENTOS E ACORDOS</w:t>
      </w:r>
    </w:p>
    <w:p w:rsidR="00072F21" w:rsidRPr="00C3614A" w:rsidRDefault="00072F21">
      <w:pPr>
        <w:ind w:firstLine="1134"/>
        <w:jc w:val="both"/>
        <w:rPr>
          <w:sz w:val="24"/>
        </w:rPr>
      </w:pPr>
    </w:p>
    <w:p w:rsidR="00072F21" w:rsidRPr="00C3614A" w:rsidRDefault="00072F21">
      <w:pPr>
        <w:ind w:firstLine="1134"/>
        <w:jc w:val="both"/>
        <w:rPr>
          <w:i/>
          <w:sz w:val="24"/>
        </w:rPr>
      </w:pPr>
      <w:r w:rsidRPr="00C3614A">
        <w:rPr>
          <w:sz w:val="24"/>
        </w:rPr>
        <w:t xml:space="preserve">Art. 311. A empresa, o sindicato ou entidade de aposentados devidamente legalizada poderá, mediante convênio, encarregar-se, relativamente a seu empregado ou associado e respectivos dependentes, de processar requerimento de benefício, preparando-o e instruindo-o de maneira a ser despachado pela previdência social. </w:t>
      </w:r>
      <w:hyperlink r:id="rId1468"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6.722, de 30/12/2008)</w:t>
        </w:r>
      </w:hyperlink>
    </w:p>
    <w:p w:rsidR="00072F21" w:rsidRPr="00C3614A" w:rsidRDefault="00072F21">
      <w:pPr>
        <w:pStyle w:val="Recuodecorpodetexto3"/>
        <w:rPr>
          <w:rStyle w:val="Hyperlink"/>
          <w:i/>
        </w:rPr>
      </w:pPr>
      <w:r w:rsidRPr="00C3614A">
        <w:rPr>
          <w:color w:val="000000"/>
        </w:rPr>
        <w:t>Parágrafo único. Somente poderá optar pelo encargo de pagamento, as convenentes que fazem a complementação de benefícios, observada a conveniência administrativa do INSS.</w:t>
      </w:r>
      <w:r w:rsidRPr="00C3614A">
        <w:rPr>
          <w:color w:val="FF0000"/>
        </w:rPr>
        <w:t xml:space="preserve"> </w:t>
      </w:r>
      <w:r w:rsidRPr="00C3614A">
        <w:rPr>
          <w:i/>
          <w:color w:val="FF0000"/>
        </w:rPr>
        <w:fldChar w:fldCharType="begin"/>
      </w:r>
      <w:r w:rsidR="00CF3E23">
        <w:rPr>
          <w:i/>
          <w:color w:val="FF0000"/>
        </w:rPr>
        <w:instrText>HYPERLINK "http://www2.camara.leg.br/legin/fed/decret/2009/decreto-6939-18-agosto-2009-590766-norma-pe.html"</w:instrText>
      </w:r>
      <w:r w:rsidRPr="00C3614A">
        <w:rPr>
          <w:i/>
          <w:color w:val="FF0000"/>
        </w:rPr>
        <w:fldChar w:fldCharType="separate"/>
      </w:r>
      <w:r w:rsidRPr="00C3614A">
        <w:rPr>
          <w:rStyle w:val="Hyperlink"/>
          <w:i/>
        </w:rPr>
        <w:t xml:space="preserve">(Parágrafo único </w:t>
      </w:r>
      <w:r w:rsidR="00A44444">
        <w:rPr>
          <w:rStyle w:val="Hyperlink"/>
          <w:i/>
        </w:rPr>
        <w:t>com redação</w:t>
      </w:r>
      <w:r w:rsidRPr="00C3614A">
        <w:rPr>
          <w:rStyle w:val="Hyperlink"/>
          <w:i/>
        </w:rPr>
        <w:t xml:space="preserve"> dada pelo Decreto nº 6.939, de 18/8/2009)</w:t>
      </w:r>
    </w:p>
    <w:p w:rsidR="00072F21" w:rsidRPr="00C3614A" w:rsidRDefault="00072F21">
      <w:pPr>
        <w:ind w:firstLine="1134"/>
        <w:jc w:val="both"/>
        <w:rPr>
          <w:sz w:val="24"/>
        </w:rPr>
      </w:pPr>
      <w:r w:rsidRPr="00C3614A">
        <w:rPr>
          <w:i/>
          <w:color w:val="FF0000"/>
          <w:sz w:val="24"/>
        </w:rPr>
        <w:fldChar w:fldCharType="end"/>
      </w:r>
    </w:p>
    <w:p w:rsidR="00072F21" w:rsidRPr="00C3614A" w:rsidRDefault="00072F21">
      <w:pPr>
        <w:pStyle w:val="Recuodecorpodetexto3"/>
      </w:pPr>
      <w:r w:rsidRPr="00C3614A">
        <w:t>Art. 312. A concessão e manutenção de prestação devida a beneficiário residente no exterior devem ser efetuadas nos termos do acordo entre o Brasil e o país de residência do beneficiário ou, na sua falta, nos termos de instruções expedidas pelo Ministério da Previdência e Assistência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313. Os convênios, credenciamentos e acordos da linha do seguro social deverão ser feitos pelos setores de acordos e convênios do Instituto Nacional do Seguro Social.</w:t>
      </w:r>
    </w:p>
    <w:p w:rsidR="00072F21" w:rsidRPr="00C3614A" w:rsidRDefault="00072F21">
      <w:pPr>
        <w:ind w:firstLine="1134"/>
        <w:jc w:val="both"/>
        <w:rPr>
          <w:sz w:val="24"/>
        </w:rPr>
      </w:pPr>
      <w:r w:rsidRPr="00C3614A">
        <w:rPr>
          <w:sz w:val="24"/>
        </w:rPr>
        <w:t>Parágrafo único. O Instituto Nacional do Seguro Social poderá ainda colaborar para a complementação das instalações e equipamentos de entidades de habilitação e reabilitação profissional, com as quais mantenha convênio, ou fornecer outros recursos materiais para a melhoria do padrão de atendimento aos beneficiários.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314. A prestação de serviços da entidade que mantém convênio, contrato, credenciamento ou acordo com o Instituto Nacional do Seguro Social não cria qualquer vínculo empregatício entre este e o prestador de serviço.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315. Os órgãos da administração pública direta, autárquica e fundacional dos Estados, do Distrito Federal e dos Municípios poderão, mediante convênio com a previdência social, encarregar-se, relativamente aos seus funcionários, de formalizar processo de pedido de certidão de tempo de contribuição para fins de contagem recíproca, preparando-o e instruindo-o de forma a ser despachado pelo Instituto Nacional do Seguro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316. O Instituto Nacional do Seguro Social, de acordo com as possibilidades administrativas e técnicas das unidades executivas de reabilitação profissional, poderá estabelecer convênios e/ou acordos de cooperação técnico-financeira, para viabilizar o atendimento às pessoas portadoras de deficiência.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317. Nos casos de impossibilidade de instalação de órgão ou setor próprio competente do Instituto Nacional do Seguro Social, assim como de efetiva incapacidade física ou técnica de implementação das atividades e atendimento adequado à clientela da previdência social, as unidades executivas de reabilitação profissional poderão solicitar a celebração de convênios, contratos ou acordos com entidades públicas ou privadas de comprovada idoneidade financeira e técnica, ou seu credenciamento, para prestação de serviço, por delegação ou simples cooperação técnica, sob coordenação e supervisão dos órgãos competentes do Instituto Nacional do Seguro Social.</w:t>
      </w:r>
    </w:p>
    <w:p w:rsidR="00072F21" w:rsidRPr="00C3614A" w:rsidRDefault="00072F21">
      <w:pPr>
        <w:ind w:firstLine="1134"/>
        <w:jc w:val="both"/>
        <w:rPr>
          <w:sz w:val="24"/>
        </w:rPr>
      </w:pPr>
    </w:p>
    <w:p w:rsidR="00072F21" w:rsidRPr="00C3614A" w:rsidRDefault="00072F21">
      <w:pPr>
        <w:jc w:val="center"/>
        <w:rPr>
          <w:sz w:val="24"/>
        </w:rPr>
      </w:pPr>
      <w:r w:rsidRPr="00C3614A">
        <w:rPr>
          <w:sz w:val="24"/>
        </w:rPr>
        <w:t>TÍTULO III</w:t>
      </w:r>
    </w:p>
    <w:p w:rsidR="00072F21" w:rsidRPr="00C3614A" w:rsidRDefault="00072F21">
      <w:pPr>
        <w:jc w:val="center"/>
        <w:rPr>
          <w:sz w:val="24"/>
        </w:rPr>
      </w:pPr>
      <w:r w:rsidRPr="00C3614A">
        <w:rPr>
          <w:sz w:val="24"/>
        </w:rPr>
        <w:t>DA DIVULGAÇÃO DOS ATOS E DECISÕES DA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318. A divulgação dos atos e decisões dos órgãos e autoridades da previdência social, sobre benefícios, tem como objetivo:</w:t>
      </w:r>
    </w:p>
    <w:p w:rsidR="00072F21" w:rsidRPr="00C3614A" w:rsidRDefault="00072F21">
      <w:pPr>
        <w:pStyle w:val="Recuodecorpodetexto3"/>
      </w:pPr>
      <w:r w:rsidRPr="00C3614A">
        <w:t>I - dar inequívoco conhecimento deles aos interessados, inclusive para efeito de recurso;</w:t>
      </w:r>
    </w:p>
    <w:p w:rsidR="00072F21" w:rsidRPr="00C3614A" w:rsidRDefault="00072F21">
      <w:pPr>
        <w:ind w:firstLine="1134"/>
        <w:jc w:val="both"/>
        <w:rPr>
          <w:sz w:val="24"/>
        </w:rPr>
      </w:pPr>
      <w:r w:rsidRPr="00C3614A">
        <w:rPr>
          <w:sz w:val="24"/>
        </w:rPr>
        <w:t>II - possibilitar seu conhecimento público; e</w:t>
      </w:r>
    </w:p>
    <w:p w:rsidR="00072F21" w:rsidRPr="00C3614A" w:rsidRDefault="00072F21">
      <w:pPr>
        <w:ind w:firstLine="1134"/>
        <w:jc w:val="both"/>
        <w:rPr>
          <w:sz w:val="24"/>
        </w:rPr>
      </w:pPr>
      <w:r w:rsidRPr="00C3614A">
        <w:rPr>
          <w:sz w:val="24"/>
        </w:rPr>
        <w:t>III - produzir efeitos legais quanto aos direitos e obrigações deles derivados.</w:t>
      </w:r>
    </w:p>
    <w:p w:rsidR="00072F21" w:rsidRPr="00C3614A" w:rsidRDefault="00072F21">
      <w:pPr>
        <w:ind w:firstLine="1134"/>
        <w:jc w:val="both"/>
        <w:rPr>
          <w:sz w:val="24"/>
        </w:rPr>
      </w:pPr>
    </w:p>
    <w:p w:rsidR="00072F21" w:rsidRPr="00C3614A" w:rsidRDefault="00072F21" w:rsidP="00E91AB3">
      <w:pPr>
        <w:ind w:firstLine="1134"/>
        <w:jc w:val="both"/>
        <w:rPr>
          <w:sz w:val="24"/>
        </w:rPr>
      </w:pPr>
      <w:r w:rsidRPr="00C3614A">
        <w:rPr>
          <w:sz w:val="24"/>
        </w:rPr>
        <w:t xml:space="preserve">Art. 319. </w:t>
      </w:r>
      <w:r w:rsidR="00E91AB3" w:rsidRPr="00E91AB3">
        <w:rPr>
          <w:sz w:val="24"/>
        </w:rPr>
        <w:t>O INSS notificará o interessado de sua decisão, preferencialmente por</w:t>
      </w:r>
      <w:r w:rsidR="00E91AB3">
        <w:rPr>
          <w:sz w:val="24"/>
        </w:rPr>
        <w:t xml:space="preserve"> </w:t>
      </w:r>
      <w:r w:rsidR="00E91AB3" w:rsidRPr="00E91AB3">
        <w:rPr>
          <w:sz w:val="24"/>
        </w:rPr>
        <w:t>meio eletrônico, por meio de cadastramento prévio, na forma definida pelo INSS,</w:t>
      </w:r>
      <w:r w:rsidR="00E91AB3">
        <w:rPr>
          <w:sz w:val="24"/>
        </w:rPr>
        <w:t xml:space="preserve"> </w:t>
      </w:r>
      <w:r w:rsidR="00E91AB3" w:rsidRPr="00E91AB3">
        <w:rPr>
          <w:sz w:val="24"/>
        </w:rPr>
        <w:t>realizado por procedimento em que seja assegurada a identificação adequada do</w:t>
      </w:r>
      <w:r w:rsidR="00E91AB3">
        <w:rPr>
          <w:sz w:val="24"/>
        </w:rPr>
        <w:t xml:space="preserve"> </w:t>
      </w:r>
      <w:r w:rsidR="00E91AB3" w:rsidRPr="00E91AB3">
        <w:rPr>
          <w:sz w:val="24"/>
        </w:rPr>
        <w:t>interessado ou</w:t>
      </w:r>
      <w:r w:rsidR="00E91AB3">
        <w:rPr>
          <w:sz w:val="24"/>
        </w:rPr>
        <w:t xml:space="preserve">: </w:t>
      </w:r>
      <w:hyperlink r:id="rId1469" w:history="1">
        <w:r w:rsidR="00E91AB3" w:rsidRPr="005771FD">
          <w:rPr>
            <w:rStyle w:val="Hyperlink"/>
            <w:i/>
            <w:sz w:val="24"/>
            <w:szCs w:val="24"/>
          </w:rPr>
          <w:t>(</w:t>
        </w:r>
        <w:r w:rsidR="00E91AB3">
          <w:rPr>
            <w:rStyle w:val="Hyperlink"/>
            <w:i/>
            <w:sz w:val="24"/>
            <w:szCs w:val="24"/>
          </w:rPr>
          <w:t>“</w:t>
        </w:r>
        <w:r w:rsidR="005C008D" w:rsidRPr="005C008D">
          <w:rPr>
            <w:rStyle w:val="Hyperlink"/>
            <w:i/>
            <w:sz w:val="24"/>
            <w:szCs w:val="24"/>
          </w:rPr>
          <w:t>Caput</w:t>
        </w:r>
        <w:r w:rsidR="00E91AB3">
          <w:rPr>
            <w:rStyle w:val="Hyperlink"/>
            <w:i/>
            <w:sz w:val="24"/>
            <w:szCs w:val="24"/>
          </w:rPr>
          <w:t xml:space="preserve">” do artigo com redação dada </w:t>
        </w:r>
        <w:r w:rsidR="00E91AB3" w:rsidRPr="005771FD">
          <w:rPr>
            <w:rStyle w:val="Hyperlink"/>
            <w:i/>
            <w:sz w:val="24"/>
            <w:szCs w:val="24"/>
          </w:rPr>
          <w:t>pelo Decreto nº 10.410, de 30/6/2020)</w:t>
        </w:r>
      </w:hyperlink>
    </w:p>
    <w:p w:rsidR="00E91AB3" w:rsidRPr="00E91AB3" w:rsidRDefault="00E91AB3" w:rsidP="00E91AB3">
      <w:pPr>
        <w:ind w:firstLine="1134"/>
        <w:jc w:val="both"/>
        <w:rPr>
          <w:sz w:val="24"/>
        </w:rPr>
      </w:pPr>
      <w:r w:rsidRPr="00E91AB3">
        <w:rPr>
          <w:sz w:val="24"/>
        </w:rPr>
        <w:t>I - por rede bancária, conforme definido em ato do INSS;</w:t>
      </w:r>
      <w:r>
        <w:rPr>
          <w:sz w:val="24"/>
        </w:rPr>
        <w:t xml:space="preserve"> </w:t>
      </w:r>
      <w:hyperlink r:id="rId1470" w:history="1">
        <w:r w:rsidRPr="005771FD">
          <w:rPr>
            <w:rStyle w:val="Hyperlink"/>
            <w:i/>
            <w:sz w:val="24"/>
            <w:szCs w:val="24"/>
          </w:rPr>
          <w:t>(</w:t>
        </w:r>
        <w:r>
          <w:rPr>
            <w:rStyle w:val="Hyperlink"/>
            <w:i/>
            <w:sz w:val="24"/>
            <w:szCs w:val="24"/>
          </w:rPr>
          <w:t xml:space="preserve">Inciso acrescido </w:t>
        </w:r>
        <w:r w:rsidRPr="005771FD">
          <w:rPr>
            <w:rStyle w:val="Hyperlink"/>
            <w:i/>
            <w:sz w:val="24"/>
            <w:szCs w:val="24"/>
          </w:rPr>
          <w:t>pelo Decreto nº 10.410, de 30/6/2020)</w:t>
        </w:r>
      </w:hyperlink>
    </w:p>
    <w:p w:rsidR="00E91AB3" w:rsidRPr="00E91AB3" w:rsidRDefault="00E91AB3" w:rsidP="00E91AB3">
      <w:pPr>
        <w:ind w:firstLine="1134"/>
        <w:jc w:val="both"/>
        <w:rPr>
          <w:sz w:val="24"/>
        </w:rPr>
      </w:pPr>
      <w:r w:rsidRPr="00E91AB3">
        <w:rPr>
          <w:sz w:val="24"/>
        </w:rPr>
        <w:t>II - por via postal, por meio de carta simples destinada ao endereço constante do</w:t>
      </w:r>
      <w:r>
        <w:rPr>
          <w:sz w:val="24"/>
        </w:rPr>
        <w:t xml:space="preserve"> </w:t>
      </w:r>
      <w:r w:rsidRPr="00E91AB3">
        <w:rPr>
          <w:sz w:val="24"/>
        </w:rPr>
        <w:t>cadastro do segurado no INSS, hipótese em que o aviso de recebimento será considerado</w:t>
      </w:r>
      <w:r>
        <w:rPr>
          <w:sz w:val="24"/>
        </w:rPr>
        <w:t xml:space="preserve"> </w:t>
      </w:r>
      <w:r w:rsidRPr="00E91AB3">
        <w:rPr>
          <w:sz w:val="24"/>
        </w:rPr>
        <w:t>prova suficiente da notificação; ou</w:t>
      </w:r>
      <w:r>
        <w:rPr>
          <w:sz w:val="24"/>
        </w:rPr>
        <w:t xml:space="preserve"> </w:t>
      </w:r>
      <w:hyperlink r:id="rId1471" w:history="1">
        <w:r w:rsidRPr="005771FD">
          <w:rPr>
            <w:rStyle w:val="Hyperlink"/>
            <w:i/>
            <w:sz w:val="24"/>
            <w:szCs w:val="24"/>
          </w:rPr>
          <w:t>(</w:t>
        </w:r>
        <w:r>
          <w:rPr>
            <w:rStyle w:val="Hyperlink"/>
            <w:i/>
            <w:sz w:val="24"/>
            <w:szCs w:val="24"/>
          </w:rPr>
          <w:t xml:space="preserve">Inciso acrescido </w:t>
        </w:r>
        <w:r w:rsidRPr="005771FD">
          <w:rPr>
            <w:rStyle w:val="Hyperlink"/>
            <w:i/>
            <w:sz w:val="24"/>
            <w:szCs w:val="24"/>
          </w:rPr>
          <w:t>pelo Decreto nº 10.410, de 30/6/2020)</w:t>
        </w:r>
      </w:hyperlink>
    </w:p>
    <w:p w:rsidR="00072F21" w:rsidRDefault="00E91AB3" w:rsidP="00E91AB3">
      <w:pPr>
        <w:ind w:firstLine="1134"/>
        <w:jc w:val="both"/>
        <w:rPr>
          <w:sz w:val="24"/>
        </w:rPr>
      </w:pPr>
      <w:r w:rsidRPr="00E91AB3">
        <w:rPr>
          <w:sz w:val="24"/>
        </w:rPr>
        <w:t>III - pessoalmente, quando entregue ao interessado em mão</w:t>
      </w:r>
      <w:r>
        <w:rPr>
          <w:sz w:val="24"/>
        </w:rPr>
        <w:t xml:space="preserve">. </w:t>
      </w:r>
      <w:hyperlink r:id="rId1472" w:history="1">
        <w:r w:rsidRPr="005771FD">
          <w:rPr>
            <w:rStyle w:val="Hyperlink"/>
            <w:i/>
            <w:sz w:val="24"/>
            <w:szCs w:val="24"/>
          </w:rPr>
          <w:t>(</w:t>
        </w:r>
        <w:r>
          <w:rPr>
            <w:rStyle w:val="Hyperlink"/>
            <w:i/>
            <w:sz w:val="24"/>
            <w:szCs w:val="24"/>
          </w:rPr>
          <w:t xml:space="preserve">Inciso acrescido </w:t>
        </w:r>
        <w:r w:rsidRPr="005771FD">
          <w:rPr>
            <w:rStyle w:val="Hyperlink"/>
            <w:i/>
            <w:sz w:val="24"/>
            <w:szCs w:val="24"/>
          </w:rPr>
          <w:t>pelo Decreto nº 10.410, de 30/6/2020)</w:t>
        </w:r>
      </w:hyperlink>
    </w:p>
    <w:p w:rsidR="00E36496" w:rsidRPr="00C3614A" w:rsidRDefault="00E36496" w:rsidP="00E36496">
      <w:pPr>
        <w:ind w:firstLine="1134"/>
        <w:jc w:val="both"/>
        <w:rPr>
          <w:sz w:val="24"/>
        </w:rPr>
      </w:pPr>
      <w:r w:rsidRPr="00C3614A">
        <w:rPr>
          <w:sz w:val="24"/>
        </w:rPr>
        <w:t>Parágrafo único.</w:t>
      </w:r>
      <w:r>
        <w:rPr>
          <w:sz w:val="24"/>
        </w:rPr>
        <w:t xml:space="preserve"> </w:t>
      </w:r>
      <w:hyperlink r:id="rId1473" w:history="1">
        <w:r w:rsidRPr="00D04554">
          <w:rPr>
            <w:rStyle w:val="Hyperlink"/>
            <w:i/>
            <w:sz w:val="24"/>
            <w:szCs w:val="24"/>
          </w:rPr>
          <w:t>(Revogado pelo Decreto nº 10.410, de 30/6/2020)</w:t>
        </w:r>
      </w:hyperlink>
    </w:p>
    <w:p w:rsidR="00E36496" w:rsidRPr="00C3614A" w:rsidRDefault="00E36496">
      <w:pPr>
        <w:ind w:firstLine="1134"/>
        <w:jc w:val="both"/>
        <w:rPr>
          <w:sz w:val="24"/>
        </w:rPr>
      </w:pPr>
    </w:p>
    <w:p w:rsidR="00072F21" w:rsidRPr="00C3614A" w:rsidRDefault="00072F21">
      <w:pPr>
        <w:ind w:firstLine="1134"/>
        <w:jc w:val="both"/>
        <w:rPr>
          <w:sz w:val="24"/>
        </w:rPr>
      </w:pPr>
      <w:r w:rsidRPr="00C3614A">
        <w:rPr>
          <w:sz w:val="24"/>
        </w:rPr>
        <w:t xml:space="preserve">Art. 320. O conhecimento das decisões e demais atos dos órgãos do Ministério da Previdência e Assistência Social deve ser dado mediante publicação no </w:t>
      </w:r>
      <w:r w:rsidRPr="00C3614A">
        <w:rPr>
          <w:i/>
          <w:sz w:val="24"/>
        </w:rPr>
        <w:t>Diário Oficial da União</w:t>
      </w:r>
      <w:r w:rsidRPr="00C3614A">
        <w:rPr>
          <w:sz w:val="24"/>
        </w:rPr>
        <w:t>, boletim de serviço ou outro órgão de divulgação oficialmente reconhecido, ou na forma do art. 319.</w:t>
      </w:r>
    </w:p>
    <w:p w:rsidR="00072F21" w:rsidRPr="00C3614A" w:rsidRDefault="00072F21">
      <w:pPr>
        <w:ind w:firstLine="1134"/>
        <w:jc w:val="both"/>
        <w:rPr>
          <w:sz w:val="24"/>
        </w:rPr>
      </w:pPr>
    </w:p>
    <w:p w:rsidR="00072F21" w:rsidRPr="00C3614A" w:rsidRDefault="00072F21" w:rsidP="00D24A7E">
      <w:pPr>
        <w:ind w:firstLine="1134"/>
        <w:jc w:val="both"/>
        <w:rPr>
          <w:sz w:val="24"/>
        </w:rPr>
      </w:pPr>
      <w:r w:rsidRPr="00C3614A">
        <w:rPr>
          <w:sz w:val="24"/>
        </w:rPr>
        <w:t xml:space="preserve">Art. 321. </w:t>
      </w:r>
      <w:r w:rsidR="00D24A7E" w:rsidRPr="00D24A7E">
        <w:rPr>
          <w:sz w:val="24"/>
        </w:rPr>
        <w:t>O contrato, o convênio, o credenciamento e o acordo celebrados que</w:t>
      </w:r>
      <w:r w:rsidR="00D24A7E">
        <w:rPr>
          <w:sz w:val="24"/>
        </w:rPr>
        <w:t xml:space="preserve"> </w:t>
      </w:r>
      <w:r w:rsidR="00D24A7E" w:rsidRPr="00D24A7E">
        <w:rPr>
          <w:sz w:val="24"/>
        </w:rPr>
        <w:t>impliquem pagamento de benefícios deverão ser publicados, em síntese, em boletim de</w:t>
      </w:r>
      <w:r w:rsidR="00D24A7E">
        <w:rPr>
          <w:sz w:val="24"/>
        </w:rPr>
        <w:t xml:space="preserve"> </w:t>
      </w:r>
      <w:r w:rsidR="00D24A7E" w:rsidRPr="00D24A7E">
        <w:rPr>
          <w:sz w:val="24"/>
        </w:rPr>
        <w:t>serviço</w:t>
      </w:r>
      <w:r w:rsidRPr="00C3614A">
        <w:rPr>
          <w:sz w:val="24"/>
        </w:rPr>
        <w:t>.</w:t>
      </w:r>
      <w:r w:rsidR="00E91AB3">
        <w:rPr>
          <w:sz w:val="24"/>
        </w:rPr>
        <w:t xml:space="preserve"> </w:t>
      </w:r>
      <w:hyperlink r:id="rId1474" w:history="1">
        <w:r w:rsidR="00E91AB3" w:rsidRPr="005771FD">
          <w:rPr>
            <w:rStyle w:val="Hyperlink"/>
            <w:i/>
            <w:sz w:val="24"/>
            <w:szCs w:val="24"/>
          </w:rPr>
          <w:t>(</w:t>
        </w:r>
        <w:r w:rsidR="00E91AB3">
          <w:rPr>
            <w:rStyle w:val="Hyperlink"/>
            <w:i/>
            <w:sz w:val="24"/>
            <w:szCs w:val="24"/>
          </w:rPr>
          <w:t xml:space="preserve">Artigo com redação dada </w:t>
        </w:r>
        <w:r w:rsidR="00E91AB3" w:rsidRPr="005771FD">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322. O órgão do Instituto Nacional do Seguro Social, especialmente o pagador, só pode cumprir ato ou decisão de publicação obrigatória em boletim de serviço depois de atendida essa formalidade.</w:t>
      </w:r>
    </w:p>
    <w:p w:rsidR="00072F21" w:rsidRPr="00C3614A" w:rsidRDefault="00072F21">
      <w:pPr>
        <w:ind w:firstLine="1134"/>
        <w:jc w:val="both"/>
        <w:rPr>
          <w:sz w:val="24"/>
        </w:rPr>
      </w:pPr>
      <w:r w:rsidRPr="00C3614A">
        <w:rPr>
          <w:sz w:val="24"/>
        </w:rPr>
        <w:lastRenderedPageBreak/>
        <w:t>Parágrafo único. O administrador que determina e o servidor que realiza pagamento sem observar o disposto neste artigo são civilmente responsáveis por ele, ficando sujeitos também às penalidades administrativas cabíveis.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323. Os atos de que trata este Título serão publicados também no </w:t>
      </w:r>
      <w:r w:rsidRPr="00C3614A">
        <w:rPr>
          <w:i/>
          <w:sz w:val="24"/>
        </w:rPr>
        <w:t>Diário Oficial da União</w:t>
      </w:r>
      <w:r w:rsidRPr="00C3614A">
        <w:rPr>
          <w:sz w:val="24"/>
        </w:rPr>
        <w:t>, quando houver obrigação legal nesse sentido.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324. Os atos normativos ministeriais obrigam a todos os órgãos e entidades integrantes do Ministério da Previdência e Assistência Social, inclusive da administração indireta a ele vinculados.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325. Os atos e decisões normativas sobre benefícios dos órgãos e entidades da previdência social devem ser publicados na íntegra em boletim de serviço da entidade interessada, só tendo validade depois dessa publicação.</w:t>
      </w:r>
    </w:p>
    <w:p w:rsidR="00072F21" w:rsidRPr="00C3614A" w:rsidRDefault="00072F21">
      <w:pPr>
        <w:ind w:firstLine="1134"/>
        <w:jc w:val="both"/>
        <w:rPr>
          <w:sz w:val="24"/>
        </w:rPr>
      </w:pPr>
      <w:r w:rsidRPr="00C3614A">
        <w:rPr>
          <w:sz w:val="24"/>
        </w:rPr>
        <w:t>Parágrafo único. Os pareceres somente serão publicados quando aprovados pelas autoridades competentes e por determinação destas.</w:t>
      </w:r>
    </w:p>
    <w:p w:rsidR="00072F21" w:rsidRPr="00C3614A" w:rsidRDefault="00072F21">
      <w:pPr>
        <w:ind w:firstLine="1134"/>
        <w:jc w:val="both"/>
        <w:rPr>
          <w:sz w:val="24"/>
        </w:rPr>
      </w:pPr>
    </w:p>
    <w:p w:rsidR="00072F21" w:rsidRPr="00C3614A" w:rsidRDefault="00072F21" w:rsidP="000B3871">
      <w:pPr>
        <w:keepNext/>
        <w:jc w:val="center"/>
        <w:rPr>
          <w:sz w:val="24"/>
        </w:rPr>
      </w:pPr>
      <w:r w:rsidRPr="00C3614A">
        <w:rPr>
          <w:sz w:val="24"/>
        </w:rPr>
        <w:t>TÍTULO IV</w:t>
      </w:r>
    </w:p>
    <w:p w:rsidR="00072F21" w:rsidRPr="00C3614A" w:rsidRDefault="00072F21">
      <w:pPr>
        <w:jc w:val="center"/>
        <w:rPr>
          <w:sz w:val="24"/>
        </w:rPr>
      </w:pPr>
      <w:r w:rsidRPr="00C3614A">
        <w:rPr>
          <w:sz w:val="24"/>
        </w:rPr>
        <w:t>DAS DISPOSIÇÕES DIVERSAS RELATIVAS À ORGANIZAÇÃO DA SEGURIDADE SOCIAL</w:t>
      </w:r>
    </w:p>
    <w:p w:rsidR="00072F21" w:rsidRPr="00C3614A" w:rsidRDefault="00072F21">
      <w:pPr>
        <w:ind w:firstLine="1134"/>
        <w:jc w:val="both"/>
        <w:rPr>
          <w:sz w:val="24"/>
        </w:rPr>
      </w:pPr>
    </w:p>
    <w:p w:rsidR="00072F21" w:rsidRPr="00C3614A" w:rsidRDefault="00072F21">
      <w:pPr>
        <w:pStyle w:val="Recuodecorpodetexto3"/>
      </w:pPr>
      <w:r w:rsidRPr="00C3614A">
        <w:t>Art. 326. O Instituto Nacional do Seguro Social, na forma da legislação específica, fica autorizado a contratar auditoria externa, periodicamente, para analisar e emitir parecer sobre demonstrativos econômico-financeiros e contábeis, arrecadação, cobrança e fiscalização de contribuições, bem como pagamento de benefícios, submetendo os resultados obtidos à apreciação do Conselho Nacional de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327. A Auditoria e a Procuradoria do Instituto Nacional do Seguro Social deverão, a cada trimestre, elaborar relação das auditorias realizadas e dos trabalhos executados, bem como dos resultados obtidos, enviando-a à apreciação do Conselho Nacional de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328. O Instituto Nacional do Seguro Social deverá implantar programa de qualificação e treinamento sistemático de pessoal, bem como promover reciclagem e redistribuição de funcionários conforme demandas dos órgãos regionais e locais, visando à melhoria da qualidade do atendimento, ao controle e à eficiência dos sistemas de arrecadação e fiscalização de contribuições, bem como de pagamento de benefícios.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329. O Cadastro Nacional de Informações Sociais é destinado a registrar informações de interesse da Administração Pública Federal e dos beneficiários da previdência social.</w:t>
      </w:r>
    </w:p>
    <w:p w:rsidR="00072F21" w:rsidRPr="00C3614A" w:rsidRDefault="00072F21">
      <w:pPr>
        <w:ind w:firstLine="1134"/>
        <w:jc w:val="both"/>
        <w:rPr>
          <w:sz w:val="24"/>
        </w:rPr>
      </w:pPr>
      <w:r w:rsidRPr="00C3614A">
        <w:rPr>
          <w:sz w:val="24"/>
        </w:rPr>
        <w:t>Parágrafo único. As contribuições aportadas pelos segurados e empresas terão o registro contábil individualizado, conforme dispuser o Ministério da Previdência e Assistência Social.</w:t>
      </w:r>
    </w:p>
    <w:p w:rsidR="00072F21" w:rsidRPr="00C3614A" w:rsidRDefault="00072F21">
      <w:pPr>
        <w:ind w:firstLine="1134"/>
        <w:jc w:val="both"/>
        <w:rPr>
          <w:sz w:val="24"/>
        </w:rPr>
      </w:pPr>
    </w:p>
    <w:p w:rsidR="00072F21" w:rsidRPr="00C3614A" w:rsidRDefault="00072F21">
      <w:pPr>
        <w:ind w:firstLine="1134"/>
        <w:jc w:val="both"/>
        <w:rPr>
          <w:i/>
          <w:sz w:val="24"/>
        </w:rPr>
      </w:pPr>
      <w:r w:rsidRPr="00C3614A">
        <w:rPr>
          <w:sz w:val="24"/>
        </w:rPr>
        <w:t xml:space="preserve">Art. 329-A. </w:t>
      </w:r>
      <w:hyperlink r:id="rId1475" w:history="1">
        <w:r w:rsidRPr="00C3614A">
          <w:rPr>
            <w:rStyle w:val="Hyperlink"/>
            <w:i/>
            <w:sz w:val="24"/>
          </w:rPr>
          <w:t>(Artigo acrescido pelo Decreto nº 6.722, de 30/12/2008</w:t>
        </w:r>
      </w:hyperlink>
      <w:r w:rsidR="00B63469">
        <w:rPr>
          <w:i/>
          <w:sz w:val="24"/>
        </w:rPr>
        <w:t xml:space="preserve"> </w:t>
      </w:r>
      <w:hyperlink r:id="rId1476" w:history="1">
        <w:r w:rsidR="00B63469">
          <w:rPr>
            <w:rStyle w:val="Hyperlink"/>
            <w:i/>
            <w:sz w:val="24"/>
            <w:szCs w:val="24"/>
          </w:rPr>
          <w:t>e r</w:t>
        </w:r>
        <w:r w:rsidR="00B63469" w:rsidRPr="00D04554">
          <w:rPr>
            <w:rStyle w:val="Hyperlink"/>
            <w:i/>
            <w:sz w:val="24"/>
            <w:szCs w:val="24"/>
          </w:rPr>
          <w:t>evogado 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329-B. </w:t>
      </w:r>
      <w:hyperlink r:id="rId1477" w:history="1">
        <w:r w:rsidRPr="00C3614A">
          <w:rPr>
            <w:rStyle w:val="Hyperlink"/>
            <w:i/>
            <w:sz w:val="24"/>
          </w:rPr>
          <w:t>(Artigo acrescido pelo Decreto nº 6.722, de 30/12/2008</w:t>
        </w:r>
      </w:hyperlink>
      <w:r w:rsidR="00B63469">
        <w:rPr>
          <w:i/>
          <w:sz w:val="24"/>
        </w:rPr>
        <w:t xml:space="preserve"> </w:t>
      </w:r>
      <w:hyperlink r:id="rId1478" w:history="1">
        <w:r w:rsidR="00B63469">
          <w:rPr>
            <w:rStyle w:val="Hyperlink"/>
            <w:i/>
            <w:sz w:val="24"/>
            <w:szCs w:val="24"/>
          </w:rPr>
          <w:t>e r</w:t>
        </w:r>
        <w:r w:rsidR="00B63469" w:rsidRPr="00D04554">
          <w:rPr>
            <w:rStyle w:val="Hyperlink"/>
            <w:i/>
            <w:sz w:val="24"/>
            <w:szCs w:val="24"/>
          </w:rPr>
          <w:t>evogado pelo Decreto nº 10.410, de 30/6/2020)</w:t>
        </w:r>
      </w:hyperlink>
    </w:p>
    <w:p w:rsidR="00072F21" w:rsidRPr="00C3614A" w:rsidRDefault="00072F21">
      <w:pPr>
        <w:ind w:firstLine="1134"/>
        <w:jc w:val="both"/>
        <w:rPr>
          <w:sz w:val="24"/>
        </w:rPr>
      </w:pPr>
    </w:p>
    <w:p w:rsidR="00B63469" w:rsidRPr="00C3614A" w:rsidRDefault="00072F21" w:rsidP="00B63469">
      <w:pPr>
        <w:ind w:firstLine="1134"/>
        <w:jc w:val="both"/>
        <w:rPr>
          <w:sz w:val="24"/>
        </w:rPr>
      </w:pPr>
      <w:r w:rsidRPr="00C3614A">
        <w:rPr>
          <w:sz w:val="24"/>
        </w:rPr>
        <w:t>Art. 330.</w:t>
      </w:r>
      <w:r w:rsidR="00B63469">
        <w:rPr>
          <w:sz w:val="24"/>
        </w:rPr>
        <w:t xml:space="preserve"> </w:t>
      </w:r>
      <w:hyperlink r:id="rId1479" w:history="1">
        <w:r w:rsidR="00B63469" w:rsidRPr="00D04554">
          <w:rPr>
            <w:rStyle w:val="Hyperlink"/>
            <w:i/>
            <w:sz w:val="24"/>
            <w:szCs w:val="24"/>
          </w:rPr>
          <w:t>(Revogado pelo Decreto nº 10.410, de 30/6/2020)</w:t>
        </w:r>
      </w:hyperlink>
    </w:p>
    <w:p w:rsidR="00072F21" w:rsidRPr="00C3614A" w:rsidRDefault="00072F21">
      <w:pPr>
        <w:ind w:firstLine="1134"/>
        <w:jc w:val="both"/>
        <w:rPr>
          <w:sz w:val="24"/>
        </w:rPr>
      </w:pPr>
      <w:r w:rsidRPr="00C3614A">
        <w:rPr>
          <w:sz w:val="24"/>
        </w:rPr>
        <w:t>.</w:t>
      </w:r>
    </w:p>
    <w:p w:rsidR="00072F21" w:rsidRPr="00C3614A" w:rsidRDefault="00072F21">
      <w:pPr>
        <w:ind w:firstLine="1134"/>
        <w:jc w:val="both"/>
        <w:rPr>
          <w:sz w:val="24"/>
        </w:rPr>
      </w:pPr>
      <w:r w:rsidRPr="00C3614A">
        <w:rPr>
          <w:sz w:val="24"/>
        </w:rPr>
        <w:t>Art. 331. O Instituto Nacional do Seguro Social fica autorizado a efetuar permuta de informações, em caráter geral ou específico, com qualquer órgão ou entidade da administração direta ou indireta da União, Estados, Distrito Federal ou Municípios, com a prestação, quando for o caso, de assistência mútua na fiscalização dos respectivos tributos.</w:t>
      </w:r>
    </w:p>
    <w:p w:rsidR="00072F21" w:rsidRPr="00C3614A" w:rsidRDefault="00072F21">
      <w:pPr>
        <w:ind w:firstLine="1134"/>
        <w:jc w:val="both"/>
        <w:rPr>
          <w:sz w:val="24"/>
        </w:rPr>
      </w:pPr>
      <w:r w:rsidRPr="00C3614A">
        <w:rPr>
          <w:sz w:val="24"/>
        </w:rPr>
        <w:t>§ 1º A permuta de informações sobre a situação econômica ou financeira dos sujeitos passivos ou de terceiros e sobre a natureza e o estado dos seus negócios ou atividades somente poderá ser efetivada com a Secretaria da Receita Federal ou com a Fazenda Pública dos Estados, do Distrito Federal ou dos Municípios.</w:t>
      </w:r>
    </w:p>
    <w:p w:rsidR="00072F21" w:rsidRPr="00C3614A" w:rsidRDefault="00072F21">
      <w:pPr>
        <w:ind w:firstLine="1134"/>
        <w:jc w:val="both"/>
        <w:rPr>
          <w:sz w:val="24"/>
        </w:rPr>
      </w:pPr>
      <w:r w:rsidRPr="00C3614A">
        <w:rPr>
          <w:sz w:val="24"/>
        </w:rPr>
        <w:t>§ 2º Até que seja totalmente implantado o Cadastro Nacional de Informações Sociais, as instituições e órgãos federais, estaduais, do Distrito Federal e municipais, detentores de cadastros de empresas e de contribuintes em geral, deverão colocar à disposição do Instituto Nacional do Seguro Social, mediante convênio, todos os dados necessários à permanente atualização dos seus cadastros.</w:t>
      </w:r>
    </w:p>
    <w:p w:rsidR="00072F21" w:rsidRPr="00C3614A" w:rsidRDefault="00072F21">
      <w:pPr>
        <w:ind w:firstLine="1134"/>
        <w:jc w:val="both"/>
        <w:rPr>
          <w:sz w:val="24"/>
        </w:rPr>
      </w:pPr>
      <w:r w:rsidRPr="00C3614A">
        <w:rPr>
          <w:sz w:val="24"/>
        </w:rPr>
        <w:t>§ 3º O convênio de que trata o parágrafo anterior estabelecerá, entre outras condições, a forma e a periodicidade de acesso ao cadastro e às alterações posteriores.</w:t>
      </w:r>
    </w:p>
    <w:p w:rsidR="00072F21" w:rsidRPr="00C3614A" w:rsidRDefault="00072F21">
      <w:pPr>
        <w:ind w:firstLine="1134"/>
        <w:jc w:val="both"/>
        <w:rPr>
          <w:sz w:val="24"/>
        </w:rPr>
      </w:pPr>
    </w:p>
    <w:p w:rsidR="00072F21" w:rsidRPr="00C3614A" w:rsidRDefault="00072F21" w:rsidP="00D24A7E">
      <w:pPr>
        <w:ind w:firstLine="1134"/>
        <w:jc w:val="both"/>
        <w:rPr>
          <w:sz w:val="24"/>
        </w:rPr>
      </w:pPr>
      <w:r w:rsidRPr="00C3614A">
        <w:rPr>
          <w:sz w:val="24"/>
        </w:rPr>
        <w:t xml:space="preserve">Art. 332. </w:t>
      </w:r>
      <w:r w:rsidR="00D24A7E" w:rsidRPr="00D24A7E">
        <w:rPr>
          <w:sz w:val="24"/>
        </w:rPr>
        <w:t>O INSS estabelecerá indicadores qualitativos e quantitativos para</w:t>
      </w:r>
      <w:r w:rsidR="00D24A7E">
        <w:rPr>
          <w:sz w:val="24"/>
        </w:rPr>
        <w:t xml:space="preserve"> </w:t>
      </w:r>
      <w:r w:rsidR="00D24A7E" w:rsidRPr="00D24A7E">
        <w:rPr>
          <w:sz w:val="24"/>
        </w:rPr>
        <w:t>acompanhamento e avaliação das concessões de benefícios realizadas</w:t>
      </w:r>
      <w:r w:rsidRPr="00C3614A">
        <w:rPr>
          <w:sz w:val="24"/>
        </w:rPr>
        <w:t>.</w:t>
      </w:r>
      <w:r w:rsidR="00D24A7E">
        <w:rPr>
          <w:sz w:val="24"/>
        </w:rPr>
        <w:t xml:space="preserve"> </w:t>
      </w:r>
      <w:hyperlink r:id="rId1480" w:history="1">
        <w:r w:rsidR="00D24A7E" w:rsidRPr="005771FD">
          <w:rPr>
            <w:rStyle w:val="Hyperlink"/>
            <w:i/>
            <w:sz w:val="24"/>
            <w:szCs w:val="24"/>
          </w:rPr>
          <w:t>(</w:t>
        </w:r>
        <w:r w:rsidR="00D24A7E">
          <w:rPr>
            <w:rStyle w:val="Hyperlink"/>
            <w:i/>
            <w:sz w:val="24"/>
            <w:szCs w:val="24"/>
          </w:rPr>
          <w:t xml:space="preserve">Artigo com redação dada </w:t>
        </w:r>
        <w:r w:rsidR="00D24A7E" w:rsidRPr="005771FD">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rsidP="00D24A7E">
      <w:pPr>
        <w:ind w:firstLine="1134"/>
        <w:jc w:val="both"/>
        <w:rPr>
          <w:sz w:val="24"/>
        </w:rPr>
      </w:pPr>
      <w:r w:rsidRPr="00C3614A">
        <w:rPr>
          <w:sz w:val="24"/>
        </w:rPr>
        <w:t xml:space="preserve">Art. 333. </w:t>
      </w:r>
      <w:r w:rsidR="00D24A7E" w:rsidRPr="00D24A7E">
        <w:rPr>
          <w:sz w:val="24"/>
        </w:rPr>
        <w:t>O INSS adotará como prática o cruzamento das informações declaradas</w:t>
      </w:r>
      <w:r w:rsidR="00D24A7E">
        <w:rPr>
          <w:sz w:val="24"/>
        </w:rPr>
        <w:t xml:space="preserve"> </w:t>
      </w:r>
      <w:r w:rsidR="00D24A7E" w:rsidRPr="00D24A7E">
        <w:rPr>
          <w:sz w:val="24"/>
        </w:rPr>
        <w:t>pelos segurados com as informações constantes das bases de dados de que dispuser</w:t>
      </w:r>
      <w:r w:rsidR="00D24A7E">
        <w:rPr>
          <w:sz w:val="24"/>
        </w:rPr>
        <w:t xml:space="preserve"> </w:t>
      </w:r>
      <w:r w:rsidR="00D24A7E" w:rsidRPr="00D24A7E">
        <w:rPr>
          <w:sz w:val="24"/>
        </w:rPr>
        <w:t>quando da análise dos requerimentos dos benefícios</w:t>
      </w:r>
      <w:r w:rsidRPr="00C3614A">
        <w:rPr>
          <w:sz w:val="24"/>
        </w:rPr>
        <w:t>.</w:t>
      </w:r>
      <w:r w:rsidR="00D24A7E">
        <w:rPr>
          <w:sz w:val="24"/>
        </w:rPr>
        <w:t xml:space="preserve"> </w:t>
      </w:r>
      <w:hyperlink r:id="rId1481" w:history="1">
        <w:r w:rsidR="00D24A7E" w:rsidRPr="005771FD">
          <w:rPr>
            <w:rStyle w:val="Hyperlink"/>
            <w:i/>
            <w:sz w:val="24"/>
            <w:szCs w:val="24"/>
          </w:rPr>
          <w:t>(</w:t>
        </w:r>
        <w:r w:rsidR="00D24A7E">
          <w:rPr>
            <w:rStyle w:val="Hyperlink"/>
            <w:i/>
            <w:sz w:val="24"/>
            <w:szCs w:val="24"/>
          </w:rPr>
          <w:t xml:space="preserve">Artigo com redação dada </w:t>
        </w:r>
        <w:r w:rsidR="00D24A7E" w:rsidRPr="005771FD">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334. Haverá, no âmbito da previdência social, uma Ouvidoria-Geral, cujas atribuições serão definidas em regulamento específico.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335. Deverão ser enviadas ao Congresso Nacional, anualmente, acompanhando a proposta orçamentária da seguridade social, projeções atuariais relativas à seguridade social, abrangendo um horizonte temporal de, no mínimo, vinte anos, considerando hipóteses alternativas quanto às variações demográficas, econômicas e institucionais relevantes.</w:t>
      </w:r>
    </w:p>
    <w:p w:rsidR="00072F21" w:rsidRPr="00C3614A" w:rsidRDefault="00072F21">
      <w:pPr>
        <w:ind w:firstLine="1134"/>
        <w:jc w:val="both"/>
        <w:rPr>
          <w:sz w:val="24"/>
        </w:rPr>
      </w:pPr>
    </w:p>
    <w:p w:rsidR="00072F21" w:rsidRPr="00C3614A" w:rsidRDefault="00072F21">
      <w:pPr>
        <w:jc w:val="center"/>
        <w:rPr>
          <w:sz w:val="24"/>
        </w:rPr>
      </w:pPr>
      <w:r w:rsidRPr="00C3614A">
        <w:rPr>
          <w:sz w:val="24"/>
        </w:rPr>
        <w:t>LIVRO VI</w:t>
      </w:r>
    </w:p>
    <w:p w:rsidR="00072F21" w:rsidRPr="00C3614A" w:rsidRDefault="00072F21">
      <w:pPr>
        <w:pStyle w:val="Ttulo1"/>
      </w:pPr>
      <w:r w:rsidRPr="00C3614A">
        <w:t>DAS DISPOSIÇÕES GERAIS</w:t>
      </w:r>
    </w:p>
    <w:p w:rsidR="00072F21" w:rsidRPr="00C3614A" w:rsidRDefault="00072F21">
      <w:pPr>
        <w:ind w:firstLine="1134"/>
        <w:jc w:val="both"/>
        <w:rPr>
          <w:sz w:val="24"/>
        </w:rPr>
      </w:pPr>
    </w:p>
    <w:p w:rsidR="00072F21" w:rsidRPr="00C3614A" w:rsidRDefault="00072F21">
      <w:pPr>
        <w:pStyle w:val="Recuodecorpodetexto3"/>
        <w:rPr>
          <w:color w:val="FF0000"/>
        </w:rPr>
      </w:pPr>
      <w:r w:rsidRPr="00C3614A">
        <w:t>Art. 336. Para fins estatísticos e epidemiológicos, a empresa deverá comunicar à previdência social o acidente de que tratam os arts. 19, 20, 21 e 23 da Lei nº 8.213, de 1991, ocorrido com o segurado empregado, exceto o doméstico, e o trabalhador avulso, até o primeiro dia útil seguinte ao da ocorrência e, em caso de morte, de imediato, à autoridade</w:t>
      </w:r>
      <w:r w:rsidR="00A44444">
        <w:t xml:space="preserve"> </w:t>
      </w:r>
      <w:r w:rsidRPr="00C3614A">
        <w:lastRenderedPageBreak/>
        <w:t>competente, sob pena da multa aplicada e cobrada na forma do art.286.</w:t>
      </w:r>
      <w:r w:rsidR="00A44444">
        <w:t xml:space="preserve"> </w:t>
      </w:r>
      <w:hyperlink r:id="rId1482" w:history="1">
        <w:r w:rsidRPr="00C3614A">
          <w:rPr>
            <w:rStyle w:val="Hyperlink"/>
            <w:i/>
          </w:rPr>
          <w:t>(“</w:t>
        </w:r>
        <w:r w:rsidR="005C008D" w:rsidRPr="005C008D">
          <w:rPr>
            <w:rStyle w:val="Hyperlink"/>
            <w:i/>
          </w:rPr>
          <w:t>Caput</w:t>
        </w:r>
        <w:r w:rsidRPr="00C3614A">
          <w:rPr>
            <w:rStyle w:val="Hyperlink"/>
            <w:i/>
          </w:rPr>
          <w:t>” do artigo com redação dada pelo Decreto nº 4.032, de 26/11/2001)</w:t>
        </w:r>
      </w:hyperlink>
    </w:p>
    <w:p w:rsidR="00072F21" w:rsidRPr="00C3614A" w:rsidRDefault="00072F21">
      <w:pPr>
        <w:pStyle w:val="Recuodecorpodetexto3"/>
      </w:pPr>
      <w:r w:rsidRPr="00C3614A">
        <w:t>§ 1º Da comunicação a que se refere este artigo receberão cópia fiel o acidentado ou seus dependentes, bem como o sindicato a que corresponda a sua categoria.</w:t>
      </w:r>
    </w:p>
    <w:p w:rsidR="00072F21" w:rsidRPr="00C3614A" w:rsidRDefault="00072F21">
      <w:pPr>
        <w:pStyle w:val="Recuodecorpodetexto3"/>
      </w:pPr>
      <w:r w:rsidRPr="00C3614A">
        <w:t xml:space="preserve">§ 2º Na falta do cumprimento do disposto no </w:t>
      </w:r>
      <w:r w:rsidR="005C008D" w:rsidRPr="005C008D">
        <w:rPr>
          <w:i/>
        </w:rPr>
        <w:t>caput</w:t>
      </w:r>
      <w:r w:rsidRPr="00C3614A">
        <w:t>, caberá ao setor de benefícios do Instituto Nacional do Seguro Social comunicar a ocorrência ao setor de fiscalização, para a aplicação e cobrança da multa devida.</w:t>
      </w:r>
    </w:p>
    <w:p w:rsidR="00072F21" w:rsidRPr="00C3614A" w:rsidRDefault="00072F21">
      <w:pPr>
        <w:pStyle w:val="Recuodecorpodetexto3"/>
        <w:rPr>
          <w:color w:val="FF0000"/>
        </w:rPr>
      </w:pPr>
      <w:r w:rsidRPr="00C3614A">
        <w:t xml:space="preserve">§ 3º Na falta de comunicação por parte da empresa, ou quando se tratar de segurado especial, podem formalizá-la o próprio acidentado, seus dependentes, a entidade sindical competente, o médico que o assistiu ou qualquer autoridade pública, não prevalecendo nestes casos o prazo previsto neste artigo. </w:t>
      </w:r>
      <w:hyperlink r:id="rId1483" w:history="1">
        <w:r w:rsidRPr="00C3614A">
          <w:rPr>
            <w:rStyle w:val="Hyperlink"/>
            <w:i/>
          </w:rPr>
          <w:t>(Parágrafo com redação dada pelo Decreto nº 4.032, de 26/11/2001)</w:t>
        </w:r>
      </w:hyperlink>
    </w:p>
    <w:p w:rsidR="00072F21" w:rsidRPr="00C3614A" w:rsidRDefault="00072F21">
      <w:pPr>
        <w:pStyle w:val="Recuodecorpodetexto3"/>
      </w:pPr>
      <w:r w:rsidRPr="00C3614A">
        <w:t>§ 4º A comunicação a que se refere o § 3º não exime a empresa de responsabilidade pela falta do cumprimento do disposto neste artigo.</w:t>
      </w:r>
    </w:p>
    <w:p w:rsidR="00072F21" w:rsidRPr="00C3614A" w:rsidRDefault="00072F21">
      <w:pPr>
        <w:ind w:firstLine="1134"/>
        <w:jc w:val="both"/>
        <w:rPr>
          <w:sz w:val="24"/>
        </w:rPr>
      </w:pPr>
      <w:r w:rsidRPr="00C3614A">
        <w:rPr>
          <w:sz w:val="24"/>
        </w:rPr>
        <w:t xml:space="preserve">§ 5º </w:t>
      </w:r>
      <w:hyperlink r:id="rId1484" w:history="1">
        <w:r w:rsidRPr="00C3614A">
          <w:rPr>
            <w:rStyle w:val="Hyperlink"/>
            <w:i/>
            <w:sz w:val="24"/>
          </w:rPr>
          <w:t>(Revogado pelo Decreto nº 3.265, de 29/11/1999)</w:t>
        </w:r>
      </w:hyperlink>
    </w:p>
    <w:p w:rsidR="00072F21" w:rsidRPr="00C3614A" w:rsidRDefault="00072F21">
      <w:pPr>
        <w:ind w:firstLine="1134"/>
        <w:jc w:val="both"/>
        <w:rPr>
          <w:sz w:val="24"/>
        </w:rPr>
      </w:pPr>
      <w:r w:rsidRPr="00C3614A">
        <w:rPr>
          <w:sz w:val="24"/>
        </w:rPr>
        <w:t>§ 6º Os sindicatos e entidades representativas de classe poderão acompanhar a cobrança, pela previdência social, das multas previstas neste artigo.</w:t>
      </w:r>
    </w:p>
    <w:p w:rsidR="00072F21" w:rsidRPr="00C3614A" w:rsidRDefault="00072F21">
      <w:pPr>
        <w:ind w:firstLine="1134"/>
        <w:jc w:val="both"/>
        <w:rPr>
          <w:sz w:val="24"/>
        </w:rPr>
      </w:pPr>
    </w:p>
    <w:p w:rsidR="005E0DB9" w:rsidRDefault="005E0DB9" w:rsidP="005E0DB9">
      <w:pPr>
        <w:ind w:firstLine="1134"/>
        <w:jc w:val="both"/>
      </w:pPr>
      <w:r w:rsidRPr="00D24A7E">
        <w:rPr>
          <w:sz w:val="24"/>
        </w:rPr>
        <w:t xml:space="preserve">Art. 337. </w:t>
      </w:r>
      <w:r w:rsidRPr="008B13BB">
        <w:rPr>
          <w:sz w:val="24"/>
        </w:rPr>
        <w:t>O acidente do trabalho será caracterizado tecnicamente pela Perícia</w:t>
      </w:r>
      <w:r>
        <w:rPr>
          <w:sz w:val="24"/>
        </w:rPr>
        <w:t xml:space="preserve"> </w:t>
      </w:r>
      <w:r w:rsidRPr="008B13BB">
        <w:rPr>
          <w:sz w:val="24"/>
        </w:rPr>
        <w:t>Médica Federal, por meio da identificação do nexo entre o trabalho e o agravo.</w:t>
      </w:r>
      <w:r w:rsidRPr="00C3614A">
        <w:rPr>
          <w:sz w:val="24"/>
        </w:rPr>
        <w:t xml:space="preserve"> </w:t>
      </w:r>
      <w:hyperlink r:id="rId1485" w:history="1">
        <w:r w:rsidRPr="008B13BB">
          <w:rPr>
            <w:rStyle w:val="Hyperlink"/>
            <w:i/>
            <w:sz w:val="24"/>
            <w:szCs w:val="24"/>
          </w:rPr>
          <w:t>(“Caput” do artigo com redação dada pelo Decreto nº 10.491, de 23/9/2020)</w:t>
        </w:r>
      </w:hyperlink>
    </w:p>
    <w:p w:rsidR="0033071D" w:rsidRDefault="0033071D" w:rsidP="0033071D">
      <w:pPr>
        <w:ind w:firstLine="1134"/>
        <w:jc w:val="both"/>
        <w:rPr>
          <w:sz w:val="24"/>
        </w:rPr>
      </w:pPr>
      <w:r>
        <w:rPr>
          <w:sz w:val="24"/>
        </w:rPr>
        <w:t xml:space="preserve">I – </w:t>
      </w:r>
      <w:hyperlink r:id="rId1486" w:history="1">
        <w:r w:rsidRPr="0049647E">
          <w:rPr>
            <w:rStyle w:val="Hyperlink"/>
            <w:i/>
            <w:sz w:val="24"/>
            <w:szCs w:val="24"/>
          </w:rPr>
          <w:t>(</w:t>
        </w:r>
        <w:r>
          <w:rPr>
            <w:rStyle w:val="Hyperlink"/>
            <w:i/>
            <w:sz w:val="24"/>
            <w:szCs w:val="24"/>
          </w:rPr>
          <w:t xml:space="preserve">Revogado </w:t>
        </w:r>
        <w:r w:rsidRPr="0049647E">
          <w:rPr>
            <w:rStyle w:val="Hyperlink"/>
            <w:i/>
            <w:sz w:val="24"/>
            <w:szCs w:val="24"/>
          </w:rPr>
          <w:t>pelo Decreto nº 10.410, de 30/6/2020)</w:t>
        </w:r>
      </w:hyperlink>
      <w:r w:rsidR="006C1996">
        <w:rPr>
          <w:i/>
          <w:sz w:val="24"/>
          <w:szCs w:val="24"/>
        </w:rPr>
        <w:t xml:space="preserve"> </w:t>
      </w:r>
    </w:p>
    <w:p w:rsidR="0033071D" w:rsidRDefault="0033071D" w:rsidP="0033071D">
      <w:pPr>
        <w:ind w:firstLine="1134"/>
        <w:jc w:val="both"/>
        <w:rPr>
          <w:sz w:val="24"/>
        </w:rPr>
      </w:pPr>
      <w:r>
        <w:rPr>
          <w:sz w:val="24"/>
        </w:rPr>
        <w:t xml:space="preserve">II – </w:t>
      </w:r>
      <w:hyperlink r:id="rId1487" w:history="1">
        <w:r w:rsidRPr="0049647E">
          <w:rPr>
            <w:rStyle w:val="Hyperlink"/>
            <w:i/>
            <w:sz w:val="24"/>
            <w:szCs w:val="24"/>
          </w:rPr>
          <w:t>(</w:t>
        </w:r>
        <w:r>
          <w:rPr>
            <w:rStyle w:val="Hyperlink"/>
            <w:i/>
            <w:sz w:val="24"/>
            <w:szCs w:val="24"/>
          </w:rPr>
          <w:t xml:space="preserve">Revogado </w:t>
        </w:r>
        <w:r w:rsidRPr="0049647E">
          <w:rPr>
            <w:rStyle w:val="Hyperlink"/>
            <w:i/>
            <w:sz w:val="24"/>
            <w:szCs w:val="24"/>
          </w:rPr>
          <w:t>pelo Decreto nº 10.410, de 30/6/2020)</w:t>
        </w:r>
      </w:hyperlink>
    </w:p>
    <w:p w:rsidR="0033071D" w:rsidRDefault="0033071D" w:rsidP="0033071D">
      <w:pPr>
        <w:ind w:firstLine="1134"/>
        <w:jc w:val="both"/>
        <w:rPr>
          <w:sz w:val="24"/>
        </w:rPr>
      </w:pPr>
      <w:r>
        <w:rPr>
          <w:sz w:val="24"/>
        </w:rPr>
        <w:t xml:space="preserve">III - </w:t>
      </w:r>
      <w:hyperlink r:id="rId1488" w:history="1">
        <w:r w:rsidRPr="0049647E">
          <w:rPr>
            <w:rStyle w:val="Hyperlink"/>
            <w:i/>
            <w:sz w:val="24"/>
            <w:szCs w:val="24"/>
          </w:rPr>
          <w:t>(</w:t>
        </w:r>
        <w:r>
          <w:rPr>
            <w:rStyle w:val="Hyperlink"/>
            <w:i/>
            <w:sz w:val="24"/>
            <w:szCs w:val="24"/>
          </w:rPr>
          <w:t xml:space="preserve">Revogado </w:t>
        </w:r>
        <w:r w:rsidRPr="0049647E">
          <w:rPr>
            <w:rStyle w:val="Hyperlink"/>
            <w:i/>
            <w:sz w:val="24"/>
            <w:szCs w:val="24"/>
          </w:rPr>
          <w:t>pelo Decreto nº 10.410, de 30/6/2020)</w:t>
        </w:r>
      </w:hyperlink>
    </w:p>
    <w:p w:rsidR="00072F21" w:rsidRPr="00C3614A" w:rsidRDefault="00B63469">
      <w:pPr>
        <w:pStyle w:val="Recuodecorpodetexto3"/>
      </w:pPr>
      <w:r>
        <w:t>§</w:t>
      </w:r>
      <w:r w:rsidR="00072F21" w:rsidRPr="00C3614A">
        <w:t xml:space="preserve"> 1º O setor de benefícios do Instituto Nacional do Seguro Social reconhecerá o direito do segurado à habilitação do benefício acidentário.</w:t>
      </w:r>
    </w:p>
    <w:p w:rsidR="00072F21" w:rsidRPr="00C3614A" w:rsidRDefault="00072F21">
      <w:pPr>
        <w:ind w:firstLine="1134"/>
        <w:jc w:val="both"/>
        <w:rPr>
          <w:sz w:val="24"/>
        </w:rPr>
      </w:pPr>
      <w:r w:rsidRPr="00C3614A">
        <w:rPr>
          <w:sz w:val="24"/>
        </w:rPr>
        <w:t>§ 2º Será considerado agravamento do acidente aquele sofrido pelo acidentado quando estiver sob a responsabilidade da reabilitação profissional.</w:t>
      </w:r>
    </w:p>
    <w:p w:rsidR="00072F21" w:rsidRPr="00C3614A" w:rsidRDefault="00072F21">
      <w:pPr>
        <w:ind w:firstLine="1134"/>
        <w:jc w:val="both"/>
        <w:rPr>
          <w:i/>
          <w:sz w:val="24"/>
        </w:rPr>
      </w:pPr>
      <w:r w:rsidRPr="00C3614A">
        <w:rPr>
          <w:sz w:val="24"/>
        </w:rPr>
        <w:t xml:space="preserve">§ 3º Considera-se estabelecido o nexo entre o trabalho e o agravo quando se verificar nexo técnico epidemiológico entre a atividade da empresa e a entidade mórbida motivadora da incapacidade, elencada na Classificação Internacional de Doenças - CID em conformidade com o disposto na Lista C do Anexo II deste Regulamento. </w:t>
      </w:r>
      <w:hyperlink r:id="rId1489" w:history="1">
        <w:r w:rsidRPr="00C3614A">
          <w:rPr>
            <w:rStyle w:val="Hyperlink"/>
            <w:i/>
            <w:sz w:val="24"/>
          </w:rPr>
          <w:t>(Parágrafo acrescido pelo Decreto nº 6.042, de 12/2/2007</w:t>
        </w:r>
      </w:hyperlink>
      <w:r w:rsidRPr="00C3614A">
        <w:rPr>
          <w:i/>
          <w:sz w:val="24"/>
        </w:rPr>
        <w:t xml:space="preserve"> e</w:t>
      </w:r>
      <w:r w:rsidR="00A44444">
        <w:rPr>
          <w:i/>
          <w:sz w:val="24"/>
        </w:rPr>
        <w:t xml:space="preserve"> </w:t>
      </w:r>
      <w:hyperlink r:id="rId1490" w:history="1">
        <w:r w:rsidR="00A44444">
          <w:rPr>
            <w:rStyle w:val="Hyperlink"/>
            <w:i/>
            <w:sz w:val="24"/>
          </w:rPr>
          <w:t>com redação</w:t>
        </w:r>
        <w:r w:rsidRPr="00C3614A">
          <w:rPr>
            <w:rStyle w:val="Hyperlink"/>
            <w:i/>
            <w:sz w:val="24"/>
          </w:rPr>
          <w:t xml:space="preserve"> dada pelo Decreto nº 6.957, de 9/9/2009)</w:t>
        </w:r>
      </w:hyperlink>
    </w:p>
    <w:p w:rsidR="00072F21" w:rsidRPr="00C3614A" w:rsidRDefault="00072F21">
      <w:pPr>
        <w:ind w:firstLine="1134"/>
        <w:jc w:val="both"/>
        <w:rPr>
          <w:rStyle w:val="Hyperlink"/>
          <w:i/>
          <w:sz w:val="24"/>
        </w:rPr>
      </w:pPr>
      <w:r w:rsidRPr="00C3614A">
        <w:rPr>
          <w:sz w:val="24"/>
        </w:rPr>
        <w:t xml:space="preserve">§ 4º Para os fins deste artigo, considera-se agravo a lesão, doença, transtorno de saúde, distúrbio, disfunção ou síndrome de evolução aguda, subaguda ou crônica, de natureza clínica ou subclínica, inclusive morte, independentemente do tempo de latência. </w:t>
      </w:r>
      <w:r w:rsidRPr="00C3614A">
        <w:rPr>
          <w:i/>
          <w:sz w:val="24"/>
        </w:rPr>
        <w:fldChar w:fldCharType="begin"/>
      </w:r>
      <w:r w:rsidR="00CF3E23">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(Parágrafo acrescido pelo Decreto nº 6.042, de 12/2/2007)</w:t>
      </w:r>
    </w:p>
    <w:p w:rsidR="00185EC2" w:rsidRDefault="00072F21" w:rsidP="00185EC2">
      <w:pPr>
        <w:ind w:firstLine="1134"/>
        <w:jc w:val="both"/>
        <w:rPr>
          <w:i/>
        </w:rPr>
      </w:pPr>
      <w:r w:rsidRPr="00C3614A">
        <w:rPr>
          <w:i/>
          <w:sz w:val="24"/>
        </w:rPr>
        <w:fldChar w:fldCharType="end"/>
      </w:r>
      <w:r w:rsidR="00185EC2" w:rsidRPr="00C3614A">
        <w:rPr>
          <w:sz w:val="24"/>
        </w:rPr>
        <w:t>§ 5º</w:t>
      </w:r>
      <w:r w:rsidR="00185EC2" w:rsidRPr="00D24A7E">
        <w:rPr>
          <w:sz w:val="24"/>
        </w:rPr>
        <w:t xml:space="preserve"> </w:t>
      </w:r>
      <w:r w:rsidR="00185EC2" w:rsidRPr="00B2149B">
        <w:rPr>
          <w:sz w:val="24"/>
        </w:rPr>
        <w:t>Reconhecidos pela Perícia Médica Federal a incapacidade para o trabalho</w:t>
      </w:r>
      <w:r w:rsidR="00185EC2">
        <w:rPr>
          <w:sz w:val="24"/>
        </w:rPr>
        <w:t xml:space="preserve"> </w:t>
      </w:r>
      <w:r w:rsidR="00185EC2" w:rsidRPr="00B2149B">
        <w:rPr>
          <w:sz w:val="24"/>
        </w:rPr>
        <w:t>e o nexo entre o trabalho e o agravo, na forma prevista no § 3º, serão devidas as</w:t>
      </w:r>
      <w:r w:rsidR="00185EC2">
        <w:rPr>
          <w:sz w:val="24"/>
        </w:rPr>
        <w:t xml:space="preserve"> </w:t>
      </w:r>
      <w:r w:rsidR="00185EC2" w:rsidRPr="00B2149B">
        <w:rPr>
          <w:sz w:val="24"/>
        </w:rPr>
        <w:t>prestações acidentárias a que o beneficiário tiver direito.</w:t>
      </w:r>
      <w:r w:rsidR="00185EC2">
        <w:rPr>
          <w:sz w:val="24"/>
        </w:rPr>
        <w:t xml:space="preserve"> </w:t>
      </w:r>
      <w:hyperlink r:id="rId1491" w:history="1">
        <w:r w:rsidR="00185EC2" w:rsidRPr="00B2149B">
          <w:rPr>
            <w:rStyle w:val="Hyperlink"/>
            <w:i/>
            <w:sz w:val="24"/>
          </w:rPr>
          <w:t>(Parágrafo acrescido pelo Decreto nº 6.042, de 12/2/2007,</w:t>
        </w:r>
      </w:hyperlink>
      <w:r w:rsidR="00185EC2">
        <w:rPr>
          <w:i/>
          <w:sz w:val="24"/>
        </w:rPr>
        <w:t xml:space="preserve"> </w:t>
      </w:r>
      <w:r w:rsidR="00185EC2" w:rsidRPr="00B2149B">
        <w:rPr>
          <w:i/>
          <w:color w:val="0000FF"/>
          <w:sz w:val="24"/>
        </w:rPr>
        <w:t>e</w:t>
      </w:r>
      <w:r w:rsidR="00185EC2" w:rsidRPr="00B2149B">
        <w:rPr>
          <w:i/>
          <w:sz w:val="24"/>
        </w:rPr>
        <w:t xml:space="preserve"> </w:t>
      </w:r>
      <w:hyperlink r:id="rId1492" w:history="1">
        <w:r w:rsidR="00185EC2" w:rsidRPr="008B13BB">
          <w:rPr>
            <w:rStyle w:val="Hyperlink"/>
            <w:i/>
            <w:sz w:val="24"/>
            <w:szCs w:val="24"/>
          </w:rPr>
          <w:t>com</w:t>
        </w:r>
        <w:r w:rsidR="00185EC2">
          <w:rPr>
            <w:rStyle w:val="Hyperlink"/>
            <w:i/>
            <w:sz w:val="24"/>
            <w:szCs w:val="24"/>
          </w:rPr>
          <w:t xml:space="preserve"> nova</w:t>
        </w:r>
        <w:r w:rsidR="00185EC2" w:rsidRPr="008B13BB">
          <w:rPr>
            <w:rStyle w:val="Hyperlink"/>
            <w:i/>
            <w:sz w:val="24"/>
            <w:szCs w:val="24"/>
          </w:rPr>
          <w:t xml:space="preserve"> redação dada pelo Decreto nº 10.491, de 23/9/2020)</w:t>
        </w:r>
      </w:hyperlink>
      <w:hyperlink r:id="rId1493" w:history="1">
        <w:r w:rsidR="00185EC2" w:rsidRPr="00B2149B">
          <w:rPr>
            <w:i/>
            <w:sz w:val="24"/>
            <w:szCs w:val="24"/>
          </w:rPr>
          <w:t xml:space="preserve"> </w:t>
        </w:r>
      </w:hyperlink>
      <w:r w:rsidR="00185EC2">
        <w:rPr>
          <w:i/>
        </w:rPr>
        <w:t xml:space="preserve"> </w:t>
      </w:r>
    </w:p>
    <w:p w:rsidR="00D24A7E" w:rsidRPr="00C3614A" w:rsidRDefault="00185EC2" w:rsidP="00185EC2">
      <w:pPr>
        <w:ind w:firstLine="1134"/>
        <w:jc w:val="both"/>
      </w:pPr>
      <w:r w:rsidRPr="00D24A7E">
        <w:rPr>
          <w:sz w:val="24"/>
        </w:rPr>
        <w:t xml:space="preserve">§ 6º </w:t>
      </w:r>
      <w:r w:rsidRPr="00B2149B">
        <w:rPr>
          <w:sz w:val="24"/>
        </w:rPr>
        <w:t>A Perícia Médica Federal deixará de aplicar o disposto no § 3º quando</w:t>
      </w:r>
      <w:r>
        <w:rPr>
          <w:sz w:val="24"/>
        </w:rPr>
        <w:t xml:space="preserve"> </w:t>
      </w:r>
      <w:r w:rsidRPr="00B2149B">
        <w:rPr>
          <w:sz w:val="24"/>
        </w:rPr>
        <w:t>demonstrada a inexistência de nexo entre o trabalho e o agravo, sem prejuízo do</w:t>
      </w:r>
      <w:r>
        <w:rPr>
          <w:sz w:val="24"/>
        </w:rPr>
        <w:t xml:space="preserve"> </w:t>
      </w:r>
      <w:r w:rsidRPr="00B2149B">
        <w:rPr>
          <w:sz w:val="24"/>
        </w:rPr>
        <w:t>disposto no § 7º e no § 12.</w:t>
      </w:r>
      <w:r w:rsidRPr="00C3614A">
        <w:rPr>
          <w:sz w:val="24"/>
        </w:rPr>
        <w:t xml:space="preserve"> </w:t>
      </w:r>
      <w:hyperlink r:id="rId1494" w:history="1">
        <w:r w:rsidRPr="00B2149B">
          <w:rPr>
            <w:rStyle w:val="Hyperlink"/>
            <w:i/>
            <w:sz w:val="24"/>
          </w:rPr>
          <w:t>(Parágrafo acrescido pelo Decreto nº 6.042, de 12/2/2007,</w:t>
        </w:r>
      </w:hyperlink>
      <w:r>
        <w:rPr>
          <w:i/>
          <w:sz w:val="24"/>
        </w:rPr>
        <w:t xml:space="preserve"> </w:t>
      </w:r>
      <w:r w:rsidRPr="00B2149B">
        <w:rPr>
          <w:i/>
          <w:color w:val="0000FF"/>
          <w:sz w:val="24"/>
        </w:rPr>
        <w:t>e</w:t>
      </w:r>
      <w:r w:rsidRPr="00B2149B">
        <w:rPr>
          <w:i/>
          <w:sz w:val="24"/>
        </w:rPr>
        <w:t xml:space="preserve"> </w:t>
      </w:r>
      <w:hyperlink r:id="rId1495" w:history="1">
        <w:r w:rsidRPr="008B13BB">
          <w:rPr>
            <w:rStyle w:val="Hyperlink"/>
            <w:i/>
            <w:sz w:val="24"/>
            <w:szCs w:val="24"/>
          </w:rPr>
          <w:t>com</w:t>
        </w:r>
        <w:r>
          <w:rPr>
            <w:rStyle w:val="Hyperlink"/>
            <w:i/>
            <w:sz w:val="24"/>
            <w:szCs w:val="24"/>
          </w:rPr>
          <w:t xml:space="preserve"> nova</w:t>
        </w:r>
        <w:r w:rsidRPr="008B13BB">
          <w:rPr>
            <w:rStyle w:val="Hyperlink"/>
            <w:i/>
            <w:sz w:val="24"/>
            <w:szCs w:val="24"/>
          </w:rPr>
          <w:t xml:space="preserve"> redação dada pelo Decreto nº 10.491, de 23/9/2020)</w:t>
        </w:r>
      </w:hyperlink>
    </w:p>
    <w:p w:rsidR="00072F21" w:rsidRPr="00C3614A" w:rsidRDefault="00072F21">
      <w:pPr>
        <w:pStyle w:val="Recuodecorpodetexto3"/>
      </w:pPr>
      <w:r w:rsidRPr="00C3614A">
        <w:lastRenderedPageBreak/>
        <w:t xml:space="preserve">§ 7º A empresa poderá requerer ao INSS a não aplicação do nexo técnico epidemiológico ao caso concreto mediante a demonstração de inexistência de correspondente nexo entre o trabalho e o agravo. </w:t>
      </w:r>
      <w:bookmarkStart w:id="16" w:name="_Hlt238454970"/>
      <w:r w:rsidRPr="00C3614A">
        <w:rPr>
          <w:i/>
        </w:rPr>
        <w:fldChar w:fldCharType="begin"/>
      </w:r>
      <w:r w:rsidR="00CF3E23">
        <w:rPr>
          <w:i/>
        </w:rPr>
        <w:instrText>HYPERLINK "http://www2.camara.leg.br/legin/fed/decret/2007/decreto-6042-12-fevereiro-2007-551014-norma-pe.html"</w:instrText>
      </w:r>
      <w:r w:rsidRPr="00C3614A">
        <w:rPr>
          <w:i/>
        </w:rPr>
        <w:fldChar w:fldCharType="separate"/>
      </w:r>
      <w:r w:rsidRPr="00C3614A">
        <w:rPr>
          <w:rStyle w:val="Hyperlink"/>
          <w:i/>
        </w:rPr>
        <w:t>(Parágrafo acrescido pelo Decreto nº 6.042, de 12/2/2007</w:t>
      </w:r>
      <w:r w:rsidRPr="00C3614A">
        <w:rPr>
          <w:i/>
        </w:rPr>
        <w:fldChar w:fldCharType="end"/>
      </w:r>
      <w:bookmarkEnd w:id="16"/>
      <w:r w:rsidR="00A44444">
        <w:rPr>
          <w:i/>
        </w:rPr>
        <w:t xml:space="preserve"> </w:t>
      </w:r>
      <w:r w:rsidRPr="00C3614A">
        <w:rPr>
          <w:i/>
        </w:rPr>
        <w:t xml:space="preserve">e </w:t>
      </w:r>
      <w:hyperlink r:id="rId1496" w:history="1">
        <w:r w:rsidR="00A44444">
          <w:rPr>
            <w:rStyle w:val="Hyperlink"/>
            <w:i/>
          </w:rPr>
          <w:t>com redação</w:t>
        </w:r>
        <w:r w:rsidRPr="00C3614A">
          <w:rPr>
            <w:rStyle w:val="Hyperlink"/>
            <w:i/>
          </w:rPr>
          <w:t xml:space="preserve"> dada pelo Decreto nº 6.939, de 18/8/2009)</w:t>
        </w:r>
      </w:hyperlink>
    </w:p>
    <w:p w:rsidR="00072F21" w:rsidRPr="00C3614A" w:rsidRDefault="00072F21">
      <w:pPr>
        <w:ind w:firstLine="1134"/>
        <w:jc w:val="both"/>
        <w:rPr>
          <w:sz w:val="24"/>
        </w:rPr>
      </w:pPr>
      <w:r w:rsidRPr="00C3614A">
        <w:rPr>
          <w:sz w:val="24"/>
        </w:rPr>
        <w:t xml:space="preserve">§ 8º O requerimento de que trata o § 7º poderá ser apresentado no prazo de quinze dias da data para a entrega, na forma do inciso IV do art. 225, da GFIP que registre a movimentação do trabalhador, sob pena de não conhecimento da alegação em instância administrativa. </w:t>
      </w:r>
      <w:hyperlink r:id="rId1497" w:history="1">
        <w:r w:rsidRPr="00C3614A">
          <w:rPr>
            <w:rStyle w:val="Hyperlink"/>
            <w:i/>
            <w:sz w:val="24"/>
          </w:rPr>
          <w:t>(Parágrafo acrescido pelo Decreto nº 6.042, de 12/2/2007)</w:t>
        </w:r>
      </w:hyperlink>
    </w:p>
    <w:p w:rsidR="00072F21" w:rsidRPr="00C3614A" w:rsidRDefault="00072F21" w:rsidP="00D24A7E">
      <w:pPr>
        <w:ind w:firstLine="1134"/>
        <w:jc w:val="both"/>
        <w:rPr>
          <w:rStyle w:val="Hyperlink"/>
          <w:i/>
          <w:sz w:val="24"/>
        </w:rPr>
      </w:pPr>
      <w:r w:rsidRPr="00C3614A">
        <w:rPr>
          <w:sz w:val="24"/>
        </w:rPr>
        <w:t xml:space="preserve">§ 9º </w:t>
      </w:r>
      <w:r w:rsidR="00D24A7E" w:rsidRPr="00D24A7E">
        <w:rPr>
          <w:sz w:val="24"/>
        </w:rPr>
        <w:t>Caracterizada a impossibilidade de atendimento ao disposto no § 8º,</w:t>
      </w:r>
      <w:r w:rsidR="00D24A7E">
        <w:rPr>
          <w:sz w:val="24"/>
        </w:rPr>
        <w:t xml:space="preserve"> </w:t>
      </w:r>
      <w:r w:rsidR="00D24A7E" w:rsidRPr="00D24A7E">
        <w:rPr>
          <w:sz w:val="24"/>
        </w:rPr>
        <w:t>motivada pelo não conhecimento tempestivo do diagnóstico do agravo, o</w:t>
      </w:r>
      <w:r w:rsidR="00D24A7E">
        <w:rPr>
          <w:sz w:val="24"/>
        </w:rPr>
        <w:t xml:space="preserve"> </w:t>
      </w:r>
      <w:r w:rsidR="00D24A7E" w:rsidRPr="00D24A7E">
        <w:rPr>
          <w:sz w:val="24"/>
        </w:rPr>
        <w:t>requerimento de que trata o § 7º poderá ser apresentado no prazo de quinze dias,</w:t>
      </w:r>
      <w:r w:rsidR="00D24A7E">
        <w:rPr>
          <w:sz w:val="24"/>
        </w:rPr>
        <w:t xml:space="preserve"> </w:t>
      </w:r>
      <w:r w:rsidR="00D24A7E" w:rsidRPr="00D24A7E">
        <w:rPr>
          <w:sz w:val="24"/>
        </w:rPr>
        <w:t>contado da data em que a empresa tomar ciência da decisão a que se refere o § 5º</w:t>
      </w:r>
      <w:r w:rsidRPr="00C3614A">
        <w:rPr>
          <w:sz w:val="24"/>
        </w:rPr>
        <w:t xml:space="preserve">. </w:t>
      </w:r>
      <w:r w:rsidRPr="00C3614A">
        <w:rPr>
          <w:i/>
          <w:sz w:val="24"/>
        </w:rPr>
        <w:fldChar w:fldCharType="begin"/>
      </w:r>
      <w:r w:rsidRPr="00C3614A">
        <w:rPr>
          <w:i/>
          <w:sz w:val="24"/>
        </w:rPr>
        <w:instrText xml:space="preserve"> HYPERLINK "http://www2.camara.gov.br/legislacao/legin.html/textos/visualizarTexto.html?ideNorma=551014&amp;seqTexto=67115&amp;PalavrasDestaque=" </w:instrText>
      </w:r>
      <w:r w:rsidRPr="00C3614A">
        <w:rPr>
          <w:i/>
          <w:sz w:val="24"/>
        </w:rPr>
        <w:fldChar w:fldCharType="separate"/>
      </w:r>
      <w:r w:rsidRPr="00C3614A">
        <w:rPr>
          <w:rStyle w:val="Hyperlink"/>
          <w:i/>
          <w:sz w:val="24"/>
        </w:rPr>
        <w:t>(Parágrafo acrescido pelo Decreto nº 6.042, de 12/2/2007</w:t>
      </w:r>
      <w:r w:rsidR="00D24A7E">
        <w:rPr>
          <w:rStyle w:val="Hyperlink"/>
          <w:i/>
          <w:sz w:val="24"/>
        </w:rPr>
        <w:t>,</w:t>
      </w:r>
      <w:r w:rsidR="00D24A7E" w:rsidRPr="00D24A7E">
        <w:rPr>
          <w:rStyle w:val="Hyperlink"/>
          <w:i/>
          <w:sz w:val="24"/>
          <w:u w:val="none"/>
        </w:rPr>
        <w:t xml:space="preserve"> </w:t>
      </w:r>
      <w:hyperlink r:id="rId1498" w:history="1">
        <w:r w:rsidR="00D24A7E">
          <w:rPr>
            <w:rStyle w:val="Hyperlink"/>
            <w:i/>
            <w:sz w:val="24"/>
            <w:szCs w:val="24"/>
          </w:rPr>
          <w:t xml:space="preserve">com redação dada </w:t>
        </w:r>
        <w:r w:rsidR="00D24A7E" w:rsidRPr="005771FD">
          <w:rPr>
            <w:rStyle w:val="Hyperlink"/>
            <w:i/>
            <w:sz w:val="24"/>
            <w:szCs w:val="24"/>
          </w:rPr>
          <w:t>pelo Decreto nº 10.410, de 30/6/2020)</w:t>
        </w:r>
      </w:hyperlink>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 10. Juntamente com o requerimento de que tratam os §§ 8º e 9º, a empresa formulará as alegações que entender necessárias e apresentará as provas que possuir demonstrando a inexistência de nexo entre o trabalho e o agravo. </w:t>
      </w:r>
      <w:hyperlink r:id="rId1499" w:history="1">
        <w:r w:rsidRPr="00C3614A">
          <w:rPr>
            <w:rStyle w:val="Hyperlink"/>
            <w:i/>
            <w:sz w:val="24"/>
          </w:rPr>
          <w:t>(Parágrafo acrescido pelo Decreto nº 6.042, de 12/2/2007</w:t>
        </w:r>
      </w:hyperlink>
      <w:r w:rsidR="00A44444">
        <w:rPr>
          <w:i/>
          <w:sz w:val="24"/>
        </w:rPr>
        <w:t xml:space="preserve"> </w:t>
      </w:r>
      <w:r w:rsidRPr="00C3614A">
        <w:rPr>
          <w:i/>
          <w:sz w:val="24"/>
        </w:rPr>
        <w:t xml:space="preserve">e </w:t>
      </w:r>
      <w:r w:rsidRPr="00C3614A">
        <w:rPr>
          <w:i/>
          <w:sz w:val="24"/>
        </w:rPr>
        <w:fldChar w:fldCharType="begin"/>
      </w:r>
      <w:r w:rsidR="00CF3E23">
        <w:rPr>
          <w:i/>
          <w:sz w:val="24"/>
        </w:rPr>
        <w:instrText>HYPERLINK "http://www2.camara.leg.br/legin/fed/decret/2009/decreto-6939-18-agosto-2009-590766-norma-pe.html"</w:instrText>
      </w:r>
      <w:r w:rsidRPr="00C3614A">
        <w:rPr>
          <w:i/>
          <w:sz w:val="24"/>
        </w:rPr>
        <w:fldChar w:fldCharType="separate"/>
      </w:r>
      <w:r w:rsidR="00A44444">
        <w:rPr>
          <w:rStyle w:val="Hyperlink"/>
          <w:i/>
          <w:sz w:val="24"/>
        </w:rPr>
        <w:t>com redação</w:t>
      </w:r>
      <w:r w:rsidRPr="00C3614A">
        <w:rPr>
          <w:rStyle w:val="Hyperlink"/>
          <w:i/>
          <w:sz w:val="24"/>
        </w:rPr>
        <w:t xml:space="preserve"> dada pelo Decreto nº 6.939, de 18/8/2009)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 11. A documentação probatória poderá trazer, entre outros meios de prova, evidências técnicas circunstanciadas e tempestivas à exposição do segurado, podendo ser produzidas no âmbito de programas de gestão de risco, a cargo da empresa, que possuam responsável técnico legalmente habilitado. </w:t>
      </w:r>
      <w:r w:rsidRPr="00C3614A">
        <w:rPr>
          <w:sz w:val="24"/>
        </w:rPr>
        <w:fldChar w:fldCharType="begin"/>
      </w:r>
      <w:r w:rsidRPr="00C3614A">
        <w:rPr>
          <w:sz w:val="24"/>
        </w:rPr>
        <w:instrText xml:space="preserve"> HYPERLINK "http://www2.camara.gov.br/legislacao/legin.html/textos/visualizarTexto.html?ideNorma=551014&amp;seqTexto=67115&amp;PalavrasDestaque=" </w:instrText>
      </w:r>
      <w:r w:rsidRPr="00C3614A">
        <w:rPr>
          <w:sz w:val="24"/>
        </w:rPr>
        <w:fldChar w:fldCharType="separate"/>
      </w:r>
      <w:r w:rsidRPr="00C3614A">
        <w:rPr>
          <w:i/>
          <w:sz w:val="24"/>
        </w:rPr>
        <w:fldChar w:fldCharType="begin"/>
      </w:r>
      <w:r w:rsidRPr="00C3614A">
        <w:rPr>
          <w:i/>
          <w:sz w:val="24"/>
        </w:rPr>
        <w:instrText xml:space="preserve"> HYPERLINK "http://www2.camara.gov.br/legislacao/legin.html/textos/visualizarTexto.html?ideNorma=551014&amp;seqTexto=67115&amp;PalavrasDestaque=" </w:instrText>
      </w:r>
      <w:r w:rsidRPr="00C3614A">
        <w:rPr>
          <w:i/>
          <w:sz w:val="24"/>
        </w:rPr>
        <w:fldChar w:fldCharType="separate"/>
      </w:r>
      <w:r w:rsidRPr="00C3614A">
        <w:rPr>
          <w:rStyle w:val="Hyperlink"/>
          <w:i/>
          <w:sz w:val="24"/>
        </w:rPr>
        <w:t>(Parágrafo acrescido pelo Decreto nº 6.042, de 12/2/2007)</w:t>
      </w:r>
    </w:p>
    <w:p w:rsidR="00072F21" w:rsidRPr="00C3614A" w:rsidRDefault="00072F21">
      <w:pPr>
        <w:ind w:firstLine="1134"/>
        <w:jc w:val="both"/>
        <w:rPr>
          <w:rStyle w:val="Hyperlink"/>
          <w:i/>
          <w:sz w:val="24"/>
        </w:rPr>
      </w:pPr>
      <w:r w:rsidRPr="00C3614A">
        <w:rPr>
          <w:i/>
          <w:sz w:val="24"/>
        </w:rPr>
        <w:fldChar w:fldCharType="end"/>
      </w:r>
      <w:r w:rsidRPr="00C3614A">
        <w:rPr>
          <w:sz w:val="24"/>
        </w:rPr>
        <w:fldChar w:fldCharType="end"/>
      </w:r>
      <w:r w:rsidRPr="00C3614A">
        <w:rPr>
          <w:sz w:val="24"/>
        </w:rPr>
        <w:t xml:space="preserve">§ 12. O INSS informará ao segurado sobre a contestação da empresa para que este, querendo, possa impugná-la, obedecendo, quanto à produção de provas, ao disposto no § 10, sempre que a instrução do pedido evidenciar a possibilidade de reconhecimento de inexistência do nexo entre o trabalho e o agravo. </w:t>
      </w:r>
      <w:hyperlink r:id="rId1500" w:history="1">
        <w:r w:rsidRPr="00C3614A">
          <w:rPr>
            <w:rStyle w:val="Hyperlink"/>
            <w:i/>
            <w:sz w:val="24"/>
          </w:rPr>
          <w:t>(Parágrafo acrescido pelo Decreto nº 6.042, de 12/2/2007</w:t>
        </w:r>
      </w:hyperlink>
      <w:r w:rsidR="00A44444">
        <w:rPr>
          <w:i/>
          <w:sz w:val="24"/>
        </w:rPr>
        <w:t xml:space="preserve"> </w:t>
      </w:r>
      <w:r w:rsidRPr="00C3614A">
        <w:rPr>
          <w:i/>
          <w:sz w:val="24"/>
        </w:rPr>
        <w:t xml:space="preserve">e </w:t>
      </w:r>
      <w:r w:rsidRPr="00C3614A">
        <w:rPr>
          <w:i/>
          <w:sz w:val="24"/>
        </w:rPr>
        <w:fldChar w:fldCharType="begin"/>
      </w:r>
      <w:r w:rsidR="00CF3E23">
        <w:rPr>
          <w:i/>
          <w:sz w:val="24"/>
        </w:rPr>
        <w:instrText>HYPERLINK "http://www2.camara.leg.br/legin/fed/decret/2009/decreto-6939-18-agosto-2009-590766-norma-pe.html"</w:instrText>
      </w:r>
      <w:r w:rsidRPr="00C3614A">
        <w:rPr>
          <w:i/>
          <w:sz w:val="24"/>
        </w:rPr>
        <w:fldChar w:fldCharType="separate"/>
      </w:r>
      <w:r w:rsidR="00A44444">
        <w:rPr>
          <w:rStyle w:val="Hyperlink"/>
          <w:i/>
          <w:sz w:val="24"/>
        </w:rPr>
        <w:t>com redação</w:t>
      </w:r>
      <w:r w:rsidRPr="00C3614A">
        <w:rPr>
          <w:rStyle w:val="Hyperlink"/>
          <w:i/>
          <w:sz w:val="24"/>
        </w:rPr>
        <w:t xml:space="preserve"> dada pelo Decreto nº 6.939, de 18/8/2009)</w:t>
      </w:r>
    </w:p>
    <w:p w:rsidR="00072F21" w:rsidRPr="00C3614A" w:rsidRDefault="00072F21">
      <w:pPr>
        <w:ind w:firstLine="1134"/>
        <w:jc w:val="both"/>
        <w:rPr>
          <w:rStyle w:val="Hyperlink"/>
          <w:i/>
          <w:sz w:val="24"/>
        </w:rPr>
      </w:pPr>
      <w:r w:rsidRPr="00C3614A">
        <w:rPr>
          <w:i/>
          <w:sz w:val="24"/>
        </w:rPr>
        <w:fldChar w:fldCharType="end"/>
      </w:r>
      <w:r w:rsidRPr="00C3614A">
        <w:rPr>
          <w:sz w:val="24"/>
        </w:rPr>
        <w:t xml:space="preserve">§ 13. Da decisão do requerimento de que trata o § 7º cabe recurso, com efeito suspensivo, por parte da empresa ou, conforme o caso, do segurado ao Conselho de Recursos da Previdência Social, nos termos dos arts. 305 a 310. </w:t>
      </w:r>
      <w:r w:rsidRPr="00C3614A">
        <w:rPr>
          <w:sz w:val="24"/>
        </w:rPr>
        <w:fldChar w:fldCharType="begin"/>
      </w:r>
      <w:r w:rsidRPr="00C3614A">
        <w:rPr>
          <w:sz w:val="24"/>
        </w:rPr>
        <w:instrText xml:space="preserve"> HYPERLINK "http://www2.camara.gov.br/legislacao/legin.html/textos/visualizarTexto.html?ideNorma=551014&amp;seqTexto=67115&amp;PalavrasDestaque=" </w:instrText>
      </w:r>
      <w:r w:rsidRPr="00C3614A">
        <w:rPr>
          <w:sz w:val="24"/>
        </w:rPr>
        <w:fldChar w:fldCharType="separate"/>
      </w:r>
      <w:r w:rsidRPr="00C3614A">
        <w:rPr>
          <w:i/>
          <w:sz w:val="24"/>
        </w:rPr>
        <w:fldChar w:fldCharType="begin"/>
      </w:r>
      <w:r w:rsidR="00CF3E23">
        <w:rPr>
          <w:i/>
          <w:sz w:val="24"/>
        </w:rPr>
        <w:instrText>HYPERLINK "http://www2.camara.leg.br/legin/fed/decret/2007/decreto-6042-12-fevereiro-2007-551014-norma-pe.html"</w:instrText>
      </w:r>
      <w:r w:rsidRPr="00C3614A">
        <w:rPr>
          <w:i/>
          <w:sz w:val="24"/>
        </w:rPr>
        <w:fldChar w:fldCharType="separate"/>
      </w:r>
      <w:r w:rsidRPr="00C3614A">
        <w:rPr>
          <w:rStyle w:val="Hyperlink"/>
          <w:i/>
          <w:sz w:val="24"/>
        </w:rPr>
        <w:t>(Parágrafo acrescido pelo Decreto nº 6.042, de 12/2/2007)</w:t>
      </w:r>
    </w:p>
    <w:p w:rsidR="00072F21" w:rsidRPr="00C3614A" w:rsidRDefault="00072F21">
      <w:pPr>
        <w:ind w:firstLine="1134"/>
        <w:jc w:val="both"/>
        <w:rPr>
          <w:sz w:val="24"/>
        </w:rPr>
      </w:pPr>
      <w:r w:rsidRPr="00C3614A">
        <w:rPr>
          <w:i/>
          <w:sz w:val="24"/>
        </w:rPr>
        <w:fldChar w:fldCharType="end"/>
      </w:r>
      <w:r w:rsidRPr="00C3614A">
        <w:rPr>
          <w:sz w:val="24"/>
        </w:rPr>
        <w:fldChar w:fldCharType="end"/>
      </w:r>
    </w:p>
    <w:p w:rsidR="00072F21" w:rsidRPr="00C3614A" w:rsidRDefault="00072F21">
      <w:pPr>
        <w:ind w:firstLine="1134"/>
        <w:jc w:val="both"/>
        <w:rPr>
          <w:color w:val="FF0000"/>
          <w:sz w:val="24"/>
        </w:rPr>
      </w:pPr>
      <w:r w:rsidRPr="00C3614A">
        <w:rPr>
          <w:sz w:val="24"/>
        </w:rPr>
        <w:t xml:space="preserve">Art. 338. A empresa é responsável pela adoção e uso de medidas coletivas e individuais de proteção à segurança e saúde do trabalhador sujeito aos riscos ocupacionais por ela gerados. </w:t>
      </w:r>
      <w:hyperlink r:id="rId1501"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4.032, de 26/11/2001)</w:t>
        </w:r>
      </w:hyperlink>
    </w:p>
    <w:p w:rsidR="00072F21" w:rsidRPr="00C3614A" w:rsidRDefault="00072F21">
      <w:pPr>
        <w:ind w:firstLine="1134"/>
        <w:jc w:val="both"/>
        <w:rPr>
          <w:color w:val="FF0000"/>
          <w:sz w:val="24"/>
        </w:rPr>
      </w:pPr>
      <w:r w:rsidRPr="00C3614A">
        <w:rPr>
          <w:sz w:val="24"/>
        </w:rPr>
        <w:t xml:space="preserve">§ 1º É dever da empresa prestar informações pormenorizadas sobre os riscos da operação a executar e do produto a manipular. </w:t>
      </w:r>
      <w:hyperlink r:id="rId1502" w:history="1">
        <w:r w:rsidRPr="00C3614A">
          <w:rPr>
            <w:rStyle w:val="Hyperlink"/>
            <w:i/>
            <w:sz w:val="24"/>
          </w:rPr>
          <w:t>(Parágrafo único transformado em § 1º pelo Decreto nº 4.032, de 26/11/2001)</w:t>
        </w:r>
      </w:hyperlink>
    </w:p>
    <w:p w:rsidR="00072F21" w:rsidRPr="00C3614A" w:rsidRDefault="00072F21" w:rsidP="00D24A7E">
      <w:pPr>
        <w:ind w:firstLine="1134"/>
        <w:jc w:val="both"/>
        <w:rPr>
          <w:color w:val="FF0000"/>
          <w:sz w:val="24"/>
        </w:rPr>
      </w:pPr>
      <w:r w:rsidRPr="00C3614A">
        <w:rPr>
          <w:sz w:val="24"/>
        </w:rPr>
        <w:t xml:space="preserve">§ 2º </w:t>
      </w:r>
      <w:r w:rsidR="00D24A7E" w:rsidRPr="00D24A7E">
        <w:rPr>
          <w:sz w:val="24"/>
        </w:rPr>
        <w:t>A Perícia Médica Federal terá acesso aos ambientes de trabalho e a outros</w:t>
      </w:r>
      <w:r w:rsidR="00D24A7E">
        <w:rPr>
          <w:sz w:val="24"/>
        </w:rPr>
        <w:t xml:space="preserve"> </w:t>
      </w:r>
      <w:r w:rsidR="00D24A7E" w:rsidRPr="00D24A7E">
        <w:rPr>
          <w:sz w:val="24"/>
        </w:rPr>
        <w:t>locais onde se encontrem os documentos referentes ao controle médico de saúde</w:t>
      </w:r>
      <w:r w:rsidR="00D24A7E">
        <w:rPr>
          <w:sz w:val="24"/>
        </w:rPr>
        <w:t xml:space="preserve"> </w:t>
      </w:r>
      <w:r w:rsidR="00D24A7E" w:rsidRPr="00D24A7E">
        <w:rPr>
          <w:sz w:val="24"/>
        </w:rPr>
        <w:t>ocupacional e aqueles que digam respeito ao programa de prevenção de riscos</w:t>
      </w:r>
      <w:r w:rsidR="00D24A7E">
        <w:rPr>
          <w:sz w:val="24"/>
        </w:rPr>
        <w:t xml:space="preserve"> </w:t>
      </w:r>
      <w:r w:rsidR="00D24A7E" w:rsidRPr="00D24A7E">
        <w:rPr>
          <w:sz w:val="24"/>
        </w:rPr>
        <w:t>ocupacionais para verificar a eficácia das medidas adotadas pela empresa para a</w:t>
      </w:r>
      <w:r w:rsidR="00D24A7E">
        <w:rPr>
          <w:sz w:val="24"/>
        </w:rPr>
        <w:t xml:space="preserve"> </w:t>
      </w:r>
      <w:r w:rsidR="00D24A7E" w:rsidRPr="00D24A7E">
        <w:rPr>
          <w:sz w:val="24"/>
        </w:rPr>
        <w:t>prevenção e o controle das doenças ocupacionais</w:t>
      </w:r>
      <w:r w:rsidRPr="00C3614A">
        <w:rPr>
          <w:sz w:val="24"/>
        </w:rPr>
        <w:t xml:space="preserve">. </w:t>
      </w:r>
      <w:hyperlink r:id="rId1503" w:history="1">
        <w:r w:rsidRPr="00C3614A">
          <w:rPr>
            <w:rStyle w:val="Hyperlink"/>
            <w:i/>
            <w:sz w:val="24"/>
          </w:rPr>
          <w:t>(Parágrafo acrescido pelo Decreto nº 4.032, de 26/11/2001</w:t>
        </w:r>
      </w:hyperlink>
      <w:r w:rsidR="00D24A7E">
        <w:rPr>
          <w:i/>
          <w:sz w:val="24"/>
        </w:rPr>
        <w:t xml:space="preserve">, </w:t>
      </w:r>
      <w:hyperlink r:id="rId1504" w:history="1">
        <w:r w:rsidR="00D24A7E">
          <w:rPr>
            <w:rStyle w:val="Hyperlink"/>
            <w:i/>
            <w:sz w:val="24"/>
            <w:szCs w:val="24"/>
          </w:rPr>
          <w:t xml:space="preserve"> com redação dada </w:t>
        </w:r>
        <w:r w:rsidR="00D24A7E" w:rsidRPr="005771FD">
          <w:rPr>
            <w:rStyle w:val="Hyperlink"/>
            <w:i/>
            <w:sz w:val="24"/>
            <w:szCs w:val="24"/>
          </w:rPr>
          <w:t>pelo Decreto nº 10.410, de 30/6/2020)</w:t>
        </w:r>
      </w:hyperlink>
    </w:p>
    <w:p w:rsidR="00072F21" w:rsidRPr="00C3614A" w:rsidRDefault="00072F21">
      <w:pPr>
        <w:ind w:firstLine="1134"/>
        <w:jc w:val="both"/>
        <w:rPr>
          <w:color w:val="FF0000"/>
          <w:sz w:val="24"/>
        </w:rPr>
      </w:pPr>
      <w:r w:rsidRPr="00C3614A">
        <w:rPr>
          <w:sz w:val="24"/>
        </w:rPr>
        <w:t xml:space="preserve">§ 3º O INSS auditará a regularidade e a conformidade das demonstrações ambientais, incluindo-se as de monitoramento biológico, e dos controles internos da </w:t>
      </w:r>
      <w:r w:rsidRPr="00C3614A">
        <w:rPr>
          <w:sz w:val="24"/>
        </w:rPr>
        <w:lastRenderedPageBreak/>
        <w:t xml:space="preserve">empresa relativos ao gerenciamento dos riscos ocupacionais, de modo a assegurar a veracidade das informações prestadas pela empresa e constantes do CNIS, bem como o cumprimento das obrigações relativas ao acidente de trabalho. </w:t>
      </w:r>
      <w:hyperlink r:id="rId1505" w:history="1">
        <w:r w:rsidRPr="00C3614A">
          <w:rPr>
            <w:rStyle w:val="Hyperlink"/>
            <w:i/>
            <w:sz w:val="24"/>
          </w:rPr>
          <w:t>(Parágrafo acrescido pelo Decreto nº 4.729, de 9/6/2003</w:t>
        </w:r>
      </w:hyperlink>
      <w:r w:rsidRPr="00C3614A">
        <w:rPr>
          <w:i/>
          <w:color w:val="FF0000"/>
          <w:sz w:val="24"/>
        </w:rPr>
        <w:t xml:space="preserve"> </w:t>
      </w:r>
      <w:hyperlink r:id="rId1506" w:history="1">
        <w:r w:rsidRPr="00C3614A">
          <w:rPr>
            <w:rStyle w:val="Hyperlink"/>
            <w:i/>
            <w:sz w:val="24"/>
          </w:rPr>
          <w:t xml:space="preserve">e </w:t>
        </w:r>
        <w:r w:rsidR="00A44444">
          <w:rPr>
            <w:rStyle w:val="Hyperlink"/>
            <w:i/>
            <w:sz w:val="24"/>
          </w:rPr>
          <w:t>com redação</w:t>
        </w:r>
        <w:r w:rsidRPr="00C3614A">
          <w:rPr>
            <w:rStyle w:val="Hyperlink"/>
            <w:i/>
            <w:sz w:val="24"/>
          </w:rPr>
          <w:t xml:space="preserve"> dada pelo Decreto nº 4.882, de 18/11/2003)</w:t>
        </w:r>
      </w:hyperlink>
    </w:p>
    <w:p w:rsidR="00072F21" w:rsidRPr="00C3614A" w:rsidRDefault="00072F21" w:rsidP="00B70CA5">
      <w:pPr>
        <w:ind w:firstLine="1134"/>
        <w:jc w:val="both"/>
        <w:rPr>
          <w:color w:val="FF0000"/>
          <w:sz w:val="24"/>
        </w:rPr>
      </w:pPr>
      <w:r w:rsidRPr="00C3614A">
        <w:rPr>
          <w:sz w:val="24"/>
        </w:rPr>
        <w:t xml:space="preserve">§ 4º </w:t>
      </w:r>
      <w:r w:rsidR="00B70CA5" w:rsidRPr="00B70CA5">
        <w:rPr>
          <w:sz w:val="24"/>
        </w:rPr>
        <w:t>Sempre que a Perícia Médica Federal constatar o descumprimento do disposto</w:t>
      </w:r>
      <w:r w:rsidR="00B70CA5">
        <w:rPr>
          <w:sz w:val="24"/>
        </w:rPr>
        <w:t xml:space="preserve"> </w:t>
      </w:r>
      <w:r w:rsidR="00B70CA5" w:rsidRPr="00B70CA5">
        <w:rPr>
          <w:sz w:val="24"/>
        </w:rPr>
        <w:t>neste artigo, esta comunicará formalmente aos demais órgãos interessados, inclusive</w:t>
      </w:r>
      <w:r w:rsidR="00B70CA5">
        <w:rPr>
          <w:sz w:val="24"/>
        </w:rPr>
        <w:t xml:space="preserve"> </w:t>
      </w:r>
      <w:r w:rsidR="00B70CA5" w:rsidRPr="00B70CA5">
        <w:rPr>
          <w:sz w:val="24"/>
        </w:rPr>
        <w:t>para fins de aplicação e cobrança da multa devida</w:t>
      </w:r>
      <w:r w:rsidRPr="00C3614A">
        <w:rPr>
          <w:sz w:val="24"/>
        </w:rPr>
        <w:t xml:space="preserve">. </w:t>
      </w:r>
      <w:hyperlink r:id="rId1507" w:history="1">
        <w:r w:rsidRPr="00C3614A">
          <w:rPr>
            <w:rStyle w:val="Hyperlink"/>
            <w:i/>
            <w:sz w:val="24"/>
          </w:rPr>
          <w:t>(Parágrafo acrescido pelo Decreto nº 5.545, de 22/9/2005</w:t>
        </w:r>
      </w:hyperlink>
      <w:r w:rsidR="00B70CA5">
        <w:rPr>
          <w:i/>
          <w:sz w:val="24"/>
        </w:rPr>
        <w:t xml:space="preserve">, </w:t>
      </w:r>
      <w:hyperlink r:id="rId1508" w:history="1">
        <w:r w:rsidR="00B70CA5">
          <w:rPr>
            <w:rStyle w:val="Hyperlink"/>
            <w:i/>
            <w:sz w:val="24"/>
            <w:szCs w:val="24"/>
          </w:rPr>
          <w:t xml:space="preserve"> com redação dada </w:t>
        </w:r>
        <w:r w:rsidR="00B70CA5" w:rsidRPr="005771FD">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339. O Ministério do Trabalho e Emprego fiscalizará e os sindicatos e entidades representativas de classe acompanharão o fiel cumprimento do disposto nos arts. 338 e 343.</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340. Por intermédio dos estabelecimentos de ensino, sindicatos, associações de classe, Fundação Jorge Duprat Figueiredo de Segurança e Medicina do Trabalho, órgãos públicos e outros meios, serão promovidas regularmente instrução e formação com vistas a incrementar costumes e atitudes prevencionistas em matéria de acidentes, especialmente daquele referido no art. 336.</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341. </w:t>
      </w:r>
      <w:r w:rsidR="00B70CA5" w:rsidRPr="00B70CA5">
        <w:rPr>
          <w:sz w:val="24"/>
        </w:rPr>
        <w:t>O INSS ajuizará ação regressiva contra os responsáveis nas hipóteses de</w:t>
      </w:r>
      <w:r w:rsidR="00B70CA5">
        <w:rPr>
          <w:sz w:val="24"/>
        </w:rPr>
        <w:t xml:space="preserve">: </w:t>
      </w:r>
      <w:hyperlink r:id="rId1509" w:history="1">
        <w:r w:rsidR="00B70CA5">
          <w:rPr>
            <w:rStyle w:val="Hyperlink"/>
            <w:i/>
            <w:sz w:val="24"/>
            <w:szCs w:val="24"/>
          </w:rPr>
          <w:t>(“</w:t>
        </w:r>
        <w:r w:rsidR="005C008D" w:rsidRPr="005C008D">
          <w:rPr>
            <w:rStyle w:val="Hyperlink"/>
            <w:i/>
            <w:sz w:val="24"/>
            <w:szCs w:val="24"/>
          </w:rPr>
          <w:t>Caput</w:t>
        </w:r>
        <w:r w:rsidR="00B70CA5">
          <w:rPr>
            <w:rStyle w:val="Hyperlink"/>
            <w:i/>
            <w:sz w:val="24"/>
            <w:szCs w:val="24"/>
          </w:rPr>
          <w:t xml:space="preserve">”do artigo com redação dada </w:t>
        </w:r>
        <w:r w:rsidR="00B70CA5" w:rsidRPr="005771FD">
          <w:rPr>
            <w:rStyle w:val="Hyperlink"/>
            <w:i/>
            <w:sz w:val="24"/>
            <w:szCs w:val="24"/>
          </w:rPr>
          <w:t>pelo Decreto nº 10.410, de 30/6/2020)</w:t>
        </w:r>
      </w:hyperlink>
    </w:p>
    <w:p w:rsidR="00B70CA5" w:rsidRPr="00B70CA5" w:rsidRDefault="00B70CA5" w:rsidP="00B70CA5">
      <w:pPr>
        <w:ind w:firstLine="1134"/>
        <w:jc w:val="both"/>
        <w:rPr>
          <w:sz w:val="24"/>
        </w:rPr>
      </w:pPr>
      <w:r w:rsidRPr="00B70CA5">
        <w:rPr>
          <w:sz w:val="24"/>
        </w:rPr>
        <w:t>I - negligência quanto às normas-padrão de segurança e higiene do trabalho</w:t>
      </w:r>
      <w:r>
        <w:rPr>
          <w:sz w:val="24"/>
        </w:rPr>
        <w:t xml:space="preserve"> </w:t>
      </w:r>
      <w:r w:rsidRPr="00B70CA5">
        <w:rPr>
          <w:sz w:val="24"/>
        </w:rPr>
        <w:t>indicadas para proteção individual e coletiva; e</w:t>
      </w:r>
      <w:r>
        <w:rPr>
          <w:sz w:val="24"/>
        </w:rPr>
        <w:t xml:space="preserve"> </w:t>
      </w:r>
      <w:hyperlink r:id="rId1510" w:history="1">
        <w:r>
          <w:rPr>
            <w:rStyle w:val="Hyperlink"/>
            <w:i/>
            <w:sz w:val="24"/>
            <w:szCs w:val="24"/>
          </w:rPr>
          <w:t xml:space="preserve">(Inciso acrescido </w:t>
        </w:r>
        <w:r w:rsidRPr="005771FD">
          <w:rPr>
            <w:rStyle w:val="Hyperlink"/>
            <w:i/>
            <w:sz w:val="24"/>
            <w:szCs w:val="24"/>
          </w:rPr>
          <w:t>pelo Decreto nº 10.410, de 30/6/2020)</w:t>
        </w:r>
      </w:hyperlink>
    </w:p>
    <w:p w:rsidR="00B70CA5" w:rsidRDefault="00B70CA5" w:rsidP="00B70CA5">
      <w:pPr>
        <w:ind w:firstLine="1134"/>
        <w:jc w:val="both"/>
        <w:rPr>
          <w:sz w:val="24"/>
        </w:rPr>
      </w:pPr>
      <w:r w:rsidRPr="00B70CA5">
        <w:rPr>
          <w:sz w:val="24"/>
        </w:rPr>
        <w:t>II - violência doméstica e familiar contra a mulher, nos termos do disposto na Lei nº</w:t>
      </w:r>
      <w:r>
        <w:rPr>
          <w:sz w:val="24"/>
        </w:rPr>
        <w:t xml:space="preserve"> </w:t>
      </w:r>
      <w:r w:rsidRPr="00B70CA5">
        <w:rPr>
          <w:sz w:val="24"/>
        </w:rPr>
        <w:t>11.340, de 7 de agosto de 2006</w:t>
      </w:r>
      <w:r>
        <w:rPr>
          <w:sz w:val="24"/>
        </w:rPr>
        <w:t xml:space="preserve">. </w:t>
      </w:r>
      <w:hyperlink r:id="rId1511" w:history="1">
        <w:r>
          <w:rPr>
            <w:rStyle w:val="Hyperlink"/>
            <w:i/>
            <w:sz w:val="24"/>
            <w:szCs w:val="24"/>
          </w:rPr>
          <w:t xml:space="preserve">(Inciso acrescido </w:t>
        </w:r>
        <w:r w:rsidRPr="005771F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xml:space="preserve">Parágrafo único. </w:t>
      </w:r>
      <w:hyperlink r:id="rId1512" w:history="1">
        <w:r w:rsidRPr="00C3614A">
          <w:rPr>
            <w:rStyle w:val="Hyperlink"/>
            <w:i/>
            <w:sz w:val="24"/>
          </w:rPr>
          <w:t>(Parágrafo único acre</w:t>
        </w:r>
        <w:bookmarkStart w:id="17" w:name="_Hlt275352799"/>
        <w:r w:rsidRPr="00C3614A">
          <w:rPr>
            <w:rStyle w:val="Hyperlink"/>
            <w:i/>
            <w:sz w:val="24"/>
          </w:rPr>
          <w:t>s</w:t>
        </w:r>
        <w:bookmarkEnd w:id="17"/>
        <w:r w:rsidRPr="00C3614A">
          <w:rPr>
            <w:rStyle w:val="Hyperlink"/>
            <w:i/>
            <w:sz w:val="24"/>
          </w:rPr>
          <w:t>cido pelo</w:t>
        </w:r>
        <w:bookmarkStart w:id="18" w:name="_Hlt275352809"/>
        <w:r w:rsidRPr="00C3614A">
          <w:rPr>
            <w:rStyle w:val="Hyperlink"/>
            <w:i/>
            <w:sz w:val="24"/>
          </w:rPr>
          <w:t xml:space="preserve"> </w:t>
        </w:r>
        <w:bookmarkEnd w:id="18"/>
        <w:r w:rsidRPr="00C3614A">
          <w:rPr>
            <w:rStyle w:val="Hyperlink"/>
            <w:i/>
            <w:sz w:val="24"/>
          </w:rPr>
          <w:t>Decreto nº 7331, de 19/10/2010</w:t>
        </w:r>
        <w:r w:rsidR="00F90096" w:rsidRPr="00F90096">
          <w:rPr>
            <w:rStyle w:val="Hyperlink"/>
            <w:i/>
            <w:sz w:val="24"/>
            <w:u w:val="none"/>
          </w:rPr>
          <w:t xml:space="preserve"> </w:t>
        </w:r>
        <w:hyperlink r:id="rId1513" w:history="1">
          <w:r w:rsidR="00F90096">
            <w:rPr>
              <w:rStyle w:val="Hyperlink"/>
              <w:i/>
              <w:sz w:val="24"/>
              <w:szCs w:val="24"/>
            </w:rPr>
            <w:t>e r</w:t>
          </w:r>
          <w:r w:rsidR="00F90096" w:rsidRPr="00D04554">
            <w:rPr>
              <w:rStyle w:val="Hyperlink"/>
              <w:i/>
              <w:sz w:val="24"/>
              <w:szCs w:val="24"/>
            </w:rPr>
            <w:t>evogado pelo Decreto nº 10.410, de 30/6/2020)</w:t>
          </w:r>
        </w:hyperlink>
      </w:hyperlink>
    </w:p>
    <w:p w:rsidR="00B70CA5" w:rsidRPr="00B70CA5" w:rsidRDefault="00B70CA5" w:rsidP="00B70CA5">
      <w:pPr>
        <w:ind w:firstLine="1134"/>
        <w:jc w:val="both"/>
        <w:rPr>
          <w:sz w:val="24"/>
        </w:rPr>
      </w:pPr>
      <w:r w:rsidRPr="00B70CA5">
        <w:rPr>
          <w:sz w:val="24"/>
        </w:rPr>
        <w:t>§ 1º Os órgãos de fiscalização das relações de trabalho encaminharão à</w:t>
      </w:r>
      <w:r>
        <w:rPr>
          <w:sz w:val="24"/>
        </w:rPr>
        <w:t xml:space="preserve"> </w:t>
      </w:r>
      <w:r w:rsidRPr="00B70CA5">
        <w:rPr>
          <w:sz w:val="24"/>
        </w:rPr>
        <w:t>Procuradoria-Geral Federal os relatórios de análise de acidentes do trabalho com indícios</w:t>
      </w:r>
      <w:r>
        <w:rPr>
          <w:sz w:val="24"/>
        </w:rPr>
        <w:t xml:space="preserve"> </w:t>
      </w:r>
      <w:r w:rsidRPr="00B70CA5">
        <w:rPr>
          <w:sz w:val="24"/>
        </w:rPr>
        <w:t>de negligência quanto às normas-padrão de segurança e higiene do trabalho indicadas</w:t>
      </w:r>
      <w:r>
        <w:rPr>
          <w:sz w:val="24"/>
        </w:rPr>
        <w:t xml:space="preserve"> </w:t>
      </w:r>
      <w:r w:rsidRPr="00B70CA5">
        <w:rPr>
          <w:sz w:val="24"/>
        </w:rPr>
        <w:t>para proteção individual e coletiva.</w:t>
      </w:r>
      <w:r>
        <w:rPr>
          <w:sz w:val="24"/>
        </w:rPr>
        <w:t xml:space="preserve"> </w:t>
      </w:r>
      <w:hyperlink r:id="rId1514" w:history="1">
        <w:r>
          <w:rPr>
            <w:rStyle w:val="Hyperlink"/>
            <w:i/>
            <w:sz w:val="24"/>
            <w:szCs w:val="24"/>
          </w:rPr>
          <w:t xml:space="preserve">(Parágrafo acrescido </w:t>
        </w:r>
        <w:r w:rsidRPr="005771FD">
          <w:rPr>
            <w:rStyle w:val="Hyperlink"/>
            <w:i/>
            <w:sz w:val="24"/>
            <w:szCs w:val="24"/>
          </w:rPr>
          <w:t>pelo Decreto nº 10.410, de 30/6/2020)</w:t>
        </w:r>
      </w:hyperlink>
    </w:p>
    <w:p w:rsidR="00B70CA5" w:rsidRDefault="00B70CA5" w:rsidP="00B70CA5">
      <w:pPr>
        <w:ind w:firstLine="1134"/>
        <w:jc w:val="both"/>
        <w:rPr>
          <w:sz w:val="24"/>
        </w:rPr>
      </w:pPr>
      <w:r w:rsidRPr="00B70CA5">
        <w:rPr>
          <w:sz w:val="24"/>
        </w:rPr>
        <w:t>§ 2º O pagamento de prestações pela previdência social em decorrência das</w:t>
      </w:r>
      <w:r>
        <w:rPr>
          <w:sz w:val="24"/>
        </w:rPr>
        <w:t xml:space="preserve"> </w:t>
      </w:r>
      <w:r w:rsidRPr="00B70CA5">
        <w:rPr>
          <w:sz w:val="24"/>
        </w:rPr>
        <w:t xml:space="preserve">hipóteses previstas nos incisos I e II do </w:t>
      </w:r>
      <w:r w:rsidR="005C008D" w:rsidRPr="005C008D">
        <w:rPr>
          <w:i/>
          <w:sz w:val="24"/>
        </w:rPr>
        <w:t>caput</w:t>
      </w:r>
      <w:r w:rsidRPr="00B70CA5">
        <w:rPr>
          <w:sz w:val="24"/>
        </w:rPr>
        <w:t xml:space="preserve"> não exclui a responsabilidade civil da</w:t>
      </w:r>
      <w:r>
        <w:rPr>
          <w:sz w:val="24"/>
        </w:rPr>
        <w:t xml:space="preserve"> </w:t>
      </w:r>
      <w:r w:rsidRPr="00B70CA5">
        <w:rPr>
          <w:sz w:val="24"/>
        </w:rPr>
        <w:t xml:space="preserve">empresa, na hipótese de que trata o inciso I do </w:t>
      </w:r>
      <w:r w:rsidR="005C008D" w:rsidRPr="005C008D">
        <w:rPr>
          <w:i/>
          <w:sz w:val="24"/>
        </w:rPr>
        <w:t>caput</w:t>
      </w:r>
      <w:r w:rsidRPr="00B70CA5">
        <w:rPr>
          <w:sz w:val="24"/>
        </w:rPr>
        <w:t>, ou do responsável pela violência</w:t>
      </w:r>
      <w:r>
        <w:rPr>
          <w:sz w:val="24"/>
        </w:rPr>
        <w:t xml:space="preserve"> </w:t>
      </w:r>
      <w:r w:rsidRPr="00B70CA5">
        <w:rPr>
          <w:sz w:val="24"/>
        </w:rPr>
        <w:t xml:space="preserve">doméstica e familiar, na hipótese de que trata o inciso II do </w:t>
      </w:r>
      <w:r w:rsidR="005C008D" w:rsidRPr="005C008D">
        <w:rPr>
          <w:i/>
          <w:sz w:val="24"/>
        </w:rPr>
        <w:t>caput</w:t>
      </w:r>
      <w:r>
        <w:rPr>
          <w:sz w:val="24"/>
        </w:rPr>
        <w:t xml:space="preserve">. </w:t>
      </w:r>
      <w:hyperlink r:id="rId1515" w:history="1">
        <w:r>
          <w:rPr>
            <w:rStyle w:val="Hyperlink"/>
            <w:i/>
            <w:sz w:val="24"/>
            <w:szCs w:val="24"/>
          </w:rPr>
          <w:t xml:space="preserve">(Parágrafo acrescido </w:t>
        </w:r>
        <w:r w:rsidRPr="005771FD">
          <w:rPr>
            <w:rStyle w:val="Hyperlink"/>
            <w:i/>
            <w:sz w:val="24"/>
            <w:szCs w:val="24"/>
          </w:rPr>
          <w:t>pelo Decreto nº 10.410, de 30/6/2020)</w:t>
        </w:r>
      </w:hyperlink>
    </w:p>
    <w:p w:rsidR="00B70CA5" w:rsidRDefault="00B70CA5">
      <w:pPr>
        <w:ind w:firstLine="1134"/>
        <w:jc w:val="both"/>
        <w:rPr>
          <w:sz w:val="24"/>
        </w:rPr>
      </w:pPr>
    </w:p>
    <w:p w:rsidR="00072F21" w:rsidRPr="00C3614A" w:rsidRDefault="00072F21" w:rsidP="00B70CA5">
      <w:pPr>
        <w:ind w:firstLine="1134"/>
        <w:jc w:val="both"/>
        <w:rPr>
          <w:sz w:val="24"/>
        </w:rPr>
      </w:pPr>
      <w:r w:rsidRPr="00C3614A">
        <w:rPr>
          <w:sz w:val="24"/>
        </w:rPr>
        <w:t xml:space="preserve">Art. 342. </w:t>
      </w:r>
      <w:r w:rsidR="00B70CA5" w:rsidRPr="00B70CA5">
        <w:rPr>
          <w:sz w:val="24"/>
        </w:rPr>
        <w:t>O pagamento pela previdência social das prestações decorrentes do</w:t>
      </w:r>
      <w:r w:rsidR="00B70CA5">
        <w:rPr>
          <w:sz w:val="24"/>
        </w:rPr>
        <w:t xml:space="preserve"> </w:t>
      </w:r>
      <w:r w:rsidR="00B70CA5" w:rsidRPr="00B70CA5">
        <w:rPr>
          <w:sz w:val="24"/>
        </w:rPr>
        <w:t>acidente a que se refere o art. 336 não exclui a responsabilidade civil da empresa, do</w:t>
      </w:r>
      <w:r w:rsidR="00B70CA5">
        <w:rPr>
          <w:sz w:val="24"/>
        </w:rPr>
        <w:t xml:space="preserve"> </w:t>
      </w:r>
      <w:r w:rsidR="00B70CA5" w:rsidRPr="00B70CA5">
        <w:rPr>
          <w:sz w:val="24"/>
        </w:rPr>
        <w:t>empregador doméstico ou de terceiros</w:t>
      </w:r>
      <w:r w:rsidRPr="00C3614A">
        <w:rPr>
          <w:sz w:val="24"/>
        </w:rPr>
        <w:t>.</w:t>
      </w:r>
      <w:r w:rsidR="00B70CA5">
        <w:rPr>
          <w:sz w:val="24"/>
        </w:rPr>
        <w:t xml:space="preserve"> </w:t>
      </w:r>
      <w:hyperlink r:id="rId1516" w:history="1">
        <w:r w:rsidR="00B70CA5">
          <w:rPr>
            <w:rStyle w:val="Hyperlink"/>
            <w:i/>
            <w:sz w:val="24"/>
            <w:szCs w:val="24"/>
          </w:rPr>
          <w:t xml:space="preserve">(Artigo com redação dada </w:t>
        </w:r>
        <w:r w:rsidR="00B70CA5" w:rsidRPr="005771FD">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343. Constitui contravenção penal, punível com multa, deixar a empresa de cumprir as normas de segurança e saúde do trabalho.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344. Os litígios e medidas cautelares relativos aos acidentes de que trata o art. 336 serão apreciados:</w:t>
      </w:r>
    </w:p>
    <w:p w:rsidR="00072F21" w:rsidRPr="00C3614A" w:rsidRDefault="00072F21">
      <w:pPr>
        <w:ind w:firstLine="1134"/>
        <w:jc w:val="both"/>
        <w:rPr>
          <w:sz w:val="24"/>
        </w:rPr>
      </w:pPr>
      <w:r w:rsidRPr="00C3614A">
        <w:rPr>
          <w:sz w:val="24"/>
        </w:rPr>
        <w:t>I - na esfera administrativa, pelos órgãos da previdência social, segundo as regras e prazos aplicáveis às demais prestações, com prioridade para conclusão; e</w:t>
      </w:r>
    </w:p>
    <w:p w:rsidR="00072F21" w:rsidRPr="00C3614A" w:rsidRDefault="00072F21">
      <w:pPr>
        <w:ind w:firstLine="1134"/>
        <w:jc w:val="both"/>
        <w:rPr>
          <w:sz w:val="24"/>
        </w:rPr>
      </w:pPr>
      <w:r w:rsidRPr="00C3614A">
        <w:rPr>
          <w:sz w:val="24"/>
        </w:rPr>
        <w:t>II - na via judicial, pela Justiça dos Estados e do Distrito Federal, segundo o rito sumaríssimo, inclusive durante as férias forenses, mediante petição instruída pela prova de efetiva notificação do evento à previdência social, através da Comunicação de Acidente de Trabalho.</w:t>
      </w:r>
    </w:p>
    <w:p w:rsidR="00072F21" w:rsidRPr="00C3614A" w:rsidRDefault="00072F21">
      <w:pPr>
        <w:ind w:firstLine="1134"/>
        <w:jc w:val="both"/>
        <w:rPr>
          <w:sz w:val="24"/>
        </w:rPr>
      </w:pPr>
      <w:r w:rsidRPr="00C3614A">
        <w:rPr>
          <w:sz w:val="24"/>
        </w:rPr>
        <w:t>Parágrafo único. O procedimento judicial de que trata o inciso II é isento do pagamento de quaisquer custas e de verbas relativas à sucumbência.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345. As ações referentes às prestações decorrentes do acidente de que trata o art. 336 prescrevem em cinco anos, observado o disposto no art. 347, contados da data:</w:t>
      </w:r>
    </w:p>
    <w:p w:rsidR="00B70CA5" w:rsidRPr="00B70CA5" w:rsidRDefault="00B70CA5" w:rsidP="00B70CA5">
      <w:pPr>
        <w:ind w:firstLine="1134"/>
        <w:jc w:val="both"/>
        <w:rPr>
          <w:sz w:val="24"/>
        </w:rPr>
      </w:pPr>
      <w:r w:rsidRPr="00B70CA5">
        <w:rPr>
          <w:sz w:val="24"/>
        </w:rPr>
        <w:t>I - do acidente, quando dele resultar a morte ou a incapacidade temporária</w:t>
      </w:r>
      <w:r>
        <w:rPr>
          <w:sz w:val="24"/>
        </w:rPr>
        <w:t xml:space="preserve"> </w:t>
      </w:r>
      <w:r w:rsidRPr="00B70CA5">
        <w:rPr>
          <w:sz w:val="24"/>
        </w:rPr>
        <w:t>verificada em perícia médica a cargo da Perícia Médica Federal; ou</w:t>
      </w:r>
      <w:r>
        <w:rPr>
          <w:sz w:val="24"/>
        </w:rPr>
        <w:t xml:space="preserve"> </w:t>
      </w:r>
      <w:hyperlink r:id="rId1517" w:history="1">
        <w:r>
          <w:rPr>
            <w:rStyle w:val="Hyperlink"/>
            <w:i/>
            <w:sz w:val="24"/>
            <w:szCs w:val="24"/>
          </w:rPr>
          <w:t xml:space="preserve">(Inciso com redação dada </w:t>
        </w:r>
        <w:r w:rsidRPr="005771FD">
          <w:rPr>
            <w:rStyle w:val="Hyperlink"/>
            <w:i/>
            <w:sz w:val="24"/>
            <w:szCs w:val="24"/>
          </w:rPr>
          <w:t>pelo Decreto nº 10.410, de 30/6/2020)</w:t>
        </w:r>
      </w:hyperlink>
    </w:p>
    <w:p w:rsidR="00072F21" w:rsidRPr="00C3614A" w:rsidRDefault="00B70CA5" w:rsidP="00B70CA5">
      <w:pPr>
        <w:ind w:firstLine="1134"/>
        <w:jc w:val="both"/>
        <w:rPr>
          <w:sz w:val="24"/>
        </w:rPr>
      </w:pPr>
      <w:r w:rsidRPr="00B70CA5">
        <w:rPr>
          <w:sz w:val="24"/>
        </w:rPr>
        <w:t>II - em que for reconhecido pela Perícia Médica Federal a incapacidade permanente</w:t>
      </w:r>
      <w:r>
        <w:rPr>
          <w:sz w:val="24"/>
        </w:rPr>
        <w:t xml:space="preserve"> </w:t>
      </w:r>
      <w:r w:rsidRPr="00B70CA5">
        <w:rPr>
          <w:sz w:val="24"/>
        </w:rPr>
        <w:t>ou o agravamento das sequelas do acidente</w:t>
      </w:r>
      <w:r w:rsidR="00072F21" w:rsidRPr="00C3614A">
        <w:rPr>
          <w:sz w:val="24"/>
        </w:rPr>
        <w:t>.</w:t>
      </w:r>
      <w:r>
        <w:rPr>
          <w:sz w:val="24"/>
        </w:rPr>
        <w:t xml:space="preserve"> </w:t>
      </w:r>
      <w:hyperlink r:id="rId1518" w:history="1">
        <w:r>
          <w:rPr>
            <w:rStyle w:val="Hyperlink"/>
            <w:i/>
            <w:sz w:val="24"/>
            <w:szCs w:val="24"/>
          </w:rPr>
          <w:t xml:space="preserve">(Inciso com redação dada </w:t>
        </w:r>
        <w:r w:rsidRPr="005771FD">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rsidP="00B70CA5">
      <w:pPr>
        <w:ind w:firstLine="1134"/>
        <w:jc w:val="both"/>
        <w:rPr>
          <w:sz w:val="24"/>
        </w:rPr>
      </w:pPr>
      <w:r w:rsidRPr="00C3614A">
        <w:rPr>
          <w:sz w:val="24"/>
        </w:rPr>
        <w:t xml:space="preserve">Art. 346. </w:t>
      </w:r>
      <w:r w:rsidR="00B70CA5" w:rsidRPr="00B70CA5">
        <w:rPr>
          <w:sz w:val="24"/>
        </w:rPr>
        <w:t>O segurado que houver sofrido o acidente a que se refere o art. 336</w:t>
      </w:r>
      <w:r w:rsidR="00B70CA5">
        <w:rPr>
          <w:sz w:val="24"/>
        </w:rPr>
        <w:t xml:space="preserve"> </w:t>
      </w:r>
      <w:r w:rsidR="00B70CA5" w:rsidRPr="00B70CA5">
        <w:rPr>
          <w:sz w:val="24"/>
        </w:rPr>
        <w:t>terá garantida, pelo prazo mínimo de doze meses, a manutenção de seu contrato de</w:t>
      </w:r>
      <w:r w:rsidR="00B70CA5">
        <w:rPr>
          <w:sz w:val="24"/>
        </w:rPr>
        <w:t xml:space="preserve"> </w:t>
      </w:r>
      <w:r w:rsidR="00B70CA5" w:rsidRPr="00B70CA5">
        <w:rPr>
          <w:sz w:val="24"/>
        </w:rPr>
        <w:t>trabalho na empresa, após a cessação do auxílio por incapacidade temporária</w:t>
      </w:r>
      <w:r w:rsidR="00B70CA5">
        <w:rPr>
          <w:sz w:val="24"/>
        </w:rPr>
        <w:t xml:space="preserve"> </w:t>
      </w:r>
      <w:r w:rsidR="00B70CA5" w:rsidRPr="00B70CA5">
        <w:rPr>
          <w:sz w:val="24"/>
        </w:rPr>
        <w:t>decorrente de acidente, independentemente da percepção de auxílio-acidente.</w:t>
      </w:r>
      <w:r w:rsidR="00B70CA5">
        <w:rPr>
          <w:sz w:val="24"/>
        </w:rPr>
        <w:t xml:space="preserve"> </w:t>
      </w:r>
      <w:hyperlink r:id="rId1519" w:history="1">
        <w:r w:rsidR="00B70CA5">
          <w:rPr>
            <w:rStyle w:val="Hyperlink"/>
            <w:i/>
            <w:sz w:val="24"/>
            <w:szCs w:val="24"/>
          </w:rPr>
          <w:t xml:space="preserve">(Artigo com redação dada </w:t>
        </w:r>
        <w:r w:rsidR="00B70CA5" w:rsidRPr="005771FD">
          <w:rPr>
            <w:rStyle w:val="Hyperlink"/>
            <w:i/>
            <w:sz w:val="24"/>
            <w:szCs w:val="24"/>
          </w:rPr>
          <w:t>pelo Decreto nº 10.410, de 30/6/2020)</w:t>
        </w:r>
      </w:hyperlink>
    </w:p>
    <w:p w:rsidR="00072F21" w:rsidRPr="00C3614A" w:rsidRDefault="00072F21">
      <w:pPr>
        <w:ind w:firstLine="1134"/>
        <w:jc w:val="both"/>
        <w:rPr>
          <w:sz w:val="24"/>
        </w:rPr>
      </w:pPr>
    </w:p>
    <w:p w:rsidR="00B70CA5" w:rsidRPr="00B70CA5" w:rsidRDefault="00072F21" w:rsidP="00B70CA5">
      <w:pPr>
        <w:ind w:firstLine="1134"/>
        <w:jc w:val="both"/>
        <w:rPr>
          <w:sz w:val="24"/>
        </w:rPr>
      </w:pPr>
      <w:r w:rsidRPr="00C3614A">
        <w:rPr>
          <w:sz w:val="24"/>
        </w:rPr>
        <w:t xml:space="preserve">Art. 347. </w:t>
      </w:r>
      <w:r w:rsidR="00B70CA5" w:rsidRPr="00B70CA5">
        <w:rPr>
          <w:sz w:val="24"/>
        </w:rPr>
        <w:t>É de dez anos o prazo de decadência de todo e qualquer direito ou ação</w:t>
      </w:r>
      <w:r w:rsidR="00B70CA5">
        <w:rPr>
          <w:sz w:val="24"/>
        </w:rPr>
        <w:t xml:space="preserve"> </w:t>
      </w:r>
      <w:r w:rsidR="00B70CA5" w:rsidRPr="00B70CA5">
        <w:rPr>
          <w:sz w:val="24"/>
        </w:rPr>
        <w:t>do segurado ou beneficiário para a revisão dos atos de concessão, indeferimento,</w:t>
      </w:r>
      <w:r w:rsidR="00B70CA5">
        <w:rPr>
          <w:sz w:val="24"/>
        </w:rPr>
        <w:t xml:space="preserve"> </w:t>
      </w:r>
      <w:r w:rsidR="00B70CA5" w:rsidRPr="00B70CA5">
        <w:rPr>
          <w:sz w:val="24"/>
        </w:rPr>
        <w:t>cancelamento ou cessação de benefício e dos atos de deferimento, indeferimento ou não</w:t>
      </w:r>
      <w:r w:rsidR="00B70CA5">
        <w:rPr>
          <w:sz w:val="24"/>
        </w:rPr>
        <w:t xml:space="preserve"> </w:t>
      </w:r>
      <w:r w:rsidR="00B70CA5" w:rsidRPr="00B70CA5">
        <w:rPr>
          <w:sz w:val="24"/>
        </w:rPr>
        <w:t>concessão de revisão de benefício, contado:</w:t>
      </w:r>
      <w:r w:rsidR="00B70CA5">
        <w:rPr>
          <w:sz w:val="24"/>
        </w:rPr>
        <w:t xml:space="preserve"> </w:t>
      </w:r>
      <w:hyperlink r:id="rId1520" w:history="1">
        <w:r w:rsidR="00B70CA5">
          <w:rPr>
            <w:rStyle w:val="Hyperlink"/>
            <w:i/>
            <w:sz w:val="24"/>
            <w:szCs w:val="24"/>
          </w:rPr>
          <w:t>(“</w:t>
        </w:r>
        <w:r w:rsidR="005C008D" w:rsidRPr="005C008D">
          <w:rPr>
            <w:rStyle w:val="Hyperlink"/>
            <w:i/>
            <w:sz w:val="24"/>
            <w:szCs w:val="24"/>
          </w:rPr>
          <w:t>Caput</w:t>
        </w:r>
        <w:r w:rsidR="00B70CA5">
          <w:rPr>
            <w:rStyle w:val="Hyperlink"/>
            <w:i/>
            <w:sz w:val="24"/>
            <w:szCs w:val="24"/>
          </w:rPr>
          <w:t xml:space="preserve">”do artigo com redação dada </w:t>
        </w:r>
        <w:r w:rsidR="00B70CA5" w:rsidRPr="005771FD">
          <w:rPr>
            <w:rStyle w:val="Hyperlink"/>
            <w:i/>
            <w:sz w:val="24"/>
            <w:szCs w:val="24"/>
          </w:rPr>
          <w:t>pelo Decreto nº 10.410, de 30/6/2020)</w:t>
        </w:r>
      </w:hyperlink>
    </w:p>
    <w:p w:rsidR="00B70CA5" w:rsidRPr="00B70CA5" w:rsidRDefault="00B70CA5" w:rsidP="00B70CA5">
      <w:pPr>
        <w:ind w:firstLine="1134"/>
        <w:jc w:val="both"/>
        <w:rPr>
          <w:sz w:val="24"/>
        </w:rPr>
      </w:pPr>
      <w:r w:rsidRPr="00B70CA5">
        <w:rPr>
          <w:sz w:val="24"/>
        </w:rPr>
        <w:t>I - do primeiro dia do mês subsequente ao do recebimento da primeira prestação</w:t>
      </w:r>
      <w:r>
        <w:rPr>
          <w:sz w:val="24"/>
        </w:rPr>
        <w:t xml:space="preserve"> </w:t>
      </w:r>
      <w:r w:rsidRPr="00B70CA5">
        <w:rPr>
          <w:sz w:val="24"/>
        </w:rPr>
        <w:t>ou da data em que a prestação deveria ter sido paga com o valor revisto; ou</w:t>
      </w:r>
      <w:r>
        <w:rPr>
          <w:sz w:val="24"/>
        </w:rPr>
        <w:t xml:space="preserve"> </w:t>
      </w:r>
      <w:hyperlink r:id="rId1521" w:history="1">
        <w:r>
          <w:rPr>
            <w:rStyle w:val="Hyperlink"/>
            <w:i/>
            <w:sz w:val="24"/>
            <w:szCs w:val="24"/>
          </w:rPr>
          <w:t xml:space="preserve">(Inciso acrescido </w:t>
        </w:r>
        <w:r w:rsidRPr="005771FD">
          <w:rPr>
            <w:rStyle w:val="Hyperlink"/>
            <w:i/>
            <w:sz w:val="24"/>
            <w:szCs w:val="24"/>
          </w:rPr>
          <w:t>pelo Decreto nº 10.410, de 30/6/2020)</w:t>
        </w:r>
      </w:hyperlink>
    </w:p>
    <w:p w:rsidR="00072F21" w:rsidRPr="00C3614A" w:rsidRDefault="00B70CA5" w:rsidP="00B70CA5">
      <w:pPr>
        <w:ind w:firstLine="1134"/>
        <w:jc w:val="both"/>
        <w:rPr>
          <w:color w:val="FF0000"/>
          <w:sz w:val="24"/>
        </w:rPr>
      </w:pPr>
      <w:r w:rsidRPr="00B70CA5">
        <w:rPr>
          <w:sz w:val="24"/>
        </w:rPr>
        <w:t>II - do dia em que o segurado tiver ciência da decisão de indeferimento,</w:t>
      </w:r>
      <w:r>
        <w:rPr>
          <w:sz w:val="24"/>
        </w:rPr>
        <w:t xml:space="preserve"> </w:t>
      </w:r>
      <w:r w:rsidRPr="00B70CA5">
        <w:rPr>
          <w:sz w:val="24"/>
        </w:rPr>
        <w:t>cancelamento ou cessação do seu pedido de benefício ou da decisão de deferimento ou</w:t>
      </w:r>
      <w:r>
        <w:rPr>
          <w:sz w:val="24"/>
        </w:rPr>
        <w:t xml:space="preserve"> </w:t>
      </w:r>
      <w:r w:rsidRPr="00B70CA5">
        <w:rPr>
          <w:sz w:val="24"/>
        </w:rPr>
        <w:t>indeferimento de revisão de benefício no âmbito administrativo</w:t>
      </w:r>
      <w:r w:rsidR="00072F21" w:rsidRPr="00C3614A">
        <w:rPr>
          <w:sz w:val="24"/>
        </w:rPr>
        <w:t xml:space="preserve">. </w:t>
      </w:r>
      <w:hyperlink r:id="rId1522" w:history="1">
        <w:r>
          <w:rPr>
            <w:rStyle w:val="Hyperlink"/>
            <w:i/>
            <w:sz w:val="24"/>
            <w:szCs w:val="24"/>
          </w:rPr>
          <w:t xml:space="preserve">(Inciso acrescido </w:t>
        </w:r>
        <w:r w:rsidRPr="005771FD">
          <w:rPr>
            <w:rStyle w:val="Hyperlink"/>
            <w:i/>
            <w:sz w:val="24"/>
            <w:szCs w:val="24"/>
          </w:rPr>
          <w:t>pelo Decreto nº 10.410, de 30/6/2020)</w:t>
        </w:r>
      </w:hyperlink>
    </w:p>
    <w:p w:rsidR="00072F21" w:rsidRPr="00C3614A" w:rsidRDefault="00072F21">
      <w:pPr>
        <w:ind w:firstLine="1134"/>
        <w:jc w:val="both"/>
        <w:rPr>
          <w:color w:val="FF0000"/>
          <w:sz w:val="24"/>
        </w:rPr>
      </w:pPr>
      <w:r w:rsidRPr="00C3614A">
        <w:rPr>
          <w:sz w:val="24"/>
        </w:rPr>
        <w:t xml:space="preserve">§ 1º Prescreve em cinco anos, a contar da data em que deveriam ter sido pagas, toda e qualquer ação para haver prestações vencidas ou quaisquer restituições ou diferenças devidas pela previdência social, salvo o direito dos menores, incapazes e ausentes, na forma do Código Civil. </w:t>
      </w:r>
      <w:hyperlink r:id="rId1523" w:history="1">
        <w:r w:rsidRPr="00C3614A">
          <w:rPr>
            <w:rStyle w:val="Hyperlink"/>
            <w:i/>
            <w:sz w:val="24"/>
          </w:rPr>
          <w:t>(Parágrafo único transformado em § 1º pelo Decreto nº 4.729, de 9/6/2003)</w:t>
        </w:r>
      </w:hyperlink>
    </w:p>
    <w:p w:rsidR="00072F21" w:rsidRPr="00C3614A" w:rsidRDefault="00072F21">
      <w:pPr>
        <w:ind w:firstLine="1134"/>
        <w:jc w:val="both"/>
        <w:rPr>
          <w:sz w:val="24"/>
        </w:rPr>
      </w:pPr>
      <w:r w:rsidRPr="00C3614A">
        <w:rPr>
          <w:sz w:val="24"/>
        </w:rPr>
        <w:t xml:space="preserve">§ 2º Não é considerado pedido de revisão de decisão indeferitória definitiva, mas de novo pedido de benefício, o que vier acompanhado de outros documentos além dos já existentes no processo. </w:t>
      </w:r>
      <w:hyperlink r:id="rId1524" w:history="1">
        <w:r w:rsidRPr="00C3614A">
          <w:rPr>
            <w:rStyle w:val="Hyperlink"/>
            <w:i/>
            <w:sz w:val="24"/>
          </w:rPr>
          <w:t>(Parágrafo acrescido pelo Decreto nº 4.729, de 9/6/2003)</w:t>
        </w:r>
      </w:hyperlink>
    </w:p>
    <w:p w:rsidR="00072F21" w:rsidRPr="00C3614A" w:rsidRDefault="00072F21">
      <w:pPr>
        <w:ind w:firstLine="1134"/>
        <w:jc w:val="both"/>
        <w:rPr>
          <w:color w:val="FF0000"/>
          <w:sz w:val="24"/>
        </w:rPr>
      </w:pPr>
      <w:r w:rsidRPr="00C3614A">
        <w:rPr>
          <w:sz w:val="24"/>
        </w:rPr>
        <w:lastRenderedPageBreak/>
        <w:t xml:space="preserve">§ 3º Não terá seqüência eventual pedido de revisão de decisão indeferitória definitiva de benefício confirmada pela última instância do Conselho de Recursos da Previdência Social, aplicando-se, no caso de apresentação de outros documentos, além dos já existentes no processo, o disposto no § 2º. </w:t>
      </w:r>
      <w:hyperlink r:id="rId1525" w:history="1">
        <w:r w:rsidRPr="00C3614A">
          <w:rPr>
            <w:rStyle w:val="Hyperlink"/>
            <w:i/>
            <w:sz w:val="24"/>
          </w:rPr>
          <w:t>(Parágrafo acrescido pelo Decreto nº 4.729, de 9/6/2003)</w:t>
        </w:r>
      </w:hyperlink>
    </w:p>
    <w:p w:rsidR="00B70CA5" w:rsidRDefault="00B70CA5">
      <w:pPr>
        <w:ind w:firstLine="1134"/>
        <w:jc w:val="both"/>
        <w:rPr>
          <w:sz w:val="24"/>
        </w:rPr>
      </w:pPr>
      <w:r w:rsidRPr="008B5E54">
        <w:rPr>
          <w:sz w:val="24"/>
        </w:rPr>
        <w:t>§ 4º Nas hipóteses de requerimento de revisão de benefício em manutenção ou de recurso de decisão do INSS com apresentação de novos elementos extemporaneamente ao ato concessório, os efeitos financeiros serão fixados na data do pedido de revisão ou do</w:t>
      </w:r>
      <w:r w:rsidRPr="00B70CA5">
        <w:rPr>
          <w:sz w:val="24"/>
        </w:rPr>
        <w:t xml:space="preserve"> recurso</w:t>
      </w:r>
      <w:r>
        <w:rPr>
          <w:sz w:val="24"/>
        </w:rPr>
        <w:t>.</w:t>
      </w:r>
      <w:r w:rsidR="008B5E54">
        <w:rPr>
          <w:sz w:val="24"/>
        </w:rPr>
        <w:t xml:space="preserve"> </w:t>
      </w:r>
      <w:hyperlink r:id="rId1526" w:history="1">
        <w:r w:rsidR="008B5E54" w:rsidRPr="00C3614A">
          <w:rPr>
            <w:rStyle w:val="Hyperlink"/>
            <w:i/>
            <w:sz w:val="24"/>
          </w:rPr>
          <w:t>(</w:t>
        </w:r>
        <w:r w:rsidR="008B5E54">
          <w:rPr>
            <w:rStyle w:val="Hyperlink"/>
            <w:i/>
            <w:sz w:val="24"/>
          </w:rPr>
          <w:t>Parágrafo acrescido</w:t>
        </w:r>
        <w:r w:rsidR="008B5E54" w:rsidRPr="00C3614A">
          <w:rPr>
            <w:rStyle w:val="Hyperlink"/>
            <w:i/>
            <w:sz w:val="24"/>
          </w:rPr>
          <w:t xml:space="preserve"> pelo Decreto nº 6.722, de 30/12/2008</w:t>
        </w:r>
      </w:hyperlink>
      <w:r w:rsidR="008B5E54">
        <w:rPr>
          <w:i/>
          <w:sz w:val="24"/>
        </w:rPr>
        <w:t>,</w:t>
      </w:r>
      <w:r>
        <w:rPr>
          <w:sz w:val="24"/>
        </w:rPr>
        <w:t xml:space="preserve"> </w:t>
      </w:r>
      <w:hyperlink r:id="rId1527" w:history="1">
        <w:r w:rsidR="008B5E54">
          <w:rPr>
            <w:rStyle w:val="Hyperlink"/>
            <w:i/>
            <w:sz w:val="24"/>
            <w:szCs w:val="24"/>
          </w:rPr>
          <w:t>com redação dada</w:t>
        </w:r>
        <w:r>
          <w:rPr>
            <w:rStyle w:val="Hyperlink"/>
            <w:i/>
            <w:sz w:val="24"/>
            <w:szCs w:val="24"/>
          </w:rPr>
          <w:t xml:space="preserve"> </w:t>
        </w:r>
        <w:r w:rsidRPr="005771FD">
          <w:rPr>
            <w:rStyle w:val="Hyperlink"/>
            <w:i/>
            <w:sz w:val="24"/>
            <w:szCs w:val="24"/>
          </w:rPr>
          <w:t>pelo Decreto nº 10.410, de 30/6/2020)</w:t>
        </w:r>
      </w:hyperlink>
    </w:p>
    <w:p w:rsidR="00B70CA5" w:rsidRPr="00C3614A" w:rsidRDefault="00B70CA5">
      <w:pPr>
        <w:ind w:firstLine="1134"/>
        <w:jc w:val="both"/>
        <w:rPr>
          <w:sz w:val="24"/>
        </w:rPr>
      </w:pPr>
    </w:p>
    <w:p w:rsidR="00072F21" w:rsidRPr="00C3614A" w:rsidRDefault="00072F21">
      <w:pPr>
        <w:ind w:firstLine="1134"/>
        <w:jc w:val="both"/>
        <w:rPr>
          <w:sz w:val="24"/>
        </w:rPr>
      </w:pPr>
      <w:r w:rsidRPr="00C3614A">
        <w:rPr>
          <w:sz w:val="24"/>
        </w:rPr>
        <w:t xml:space="preserve">Art. 347-A. O direito da Previdência Social de anular os atos administrativos de que decorram efeitos favoráveis para os seus beneficiários decai em dez anos, contados da data em que foram praticados, salvo comprovada má-fé. </w:t>
      </w:r>
    </w:p>
    <w:p w:rsidR="00072F21" w:rsidRPr="00C3614A" w:rsidRDefault="00072F21">
      <w:pPr>
        <w:ind w:firstLine="1134"/>
        <w:jc w:val="both"/>
        <w:rPr>
          <w:sz w:val="24"/>
        </w:rPr>
      </w:pPr>
      <w:r w:rsidRPr="00C3614A">
        <w:rPr>
          <w:sz w:val="24"/>
        </w:rPr>
        <w:t xml:space="preserve">§ 1º No caso de efeitos patrimoniais contínuos, o prazo decadencial contar-se-á da percepção do primeiro pagamento. </w:t>
      </w:r>
    </w:p>
    <w:p w:rsidR="00072F21" w:rsidRPr="00C3614A" w:rsidRDefault="00072F21">
      <w:pPr>
        <w:ind w:firstLine="1134"/>
        <w:jc w:val="both"/>
        <w:rPr>
          <w:i/>
          <w:color w:val="FF0000"/>
          <w:sz w:val="24"/>
        </w:rPr>
      </w:pPr>
      <w:r w:rsidRPr="00C3614A">
        <w:rPr>
          <w:sz w:val="24"/>
        </w:rPr>
        <w:t>§ 2º Considera-se exercício do direito de anular qualquer medida de autoridade administrativa que importe impugnação à validade do ato.</w:t>
      </w:r>
      <w:r w:rsidR="00D07E46">
        <w:rPr>
          <w:sz w:val="24"/>
        </w:rPr>
        <w:t xml:space="preserve"> </w:t>
      </w:r>
      <w:hyperlink r:id="rId1528" w:history="1">
        <w:r w:rsidR="00D07E46" w:rsidRPr="00C3614A">
          <w:rPr>
            <w:rStyle w:val="Hyperlink"/>
            <w:i/>
            <w:sz w:val="24"/>
          </w:rPr>
          <w:t>(</w:t>
        </w:r>
        <w:r w:rsidR="00D07E46">
          <w:rPr>
            <w:rStyle w:val="Hyperlink"/>
            <w:i/>
            <w:sz w:val="24"/>
          </w:rPr>
          <w:t xml:space="preserve">Artigo </w:t>
        </w:r>
        <w:r w:rsidR="00D07E46" w:rsidRPr="00C3614A">
          <w:rPr>
            <w:rStyle w:val="Hyperlink"/>
            <w:i/>
            <w:sz w:val="24"/>
          </w:rPr>
          <w:t>acrescido pelo Decreto nº 5.545, de 22/9/2005)</w:t>
        </w:r>
      </w:hyperlink>
      <w:r w:rsidRPr="00C3614A">
        <w:rPr>
          <w:sz w:val="24"/>
        </w:rPr>
        <w:t xml:space="preserve"> </w:t>
      </w:r>
    </w:p>
    <w:p w:rsidR="00072F21" w:rsidRPr="00C3614A" w:rsidRDefault="00072F21">
      <w:pPr>
        <w:ind w:firstLine="1134"/>
        <w:jc w:val="both"/>
        <w:rPr>
          <w:sz w:val="24"/>
        </w:rPr>
      </w:pPr>
    </w:p>
    <w:p w:rsidR="00072F21" w:rsidRPr="00C3614A" w:rsidRDefault="00072F21" w:rsidP="004F47DB">
      <w:pPr>
        <w:ind w:firstLine="1134"/>
        <w:jc w:val="both"/>
        <w:rPr>
          <w:sz w:val="24"/>
        </w:rPr>
      </w:pPr>
      <w:r w:rsidRPr="00C3614A">
        <w:rPr>
          <w:sz w:val="24"/>
        </w:rPr>
        <w:t xml:space="preserve">Art. 348. </w:t>
      </w:r>
      <w:r w:rsidR="004F47DB" w:rsidRPr="004F47DB">
        <w:rPr>
          <w:sz w:val="24"/>
        </w:rPr>
        <w:t>O direito da seguridade social de apurar e constituir seus créditos</w:t>
      </w:r>
      <w:r w:rsidR="004F47DB">
        <w:rPr>
          <w:sz w:val="24"/>
        </w:rPr>
        <w:t xml:space="preserve"> </w:t>
      </w:r>
      <w:r w:rsidR="004F47DB" w:rsidRPr="004F47DB">
        <w:rPr>
          <w:sz w:val="24"/>
        </w:rPr>
        <w:t>extingue-se no prazo de cinco anos, contado</w:t>
      </w:r>
      <w:r w:rsidRPr="00C3614A">
        <w:rPr>
          <w:sz w:val="24"/>
        </w:rPr>
        <w:t>:</w:t>
      </w:r>
      <w:r w:rsidR="004F47DB">
        <w:rPr>
          <w:sz w:val="24"/>
        </w:rPr>
        <w:t xml:space="preserve"> </w:t>
      </w:r>
      <w:hyperlink r:id="rId1529" w:history="1">
        <w:r w:rsidR="004F47DB">
          <w:rPr>
            <w:rStyle w:val="Hyperlink"/>
            <w:i/>
            <w:sz w:val="24"/>
            <w:szCs w:val="24"/>
          </w:rPr>
          <w:t>(“</w:t>
        </w:r>
        <w:r w:rsidR="005C008D" w:rsidRPr="005C008D">
          <w:rPr>
            <w:rStyle w:val="Hyperlink"/>
            <w:i/>
            <w:sz w:val="24"/>
            <w:szCs w:val="24"/>
          </w:rPr>
          <w:t>Caput</w:t>
        </w:r>
        <w:r w:rsidR="004F47DB">
          <w:rPr>
            <w:rStyle w:val="Hyperlink"/>
            <w:i/>
            <w:sz w:val="24"/>
            <w:szCs w:val="24"/>
          </w:rPr>
          <w:t xml:space="preserve">”do artigo com redação dada </w:t>
        </w:r>
        <w:r w:rsidR="004F47DB" w:rsidRPr="005771F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I - do primeiro dia do exercício seguinte àquele em que o crédito poderia ter sido constituído; ou</w:t>
      </w:r>
    </w:p>
    <w:p w:rsidR="00072F21" w:rsidRPr="00C3614A" w:rsidRDefault="00072F21">
      <w:pPr>
        <w:ind w:firstLine="1134"/>
        <w:jc w:val="both"/>
        <w:rPr>
          <w:sz w:val="24"/>
        </w:rPr>
      </w:pPr>
      <w:r w:rsidRPr="00C3614A">
        <w:rPr>
          <w:sz w:val="24"/>
        </w:rPr>
        <w:t>II - da data em que se tornar definitiva a decisão que houver anulado, por vício formal, a constituição de crédito anteriormente efetuado.</w:t>
      </w:r>
    </w:p>
    <w:p w:rsidR="00072F21" w:rsidRPr="00C3614A" w:rsidRDefault="00072F21">
      <w:pPr>
        <w:ind w:firstLine="1134"/>
        <w:jc w:val="both"/>
        <w:rPr>
          <w:rStyle w:val="Hyperlink"/>
          <w:i/>
          <w:sz w:val="24"/>
        </w:rPr>
      </w:pPr>
      <w:r w:rsidRPr="00C3614A">
        <w:rPr>
          <w:sz w:val="24"/>
        </w:rPr>
        <w:t xml:space="preserve">§ 1º Para comprovar o exercício de atividade remunerada, com vistas à concessão de benefícios, será exigido do contribuinte individual, a qualquer tempo, o recolhimento das correspondentes contribuições, observado o disposto nos §§ 7º a 14 do art. 216. </w:t>
      </w:r>
      <w:r w:rsidRPr="00C3614A">
        <w:rPr>
          <w:i/>
          <w:sz w:val="24"/>
        </w:rPr>
        <w:fldChar w:fldCharType="begin"/>
      </w:r>
      <w:r w:rsidR="00E12E96">
        <w:rPr>
          <w:i/>
          <w:sz w:val="24"/>
        </w:rPr>
        <w:instrText>HYPERLINK "http://www2.camara.leg.br/legin/fed/decret/1999/decreto-3265-29-novembro-1999-369988-norma-pe.html"</w:instrText>
      </w:r>
      <w:r w:rsidRPr="00C3614A">
        <w:rPr>
          <w:i/>
          <w:sz w:val="24"/>
        </w:rPr>
        <w:fldChar w:fldCharType="separate"/>
      </w:r>
      <w:r w:rsidRPr="00C3614A">
        <w:rPr>
          <w:rStyle w:val="Hyperlink"/>
          <w:i/>
          <w:sz w:val="24"/>
        </w:rPr>
        <w:t>(Parágrafo com redação dada pelo Decreto nº 3.265, de 29/11/1999)</w:t>
      </w:r>
    </w:p>
    <w:p w:rsidR="00072F21" w:rsidRPr="00C3614A" w:rsidRDefault="00072F21">
      <w:pPr>
        <w:ind w:firstLine="1134"/>
        <w:jc w:val="both"/>
        <w:rPr>
          <w:sz w:val="24"/>
        </w:rPr>
      </w:pPr>
      <w:r w:rsidRPr="00C3614A">
        <w:rPr>
          <w:i/>
          <w:sz w:val="24"/>
        </w:rPr>
        <w:fldChar w:fldCharType="end"/>
      </w:r>
      <w:r w:rsidRPr="00C3614A">
        <w:rPr>
          <w:sz w:val="24"/>
        </w:rPr>
        <w:t>§ 2º Na hipótese de ocorrência de dolo, fraude ou simulação, a seguridade social pode, a qualquer tempo, apurar e constituir seus créditos.</w:t>
      </w:r>
    </w:p>
    <w:p w:rsidR="00072F21" w:rsidRPr="00C3614A" w:rsidRDefault="00072F21">
      <w:pPr>
        <w:ind w:firstLine="1134"/>
        <w:jc w:val="both"/>
        <w:rPr>
          <w:sz w:val="24"/>
        </w:rPr>
      </w:pPr>
      <w:r w:rsidRPr="00C3614A">
        <w:rPr>
          <w:sz w:val="24"/>
        </w:rPr>
        <w:t>§ 3º O direito de pleitear judicialmente a desconstituição de exigência fiscal fixada pelo Instituto Nacional do Seguro Social no julgamento de litígio em processo administrativo fiscal extingue-se com o decurso do prazo de cento e oitenta dias, contado da intimação da referida decisão.</w:t>
      </w:r>
    </w:p>
    <w:p w:rsidR="00072F21" w:rsidRPr="00C3614A" w:rsidRDefault="00072F21">
      <w:pPr>
        <w:ind w:firstLine="1134"/>
        <w:jc w:val="both"/>
        <w:rPr>
          <w:sz w:val="24"/>
        </w:rPr>
      </w:pPr>
    </w:p>
    <w:p w:rsidR="00072F21" w:rsidRPr="00C3614A" w:rsidRDefault="00072F21" w:rsidP="004F47DB">
      <w:pPr>
        <w:ind w:firstLine="1134"/>
        <w:jc w:val="both"/>
        <w:rPr>
          <w:sz w:val="24"/>
        </w:rPr>
      </w:pPr>
      <w:r w:rsidRPr="00C3614A">
        <w:rPr>
          <w:sz w:val="24"/>
        </w:rPr>
        <w:t xml:space="preserve">Art. 349. </w:t>
      </w:r>
      <w:r w:rsidR="004F47DB" w:rsidRPr="004F47DB">
        <w:rPr>
          <w:sz w:val="24"/>
        </w:rPr>
        <w:t>O direito da seguridade social de cobrar seus créditos, constituídos na</w:t>
      </w:r>
      <w:r w:rsidR="004F47DB">
        <w:rPr>
          <w:sz w:val="24"/>
        </w:rPr>
        <w:t xml:space="preserve"> </w:t>
      </w:r>
      <w:r w:rsidR="004F47DB" w:rsidRPr="004F47DB">
        <w:rPr>
          <w:sz w:val="24"/>
        </w:rPr>
        <w:t>forma prevista no art. 348, prescreverá no prazo de cinco anos, contado da data de sua</w:t>
      </w:r>
      <w:r w:rsidR="004F47DB">
        <w:rPr>
          <w:sz w:val="24"/>
        </w:rPr>
        <w:t xml:space="preserve"> </w:t>
      </w:r>
      <w:r w:rsidR="004F47DB" w:rsidRPr="004F47DB">
        <w:rPr>
          <w:sz w:val="24"/>
        </w:rPr>
        <w:t>constituição definitiva, observado o disposto nos art. 151 e art. 174 da Lei nº 5.172, de 25</w:t>
      </w:r>
      <w:r w:rsidR="004F47DB">
        <w:rPr>
          <w:sz w:val="24"/>
        </w:rPr>
        <w:t xml:space="preserve"> </w:t>
      </w:r>
      <w:r w:rsidR="004F47DB" w:rsidRPr="004F47DB">
        <w:rPr>
          <w:sz w:val="24"/>
        </w:rPr>
        <w:t>de outubro de 1966 - Código Tributário Naciona</w:t>
      </w:r>
      <w:r w:rsidR="004F47DB">
        <w:rPr>
          <w:sz w:val="24"/>
        </w:rPr>
        <w:t>l</w:t>
      </w:r>
      <w:r w:rsidRPr="00C3614A">
        <w:rPr>
          <w:sz w:val="24"/>
        </w:rPr>
        <w:t>.</w:t>
      </w:r>
      <w:r w:rsidR="004F47DB">
        <w:rPr>
          <w:sz w:val="24"/>
        </w:rPr>
        <w:t xml:space="preserve"> </w:t>
      </w:r>
      <w:hyperlink r:id="rId1530" w:history="1">
        <w:r w:rsidR="004F47DB">
          <w:rPr>
            <w:rStyle w:val="Hyperlink"/>
            <w:i/>
            <w:sz w:val="24"/>
            <w:szCs w:val="24"/>
          </w:rPr>
          <w:t xml:space="preserve">(Artigo com redação dada </w:t>
        </w:r>
        <w:r w:rsidR="004F47DB" w:rsidRPr="005771FD">
          <w:rPr>
            <w:rStyle w:val="Hyperlink"/>
            <w:i/>
            <w:sz w:val="24"/>
            <w:szCs w:val="24"/>
          </w:rPr>
          <w:t>pelo Decreto nº 10.410, de 30/6/2020)</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350. Será de responsabilidade da Procuradoria-Geral do Instituto Nacional do Seguro Social manter entendimentos com o Ministério Público, objetivando a agilização das causas judiciais necessárias à concessão e manutenção de benefícios.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351. O pagamento de benefícios decorrente de sentença judicial far-se-á com a observância da prioridade garantida aos créditos alimentícios.</w:t>
      </w:r>
    </w:p>
    <w:p w:rsidR="00072F21" w:rsidRPr="00C3614A" w:rsidRDefault="00072F21">
      <w:pPr>
        <w:ind w:firstLine="1134"/>
        <w:jc w:val="both"/>
        <w:rPr>
          <w:sz w:val="24"/>
        </w:rPr>
      </w:pPr>
    </w:p>
    <w:p w:rsidR="00072F21" w:rsidRPr="00C3614A" w:rsidRDefault="00072F21" w:rsidP="004F47DB">
      <w:pPr>
        <w:ind w:firstLine="1134"/>
        <w:jc w:val="both"/>
        <w:rPr>
          <w:sz w:val="24"/>
        </w:rPr>
      </w:pPr>
      <w:r w:rsidRPr="00C3614A">
        <w:rPr>
          <w:sz w:val="24"/>
        </w:rPr>
        <w:t xml:space="preserve">Art. 352. </w:t>
      </w:r>
      <w:r w:rsidR="004F47DB" w:rsidRPr="004F47DB">
        <w:rPr>
          <w:sz w:val="24"/>
        </w:rPr>
        <w:t>Para fins de reconhecimento inicial de benefícios previdenciários, desde</w:t>
      </w:r>
      <w:r w:rsidR="004F47DB">
        <w:rPr>
          <w:sz w:val="24"/>
        </w:rPr>
        <w:t xml:space="preserve"> </w:t>
      </w:r>
      <w:r w:rsidR="004F47DB" w:rsidRPr="004F47DB">
        <w:rPr>
          <w:sz w:val="24"/>
        </w:rPr>
        <w:t>que este não acarrete revisão de ato administrativo anterior, o Presidente do INSS poderá</w:t>
      </w:r>
      <w:r w:rsidR="004F47DB">
        <w:rPr>
          <w:sz w:val="24"/>
        </w:rPr>
        <w:t xml:space="preserve"> </w:t>
      </w:r>
      <w:r w:rsidR="004F47DB" w:rsidRPr="004F47DB">
        <w:rPr>
          <w:sz w:val="24"/>
        </w:rPr>
        <w:t>editar súmulas administrativas, que terão caráter vinculante perante o INSS nas seguintes</w:t>
      </w:r>
      <w:r w:rsidR="004F47DB">
        <w:rPr>
          <w:sz w:val="24"/>
        </w:rPr>
        <w:t xml:space="preserve"> hipóteses: </w:t>
      </w:r>
      <w:hyperlink r:id="rId1531" w:history="1">
        <w:r w:rsidR="004F47DB">
          <w:rPr>
            <w:rStyle w:val="Hyperlink"/>
            <w:i/>
            <w:sz w:val="24"/>
            <w:szCs w:val="24"/>
          </w:rPr>
          <w:t>(“</w:t>
        </w:r>
        <w:r w:rsidR="005C008D" w:rsidRPr="005C008D">
          <w:rPr>
            <w:rStyle w:val="Hyperlink"/>
            <w:i/>
            <w:sz w:val="24"/>
            <w:szCs w:val="24"/>
          </w:rPr>
          <w:t>Caput</w:t>
        </w:r>
        <w:r w:rsidR="004F47DB">
          <w:rPr>
            <w:rStyle w:val="Hyperlink"/>
            <w:i/>
            <w:sz w:val="24"/>
            <w:szCs w:val="24"/>
          </w:rPr>
          <w:t xml:space="preserve">”do artigo com redação dada </w:t>
        </w:r>
        <w:r w:rsidR="004F47DB" w:rsidRPr="005771FD">
          <w:rPr>
            <w:rStyle w:val="Hyperlink"/>
            <w:i/>
            <w:sz w:val="24"/>
            <w:szCs w:val="24"/>
          </w:rPr>
          <w:t>pelo Decreto nº 10.410, de 30/6/2020)</w:t>
        </w:r>
      </w:hyperlink>
    </w:p>
    <w:p w:rsidR="004F47DB" w:rsidRDefault="004F47DB" w:rsidP="004F47DB">
      <w:pPr>
        <w:ind w:firstLine="1134"/>
        <w:jc w:val="both"/>
        <w:rPr>
          <w:sz w:val="24"/>
        </w:rPr>
      </w:pPr>
      <w:r w:rsidRPr="004F47DB">
        <w:rPr>
          <w:sz w:val="24"/>
        </w:rPr>
        <w:t>I - sobre tema a respeito do qual exista súmula ou parecer emitido pelo AdvogadoGeral da União; e</w:t>
      </w:r>
      <w:r>
        <w:rPr>
          <w:sz w:val="24"/>
        </w:rPr>
        <w:t xml:space="preserve"> </w:t>
      </w:r>
      <w:hyperlink r:id="rId1532" w:history="1">
        <w:r>
          <w:rPr>
            <w:rStyle w:val="Hyperlink"/>
            <w:i/>
            <w:sz w:val="24"/>
            <w:szCs w:val="24"/>
          </w:rPr>
          <w:t xml:space="preserve">(Inciso acrescido </w:t>
        </w:r>
        <w:r w:rsidRPr="005771FD">
          <w:rPr>
            <w:rStyle w:val="Hyperlink"/>
            <w:i/>
            <w:sz w:val="24"/>
            <w:szCs w:val="24"/>
          </w:rPr>
          <w:t>pelo Decreto nº 10.410, de 30/6/2020)</w:t>
        </w:r>
      </w:hyperlink>
    </w:p>
    <w:p w:rsidR="004F47DB" w:rsidRDefault="004F47DB" w:rsidP="004F47DB">
      <w:pPr>
        <w:ind w:firstLine="1134"/>
        <w:jc w:val="both"/>
        <w:rPr>
          <w:sz w:val="24"/>
        </w:rPr>
      </w:pPr>
      <w:r w:rsidRPr="004F47DB">
        <w:rPr>
          <w:sz w:val="24"/>
        </w:rPr>
        <w:t>II - sobre tema decidido pelo Supremo Tribunal Federal, em matéria constitucional,</w:t>
      </w:r>
      <w:r>
        <w:rPr>
          <w:sz w:val="24"/>
        </w:rPr>
        <w:t xml:space="preserve"> </w:t>
      </w:r>
      <w:r w:rsidRPr="004F47DB">
        <w:rPr>
          <w:sz w:val="24"/>
        </w:rPr>
        <w:t>ou pelo Superior Tribunal de Justiça, no âmbito de suas competências, quando definido</w:t>
      </w:r>
      <w:r>
        <w:rPr>
          <w:sz w:val="24"/>
        </w:rPr>
        <w:t xml:space="preserve"> </w:t>
      </w:r>
      <w:r w:rsidRPr="004F47DB">
        <w:rPr>
          <w:sz w:val="24"/>
        </w:rPr>
        <w:t>em sede de repercussão geral ou recurso repetitivo e não houver viabilidade de reversão</w:t>
      </w:r>
      <w:r>
        <w:rPr>
          <w:sz w:val="24"/>
        </w:rPr>
        <w:t xml:space="preserve"> </w:t>
      </w:r>
      <w:r w:rsidRPr="004F47DB">
        <w:rPr>
          <w:sz w:val="24"/>
        </w:rPr>
        <w:t>da tese firmada em sentido desfavorável ao INSS, conforme disciplinado pelo AdvogadoGeral da União, nos termos do disposto no § 2º do art. 19-D da Lei nº 10.522, de 19 de</w:t>
      </w:r>
      <w:r>
        <w:rPr>
          <w:sz w:val="24"/>
        </w:rPr>
        <w:t xml:space="preserve"> </w:t>
      </w:r>
      <w:r w:rsidRPr="004F47DB">
        <w:rPr>
          <w:sz w:val="24"/>
        </w:rPr>
        <w:t>julho de 2002</w:t>
      </w:r>
      <w:r>
        <w:rPr>
          <w:sz w:val="24"/>
        </w:rPr>
        <w:t xml:space="preserve">. </w:t>
      </w:r>
      <w:hyperlink r:id="rId1533" w:history="1">
        <w:r>
          <w:rPr>
            <w:rStyle w:val="Hyperlink"/>
            <w:i/>
            <w:sz w:val="24"/>
            <w:szCs w:val="24"/>
          </w:rPr>
          <w:t xml:space="preserve">(Inciso acrescido </w:t>
        </w:r>
        <w:r w:rsidRPr="005771FD">
          <w:rPr>
            <w:rStyle w:val="Hyperlink"/>
            <w:i/>
            <w:sz w:val="24"/>
            <w:szCs w:val="24"/>
          </w:rPr>
          <w:t>pelo Decreto nº 10.410, de 30/6/2020)</w:t>
        </w:r>
      </w:hyperlink>
    </w:p>
    <w:p w:rsidR="00F90096" w:rsidRPr="00C3614A" w:rsidRDefault="00072F21" w:rsidP="00F90096">
      <w:pPr>
        <w:ind w:firstLine="1134"/>
        <w:jc w:val="both"/>
        <w:rPr>
          <w:sz w:val="24"/>
        </w:rPr>
      </w:pPr>
      <w:r w:rsidRPr="00C3614A">
        <w:rPr>
          <w:sz w:val="24"/>
        </w:rPr>
        <w:t>Parágrafo único.</w:t>
      </w:r>
      <w:r w:rsidR="00F90096">
        <w:rPr>
          <w:sz w:val="24"/>
        </w:rPr>
        <w:t xml:space="preserve"> </w:t>
      </w:r>
      <w:hyperlink r:id="rId1534" w:history="1">
        <w:r w:rsidR="00F90096" w:rsidRPr="00D04554">
          <w:rPr>
            <w:rStyle w:val="Hyperlink"/>
            <w:i/>
            <w:sz w:val="24"/>
            <w:szCs w:val="24"/>
          </w:rPr>
          <w:t>(Revogado pelo Decreto nº 10.410, de 30/6/2020)</w:t>
        </w:r>
      </w:hyperlink>
    </w:p>
    <w:p w:rsidR="004F47DB" w:rsidRPr="004F47DB" w:rsidRDefault="004F47DB" w:rsidP="004F47DB">
      <w:pPr>
        <w:ind w:firstLine="1134"/>
        <w:jc w:val="both"/>
        <w:rPr>
          <w:sz w:val="24"/>
        </w:rPr>
      </w:pPr>
      <w:r w:rsidRPr="004F47DB">
        <w:rPr>
          <w:sz w:val="24"/>
        </w:rPr>
        <w:t>§ 1º A edição da súmula administrativa de que trata este artigo será precedida de</w:t>
      </w:r>
      <w:r>
        <w:rPr>
          <w:sz w:val="24"/>
        </w:rPr>
        <w:t xml:space="preserve"> </w:t>
      </w:r>
      <w:r w:rsidRPr="004F47DB">
        <w:rPr>
          <w:sz w:val="24"/>
        </w:rPr>
        <w:t>avaliação de impacto orçamentário e financeiro pela Secretaria Especial de Previdência e</w:t>
      </w:r>
      <w:r>
        <w:rPr>
          <w:sz w:val="24"/>
        </w:rPr>
        <w:t xml:space="preserve"> </w:t>
      </w:r>
      <w:r w:rsidRPr="004F47DB">
        <w:rPr>
          <w:sz w:val="24"/>
        </w:rPr>
        <w:t>Trabalho do Ministério da Economia.</w:t>
      </w:r>
      <w:r>
        <w:rPr>
          <w:sz w:val="24"/>
        </w:rPr>
        <w:t xml:space="preserve"> </w:t>
      </w:r>
      <w:hyperlink r:id="rId1535" w:history="1">
        <w:r>
          <w:rPr>
            <w:rStyle w:val="Hyperlink"/>
            <w:i/>
            <w:sz w:val="24"/>
            <w:szCs w:val="24"/>
          </w:rPr>
          <w:t xml:space="preserve">(Parágrafo acrescido </w:t>
        </w:r>
        <w:r w:rsidRPr="005771FD">
          <w:rPr>
            <w:rStyle w:val="Hyperlink"/>
            <w:i/>
            <w:sz w:val="24"/>
            <w:szCs w:val="24"/>
          </w:rPr>
          <w:t>pelo Decreto nº 10.410, de 30/6/2020)</w:t>
        </w:r>
      </w:hyperlink>
    </w:p>
    <w:p w:rsidR="004F47DB" w:rsidRPr="004F47DB" w:rsidRDefault="004F47DB" w:rsidP="004F47DB">
      <w:pPr>
        <w:ind w:firstLine="1134"/>
        <w:jc w:val="both"/>
        <w:rPr>
          <w:sz w:val="24"/>
        </w:rPr>
      </w:pPr>
      <w:r w:rsidRPr="004F47DB">
        <w:rPr>
          <w:sz w:val="24"/>
        </w:rPr>
        <w:t>§ 2º As súmulas administrativas serão numeradas em ordem cronológica e terão</w:t>
      </w:r>
      <w:r>
        <w:rPr>
          <w:sz w:val="24"/>
        </w:rPr>
        <w:t xml:space="preserve"> </w:t>
      </w:r>
      <w:r w:rsidRPr="004F47DB">
        <w:rPr>
          <w:sz w:val="24"/>
        </w:rPr>
        <w:t>validade até que lei, decreto ou outra súmula discipline a matéria de forma diversa, e</w:t>
      </w:r>
      <w:r>
        <w:rPr>
          <w:sz w:val="24"/>
        </w:rPr>
        <w:t xml:space="preserve"> </w:t>
      </w:r>
      <w:r w:rsidRPr="004F47DB">
        <w:rPr>
          <w:sz w:val="24"/>
        </w:rPr>
        <w:t>competirá ao INSS mantê-las atualizadas em seus sítios eletrônicos.</w:t>
      </w:r>
      <w:r>
        <w:rPr>
          <w:sz w:val="24"/>
        </w:rPr>
        <w:t xml:space="preserve"> </w:t>
      </w:r>
      <w:hyperlink r:id="rId1536" w:history="1">
        <w:r>
          <w:rPr>
            <w:rStyle w:val="Hyperlink"/>
            <w:i/>
            <w:sz w:val="24"/>
            <w:szCs w:val="24"/>
          </w:rPr>
          <w:t xml:space="preserve">(Parágrafo acrescido </w:t>
        </w:r>
        <w:r w:rsidRPr="005771FD">
          <w:rPr>
            <w:rStyle w:val="Hyperlink"/>
            <w:i/>
            <w:sz w:val="24"/>
            <w:szCs w:val="24"/>
          </w:rPr>
          <w:t>pelo Decreto nº 10.410, de 30/6/2020)</w:t>
        </w:r>
      </w:hyperlink>
    </w:p>
    <w:p w:rsidR="00072F21" w:rsidRDefault="004F47DB" w:rsidP="004F47DB">
      <w:pPr>
        <w:ind w:firstLine="1134"/>
        <w:jc w:val="both"/>
        <w:rPr>
          <w:sz w:val="24"/>
        </w:rPr>
      </w:pPr>
      <w:r w:rsidRPr="004F47DB">
        <w:rPr>
          <w:sz w:val="24"/>
        </w:rPr>
        <w:t>§ 3º Para fins do disposto neste artigo, a Procuradoria Federal Especializada junto</w:t>
      </w:r>
      <w:r>
        <w:rPr>
          <w:sz w:val="24"/>
        </w:rPr>
        <w:t xml:space="preserve"> </w:t>
      </w:r>
      <w:r w:rsidRPr="004F47DB">
        <w:rPr>
          <w:sz w:val="24"/>
        </w:rPr>
        <w:t>ao INSS emitirá parecer conclusivo para propor a edição, a alteração ou o cancelamento</w:t>
      </w:r>
      <w:r>
        <w:rPr>
          <w:sz w:val="24"/>
        </w:rPr>
        <w:t xml:space="preserve"> </w:t>
      </w:r>
      <w:r w:rsidRPr="004F47DB">
        <w:rPr>
          <w:sz w:val="24"/>
        </w:rPr>
        <w:t>de súmula administrativa, da qual deverá constar o fundamento para a sua edição</w:t>
      </w:r>
      <w:r>
        <w:rPr>
          <w:sz w:val="24"/>
        </w:rPr>
        <w:t xml:space="preserve">. </w:t>
      </w:r>
      <w:hyperlink r:id="rId1537" w:history="1">
        <w:r>
          <w:rPr>
            <w:rStyle w:val="Hyperlink"/>
            <w:i/>
            <w:sz w:val="24"/>
            <w:szCs w:val="24"/>
          </w:rPr>
          <w:t xml:space="preserve">(Parágrafo acrescido </w:t>
        </w:r>
        <w:r w:rsidRPr="005771FD">
          <w:rPr>
            <w:rStyle w:val="Hyperlink"/>
            <w:i/>
            <w:sz w:val="24"/>
            <w:szCs w:val="24"/>
          </w:rPr>
          <w:t>pelo Decreto nº 10.410, de 30/6/2020)</w:t>
        </w:r>
      </w:hyperlink>
    </w:p>
    <w:p w:rsidR="004F47DB" w:rsidRPr="00C3614A" w:rsidRDefault="004F47DB">
      <w:pPr>
        <w:ind w:firstLine="1134"/>
        <w:jc w:val="both"/>
        <w:rPr>
          <w:sz w:val="24"/>
        </w:rPr>
      </w:pPr>
    </w:p>
    <w:p w:rsidR="00072F21" w:rsidRPr="00C3614A" w:rsidRDefault="00072F21">
      <w:pPr>
        <w:ind w:firstLine="1134"/>
        <w:jc w:val="both"/>
        <w:rPr>
          <w:sz w:val="24"/>
        </w:rPr>
      </w:pPr>
      <w:r w:rsidRPr="00C3614A">
        <w:rPr>
          <w:sz w:val="24"/>
        </w:rPr>
        <w:t>Art. 353. A formalização de desistência ou transigência judiciais por parte de procurador da previdência social, será sempre precedida da anuência, por escrito, do Procurador-Geral do Instituto Nacional do Seguro Social ou do Presidente deste órgão, quando os valores em litígio ultrapassarem os limites definidos pelo Conselho Nacional de Previdência Social.</w:t>
      </w:r>
    </w:p>
    <w:p w:rsidR="00072F21" w:rsidRPr="00C3614A" w:rsidRDefault="00072F21">
      <w:pPr>
        <w:ind w:firstLine="1134"/>
        <w:jc w:val="both"/>
        <w:rPr>
          <w:sz w:val="24"/>
        </w:rPr>
      </w:pPr>
      <w:r w:rsidRPr="00C3614A">
        <w:rPr>
          <w:sz w:val="24"/>
        </w:rPr>
        <w:t>Parágrafo único. Os valores, a partir dos quais se exigirá a anuência do Procurador-Geral ou do Presidente do Instituto Nacional do Seguro Social, serão definidos periodicamente pelo Conselho Nacional de Previdência Social, mediante resolução própria.</w:t>
      </w:r>
      <w:r w:rsidRPr="00C3614A">
        <w:rPr>
          <w:sz w:val="24"/>
        </w:rPr>
        <w:cr/>
      </w:r>
    </w:p>
    <w:p w:rsidR="00072F21" w:rsidRPr="00C3614A" w:rsidRDefault="00072F21">
      <w:pPr>
        <w:ind w:firstLine="1134"/>
        <w:jc w:val="both"/>
        <w:rPr>
          <w:sz w:val="24"/>
        </w:rPr>
      </w:pPr>
      <w:r w:rsidRPr="00C3614A">
        <w:rPr>
          <w:sz w:val="24"/>
        </w:rPr>
        <w:t>Art. 354. O Instituto Nacional do Seguro Social, nas causas em que seja interessado na condição de autor, réu, assistente ou oponente, gozará das mesmas prerrogativas e privilégios assegurados à Fazenda Pública, inclusive quanto à inalienabilidade e impenhorabilidade de seus bens.</w:t>
      </w:r>
    </w:p>
    <w:p w:rsidR="00072F21" w:rsidRPr="00C3614A" w:rsidRDefault="00072F21">
      <w:pPr>
        <w:ind w:firstLine="1134"/>
        <w:jc w:val="both"/>
        <w:rPr>
          <w:sz w:val="24"/>
        </w:rPr>
      </w:pPr>
      <w:r w:rsidRPr="00C3614A">
        <w:rPr>
          <w:sz w:val="24"/>
        </w:rPr>
        <w:t xml:space="preserve">§ 1º O Instituto Nacional do Seguro Social é isento do pagamento de custas, traslados, preparos, certidões, registros, averbações e quaisquer outros emolumentos, nas </w:t>
      </w:r>
      <w:r w:rsidRPr="00C3614A">
        <w:rPr>
          <w:sz w:val="24"/>
        </w:rPr>
        <w:lastRenderedPageBreak/>
        <w:t>causas em que seja interessado na condição de autor, réu, assistente ou oponente, inclusive nas ações de natureza trabalhista, acidentária e de benefício.</w:t>
      </w:r>
    </w:p>
    <w:p w:rsidR="00072F21" w:rsidRPr="00C3614A" w:rsidRDefault="00072F21">
      <w:pPr>
        <w:ind w:firstLine="1134"/>
        <w:jc w:val="both"/>
        <w:rPr>
          <w:sz w:val="24"/>
        </w:rPr>
      </w:pPr>
      <w:r w:rsidRPr="00C3614A">
        <w:rPr>
          <w:sz w:val="24"/>
        </w:rPr>
        <w:t>§ 2º O Instituto Nacional do Seguro Social antecipará os honorários periciais nas ações de acidentes do trabalho.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355. O Instituto Nacional do Seguro Social poderá requisitar a qualquer órgão ou entidade da administração direta ou indireta da União, dos Estados, do Distrito Federal e dos Municípios, bem como das demais entidades sob seu controle, elementos de fato e de direito relativos às alegações e ao pedido do autor de ação proposta contra a previdência social, bem assim promover diligências para localização de devedores e apuração de bens penhoráveis, que serão atendidas prioritariamente e sob regime de urgência.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356. Nos casos de indenização na forma do art. 122 e da retroação da data do início das contribuições, conforme o disposto no art. 124, após a homologação do processo pelo setor de benefícios do Instituto Nacional do Seguro Social, este deverá ser encaminhado ao setor de arrecadação e fiscalização, para levantamento e cobrança do débito.</w:t>
      </w:r>
    </w:p>
    <w:p w:rsidR="00072F21" w:rsidRPr="00C3614A" w:rsidRDefault="00072F21">
      <w:pPr>
        <w:ind w:firstLine="1134"/>
        <w:jc w:val="both"/>
        <w:rPr>
          <w:sz w:val="24"/>
        </w:rPr>
      </w:pPr>
    </w:p>
    <w:p w:rsidR="00072F21" w:rsidRPr="00C3614A" w:rsidRDefault="00072F21" w:rsidP="007E73C5">
      <w:pPr>
        <w:ind w:firstLine="1134"/>
        <w:jc w:val="both"/>
        <w:rPr>
          <w:sz w:val="24"/>
        </w:rPr>
      </w:pPr>
      <w:r w:rsidRPr="00C3614A">
        <w:rPr>
          <w:sz w:val="24"/>
        </w:rPr>
        <w:t xml:space="preserve">Art. 357. </w:t>
      </w:r>
      <w:r w:rsidR="007E73C5" w:rsidRPr="007E73C5">
        <w:rPr>
          <w:sz w:val="24"/>
        </w:rPr>
        <w:t>A Secretaria Especial de Previdência e Trabalho do Ministério da</w:t>
      </w:r>
      <w:r w:rsidR="007E73C5">
        <w:rPr>
          <w:sz w:val="24"/>
        </w:rPr>
        <w:t xml:space="preserve"> </w:t>
      </w:r>
      <w:r w:rsidR="007E73C5" w:rsidRPr="007E73C5">
        <w:rPr>
          <w:sz w:val="24"/>
        </w:rPr>
        <w:t>Economia e o INSS ficam autorizados a editar normas que disponham sobre os critérios e</w:t>
      </w:r>
      <w:r w:rsidR="007E73C5">
        <w:rPr>
          <w:sz w:val="24"/>
        </w:rPr>
        <w:t xml:space="preserve"> </w:t>
      </w:r>
      <w:r w:rsidR="007E73C5" w:rsidRPr="007E73C5">
        <w:rPr>
          <w:sz w:val="24"/>
        </w:rPr>
        <w:t>a forma de realização de pesquisas externas</w:t>
      </w:r>
      <w:r w:rsidRPr="00C3614A">
        <w:rPr>
          <w:sz w:val="24"/>
        </w:rPr>
        <w:t>.</w:t>
      </w:r>
      <w:r w:rsidR="007E73C5">
        <w:rPr>
          <w:sz w:val="24"/>
        </w:rPr>
        <w:t xml:space="preserve"> </w:t>
      </w:r>
      <w:hyperlink r:id="rId1538" w:history="1">
        <w:r w:rsidR="007E73C5">
          <w:rPr>
            <w:rStyle w:val="Hyperlink"/>
            <w:i/>
            <w:sz w:val="24"/>
            <w:szCs w:val="24"/>
          </w:rPr>
          <w:t>(“</w:t>
        </w:r>
        <w:r w:rsidR="005C008D" w:rsidRPr="005C008D">
          <w:rPr>
            <w:rStyle w:val="Hyperlink"/>
            <w:i/>
            <w:sz w:val="24"/>
            <w:szCs w:val="24"/>
          </w:rPr>
          <w:t>Caput</w:t>
        </w:r>
        <w:r w:rsidR="007E73C5">
          <w:rPr>
            <w:rStyle w:val="Hyperlink"/>
            <w:i/>
            <w:sz w:val="24"/>
            <w:szCs w:val="24"/>
          </w:rPr>
          <w:t xml:space="preserve">”do artigo com redação dada </w:t>
        </w:r>
        <w:r w:rsidR="007E73C5" w:rsidRPr="005771FD">
          <w:rPr>
            <w:rStyle w:val="Hyperlink"/>
            <w:i/>
            <w:sz w:val="24"/>
            <w:szCs w:val="24"/>
          </w:rPr>
          <w:t>pelo Decreto nº 10.410, de 30/6/2020)</w:t>
        </w:r>
      </w:hyperlink>
    </w:p>
    <w:p w:rsidR="00072F21" w:rsidRPr="00C3614A" w:rsidRDefault="00072F21">
      <w:pPr>
        <w:ind w:firstLine="1134"/>
        <w:jc w:val="both"/>
        <w:rPr>
          <w:sz w:val="24"/>
        </w:rPr>
      </w:pPr>
      <w:r w:rsidRPr="00C3614A">
        <w:rPr>
          <w:sz w:val="24"/>
        </w:rPr>
        <w:t xml:space="preserve">Parágrafo único. Para efeito do disposto no </w:t>
      </w:r>
      <w:r w:rsidR="005C008D" w:rsidRPr="005C008D">
        <w:rPr>
          <w:i/>
          <w:sz w:val="24"/>
        </w:rPr>
        <w:t>caput</w:t>
      </w:r>
      <w:r w:rsidRPr="00C3614A">
        <w:rPr>
          <w:sz w:val="24"/>
        </w:rPr>
        <w:t xml:space="preserve">, os servidores designados receberão, a título de indenização, o valor correspondente a um onze avos do valor mínimo do salário-de-contribuição do contribuinte individual, por deslocamento com pesquisa concluída. </w:t>
      </w:r>
      <w:hyperlink r:id="rId1539" w:history="1">
        <w:r w:rsidRPr="00C3614A">
          <w:rPr>
            <w:rStyle w:val="Hyperlink"/>
            <w:i/>
            <w:sz w:val="24"/>
          </w:rPr>
          <w:t>(Parágrafo com redação dada pelo Decreto nº 3.265, de 29/11/1999)</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358. Na execução judicial da Dívida Ativa da União, suas autarquias e fundações públicas, será facultado ao exeqüente indicar bens à penhora, a qual será efetivada concomitantemente com a citação inicial do devedor.</w:t>
      </w:r>
    </w:p>
    <w:p w:rsidR="00072F21" w:rsidRPr="00C3614A" w:rsidRDefault="00072F21">
      <w:pPr>
        <w:ind w:firstLine="1134"/>
        <w:jc w:val="both"/>
        <w:rPr>
          <w:sz w:val="24"/>
        </w:rPr>
      </w:pPr>
      <w:r w:rsidRPr="00C3614A">
        <w:rPr>
          <w:sz w:val="24"/>
        </w:rPr>
        <w:t>§ 1º Os bens penhorados nos termos deste artigo ficam desde logo indisponíveis.</w:t>
      </w:r>
    </w:p>
    <w:p w:rsidR="00072F21" w:rsidRPr="00C3614A" w:rsidRDefault="00072F21">
      <w:pPr>
        <w:ind w:firstLine="1134"/>
        <w:jc w:val="both"/>
        <w:rPr>
          <w:sz w:val="24"/>
        </w:rPr>
      </w:pPr>
      <w:r w:rsidRPr="00C3614A">
        <w:rPr>
          <w:sz w:val="24"/>
        </w:rPr>
        <w:t>§ 2º Efetuado o pagamento integral da dívida executada, com seus acréscimos legais, no prazo de dois dias úteis contados da citação, independentemente da juntada aos autos do respectivo mandado, poderá ser liberada a penhora, desde que não haja outra execução pendente.</w:t>
      </w:r>
    </w:p>
    <w:p w:rsidR="00072F21" w:rsidRPr="00C3614A" w:rsidRDefault="00072F21">
      <w:pPr>
        <w:ind w:firstLine="1134"/>
        <w:jc w:val="both"/>
        <w:rPr>
          <w:sz w:val="24"/>
        </w:rPr>
      </w:pPr>
      <w:r w:rsidRPr="00C3614A">
        <w:rPr>
          <w:sz w:val="24"/>
        </w:rPr>
        <w:t>§ 3º O disposto neste artigo aplica-se também às execuções já processadas.</w:t>
      </w:r>
    </w:p>
    <w:p w:rsidR="00072F21" w:rsidRPr="00C3614A" w:rsidRDefault="00072F21">
      <w:pPr>
        <w:ind w:firstLine="1134"/>
        <w:jc w:val="both"/>
        <w:rPr>
          <w:sz w:val="24"/>
        </w:rPr>
      </w:pPr>
      <w:r w:rsidRPr="00C3614A">
        <w:rPr>
          <w:sz w:val="24"/>
        </w:rPr>
        <w:t>§ 4º Não sendo opostos embargos, no prazo legal, ou sendo eles julgados improcedentes, os autos serão conclusos ao juiz do feito, para determinar o prosseguimento da execução.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359. O Instituto Nacional do Seguro Social poderá contratar leiloeiros oficiais para promover a venda administrativa dos bens, adjudicados judicialmente ou que receber em dação de pagamento.</w:t>
      </w:r>
    </w:p>
    <w:p w:rsidR="00072F21" w:rsidRPr="00C3614A" w:rsidRDefault="00072F21">
      <w:pPr>
        <w:ind w:firstLine="1134"/>
        <w:jc w:val="both"/>
        <w:rPr>
          <w:sz w:val="24"/>
        </w:rPr>
      </w:pPr>
      <w:r w:rsidRPr="00C3614A">
        <w:rPr>
          <w:sz w:val="24"/>
        </w:rPr>
        <w:t>Parágrafo único. O Instituto Nacional do Seguro Social, no prazo de sessenta dias, providenciará alienação do bem por intermédio do leiloeiro oficial.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360. Nas execuções fiscais da Dívida Ativa do Instituto Nacional do Seguro Social, o leilão judicial dos bens penhorados realizar-se-á por leiloeiro oficial, indicado pelo credor, que procederá à hasta pública:</w:t>
      </w:r>
    </w:p>
    <w:p w:rsidR="00072F21" w:rsidRPr="00C3614A" w:rsidRDefault="00072F21">
      <w:pPr>
        <w:ind w:firstLine="1134"/>
        <w:jc w:val="both"/>
        <w:rPr>
          <w:sz w:val="24"/>
        </w:rPr>
      </w:pPr>
      <w:r w:rsidRPr="00C3614A">
        <w:rPr>
          <w:sz w:val="24"/>
        </w:rPr>
        <w:t>I - no primeiro leilão, pelo valor do maior lance, que não poderá ser inferior ao da avaliação; ou</w:t>
      </w:r>
    </w:p>
    <w:p w:rsidR="00072F21" w:rsidRPr="00C3614A" w:rsidRDefault="00072F21">
      <w:pPr>
        <w:ind w:firstLine="1134"/>
        <w:jc w:val="both"/>
        <w:rPr>
          <w:sz w:val="24"/>
        </w:rPr>
      </w:pPr>
      <w:r w:rsidRPr="00C3614A">
        <w:rPr>
          <w:sz w:val="24"/>
        </w:rPr>
        <w:t>II - no segundo leilão, por qualquer valor, excetuado o vil.</w:t>
      </w:r>
    </w:p>
    <w:p w:rsidR="00072F21" w:rsidRPr="00C3614A" w:rsidRDefault="00072F21">
      <w:pPr>
        <w:ind w:firstLine="1134"/>
        <w:jc w:val="both"/>
        <w:rPr>
          <w:sz w:val="24"/>
        </w:rPr>
      </w:pPr>
      <w:r w:rsidRPr="00C3614A">
        <w:rPr>
          <w:sz w:val="24"/>
        </w:rPr>
        <w:t>§ 1º Poderá o juiz, a requerimento do credor, autorizar seja parcelado o pagamento do valor da arrematação, na forma prevista para os parcelamentos administrativos de débitos previdenciários.</w:t>
      </w:r>
    </w:p>
    <w:p w:rsidR="00072F21" w:rsidRPr="00C3614A" w:rsidRDefault="00072F21">
      <w:pPr>
        <w:ind w:firstLine="1134"/>
        <w:jc w:val="both"/>
        <w:rPr>
          <w:sz w:val="24"/>
        </w:rPr>
      </w:pPr>
      <w:r w:rsidRPr="00C3614A">
        <w:rPr>
          <w:sz w:val="24"/>
        </w:rPr>
        <w:t>§ 2º Todas as condições do parcelamento deverão constar do edital de leilão.</w:t>
      </w:r>
    </w:p>
    <w:p w:rsidR="00072F21" w:rsidRPr="00C3614A" w:rsidRDefault="00072F21">
      <w:pPr>
        <w:ind w:firstLine="1134"/>
        <w:jc w:val="both"/>
        <w:rPr>
          <w:sz w:val="24"/>
        </w:rPr>
      </w:pPr>
      <w:r w:rsidRPr="00C3614A">
        <w:rPr>
          <w:sz w:val="24"/>
        </w:rPr>
        <w:t>§ 3º O débito do executado será quitado na proporção do valor de arrematação.</w:t>
      </w:r>
    </w:p>
    <w:p w:rsidR="00072F21" w:rsidRPr="00C3614A" w:rsidRDefault="00072F21">
      <w:pPr>
        <w:ind w:firstLine="1134"/>
        <w:jc w:val="both"/>
        <w:rPr>
          <w:sz w:val="24"/>
        </w:rPr>
      </w:pPr>
      <w:r w:rsidRPr="00C3614A">
        <w:rPr>
          <w:sz w:val="24"/>
        </w:rPr>
        <w:t>§ 4 º O arrematante deverá depositar, no ato, o valor da primeira parcela.</w:t>
      </w:r>
    </w:p>
    <w:p w:rsidR="00072F21" w:rsidRPr="00C3614A" w:rsidRDefault="00072F21">
      <w:pPr>
        <w:ind w:firstLine="1134"/>
        <w:jc w:val="both"/>
        <w:rPr>
          <w:sz w:val="24"/>
        </w:rPr>
      </w:pPr>
      <w:r w:rsidRPr="00C3614A">
        <w:rPr>
          <w:sz w:val="24"/>
        </w:rPr>
        <w:t>§ 5º Realizado o depósito, será expedida carta de arrematação, contendo as seguintes disposições:</w:t>
      </w:r>
    </w:p>
    <w:p w:rsidR="00072F21" w:rsidRPr="00C3614A" w:rsidRDefault="00072F21">
      <w:pPr>
        <w:ind w:firstLine="1134"/>
        <w:jc w:val="both"/>
        <w:rPr>
          <w:sz w:val="24"/>
        </w:rPr>
      </w:pPr>
      <w:r w:rsidRPr="00C3614A">
        <w:rPr>
          <w:sz w:val="24"/>
        </w:rPr>
        <w:t>I - valor da arrematação, valor e número de parcelas mensais em que será pago;</w:t>
      </w:r>
    </w:p>
    <w:p w:rsidR="00072F21" w:rsidRPr="00C3614A" w:rsidRDefault="00072F21">
      <w:pPr>
        <w:ind w:firstLine="1134"/>
        <w:jc w:val="both"/>
        <w:rPr>
          <w:sz w:val="24"/>
        </w:rPr>
      </w:pPr>
      <w:r w:rsidRPr="00C3614A">
        <w:rPr>
          <w:sz w:val="24"/>
        </w:rPr>
        <w:t>II - constituição de hipoteca do bem adquirido, ou de penhor, em favor do credor, servindo a carta de título hábil para registro da garantia;</w:t>
      </w:r>
    </w:p>
    <w:p w:rsidR="00072F21" w:rsidRPr="00C3614A" w:rsidRDefault="00072F21">
      <w:pPr>
        <w:pStyle w:val="Recuodecorpodetexto2"/>
        <w:rPr>
          <w:sz w:val="24"/>
        </w:rPr>
      </w:pPr>
      <w:r w:rsidRPr="00C3614A">
        <w:rPr>
          <w:sz w:val="24"/>
        </w:rPr>
        <w:t>III - indicação do arrematante como fiel depositário do bem móvel, quando constituído penhor; e</w:t>
      </w:r>
    </w:p>
    <w:p w:rsidR="00072F21" w:rsidRPr="00C3614A" w:rsidRDefault="00072F21">
      <w:pPr>
        <w:ind w:firstLine="1134"/>
        <w:jc w:val="both"/>
        <w:rPr>
          <w:sz w:val="24"/>
        </w:rPr>
      </w:pPr>
      <w:r w:rsidRPr="00C3614A">
        <w:rPr>
          <w:sz w:val="24"/>
        </w:rPr>
        <w:t>IV - especificação dos critérios de reajustamento do saldo e das parcelas, que será sempre mesmo vigente para os parcelamentos de créditos previdenciários.</w:t>
      </w:r>
    </w:p>
    <w:p w:rsidR="00072F21" w:rsidRPr="00C3614A" w:rsidRDefault="00072F21">
      <w:pPr>
        <w:ind w:firstLine="1134"/>
        <w:jc w:val="both"/>
        <w:rPr>
          <w:sz w:val="24"/>
        </w:rPr>
      </w:pPr>
      <w:r w:rsidRPr="00C3614A">
        <w:rPr>
          <w:sz w:val="24"/>
        </w:rPr>
        <w:t>§ 6º Se o arrematante não pagar no vencimento qualquer das parcelas mensais, o saldo devedor remanescente vencerá antecipadamente e será acrescido em cinquenta por cento de seu valor a título de multa, devendo, de imediato, ser inscrito em Dívida Ativa e executado.</w:t>
      </w:r>
    </w:p>
    <w:p w:rsidR="00072F21" w:rsidRPr="00C3614A" w:rsidRDefault="00072F21">
      <w:pPr>
        <w:ind w:firstLine="1134"/>
        <w:jc w:val="both"/>
        <w:rPr>
          <w:sz w:val="24"/>
        </w:rPr>
      </w:pPr>
      <w:r w:rsidRPr="00C3614A">
        <w:rPr>
          <w:sz w:val="24"/>
        </w:rPr>
        <w:t xml:space="preserve">§ 7º Se no primeiro ou no segundo leilões a que se refere o </w:t>
      </w:r>
      <w:r w:rsidR="005C008D" w:rsidRPr="005C008D">
        <w:rPr>
          <w:i/>
          <w:sz w:val="24"/>
        </w:rPr>
        <w:t>caput</w:t>
      </w:r>
      <w:r w:rsidRPr="00C3614A">
        <w:rPr>
          <w:sz w:val="24"/>
        </w:rPr>
        <w:t xml:space="preserve"> não houver licitante, o Instituto Nacional do Seguro Social poderá adjudicar o bem por cinquenta por cento do valor da avaliação.</w:t>
      </w:r>
    </w:p>
    <w:p w:rsidR="00072F21" w:rsidRPr="00C3614A" w:rsidRDefault="00072F21">
      <w:pPr>
        <w:ind w:firstLine="1134"/>
        <w:jc w:val="both"/>
        <w:rPr>
          <w:sz w:val="24"/>
        </w:rPr>
      </w:pPr>
      <w:r w:rsidRPr="00C3614A">
        <w:rPr>
          <w:sz w:val="24"/>
        </w:rPr>
        <w:t>§ 8º Se o bem adjudicado não puder ser utilizado pelo Instituto Nacional do Seguro Social e for de difícil venda, poderá ser negociado ou doado a outro órgão ou entidade pública que demonstre interesse na sua utilização.</w:t>
      </w:r>
    </w:p>
    <w:p w:rsidR="00072F21" w:rsidRPr="00C3614A" w:rsidRDefault="00072F21">
      <w:pPr>
        <w:ind w:firstLine="1134"/>
        <w:jc w:val="both"/>
        <w:rPr>
          <w:sz w:val="24"/>
        </w:rPr>
      </w:pPr>
      <w:r w:rsidRPr="00C3614A">
        <w:rPr>
          <w:sz w:val="24"/>
        </w:rPr>
        <w:t>§ 9º Não havendo interesse na adjudicação, poderá o juiz do feito, de ofício ou a requerimento do credor, determinar sucessivas repetições da hasta pública.</w:t>
      </w:r>
    </w:p>
    <w:p w:rsidR="00072F21" w:rsidRPr="00C3614A" w:rsidRDefault="00072F21">
      <w:pPr>
        <w:ind w:firstLine="1134"/>
        <w:jc w:val="both"/>
        <w:rPr>
          <w:sz w:val="24"/>
        </w:rPr>
      </w:pPr>
      <w:r w:rsidRPr="00C3614A">
        <w:rPr>
          <w:sz w:val="24"/>
        </w:rPr>
        <w:t>§ 10. O leiloeiro oficial, a pedido do credor, poderá ficar como fiel depositário dos bens penhorados e realizar a respectiva remoção.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361. O Instituto Nacional do Seguro Social poderá concordar com valores divergentes, para pagamento da dívida objeto de execução fiscal, quando a diferença entre os cálculos de atualização da dívida por ele elaborados ou levados a efeito pela contadoria do Juízo e os cálculos apresentados pelo executado for igual ou inferior a cinco por cento.</w:t>
      </w:r>
    </w:p>
    <w:p w:rsidR="00072F21" w:rsidRPr="00C3614A" w:rsidRDefault="00072F21">
      <w:pPr>
        <w:ind w:firstLine="1134"/>
        <w:jc w:val="both"/>
        <w:rPr>
          <w:sz w:val="24"/>
        </w:rPr>
      </w:pPr>
      <w:r w:rsidRPr="00C3614A">
        <w:rPr>
          <w:sz w:val="24"/>
        </w:rPr>
        <w:t>§ 1º O disposto neste artigo aplica-se somente a dívidas cuja petição inicial da execução tenha sido protocolada em Juízo até 31 de março de 1997.</w:t>
      </w:r>
    </w:p>
    <w:p w:rsidR="00072F21" w:rsidRPr="00C3614A" w:rsidRDefault="00072F21">
      <w:pPr>
        <w:ind w:firstLine="1134"/>
        <w:jc w:val="both"/>
        <w:rPr>
          <w:sz w:val="24"/>
        </w:rPr>
      </w:pPr>
      <w:r w:rsidRPr="00C3614A">
        <w:rPr>
          <w:sz w:val="24"/>
        </w:rPr>
        <w:t xml:space="preserve">§ 2º A extinção de processos de execução, em decorrência da aplicação do disposto neste artigo, não implicará condenação em honorários, custas e quaisquer outros ônus de sucumbência contra o exeqüente, oferecidos ou não embargos à execução, e </w:t>
      </w:r>
      <w:r w:rsidRPr="00C3614A">
        <w:rPr>
          <w:sz w:val="24"/>
        </w:rPr>
        <w:lastRenderedPageBreak/>
        <w:t>acarretará a desistência de eventual recurso que tenha por razão a divergência de valores de atualização nos limites do percentual referido.</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362. O Instituto Nacional do Seguro Social e a Secretaria da Receita Federal estabelecerão critérios para a dispensa de constituição ou exigência de crédito de valor inferior ao custo dessas medidas.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363. A arrecadação das receitas prevista nos incisos I, II, III, IV e V do parágrafo único do art. 195, bem como as contribuições incidentes a título de substituição, e o pagamento dos benefícios da seguridade social serão realizados pela rede bancária ou por outras formas, nos termos e condições aprovados pelo Conselho Nacional de Previdência Social. </w:t>
      </w:r>
      <w:hyperlink r:id="rId1540" w:history="1">
        <w:r w:rsidRPr="00C3614A">
          <w:rPr>
            <w:rStyle w:val="Hyperlink"/>
            <w:i/>
            <w:sz w:val="24"/>
          </w:rPr>
          <w:t>(Artigo com redação dada pelo Decreto nº 4.032, de 26/11/2001)</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364. As receitas provenientes da cobrança de débitos dos Estados, do Distrito Federal e dos Municípios e da alienação, arrendamento ou locação de bens móveis ou imóveis pertencentes ao patrimônio do Instituto Nacional do Seguro Social deverão constituir reserva técnica, de longo prazo, que garantirá o seguro social instituído no Plano de Benefícios da Previdência Social.</w:t>
      </w:r>
    </w:p>
    <w:p w:rsidR="00072F21" w:rsidRPr="00C3614A" w:rsidRDefault="00072F21">
      <w:pPr>
        <w:ind w:firstLine="1134"/>
        <w:jc w:val="both"/>
        <w:rPr>
          <w:sz w:val="24"/>
        </w:rPr>
      </w:pPr>
      <w:r w:rsidRPr="00C3614A">
        <w:rPr>
          <w:sz w:val="24"/>
        </w:rPr>
        <w:t>Parágrafo único. É vedada a utilização dos recursos de que trata este artigo para cobrir despesas de custeio em geral, inclusive as decorrentes de criação, majoração ou extensão dos benefícios ou serviços da previdência social, admitindo-se sua utilização, excepcionalmente, em despesas de capital, conforme definido na lei orçamentária.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365. Mediante requisição do Instituto Nacional do Seguro Social, a empresa é obrigada a descontar, da remuneração paga aos segurados a seu serviço, a importância proveniente de dívida ou responsabilidade por eles contraída junto à seguridade social, relativa a benefícios pagos indevidamente, observado o disposto no art. 154.</w:t>
      </w:r>
    </w:p>
    <w:p w:rsidR="00072F21" w:rsidRPr="00C3614A" w:rsidRDefault="00072F21">
      <w:pPr>
        <w:ind w:firstLine="1134"/>
        <w:jc w:val="both"/>
        <w:rPr>
          <w:sz w:val="24"/>
        </w:rPr>
      </w:pPr>
    </w:p>
    <w:p w:rsidR="00072F21" w:rsidRPr="00C3614A" w:rsidRDefault="00072F21">
      <w:pPr>
        <w:ind w:firstLine="1134"/>
        <w:jc w:val="both"/>
        <w:rPr>
          <w:color w:val="FF0000"/>
          <w:sz w:val="24"/>
        </w:rPr>
      </w:pPr>
      <w:r w:rsidRPr="00C3614A">
        <w:rPr>
          <w:sz w:val="24"/>
        </w:rPr>
        <w:t xml:space="preserve">Art. 366. O Presidente de Turma de Julgamento da Delegacia da Receita Federal do Brasil recorrerá de ofício sempre que a decisão: </w:t>
      </w:r>
      <w:hyperlink r:id="rId1541" w:history="1">
        <w:r w:rsidRPr="00C3614A">
          <w:rPr>
            <w:rStyle w:val="Hyperlink"/>
            <w:i/>
            <w:sz w:val="24"/>
          </w:rPr>
          <w:t>(“</w:t>
        </w:r>
        <w:r w:rsidR="005C008D" w:rsidRPr="005C008D">
          <w:rPr>
            <w:rStyle w:val="Hyperlink"/>
            <w:i/>
            <w:sz w:val="24"/>
          </w:rPr>
          <w:t>Caput</w:t>
        </w:r>
        <w:r w:rsidRPr="00C3614A">
          <w:rPr>
            <w:rStyle w:val="Hyperlink"/>
            <w:i/>
            <w:sz w:val="24"/>
          </w:rPr>
          <w:t>” do artigo com redação dada pelo Decreto nº 6.224, de 4/10/2007)</w:t>
        </w:r>
      </w:hyperlink>
    </w:p>
    <w:p w:rsidR="00072F21" w:rsidRPr="00C3614A" w:rsidRDefault="00072F21">
      <w:pPr>
        <w:ind w:firstLine="1134"/>
        <w:jc w:val="both"/>
        <w:rPr>
          <w:sz w:val="24"/>
        </w:rPr>
      </w:pPr>
      <w:r w:rsidRPr="00C3614A">
        <w:rPr>
          <w:sz w:val="24"/>
        </w:rPr>
        <w:t>I - declarar indevida contribuição ou outra importância apurada pela fiscalização; e</w:t>
      </w:r>
      <w:r w:rsidR="00A44444">
        <w:rPr>
          <w:sz w:val="24"/>
        </w:rPr>
        <w:t xml:space="preserve"> </w:t>
      </w:r>
      <w:hyperlink r:id="rId1542" w:history="1">
        <w:r w:rsidRPr="00C3614A">
          <w:rPr>
            <w:rStyle w:val="Hyperlink"/>
            <w:i/>
            <w:sz w:val="24"/>
          </w:rPr>
          <w:t>(Inciso com redação dada pelo Decreto nº 6.224, de 4/10/2007)</w:t>
        </w:r>
      </w:hyperlink>
    </w:p>
    <w:p w:rsidR="00072F21" w:rsidRPr="00C3614A" w:rsidRDefault="00072F21">
      <w:pPr>
        <w:ind w:firstLine="1134"/>
        <w:jc w:val="both"/>
        <w:rPr>
          <w:sz w:val="24"/>
        </w:rPr>
      </w:pPr>
      <w:r w:rsidRPr="00C3614A">
        <w:rPr>
          <w:sz w:val="24"/>
        </w:rPr>
        <w:t xml:space="preserve">II - relevar ou atenuar multa aplicada por infração a dispositivos deste Regulamento. </w:t>
      </w:r>
      <w:hyperlink r:id="rId1543" w:history="1">
        <w:r w:rsidRPr="00C3614A">
          <w:rPr>
            <w:rStyle w:val="Hyperlink"/>
            <w:i/>
            <w:sz w:val="24"/>
          </w:rPr>
          <w:t>(Inciso com redação dada pelo Decreto nº 6.224, de 4/10/2007)</w:t>
        </w:r>
      </w:hyperlink>
    </w:p>
    <w:p w:rsidR="00072F21" w:rsidRPr="00C3614A" w:rsidRDefault="00072F21">
      <w:pPr>
        <w:pStyle w:val="Recuodecorpodetexto3"/>
      </w:pPr>
      <w:r w:rsidRPr="00C3614A">
        <w:t>§ 1º</w:t>
      </w:r>
      <w:r w:rsidR="00173913">
        <w:t xml:space="preserve"> </w:t>
      </w:r>
      <w:hyperlink r:id="rId1544" w:history="1">
        <w:r w:rsidR="00173913" w:rsidRPr="00C3614A">
          <w:rPr>
            <w:rStyle w:val="Hyperlink"/>
            <w:i/>
          </w:rPr>
          <w:t xml:space="preserve">(Parágrafo único </w:t>
        </w:r>
        <w:r w:rsidR="00173913">
          <w:rPr>
            <w:rStyle w:val="Hyperlink"/>
            <w:i/>
          </w:rPr>
          <w:t xml:space="preserve">transformado em § 1º </w:t>
        </w:r>
        <w:r w:rsidR="00173913" w:rsidRPr="00C3614A">
          <w:rPr>
            <w:rStyle w:val="Hyperlink"/>
            <w:i/>
          </w:rPr>
          <w:t>pelo Decreto nº 6.032, de 1/2/2007</w:t>
        </w:r>
      </w:hyperlink>
      <w:r w:rsidR="007C5FE3">
        <w:rPr>
          <w:i/>
        </w:rPr>
        <w:t>,</w:t>
      </w:r>
      <w:r w:rsidR="00173913">
        <w:t xml:space="preserve"> </w:t>
      </w:r>
      <w:hyperlink r:id="rId1545" w:history="1">
        <w:r w:rsidR="007C5FE3">
          <w:rPr>
            <w:rStyle w:val="Hyperlink"/>
            <w:i/>
          </w:rPr>
          <w:t>e r</w:t>
        </w:r>
        <w:r w:rsidRPr="00C3614A">
          <w:rPr>
            <w:rStyle w:val="Hyperlink"/>
            <w:i/>
          </w:rPr>
          <w:t>evogado pelo Decreto nº 6.224, de 4/10/2007)</w:t>
        </w:r>
      </w:hyperlink>
    </w:p>
    <w:p w:rsidR="00072F21" w:rsidRPr="00C3614A" w:rsidRDefault="00072F21">
      <w:pPr>
        <w:ind w:firstLine="1134"/>
        <w:jc w:val="both"/>
        <w:rPr>
          <w:color w:val="FF0000"/>
          <w:sz w:val="24"/>
        </w:rPr>
      </w:pPr>
      <w:r w:rsidRPr="00C3614A">
        <w:rPr>
          <w:sz w:val="24"/>
        </w:rPr>
        <w:t xml:space="preserve">§ 2º O recurso de que trata o </w:t>
      </w:r>
      <w:r w:rsidR="005C008D" w:rsidRPr="005C008D">
        <w:rPr>
          <w:i/>
          <w:sz w:val="24"/>
        </w:rPr>
        <w:t>caput</w:t>
      </w:r>
      <w:r w:rsidRPr="00C3614A">
        <w:rPr>
          <w:sz w:val="24"/>
        </w:rPr>
        <w:t xml:space="preserve"> será interposto ao Segundo Conselho de Contribuintes do Ministério da Fazenda.</w:t>
      </w:r>
      <w:r w:rsidR="007C5FE3">
        <w:rPr>
          <w:sz w:val="24"/>
        </w:rPr>
        <w:t xml:space="preserve"> </w:t>
      </w:r>
      <w:hyperlink r:id="rId1546" w:history="1">
        <w:r w:rsidR="007C5FE3" w:rsidRPr="007C5FE3">
          <w:rPr>
            <w:rStyle w:val="Hyperlink"/>
            <w:i/>
            <w:sz w:val="24"/>
            <w:szCs w:val="24"/>
          </w:rPr>
          <w:t xml:space="preserve">(Parágrafo </w:t>
        </w:r>
        <w:r w:rsidR="007C5FE3">
          <w:rPr>
            <w:rStyle w:val="Hyperlink"/>
            <w:i/>
            <w:sz w:val="24"/>
            <w:szCs w:val="24"/>
          </w:rPr>
          <w:t xml:space="preserve">acrescido </w:t>
        </w:r>
        <w:r w:rsidR="007C5FE3" w:rsidRPr="007C5FE3">
          <w:rPr>
            <w:rStyle w:val="Hyperlink"/>
            <w:i/>
            <w:sz w:val="24"/>
            <w:szCs w:val="24"/>
          </w:rPr>
          <w:t>pelo Decreto nº 6.032, de 1/2/2007</w:t>
        </w:r>
      </w:hyperlink>
      <w:r w:rsidR="007C5FE3">
        <w:rPr>
          <w:i/>
          <w:sz w:val="24"/>
          <w:szCs w:val="24"/>
        </w:rPr>
        <w:t>,</w:t>
      </w:r>
      <w:r w:rsidRPr="007C5FE3">
        <w:rPr>
          <w:sz w:val="24"/>
          <w:szCs w:val="24"/>
        </w:rPr>
        <w:t xml:space="preserve"> </w:t>
      </w:r>
      <w:hyperlink r:id="rId1547" w:history="1">
        <w:r w:rsidRPr="007C5FE3">
          <w:rPr>
            <w:rStyle w:val="Hyperlink"/>
            <w:i/>
            <w:sz w:val="24"/>
            <w:szCs w:val="24"/>
          </w:rPr>
          <w:t>com redação dada pelo Decreto nº 6.224, de 4/10/2007)</w:t>
        </w:r>
      </w:hyperlink>
    </w:p>
    <w:p w:rsidR="00072F21" w:rsidRPr="00C3614A" w:rsidRDefault="00072F21">
      <w:pPr>
        <w:ind w:firstLine="1134"/>
        <w:jc w:val="both"/>
        <w:rPr>
          <w:color w:val="FF0000"/>
          <w:sz w:val="24"/>
        </w:rPr>
      </w:pPr>
      <w:r w:rsidRPr="00C3614A">
        <w:rPr>
          <w:sz w:val="24"/>
        </w:rPr>
        <w:t xml:space="preserve">§ 3º O Ministro de Estado da Fazenda poderá estabelecer limite abaixo do qual será dispensada a interposição do recurso de ofício previsto neste artigo. </w:t>
      </w:r>
      <w:hyperlink r:id="rId1548" w:history="1">
        <w:r w:rsidRPr="00C3614A">
          <w:rPr>
            <w:rStyle w:val="Hyperlink"/>
            <w:i/>
            <w:sz w:val="24"/>
          </w:rPr>
          <w:t>(Parágrafo acrescido pelo Decreto nº 6.224, de 4/10/2007)</w:t>
        </w:r>
      </w:hyperlink>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367. O Instituto Nacional do Seguro Social e a Empresa de Processamento de Dados da Previdência Social confrontarão a relação dos óbitos com os cadastros da </w:t>
      </w:r>
      <w:r w:rsidRPr="00C3614A">
        <w:rPr>
          <w:sz w:val="24"/>
        </w:rPr>
        <w:lastRenderedPageBreak/>
        <w:t>previdência social, determinando o cancelamento dos pagamentos, a partir da data do falecimento dos beneficiários identificados na comunicação a que se refere o art. 228.</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368. Fica o Instituto Nacional do Seguro Social obrigado a:</w:t>
      </w:r>
    </w:p>
    <w:p w:rsidR="00072F21" w:rsidRPr="00C3614A" w:rsidRDefault="00072F21">
      <w:pPr>
        <w:ind w:firstLine="1134"/>
        <w:jc w:val="both"/>
        <w:rPr>
          <w:sz w:val="24"/>
        </w:rPr>
      </w:pPr>
      <w:r w:rsidRPr="00C3614A">
        <w:rPr>
          <w:sz w:val="24"/>
        </w:rPr>
        <w:t>I - enviar às empresas e aos contribuintes individuais, quando por eles solicitado, extrato de recolhimento das suas contribuições;</w:t>
      </w:r>
    </w:p>
    <w:p w:rsidR="00072F21" w:rsidRPr="00C3614A" w:rsidRDefault="00072F21">
      <w:pPr>
        <w:ind w:firstLine="1134"/>
        <w:jc w:val="both"/>
        <w:rPr>
          <w:sz w:val="24"/>
        </w:rPr>
      </w:pPr>
      <w:r w:rsidRPr="00C3614A">
        <w:rPr>
          <w:sz w:val="24"/>
        </w:rPr>
        <w:t>II - emitir automaticamente e enviar às empresas avisos de cobrança de débitos;</w:t>
      </w:r>
    </w:p>
    <w:p w:rsidR="00072F21" w:rsidRPr="00C3614A" w:rsidRDefault="00072F21">
      <w:pPr>
        <w:ind w:firstLine="1134"/>
        <w:jc w:val="both"/>
        <w:rPr>
          <w:sz w:val="24"/>
        </w:rPr>
      </w:pPr>
      <w:r w:rsidRPr="00C3614A">
        <w:rPr>
          <w:sz w:val="24"/>
        </w:rPr>
        <w:t>III - emitir e enviar aos beneficiários carta de concessão de benefícios, além da memória de cálculo do valor dos benefícios concedidos;</w:t>
      </w:r>
    </w:p>
    <w:p w:rsidR="00072F21" w:rsidRPr="00C3614A" w:rsidRDefault="00072F21">
      <w:pPr>
        <w:ind w:firstLine="1134"/>
        <w:jc w:val="both"/>
        <w:rPr>
          <w:sz w:val="24"/>
        </w:rPr>
      </w:pPr>
      <w:r w:rsidRPr="00C3614A">
        <w:rPr>
          <w:sz w:val="24"/>
        </w:rPr>
        <w:t>IV - reeditar versão atualizada da Carta dos Direitos dos Segurados;</w:t>
      </w:r>
    </w:p>
    <w:p w:rsidR="00072F21" w:rsidRPr="00C3614A" w:rsidRDefault="00072F21">
      <w:pPr>
        <w:ind w:firstLine="1134"/>
        <w:jc w:val="both"/>
        <w:rPr>
          <w:sz w:val="24"/>
        </w:rPr>
      </w:pPr>
      <w:r w:rsidRPr="00C3614A">
        <w:rPr>
          <w:sz w:val="24"/>
        </w:rPr>
        <w:t>V - divulgar, com a devida antecedência, pelos meios de comunicação, alterações das contribuições das empresas e dos segurados em geral;</w:t>
      </w:r>
    </w:p>
    <w:p w:rsidR="00072F21" w:rsidRPr="00C3614A" w:rsidRDefault="00072F21">
      <w:pPr>
        <w:ind w:firstLine="1134"/>
        <w:jc w:val="both"/>
        <w:rPr>
          <w:sz w:val="24"/>
        </w:rPr>
      </w:pPr>
      <w:r w:rsidRPr="00C3614A">
        <w:rPr>
          <w:sz w:val="24"/>
        </w:rPr>
        <w:t>VI - descentralizar, progressivamente, o processamento eletrônico das informações, mediante extensão dos programas de informatização aos Postos de Atendimento e às Gerências Regionais de Arrecadação e Fiscalização; e</w:t>
      </w:r>
    </w:p>
    <w:p w:rsidR="00072F21" w:rsidRPr="00C3614A" w:rsidRDefault="00072F21">
      <w:pPr>
        <w:ind w:firstLine="1134"/>
        <w:jc w:val="both"/>
        <w:rPr>
          <w:sz w:val="24"/>
        </w:rPr>
      </w:pPr>
      <w:r w:rsidRPr="00C3614A">
        <w:rPr>
          <w:sz w:val="24"/>
        </w:rPr>
        <w:t>VII - garantir a integração dos sistemas de processamento eletrônico de inforrnações e sua compatibilidade com o Cadastro Nacional de Informações Sociais.</w:t>
      </w:r>
    </w:p>
    <w:p w:rsidR="00072F21" w:rsidRPr="00C3614A" w:rsidRDefault="00072F21">
      <w:pPr>
        <w:ind w:firstLine="1134"/>
        <w:jc w:val="both"/>
        <w:rPr>
          <w:sz w:val="24"/>
        </w:rPr>
      </w:pPr>
      <w:r w:rsidRPr="00C3614A">
        <w:rPr>
          <w:sz w:val="24"/>
        </w:rPr>
        <w:t xml:space="preserve">VIII - tornar disponível ao público, inclusive por meio de rede pública de transmissão de dados, informações atualizadas sobre as despesas do Regime Geral de Previdência Social, bem como os critérios e parâmetros adotados para garantir o seu equilíbrio financeiro e atuarial. </w:t>
      </w:r>
      <w:hyperlink r:id="rId1549" w:history="1">
        <w:r w:rsidRPr="00C3614A">
          <w:rPr>
            <w:rStyle w:val="Hyperlink"/>
            <w:i/>
            <w:sz w:val="24"/>
          </w:rPr>
          <w:t>(Inciso acrescido pelo Decreto nº 5.545, de 22/9/2005)</w:t>
        </w:r>
      </w:hyperlink>
    </w:p>
    <w:p w:rsidR="007E73C5" w:rsidRDefault="007E73C5">
      <w:pPr>
        <w:ind w:firstLine="1134"/>
        <w:jc w:val="both"/>
        <w:rPr>
          <w:sz w:val="24"/>
        </w:rPr>
      </w:pPr>
      <w:r w:rsidRPr="007E73C5">
        <w:rPr>
          <w:sz w:val="24"/>
        </w:rPr>
        <w:t>Parágrafo único. O fornecimento das informações a que se referem os incisos I e III</w:t>
      </w:r>
      <w:r>
        <w:rPr>
          <w:sz w:val="24"/>
        </w:rPr>
        <w:t xml:space="preserve"> </w:t>
      </w:r>
      <w:r w:rsidRPr="007E73C5">
        <w:rPr>
          <w:sz w:val="24"/>
        </w:rPr>
        <w:t xml:space="preserve">do </w:t>
      </w:r>
      <w:r w:rsidR="005C008D" w:rsidRPr="005C008D">
        <w:rPr>
          <w:i/>
          <w:sz w:val="24"/>
        </w:rPr>
        <w:t>caput</w:t>
      </w:r>
      <w:r w:rsidRPr="007E73C5">
        <w:rPr>
          <w:sz w:val="24"/>
        </w:rPr>
        <w:t xml:space="preserve"> poderá ocorrer por meio da sua disponibilização pelos canais de atendimento</w:t>
      </w:r>
      <w:r>
        <w:rPr>
          <w:sz w:val="24"/>
        </w:rPr>
        <w:t xml:space="preserve"> </w:t>
      </w:r>
      <w:r w:rsidRPr="007E73C5">
        <w:rPr>
          <w:sz w:val="24"/>
        </w:rPr>
        <w:t>do INSS previstos na Carta de Serviços ao Usuário do INSS</w:t>
      </w:r>
      <w:r>
        <w:rPr>
          <w:sz w:val="24"/>
        </w:rPr>
        <w:t xml:space="preserve">. </w:t>
      </w:r>
      <w:hyperlink r:id="rId1550" w:history="1">
        <w:r>
          <w:rPr>
            <w:rStyle w:val="Hyperlink"/>
            <w:i/>
            <w:sz w:val="24"/>
            <w:szCs w:val="24"/>
          </w:rPr>
          <w:t xml:space="preserve">(Parágrafo único acrescido </w:t>
        </w:r>
        <w:r w:rsidRPr="005771FD">
          <w:rPr>
            <w:rStyle w:val="Hyperlink"/>
            <w:i/>
            <w:sz w:val="24"/>
            <w:szCs w:val="24"/>
          </w:rPr>
          <w:t>pelo Decreto nº 10.410, de 30/6/2020)</w:t>
        </w:r>
      </w:hyperlink>
    </w:p>
    <w:p w:rsidR="007E73C5" w:rsidRPr="00C3614A" w:rsidRDefault="007E73C5">
      <w:pPr>
        <w:ind w:firstLine="1134"/>
        <w:jc w:val="both"/>
        <w:rPr>
          <w:sz w:val="24"/>
        </w:rPr>
      </w:pPr>
    </w:p>
    <w:p w:rsidR="00072F21" w:rsidRPr="00C3614A" w:rsidRDefault="00072F21">
      <w:pPr>
        <w:ind w:firstLine="1134"/>
        <w:jc w:val="both"/>
        <w:rPr>
          <w:sz w:val="24"/>
        </w:rPr>
      </w:pPr>
      <w:r w:rsidRPr="00C3614A">
        <w:rPr>
          <w:sz w:val="24"/>
        </w:rPr>
        <w:t>Art. 369. Os depósitos judiciais e extrajudiciais referentes a contribuições sociais e outras importâncias arrecadadas pelo Instituto Nacional do Seguro Social serão efetuados na Caixa Econômica Federal mediante guia de recolhimento específica para essa finalidade, conforme modelo a ser aprovado pelo Instituto Nacional do Seguro Social e confeccionado e distribuído pela Caixa Econômica Federal.</w:t>
      </w:r>
    </w:p>
    <w:p w:rsidR="00072F21" w:rsidRPr="00C3614A" w:rsidRDefault="00072F21">
      <w:pPr>
        <w:ind w:firstLine="1134"/>
        <w:jc w:val="both"/>
        <w:rPr>
          <w:sz w:val="24"/>
        </w:rPr>
      </w:pPr>
      <w:r w:rsidRPr="00C3614A">
        <w:rPr>
          <w:sz w:val="24"/>
        </w:rPr>
        <w:t>§ 1º Quando houver mais de um interessado na ação, o depósito será efetuado, à ordem e disposição do Juízo, em nome de cada contribuinte, individualizadamente.</w:t>
      </w:r>
    </w:p>
    <w:p w:rsidR="00072F21" w:rsidRPr="00C3614A" w:rsidRDefault="00072F21">
      <w:pPr>
        <w:ind w:firstLine="1134"/>
        <w:jc w:val="both"/>
        <w:rPr>
          <w:sz w:val="24"/>
        </w:rPr>
      </w:pPr>
      <w:r w:rsidRPr="00C3614A">
        <w:rPr>
          <w:sz w:val="24"/>
        </w:rPr>
        <w:t>§ 2º A guia de recolhimento conterá, além de outros elementos fixados em ato normativo da autoridade competente, os dados necessários à identificação do órgão judicial em que tramita a ação.</w:t>
      </w:r>
    </w:p>
    <w:p w:rsidR="00072F21" w:rsidRPr="00C3614A" w:rsidRDefault="00072F21">
      <w:pPr>
        <w:ind w:firstLine="1134"/>
        <w:jc w:val="both"/>
        <w:rPr>
          <w:sz w:val="24"/>
        </w:rPr>
      </w:pPr>
      <w:r w:rsidRPr="00C3614A">
        <w:rPr>
          <w:sz w:val="24"/>
        </w:rPr>
        <w:t>§ 3º No caso de recebimento de depósito judicial, a Caixa Econômica Federal remeterá uma via da guia de recolhimento ao órgão judicial em que tramita a ação.</w:t>
      </w:r>
    </w:p>
    <w:p w:rsidR="00072F21" w:rsidRPr="00C3614A" w:rsidRDefault="00072F21">
      <w:pPr>
        <w:ind w:firstLine="1134"/>
        <w:jc w:val="both"/>
        <w:rPr>
          <w:sz w:val="24"/>
        </w:rPr>
      </w:pPr>
      <w:r w:rsidRPr="00C3614A">
        <w:rPr>
          <w:sz w:val="24"/>
        </w:rPr>
        <w:t>§ 4º A Caixa Econômica Federal tornará disponível para o Instituto Nacional do Seguro Social, por meio magnético, os dados referentes aos depósitos.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370. O valor dos depósitos recebidos será creditado pela Caixa Econômica Federal à Subconta da Previdência Social da Conta Única do Tesouro Nacional junto ao Banco Central do Brasil, no mesmo prazo fixado para recolhimento das contribuições arrecadadas pelo Instituto Nacional do Seguro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371. Mediante ordem da autoridade judicial ou, no caso de depósito extrajudicial, da autoridade administrativa competente, o valor do depósito, após o encerramento da lide ou do processo litigioso, será:</w:t>
      </w:r>
    </w:p>
    <w:p w:rsidR="00072F21" w:rsidRPr="00C3614A" w:rsidRDefault="00072F21">
      <w:pPr>
        <w:ind w:firstLine="1134"/>
        <w:jc w:val="both"/>
        <w:rPr>
          <w:sz w:val="24"/>
        </w:rPr>
      </w:pPr>
      <w:r w:rsidRPr="00C3614A">
        <w:rPr>
          <w:sz w:val="24"/>
        </w:rPr>
        <w:t>I - devolvido ao depositante pela Caixa Econômica Federal, no prazo máximo de vinte e quatro horas, quando a sentença ou decisão lhe for favorável ou na proporção em que o for, acrescido de juros equivalentes à taxa referencial do Sistema Especial de Liquidação e de Custódia, para títulos federais, acumulada mensalmente, calculados a partir do mês subseqüente ao da efetivação do depósito até o mês anterior ao de seu levantamento, e de juros de um por cento relativamente ao mês em que estiver sendo efetivada a devolução; ou</w:t>
      </w:r>
    </w:p>
    <w:p w:rsidR="00072F21" w:rsidRPr="00C3614A" w:rsidRDefault="00072F21">
      <w:pPr>
        <w:ind w:firstLine="1134"/>
        <w:jc w:val="both"/>
        <w:rPr>
          <w:sz w:val="24"/>
        </w:rPr>
      </w:pPr>
      <w:r w:rsidRPr="00C3614A">
        <w:rPr>
          <w:sz w:val="24"/>
        </w:rPr>
        <w:t>II - transformado em pagamento definitivo, proporcionalmente à exigência do correspondente crédito, quando se tratar de sentença ou decisão favorável ao Instituto Nacional do Seguro Social.</w:t>
      </w:r>
    </w:p>
    <w:p w:rsidR="00072F21" w:rsidRPr="00C3614A" w:rsidRDefault="00072F21">
      <w:pPr>
        <w:ind w:firstLine="1134"/>
        <w:jc w:val="both"/>
        <w:rPr>
          <w:sz w:val="24"/>
        </w:rPr>
      </w:pPr>
      <w:r w:rsidRPr="00C3614A">
        <w:rPr>
          <w:sz w:val="24"/>
        </w:rPr>
        <w:t>§ 1º O documento contendo os dados relativos aos depósitos devolvidos ou transformados em pagamento definitivo, a ser confeccionado e preenchido pela Caixa Econômica Federal, deverá ser aprovado pelo Instituto Nacional do Seguro Social.</w:t>
      </w:r>
    </w:p>
    <w:p w:rsidR="00072F21" w:rsidRPr="00C3614A" w:rsidRDefault="00072F21">
      <w:pPr>
        <w:ind w:firstLine="1134"/>
        <w:jc w:val="both"/>
        <w:rPr>
          <w:sz w:val="24"/>
        </w:rPr>
      </w:pPr>
      <w:r w:rsidRPr="00C3614A">
        <w:rPr>
          <w:sz w:val="24"/>
        </w:rPr>
        <w:t>§ 2º O valor dos depósitos devolvidos pela Caixa Econômica Federal será debitado à Subconta da Previdência Social da Conta Única do Tesouro Nacional junto ao Banco Central do Brasil, a título de restituição, no mesmo dia em que ocorrer a devolução.</w:t>
      </w:r>
    </w:p>
    <w:p w:rsidR="00072F21" w:rsidRPr="00C3614A" w:rsidRDefault="00072F21">
      <w:pPr>
        <w:ind w:firstLine="1134"/>
        <w:jc w:val="both"/>
        <w:rPr>
          <w:sz w:val="24"/>
        </w:rPr>
      </w:pPr>
      <w:r w:rsidRPr="00C3614A">
        <w:rPr>
          <w:sz w:val="24"/>
        </w:rPr>
        <w:t>§ 3º O Banco Central do Brasil creditará, na conta de reserva bancária da Caixa Econômica Federal, no mesmo dia, os valores devolvidos.</w:t>
      </w:r>
    </w:p>
    <w:p w:rsidR="00072F21" w:rsidRPr="00C3614A" w:rsidRDefault="00072F21">
      <w:pPr>
        <w:ind w:firstLine="1134"/>
        <w:jc w:val="both"/>
        <w:rPr>
          <w:sz w:val="24"/>
        </w:rPr>
      </w:pPr>
      <w:r w:rsidRPr="00C3614A">
        <w:rPr>
          <w:sz w:val="24"/>
        </w:rPr>
        <w:t>§ 4º Os valores das devoluções, inclusive dos juros acrescidos, serão contabilizados como estorno da respectiva espécie de receita em que tiver sido contabilizado o depósito.</w:t>
      </w:r>
    </w:p>
    <w:p w:rsidR="00072F21" w:rsidRPr="00C3614A" w:rsidRDefault="00072F21">
      <w:pPr>
        <w:ind w:firstLine="1134"/>
        <w:jc w:val="both"/>
        <w:rPr>
          <w:sz w:val="24"/>
        </w:rPr>
      </w:pPr>
      <w:r w:rsidRPr="00C3614A">
        <w:rPr>
          <w:sz w:val="24"/>
        </w:rPr>
        <w:t>§ 5º No caso de transformação do depósito em pagamento definitivo, a Caixa Econômica Federal efetuará a baixa em seus controles e comunicará a ocorrência ao Instituto Nacional do Seguro Social.</w:t>
      </w:r>
    </w:p>
    <w:p w:rsidR="00072F21" w:rsidRPr="00C3614A" w:rsidRDefault="00072F21">
      <w:pPr>
        <w:ind w:firstLine="1134"/>
        <w:jc w:val="both"/>
        <w:rPr>
          <w:sz w:val="24"/>
        </w:rPr>
      </w:pPr>
      <w:r w:rsidRPr="00C3614A">
        <w:rPr>
          <w:sz w:val="24"/>
        </w:rPr>
        <w:t>§ 6º A Caixa Econômica Federal manterá controle dos valores depositados, devolvidos e transformados em pagamento definitivo, por contribuinte e por processo, devendo, relativamente aos valores depositados e respectivos acréscimos de juros, tornar disponível o acesso aos registros, emitir extratos mensais e remetê-los ao Instituto Nacional do Seguro Social.</w:t>
      </w:r>
    </w:p>
    <w:p w:rsidR="00072F21" w:rsidRPr="00C3614A" w:rsidRDefault="00072F21">
      <w:pPr>
        <w:ind w:firstLine="1134"/>
        <w:jc w:val="both"/>
        <w:rPr>
          <w:sz w:val="24"/>
        </w:rPr>
      </w:pPr>
      <w:r w:rsidRPr="00C3614A">
        <w:rPr>
          <w:sz w:val="24"/>
        </w:rPr>
        <w:t>§ 7º Os extratos referidos neste artigo conterão dados que permitam identificar o depositante, o processo administrativo ou judicial, a movimentação dos depósitos durante o mês, além de outros elementos considerados indispensáveis.</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372. Pelo recebimento dos depósitos e pela prestação dos demais serviços previstos nos arts. 369 a 371, a Caixa Econômica Federal será remunerada pela tarifa fixada pelo Ministro de Estado da Fazenda, na forma do disposto no Decreto nº 2.850, de 27 de novembro de 1998.</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373. Os valores expressos em moeda corrente referidos neste Regulamento exceto aqueles referidos no art. 288, são reajustados nas mesmas épocas e com os mesmos índices utilizados para o reajustamento dos benefícios de prestação continuada da previdência social.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lastRenderedPageBreak/>
        <w:t>Art. 374. Serão aceitos os números de inscrição no Cadastro Geral de Contribuintes, até que seja concluída, pela Secretaria da Receita Federal, a implantação do Cadastro Nacional da Pessoa Jurídica.</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375. Ficam anistiados, por força do art. 3º da Lei nº 9.476, de 23 de julho de 1997, os agentes políticos e os dirigentes de órgãos públicos estaduais, do Distrito Federal ou municipais, a quem foram impostas penalidades pecuniárias pessoais até 24 de julho de 1997, em decorrência do disposto no art. 289.</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 xml:space="preserve">Art. 376. A multa de que trata a alínea </w:t>
      </w:r>
      <w:r w:rsidRPr="00C3614A">
        <w:rPr>
          <w:i/>
          <w:sz w:val="24"/>
        </w:rPr>
        <w:t>e</w:t>
      </w:r>
      <w:r w:rsidRPr="00C3614A">
        <w:rPr>
          <w:sz w:val="24"/>
        </w:rPr>
        <w:t xml:space="preserve"> do inciso I do art. 283 retroagirá a 16 de abril de 1994, na que for mais favorável.</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377. Os recursos a que se refere o Decreto nº 2.536, de 6 de abril de 1998, não têm efeito suspensivo.</w:t>
      </w:r>
    </w:p>
    <w:p w:rsidR="00072F21" w:rsidRPr="00C3614A" w:rsidRDefault="00072F21">
      <w:pPr>
        <w:ind w:firstLine="1134"/>
        <w:jc w:val="both"/>
        <w:rPr>
          <w:sz w:val="24"/>
        </w:rPr>
      </w:pPr>
    </w:p>
    <w:p w:rsidR="00072F21" w:rsidRPr="00C3614A" w:rsidRDefault="00072F21">
      <w:pPr>
        <w:pStyle w:val="Recuodecorpodetexto3"/>
        <w:rPr>
          <w:rStyle w:val="Hyperlink"/>
          <w:i/>
        </w:rPr>
      </w:pPr>
      <w:r w:rsidRPr="00C3614A">
        <w:t xml:space="preserve">Art. 378. </w:t>
      </w:r>
      <w:r w:rsidRPr="00C3614A">
        <w:rPr>
          <w:i/>
        </w:rPr>
        <w:fldChar w:fldCharType="begin"/>
      </w:r>
      <w:r w:rsidR="00A72116">
        <w:rPr>
          <w:i/>
        </w:rPr>
        <w:instrText>HYPERLINK "http://www2.camara.leg.br/legin/fed/decret/2003/decreto-4729-9-junho-2003-496877-norma-pe.html"</w:instrText>
      </w:r>
      <w:r w:rsidRPr="00C3614A">
        <w:rPr>
          <w:i/>
        </w:rPr>
        <w:fldChar w:fldCharType="separate"/>
      </w:r>
      <w:r w:rsidRPr="00C3614A">
        <w:rPr>
          <w:rStyle w:val="Hyperlink"/>
          <w:i/>
        </w:rPr>
        <w:t>(Revogado pelo Decreto nº 4.729, de 9/6/2003)</w:t>
      </w:r>
    </w:p>
    <w:p w:rsidR="00072F21" w:rsidRPr="00C3614A" w:rsidRDefault="00072F21">
      <w:pPr>
        <w:ind w:firstLine="1134"/>
        <w:jc w:val="both"/>
        <w:rPr>
          <w:sz w:val="24"/>
        </w:rPr>
      </w:pPr>
      <w:r w:rsidRPr="00C3614A">
        <w:rPr>
          <w:i/>
          <w:sz w:val="24"/>
        </w:rPr>
        <w:fldChar w:fldCharType="end"/>
      </w:r>
    </w:p>
    <w:p w:rsidR="00072F21" w:rsidRPr="00C3614A" w:rsidRDefault="00072F21">
      <w:pPr>
        <w:ind w:firstLine="1134"/>
        <w:jc w:val="both"/>
        <w:rPr>
          <w:sz w:val="24"/>
        </w:rPr>
      </w:pPr>
      <w:r w:rsidRPr="00C3614A">
        <w:rPr>
          <w:sz w:val="24"/>
        </w:rPr>
        <w:t>Art. 379. A pessoa jurídica de direito privado já beneficiária da isenção ou que já a tenha requerido e que atenda ao disposto nos arts. 206 ou 207 está dispensada do requerimento previsto no art. 208, devendo, até 30 de maio de 1999:</w:t>
      </w:r>
    </w:p>
    <w:p w:rsidR="00072F21" w:rsidRPr="00C3614A" w:rsidRDefault="00072F21">
      <w:pPr>
        <w:ind w:firstLine="1134"/>
        <w:jc w:val="both"/>
        <w:rPr>
          <w:sz w:val="24"/>
        </w:rPr>
      </w:pPr>
      <w:r w:rsidRPr="00C3614A">
        <w:rPr>
          <w:sz w:val="24"/>
        </w:rPr>
        <w:t>I - comunicar ao Instituto Nacional do Seguro Social que está enquadrada nos arts. 206 ou 207; e</w:t>
      </w:r>
    </w:p>
    <w:p w:rsidR="00072F21" w:rsidRPr="00C3614A" w:rsidRDefault="00072F21">
      <w:pPr>
        <w:ind w:firstLine="1134"/>
        <w:jc w:val="both"/>
        <w:rPr>
          <w:sz w:val="24"/>
        </w:rPr>
      </w:pPr>
      <w:r w:rsidRPr="00C3614A">
        <w:rPr>
          <w:sz w:val="24"/>
        </w:rPr>
        <w:t>II - apresentar ao Instituto Nacional do Seguro Social o plano de ação de atividades a serem desenvolvidas durante o ano em curso.</w:t>
      </w:r>
    </w:p>
    <w:p w:rsidR="00072F21" w:rsidRPr="00C3614A" w:rsidRDefault="00072F21">
      <w:pPr>
        <w:ind w:firstLine="1134"/>
        <w:jc w:val="both"/>
        <w:rPr>
          <w:sz w:val="24"/>
        </w:rPr>
      </w:pPr>
      <w:r w:rsidRPr="00C3614A">
        <w:rPr>
          <w:sz w:val="24"/>
        </w:rPr>
        <w:t>Parágrafo único. O Conselho Nacional de Assistência Social, mediante resolução que observe a natureza dos serviços assistenciais, poderá, por proposição da Secretaria de Estado de Assistência Social, considerar atendido o requisito de gratuidade, à vista de doações ou contribuições voluntárias feitas por terceiros, pelos responsáveis ou pelos próprios beneficiários dos serviços, desde que garantido o livre acesso a esses serviços, independentemente dessas doações e contribuições, não se lhes aplicando o disposto nos §§ 2º e 3º do art. 206.</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380. Fica cancelada, a partir de 1º de abril de 1999, toda e qualquer isenção de contribuição para a seguridade social concedida, em caráter geral ou especial, em desacordo com os arts. 206 ou 207.</w:t>
      </w:r>
    </w:p>
    <w:p w:rsidR="00072F21" w:rsidRPr="00C3614A" w:rsidRDefault="00072F21">
      <w:pPr>
        <w:ind w:firstLine="1134"/>
        <w:jc w:val="both"/>
        <w:rPr>
          <w:sz w:val="24"/>
        </w:rPr>
      </w:pPr>
    </w:p>
    <w:p w:rsidR="00072F21" w:rsidRPr="00C3614A" w:rsidRDefault="00072F21">
      <w:pPr>
        <w:ind w:firstLine="1134"/>
        <w:jc w:val="both"/>
        <w:rPr>
          <w:sz w:val="24"/>
        </w:rPr>
      </w:pPr>
      <w:r w:rsidRPr="00C3614A">
        <w:rPr>
          <w:sz w:val="24"/>
        </w:rPr>
        <w:t>Art. 381. As normas deste Regulamento de natureza procedimental aplicam-se imediatamente a todos os processos pendentes no Ministério da Previdência e Assistência Social e no Instituto Nacional do Seguro Social.</w:t>
      </w:r>
    </w:p>
    <w:p w:rsidR="00072F21" w:rsidRPr="00C3614A" w:rsidRDefault="00072F21">
      <w:pPr>
        <w:ind w:firstLine="1134"/>
        <w:jc w:val="both"/>
        <w:rPr>
          <w:sz w:val="24"/>
        </w:rPr>
      </w:pPr>
    </w:p>
    <w:p w:rsidR="00072F21" w:rsidRPr="00C3614A" w:rsidRDefault="00072F21">
      <w:pPr>
        <w:ind w:firstLine="1134"/>
        <w:jc w:val="both"/>
        <w:rPr>
          <w:i/>
          <w:sz w:val="24"/>
        </w:rPr>
      </w:pPr>
      <w:r w:rsidRPr="00C3614A">
        <w:rPr>
          <w:sz w:val="24"/>
        </w:rPr>
        <w:t xml:space="preserve">Art. 382. Os tratados, convenções e outros acordos internacionais de que Estado estrangeiro ou organismo internacional e o Brasil sejam partes, e que versem sobre matéria previdenciária, serão interpretados como lei especial. </w:t>
      </w:r>
      <w:hyperlink r:id="rId1551" w:history="1">
        <w:r w:rsidRPr="00C3614A">
          <w:rPr>
            <w:rStyle w:val="Hyperlink"/>
            <w:i/>
            <w:sz w:val="24"/>
          </w:rPr>
          <w:t>(Artigo acrescido pelo Decreto nº 3.265, de 29/11/1999)</w:t>
        </w:r>
      </w:hyperlink>
    </w:p>
    <w:p w:rsidR="00072F21" w:rsidRPr="00C3614A" w:rsidRDefault="00072F21">
      <w:pPr>
        <w:ind w:firstLine="1134"/>
        <w:jc w:val="both"/>
        <w:rPr>
          <w:i/>
          <w:sz w:val="24"/>
        </w:rPr>
      </w:pPr>
    </w:p>
    <w:p w:rsidR="00072F21" w:rsidRDefault="00072F21">
      <w:pPr>
        <w:jc w:val="center"/>
        <w:rPr>
          <w:rStyle w:val="Forte"/>
          <w:b w:val="0"/>
          <w:sz w:val="24"/>
          <w:szCs w:val="24"/>
        </w:rPr>
      </w:pPr>
      <w:r w:rsidRPr="002048C3">
        <w:rPr>
          <w:rStyle w:val="Forte"/>
          <w:b w:val="0"/>
          <w:sz w:val="24"/>
          <w:szCs w:val="24"/>
        </w:rPr>
        <w:t>ANEXO I</w:t>
      </w:r>
    </w:p>
    <w:p w:rsidR="002048C3" w:rsidRPr="002048C3" w:rsidRDefault="002048C3">
      <w:pPr>
        <w:jc w:val="center"/>
        <w:rPr>
          <w:b/>
          <w:sz w:val="24"/>
          <w:szCs w:val="24"/>
        </w:rPr>
      </w:pPr>
    </w:p>
    <w:p w:rsidR="00072F21" w:rsidRPr="002048C3" w:rsidRDefault="00072F21">
      <w:pPr>
        <w:jc w:val="center"/>
        <w:rPr>
          <w:b/>
          <w:sz w:val="24"/>
          <w:szCs w:val="24"/>
        </w:rPr>
      </w:pPr>
      <w:r w:rsidRPr="002048C3">
        <w:rPr>
          <w:rStyle w:val="Forte"/>
          <w:b w:val="0"/>
          <w:sz w:val="24"/>
          <w:szCs w:val="24"/>
        </w:rPr>
        <w:lastRenderedPageBreak/>
        <w:t xml:space="preserve">RELAÇÃO DAS SITUAÇÕES EM QUE O APOSENTADO POR INVALIDEZ </w:t>
      </w:r>
      <w:r w:rsidRPr="002048C3">
        <w:rPr>
          <w:rStyle w:val="Forte"/>
          <w:b w:val="0"/>
          <w:sz w:val="24"/>
          <w:szCs w:val="24"/>
        </w:rPr>
        <w:br/>
        <w:t>TERÁ DIREITO À MAJORAÇÃO DE VINTE E CINCO POR CENTO</w:t>
      </w:r>
      <w:r w:rsidRPr="002048C3">
        <w:rPr>
          <w:rStyle w:val="Forte"/>
          <w:b w:val="0"/>
          <w:sz w:val="24"/>
          <w:szCs w:val="24"/>
        </w:rPr>
        <w:br/>
        <w:t>PREVISTA NO ART. 45 DESTE REGULAMENTO.</w:t>
      </w:r>
    </w:p>
    <w:p w:rsidR="002048C3" w:rsidRDefault="002048C3">
      <w:pPr>
        <w:rPr>
          <w:sz w:val="24"/>
          <w:szCs w:val="24"/>
        </w:rPr>
      </w:pPr>
    </w:p>
    <w:p w:rsidR="00072F21" w:rsidRPr="002048C3" w:rsidRDefault="00072F21">
      <w:pPr>
        <w:rPr>
          <w:sz w:val="24"/>
          <w:szCs w:val="24"/>
        </w:rPr>
      </w:pPr>
      <w:r w:rsidRPr="002048C3">
        <w:rPr>
          <w:sz w:val="24"/>
          <w:szCs w:val="24"/>
        </w:rPr>
        <w:t>1 - Cegueira total.</w:t>
      </w:r>
    </w:p>
    <w:p w:rsidR="00072F21" w:rsidRPr="002048C3" w:rsidRDefault="00072F21">
      <w:pPr>
        <w:rPr>
          <w:sz w:val="24"/>
          <w:szCs w:val="24"/>
        </w:rPr>
      </w:pPr>
      <w:r w:rsidRPr="002048C3">
        <w:rPr>
          <w:sz w:val="24"/>
          <w:szCs w:val="24"/>
        </w:rPr>
        <w:t>2 - Perda de nove dedos das mãos ou superior a esta.</w:t>
      </w:r>
    </w:p>
    <w:p w:rsidR="00072F21" w:rsidRPr="002048C3" w:rsidRDefault="00072F21">
      <w:pPr>
        <w:rPr>
          <w:sz w:val="24"/>
          <w:szCs w:val="24"/>
        </w:rPr>
      </w:pPr>
      <w:r w:rsidRPr="002048C3">
        <w:rPr>
          <w:sz w:val="24"/>
          <w:szCs w:val="24"/>
        </w:rPr>
        <w:t>3 - Paralisia dos dois membros superiores ou inferiores.</w:t>
      </w:r>
    </w:p>
    <w:p w:rsidR="00072F21" w:rsidRPr="002048C3" w:rsidRDefault="00072F21">
      <w:pPr>
        <w:rPr>
          <w:sz w:val="24"/>
          <w:szCs w:val="24"/>
        </w:rPr>
      </w:pPr>
      <w:r w:rsidRPr="002048C3">
        <w:rPr>
          <w:sz w:val="24"/>
          <w:szCs w:val="24"/>
        </w:rPr>
        <w:t>4 - Perda dos membros inferiores, acima dos pés, quando a prótese for impossível.</w:t>
      </w:r>
    </w:p>
    <w:p w:rsidR="00072F21" w:rsidRPr="002048C3" w:rsidRDefault="00072F21">
      <w:pPr>
        <w:rPr>
          <w:sz w:val="24"/>
          <w:szCs w:val="24"/>
        </w:rPr>
      </w:pPr>
      <w:r w:rsidRPr="002048C3">
        <w:rPr>
          <w:sz w:val="24"/>
          <w:szCs w:val="24"/>
        </w:rPr>
        <w:t>5 - Perda de uma das mãos e de dois pés, ainda que a prótese seja possível.</w:t>
      </w:r>
    </w:p>
    <w:p w:rsidR="00072F21" w:rsidRPr="002048C3" w:rsidRDefault="00072F21">
      <w:pPr>
        <w:rPr>
          <w:sz w:val="24"/>
          <w:szCs w:val="24"/>
        </w:rPr>
      </w:pPr>
      <w:r w:rsidRPr="002048C3">
        <w:rPr>
          <w:sz w:val="24"/>
          <w:szCs w:val="24"/>
        </w:rPr>
        <w:t>6 - Perda de um membro superior e outro inferior, quando a prótese for impossível.</w:t>
      </w:r>
    </w:p>
    <w:p w:rsidR="00072F21" w:rsidRPr="002048C3" w:rsidRDefault="00072F21">
      <w:pPr>
        <w:rPr>
          <w:sz w:val="24"/>
          <w:szCs w:val="24"/>
        </w:rPr>
      </w:pPr>
      <w:r w:rsidRPr="002048C3">
        <w:rPr>
          <w:sz w:val="24"/>
          <w:szCs w:val="24"/>
        </w:rPr>
        <w:t>7 - Alteração das faculdades mentais com grave perturbação da vida orgânica e social.</w:t>
      </w:r>
    </w:p>
    <w:p w:rsidR="00072F21" w:rsidRPr="002048C3" w:rsidRDefault="00072F21">
      <w:pPr>
        <w:rPr>
          <w:sz w:val="24"/>
          <w:szCs w:val="24"/>
        </w:rPr>
      </w:pPr>
      <w:r w:rsidRPr="002048C3">
        <w:rPr>
          <w:sz w:val="24"/>
          <w:szCs w:val="24"/>
        </w:rPr>
        <w:t>8 - Doença que exija permanência contínua no leito.</w:t>
      </w:r>
    </w:p>
    <w:p w:rsidR="00072F21" w:rsidRPr="002048C3" w:rsidRDefault="00072F21">
      <w:pPr>
        <w:rPr>
          <w:sz w:val="24"/>
          <w:szCs w:val="24"/>
        </w:rPr>
      </w:pPr>
      <w:r w:rsidRPr="002048C3">
        <w:rPr>
          <w:sz w:val="24"/>
          <w:szCs w:val="24"/>
        </w:rPr>
        <w:t>9 - Incapacidade permanente para as atividades da vida diária.</w:t>
      </w:r>
    </w:p>
    <w:p w:rsidR="00072F21" w:rsidRPr="00C3614A" w:rsidRDefault="00072F21">
      <w:pPr>
        <w:jc w:val="center"/>
        <w:rPr>
          <w:rStyle w:val="Forte"/>
        </w:rPr>
      </w:pPr>
    </w:p>
    <w:p w:rsidR="00072F21" w:rsidRDefault="00072F21">
      <w:pPr>
        <w:jc w:val="center"/>
        <w:rPr>
          <w:rStyle w:val="Forte"/>
          <w:b w:val="0"/>
          <w:sz w:val="24"/>
          <w:szCs w:val="24"/>
        </w:rPr>
      </w:pPr>
      <w:r w:rsidRPr="002048C3">
        <w:rPr>
          <w:rStyle w:val="Forte"/>
          <w:b w:val="0"/>
          <w:sz w:val="24"/>
          <w:szCs w:val="24"/>
        </w:rPr>
        <w:t>ANEXO II</w:t>
      </w:r>
    </w:p>
    <w:p w:rsidR="002048C3" w:rsidRPr="002048C3" w:rsidRDefault="002048C3">
      <w:pPr>
        <w:jc w:val="center"/>
        <w:rPr>
          <w:b/>
          <w:sz w:val="24"/>
          <w:szCs w:val="24"/>
        </w:rPr>
      </w:pPr>
    </w:p>
    <w:p w:rsidR="00072F21" w:rsidRPr="002048C3" w:rsidRDefault="00072F21">
      <w:pPr>
        <w:jc w:val="center"/>
        <w:rPr>
          <w:b/>
          <w:sz w:val="24"/>
          <w:szCs w:val="24"/>
        </w:rPr>
      </w:pPr>
      <w:r w:rsidRPr="002048C3">
        <w:rPr>
          <w:rStyle w:val="Forte"/>
          <w:b w:val="0"/>
          <w:sz w:val="24"/>
          <w:szCs w:val="24"/>
        </w:rPr>
        <w:t>AGENTES PATOGÊNICOS CAUSADORES DE DOENÇAS PROFISSIONAIS OU DO</w:t>
      </w:r>
      <w:r w:rsidRPr="002048C3">
        <w:rPr>
          <w:rStyle w:val="Forte"/>
          <w:b w:val="0"/>
          <w:sz w:val="24"/>
          <w:szCs w:val="24"/>
        </w:rPr>
        <w:br/>
        <w:t>TRABALHO, CONFORME PREVISTO NO ART. 20 DA LEI Nº 8.213, DE 1991</w:t>
      </w:r>
    </w:p>
    <w:p w:rsidR="00072F21" w:rsidRPr="00C3614A" w:rsidRDefault="00072F21">
      <w:pPr>
        <w:jc w:val="center"/>
        <w:rPr>
          <w:rStyle w:val="Fort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78"/>
        <w:gridCol w:w="6057"/>
      </w:tblGrid>
      <w:tr w:rsidR="00072F21" w:rsidRPr="00C3614A">
        <w:trPr>
          <w:trHeight w:val="210"/>
          <w:jc w:val="center"/>
        </w:trPr>
        <w:tc>
          <w:tcPr>
            <w:tcW w:w="3478" w:type="dxa"/>
          </w:tcPr>
          <w:p w:rsidR="00072F21" w:rsidRPr="00C3614A" w:rsidRDefault="00072F21">
            <w:pPr>
              <w:jc w:val="center"/>
            </w:pPr>
            <w:r w:rsidRPr="00C3614A">
              <w:rPr>
                <w:b/>
              </w:rPr>
              <w:t>AGENTES PATOGÊNICOS</w:t>
            </w:r>
          </w:p>
        </w:tc>
        <w:tc>
          <w:tcPr>
            <w:tcW w:w="6057" w:type="dxa"/>
          </w:tcPr>
          <w:p w:rsidR="00072F21" w:rsidRPr="00C3614A" w:rsidRDefault="00072F21">
            <w:pPr>
              <w:jc w:val="center"/>
            </w:pPr>
            <w:r w:rsidRPr="00C3614A">
              <w:rPr>
                <w:b/>
              </w:rPr>
              <w:t>TRABALHOS QUE CONTÊM O RISCO</w:t>
            </w:r>
          </w:p>
        </w:tc>
      </w:tr>
      <w:tr w:rsidR="00072F21" w:rsidRPr="00C3614A" w:rsidTr="00072F21">
        <w:trPr>
          <w:trHeight w:val="210"/>
          <w:jc w:val="center"/>
        </w:trPr>
        <w:tc>
          <w:tcPr>
            <w:tcW w:w="9535" w:type="dxa"/>
            <w:gridSpan w:val="2"/>
          </w:tcPr>
          <w:p w:rsidR="00072F21" w:rsidRPr="00C3614A" w:rsidRDefault="00072F21">
            <w:r w:rsidRPr="00C3614A">
              <w:t>QUÍMICOS</w:t>
            </w:r>
          </w:p>
        </w:tc>
      </w:tr>
      <w:tr w:rsidR="00072F21" w:rsidRPr="00C3614A">
        <w:trPr>
          <w:trHeight w:val="2100"/>
          <w:jc w:val="center"/>
        </w:trPr>
        <w:tc>
          <w:tcPr>
            <w:tcW w:w="3478" w:type="dxa"/>
          </w:tcPr>
          <w:p w:rsidR="00072F21" w:rsidRPr="00C3614A" w:rsidRDefault="00072F21">
            <w:r w:rsidRPr="00C3614A">
              <w:t>I - ARSÊNIO E SEUS COMPOSTOS ARSENICAIS</w:t>
            </w:r>
          </w:p>
        </w:tc>
        <w:tc>
          <w:tcPr>
            <w:tcW w:w="6057" w:type="dxa"/>
          </w:tcPr>
          <w:p w:rsidR="00072F21" w:rsidRPr="00C3614A" w:rsidRDefault="00072F21">
            <w:pPr>
              <w:numPr>
                <w:ilvl w:val="0"/>
                <w:numId w:val="1"/>
              </w:numPr>
              <w:tabs>
                <w:tab w:val="num" w:pos="720"/>
              </w:tabs>
              <w:outlineLvl w:val="0"/>
            </w:pPr>
            <w:r w:rsidRPr="00C3614A">
              <w:t xml:space="preserve">metalurgia de minérios arsenicais e indústria eletrônica; </w:t>
            </w:r>
          </w:p>
          <w:p w:rsidR="00072F21" w:rsidRPr="00C3614A" w:rsidRDefault="00072F21">
            <w:pPr>
              <w:numPr>
                <w:ilvl w:val="0"/>
                <w:numId w:val="1"/>
              </w:numPr>
              <w:tabs>
                <w:tab w:val="num" w:pos="720"/>
              </w:tabs>
              <w:outlineLvl w:val="0"/>
            </w:pPr>
            <w:r w:rsidRPr="00C3614A">
              <w:t xml:space="preserve">extração do arsênio e preparação de seus compostos; </w:t>
            </w:r>
          </w:p>
          <w:p w:rsidR="00072F21" w:rsidRPr="00C3614A" w:rsidRDefault="00072F21">
            <w:pPr>
              <w:numPr>
                <w:ilvl w:val="0"/>
                <w:numId w:val="1"/>
              </w:numPr>
              <w:tabs>
                <w:tab w:val="num" w:pos="720"/>
              </w:tabs>
              <w:outlineLvl w:val="0"/>
            </w:pPr>
            <w:r w:rsidRPr="00C3614A">
              <w:t xml:space="preserve">fabricação, preparação e emprego de tintas, lacas (gás arsina), inseticidas, parasiticidas e raticidas; </w:t>
            </w:r>
          </w:p>
          <w:p w:rsidR="00072F21" w:rsidRPr="00C3614A" w:rsidRDefault="00072F21">
            <w:pPr>
              <w:numPr>
                <w:ilvl w:val="0"/>
                <w:numId w:val="1"/>
              </w:numPr>
              <w:tabs>
                <w:tab w:val="num" w:pos="720"/>
              </w:tabs>
              <w:outlineLvl w:val="0"/>
            </w:pPr>
            <w:r w:rsidRPr="00C3614A">
              <w:t xml:space="preserve">processos industriais em que haja desprendimento de hidrogênio arseniado; </w:t>
            </w:r>
          </w:p>
          <w:p w:rsidR="00072F21" w:rsidRPr="00C3614A" w:rsidRDefault="00072F21">
            <w:pPr>
              <w:numPr>
                <w:ilvl w:val="0"/>
                <w:numId w:val="1"/>
              </w:numPr>
              <w:tabs>
                <w:tab w:val="num" w:pos="720"/>
              </w:tabs>
              <w:outlineLvl w:val="0"/>
            </w:pPr>
            <w:r w:rsidRPr="00C3614A">
              <w:t xml:space="preserve">preparação e conservação de peles e plumas (empalhamento de animais) e conservação da madeira; </w:t>
            </w:r>
          </w:p>
          <w:p w:rsidR="00072F21" w:rsidRPr="00C3614A" w:rsidRDefault="00072F21">
            <w:pPr>
              <w:numPr>
                <w:ilvl w:val="0"/>
                <w:numId w:val="1"/>
              </w:numPr>
              <w:tabs>
                <w:tab w:val="num" w:pos="720"/>
              </w:tabs>
              <w:outlineLvl w:val="0"/>
            </w:pPr>
            <w:r w:rsidRPr="00C3614A">
              <w:t xml:space="preserve">agentes na produção de vidro, ligas de chumbo, medicamentos e semi-condutores. </w:t>
            </w:r>
          </w:p>
        </w:tc>
      </w:tr>
      <w:tr w:rsidR="00072F21" w:rsidRPr="00C3614A">
        <w:trPr>
          <w:trHeight w:val="1680"/>
          <w:jc w:val="center"/>
        </w:trPr>
        <w:tc>
          <w:tcPr>
            <w:tcW w:w="3478" w:type="dxa"/>
          </w:tcPr>
          <w:p w:rsidR="00072F21" w:rsidRPr="00C3614A" w:rsidRDefault="00072F21">
            <w:pPr>
              <w:jc w:val="both"/>
            </w:pPr>
            <w:r w:rsidRPr="00C3614A">
              <w:t>II - ASBESTO OU AMIANTO</w:t>
            </w:r>
          </w:p>
        </w:tc>
        <w:tc>
          <w:tcPr>
            <w:tcW w:w="6057" w:type="dxa"/>
          </w:tcPr>
          <w:p w:rsidR="00072F21" w:rsidRPr="00C3614A" w:rsidRDefault="00072F21">
            <w:pPr>
              <w:numPr>
                <w:ilvl w:val="0"/>
                <w:numId w:val="2"/>
              </w:numPr>
              <w:tabs>
                <w:tab w:val="num" w:pos="720"/>
              </w:tabs>
              <w:outlineLvl w:val="0"/>
            </w:pPr>
            <w:r w:rsidRPr="00C3614A">
              <w:t xml:space="preserve">extração de rochas amiantíferas, furação, corte, desmonte, trituração, peneiramento e manipulação; </w:t>
            </w:r>
          </w:p>
          <w:p w:rsidR="00072F21" w:rsidRPr="00C3614A" w:rsidRDefault="00072F21">
            <w:pPr>
              <w:numPr>
                <w:ilvl w:val="0"/>
                <w:numId w:val="2"/>
              </w:numPr>
              <w:tabs>
                <w:tab w:val="num" w:pos="720"/>
              </w:tabs>
              <w:outlineLvl w:val="0"/>
            </w:pPr>
            <w:r w:rsidRPr="00C3614A">
              <w:t xml:space="preserve">despejos do material proveniente da extração, trituração; </w:t>
            </w:r>
          </w:p>
          <w:p w:rsidR="00072F21" w:rsidRPr="00C3614A" w:rsidRDefault="00072F21">
            <w:pPr>
              <w:numPr>
                <w:ilvl w:val="0"/>
                <w:numId w:val="2"/>
              </w:numPr>
              <w:tabs>
                <w:tab w:val="num" w:pos="720"/>
              </w:tabs>
              <w:outlineLvl w:val="0"/>
            </w:pPr>
            <w:r w:rsidRPr="00C3614A">
              <w:t xml:space="preserve">mistura, cardagem, fiação e tecelagam de amianto; </w:t>
            </w:r>
          </w:p>
          <w:p w:rsidR="00072F21" w:rsidRPr="00C3614A" w:rsidRDefault="00072F21">
            <w:pPr>
              <w:numPr>
                <w:ilvl w:val="0"/>
                <w:numId w:val="2"/>
              </w:numPr>
              <w:tabs>
                <w:tab w:val="num" w:pos="720"/>
              </w:tabs>
              <w:outlineLvl w:val="0"/>
            </w:pPr>
            <w:r w:rsidRPr="00C3614A">
              <w:t xml:space="preserve">fabricação de guarnições para freios, materiais isolantes e produtos de fibrocimento; </w:t>
            </w:r>
          </w:p>
          <w:p w:rsidR="00072F21" w:rsidRPr="00C3614A" w:rsidRDefault="00072F21">
            <w:pPr>
              <w:numPr>
                <w:ilvl w:val="0"/>
                <w:numId w:val="2"/>
              </w:numPr>
              <w:tabs>
                <w:tab w:val="num" w:pos="720"/>
              </w:tabs>
              <w:outlineLvl w:val="0"/>
            </w:pPr>
            <w:r w:rsidRPr="00C3614A">
              <w:t xml:space="preserve">qualquer colocação ou demolição de produtos de amianto que produza partículas atmosféricas de amianto. </w:t>
            </w:r>
          </w:p>
        </w:tc>
      </w:tr>
      <w:tr w:rsidR="00072F21" w:rsidRPr="00C3614A">
        <w:trPr>
          <w:trHeight w:val="2595"/>
          <w:jc w:val="center"/>
        </w:trPr>
        <w:tc>
          <w:tcPr>
            <w:tcW w:w="3478" w:type="dxa"/>
          </w:tcPr>
          <w:p w:rsidR="00072F21" w:rsidRPr="00C3614A" w:rsidRDefault="00072F21">
            <w:pPr>
              <w:jc w:val="both"/>
            </w:pPr>
            <w:r w:rsidRPr="00C3614A">
              <w:t>III - BENZENO OU SEUS HOMÓLOGOS TÓXICOS</w:t>
            </w:r>
          </w:p>
        </w:tc>
        <w:tc>
          <w:tcPr>
            <w:tcW w:w="6057" w:type="dxa"/>
          </w:tcPr>
          <w:p w:rsidR="00072F21" w:rsidRPr="00C3614A" w:rsidRDefault="00072F21">
            <w:pPr>
              <w:pStyle w:val="Blockquote"/>
              <w:jc w:val="both"/>
              <w:rPr>
                <w:sz w:val="20"/>
              </w:rPr>
            </w:pPr>
            <w:r w:rsidRPr="00C3614A">
              <w:rPr>
                <w:sz w:val="20"/>
              </w:rPr>
              <w:t>Fabricação e emprego do benzeno, seus homólogos ou seus derivados aminados e nitrosos:</w:t>
            </w:r>
          </w:p>
          <w:p w:rsidR="00072F21" w:rsidRPr="00C3614A" w:rsidRDefault="00072F21">
            <w:pPr>
              <w:numPr>
                <w:ilvl w:val="0"/>
                <w:numId w:val="3"/>
              </w:numPr>
              <w:tabs>
                <w:tab w:val="num" w:pos="720"/>
              </w:tabs>
              <w:outlineLvl w:val="0"/>
            </w:pPr>
            <w:r w:rsidRPr="00C3614A">
              <w:t xml:space="preserve">instalações petroquímicas onde se produzir benzeno; </w:t>
            </w:r>
          </w:p>
          <w:p w:rsidR="00072F21" w:rsidRPr="00C3614A" w:rsidRDefault="00072F21">
            <w:pPr>
              <w:numPr>
                <w:ilvl w:val="0"/>
                <w:numId w:val="3"/>
              </w:numPr>
              <w:tabs>
                <w:tab w:val="num" w:pos="720"/>
              </w:tabs>
              <w:outlineLvl w:val="0"/>
            </w:pPr>
            <w:r w:rsidRPr="00C3614A">
              <w:t xml:space="preserve">indústria química ou de laboratório; </w:t>
            </w:r>
          </w:p>
          <w:p w:rsidR="00072F21" w:rsidRPr="00C3614A" w:rsidRDefault="00072F21">
            <w:pPr>
              <w:numPr>
                <w:ilvl w:val="0"/>
                <w:numId w:val="3"/>
              </w:numPr>
              <w:tabs>
                <w:tab w:val="num" w:pos="720"/>
              </w:tabs>
              <w:outlineLvl w:val="0"/>
            </w:pPr>
            <w:r w:rsidRPr="00C3614A">
              <w:t xml:space="preserve">produção de cola sintética; </w:t>
            </w:r>
          </w:p>
          <w:p w:rsidR="00072F21" w:rsidRPr="00C3614A" w:rsidRDefault="00072F21">
            <w:pPr>
              <w:numPr>
                <w:ilvl w:val="0"/>
                <w:numId w:val="3"/>
              </w:numPr>
              <w:tabs>
                <w:tab w:val="num" w:pos="720"/>
              </w:tabs>
              <w:outlineLvl w:val="0"/>
            </w:pPr>
            <w:r w:rsidRPr="00C3614A">
              <w:t xml:space="preserve">usuários de cola sintética na fabricação de calçados, artigos de couro ou borracha e móveis; </w:t>
            </w:r>
          </w:p>
          <w:p w:rsidR="00072F21" w:rsidRPr="00C3614A" w:rsidRDefault="00072F21">
            <w:pPr>
              <w:numPr>
                <w:ilvl w:val="0"/>
                <w:numId w:val="3"/>
              </w:numPr>
              <w:tabs>
                <w:tab w:val="num" w:pos="720"/>
              </w:tabs>
              <w:outlineLvl w:val="0"/>
            </w:pPr>
            <w:r w:rsidRPr="00C3614A">
              <w:t xml:space="preserve">produção de tintas; </w:t>
            </w:r>
          </w:p>
          <w:p w:rsidR="00072F21" w:rsidRPr="00C3614A" w:rsidRDefault="00072F21">
            <w:pPr>
              <w:numPr>
                <w:ilvl w:val="0"/>
                <w:numId w:val="3"/>
              </w:numPr>
              <w:tabs>
                <w:tab w:val="num" w:pos="720"/>
              </w:tabs>
              <w:outlineLvl w:val="0"/>
            </w:pPr>
            <w:r w:rsidRPr="00C3614A">
              <w:t xml:space="preserve">impressores (especialmente na fotogravura); </w:t>
            </w:r>
          </w:p>
          <w:p w:rsidR="00072F21" w:rsidRPr="00C3614A" w:rsidRDefault="00072F21">
            <w:pPr>
              <w:numPr>
                <w:ilvl w:val="0"/>
                <w:numId w:val="3"/>
              </w:numPr>
              <w:tabs>
                <w:tab w:val="num" w:pos="720"/>
              </w:tabs>
              <w:outlineLvl w:val="0"/>
            </w:pPr>
            <w:r w:rsidRPr="00C3614A">
              <w:t xml:space="preserve">pintura a pistola; </w:t>
            </w:r>
          </w:p>
          <w:p w:rsidR="00072F21" w:rsidRPr="00C3614A" w:rsidRDefault="00072F21">
            <w:pPr>
              <w:numPr>
                <w:ilvl w:val="0"/>
                <w:numId w:val="3"/>
              </w:numPr>
              <w:tabs>
                <w:tab w:val="num" w:pos="720"/>
              </w:tabs>
              <w:outlineLvl w:val="0"/>
            </w:pPr>
            <w:r w:rsidRPr="00C3614A">
              <w:t xml:space="preserve">soldagem. </w:t>
            </w:r>
          </w:p>
        </w:tc>
      </w:tr>
      <w:tr w:rsidR="00072F21" w:rsidRPr="00C3614A">
        <w:trPr>
          <w:trHeight w:val="2310"/>
          <w:jc w:val="center"/>
        </w:trPr>
        <w:tc>
          <w:tcPr>
            <w:tcW w:w="3478" w:type="dxa"/>
          </w:tcPr>
          <w:p w:rsidR="00072F21" w:rsidRPr="00C3614A" w:rsidRDefault="00072F21">
            <w:r w:rsidRPr="00C3614A">
              <w:lastRenderedPageBreak/>
              <w:t>IV - BERÍLIO E SEUS COMPOSTOS TÓXICOS</w:t>
            </w:r>
          </w:p>
        </w:tc>
        <w:tc>
          <w:tcPr>
            <w:tcW w:w="6057" w:type="dxa"/>
          </w:tcPr>
          <w:p w:rsidR="00072F21" w:rsidRPr="00C3614A" w:rsidRDefault="00072F21">
            <w:pPr>
              <w:numPr>
                <w:ilvl w:val="0"/>
                <w:numId w:val="4"/>
              </w:numPr>
              <w:tabs>
                <w:tab w:val="num" w:pos="720"/>
              </w:tabs>
              <w:outlineLvl w:val="0"/>
            </w:pPr>
            <w:r w:rsidRPr="00C3614A">
              <w:t xml:space="preserve">extração, trituração e tratamento de berílio; </w:t>
            </w:r>
          </w:p>
          <w:p w:rsidR="00072F21" w:rsidRPr="00C3614A" w:rsidRDefault="00072F21">
            <w:pPr>
              <w:numPr>
                <w:ilvl w:val="0"/>
                <w:numId w:val="4"/>
              </w:numPr>
              <w:tabs>
                <w:tab w:val="num" w:pos="720"/>
              </w:tabs>
              <w:outlineLvl w:val="0"/>
            </w:pPr>
            <w:r w:rsidRPr="00C3614A">
              <w:t xml:space="preserve">fabricação e fundição de ligas e compostos; </w:t>
            </w:r>
          </w:p>
          <w:p w:rsidR="00072F21" w:rsidRPr="00C3614A" w:rsidRDefault="00072F21">
            <w:pPr>
              <w:numPr>
                <w:ilvl w:val="0"/>
                <w:numId w:val="4"/>
              </w:numPr>
              <w:tabs>
                <w:tab w:val="num" w:pos="720"/>
              </w:tabs>
              <w:outlineLvl w:val="0"/>
            </w:pPr>
            <w:r w:rsidRPr="00C3614A">
              <w:t xml:space="preserve">utilização na indústria aeroespacial e manufatura de instrumentos de precisão e ordenadores; ferramentas cortantes que não produzam faíscas para a indústria petrolífera; </w:t>
            </w:r>
          </w:p>
          <w:p w:rsidR="00072F21" w:rsidRPr="00C3614A" w:rsidRDefault="00072F21">
            <w:pPr>
              <w:numPr>
                <w:ilvl w:val="0"/>
                <w:numId w:val="4"/>
              </w:numPr>
              <w:tabs>
                <w:tab w:val="num" w:pos="720"/>
              </w:tabs>
              <w:outlineLvl w:val="0"/>
            </w:pPr>
            <w:r w:rsidRPr="00C3614A">
              <w:t xml:space="preserve">fabricação de tubos fluorescentes, de ampolas de raios X, de eletrodos de aspiradores, catodos de queimadores e moderadores de reatores nucleares; </w:t>
            </w:r>
          </w:p>
          <w:p w:rsidR="00072F21" w:rsidRPr="00C3614A" w:rsidRDefault="00072F21">
            <w:pPr>
              <w:numPr>
                <w:ilvl w:val="0"/>
                <w:numId w:val="4"/>
              </w:numPr>
              <w:tabs>
                <w:tab w:val="num" w:pos="720"/>
              </w:tabs>
              <w:outlineLvl w:val="0"/>
            </w:pPr>
            <w:r w:rsidRPr="00C3614A">
              <w:t xml:space="preserve">fabricação de cadinhos, vidros especiais e de porcelana para isolantes térmicos. </w:t>
            </w:r>
          </w:p>
        </w:tc>
      </w:tr>
      <w:tr w:rsidR="00072F21" w:rsidRPr="00C3614A">
        <w:trPr>
          <w:trHeight w:val="420"/>
          <w:jc w:val="center"/>
        </w:trPr>
        <w:tc>
          <w:tcPr>
            <w:tcW w:w="3478" w:type="dxa"/>
          </w:tcPr>
          <w:p w:rsidR="00072F21" w:rsidRPr="00C3614A" w:rsidRDefault="00072F21">
            <w:pPr>
              <w:jc w:val="both"/>
            </w:pPr>
            <w:r w:rsidRPr="00C3614A">
              <w:t>V - BROMO</w:t>
            </w:r>
          </w:p>
        </w:tc>
        <w:tc>
          <w:tcPr>
            <w:tcW w:w="6057" w:type="dxa"/>
          </w:tcPr>
          <w:p w:rsidR="00072F21" w:rsidRPr="00C3614A" w:rsidRDefault="00072F21">
            <w:pPr>
              <w:pStyle w:val="Blockquote"/>
              <w:rPr>
                <w:sz w:val="20"/>
              </w:rPr>
            </w:pPr>
            <w:r w:rsidRPr="00C3614A">
              <w:rPr>
                <w:sz w:val="20"/>
              </w:rPr>
              <w:t>Fabricação e emprego do bromo e do ácido brômico.</w:t>
            </w:r>
          </w:p>
        </w:tc>
      </w:tr>
      <w:tr w:rsidR="00072F21" w:rsidRPr="00C3614A">
        <w:trPr>
          <w:trHeight w:val="1470"/>
          <w:jc w:val="center"/>
        </w:trPr>
        <w:tc>
          <w:tcPr>
            <w:tcW w:w="3478" w:type="dxa"/>
          </w:tcPr>
          <w:p w:rsidR="00072F21" w:rsidRPr="00C3614A" w:rsidRDefault="00072F21">
            <w:pPr>
              <w:jc w:val="both"/>
            </w:pPr>
            <w:r w:rsidRPr="00C3614A">
              <w:t>VI - CÁDMIO OU SEUS COMPOSTOS</w:t>
            </w:r>
          </w:p>
        </w:tc>
        <w:tc>
          <w:tcPr>
            <w:tcW w:w="6057" w:type="dxa"/>
          </w:tcPr>
          <w:p w:rsidR="00072F21" w:rsidRPr="00C3614A" w:rsidRDefault="00072F21">
            <w:pPr>
              <w:numPr>
                <w:ilvl w:val="0"/>
                <w:numId w:val="5"/>
              </w:numPr>
              <w:tabs>
                <w:tab w:val="num" w:pos="720"/>
              </w:tabs>
              <w:outlineLvl w:val="0"/>
            </w:pPr>
            <w:r w:rsidRPr="00C3614A">
              <w:t xml:space="preserve">extração, tratamento, preparação e fundição de ligas metálicas; </w:t>
            </w:r>
          </w:p>
          <w:p w:rsidR="00072F21" w:rsidRPr="00C3614A" w:rsidRDefault="00072F21">
            <w:pPr>
              <w:numPr>
                <w:ilvl w:val="0"/>
                <w:numId w:val="5"/>
              </w:numPr>
              <w:tabs>
                <w:tab w:val="num" w:pos="720"/>
              </w:tabs>
              <w:outlineLvl w:val="0"/>
            </w:pPr>
            <w:r w:rsidRPr="00C3614A">
              <w:t xml:space="preserve">fabricação de compostos de cádmio para soldagem; </w:t>
            </w:r>
          </w:p>
          <w:p w:rsidR="00072F21" w:rsidRPr="00C3614A" w:rsidRDefault="00072F21">
            <w:pPr>
              <w:numPr>
                <w:ilvl w:val="0"/>
                <w:numId w:val="5"/>
              </w:numPr>
              <w:tabs>
                <w:tab w:val="num" w:pos="720"/>
              </w:tabs>
              <w:outlineLvl w:val="0"/>
            </w:pPr>
            <w:r w:rsidRPr="00C3614A">
              <w:t xml:space="preserve">soldagem; </w:t>
            </w:r>
          </w:p>
          <w:p w:rsidR="00072F21" w:rsidRPr="00C3614A" w:rsidRDefault="00072F21">
            <w:pPr>
              <w:numPr>
                <w:ilvl w:val="0"/>
                <w:numId w:val="5"/>
              </w:numPr>
              <w:tabs>
                <w:tab w:val="num" w:pos="720"/>
              </w:tabs>
              <w:outlineLvl w:val="0"/>
            </w:pPr>
            <w:r w:rsidRPr="00C3614A">
              <w:t xml:space="preserve">utilização em revestimentos metálicos (galvanização), como pigmentos e estabilizadores em plásticos, nos acumuladores de níquel-cádmio e soldagem de prata. </w:t>
            </w:r>
          </w:p>
        </w:tc>
      </w:tr>
      <w:tr w:rsidR="00072F21" w:rsidRPr="00C3614A">
        <w:trPr>
          <w:trHeight w:val="1260"/>
          <w:jc w:val="center"/>
        </w:trPr>
        <w:tc>
          <w:tcPr>
            <w:tcW w:w="3478" w:type="dxa"/>
          </w:tcPr>
          <w:p w:rsidR="00072F21" w:rsidRPr="00C3614A" w:rsidRDefault="00072F21">
            <w:pPr>
              <w:jc w:val="both"/>
            </w:pPr>
            <w:r w:rsidRPr="00C3614A">
              <w:t>VII - CARBONETOS METÁLICOS DE TUNGSTÊNIO SINTERIZADOS</w:t>
            </w:r>
          </w:p>
        </w:tc>
        <w:tc>
          <w:tcPr>
            <w:tcW w:w="6057" w:type="dxa"/>
          </w:tcPr>
          <w:p w:rsidR="00072F21" w:rsidRPr="00C3614A" w:rsidRDefault="00072F21">
            <w:pPr>
              <w:pStyle w:val="Blockquote"/>
              <w:jc w:val="both"/>
              <w:rPr>
                <w:sz w:val="20"/>
              </w:rPr>
            </w:pPr>
            <w:r w:rsidRPr="00C3614A">
              <w:rPr>
                <w:sz w:val="20"/>
              </w:rPr>
              <w:t>Produção de carbonetos sinterizados (mistura, pulverização, modelado, aquecimento em forno, ajuste, pulverização de precisão), na fabricação de ferramentas e de componentes para máquinas e no afiamento das ferramentas. Trabalhadores situados nas proximidades e dentro da mesma oficina.</w:t>
            </w:r>
          </w:p>
        </w:tc>
      </w:tr>
      <w:tr w:rsidR="00072F21" w:rsidRPr="00C3614A">
        <w:trPr>
          <w:trHeight w:val="4200"/>
          <w:jc w:val="center"/>
        </w:trPr>
        <w:tc>
          <w:tcPr>
            <w:tcW w:w="3478" w:type="dxa"/>
          </w:tcPr>
          <w:p w:rsidR="00072F21" w:rsidRPr="00C3614A" w:rsidRDefault="00072F21">
            <w:r w:rsidRPr="00C3614A">
              <w:t>VIII - CHUMBO OU SEUS COMPOSTOS TÓXICOS</w:t>
            </w:r>
          </w:p>
        </w:tc>
        <w:tc>
          <w:tcPr>
            <w:tcW w:w="6057" w:type="dxa"/>
          </w:tcPr>
          <w:p w:rsidR="00072F21" w:rsidRPr="00C3614A" w:rsidRDefault="00072F21">
            <w:pPr>
              <w:numPr>
                <w:ilvl w:val="0"/>
                <w:numId w:val="6"/>
              </w:numPr>
              <w:tabs>
                <w:tab w:val="num" w:pos="720"/>
              </w:tabs>
              <w:outlineLvl w:val="0"/>
            </w:pPr>
            <w:r w:rsidRPr="00C3614A">
              <w:t xml:space="preserve">extração de minérios, metalurgia e refinação do chumbo; </w:t>
            </w:r>
          </w:p>
          <w:p w:rsidR="00072F21" w:rsidRPr="00C3614A" w:rsidRDefault="00072F21">
            <w:pPr>
              <w:numPr>
                <w:ilvl w:val="0"/>
                <w:numId w:val="6"/>
              </w:numPr>
              <w:tabs>
                <w:tab w:val="num" w:pos="720"/>
              </w:tabs>
              <w:outlineLvl w:val="0"/>
            </w:pPr>
            <w:r w:rsidRPr="00C3614A">
              <w:t xml:space="preserve">fabricação de acumuladores e baterias (placas); </w:t>
            </w:r>
          </w:p>
          <w:p w:rsidR="00072F21" w:rsidRPr="00C3614A" w:rsidRDefault="00072F21">
            <w:pPr>
              <w:numPr>
                <w:ilvl w:val="0"/>
                <w:numId w:val="6"/>
              </w:numPr>
              <w:tabs>
                <w:tab w:val="num" w:pos="720"/>
              </w:tabs>
              <w:outlineLvl w:val="0"/>
            </w:pPr>
            <w:r w:rsidRPr="00C3614A">
              <w:t xml:space="preserve">fabricação e emprego de chumbo-tetraetila e chumbo-tetrametila; </w:t>
            </w:r>
          </w:p>
          <w:p w:rsidR="00072F21" w:rsidRPr="00C3614A" w:rsidRDefault="00072F21">
            <w:pPr>
              <w:numPr>
                <w:ilvl w:val="0"/>
                <w:numId w:val="6"/>
              </w:numPr>
              <w:tabs>
                <w:tab w:val="num" w:pos="720"/>
              </w:tabs>
              <w:outlineLvl w:val="0"/>
            </w:pPr>
            <w:r w:rsidRPr="00C3614A">
              <w:t xml:space="preserve">fabricação e aplicação de tintas, esmaltes e vernizes à base de compostos de chumbo; </w:t>
            </w:r>
          </w:p>
          <w:p w:rsidR="00072F21" w:rsidRPr="00C3614A" w:rsidRDefault="00072F21">
            <w:pPr>
              <w:numPr>
                <w:ilvl w:val="0"/>
                <w:numId w:val="6"/>
              </w:numPr>
              <w:tabs>
                <w:tab w:val="num" w:pos="720"/>
              </w:tabs>
              <w:outlineLvl w:val="0"/>
            </w:pPr>
            <w:r w:rsidRPr="00C3614A">
              <w:t xml:space="preserve">fundição e laminação de chumbo, de bronze, etc; </w:t>
            </w:r>
          </w:p>
          <w:p w:rsidR="00072F21" w:rsidRPr="00C3614A" w:rsidRDefault="00072F21">
            <w:pPr>
              <w:numPr>
                <w:ilvl w:val="0"/>
                <w:numId w:val="6"/>
              </w:numPr>
              <w:tabs>
                <w:tab w:val="num" w:pos="720"/>
              </w:tabs>
              <w:outlineLvl w:val="0"/>
            </w:pPr>
            <w:r w:rsidRPr="00C3614A">
              <w:t xml:space="preserve">fabricação ou manipulação de ligas e compostos de chumbo; </w:t>
            </w:r>
          </w:p>
          <w:p w:rsidR="00072F21" w:rsidRPr="00C3614A" w:rsidRDefault="00072F21">
            <w:pPr>
              <w:numPr>
                <w:ilvl w:val="0"/>
                <w:numId w:val="6"/>
              </w:numPr>
              <w:tabs>
                <w:tab w:val="num" w:pos="720"/>
              </w:tabs>
              <w:outlineLvl w:val="0"/>
            </w:pPr>
            <w:r w:rsidRPr="00C3614A">
              <w:t xml:space="preserve">fabricação de objetos e artefatos de chumbo, inclusive munições; </w:t>
            </w:r>
          </w:p>
          <w:p w:rsidR="00072F21" w:rsidRPr="00C3614A" w:rsidRDefault="00072F21">
            <w:pPr>
              <w:numPr>
                <w:ilvl w:val="0"/>
                <w:numId w:val="6"/>
              </w:numPr>
              <w:tabs>
                <w:tab w:val="num" w:pos="720"/>
              </w:tabs>
              <w:outlineLvl w:val="0"/>
            </w:pPr>
            <w:r w:rsidRPr="00C3614A">
              <w:t xml:space="preserve">vulcanização da borracha pelo litargírio ou outros compostos de chumbo; </w:t>
            </w:r>
          </w:p>
          <w:p w:rsidR="00072F21" w:rsidRPr="00C3614A" w:rsidRDefault="00072F21">
            <w:pPr>
              <w:numPr>
                <w:ilvl w:val="0"/>
                <w:numId w:val="6"/>
              </w:numPr>
              <w:tabs>
                <w:tab w:val="num" w:pos="720"/>
              </w:tabs>
              <w:outlineLvl w:val="0"/>
            </w:pPr>
            <w:r w:rsidRPr="00C3614A">
              <w:t xml:space="preserve">soldagem; </w:t>
            </w:r>
          </w:p>
          <w:p w:rsidR="00072F21" w:rsidRPr="00C3614A" w:rsidRDefault="00072F21">
            <w:pPr>
              <w:numPr>
                <w:ilvl w:val="0"/>
                <w:numId w:val="6"/>
              </w:numPr>
              <w:tabs>
                <w:tab w:val="num" w:pos="720"/>
              </w:tabs>
              <w:outlineLvl w:val="0"/>
            </w:pPr>
            <w:r w:rsidRPr="00C3614A">
              <w:t xml:space="preserve">indústria de impressão; </w:t>
            </w:r>
          </w:p>
          <w:p w:rsidR="00072F21" w:rsidRPr="00C3614A" w:rsidRDefault="00072F21">
            <w:pPr>
              <w:numPr>
                <w:ilvl w:val="0"/>
                <w:numId w:val="6"/>
              </w:numPr>
              <w:tabs>
                <w:tab w:val="num" w:pos="720"/>
              </w:tabs>
              <w:outlineLvl w:val="0"/>
            </w:pPr>
            <w:r w:rsidRPr="00C3614A">
              <w:t xml:space="preserve">fabricação de vidro, cristal e esmalte vitrificado; </w:t>
            </w:r>
          </w:p>
          <w:p w:rsidR="00072F21" w:rsidRPr="00C3614A" w:rsidRDefault="00072F21">
            <w:pPr>
              <w:numPr>
                <w:ilvl w:val="0"/>
                <w:numId w:val="6"/>
              </w:numPr>
              <w:tabs>
                <w:tab w:val="num" w:pos="720"/>
              </w:tabs>
              <w:outlineLvl w:val="0"/>
            </w:pPr>
            <w:r w:rsidRPr="00C3614A">
              <w:t xml:space="preserve">sucata, ferro-velho; </w:t>
            </w:r>
          </w:p>
          <w:p w:rsidR="00072F21" w:rsidRPr="00C3614A" w:rsidRDefault="00072F21">
            <w:pPr>
              <w:numPr>
                <w:ilvl w:val="0"/>
                <w:numId w:val="6"/>
              </w:numPr>
              <w:tabs>
                <w:tab w:val="num" w:pos="720"/>
              </w:tabs>
              <w:outlineLvl w:val="0"/>
            </w:pPr>
            <w:r w:rsidRPr="00C3614A">
              <w:t xml:space="preserve">fabricação de pérolas artificiais; </w:t>
            </w:r>
          </w:p>
          <w:p w:rsidR="00072F21" w:rsidRPr="00C3614A" w:rsidRDefault="00072F21">
            <w:pPr>
              <w:numPr>
                <w:ilvl w:val="0"/>
                <w:numId w:val="6"/>
              </w:numPr>
              <w:tabs>
                <w:tab w:val="num" w:pos="720"/>
              </w:tabs>
              <w:outlineLvl w:val="0"/>
            </w:pPr>
            <w:r w:rsidRPr="00C3614A">
              <w:t xml:space="preserve">olaria; </w:t>
            </w:r>
          </w:p>
          <w:p w:rsidR="00072F21" w:rsidRPr="00C3614A" w:rsidRDefault="00072F21">
            <w:pPr>
              <w:numPr>
                <w:ilvl w:val="0"/>
                <w:numId w:val="6"/>
              </w:numPr>
              <w:tabs>
                <w:tab w:val="num" w:pos="720"/>
              </w:tabs>
              <w:outlineLvl w:val="0"/>
            </w:pPr>
            <w:r w:rsidRPr="00C3614A">
              <w:t xml:space="preserve">fabricação de fósforos. </w:t>
            </w:r>
          </w:p>
        </w:tc>
      </w:tr>
      <w:tr w:rsidR="00072F21" w:rsidRPr="00C3614A">
        <w:trPr>
          <w:trHeight w:val="210"/>
          <w:jc w:val="center"/>
        </w:trPr>
        <w:tc>
          <w:tcPr>
            <w:tcW w:w="3478" w:type="dxa"/>
          </w:tcPr>
          <w:p w:rsidR="00072F21" w:rsidRPr="00C3614A" w:rsidRDefault="00072F21">
            <w:pPr>
              <w:jc w:val="both"/>
            </w:pPr>
            <w:r w:rsidRPr="00C3614A">
              <w:t>IX - CLORO</w:t>
            </w:r>
          </w:p>
        </w:tc>
        <w:tc>
          <w:tcPr>
            <w:tcW w:w="6057" w:type="dxa"/>
          </w:tcPr>
          <w:p w:rsidR="00072F21" w:rsidRPr="00C3614A" w:rsidRDefault="00072F21">
            <w:pPr>
              <w:pStyle w:val="Blockquote"/>
              <w:rPr>
                <w:sz w:val="20"/>
              </w:rPr>
            </w:pPr>
            <w:r w:rsidRPr="00C3614A">
              <w:rPr>
                <w:sz w:val="20"/>
              </w:rPr>
              <w:t>Fabricação e emprego de cloro e ácido clorídrico.</w:t>
            </w:r>
          </w:p>
        </w:tc>
      </w:tr>
      <w:tr w:rsidR="00072F21" w:rsidRPr="00C3614A">
        <w:trPr>
          <w:trHeight w:val="2100"/>
          <w:jc w:val="center"/>
        </w:trPr>
        <w:tc>
          <w:tcPr>
            <w:tcW w:w="3478" w:type="dxa"/>
          </w:tcPr>
          <w:p w:rsidR="00072F21" w:rsidRPr="00C3614A" w:rsidRDefault="00072F21">
            <w:r w:rsidRPr="00C3614A">
              <w:t>X - CROMO OU SEUS COMPOSTOS TÓXICOS</w:t>
            </w:r>
          </w:p>
        </w:tc>
        <w:tc>
          <w:tcPr>
            <w:tcW w:w="6057" w:type="dxa"/>
          </w:tcPr>
          <w:p w:rsidR="00072F21" w:rsidRPr="00C3614A" w:rsidRDefault="00072F21">
            <w:pPr>
              <w:numPr>
                <w:ilvl w:val="0"/>
                <w:numId w:val="7"/>
              </w:numPr>
              <w:tabs>
                <w:tab w:val="num" w:pos="720"/>
              </w:tabs>
              <w:outlineLvl w:val="0"/>
            </w:pPr>
            <w:r w:rsidRPr="00C3614A">
              <w:t xml:space="preserve">fabricação de ácido crômico, de cromatos e bicromatos e ligas de ferrocromo; </w:t>
            </w:r>
          </w:p>
          <w:p w:rsidR="00072F21" w:rsidRPr="00C3614A" w:rsidRDefault="00072F21">
            <w:pPr>
              <w:numPr>
                <w:ilvl w:val="0"/>
                <w:numId w:val="7"/>
              </w:numPr>
              <w:tabs>
                <w:tab w:val="num" w:pos="720"/>
              </w:tabs>
              <w:outlineLvl w:val="0"/>
            </w:pPr>
            <w:r w:rsidRPr="00C3614A">
              <w:t xml:space="preserve">cromagem eletrolítica de metais (galvanoplastia); </w:t>
            </w:r>
          </w:p>
          <w:p w:rsidR="00072F21" w:rsidRPr="00C3614A" w:rsidRDefault="00072F21">
            <w:pPr>
              <w:numPr>
                <w:ilvl w:val="0"/>
                <w:numId w:val="7"/>
              </w:numPr>
              <w:tabs>
                <w:tab w:val="num" w:pos="720"/>
              </w:tabs>
              <w:outlineLvl w:val="0"/>
            </w:pPr>
            <w:r w:rsidRPr="00C3614A">
              <w:t xml:space="preserve">curtição e outros trabalhos com o couro; </w:t>
            </w:r>
          </w:p>
          <w:p w:rsidR="00072F21" w:rsidRPr="00C3614A" w:rsidRDefault="00072F21">
            <w:pPr>
              <w:numPr>
                <w:ilvl w:val="0"/>
                <w:numId w:val="7"/>
              </w:numPr>
              <w:tabs>
                <w:tab w:val="num" w:pos="720"/>
              </w:tabs>
              <w:outlineLvl w:val="0"/>
            </w:pPr>
            <w:r w:rsidRPr="00C3614A">
              <w:t xml:space="preserve">pintura a pistola com pigmentos de compostos de cromo, polimento de móveis; </w:t>
            </w:r>
          </w:p>
          <w:p w:rsidR="00072F21" w:rsidRPr="00C3614A" w:rsidRDefault="00072F21">
            <w:pPr>
              <w:numPr>
                <w:ilvl w:val="0"/>
                <w:numId w:val="7"/>
              </w:numPr>
              <w:tabs>
                <w:tab w:val="num" w:pos="720"/>
              </w:tabs>
              <w:outlineLvl w:val="0"/>
            </w:pPr>
            <w:r w:rsidRPr="00C3614A">
              <w:t xml:space="preserve">manipulação de ácido crômico, de cromatos e bicromatos; </w:t>
            </w:r>
          </w:p>
          <w:p w:rsidR="00072F21" w:rsidRPr="00C3614A" w:rsidRDefault="00072F21">
            <w:pPr>
              <w:numPr>
                <w:ilvl w:val="0"/>
                <w:numId w:val="7"/>
              </w:numPr>
              <w:tabs>
                <w:tab w:val="num" w:pos="720"/>
              </w:tabs>
              <w:outlineLvl w:val="0"/>
            </w:pPr>
            <w:r w:rsidRPr="00C3614A">
              <w:t xml:space="preserve">soldagem de aço inoxidável; </w:t>
            </w:r>
          </w:p>
          <w:p w:rsidR="00072F21" w:rsidRPr="00C3614A" w:rsidRDefault="00072F21">
            <w:pPr>
              <w:numPr>
                <w:ilvl w:val="0"/>
                <w:numId w:val="7"/>
              </w:numPr>
              <w:tabs>
                <w:tab w:val="num" w:pos="720"/>
              </w:tabs>
              <w:outlineLvl w:val="0"/>
            </w:pPr>
            <w:r w:rsidRPr="00C3614A">
              <w:t xml:space="preserve">fabricação de cimento e trabalhos da construção civil; </w:t>
            </w:r>
          </w:p>
          <w:p w:rsidR="00072F21" w:rsidRPr="00C3614A" w:rsidRDefault="00072F21">
            <w:pPr>
              <w:numPr>
                <w:ilvl w:val="0"/>
                <w:numId w:val="7"/>
              </w:numPr>
              <w:tabs>
                <w:tab w:val="num" w:pos="720"/>
              </w:tabs>
              <w:outlineLvl w:val="0"/>
            </w:pPr>
            <w:r w:rsidRPr="00C3614A">
              <w:t xml:space="preserve">impressão e técnica fotográfica. </w:t>
            </w:r>
          </w:p>
        </w:tc>
      </w:tr>
      <w:tr w:rsidR="00072F21" w:rsidRPr="00C3614A">
        <w:trPr>
          <w:trHeight w:val="1890"/>
          <w:jc w:val="center"/>
        </w:trPr>
        <w:tc>
          <w:tcPr>
            <w:tcW w:w="3478" w:type="dxa"/>
          </w:tcPr>
          <w:p w:rsidR="00072F21" w:rsidRPr="00C3614A" w:rsidRDefault="00072F21">
            <w:r w:rsidRPr="00C3614A">
              <w:lastRenderedPageBreak/>
              <w:t>XI - FLÚOR OU SEUS COMPOSTOS TÓXICOS</w:t>
            </w:r>
          </w:p>
        </w:tc>
        <w:tc>
          <w:tcPr>
            <w:tcW w:w="6057" w:type="dxa"/>
          </w:tcPr>
          <w:p w:rsidR="00072F21" w:rsidRPr="00C3614A" w:rsidRDefault="00072F21">
            <w:pPr>
              <w:numPr>
                <w:ilvl w:val="0"/>
                <w:numId w:val="8"/>
              </w:numPr>
              <w:tabs>
                <w:tab w:val="num" w:pos="720"/>
              </w:tabs>
              <w:outlineLvl w:val="0"/>
            </w:pPr>
            <w:r w:rsidRPr="00C3614A">
              <w:t xml:space="preserve">fabricação e emprego de flúor e de ácido fluorídrico; </w:t>
            </w:r>
          </w:p>
          <w:p w:rsidR="00072F21" w:rsidRPr="00C3614A" w:rsidRDefault="00072F21">
            <w:pPr>
              <w:numPr>
                <w:ilvl w:val="0"/>
                <w:numId w:val="8"/>
              </w:numPr>
              <w:tabs>
                <w:tab w:val="num" w:pos="720"/>
              </w:tabs>
              <w:outlineLvl w:val="0"/>
            </w:pPr>
            <w:r w:rsidRPr="00C3614A">
              <w:t xml:space="preserve">siderurgia (como fundentes); </w:t>
            </w:r>
          </w:p>
          <w:p w:rsidR="00072F21" w:rsidRPr="00C3614A" w:rsidRDefault="00072F21">
            <w:pPr>
              <w:numPr>
                <w:ilvl w:val="0"/>
                <w:numId w:val="8"/>
              </w:numPr>
              <w:tabs>
                <w:tab w:val="num" w:pos="720"/>
              </w:tabs>
              <w:outlineLvl w:val="0"/>
            </w:pPr>
            <w:r w:rsidRPr="00C3614A">
              <w:t xml:space="preserve">fabricação de ladrilhos, telhas, cerâmica, cimento, vidro, esmalte, fibra de vidro, fertilizantes fosfatados; </w:t>
            </w:r>
          </w:p>
          <w:p w:rsidR="00072F21" w:rsidRPr="00C3614A" w:rsidRDefault="00072F21">
            <w:pPr>
              <w:numPr>
                <w:ilvl w:val="0"/>
                <w:numId w:val="8"/>
              </w:numPr>
              <w:tabs>
                <w:tab w:val="num" w:pos="720"/>
              </w:tabs>
              <w:outlineLvl w:val="0"/>
            </w:pPr>
            <w:r w:rsidRPr="00C3614A">
              <w:t xml:space="preserve">produção de gasolina (como catalisador alquilante); </w:t>
            </w:r>
          </w:p>
          <w:p w:rsidR="00072F21" w:rsidRPr="00C3614A" w:rsidRDefault="00072F21">
            <w:pPr>
              <w:numPr>
                <w:ilvl w:val="0"/>
                <w:numId w:val="8"/>
              </w:numPr>
              <w:tabs>
                <w:tab w:val="num" w:pos="720"/>
              </w:tabs>
              <w:outlineLvl w:val="0"/>
            </w:pPr>
            <w:r w:rsidRPr="00C3614A">
              <w:t xml:space="preserve">soldagem elétrica; </w:t>
            </w:r>
          </w:p>
          <w:p w:rsidR="00072F21" w:rsidRPr="00C3614A" w:rsidRDefault="00072F21">
            <w:pPr>
              <w:numPr>
                <w:ilvl w:val="0"/>
                <w:numId w:val="8"/>
              </w:numPr>
              <w:tabs>
                <w:tab w:val="num" w:pos="720"/>
              </w:tabs>
              <w:outlineLvl w:val="0"/>
            </w:pPr>
            <w:r w:rsidRPr="00C3614A">
              <w:t xml:space="preserve">galvanoplastia; </w:t>
            </w:r>
          </w:p>
          <w:p w:rsidR="00072F21" w:rsidRPr="00C3614A" w:rsidRDefault="00072F21">
            <w:pPr>
              <w:numPr>
                <w:ilvl w:val="0"/>
                <w:numId w:val="8"/>
              </w:numPr>
              <w:tabs>
                <w:tab w:val="num" w:pos="720"/>
              </w:tabs>
              <w:outlineLvl w:val="0"/>
            </w:pPr>
            <w:r w:rsidRPr="00C3614A">
              <w:t xml:space="preserve">calefação de superfícies; </w:t>
            </w:r>
          </w:p>
          <w:p w:rsidR="00072F21" w:rsidRPr="00C3614A" w:rsidRDefault="00072F21">
            <w:pPr>
              <w:numPr>
                <w:ilvl w:val="0"/>
                <w:numId w:val="8"/>
              </w:numPr>
              <w:tabs>
                <w:tab w:val="num" w:pos="720"/>
              </w:tabs>
              <w:outlineLvl w:val="0"/>
            </w:pPr>
            <w:r w:rsidRPr="00C3614A">
              <w:t xml:space="preserve">sistema de combustível para foguetes. </w:t>
            </w:r>
          </w:p>
        </w:tc>
      </w:tr>
      <w:tr w:rsidR="00072F21" w:rsidRPr="00C3614A">
        <w:trPr>
          <w:trHeight w:val="2310"/>
          <w:jc w:val="center"/>
        </w:trPr>
        <w:tc>
          <w:tcPr>
            <w:tcW w:w="3478" w:type="dxa"/>
          </w:tcPr>
          <w:p w:rsidR="00072F21" w:rsidRPr="00C3614A" w:rsidRDefault="00072F21">
            <w:r w:rsidRPr="00C3614A">
              <w:t>XII - FÓSFORO OU SEUS COMPOSTOS TÓXICOS</w:t>
            </w:r>
          </w:p>
        </w:tc>
        <w:tc>
          <w:tcPr>
            <w:tcW w:w="6057" w:type="dxa"/>
          </w:tcPr>
          <w:p w:rsidR="00072F21" w:rsidRPr="00C3614A" w:rsidRDefault="00072F21">
            <w:pPr>
              <w:numPr>
                <w:ilvl w:val="0"/>
                <w:numId w:val="9"/>
              </w:numPr>
              <w:tabs>
                <w:tab w:val="num" w:pos="720"/>
              </w:tabs>
              <w:outlineLvl w:val="0"/>
            </w:pPr>
            <w:r w:rsidRPr="00C3614A">
              <w:t xml:space="preserve">extração e preparação do fósforo branco e de seus compostos; </w:t>
            </w:r>
          </w:p>
          <w:p w:rsidR="00072F21" w:rsidRPr="00C3614A" w:rsidRDefault="00072F21">
            <w:pPr>
              <w:numPr>
                <w:ilvl w:val="0"/>
                <w:numId w:val="9"/>
              </w:numPr>
              <w:tabs>
                <w:tab w:val="num" w:pos="720"/>
              </w:tabs>
              <w:outlineLvl w:val="0"/>
            </w:pPr>
            <w:r w:rsidRPr="00C3614A">
              <w:t xml:space="preserve">fabricação e aplicação de produtos fosforados e organofosforados (sínteses orgânicas, fertilizantes, praguicidas); </w:t>
            </w:r>
          </w:p>
          <w:p w:rsidR="00072F21" w:rsidRPr="00C3614A" w:rsidRDefault="00072F21">
            <w:pPr>
              <w:numPr>
                <w:ilvl w:val="0"/>
                <w:numId w:val="9"/>
              </w:numPr>
              <w:tabs>
                <w:tab w:val="num" w:pos="720"/>
              </w:tabs>
              <w:outlineLvl w:val="0"/>
            </w:pPr>
            <w:r w:rsidRPr="00C3614A">
              <w:t xml:space="preserve">fabricação de projéteis incendiários, explosivos e gases asfixiantes à base de fósforo branco; </w:t>
            </w:r>
          </w:p>
          <w:p w:rsidR="00072F21" w:rsidRPr="00C3614A" w:rsidRDefault="00072F21">
            <w:pPr>
              <w:numPr>
                <w:ilvl w:val="0"/>
                <w:numId w:val="9"/>
              </w:numPr>
              <w:tabs>
                <w:tab w:val="num" w:pos="720"/>
              </w:tabs>
              <w:outlineLvl w:val="0"/>
            </w:pPr>
            <w:r w:rsidRPr="00C3614A">
              <w:t xml:space="preserve">fabricação de ligas de bronze; </w:t>
            </w:r>
          </w:p>
          <w:p w:rsidR="00072F21" w:rsidRPr="00C3614A" w:rsidRDefault="00072F21">
            <w:pPr>
              <w:numPr>
                <w:ilvl w:val="0"/>
                <w:numId w:val="9"/>
              </w:numPr>
              <w:tabs>
                <w:tab w:val="num" w:pos="720"/>
              </w:tabs>
              <w:outlineLvl w:val="0"/>
            </w:pPr>
            <w:r w:rsidRPr="00C3614A">
              <w:t xml:space="preserve">borrifadores, trabalhadores agrícolas e responsáveis pelo armazenamento, transporte e distribuição dos praguicidas organofosforados. </w:t>
            </w:r>
          </w:p>
        </w:tc>
      </w:tr>
      <w:tr w:rsidR="00072F21" w:rsidRPr="00C3614A">
        <w:trPr>
          <w:trHeight w:val="5670"/>
          <w:jc w:val="center"/>
        </w:trPr>
        <w:tc>
          <w:tcPr>
            <w:tcW w:w="3478" w:type="dxa"/>
          </w:tcPr>
          <w:p w:rsidR="00072F21" w:rsidRPr="00C3614A" w:rsidRDefault="00072F21">
            <w:r w:rsidRPr="00C3614A">
              <w:t>XIII - HIDROCARBONETOS ALIFÁTICOS OU AROMÁTICOS</w:t>
            </w:r>
            <w:r w:rsidRPr="00C3614A">
              <w:br/>
              <w:t>(seus derivados halogenados tóxicos)</w:t>
            </w:r>
          </w:p>
          <w:p w:rsidR="00072F21" w:rsidRPr="00C3614A" w:rsidRDefault="00072F21">
            <w:pPr>
              <w:jc w:val="both"/>
            </w:pPr>
            <w:r w:rsidRPr="00C3614A">
              <w:t>- Cloreto de metila</w:t>
            </w:r>
          </w:p>
          <w:p w:rsidR="00072F21" w:rsidRPr="00C3614A" w:rsidRDefault="00072F21">
            <w:pPr>
              <w:jc w:val="both"/>
            </w:pPr>
            <w:r w:rsidRPr="00C3614A">
              <w:t>- Cloreto de metileno</w:t>
            </w:r>
          </w:p>
          <w:p w:rsidR="00072F21" w:rsidRPr="00C3614A" w:rsidRDefault="00072F21">
            <w:pPr>
              <w:jc w:val="both"/>
            </w:pPr>
            <w:r w:rsidRPr="00C3614A">
              <w:t>- Clorofórmio</w:t>
            </w:r>
          </w:p>
          <w:p w:rsidR="00072F21" w:rsidRPr="00C3614A" w:rsidRDefault="00072F21">
            <w:pPr>
              <w:jc w:val="both"/>
            </w:pPr>
            <w:r w:rsidRPr="00C3614A">
              <w:t>- Tetracloreto de carbono</w:t>
            </w:r>
          </w:p>
          <w:p w:rsidR="00072F21" w:rsidRPr="00C3614A" w:rsidRDefault="00072F21">
            <w:pPr>
              <w:jc w:val="both"/>
            </w:pPr>
            <w:r w:rsidRPr="00C3614A">
              <w:t>- Cloreto de etila</w:t>
            </w:r>
          </w:p>
          <w:p w:rsidR="00072F21" w:rsidRPr="00C3614A" w:rsidRDefault="00072F21">
            <w:pPr>
              <w:jc w:val="both"/>
            </w:pPr>
            <w:r w:rsidRPr="00C3614A">
              <w:t>1.1 - Dicloroetano</w:t>
            </w:r>
          </w:p>
          <w:p w:rsidR="00072F21" w:rsidRPr="00C3614A" w:rsidRDefault="00072F21">
            <w:pPr>
              <w:jc w:val="both"/>
            </w:pPr>
            <w:r w:rsidRPr="00C3614A">
              <w:t>1.1.1 - Tricloroetano</w:t>
            </w:r>
          </w:p>
          <w:p w:rsidR="00072F21" w:rsidRPr="00C3614A" w:rsidRDefault="00072F21">
            <w:pPr>
              <w:jc w:val="both"/>
            </w:pPr>
            <w:r w:rsidRPr="00C3614A">
              <w:t>1.1.2 - Tricloroetano</w:t>
            </w:r>
          </w:p>
          <w:p w:rsidR="00072F21" w:rsidRPr="00C3614A" w:rsidRDefault="00072F21">
            <w:pPr>
              <w:jc w:val="both"/>
            </w:pPr>
            <w:r w:rsidRPr="00C3614A">
              <w:t>- Tetracloroetano</w:t>
            </w:r>
          </w:p>
          <w:p w:rsidR="00072F21" w:rsidRPr="00C3614A" w:rsidRDefault="00072F21">
            <w:pPr>
              <w:jc w:val="both"/>
            </w:pPr>
            <w:r w:rsidRPr="00C3614A">
              <w:t>- Tricloroetileno</w:t>
            </w:r>
          </w:p>
          <w:p w:rsidR="00072F21" w:rsidRPr="00C3614A" w:rsidRDefault="00072F21">
            <w:pPr>
              <w:jc w:val="both"/>
            </w:pPr>
            <w:r w:rsidRPr="00C3614A">
              <w:t>- Tetracloroetileno</w:t>
            </w:r>
          </w:p>
          <w:p w:rsidR="00072F21" w:rsidRPr="00C3614A" w:rsidRDefault="00072F21">
            <w:pPr>
              <w:jc w:val="both"/>
            </w:pPr>
            <w:r w:rsidRPr="00C3614A">
              <w:t>- Cloreto de vinila</w:t>
            </w:r>
          </w:p>
          <w:p w:rsidR="00072F21" w:rsidRPr="00C3614A" w:rsidRDefault="00072F21">
            <w:pPr>
              <w:jc w:val="both"/>
            </w:pPr>
            <w:r w:rsidRPr="00C3614A">
              <w:t>- Brometo de metila</w:t>
            </w:r>
          </w:p>
          <w:p w:rsidR="00072F21" w:rsidRPr="00C3614A" w:rsidRDefault="00072F21">
            <w:pPr>
              <w:jc w:val="both"/>
            </w:pPr>
            <w:r w:rsidRPr="00C3614A">
              <w:t>- Brometo de etila</w:t>
            </w:r>
          </w:p>
          <w:p w:rsidR="00072F21" w:rsidRPr="00C3614A" w:rsidRDefault="00072F21">
            <w:pPr>
              <w:jc w:val="both"/>
            </w:pPr>
            <w:r w:rsidRPr="00C3614A">
              <w:t>1.2 - Dibromoetano</w:t>
            </w:r>
          </w:p>
          <w:p w:rsidR="00072F21" w:rsidRPr="00C3614A" w:rsidRDefault="00072F21">
            <w:pPr>
              <w:jc w:val="both"/>
            </w:pPr>
            <w:r w:rsidRPr="00C3614A">
              <w:t>- Clorobenzeno</w:t>
            </w:r>
          </w:p>
          <w:p w:rsidR="00072F21" w:rsidRPr="00C3614A" w:rsidRDefault="00072F21">
            <w:pPr>
              <w:jc w:val="both"/>
            </w:pPr>
            <w:r w:rsidRPr="00C3614A">
              <w:t>- Diclorobenzeno</w:t>
            </w:r>
          </w:p>
        </w:tc>
        <w:tc>
          <w:tcPr>
            <w:tcW w:w="6057" w:type="dxa"/>
          </w:tcPr>
          <w:p w:rsidR="00072F21" w:rsidRPr="00C3614A" w:rsidRDefault="00072F21">
            <w:r w:rsidRPr="00C3614A">
              <w:br/>
            </w:r>
            <w:r w:rsidRPr="00C3614A">
              <w:br/>
            </w:r>
          </w:p>
          <w:p w:rsidR="00072F21" w:rsidRPr="00C3614A" w:rsidRDefault="00072F21">
            <w:r w:rsidRPr="00C3614A">
              <w:t>Síntese química (metilação), refrigerante, agente especial para extrações.</w:t>
            </w:r>
          </w:p>
          <w:p w:rsidR="00072F21" w:rsidRPr="00C3614A" w:rsidRDefault="00072F21">
            <w:r w:rsidRPr="00C3614A">
              <w:t>Solvente (azeites, graxas, ceras, acetato de celulose), desengordurante, removedor de pinturas.</w:t>
            </w:r>
          </w:p>
          <w:p w:rsidR="00072F21" w:rsidRPr="00C3614A" w:rsidRDefault="00072F21">
            <w:r w:rsidRPr="00C3614A">
              <w:t>Solvente (lacas), agente de extração.</w:t>
            </w:r>
          </w:p>
          <w:p w:rsidR="00072F21" w:rsidRPr="00C3614A" w:rsidRDefault="00072F21">
            <w:r w:rsidRPr="00C3614A">
              <w:t>Síntese química, extintores de incêndio.</w:t>
            </w:r>
          </w:p>
          <w:p w:rsidR="00072F21" w:rsidRPr="00C3614A" w:rsidRDefault="00072F21">
            <w:r w:rsidRPr="00C3614A">
              <w:t>Síntese química, anestésico local (refrigeração).</w:t>
            </w:r>
          </w:p>
          <w:p w:rsidR="00072F21" w:rsidRPr="00C3614A" w:rsidRDefault="00072F21">
            <w:r w:rsidRPr="00C3614A">
              <w:t>Síntese química, solvente (resinas, borracha, asfalto, pinturas), desengraxante.</w:t>
            </w:r>
          </w:p>
          <w:p w:rsidR="00072F21" w:rsidRPr="00C3614A" w:rsidRDefault="00072F21">
            <w:r w:rsidRPr="00C3614A">
              <w:t>Agente desengraxante para limpeza de metais e limpeza a seco.</w:t>
            </w:r>
          </w:p>
          <w:p w:rsidR="00072F21" w:rsidRPr="00C3614A" w:rsidRDefault="00072F21">
            <w:r w:rsidRPr="00C3614A">
              <w:t>Solvente.</w:t>
            </w:r>
          </w:p>
          <w:p w:rsidR="00072F21" w:rsidRPr="00C3614A" w:rsidRDefault="00072F21">
            <w:r w:rsidRPr="00C3614A">
              <w:t>Solvente.</w:t>
            </w:r>
          </w:p>
          <w:p w:rsidR="00072F21" w:rsidRPr="00C3614A" w:rsidRDefault="00072F21">
            <w:r w:rsidRPr="00C3614A">
              <w:t>Desengraxante, agente de limpeza a seco e de extração, sínteses químicas.</w:t>
            </w:r>
          </w:p>
          <w:p w:rsidR="00072F21" w:rsidRPr="00C3614A" w:rsidRDefault="00072F21">
            <w:r w:rsidRPr="00C3614A">
              <w:t>Desengraxante, agente de limpeza a seco e de extração, sínteses químicas.</w:t>
            </w:r>
          </w:p>
          <w:p w:rsidR="00072F21" w:rsidRPr="00C3614A" w:rsidRDefault="00072F21">
            <w:r w:rsidRPr="00C3614A">
              <w:t>Intermediário na fabricação de cloreto de polivinila.</w:t>
            </w:r>
          </w:p>
          <w:p w:rsidR="00072F21" w:rsidRPr="00C3614A" w:rsidRDefault="00072F21">
            <w:r w:rsidRPr="00C3614A">
              <w:t>Inseticida em fumigação (cereais), sínteses químicas.</w:t>
            </w:r>
          </w:p>
          <w:p w:rsidR="00072F21" w:rsidRPr="00C3614A" w:rsidRDefault="00072F21">
            <w:r w:rsidRPr="00C3614A">
              <w:t>Sínteses químicas, agente especial de extração.</w:t>
            </w:r>
          </w:p>
          <w:p w:rsidR="00072F21" w:rsidRPr="00C3614A" w:rsidRDefault="00072F21">
            <w:r w:rsidRPr="00C3614A">
              <w:t>Inseticida em fumigação (solos), extintor de incêndios, solvente (celulóide, graxas, azeite, ceras).</w:t>
            </w:r>
          </w:p>
          <w:p w:rsidR="00072F21" w:rsidRPr="00C3614A" w:rsidRDefault="00072F21">
            <w:r w:rsidRPr="00C3614A">
              <w:t>Sínteses químicas, solvente.</w:t>
            </w:r>
          </w:p>
          <w:p w:rsidR="00072F21" w:rsidRPr="00C3614A" w:rsidRDefault="00072F21">
            <w:r w:rsidRPr="00C3614A">
              <w:t>Sínteses químicas, solvente.</w:t>
            </w:r>
          </w:p>
        </w:tc>
      </w:tr>
      <w:tr w:rsidR="00072F21" w:rsidRPr="00C3614A">
        <w:trPr>
          <w:trHeight w:val="210"/>
          <w:jc w:val="center"/>
        </w:trPr>
        <w:tc>
          <w:tcPr>
            <w:tcW w:w="3478" w:type="dxa"/>
          </w:tcPr>
          <w:p w:rsidR="00072F21" w:rsidRPr="00C3614A" w:rsidRDefault="00072F21">
            <w:pPr>
              <w:jc w:val="both"/>
            </w:pPr>
            <w:r w:rsidRPr="00C3614A">
              <w:t>XIV - IODO</w:t>
            </w:r>
          </w:p>
        </w:tc>
        <w:tc>
          <w:tcPr>
            <w:tcW w:w="6057" w:type="dxa"/>
          </w:tcPr>
          <w:p w:rsidR="00072F21" w:rsidRPr="00C3614A" w:rsidRDefault="00072F21">
            <w:pPr>
              <w:pStyle w:val="Blockquote"/>
              <w:jc w:val="both"/>
              <w:rPr>
                <w:sz w:val="20"/>
              </w:rPr>
            </w:pPr>
            <w:r w:rsidRPr="00C3614A">
              <w:rPr>
                <w:sz w:val="20"/>
              </w:rPr>
              <w:t>Fabricação e emprego do iodo.</w:t>
            </w:r>
          </w:p>
        </w:tc>
      </w:tr>
      <w:tr w:rsidR="00072F21" w:rsidRPr="00C3614A">
        <w:trPr>
          <w:trHeight w:val="2475"/>
          <w:jc w:val="center"/>
        </w:trPr>
        <w:tc>
          <w:tcPr>
            <w:tcW w:w="3478" w:type="dxa"/>
          </w:tcPr>
          <w:p w:rsidR="00072F21" w:rsidRPr="00C3614A" w:rsidRDefault="00072F21">
            <w:r w:rsidRPr="00C3614A">
              <w:lastRenderedPageBreak/>
              <w:t>XV - MANGANÊS E SEUS COMPOSTOS TÓXICOS</w:t>
            </w:r>
          </w:p>
        </w:tc>
        <w:tc>
          <w:tcPr>
            <w:tcW w:w="6057" w:type="dxa"/>
          </w:tcPr>
          <w:p w:rsidR="00072F21" w:rsidRPr="00C3614A" w:rsidRDefault="00072F21">
            <w:pPr>
              <w:numPr>
                <w:ilvl w:val="0"/>
                <w:numId w:val="10"/>
              </w:numPr>
              <w:tabs>
                <w:tab w:val="num" w:pos="720"/>
              </w:tabs>
              <w:outlineLvl w:val="0"/>
            </w:pPr>
            <w:r w:rsidRPr="00C3614A">
              <w:t xml:space="preserve">extração, tratamento e trituração de pirolusita (dióxido de manganês); </w:t>
            </w:r>
          </w:p>
          <w:p w:rsidR="00072F21" w:rsidRPr="00C3614A" w:rsidRDefault="00072F21">
            <w:pPr>
              <w:numPr>
                <w:ilvl w:val="0"/>
                <w:numId w:val="10"/>
              </w:numPr>
              <w:tabs>
                <w:tab w:val="num" w:pos="720"/>
              </w:tabs>
              <w:outlineLvl w:val="0"/>
            </w:pPr>
            <w:r w:rsidRPr="00C3614A">
              <w:t xml:space="preserve">fabricação de ligas e compostos do manganês; </w:t>
            </w:r>
          </w:p>
          <w:p w:rsidR="00072F21" w:rsidRPr="00C3614A" w:rsidRDefault="00072F21">
            <w:pPr>
              <w:numPr>
                <w:ilvl w:val="0"/>
                <w:numId w:val="10"/>
              </w:numPr>
              <w:tabs>
                <w:tab w:val="num" w:pos="720"/>
              </w:tabs>
              <w:outlineLvl w:val="0"/>
            </w:pPr>
            <w:r w:rsidRPr="00C3614A">
              <w:t xml:space="preserve">siderurgia; </w:t>
            </w:r>
          </w:p>
          <w:p w:rsidR="00072F21" w:rsidRPr="00C3614A" w:rsidRDefault="00072F21">
            <w:pPr>
              <w:numPr>
                <w:ilvl w:val="0"/>
                <w:numId w:val="10"/>
              </w:numPr>
              <w:tabs>
                <w:tab w:val="num" w:pos="720"/>
              </w:tabs>
              <w:outlineLvl w:val="0"/>
            </w:pPr>
            <w:r w:rsidRPr="00C3614A">
              <w:t xml:space="preserve">fabricação de pilhas secas e acumuladores; </w:t>
            </w:r>
          </w:p>
          <w:p w:rsidR="00072F21" w:rsidRPr="00C3614A" w:rsidRDefault="00072F21">
            <w:pPr>
              <w:numPr>
                <w:ilvl w:val="0"/>
                <w:numId w:val="10"/>
              </w:numPr>
              <w:tabs>
                <w:tab w:val="num" w:pos="720"/>
              </w:tabs>
              <w:outlineLvl w:val="0"/>
            </w:pPr>
            <w:r w:rsidRPr="00C3614A">
              <w:t xml:space="preserve">preparação de permanganato de potássio e fabricação de corantes; </w:t>
            </w:r>
          </w:p>
          <w:p w:rsidR="00072F21" w:rsidRPr="00C3614A" w:rsidRDefault="00072F21">
            <w:pPr>
              <w:numPr>
                <w:ilvl w:val="0"/>
                <w:numId w:val="10"/>
              </w:numPr>
              <w:tabs>
                <w:tab w:val="num" w:pos="720"/>
              </w:tabs>
              <w:outlineLvl w:val="0"/>
            </w:pPr>
            <w:r w:rsidRPr="00C3614A">
              <w:t xml:space="preserve">fabricação de vidros especiais e cerâmica; </w:t>
            </w:r>
          </w:p>
          <w:p w:rsidR="00072F21" w:rsidRPr="00C3614A" w:rsidRDefault="00072F21">
            <w:pPr>
              <w:numPr>
                <w:ilvl w:val="0"/>
                <w:numId w:val="10"/>
              </w:numPr>
              <w:tabs>
                <w:tab w:val="num" w:pos="720"/>
              </w:tabs>
              <w:outlineLvl w:val="0"/>
            </w:pPr>
            <w:r w:rsidRPr="00C3614A">
              <w:t xml:space="preserve">soldagem com eletrodos contendo manganês; </w:t>
            </w:r>
          </w:p>
          <w:p w:rsidR="00072F21" w:rsidRPr="00C3614A" w:rsidRDefault="00072F21">
            <w:pPr>
              <w:numPr>
                <w:ilvl w:val="0"/>
                <w:numId w:val="10"/>
              </w:numPr>
              <w:tabs>
                <w:tab w:val="num" w:pos="720"/>
              </w:tabs>
              <w:outlineLvl w:val="0"/>
            </w:pPr>
            <w:r w:rsidRPr="00C3614A">
              <w:t xml:space="preserve">fabricação de tintas e fertilizantes; </w:t>
            </w:r>
          </w:p>
          <w:p w:rsidR="00072F21" w:rsidRPr="00C3614A" w:rsidRDefault="00072F21">
            <w:pPr>
              <w:numPr>
                <w:ilvl w:val="0"/>
                <w:numId w:val="10"/>
              </w:numPr>
              <w:tabs>
                <w:tab w:val="num" w:pos="720"/>
              </w:tabs>
              <w:jc w:val="both"/>
              <w:outlineLvl w:val="0"/>
            </w:pPr>
            <w:r w:rsidRPr="00C3614A">
              <w:t>curtimento de couro.</w:t>
            </w:r>
          </w:p>
        </w:tc>
      </w:tr>
      <w:tr w:rsidR="00072F21" w:rsidRPr="00C3614A">
        <w:trPr>
          <w:trHeight w:val="4200"/>
          <w:jc w:val="center"/>
        </w:trPr>
        <w:tc>
          <w:tcPr>
            <w:tcW w:w="3478" w:type="dxa"/>
          </w:tcPr>
          <w:p w:rsidR="00072F21" w:rsidRPr="00C3614A" w:rsidRDefault="00072F21">
            <w:r w:rsidRPr="00C3614A">
              <w:t>XVI - MERCÚRIO E SEUS COMPOSTOS TÓXICOS</w:t>
            </w:r>
          </w:p>
        </w:tc>
        <w:tc>
          <w:tcPr>
            <w:tcW w:w="6057" w:type="dxa"/>
          </w:tcPr>
          <w:p w:rsidR="00072F21" w:rsidRPr="00C3614A" w:rsidRDefault="00072F21">
            <w:pPr>
              <w:numPr>
                <w:ilvl w:val="0"/>
                <w:numId w:val="11"/>
              </w:numPr>
              <w:tabs>
                <w:tab w:val="num" w:pos="720"/>
              </w:tabs>
              <w:outlineLvl w:val="0"/>
            </w:pPr>
            <w:r w:rsidRPr="00C3614A">
              <w:t xml:space="preserve">extração e fabricação do mineral de mercúrio e de seus compostos; </w:t>
            </w:r>
          </w:p>
          <w:p w:rsidR="00072F21" w:rsidRPr="00C3614A" w:rsidRDefault="00072F21">
            <w:pPr>
              <w:numPr>
                <w:ilvl w:val="0"/>
                <w:numId w:val="11"/>
              </w:numPr>
              <w:tabs>
                <w:tab w:val="num" w:pos="720"/>
              </w:tabs>
              <w:outlineLvl w:val="0"/>
            </w:pPr>
            <w:r w:rsidRPr="00C3614A">
              <w:t xml:space="preserve">fabricação de espoletas com fulminato de mercúrio; </w:t>
            </w:r>
          </w:p>
          <w:p w:rsidR="00072F21" w:rsidRPr="00C3614A" w:rsidRDefault="00072F21">
            <w:pPr>
              <w:numPr>
                <w:ilvl w:val="0"/>
                <w:numId w:val="11"/>
              </w:numPr>
              <w:tabs>
                <w:tab w:val="num" w:pos="720"/>
              </w:tabs>
              <w:outlineLvl w:val="0"/>
            </w:pPr>
            <w:r w:rsidRPr="00C3614A">
              <w:t xml:space="preserve">fabricação de tintas; </w:t>
            </w:r>
          </w:p>
          <w:p w:rsidR="00072F21" w:rsidRPr="00C3614A" w:rsidRDefault="00072F21">
            <w:pPr>
              <w:numPr>
                <w:ilvl w:val="0"/>
                <w:numId w:val="11"/>
              </w:numPr>
              <w:tabs>
                <w:tab w:val="num" w:pos="720"/>
              </w:tabs>
              <w:outlineLvl w:val="0"/>
            </w:pPr>
            <w:r w:rsidRPr="00C3614A">
              <w:t xml:space="preserve">fabricação de solda; </w:t>
            </w:r>
          </w:p>
          <w:p w:rsidR="00072F21" w:rsidRPr="00C3614A" w:rsidRDefault="00072F21">
            <w:pPr>
              <w:numPr>
                <w:ilvl w:val="0"/>
                <w:numId w:val="11"/>
              </w:numPr>
              <w:tabs>
                <w:tab w:val="num" w:pos="720"/>
              </w:tabs>
              <w:outlineLvl w:val="0"/>
            </w:pPr>
            <w:r w:rsidRPr="00C3614A">
              <w:t xml:space="preserve">fabricação de aparelhos: barômetros, manômetros, termômetros, interruptores, lâmpadas, válvulas eletrônicas, ampolas de raio X, retificadores; </w:t>
            </w:r>
          </w:p>
          <w:p w:rsidR="00072F21" w:rsidRPr="00C3614A" w:rsidRDefault="00072F21">
            <w:pPr>
              <w:numPr>
                <w:ilvl w:val="0"/>
                <w:numId w:val="11"/>
              </w:numPr>
              <w:tabs>
                <w:tab w:val="num" w:pos="720"/>
              </w:tabs>
              <w:outlineLvl w:val="0"/>
            </w:pPr>
            <w:r w:rsidRPr="00C3614A">
              <w:t xml:space="preserve">amalgamação de zinco para fabricação de eletrodos, pilhas e acumuladores; </w:t>
            </w:r>
          </w:p>
          <w:p w:rsidR="00072F21" w:rsidRPr="00C3614A" w:rsidRDefault="00072F21">
            <w:pPr>
              <w:numPr>
                <w:ilvl w:val="0"/>
                <w:numId w:val="11"/>
              </w:numPr>
              <w:tabs>
                <w:tab w:val="num" w:pos="720"/>
              </w:tabs>
              <w:outlineLvl w:val="0"/>
            </w:pPr>
            <w:r w:rsidRPr="00C3614A">
              <w:t xml:space="preserve">douração e estanhagem de espelhos; </w:t>
            </w:r>
          </w:p>
          <w:p w:rsidR="00072F21" w:rsidRPr="00C3614A" w:rsidRDefault="00072F21">
            <w:pPr>
              <w:numPr>
                <w:ilvl w:val="0"/>
                <w:numId w:val="11"/>
              </w:numPr>
              <w:tabs>
                <w:tab w:val="num" w:pos="720"/>
              </w:tabs>
              <w:outlineLvl w:val="0"/>
            </w:pPr>
            <w:r w:rsidRPr="00C3614A">
              <w:t xml:space="preserve">empalhamento de animais com sais de mercúrio; </w:t>
            </w:r>
          </w:p>
          <w:p w:rsidR="00072F21" w:rsidRPr="00C3614A" w:rsidRDefault="00072F21">
            <w:pPr>
              <w:numPr>
                <w:ilvl w:val="0"/>
                <w:numId w:val="11"/>
              </w:numPr>
              <w:tabs>
                <w:tab w:val="num" w:pos="720"/>
              </w:tabs>
              <w:outlineLvl w:val="0"/>
            </w:pPr>
            <w:r w:rsidRPr="00C3614A">
              <w:t xml:space="preserve">recuperação de mercúrio por destilação de resíduos industriais; </w:t>
            </w:r>
          </w:p>
          <w:p w:rsidR="00072F21" w:rsidRPr="00C3614A" w:rsidRDefault="00072F21">
            <w:pPr>
              <w:numPr>
                <w:ilvl w:val="0"/>
                <w:numId w:val="11"/>
              </w:numPr>
              <w:tabs>
                <w:tab w:val="num" w:pos="720"/>
              </w:tabs>
              <w:outlineLvl w:val="0"/>
            </w:pPr>
            <w:r w:rsidRPr="00C3614A">
              <w:t xml:space="preserve">tratamento a quente de amálgamas de ouro e prata para recuperação desses metais; </w:t>
            </w:r>
          </w:p>
          <w:p w:rsidR="00072F21" w:rsidRPr="00C3614A" w:rsidRDefault="00072F21">
            <w:pPr>
              <w:numPr>
                <w:ilvl w:val="0"/>
                <w:numId w:val="11"/>
              </w:numPr>
              <w:tabs>
                <w:tab w:val="num" w:pos="720"/>
              </w:tabs>
              <w:outlineLvl w:val="0"/>
            </w:pPr>
            <w:r w:rsidRPr="00C3614A">
              <w:t xml:space="preserve">secretagem de pêlos, crinas e plumas, e feltragem à base de compostos de mercúrio; </w:t>
            </w:r>
          </w:p>
          <w:p w:rsidR="00072F21" w:rsidRPr="00C3614A" w:rsidRDefault="00072F21">
            <w:pPr>
              <w:numPr>
                <w:ilvl w:val="0"/>
                <w:numId w:val="11"/>
              </w:numPr>
              <w:tabs>
                <w:tab w:val="num" w:pos="720"/>
              </w:tabs>
              <w:outlineLvl w:val="0"/>
            </w:pPr>
            <w:r w:rsidRPr="00C3614A">
              <w:t xml:space="preserve">fungicida no tratamento de sementes e brilhos vegetais e na proteção da madeira. </w:t>
            </w:r>
          </w:p>
        </w:tc>
      </w:tr>
      <w:tr w:rsidR="00072F21" w:rsidRPr="00C3614A">
        <w:trPr>
          <w:trHeight w:val="1260"/>
          <w:jc w:val="center"/>
        </w:trPr>
        <w:tc>
          <w:tcPr>
            <w:tcW w:w="3478" w:type="dxa"/>
          </w:tcPr>
          <w:p w:rsidR="00072F21" w:rsidRPr="00C3614A" w:rsidRDefault="00072F21">
            <w:r w:rsidRPr="00C3614A">
              <w:t xml:space="preserve">XVII - SUBSTÂNCIAS ASFIXIANTES </w:t>
            </w:r>
          </w:p>
          <w:p w:rsidR="00072F21" w:rsidRPr="00C3614A" w:rsidRDefault="00072F21">
            <w:pPr>
              <w:jc w:val="both"/>
            </w:pPr>
            <w:r w:rsidRPr="00C3614A">
              <w:t>1. Monóxido de carbono</w:t>
            </w:r>
          </w:p>
        </w:tc>
        <w:tc>
          <w:tcPr>
            <w:tcW w:w="6057" w:type="dxa"/>
          </w:tcPr>
          <w:p w:rsidR="00072F21" w:rsidRPr="00C3614A" w:rsidRDefault="00072F21">
            <w:pPr>
              <w:jc w:val="both"/>
            </w:pPr>
            <w:r w:rsidRPr="00C3614A">
              <w:t>Produção e distribuição de gás obtido de combustíveis sólidos (gaseificação do carvão); mecânica de motores, principalmente movidos a gasolina, em recintos semifechados; soldagem acetilênica e a arco; caldeiras, indústria química; siderurgia, fundição, mineração de subsolo; uso de explosivos; controle de incêndios; controle de tráfego; construção de túneis; cervejarias.</w:t>
            </w:r>
          </w:p>
        </w:tc>
      </w:tr>
      <w:tr w:rsidR="00072F21" w:rsidRPr="00C3614A">
        <w:trPr>
          <w:trHeight w:val="840"/>
          <w:jc w:val="center"/>
        </w:trPr>
        <w:tc>
          <w:tcPr>
            <w:tcW w:w="3478" w:type="dxa"/>
          </w:tcPr>
          <w:p w:rsidR="00072F21" w:rsidRPr="00C3614A" w:rsidRDefault="00072F21">
            <w:pPr>
              <w:jc w:val="both"/>
            </w:pPr>
            <w:r w:rsidRPr="00C3614A">
              <w:t>2. Cianeto de hidrogênio ou seus derivados tóxicos</w:t>
            </w:r>
          </w:p>
        </w:tc>
        <w:tc>
          <w:tcPr>
            <w:tcW w:w="6057" w:type="dxa"/>
          </w:tcPr>
          <w:p w:rsidR="00072F21" w:rsidRPr="00C3614A" w:rsidRDefault="00072F21">
            <w:pPr>
              <w:jc w:val="both"/>
            </w:pPr>
            <w:r w:rsidRPr="00C3614A">
              <w:t>Operações de fumigação de inseticidas, síntese de produtos químicos orgânicos; eletrogalvanoplastia; extração de ouro e prata; produção de aço e de plásticos (especialmente o acrilonitrilo-estireno); siderurgia (fornos de coque).</w:t>
            </w:r>
          </w:p>
        </w:tc>
      </w:tr>
      <w:tr w:rsidR="00072F21" w:rsidRPr="00C3614A">
        <w:trPr>
          <w:trHeight w:val="1260"/>
          <w:jc w:val="center"/>
        </w:trPr>
        <w:tc>
          <w:tcPr>
            <w:tcW w:w="3478" w:type="dxa"/>
          </w:tcPr>
          <w:p w:rsidR="00072F21" w:rsidRPr="00C3614A" w:rsidRDefault="00072F21">
            <w:pPr>
              <w:jc w:val="both"/>
            </w:pPr>
            <w:r w:rsidRPr="00C3614A">
              <w:t>3. Sulfeto de hidrogênio (Ácido sulfídrico)</w:t>
            </w:r>
          </w:p>
        </w:tc>
        <w:tc>
          <w:tcPr>
            <w:tcW w:w="6057" w:type="dxa"/>
          </w:tcPr>
          <w:p w:rsidR="00072F21" w:rsidRPr="00C3614A" w:rsidRDefault="00072F21">
            <w:pPr>
              <w:jc w:val="both"/>
            </w:pPr>
            <w:r w:rsidRPr="00C3614A">
              <w:t>Estações de tratamento de águas residuais; mineração; metalurgia; trabalhos em silos; processamento de açúcar da beterraba; curtumes e matadouros; produção de viscose e celofane; indústria química (produção de ácido sulfúrico, sais de bário); construção de túneis; perfuração de poços petrolíferos e gás; carbonização do carvão a baixa temperatura; litografia e fotogravura.</w:t>
            </w:r>
          </w:p>
        </w:tc>
      </w:tr>
      <w:tr w:rsidR="00072F21" w:rsidRPr="00C3614A">
        <w:trPr>
          <w:trHeight w:val="2730"/>
          <w:jc w:val="center"/>
        </w:trPr>
        <w:tc>
          <w:tcPr>
            <w:tcW w:w="3478" w:type="dxa"/>
          </w:tcPr>
          <w:p w:rsidR="00072F21" w:rsidRPr="00C3614A" w:rsidRDefault="00072F21">
            <w:r w:rsidRPr="00C3614A">
              <w:lastRenderedPageBreak/>
              <w:t>XVIII - SÍLICA LIVRE</w:t>
            </w:r>
            <w:r w:rsidRPr="00C3614A">
              <w:br/>
              <w:t>(Óxido de silício - Si O2)</w:t>
            </w:r>
          </w:p>
        </w:tc>
        <w:tc>
          <w:tcPr>
            <w:tcW w:w="6057" w:type="dxa"/>
          </w:tcPr>
          <w:p w:rsidR="00072F21" w:rsidRPr="00C3614A" w:rsidRDefault="00072F21">
            <w:pPr>
              <w:numPr>
                <w:ilvl w:val="0"/>
                <w:numId w:val="12"/>
              </w:numPr>
              <w:tabs>
                <w:tab w:val="num" w:pos="720"/>
              </w:tabs>
              <w:outlineLvl w:val="0"/>
            </w:pPr>
            <w:r w:rsidRPr="00C3614A">
              <w:t xml:space="preserve">extração de minérios (trabalhos no subsolo e a céu aberto); </w:t>
            </w:r>
          </w:p>
          <w:p w:rsidR="00072F21" w:rsidRPr="00C3614A" w:rsidRDefault="00072F21">
            <w:pPr>
              <w:numPr>
                <w:ilvl w:val="0"/>
                <w:numId w:val="12"/>
              </w:numPr>
              <w:tabs>
                <w:tab w:val="num" w:pos="720"/>
              </w:tabs>
              <w:outlineLvl w:val="0"/>
            </w:pPr>
            <w:r w:rsidRPr="00C3614A">
              <w:t xml:space="preserve">decapagem, limpeza de metais, foscamento de vidros com jatos de areia, e outras atividades em que se usa areia como abrasivo; </w:t>
            </w:r>
          </w:p>
          <w:p w:rsidR="00072F21" w:rsidRPr="00C3614A" w:rsidRDefault="00072F21">
            <w:pPr>
              <w:numPr>
                <w:ilvl w:val="0"/>
                <w:numId w:val="12"/>
              </w:numPr>
              <w:tabs>
                <w:tab w:val="num" w:pos="720"/>
              </w:tabs>
              <w:outlineLvl w:val="0"/>
            </w:pPr>
            <w:r w:rsidRPr="00C3614A">
              <w:t xml:space="preserve">fabricação de material refratário para fornos, chaminés e cadinhos, recuperação de resíduos; </w:t>
            </w:r>
          </w:p>
          <w:p w:rsidR="00072F21" w:rsidRPr="00C3614A" w:rsidRDefault="00072F21">
            <w:pPr>
              <w:numPr>
                <w:ilvl w:val="0"/>
                <w:numId w:val="12"/>
              </w:numPr>
              <w:tabs>
                <w:tab w:val="num" w:pos="720"/>
              </w:tabs>
              <w:outlineLvl w:val="0"/>
            </w:pPr>
            <w:r w:rsidRPr="00C3614A">
              <w:t xml:space="preserve">fabricação de mós, rebolos, saponáceos, pós e pastas para polimento de metais; </w:t>
            </w:r>
          </w:p>
          <w:p w:rsidR="00072F21" w:rsidRPr="00C3614A" w:rsidRDefault="00072F21">
            <w:pPr>
              <w:numPr>
                <w:ilvl w:val="0"/>
                <w:numId w:val="12"/>
              </w:numPr>
              <w:tabs>
                <w:tab w:val="num" w:pos="720"/>
              </w:tabs>
              <w:outlineLvl w:val="0"/>
            </w:pPr>
            <w:r w:rsidRPr="00C3614A">
              <w:t xml:space="preserve">moagem e manipulação de sílica na indústria de vidros e porcelanas; </w:t>
            </w:r>
          </w:p>
          <w:p w:rsidR="00072F21" w:rsidRPr="00C3614A" w:rsidRDefault="00072F21">
            <w:pPr>
              <w:numPr>
                <w:ilvl w:val="0"/>
                <w:numId w:val="12"/>
              </w:numPr>
              <w:tabs>
                <w:tab w:val="num" w:pos="720"/>
              </w:tabs>
              <w:outlineLvl w:val="0"/>
            </w:pPr>
            <w:r w:rsidRPr="00C3614A">
              <w:t xml:space="preserve">trabalho em pedreiras; </w:t>
            </w:r>
          </w:p>
          <w:p w:rsidR="00072F21" w:rsidRPr="00C3614A" w:rsidRDefault="00072F21">
            <w:pPr>
              <w:numPr>
                <w:ilvl w:val="0"/>
                <w:numId w:val="12"/>
              </w:numPr>
              <w:tabs>
                <w:tab w:val="num" w:pos="720"/>
              </w:tabs>
              <w:outlineLvl w:val="0"/>
            </w:pPr>
            <w:r w:rsidRPr="00C3614A">
              <w:t xml:space="preserve">trabalho em construção de túneis; </w:t>
            </w:r>
          </w:p>
          <w:p w:rsidR="00072F21" w:rsidRPr="00C3614A" w:rsidRDefault="00072F21">
            <w:pPr>
              <w:numPr>
                <w:ilvl w:val="0"/>
                <w:numId w:val="12"/>
              </w:numPr>
              <w:tabs>
                <w:tab w:val="num" w:pos="720"/>
              </w:tabs>
              <w:outlineLvl w:val="0"/>
            </w:pPr>
            <w:r w:rsidRPr="00C3614A">
              <w:t xml:space="preserve">desbastes e polimento de pedras. </w:t>
            </w:r>
          </w:p>
        </w:tc>
      </w:tr>
      <w:tr w:rsidR="00072F21" w:rsidRPr="00C3614A">
        <w:trPr>
          <w:trHeight w:val="2100"/>
          <w:jc w:val="center"/>
        </w:trPr>
        <w:tc>
          <w:tcPr>
            <w:tcW w:w="3478" w:type="dxa"/>
          </w:tcPr>
          <w:p w:rsidR="00072F21" w:rsidRPr="00C3614A" w:rsidRDefault="00072F21">
            <w:pPr>
              <w:jc w:val="both"/>
            </w:pPr>
            <w:r w:rsidRPr="00C3614A">
              <w:t>XIX - SULFETO DE CARBONO OU DISSULFETO DE CARBONO</w:t>
            </w:r>
          </w:p>
        </w:tc>
        <w:tc>
          <w:tcPr>
            <w:tcW w:w="6057" w:type="dxa"/>
          </w:tcPr>
          <w:p w:rsidR="00072F21" w:rsidRPr="00C3614A" w:rsidRDefault="00072F21">
            <w:pPr>
              <w:numPr>
                <w:ilvl w:val="0"/>
                <w:numId w:val="13"/>
              </w:numPr>
              <w:tabs>
                <w:tab w:val="num" w:pos="720"/>
              </w:tabs>
              <w:outlineLvl w:val="0"/>
            </w:pPr>
            <w:r w:rsidRPr="00C3614A">
              <w:t xml:space="preserve">fabricação de sulfeto de carbono; </w:t>
            </w:r>
          </w:p>
          <w:p w:rsidR="00072F21" w:rsidRPr="00C3614A" w:rsidRDefault="00072F21">
            <w:pPr>
              <w:numPr>
                <w:ilvl w:val="0"/>
                <w:numId w:val="13"/>
              </w:numPr>
              <w:tabs>
                <w:tab w:val="num" w:pos="720"/>
              </w:tabs>
              <w:outlineLvl w:val="0"/>
            </w:pPr>
            <w:r w:rsidRPr="00C3614A">
              <w:t xml:space="preserve">indústria da viscose, raiom (seda artificial); </w:t>
            </w:r>
          </w:p>
          <w:p w:rsidR="00072F21" w:rsidRPr="00C3614A" w:rsidRDefault="00072F21">
            <w:pPr>
              <w:numPr>
                <w:ilvl w:val="0"/>
                <w:numId w:val="13"/>
              </w:numPr>
              <w:tabs>
                <w:tab w:val="num" w:pos="720"/>
              </w:tabs>
              <w:outlineLvl w:val="0"/>
            </w:pPr>
            <w:r w:rsidRPr="00C3614A">
              <w:t xml:space="preserve">fabricação e emprego de solventes, inseticidas, parasiticidas e herbicidas; </w:t>
            </w:r>
          </w:p>
          <w:p w:rsidR="00072F21" w:rsidRPr="00C3614A" w:rsidRDefault="00072F21">
            <w:pPr>
              <w:numPr>
                <w:ilvl w:val="0"/>
                <w:numId w:val="13"/>
              </w:numPr>
              <w:tabs>
                <w:tab w:val="num" w:pos="720"/>
              </w:tabs>
              <w:outlineLvl w:val="0"/>
            </w:pPr>
            <w:r w:rsidRPr="00C3614A">
              <w:t xml:space="preserve">fabricação de vernizes, resinas, sais de amoníaco, tetracloreto de carbono, têxteis, tubos eletrônicos a vácuo, gorduras; </w:t>
            </w:r>
          </w:p>
          <w:p w:rsidR="00072F21" w:rsidRPr="00C3614A" w:rsidRDefault="00072F21">
            <w:pPr>
              <w:numPr>
                <w:ilvl w:val="0"/>
                <w:numId w:val="13"/>
              </w:numPr>
              <w:tabs>
                <w:tab w:val="num" w:pos="720"/>
              </w:tabs>
              <w:outlineLvl w:val="0"/>
            </w:pPr>
            <w:r w:rsidRPr="00C3614A">
              <w:t xml:space="preserve">limpeza a seco; galvanização; fumigação de grãos; </w:t>
            </w:r>
          </w:p>
          <w:p w:rsidR="00072F21" w:rsidRPr="00C3614A" w:rsidRDefault="00072F21">
            <w:pPr>
              <w:numPr>
                <w:ilvl w:val="0"/>
                <w:numId w:val="13"/>
              </w:numPr>
              <w:tabs>
                <w:tab w:val="num" w:pos="720"/>
              </w:tabs>
              <w:outlineLvl w:val="0"/>
            </w:pPr>
            <w:r w:rsidRPr="00C3614A">
              <w:t xml:space="preserve">processamento de azeite, enxofre, bromo, cera, graxas e iodo. </w:t>
            </w:r>
          </w:p>
        </w:tc>
      </w:tr>
      <w:tr w:rsidR="00072F21" w:rsidRPr="00C3614A">
        <w:trPr>
          <w:trHeight w:val="960"/>
          <w:jc w:val="center"/>
        </w:trPr>
        <w:tc>
          <w:tcPr>
            <w:tcW w:w="3478" w:type="dxa"/>
          </w:tcPr>
          <w:p w:rsidR="00072F21" w:rsidRPr="00C3614A" w:rsidRDefault="00072F21">
            <w:pPr>
              <w:jc w:val="both"/>
            </w:pPr>
            <w:r w:rsidRPr="00C3614A">
              <w:t>XX - ALCATRÃO, BREU, BETUME, HULHA MINERAL, PARAFINA E PRODUTOS OU RESÍDUOS DESSAS SUBSTÂNCIAS, CAUSADORES DE EPITELIOMAS PRIMITIVOS DA PELE</w:t>
            </w:r>
          </w:p>
        </w:tc>
        <w:tc>
          <w:tcPr>
            <w:tcW w:w="6057" w:type="dxa"/>
          </w:tcPr>
          <w:p w:rsidR="00072F21" w:rsidRPr="00C3614A" w:rsidRDefault="00072F21">
            <w:pPr>
              <w:jc w:val="both"/>
            </w:pPr>
            <w:r w:rsidRPr="00C3614A">
              <w:t>Processos e operações industriais ou não, em que sejam utilizados alcatrão, breu, betume, hulha mineral, parafina e produtos ou resíduos dessas substâncias.</w:t>
            </w:r>
          </w:p>
        </w:tc>
      </w:tr>
      <w:tr w:rsidR="00072F21" w:rsidRPr="00C3614A" w:rsidTr="00072F21">
        <w:trPr>
          <w:trHeight w:val="735"/>
          <w:jc w:val="center"/>
        </w:trPr>
        <w:tc>
          <w:tcPr>
            <w:tcW w:w="9535" w:type="dxa"/>
            <w:gridSpan w:val="2"/>
          </w:tcPr>
          <w:p w:rsidR="00072F21" w:rsidRPr="00C3614A" w:rsidRDefault="00072F21">
            <w:r w:rsidRPr="00C3614A">
              <w:t>FÍSICOS</w:t>
            </w:r>
          </w:p>
        </w:tc>
      </w:tr>
      <w:tr w:rsidR="00072F21" w:rsidRPr="00C3614A">
        <w:trPr>
          <w:trHeight w:val="1110"/>
          <w:jc w:val="center"/>
        </w:trPr>
        <w:tc>
          <w:tcPr>
            <w:tcW w:w="3478" w:type="dxa"/>
          </w:tcPr>
          <w:p w:rsidR="00072F21" w:rsidRPr="00C3614A" w:rsidRDefault="00072F21">
            <w:pPr>
              <w:jc w:val="both"/>
            </w:pPr>
            <w:r w:rsidRPr="00C3614A">
              <w:t>XXI - RUÍDO E AFECÇÃO AUDITIVA</w:t>
            </w:r>
          </w:p>
        </w:tc>
        <w:tc>
          <w:tcPr>
            <w:tcW w:w="6057" w:type="dxa"/>
          </w:tcPr>
          <w:p w:rsidR="00072F21" w:rsidRPr="00C3614A" w:rsidRDefault="00072F21">
            <w:pPr>
              <w:jc w:val="both"/>
            </w:pPr>
            <w:r w:rsidRPr="00C3614A">
              <w:t>Mineração, construção de túneis, exploração de pedreiras (detonação, perfuração); engenharia pesada (fundição de ferro, prensa de forja); trabalho com máquinas que funcionam com potentes motores a combustão; utilização de máquinas têxteis; testes de reatores de aviões.</w:t>
            </w:r>
          </w:p>
        </w:tc>
      </w:tr>
      <w:tr w:rsidR="00072F21" w:rsidRPr="00C3614A">
        <w:trPr>
          <w:trHeight w:val="1530"/>
          <w:jc w:val="center"/>
        </w:trPr>
        <w:tc>
          <w:tcPr>
            <w:tcW w:w="3478" w:type="dxa"/>
          </w:tcPr>
          <w:p w:rsidR="00072F21" w:rsidRPr="00C3614A" w:rsidRDefault="00072F21">
            <w:r w:rsidRPr="00C3614A">
              <w:t>XXII - VIBRAÇÕES</w:t>
            </w:r>
            <w:r w:rsidRPr="00C3614A">
              <w:br/>
              <w:t>(Afecções dos músculos, tendões, ossos, articulações, vasos sangüíneos periféricos ou dos nervos periféricos)</w:t>
            </w:r>
          </w:p>
        </w:tc>
        <w:tc>
          <w:tcPr>
            <w:tcW w:w="6057" w:type="dxa"/>
          </w:tcPr>
          <w:p w:rsidR="00072F21" w:rsidRPr="00C3614A" w:rsidRDefault="00072F21">
            <w:pPr>
              <w:jc w:val="both"/>
            </w:pPr>
            <w:r w:rsidRPr="00C3614A">
              <w:t>Indústria metalúrgica, construção naval e automobilística; mineração; agricultura (motosserras); instrumentos pneumáticos; ferramentas vibratórias, elétricas e manuais; condução de caminhões e ônibus.</w:t>
            </w:r>
          </w:p>
        </w:tc>
      </w:tr>
      <w:tr w:rsidR="00072F21" w:rsidRPr="00C3614A">
        <w:trPr>
          <w:trHeight w:val="1050"/>
          <w:jc w:val="center"/>
        </w:trPr>
        <w:tc>
          <w:tcPr>
            <w:tcW w:w="3478" w:type="dxa"/>
          </w:tcPr>
          <w:p w:rsidR="00072F21" w:rsidRPr="00C3614A" w:rsidRDefault="00072F21">
            <w:pPr>
              <w:jc w:val="both"/>
            </w:pPr>
            <w:r w:rsidRPr="00C3614A">
              <w:t>XXIII - AR COMPRIMIDO</w:t>
            </w:r>
          </w:p>
        </w:tc>
        <w:tc>
          <w:tcPr>
            <w:tcW w:w="6057" w:type="dxa"/>
          </w:tcPr>
          <w:p w:rsidR="00072F21" w:rsidRPr="00C3614A" w:rsidRDefault="00072F21">
            <w:pPr>
              <w:numPr>
                <w:ilvl w:val="0"/>
                <w:numId w:val="14"/>
              </w:numPr>
              <w:tabs>
                <w:tab w:val="num" w:pos="720"/>
              </w:tabs>
              <w:outlineLvl w:val="0"/>
            </w:pPr>
            <w:r w:rsidRPr="00C3614A">
              <w:t xml:space="preserve">trabalhos em caixões ou câmaras pneumáticas e em tubulões pneumáticos; </w:t>
            </w:r>
          </w:p>
          <w:p w:rsidR="00072F21" w:rsidRPr="00C3614A" w:rsidRDefault="00072F21">
            <w:pPr>
              <w:numPr>
                <w:ilvl w:val="0"/>
                <w:numId w:val="14"/>
              </w:numPr>
              <w:tabs>
                <w:tab w:val="num" w:pos="720"/>
              </w:tabs>
              <w:outlineLvl w:val="0"/>
            </w:pPr>
            <w:r w:rsidRPr="00C3614A">
              <w:t xml:space="preserve">operações com uso de escafandro; </w:t>
            </w:r>
          </w:p>
          <w:p w:rsidR="00072F21" w:rsidRPr="00C3614A" w:rsidRDefault="00072F21">
            <w:pPr>
              <w:numPr>
                <w:ilvl w:val="0"/>
                <w:numId w:val="14"/>
              </w:numPr>
              <w:tabs>
                <w:tab w:val="num" w:pos="720"/>
              </w:tabs>
              <w:outlineLvl w:val="0"/>
            </w:pPr>
            <w:r w:rsidRPr="00C3614A">
              <w:t xml:space="preserve">operações de mergulho; </w:t>
            </w:r>
          </w:p>
          <w:p w:rsidR="00072F21" w:rsidRPr="00C3614A" w:rsidRDefault="00072F21">
            <w:pPr>
              <w:numPr>
                <w:ilvl w:val="0"/>
                <w:numId w:val="14"/>
              </w:numPr>
              <w:tabs>
                <w:tab w:val="num" w:pos="720"/>
              </w:tabs>
              <w:outlineLvl w:val="0"/>
            </w:pPr>
            <w:r w:rsidRPr="00C3614A">
              <w:t xml:space="preserve">trabalho com ar comprimido em túneis pressurizados. </w:t>
            </w:r>
          </w:p>
        </w:tc>
      </w:tr>
      <w:tr w:rsidR="00072F21" w:rsidRPr="00C3614A">
        <w:trPr>
          <w:trHeight w:val="2940"/>
          <w:jc w:val="center"/>
        </w:trPr>
        <w:tc>
          <w:tcPr>
            <w:tcW w:w="3478" w:type="dxa"/>
          </w:tcPr>
          <w:p w:rsidR="00072F21" w:rsidRPr="00C3614A" w:rsidRDefault="00072F21">
            <w:pPr>
              <w:jc w:val="both"/>
            </w:pPr>
            <w:r w:rsidRPr="00C3614A">
              <w:lastRenderedPageBreak/>
              <w:t>XXIV – RADIAÇÕES IONIZANTES</w:t>
            </w:r>
          </w:p>
        </w:tc>
        <w:tc>
          <w:tcPr>
            <w:tcW w:w="6057" w:type="dxa"/>
          </w:tcPr>
          <w:p w:rsidR="00072F21" w:rsidRPr="00C3614A" w:rsidRDefault="00072F21">
            <w:pPr>
              <w:numPr>
                <w:ilvl w:val="0"/>
                <w:numId w:val="15"/>
              </w:numPr>
              <w:tabs>
                <w:tab w:val="num" w:pos="720"/>
              </w:tabs>
              <w:outlineLvl w:val="0"/>
            </w:pPr>
            <w:r w:rsidRPr="00C3614A">
              <w:t xml:space="preserve">extração de minerais radioativos (tratamento, purificação, isolamento e preparo para distribuição), como o urânio; </w:t>
            </w:r>
          </w:p>
          <w:p w:rsidR="00072F21" w:rsidRPr="00C3614A" w:rsidRDefault="00072F21">
            <w:pPr>
              <w:numPr>
                <w:ilvl w:val="0"/>
                <w:numId w:val="15"/>
              </w:numPr>
              <w:tabs>
                <w:tab w:val="num" w:pos="720"/>
              </w:tabs>
              <w:outlineLvl w:val="0"/>
            </w:pPr>
            <w:r w:rsidRPr="00C3614A">
              <w:t xml:space="preserve">operação com reatores nucleares ou com fontes de nêutrons ou de outras radiações corpusculares; </w:t>
            </w:r>
          </w:p>
          <w:p w:rsidR="00072F21" w:rsidRPr="00C3614A" w:rsidRDefault="00072F21">
            <w:pPr>
              <w:numPr>
                <w:ilvl w:val="0"/>
                <w:numId w:val="15"/>
              </w:numPr>
              <w:tabs>
                <w:tab w:val="num" w:pos="720"/>
              </w:tabs>
              <w:outlineLvl w:val="0"/>
            </w:pPr>
            <w:r w:rsidRPr="00C3614A">
              <w:t xml:space="preserve">trabalhos executados com exposições a raios X, rádio e substâncias radioativas para fins industriais, terapêuticos e diagnósticos; </w:t>
            </w:r>
          </w:p>
          <w:p w:rsidR="00072F21" w:rsidRPr="00C3614A" w:rsidRDefault="00072F21">
            <w:pPr>
              <w:numPr>
                <w:ilvl w:val="0"/>
                <w:numId w:val="15"/>
              </w:numPr>
              <w:tabs>
                <w:tab w:val="num" w:pos="720"/>
              </w:tabs>
              <w:outlineLvl w:val="0"/>
            </w:pPr>
            <w:r w:rsidRPr="00C3614A">
              <w:t xml:space="preserve">fabricação e manipulação de produtos químicos e farmacêuticos radioativos (urânio, radônio, mesotório, tório X, césio 137 e outros); </w:t>
            </w:r>
          </w:p>
          <w:p w:rsidR="00072F21" w:rsidRPr="00C3614A" w:rsidRDefault="00072F21">
            <w:pPr>
              <w:numPr>
                <w:ilvl w:val="0"/>
                <w:numId w:val="15"/>
              </w:numPr>
              <w:tabs>
                <w:tab w:val="num" w:pos="720"/>
              </w:tabs>
              <w:outlineLvl w:val="0"/>
            </w:pPr>
            <w:r w:rsidRPr="00C3614A">
              <w:t xml:space="preserve">fabricação e aplicação de produtos luminescentes radíferos; </w:t>
            </w:r>
          </w:p>
          <w:p w:rsidR="00072F21" w:rsidRPr="00C3614A" w:rsidRDefault="00072F21">
            <w:pPr>
              <w:numPr>
                <w:ilvl w:val="0"/>
                <w:numId w:val="15"/>
              </w:numPr>
              <w:tabs>
                <w:tab w:val="num" w:pos="720"/>
              </w:tabs>
              <w:outlineLvl w:val="0"/>
            </w:pPr>
            <w:r w:rsidRPr="00C3614A">
              <w:t xml:space="preserve">pesquisas e estudos dos raios X e substâncias radioativas em laboratórios. </w:t>
            </w:r>
          </w:p>
        </w:tc>
      </w:tr>
      <w:tr w:rsidR="00072F21" w:rsidRPr="00C3614A" w:rsidTr="00072F21">
        <w:trPr>
          <w:trHeight w:val="540"/>
          <w:jc w:val="center"/>
        </w:trPr>
        <w:tc>
          <w:tcPr>
            <w:tcW w:w="9535" w:type="dxa"/>
            <w:gridSpan w:val="2"/>
          </w:tcPr>
          <w:p w:rsidR="00072F21" w:rsidRPr="00C3614A" w:rsidRDefault="00072F21">
            <w:pPr>
              <w:jc w:val="both"/>
            </w:pPr>
            <w:r w:rsidRPr="00C3614A">
              <w:t>BIOLÓGICOS</w:t>
            </w:r>
          </w:p>
        </w:tc>
      </w:tr>
      <w:tr w:rsidR="00072F21" w:rsidRPr="00C3614A">
        <w:trPr>
          <w:trHeight w:val="5475"/>
          <w:jc w:val="center"/>
        </w:trPr>
        <w:tc>
          <w:tcPr>
            <w:tcW w:w="3478" w:type="dxa"/>
          </w:tcPr>
          <w:p w:rsidR="00072F21" w:rsidRPr="00C3614A" w:rsidRDefault="00072F21">
            <w:pPr>
              <w:jc w:val="both"/>
            </w:pPr>
            <w:r w:rsidRPr="00C3614A">
              <w:t>XXV - MICROORGANISMOS E PARASITAS INFECCIOSOS VIVOS E SEUS PRODUTOS TÓXICOS</w:t>
            </w:r>
          </w:p>
          <w:p w:rsidR="00072F21" w:rsidRPr="00C3614A" w:rsidRDefault="00072F21">
            <w:pPr>
              <w:numPr>
                <w:ilvl w:val="0"/>
                <w:numId w:val="16"/>
              </w:numPr>
              <w:tabs>
                <w:tab w:val="num" w:pos="720"/>
              </w:tabs>
              <w:outlineLvl w:val="0"/>
            </w:pPr>
            <w:r w:rsidRPr="00C3614A">
              <w:t xml:space="preserve">Mycobacterium; vírus hospedados por artrópodes; cocciclióides; fungos; histoplasma; leptospira; ricketsia; bacilo (carbúnculo, tétano);ancilóstomo; tripanossoma; pasteurella. </w:t>
            </w:r>
          </w:p>
          <w:p w:rsidR="00072F21" w:rsidRPr="00C3614A" w:rsidRDefault="00072F21">
            <w:pPr>
              <w:numPr>
                <w:ilvl w:val="0"/>
                <w:numId w:val="16"/>
              </w:numPr>
              <w:tabs>
                <w:tab w:val="num" w:pos="720"/>
              </w:tabs>
              <w:outlineLvl w:val="0"/>
            </w:pPr>
            <w:r w:rsidRPr="00C3614A">
              <w:t xml:space="preserve">Ancilóstomo; histoplasma; cocciclióides; leptospira; bacilo; sepse. </w:t>
            </w:r>
          </w:p>
          <w:p w:rsidR="00072F21" w:rsidRPr="00C3614A" w:rsidRDefault="00072F21">
            <w:pPr>
              <w:numPr>
                <w:ilvl w:val="0"/>
                <w:numId w:val="16"/>
              </w:numPr>
              <w:tabs>
                <w:tab w:val="num" w:pos="720"/>
              </w:tabs>
              <w:outlineLvl w:val="0"/>
            </w:pPr>
            <w:r w:rsidRPr="00C3614A">
              <w:t xml:space="preserve">Mycobacterium; brucellas; estreptococo (erisipela); fungo; ricketsia; pasteurella. </w:t>
            </w:r>
          </w:p>
          <w:p w:rsidR="00072F21" w:rsidRPr="00C3614A" w:rsidRDefault="00072F21">
            <w:pPr>
              <w:numPr>
                <w:ilvl w:val="0"/>
                <w:numId w:val="16"/>
              </w:numPr>
              <w:tabs>
                <w:tab w:val="num" w:pos="720"/>
              </w:tabs>
              <w:outlineLvl w:val="0"/>
            </w:pPr>
            <w:r w:rsidRPr="00C3614A">
              <w:t xml:space="preserve">Fungos; bactérias; mixovírus (doença de Newcastle). </w:t>
            </w:r>
          </w:p>
          <w:p w:rsidR="00072F21" w:rsidRPr="00C3614A" w:rsidRDefault="00072F21">
            <w:pPr>
              <w:numPr>
                <w:ilvl w:val="0"/>
                <w:numId w:val="16"/>
              </w:numPr>
              <w:tabs>
                <w:tab w:val="num" w:pos="720"/>
              </w:tabs>
              <w:outlineLvl w:val="0"/>
            </w:pPr>
            <w:r w:rsidRPr="00C3614A">
              <w:t xml:space="preserve">Bacilo (carbúnculo) e pasteurella. </w:t>
            </w:r>
          </w:p>
          <w:p w:rsidR="00072F21" w:rsidRPr="00C3614A" w:rsidRDefault="00072F21">
            <w:pPr>
              <w:numPr>
                <w:ilvl w:val="0"/>
                <w:numId w:val="16"/>
              </w:numPr>
              <w:tabs>
                <w:tab w:val="num" w:pos="720"/>
              </w:tabs>
              <w:outlineLvl w:val="0"/>
            </w:pPr>
            <w:r w:rsidRPr="00C3614A">
              <w:t xml:space="preserve">Bactérias; mycobacteria; brucella; fungos; leptospira; vírus; mixovírus; ricketsia; pasteurella. </w:t>
            </w:r>
          </w:p>
          <w:p w:rsidR="00072F21" w:rsidRPr="00C3614A" w:rsidRDefault="00072F21">
            <w:pPr>
              <w:numPr>
                <w:ilvl w:val="0"/>
                <w:numId w:val="16"/>
              </w:numPr>
              <w:tabs>
                <w:tab w:val="num" w:pos="720"/>
              </w:tabs>
              <w:outlineLvl w:val="0"/>
            </w:pPr>
            <w:r w:rsidRPr="00C3614A">
              <w:t xml:space="preserve">Mycobacteria, vírus; outros organismos responsáveis por doenças transmissíveis. </w:t>
            </w:r>
          </w:p>
          <w:p w:rsidR="00072F21" w:rsidRPr="00C3614A" w:rsidRDefault="00072F21">
            <w:pPr>
              <w:numPr>
                <w:ilvl w:val="0"/>
                <w:numId w:val="16"/>
              </w:numPr>
              <w:tabs>
                <w:tab w:val="num" w:pos="720"/>
              </w:tabs>
              <w:outlineLvl w:val="0"/>
            </w:pPr>
            <w:r w:rsidRPr="00C3614A">
              <w:t xml:space="preserve">Fungos (micose cutânea). </w:t>
            </w:r>
          </w:p>
        </w:tc>
        <w:tc>
          <w:tcPr>
            <w:tcW w:w="6057" w:type="dxa"/>
          </w:tcPr>
          <w:p w:rsidR="00072F21" w:rsidRPr="00C3614A" w:rsidRDefault="00072F21">
            <w:pPr>
              <w:jc w:val="both"/>
            </w:pPr>
            <w:r w:rsidRPr="00C3614A">
              <w:t>Agricultura; pecuária; silvicultura; caça (inclusive a caça com armadilhas); veterinária; curtume.</w:t>
            </w:r>
          </w:p>
          <w:p w:rsidR="00072F21" w:rsidRPr="00C3614A" w:rsidRDefault="00072F21">
            <w:pPr>
              <w:jc w:val="both"/>
            </w:pPr>
            <w:r w:rsidRPr="00C3614A">
              <w:t>Construção; escavação de terra; esgoto; canal de irrigação; mineração.</w:t>
            </w:r>
          </w:p>
          <w:p w:rsidR="00072F21" w:rsidRPr="00C3614A" w:rsidRDefault="00072F21">
            <w:pPr>
              <w:jc w:val="both"/>
            </w:pPr>
            <w:r w:rsidRPr="00C3614A">
              <w:t>Manipulação e embalagem de carne e pescado.</w:t>
            </w:r>
          </w:p>
          <w:p w:rsidR="00072F21" w:rsidRPr="00C3614A" w:rsidRDefault="00072F21">
            <w:pPr>
              <w:jc w:val="both"/>
            </w:pPr>
            <w:r w:rsidRPr="00C3614A">
              <w:t>Manipulação de aves confinadas e pássaros.</w:t>
            </w:r>
          </w:p>
          <w:p w:rsidR="00072F21" w:rsidRPr="00C3614A" w:rsidRDefault="00072F21">
            <w:pPr>
              <w:jc w:val="both"/>
            </w:pPr>
            <w:r w:rsidRPr="00C3614A">
              <w:t>Trabalho com pêlo, pele ou lã.</w:t>
            </w:r>
          </w:p>
          <w:p w:rsidR="00072F21" w:rsidRPr="00C3614A" w:rsidRDefault="00072F21">
            <w:pPr>
              <w:jc w:val="both"/>
            </w:pPr>
            <w:r w:rsidRPr="00C3614A">
              <w:t>Veterinária.</w:t>
            </w:r>
          </w:p>
          <w:p w:rsidR="00072F21" w:rsidRPr="00C3614A" w:rsidRDefault="00072F21">
            <w:pPr>
              <w:jc w:val="both"/>
            </w:pPr>
            <w:r w:rsidRPr="00C3614A">
              <w:t>Hospital; laboratórios e outros ambientes envolvidos no tratamento de doenças transmissíveis.</w:t>
            </w:r>
          </w:p>
          <w:p w:rsidR="00072F21" w:rsidRPr="00C3614A" w:rsidRDefault="00072F21">
            <w:pPr>
              <w:jc w:val="both"/>
            </w:pPr>
            <w:r w:rsidRPr="00C3614A">
              <w:t>Trabalhos em condições de temperatura elevada e umidade (cozinhas; ginásios; piscinas; etc.).</w:t>
            </w:r>
          </w:p>
        </w:tc>
      </w:tr>
      <w:tr w:rsidR="00072F21" w:rsidRPr="00C3614A" w:rsidTr="00072F21">
        <w:trPr>
          <w:trHeight w:val="405"/>
          <w:jc w:val="center"/>
        </w:trPr>
        <w:tc>
          <w:tcPr>
            <w:tcW w:w="9535" w:type="dxa"/>
            <w:gridSpan w:val="2"/>
          </w:tcPr>
          <w:p w:rsidR="00072F21" w:rsidRPr="00C3614A" w:rsidRDefault="00072F21">
            <w:r w:rsidRPr="00C3614A">
              <w:t>POEIRAS ORGÂNICAS</w:t>
            </w:r>
          </w:p>
        </w:tc>
      </w:tr>
      <w:tr w:rsidR="00072F21" w:rsidRPr="00C3614A">
        <w:trPr>
          <w:jc w:val="center"/>
        </w:trPr>
        <w:tc>
          <w:tcPr>
            <w:tcW w:w="3478" w:type="dxa"/>
          </w:tcPr>
          <w:p w:rsidR="00072F21" w:rsidRPr="00C3614A" w:rsidRDefault="00072F21">
            <w:pPr>
              <w:jc w:val="both"/>
            </w:pPr>
            <w:r w:rsidRPr="00C3614A">
              <w:t>XXVI - ALGODÃO, LINHO, CÂNHAMO, SISAL</w:t>
            </w:r>
          </w:p>
        </w:tc>
        <w:tc>
          <w:tcPr>
            <w:tcW w:w="6057" w:type="dxa"/>
          </w:tcPr>
          <w:p w:rsidR="00072F21" w:rsidRPr="00C3614A" w:rsidRDefault="00072F21">
            <w:pPr>
              <w:jc w:val="both"/>
            </w:pPr>
            <w:r w:rsidRPr="00C3614A">
              <w:t>Trabalhadores nas diversas operações com poeiras provenientes desses produtos.</w:t>
            </w:r>
          </w:p>
        </w:tc>
      </w:tr>
      <w:tr w:rsidR="00072F21" w:rsidRPr="00C3614A">
        <w:trPr>
          <w:jc w:val="center"/>
        </w:trPr>
        <w:tc>
          <w:tcPr>
            <w:tcW w:w="3478" w:type="dxa"/>
          </w:tcPr>
          <w:p w:rsidR="00072F21" w:rsidRPr="00C3614A" w:rsidRDefault="00072F21">
            <w:pPr>
              <w:jc w:val="both"/>
            </w:pPr>
            <w:r w:rsidRPr="00C3614A">
              <w:t>XXVII - AGENTES FÍSICOS, QUÍMICOS OU BIOLÓGICOS, QUE AFETAM A PELE, NÃO CONSIDERADOS EM OUTRAS RUBRICAS.</w:t>
            </w:r>
          </w:p>
        </w:tc>
        <w:tc>
          <w:tcPr>
            <w:tcW w:w="6057" w:type="dxa"/>
          </w:tcPr>
          <w:p w:rsidR="00072F21" w:rsidRPr="00C3614A" w:rsidRDefault="00072F21">
            <w:pPr>
              <w:jc w:val="both"/>
            </w:pPr>
            <w:r w:rsidRPr="00C3614A">
              <w:t>Trabalhadores mais expostos: agrícolas; da construção civil em geral; da indústria química; de eletrogalvanoplastia; de tinturaria; da indústria de plásticos reforçados com fibra de vidro; da pintura; dos serviços de engenharia (óleo de corte ou lubrificante); dos serviços de saúde (medicamentos, anestésicos locais, desinfetantes); do tratamento de gado; dos açougues.</w:t>
            </w:r>
          </w:p>
        </w:tc>
      </w:tr>
    </w:tbl>
    <w:p w:rsidR="00072F21" w:rsidRPr="00C3614A" w:rsidRDefault="00072F21">
      <w:pPr>
        <w:jc w:val="center"/>
        <w:rPr>
          <w:rStyle w:val="Forte"/>
        </w:rPr>
      </w:pPr>
    </w:p>
    <w:p w:rsidR="00072F21" w:rsidRPr="00C3614A" w:rsidRDefault="00072F21">
      <w:pPr>
        <w:jc w:val="center"/>
        <w:rPr>
          <w:rStyle w:val="Forte"/>
        </w:rPr>
      </w:pPr>
    </w:p>
    <w:p w:rsidR="00072F21" w:rsidRDefault="00072F21" w:rsidP="003348AB">
      <w:pPr>
        <w:keepNext/>
        <w:jc w:val="center"/>
        <w:rPr>
          <w:rStyle w:val="Forte"/>
          <w:b w:val="0"/>
          <w:sz w:val="24"/>
          <w:szCs w:val="24"/>
        </w:rPr>
      </w:pPr>
      <w:r w:rsidRPr="002048C3">
        <w:rPr>
          <w:rStyle w:val="Forte"/>
          <w:b w:val="0"/>
          <w:sz w:val="24"/>
          <w:szCs w:val="24"/>
        </w:rPr>
        <w:t>LISTA A</w:t>
      </w:r>
    </w:p>
    <w:p w:rsidR="0030600C" w:rsidRPr="002048C3" w:rsidRDefault="0030600C">
      <w:pPr>
        <w:jc w:val="center"/>
        <w:rPr>
          <w:b/>
          <w:sz w:val="24"/>
          <w:szCs w:val="24"/>
        </w:rPr>
      </w:pPr>
    </w:p>
    <w:p w:rsidR="00072F21" w:rsidRPr="002048C3" w:rsidRDefault="00072F21">
      <w:pPr>
        <w:jc w:val="center"/>
        <w:rPr>
          <w:rStyle w:val="Forte"/>
          <w:b w:val="0"/>
          <w:sz w:val="24"/>
          <w:szCs w:val="24"/>
        </w:rPr>
      </w:pPr>
      <w:r w:rsidRPr="002048C3">
        <w:rPr>
          <w:rStyle w:val="Forte"/>
          <w:b w:val="0"/>
          <w:sz w:val="24"/>
          <w:szCs w:val="24"/>
        </w:rPr>
        <w:lastRenderedPageBreak/>
        <w:t>AGENTES OU FATORES DE RISCO DE NATUREZA OCUPACIONAL RELACIONADOS</w:t>
      </w:r>
      <w:r w:rsidR="0030600C">
        <w:rPr>
          <w:rStyle w:val="Forte"/>
          <w:b w:val="0"/>
          <w:sz w:val="24"/>
          <w:szCs w:val="24"/>
        </w:rPr>
        <w:t xml:space="preserve"> </w:t>
      </w:r>
      <w:r w:rsidRPr="002048C3">
        <w:rPr>
          <w:rStyle w:val="Forte"/>
          <w:b w:val="0"/>
          <w:sz w:val="24"/>
          <w:szCs w:val="24"/>
        </w:rPr>
        <w:t>COM A ETIOLOGIA DE DOENÇAS PROFISSIONAIS E DE OUTRAS DOENÇAS</w:t>
      </w:r>
      <w:r w:rsidR="0030600C">
        <w:rPr>
          <w:rStyle w:val="Forte"/>
          <w:b w:val="0"/>
          <w:sz w:val="24"/>
          <w:szCs w:val="24"/>
        </w:rPr>
        <w:t xml:space="preserve"> </w:t>
      </w:r>
      <w:r w:rsidRPr="002048C3">
        <w:rPr>
          <w:rStyle w:val="Forte"/>
          <w:b w:val="0"/>
          <w:sz w:val="24"/>
          <w:szCs w:val="24"/>
        </w:rPr>
        <w:t>RELACIONADAS COM O TRABALHO</w:t>
      </w:r>
    </w:p>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8"/>
        <w:gridCol w:w="5157"/>
      </w:tblGrid>
      <w:tr w:rsidR="00072F21" w:rsidRPr="00C3614A">
        <w:trPr>
          <w:jc w:val="center"/>
        </w:trPr>
        <w:tc>
          <w:tcPr>
            <w:tcW w:w="4248" w:type="dxa"/>
          </w:tcPr>
          <w:p w:rsidR="00072F21" w:rsidRPr="00C3614A" w:rsidRDefault="00072F21">
            <w:pPr>
              <w:jc w:val="center"/>
            </w:pPr>
            <w:r w:rsidRPr="00C3614A">
              <w:rPr>
                <w:b/>
              </w:rPr>
              <w:t>AGENTES ETIOLÓGICOS OU FATORES DE RISCO DE NATUREZA OCUPACIONAL</w:t>
            </w:r>
          </w:p>
        </w:tc>
        <w:tc>
          <w:tcPr>
            <w:tcW w:w="5157" w:type="dxa"/>
          </w:tcPr>
          <w:p w:rsidR="00072F21" w:rsidRPr="00C3614A" w:rsidRDefault="00072F21">
            <w:pPr>
              <w:jc w:val="center"/>
            </w:pPr>
            <w:r w:rsidRPr="00C3614A">
              <w:rPr>
                <w:b/>
              </w:rPr>
              <w:t>DOENÇAS CAUSALMENTE RELACIONADAS COM OS RESPECTIVOS AGENTES OU FATORES DE RISCO (DENOMINADAS E CODIFICADAS SEGUNDO A CID-10)</w:t>
            </w:r>
          </w:p>
        </w:tc>
      </w:tr>
      <w:tr w:rsidR="00072F21" w:rsidRPr="00C3614A">
        <w:trPr>
          <w:jc w:val="center"/>
        </w:trPr>
        <w:tc>
          <w:tcPr>
            <w:tcW w:w="4248" w:type="dxa"/>
          </w:tcPr>
          <w:p w:rsidR="00072F21" w:rsidRPr="00C3614A" w:rsidRDefault="00072F21">
            <w:pPr>
              <w:jc w:val="both"/>
            </w:pPr>
            <w:r w:rsidRPr="00C3614A">
              <w:t>I - Arsênio e seus compostos asrsenicais</w:t>
            </w:r>
          </w:p>
        </w:tc>
        <w:tc>
          <w:tcPr>
            <w:tcW w:w="5157" w:type="dxa"/>
          </w:tcPr>
          <w:p w:rsidR="00072F21" w:rsidRPr="00C3614A" w:rsidRDefault="00072F21">
            <w:pPr>
              <w:numPr>
                <w:ilvl w:val="0"/>
                <w:numId w:val="17"/>
              </w:numPr>
              <w:tabs>
                <w:tab w:val="num" w:pos="720"/>
              </w:tabs>
              <w:outlineLvl w:val="0"/>
            </w:pPr>
            <w:r w:rsidRPr="00C3614A">
              <w:t xml:space="preserve">Angiossarcoma do fígado (C22.3) </w:t>
            </w:r>
          </w:p>
          <w:p w:rsidR="00072F21" w:rsidRPr="00C3614A" w:rsidRDefault="00072F21">
            <w:pPr>
              <w:numPr>
                <w:ilvl w:val="0"/>
                <w:numId w:val="17"/>
              </w:numPr>
              <w:tabs>
                <w:tab w:val="num" w:pos="720"/>
              </w:tabs>
              <w:outlineLvl w:val="0"/>
            </w:pPr>
            <w:r w:rsidRPr="00C3614A">
              <w:t xml:space="preserve">Neoplasia maligna dos brônquios e do pulmão (C34.-) </w:t>
            </w:r>
          </w:p>
          <w:p w:rsidR="00072F21" w:rsidRPr="00C3614A" w:rsidRDefault="00072F21">
            <w:pPr>
              <w:numPr>
                <w:ilvl w:val="0"/>
                <w:numId w:val="17"/>
              </w:numPr>
              <w:tabs>
                <w:tab w:val="num" w:pos="720"/>
              </w:tabs>
              <w:outlineLvl w:val="0"/>
            </w:pPr>
            <w:r w:rsidRPr="00C3614A">
              <w:t xml:space="preserve">Outras neoplasias malignas da pele (C44.-) </w:t>
            </w:r>
          </w:p>
          <w:p w:rsidR="00072F21" w:rsidRPr="00C3614A" w:rsidRDefault="00072F21">
            <w:pPr>
              <w:numPr>
                <w:ilvl w:val="0"/>
                <w:numId w:val="17"/>
              </w:numPr>
              <w:tabs>
                <w:tab w:val="num" w:pos="720"/>
              </w:tabs>
              <w:outlineLvl w:val="0"/>
            </w:pPr>
            <w:r w:rsidRPr="00C3614A">
              <w:t xml:space="preserve">Polineuropatia devida a outras agentes tóxicos (G52.2) </w:t>
            </w:r>
          </w:p>
          <w:p w:rsidR="00072F21" w:rsidRPr="00C3614A" w:rsidRDefault="00072F21">
            <w:pPr>
              <w:numPr>
                <w:ilvl w:val="0"/>
                <w:numId w:val="17"/>
              </w:numPr>
              <w:tabs>
                <w:tab w:val="num" w:pos="720"/>
              </w:tabs>
              <w:outlineLvl w:val="0"/>
            </w:pPr>
            <w:r w:rsidRPr="00C3614A">
              <w:t xml:space="preserve">Encefalopatia Tóxica Aguda (G92.1) </w:t>
            </w:r>
          </w:p>
          <w:p w:rsidR="00072F21" w:rsidRPr="00C3614A" w:rsidRDefault="00072F21">
            <w:pPr>
              <w:numPr>
                <w:ilvl w:val="0"/>
                <w:numId w:val="17"/>
              </w:numPr>
              <w:tabs>
                <w:tab w:val="num" w:pos="720"/>
              </w:tabs>
              <w:outlineLvl w:val="0"/>
            </w:pPr>
            <w:r w:rsidRPr="00C3614A">
              <w:t xml:space="preserve">Blefarite (H01.0) </w:t>
            </w:r>
          </w:p>
          <w:p w:rsidR="00072F21" w:rsidRPr="00C3614A" w:rsidRDefault="00072F21">
            <w:pPr>
              <w:numPr>
                <w:ilvl w:val="0"/>
                <w:numId w:val="17"/>
              </w:numPr>
              <w:tabs>
                <w:tab w:val="num" w:pos="720"/>
              </w:tabs>
              <w:outlineLvl w:val="0"/>
            </w:pPr>
            <w:r w:rsidRPr="00C3614A">
              <w:t xml:space="preserve">Conjuntivite (H10) </w:t>
            </w:r>
          </w:p>
          <w:p w:rsidR="00072F21" w:rsidRPr="00C3614A" w:rsidRDefault="00072F21">
            <w:pPr>
              <w:numPr>
                <w:ilvl w:val="0"/>
                <w:numId w:val="17"/>
              </w:numPr>
              <w:tabs>
                <w:tab w:val="num" w:pos="720"/>
              </w:tabs>
              <w:outlineLvl w:val="0"/>
            </w:pPr>
            <w:r w:rsidRPr="00C3614A">
              <w:t xml:space="preserve">Queratite e Queratoconjuntivite (H16) </w:t>
            </w:r>
          </w:p>
          <w:p w:rsidR="00072F21" w:rsidRPr="00C3614A" w:rsidRDefault="00072F21">
            <w:pPr>
              <w:numPr>
                <w:ilvl w:val="0"/>
                <w:numId w:val="17"/>
              </w:numPr>
              <w:tabs>
                <w:tab w:val="num" w:pos="720"/>
              </w:tabs>
              <w:outlineLvl w:val="0"/>
            </w:pPr>
            <w:r w:rsidRPr="00C3614A">
              <w:t xml:space="preserve">Arritmias cardíacas (I49.-) </w:t>
            </w:r>
          </w:p>
          <w:p w:rsidR="00072F21" w:rsidRPr="00C3614A" w:rsidRDefault="00072F21">
            <w:pPr>
              <w:numPr>
                <w:ilvl w:val="0"/>
                <w:numId w:val="17"/>
              </w:numPr>
              <w:tabs>
                <w:tab w:val="num" w:pos="720"/>
              </w:tabs>
              <w:outlineLvl w:val="0"/>
            </w:pPr>
            <w:r w:rsidRPr="00C3614A">
              <w:t xml:space="preserve">Rinite Crônica (J31.0) </w:t>
            </w:r>
          </w:p>
          <w:p w:rsidR="00072F21" w:rsidRPr="00C3614A" w:rsidRDefault="00072F21">
            <w:pPr>
              <w:numPr>
                <w:ilvl w:val="0"/>
                <w:numId w:val="17"/>
              </w:numPr>
              <w:tabs>
                <w:tab w:val="num" w:pos="720"/>
              </w:tabs>
              <w:outlineLvl w:val="0"/>
            </w:pPr>
            <w:r w:rsidRPr="00C3614A">
              <w:t xml:space="preserve">Ulceração ou Necrose do Septo Nasal (J34.0) </w:t>
            </w:r>
          </w:p>
          <w:p w:rsidR="00072F21" w:rsidRPr="00C3614A" w:rsidRDefault="00072F21">
            <w:pPr>
              <w:numPr>
                <w:ilvl w:val="0"/>
                <w:numId w:val="17"/>
              </w:numPr>
              <w:tabs>
                <w:tab w:val="num" w:pos="720"/>
              </w:tabs>
              <w:outlineLvl w:val="0"/>
            </w:pPr>
            <w:r w:rsidRPr="00C3614A">
              <w:t xml:space="preserve">Bronquiolite Obliterante Crônica, Enfisema Crônico Difuso ou Fibrose Pulmonar Crônica (J68.4) </w:t>
            </w:r>
          </w:p>
          <w:p w:rsidR="00072F21" w:rsidRPr="00C3614A" w:rsidRDefault="00072F21">
            <w:pPr>
              <w:numPr>
                <w:ilvl w:val="0"/>
                <w:numId w:val="17"/>
              </w:numPr>
              <w:tabs>
                <w:tab w:val="num" w:pos="720"/>
              </w:tabs>
              <w:outlineLvl w:val="0"/>
            </w:pPr>
            <w:r w:rsidRPr="00C3614A">
              <w:t xml:space="preserve">Estomatite Ulcerativa Crônica (K12.1) </w:t>
            </w:r>
          </w:p>
          <w:p w:rsidR="00072F21" w:rsidRPr="00C3614A" w:rsidRDefault="00072F21">
            <w:pPr>
              <w:numPr>
                <w:ilvl w:val="0"/>
                <w:numId w:val="17"/>
              </w:numPr>
              <w:tabs>
                <w:tab w:val="num" w:pos="720"/>
              </w:tabs>
              <w:outlineLvl w:val="0"/>
            </w:pPr>
            <w:r w:rsidRPr="00C3614A">
              <w:t xml:space="preserve">Gastroenterite e Colites tóxicas (K52.-) </w:t>
            </w:r>
          </w:p>
          <w:p w:rsidR="00072F21" w:rsidRPr="00C3614A" w:rsidRDefault="00072F21">
            <w:pPr>
              <w:numPr>
                <w:ilvl w:val="0"/>
                <w:numId w:val="17"/>
              </w:numPr>
              <w:tabs>
                <w:tab w:val="num" w:pos="720"/>
              </w:tabs>
              <w:outlineLvl w:val="0"/>
            </w:pPr>
            <w:r w:rsidRPr="00C3614A">
              <w:t xml:space="preserve">Hipertensão Portal (K76.6) </w:t>
            </w:r>
          </w:p>
          <w:p w:rsidR="00072F21" w:rsidRPr="00C3614A" w:rsidRDefault="00072F21">
            <w:pPr>
              <w:numPr>
                <w:ilvl w:val="0"/>
                <w:numId w:val="17"/>
              </w:numPr>
              <w:tabs>
                <w:tab w:val="num" w:pos="720"/>
              </w:tabs>
              <w:outlineLvl w:val="0"/>
            </w:pPr>
            <w:r w:rsidRPr="00C3614A">
              <w:t xml:space="preserve">Dermatite de Contato por Irritantes (L24.-) </w:t>
            </w:r>
          </w:p>
          <w:p w:rsidR="00072F21" w:rsidRPr="00C3614A" w:rsidRDefault="00072F21">
            <w:pPr>
              <w:numPr>
                <w:ilvl w:val="0"/>
                <w:numId w:val="17"/>
              </w:numPr>
              <w:tabs>
                <w:tab w:val="num" w:pos="720"/>
              </w:tabs>
              <w:outlineLvl w:val="0"/>
            </w:pPr>
            <w:r w:rsidRPr="00C3614A">
              <w:t xml:space="preserve">Outras formas de hiperpigmentação pela melanina: "Melanodermia" (L81.4) </w:t>
            </w:r>
          </w:p>
          <w:p w:rsidR="00072F21" w:rsidRPr="00C3614A" w:rsidRDefault="00072F21">
            <w:pPr>
              <w:numPr>
                <w:ilvl w:val="0"/>
                <w:numId w:val="17"/>
              </w:numPr>
              <w:tabs>
                <w:tab w:val="num" w:pos="720"/>
              </w:tabs>
              <w:outlineLvl w:val="0"/>
            </w:pPr>
            <w:r w:rsidRPr="00C3614A">
              <w:t xml:space="preserve">Leucodermia, não classificada em outra parte (Inclui "Vitiligo Ocupacional") (L81.5) </w:t>
            </w:r>
          </w:p>
          <w:p w:rsidR="00072F21" w:rsidRPr="00C3614A" w:rsidRDefault="00072F21">
            <w:pPr>
              <w:numPr>
                <w:ilvl w:val="0"/>
                <w:numId w:val="17"/>
              </w:numPr>
              <w:tabs>
                <w:tab w:val="num" w:pos="720"/>
              </w:tabs>
              <w:outlineLvl w:val="0"/>
            </w:pPr>
            <w:r w:rsidRPr="00C3614A">
              <w:t xml:space="preserve">Ceratose Palmar e Plantar Adquirida (L85.1) </w:t>
            </w:r>
          </w:p>
          <w:p w:rsidR="00072F21" w:rsidRPr="00C3614A" w:rsidRDefault="00072F21">
            <w:pPr>
              <w:numPr>
                <w:ilvl w:val="0"/>
                <w:numId w:val="17"/>
              </w:numPr>
              <w:tabs>
                <w:tab w:val="num" w:pos="720"/>
              </w:tabs>
              <w:outlineLvl w:val="0"/>
            </w:pPr>
            <w:r w:rsidRPr="00C3614A">
              <w:t xml:space="preserve">Efeitos Tóxicos Agudos (T57.0) </w:t>
            </w:r>
          </w:p>
        </w:tc>
      </w:tr>
      <w:tr w:rsidR="00072F21" w:rsidRPr="00C3614A">
        <w:trPr>
          <w:jc w:val="center"/>
        </w:trPr>
        <w:tc>
          <w:tcPr>
            <w:tcW w:w="4248" w:type="dxa"/>
          </w:tcPr>
          <w:p w:rsidR="00072F21" w:rsidRPr="00C3614A" w:rsidRDefault="00072F21">
            <w:pPr>
              <w:jc w:val="both"/>
            </w:pPr>
            <w:r w:rsidRPr="00C3614A">
              <w:t>II - Asbesto ou Amianto</w:t>
            </w:r>
          </w:p>
        </w:tc>
        <w:tc>
          <w:tcPr>
            <w:tcW w:w="5157" w:type="dxa"/>
          </w:tcPr>
          <w:p w:rsidR="00072F21" w:rsidRPr="00C3614A" w:rsidRDefault="00072F21">
            <w:pPr>
              <w:numPr>
                <w:ilvl w:val="0"/>
                <w:numId w:val="18"/>
              </w:numPr>
              <w:tabs>
                <w:tab w:val="num" w:pos="720"/>
              </w:tabs>
              <w:outlineLvl w:val="0"/>
            </w:pPr>
            <w:r w:rsidRPr="00C3614A">
              <w:t xml:space="preserve">Neoplasia maligna do estômago (C16.-) </w:t>
            </w:r>
          </w:p>
          <w:p w:rsidR="00072F21" w:rsidRPr="00C3614A" w:rsidRDefault="00072F21">
            <w:pPr>
              <w:numPr>
                <w:ilvl w:val="0"/>
                <w:numId w:val="18"/>
              </w:numPr>
              <w:tabs>
                <w:tab w:val="num" w:pos="720"/>
              </w:tabs>
              <w:outlineLvl w:val="0"/>
            </w:pPr>
            <w:r w:rsidRPr="00C3614A">
              <w:t xml:space="preserve">Neoplasia maligna da laringe (C32.-) </w:t>
            </w:r>
          </w:p>
          <w:p w:rsidR="00072F21" w:rsidRPr="00C3614A" w:rsidRDefault="00072F21">
            <w:pPr>
              <w:numPr>
                <w:ilvl w:val="0"/>
                <w:numId w:val="18"/>
              </w:numPr>
              <w:tabs>
                <w:tab w:val="num" w:pos="720"/>
              </w:tabs>
              <w:outlineLvl w:val="0"/>
            </w:pPr>
            <w:r w:rsidRPr="00C3614A">
              <w:t xml:space="preserve">Neoplasia maligna dos brônquios e do pulmão (C34.-) </w:t>
            </w:r>
          </w:p>
          <w:p w:rsidR="00072F21" w:rsidRPr="00C3614A" w:rsidRDefault="00072F21">
            <w:pPr>
              <w:numPr>
                <w:ilvl w:val="0"/>
                <w:numId w:val="18"/>
              </w:numPr>
              <w:tabs>
                <w:tab w:val="num" w:pos="720"/>
              </w:tabs>
              <w:outlineLvl w:val="0"/>
            </w:pPr>
            <w:r w:rsidRPr="00C3614A">
              <w:t xml:space="preserve">Mesotelioma da pleura (C45.0) </w:t>
            </w:r>
          </w:p>
          <w:p w:rsidR="00072F21" w:rsidRPr="00C3614A" w:rsidRDefault="00072F21">
            <w:pPr>
              <w:numPr>
                <w:ilvl w:val="0"/>
                <w:numId w:val="18"/>
              </w:numPr>
              <w:tabs>
                <w:tab w:val="num" w:pos="720"/>
              </w:tabs>
              <w:outlineLvl w:val="0"/>
            </w:pPr>
            <w:r w:rsidRPr="00C3614A">
              <w:t xml:space="preserve">Mesotelioma do peritônio (C45.1) </w:t>
            </w:r>
          </w:p>
          <w:p w:rsidR="00072F21" w:rsidRPr="00C3614A" w:rsidRDefault="00072F21">
            <w:pPr>
              <w:numPr>
                <w:ilvl w:val="0"/>
                <w:numId w:val="18"/>
              </w:numPr>
              <w:tabs>
                <w:tab w:val="num" w:pos="720"/>
              </w:tabs>
              <w:outlineLvl w:val="0"/>
            </w:pPr>
            <w:r w:rsidRPr="00C3614A">
              <w:t xml:space="preserve">Mesotelioma do pericárdio (C45.2) </w:t>
            </w:r>
          </w:p>
          <w:p w:rsidR="00072F21" w:rsidRPr="00C3614A" w:rsidRDefault="00072F21">
            <w:pPr>
              <w:numPr>
                <w:ilvl w:val="0"/>
                <w:numId w:val="18"/>
              </w:numPr>
              <w:tabs>
                <w:tab w:val="num" w:pos="720"/>
              </w:tabs>
              <w:outlineLvl w:val="0"/>
            </w:pPr>
            <w:r w:rsidRPr="00C3614A">
              <w:t xml:space="preserve">Placas epicárdicas ou pericárdicas (I34.8) </w:t>
            </w:r>
          </w:p>
          <w:p w:rsidR="00072F21" w:rsidRPr="00C3614A" w:rsidRDefault="00072F21">
            <w:pPr>
              <w:numPr>
                <w:ilvl w:val="0"/>
                <w:numId w:val="18"/>
              </w:numPr>
              <w:tabs>
                <w:tab w:val="num" w:pos="720"/>
              </w:tabs>
              <w:outlineLvl w:val="0"/>
            </w:pPr>
            <w:r w:rsidRPr="00C3614A">
              <w:t xml:space="preserve">Asbestose (J60.-) </w:t>
            </w:r>
          </w:p>
          <w:p w:rsidR="00072F21" w:rsidRPr="00C3614A" w:rsidRDefault="00072F21">
            <w:pPr>
              <w:numPr>
                <w:ilvl w:val="0"/>
                <w:numId w:val="18"/>
              </w:numPr>
              <w:tabs>
                <w:tab w:val="num" w:pos="720"/>
              </w:tabs>
              <w:outlineLvl w:val="0"/>
            </w:pPr>
            <w:r w:rsidRPr="00C3614A">
              <w:t xml:space="preserve">Derrame Pleural (J90.-) </w:t>
            </w:r>
          </w:p>
          <w:p w:rsidR="00072F21" w:rsidRPr="00C3614A" w:rsidRDefault="00072F21">
            <w:pPr>
              <w:numPr>
                <w:ilvl w:val="0"/>
                <w:numId w:val="18"/>
              </w:numPr>
              <w:tabs>
                <w:tab w:val="num" w:pos="720"/>
              </w:tabs>
              <w:outlineLvl w:val="0"/>
            </w:pPr>
            <w:r w:rsidRPr="00C3614A">
              <w:t xml:space="preserve">Placas Pleurais (J92.-) </w:t>
            </w:r>
          </w:p>
        </w:tc>
      </w:tr>
      <w:tr w:rsidR="00072F21" w:rsidRPr="00C3614A">
        <w:trPr>
          <w:jc w:val="center"/>
        </w:trPr>
        <w:tc>
          <w:tcPr>
            <w:tcW w:w="4248" w:type="dxa"/>
          </w:tcPr>
          <w:p w:rsidR="00072F21" w:rsidRPr="00C3614A" w:rsidRDefault="00072F21">
            <w:pPr>
              <w:jc w:val="both"/>
            </w:pPr>
            <w:r w:rsidRPr="00C3614A">
              <w:t>III - Benzeno e seus homólogos tóxicos</w:t>
            </w:r>
          </w:p>
        </w:tc>
        <w:tc>
          <w:tcPr>
            <w:tcW w:w="5157" w:type="dxa"/>
          </w:tcPr>
          <w:p w:rsidR="00072F21" w:rsidRPr="00C3614A" w:rsidRDefault="00072F21">
            <w:pPr>
              <w:numPr>
                <w:ilvl w:val="0"/>
                <w:numId w:val="19"/>
              </w:numPr>
              <w:tabs>
                <w:tab w:val="num" w:pos="720"/>
              </w:tabs>
              <w:outlineLvl w:val="0"/>
            </w:pPr>
            <w:r w:rsidRPr="00C3614A">
              <w:t xml:space="preserve">Leucemias (C91-C95.-) </w:t>
            </w:r>
          </w:p>
          <w:p w:rsidR="00072F21" w:rsidRPr="00C3614A" w:rsidRDefault="00072F21">
            <w:pPr>
              <w:numPr>
                <w:ilvl w:val="0"/>
                <w:numId w:val="19"/>
              </w:numPr>
              <w:tabs>
                <w:tab w:val="num" w:pos="720"/>
              </w:tabs>
              <w:outlineLvl w:val="0"/>
            </w:pPr>
            <w:r w:rsidRPr="00C3614A">
              <w:t xml:space="preserve">Síndromes Mielodisplásicas (D46.-) </w:t>
            </w:r>
          </w:p>
          <w:p w:rsidR="00072F21" w:rsidRPr="00C3614A" w:rsidRDefault="00072F21">
            <w:pPr>
              <w:numPr>
                <w:ilvl w:val="0"/>
                <w:numId w:val="19"/>
              </w:numPr>
              <w:tabs>
                <w:tab w:val="num" w:pos="720"/>
              </w:tabs>
              <w:outlineLvl w:val="0"/>
            </w:pPr>
            <w:r w:rsidRPr="00C3614A">
              <w:t xml:space="preserve">Anemia Aplástica devida a outros agentes externos (D61.2) </w:t>
            </w:r>
          </w:p>
          <w:p w:rsidR="00072F21" w:rsidRPr="00C3614A" w:rsidRDefault="00072F21">
            <w:pPr>
              <w:numPr>
                <w:ilvl w:val="0"/>
                <w:numId w:val="19"/>
              </w:numPr>
              <w:tabs>
                <w:tab w:val="num" w:pos="720"/>
              </w:tabs>
              <w:outlineLvl w:val="0"/>
            </w:pPr>
            <w:r w:rsidRPr="00C3614A">
              <w:t xml:space="preserve">Hipoplasia Medular (D61.9) </w:t>
            </w:r>
          </w:p>
          <w:p w:rsidR="00072F21" w:rsidRPr="00C3614A" w:rsidRDefault="00072F21">
            <w:pPr>
              <w:numPr>
                <w:ilvl w:val="0"/>
                <w:numId w:val="19"/>
              </w:numPr>
              <w:tabs>
                <w:tab w:val="num" w:pos="720"/>
              </w:tabs>
              <w:outlineLvl w:val="0"/>
            </w:pPr>
            <w:r w:rsidRPr="00C3614A">
              <w:t xml:space="preserve">Púrpura e outras manifestações hemorrágicas (D69.-) </w:t>
            </w:r>
          </w:p>
          <w:p w:rsidR="00072F21" w:rsidRPr="00C3614A" w:rsidRDefault="00072F21">
            <w:pPr>
              <w:numPr>
                <w:ilvl w:val="0"/>
                <w:numId w:val="19"/>
              </w:numPr>
              <w:tabs>
                <w:tab w:val="num" w:pos="720"/>
              </w:tabs>
              <w:outlineLvl w:val="0"/>
            </w:pPr>
            <w:r w:rsidRPr="00C3614A">
              <w:t xml:space="preserve">Agranulocitose (Neutropenia tóxica) (D70) </w:t>
            </w:r>
          </w:p>
          <w:p w:rsidR="00072F21" w:rsidRPr="00C3614A" w:rsidRDefault="00072F21">
            <w:pPr>
              <w:numPr>
                <w:ilvl w:val="0"/>
                <w:numId w:val="19"/>
              </w:numPr>
              <w:tabs>
                <w:tab w:val="num" w:pos="720"/>
              </w:tabs>
              <w:outlineLvl w:val="0"/>
            </w:pPr>
            <w:r w:rsidRPr="00C3614A">
              <w:t xml:space="preserve">Outros transtornos especificados dos glóbulos brancos: Leucocitose, Reação Leucemóide (D72.8) </w:t>
            </w:r>
          </w:p>
          <w:p w:rsidR="00072F21" w:rsidRPr="00C3614A" w:rsidRDefault="00072F21">
            <w:pPr>
              <w:numPr>
                <w:ilvl w:val="0"/>
                <w:numId w:val="19"/>
              </w:numPr>
              <w:tabs>
                <w:tab w:val="num" w:pos="720"/>
              </w:tabs>
              <w:outlineLvl w:val="0"/>
            </w:pPr>
            <w:r w:rsidRPr="00C3614A">
              <w:t xml:space="preserve">Outros transtornos mentais decorrentes de lesão e disfunção cerebrais e de doença física (F06.-) (Tolueno e outros solventes aromáticos neurotóxicos) </w:t>
            </w:r>
          </w:p>
          <w:p w:rsidR="00072F21" w:rsidRPr="00C3614A" w:rsidRDefault="00072F21">
            <w:pPr>
              <w:numPr>
                <w:ilvl w:val="0"/>
                <w:numId w:val="19"/>
              </w:numPr>
              <w:tabs>
                <w:tab w:val="num" w:pos="720"/>
              </w:tabs>
              <w:outlineLvl w:val="0"/>
            </w:pPr>
            <w:r w:rsidRPr="00C3614A">
              <w:t xml:space="preserve">Transtornos de personalidade e de comportamento decorrentes de doença, lesão e de disfunção de </w:t>
            </w:r>
            <w:r w:rsidRPr="00C3614A">
              <w:lastRenderedPageBreak/>
              <w:t xml:space="preserve">personalidade (F07.-) (Tolueno e outros solventes aromáticos neurotóxicos) </w:t>
            </w:r>
          </w:p>
          <w:p w:rsidR="00072F21" w:rsidRPr="00C3614A" w:rsidRDefault="00072F21">
            <w:pPr>
              <w:numPr>
                <w:ilvl w:val="0"/>
                <w:numId w:val="19"/>
              </w:numPr>
              <w:tabs>
                <w:tab w:val="num" w:pos="720"/>
              </w:tabs>
              <w:outlineLvl w:val="0"/>
            </w:pPr>
            <w:r w:rsidRPr="00C3614A">
              <w:t xml:space="preserve">Transtorno Mental Orgânico ou Sintomático não especificado (F09.-) (Tolueno e outros solventes aromáticos neurotóxicos) </w:t>
            </w:r>
          </w:p>
          <w:p w:rsidR="00072F21" w:rsidRPr="00C3614A" w:rsidRDefault="00072F21">
            <w:pPr>
              <w:numPr>
                <w:ilvl w:val="0"/>
                <w:numId w:val="19"/>
              </w:numPr>
              <w:tabs>
                <w:tab w:val="num" w:pos="720"/>
              </w:tabs>
              <w:outlineLvl w:val="0"/>
            </w:pPr>
            <w:r w:rsidRPr="00C3614A">
              <w:t xml:space="preserve">Episódios depressivos (F32.-) (Tolueno e outros solventes aromáticos neurotóxicos) </w:t>
            </w:r>
          </w:p>
          <w:p w:rsidR="00072F21" w:rsidRPr="00C3614A" w:rsidRDefault="00072F21">
            <w:pPr>
              <w:numPr>
                <w:ilvl w:val="0"/>
                <w:numId w:val="19"/>
              </w:numPr>
              <w:tabs>
                <w:tab w:val="num" w:pos="720"/>
              </w:tabs>
              <w:outlineLvl w:val="0"/>
            </w:pPr>
            <w:r w:rsidRPr="00C3614A">
              <w:t xml:space="preserve">Neurastenia (Inclui "Síndrome de Fadiga") (F48.0) (Tolueno e outros solventes aromáticos neurotóxicos) </w:t>
            </w:r>
          </w:p>
          <w:p w:rsidR="00072F21" w:rsidRPr="00C3614A" w:rsidRDefault="00072F21">
            <w:pPr>
              <w:numPr>
                <w:ilvl w:val="0"/>
                <w:numId w:val="19"/>
              </w:numPr>
              <w:tabs>
                <w:tab w:val="num" w:pos="720"/>
              </w:tabs>
              <w:outlineLvl w:val="0"/>
            </w:pPr>
            <w:r w:rsidRPr="00C3614A">
              <w:t xml:space="preserve">Encefalopatia Tóxica Crônica (G92.2) </w:t>
            </w:r>
          </w:p>
          <w:p w:rsidR="00072F21" w:rsidRPr="00C3614A" w:rsidRDefault="00072F21">
            <w:pPr>
              <w:numPr>
                <w:ilvl w:val="0"/>
                <w:numId w:val="19"/>
              </w:numPr>
              <w:tabs>
                <w:tab w:val="num" w:pos="720"/>
              </w:tabs>
              <w:outlineLvl w:val="0"/>
            </w:pPr>
            <w:r w:rsidRPr="00C3614A">
              <w:t xml:space="preserve">Hipoacusia Ototóxica (H91.0) (Tolueno e Xileno) </w:t>
            </w:r>
          </w:p>
          <w:p w:rsidR="00072F21" w:rsidRPr="00C3614A" w:rsidRDefault="00072F21">
            <w:pPr>
              <w:numPr>
                <w:ilvl w:val="0"/>
                <w:numId w:val="19"/>
              </w:numPr>
              <w:tabs>
                <w:tab w:val="num" w:pos="720"/>
              </w:tabs>
              <w:outlineLvl w:val="0"/>
            </w:pPr>
            <w:r w:rsidRPr="00C3614A">
              <w:t xml:space="preserve">Dermatite de Contato por Irritantes (L24.-) </w:t>
            </w:r>
          </w:p>
          <w:p w:rsidR="00072F21" w:rsidRPr="00C3614A" w:rsidRDefault="00072F21">
            <w:pPr>
              <w:numPr>
                <w:ilvl w:val="0"/>
                <w:numId w:val="19"/>
              </w:numPr>
              <w:tabs>
                <w:tab w:val="num" w:pos="720"/>
              </w:tabs>
              <w:outlineLvl w:val="0"/>
            </w:pPr>
            <w:r w:rsidRPr="00C3614A">
              <w:t xml:space="preserve">Efeitos Tóxicos Agudos (T52.1 e T52.2) </w:t>
            </w:r>
          </w:p>
        </w:tc>
      </w:tr>
      <w:tr w:rsidR="00072F21" w:rsidRPr="00C3614A">
        <w:trPr>
          <w:jc w:val="center"/>
        </w:trPr>
        <w:tc>
          <w:tcPr>
            <w:tcW w:w="4248" w:type="dxa"/>
          </w:tcPr>
          <w:p w:rsidR="00072F21" w:rsidRPr="00C3614A" w:rsidRDefault="00072F21">
            <w:pPr>
              <w:jc w:val="both"/>
            </w:pPr>
            <w:r w:rsidRPr="00C3614A">
              <w:lastRenderedPageBreak/>
              <w:t>IV - Berílio e seus compostos tóxicos</w:t>
            </w:r>
          </w:p>
        </w:tc>
        <w:tc>
          <w:tcPr>
            <w:tcW w:w="5157" w:type="dxa"/>
          </w:tcPr>
          <w:p w:rsidR="00072F21" w:rsidRPr="00C3614A" w:rsidRDefault="00072F21">
            <w:pPr>
              <w:numPr>
                <w:ilvl w:val="0"/>
                <w:numId w:val="20"/>
              </w:numPr>
              <w:tabs>
                <w:tab w:val="num" w:pos="720"/>
              </w:tabs>
              <w:outlineLvl w:val="0"/>
            </w:pPr>
            <w:r w:rsidRPr="00C3614A">
              <w:t xml:space="preserve">Neoplasia maligna dos brônquios e do pulmão (C34.-) </w:t>
            </w:r>
          </w:p>
          <w:p w:rsidR="00072F21" w:rsidRPr="00C3614A" w:rsidRDefault="00072F21">
            <w:pPr>
              <w:numPr>
                <w:ilvl w:val="0"/>
                <w:numId w:val="20"/>
              </w:numPr>
              <w:tabs>
                <w:tab w:val="num" w:pos="720"/>
              </w:tabs>
              <w:outlineLvl w:val="0"/>
            </w:pPr>
            <w:r w:rsidRPr="00C3614A">
              <w:t xml:space="preserve">Conjuntivite (H10) </w:t>
            </w:r>
          </w:p>
          <w:p w:rsidR="00072F21" w:rsidRPr="00C3614A" w:rsidRDefault="00072F21">
            <w:pPr>
              <w:numPr>
                <w:ilvl w:val="0"/>
                <w:numId w:val="20"/>
              </w:numPr>
              <w:tabs>
                <w:tab w:val="num" w:pos="720"/>
              </w:tabs>
              <w:outlineLvl w:val="0"/>
            </w:pPr>
            <w:r w:rsidRPr="00C3614A">
              <w:t xml:space="preserve">Beriliose (J63.2) </w:t>
            </w:r>
          </w:p>
          <w:p w:rsidR="00072F21" w:rsidRPr="00C3614A" w:rsidRDefault="00072F21">
            <w:pPr>
              <w:numPr>
                <w:ilvl w:val="0"/>
                <w:numId w:val="20"/>
              </w:numPr>
              <w:tabs>
                <w:tab w:val="num" w:pos="720"/>
              </w:tabs>
              <w:outlineLvl w:val="0"/>
            </w:pPr>
            <w:r w:rsidRPr="00C3614A">
              <w:t xml:space="preserve">Bronquite e Pneumonite devida a produtos químicos, gases, fumaças e vapores ("Bronquite Química Aguda") (J68.0) </w:t>
            </w:r>
          </w:p>
          <w:p w:rsidR="00072F21" w:rsidRPr="00C3614A" w:rsidRDefault="00072F21">
            <w:pPr>
              <w:numPr>
                <w:ilvl w:val="0"/>
                <w:numId w:val="20"/>
              </w:numPr>
              <w:tabs>
                <w:tab w:val="num" w:pos="720"/>
              </w:tabs>
              <w:outlineLvl w:val="0"/>
            </w:pPr>
            <w:r w:rsidRPr="00C3614A">
              <w:t xml:space="preserve">Edema Pulmonar Agudo devido a produtos químicos, gases, fumaças e vapores ("Edema Pulmonar Químico") (J68.1) </w:t>
            </w:r>
          </w:p>
          <w:p w:rsidR="00072F21" w:rsidRPr="00C3614A" w:rsidRDefault="00072F21">
            <w:pPr>
              <w:numPr>
                <w:ilvl w:val="0"/>
                <w:numId w:val="20"/>
              </w:numPr>
              <w:tabs>
                <w:tab w:val="num" w:pos="720"/>
              </w:tabs>
              <w:outlineLvl w:val="0"/>
            </w:pPr>
            <w:r w:rsidRPr="00C3614A">
              <w:t xml:space="preserve">Bronquiolite Obliterante Crônica, Enfisema Crônico Difuso ou Fibrose Pulmonar Crônica (J68.4) </w:t>
            </w:r>
          </w:p>
          <w:p w:rsidR="00072F21" w:rsidRPr="00C3614A" w:rsidRDefault="00072F21">
            <w:pPr>
              <w:numPr>
                <w:ilvl w:val="0"/>
                <w:numId w:val="20"/>
              </w:numPr>
              <w:tabs>
                <w:tab w:val="num" w:pos="720"/>
              </w:tabs>
              <w:outlineLvl w:val="0"/>
            </w:pPr>
            <w:r w:rsidRPr="00C3614A">
              <w:t xml:space="preserve">Dermatite de Contato por Irritantes (L24.-) </w:t>
            </w:r>
          </w:p>
          <w:p w:rsidR="00072F21" w:rsidRPr="00C3614A" w:rsidRDefault="00072F21">
            <w:pPr>
              <w:numPr>
                <w:ilvl w:val="0"/>
                <w:numId w:val="20"/>
              </w:numPr>
              <w:tabs>
                <w:tab w:val="num" w:pos="720"/>
              </w:tabs>
              <w:outlineLvl w:val="0"/>
            </w:pPr>
            <w:r w:rsidRPr="00C3614A">
              <w:t xml:space="preserve">Efeitos Tóxicos Agudos (T56.7) </w:t>
            </w:r>
          </w:p>
        </w:tc>
      </w:tr>
      <w:tr w:rsidR="00072F21" w:rsidRPr="00C3614A">
        <w:trPr>
          <w:jc w:val="center"/>
        </w:trPr>
        <w:tc>
          <w:tcPr>
            <w:tcW w:w="4248" w:type="dxa"/>
          </w:tcPr>
          <w:p w:rsidR="00072F21" w:rsidRPr="00C3614A" w:rsidRDefault="00072F21">
            <w:pPr>
              <w:jc w:val="both"/>
            </w:pPr>
            <w:r w:rsidRPr="00C3614A">
              <w:t>V -Bromo</w:t>
            </w:r>
          </w:p>
        </w:tc>
        <w:tc>
          <w:tcPr>
            <w:tcW w:w="5157" w:type="dxa"/>
          </w:tcPr>
          <w:p w:rsidR="00072F21" w:rsidRPr="00C3614A" w:rsidRDefault="00072F21">
            <w:pPr>
              <w:numPr>
                <w:ilvl w:val="0"/>
                <w:numId w:val="21"/>
              </w:numPr>
              <w:tabs>
                <w:tab w:val="num" w:pos="720"/>
              </w:tabs>
              <w:outlineLvl w:val="0"/>
            </w:pPr>
            <w:r w:rsidRPr="00C3614A">
              <w:t xml:space="preserve">Faringite Aguda ("Angina Aguda", "Dor de Garganta") (J02.9) </w:t>
            </w:r>
          </w:p>
          <w:p w:rsidR="00072F21" w:rsidRPr="00C3614A" w:rsidRDefault="00072F21">
            <w:pPr>
              <w:numPr>
                <w:ilvl w:val="0"/>
                <w:numId w:val="21"/>
              </w:numPr>
              <w:tabs>
                <w:tab w:val="num" w:pos="720"/>
              </w:tabs>
              <w:outlineLvl w:val="0"/>
            </w:pPr>
            <w:r w:rsidRPr="00C3614A">
              <w:t xml:space="preserve">Laringotraqueíte Aguda (J04.2) </w:t>
            </w:r>
          </w:p>
          <w:p w:rsidR="00072F21" w:rsidRPr="00C3614A" w:rsidRDefault="00072F21">
            <w:pPr>
              <w:numPr>
                <w:ilvl w:val="0"/>
                <w:numId w:val="21"/>
              </w:numPr>
              <w:tabs>
                <w:tab w:val="num" w:pos="720"/>
              </w:tabs>
              <w:outlineLvl w:val="0"/>
            </w:pPr>
            <w:r w:rsidRPr="00C3614A">
              <w:t xml:space="preserve">Faringite Crônica (J31.2) </w:t>
            </w:r>
          </w:p>
          <w:p w:rsidR="00072F21" w:rsidRPr="00C3614A" w:rsidRDefault="00072F21">
            <w:pPr>
              <w:numPr>
                <w:ilvl w:val="0"/>
                <w:numId w:val="21"/>
              </w:numPr>
              <w:tabs>
                <w:tab w:val="num" w:pos="720"/>
              </w:tabs>
              <w:outlineLvl w:val="0"/>
            </w:pPr>
            <w:r w:rsidRPr="00C3614A">
              <w:t xml:space="preserve">Sinusite Crônica (J32.-) </w:t>
            </w:r>
          </w:p>
          <w:p w:rsidR="00072F21" w:rsidRPr="00C3614A" w:rsidRDefault="00072F21">
            <w:pPr>
              <w:numPr>
                <w:ilvl w:val="0"/>
                <w:numId w:val="21"/>
              </w:numPr>
              <w:tabs>
                <w:tab w:val="num" w:pos="720"/>
              </w:tabs>
              <w:outlineLvl w:val="0"/>
            </w:pPr>
            <w:r w:rsidRPr="00C3614A">
              <w:t xml:space="preserve">Laringotraqueíte Crônica (J37.1) </w:t>
            </w:r>
          </w:p>
          <w:p w:rsidR="00072F21" w:rsidRPr="00C3614A" w:rsidRDefault="00072F21">
            <w:pPr>
              <w:numPr>
                <w:ilvl w:val="0"/>
                <w:numId w:val="21"/>
              </w:numPr>
              <w:tabs>
                <w:tab w:val="num" w:pos="720"/>
              </w:tabs>
              <w:outlineLvl w:val="0"/>
            </w:pPr>
            <w:r w:rsidRPr="00C3614A">
              <w:t xml:space="preserve">Bronquite e Pneumonite devida a produtos químicos, gases, fumaças e vapores ("Bronquite Química Aguda") (J68.0) </w:t>
            </w:r>
          </w:p>
          <w:p w:rsidR="00072F21" w:rsidRPr="00C3614A" w:rsidRDefault="00072F21">
            <w:pPr>
              <w:numPr>
                <w:ilvl w:val="0"/>
                <w:numId w:val="21"/>
              </w:numPr>
              <w:tabs>
                <w:tab w:val="num" w:pos="720"/>
              </w:tabs>
              <w:outlineLvl w:val="0"/>
            </w:pPr>
            <w:r w:rsidRPr="00C3614A">
              <w:t xml:space="preserve">Edema Pulmonar Agudo devido a produtos químicos, gases, fumaças e vapores ("Edema Pulmonar Químico") (J68.1) </w:t>
            </w:r>
          </w:p>
          <w:p w:rsidR="00072F21" w:rsidRPr="00C3614A" w:rsidRDefault="00072F21">
            <w:pPr>
              <w:numPr>
                <w:ilvl w:val="0"/>
                <w:numId w:val="21"/>
              </w:numPr>
              <w:tabs>
                <w:tab w:val="num" w:pos="720"/>
              </w:tabs>
              <w:outlineLvl w:val="0"/>
            </w:pPr>
            <w:r w:rsidRPr="00C3614A">
              <w:t xml:space="preserve">Síndrome de Disfunção Reativa das Vias Aéreas (SDVA/RADS) (J68.3) </w:t>
            </w:r>
          </w:p>
          <w:p w:rsidR="00072F21" w:rsidRPr="00C3614A" w:rsidRDefault="00072F21">
            <w:pPr>
              <w:numPr>
                <w:ilvl w:val="0"/>
                <w:numId w:val="21"/>
              </w:numPr>
              <w:tabs>
                <w:tab w:val="num" w:pos="720"/>
              </w:tabs>
              <w:outlineLvl w:val="0"/>
            </w:pPr>
            <w:r w:rsidRPr="00C3614A">
              <w:t xml:space="preserve">Bronquiolite Obliterante Crônica, Enfisema Crônico Difuso ou Fibrose Pulmonar Crônica (J68.4) </w:t>
            </w:r>
          </w:p>
          <w:p w:rsidR="00072F21" w:rsidRPr="00C3614A" w:rsidRDefault="00072F21">
            <w:pPr>
              <w:numPr>
                <w:ilvl w:val="0"/>
                <w:numId w:val="21"/>
              </w:numPr>
              <w:tabs>
                <w:tab w:val="num" w:pos="720"/>
              </w:tabs>
              <w:outlineLvl w:val="0"/>
            </w:pPr>
            <w:r w:rsidRPr="00C3614A">
              <w:t xml:space="preserve">Estomatite Ulcerativa Crônica (K12.1) </w:t>
            </w:r>
          </w:p>
          <w:p w:rsidR="00072F21" w:rsidRPr="00C3614A" w:rsidRDefault="00072F21">
            <w:pPr>
              <w:numPr>
                <w:ilvl w:val="0"/>
                <w:numId w:val="21"/>
              </w:numPr>
              <w:tabs>
                <w:tab w:val="num" w:pos="720"/>
              </w:tabs>
              <w:outlineLvl w:val="0"/>
            </w:pPr>
            <w:r w:rsidRPr="00C3614A">
              <w:t xml:space="preserve">Dermatite de Contato por Irritantes (L24.-) </w:t>
            </w:r>
          </w:p>
          <w:p w:rsidR="00072F21" w:rsidRPr="00C3614A" w:rsidRDefault="00072F21">
            <w:pPr>
              <w:numPr>
                <w:ilvl w:val="0"/>
                <w:numId w:val="21"/>
              </w:numPr>
              <w:tabs>
                <w:tab w:val="num" w:pos="720"/>
              </w:tabs>
              <w:outlineLvl w:val="0"/>
            </w:pPr>
            <w:r w:rsidRPr="00C3614A">
              <w:t xml:space="preserve">Efeitos Tóxicos Agudos (T57.8.) </w:t>
            </w:r>
          </w:p>
        </w:tc>
      </w:tr>
      <w:tr w:rsidR="00072F21" w:rsidRPr="00C3614A">
        <w:trPr>
          <w:jc w:val="center"/>
        </w:trPr>
        <w:tc>
          <w:tcPr>
            <w:tcW w:w="4248" w:type="dxa"/>
          </w:tcPr>
          <w:p w:rsidR="00072F21" w:rsidRPr="00C3614A" w:rsidRDefault="00072F21">
            <w:pPr>
              <w:jc w:val="both"/>
            </w:pPr>
            <w:r w:rsidRPr="00C3614A">
              <w:t>VI - Cádmio ou seus compostos</w:t>
            </w:r>
          </w:p>
        </w:tc>
        <w:tc>
          <w:tcPr>
            <w:tcW w:w="5157" w:type="dxa"/>
          </w:tcPr>
          <w:p w:rsidR="00072F21" w:rsidRPr="00C3614A" w:rsidRDefault="00072F21">
            <w:pPr>
              <w:numPr>
                <w:ilvl w:val="0"/>
                <w:numId w:val="22"/>
              </w:numPr>
              <w:tabs>
                <w:tab w:val="num" w:pos="720"/>
              </w:tabs>
              <w:outlineLvl w:val="0"/>
            </w:pPr>
            <w:r w:rsidRPr="00C3614A">
              <w:t xml:space="preserve">Neoplasia maligna dos brônquios e do pulmão (C34.-) </w:t>
            </w:r>
          </w:p>
          <w:p w:rsidR="00072F21" w:rsidRPr="00C3614A" w:rsidRDefault="00072F21">
            <w:pPr>
              <w:numPr>
                <w:ilvl w:val="0"/>
                <w:numId w:val="22"/>
              </w:numPr>
              <w:tabs>
                <w:tab w:val="num" w:pos="720"/>
              </w:tabs>
              <w:outlineLvl w:val="0"/>
            </w:pPr>
            <w:r w:rsidRPr="00C3614A">
              <w:t xml:space="preserve">Transtornos do nervo olfatório (Inclui "Anosmia") (G52.0) </w:t>
            </w:r>
          </w:p>
          <w:p w:rsidR="00072F21" w:rsidRPr="00C3614A" w:rsidRDefault="00072F21">
            <w:pPr>
              <w:numPr>
                <w:ilvl w:val="0"/>
                <w:numId w:val="22"/>
              </w:numPr>
              <w:tabs>
                <w:tab w:val="num" w:pos="720"/>
              </w:tabs>
              <w:outlineLvl w:val="0"/>
            </w:pPr>
            <w:r w:rsidRPr="00C3614A">
              <w:t xml:space="preserve">Bronquite e Pneumonite devida a produtos químicos, gases, fumaças e vapores ("Bronquite Química Aguda") (J68.0) </w:t>
            </w:r>
          </w:p>
          <w:p w:rsidR="00072F21" w:rsidRPr="00C3614A" w:rsidRDefault="00072F21">
            <w:pPr>
              <w:numPr>
                <w:ilvl w:val="0"/>
                <w:numId w:val="22"/>
              </w:numPr>
              <w:tabs>
                <w:tab w:val="num" w:pos="720"/>
              </w:tabs>
              <w:outlineLvl w:val="0"/>
            </w:pPr>
            <w:r w:rsidRPr="00C3614A">
              <w:t xml:space="preserve">Edema Pulmonar Agudo devido a produtos químicos, gases, fumaças e vapores ("Edema Pulmonar Químico") (J68.1) </w:t>
            </w:r>
          </w:p>
          <w:p w:rsidR="00072F21" w:rsidRPr="00C3614A" w:rsidRDefault="00072F21">
            <w:pPr>
              <w:numPr>
                <w:ilvl w:val="0"/>
                <w:numId w:val="22"/>
              </w:numPr>
              <w:tabs>
                <w:tab w:val="num" w:pos="720"/>
              </w:tabs>
              <w:outlineLvl w:val="0"/>
            </w:pPr>
            <w:r w:rsidRPr="00C3614A">
              <w:t xml:space="preserve">Síndrome de Disfunção Reativa das Vias Aéreas (SDVA/RADS) (J68.3) </w:t>
            </w:r>
          </w:p>
          <w:p w:rsidR="00072F21" w:rsidRPr="00C3614A" w:rsidRDefault="00072F21">
            <w:pPr>
              <w:numPr>
                <w:ilvl w:val="0"/>
                <w:numId w:val="22"/>
              </w:numPr>
              <w:tabs>
                <w:tab w:val="num" w:pos="720"/>
              </w:tabs>
              <w:outlineLvl w:val="0"/>
            </w:pPr>
            <w:r w:rsidRPr="00C3614A">
              <w:lastRenderedPageBreak/>
              <w:t xml:space="preserve">Bronquiolite Obliterante Crônica, Enfisema Crônico Difuso ou Fibrose Pulmonar Crônica (J68.4) </w:t>
            </w:r>
          </w:p>
          <w:p w:rsidR="00072F21" w:rsidRPr="00C3614A" w:rsidRDefault="00072F21">
            <w:pPr>
              <w:numPr>
                <w:ilvl w:val="0"/>
                <w:numId w:val="22"/>
              </w:numPr>
              <w:tabs>
                <w:tab w:val="num" w:pos="720"/>
              </w:tabs>
              <w:outlineLvl w:val="0"/>
            </w:pPr>
            <w:r w:rsidRPr="00C3614A">
              <w:t xml:space="preserve">Enfisema intersticial (J98.2) </w:t>
            </w:r>
          </w:p>
          <w:p w:rsidR="00072F21" w:rsidRPr="00C3614A" w:rsidRDefault="00072F21">
            <w:pPr>
              <w:numPr>
                <w:ilvl w:val="0"/>
                <w:numId w:val="22"/>
              </w:numPr>
              <w:tabs>
                <w:tab w:val="num" w:pos="720"/>
              </w:tabs>
              <w:outlineLvl w:val="0"/>
            </w:pPr>
            <w:r w:rsidRPr="00C3614A">
              <w:t xml:space="preserve">Alterações pós-eruptivas da cor dos tecidos duros dos dentes (K03.7) </w:t>
            </w:r>
          </w:p>
          <w:p w:rsidR="00072F21" w:rsidRPr="00C3614A" w:rsidRDefault="00072F21">
            <w:pPr>
              <w:numPr>
                <w:ilvl w:val="0"/>
                <w:numId w:val="22"/>
              </w:numPr>
              <w:tabs>
                <w:tab w:val="num" w:pos="720"/>
              </w:tabs>
              <w:outlineLvl w:val="0"/>
            </w:pPr>
            <w:r w:rsidRPr="00C3614A">
              <w:t xml:space="preserve">Gastroenterite e Colites tóxicas (K52.-) </w:t>
            </w:r>
          </w:p>
          <w:p w:rsidR="00072F21" w:rsidRPr="00C3614A" w:rsidRDefault="00072F21">
            <w:pPr>
              <w:numPr>
                <w:ilvl w:val="0"/>
                <w:numId w:val="22"/>
              </w:numPr>
              <w:tabs>
                <w:tab w:val="num" w:pos="720"/>
              </w:tabs>
              <w:outlineLvl w:val="0"/>
            </w:pPr>
            <w:r w:rsidRPr="00C3614A">
              <w:t xml:space="preserve">Osteomalácia do Adulto Induzida por Drogas (M83.5) </w:t>
            </w:r>
          </w:p>
          <w:p w:rsidR="00072F21" w:rsidRPr="00C3614A" w:rsidRDefault="00072F21">
            <w:pPr>
              <w:numPr>
                <w:ilvl w:val="0"/>
                <w:numId w:val="22"/>
              </w:numPr>
              <w:tabs>
                <w:tab w:val="num" w:pos="720"/>
              </w:tabs>
              <w:outlineLvl w:val="0"/>
            </w:pPr>
            <w:r w:rsidRPr="00C3614A">
              <w:t xml:space="preserve">Nefropatia Túbulo-Intersticial induzida por metais pesados (N14.3) </w:t>
            </w:r>
          </w:p>
          <w:p w:rsidR="00072F21" w:rsidRPr="00C3614A" w:rsidRDefault="00072F21">
            <w:pPr>
              <w:numPr>
                <w:ilvl w:val="0"/>
                <w:numId w:val="22"/>
              </w:numPr>
              <w:tabs>
                <w:tab w:val="num" w:pos="720"/>
              </w:tabs>
              <w:outlineLvl w:val="0"/>
            </w:pPr>
            <w:r w:rsidRPr="00C3614A">
              <w:t xml:space="preserve">Efeitos Tóxicos Agudos (T56.3) </w:t>
            </w:r>
          </w:p>
        </w:tc>
      </w:tr>
      <w:tr w:rsidR="00072F21" w:rsidRPr="00C3614A">
        <w:trPr>
          <w:jc w:val="center"/>
        </w:trPr>
        <w:tc>
          <w:tcPr>
            <w:tcW w:w="4248" w:type="dxa"/>
          </w:tcPr>
          <w:p w:rsidR="00072F21" w:rsidRPr="00C3614A" w:rsidRDefault="00072F21">
            <w:pPr>
              <w:jc w:val="both"/>
            </w:pPr>
            <w:r w:rsidRPr="00C3614A">
              <w:lastRenderedPageBreak/>
              <w:t>VII - Carbonetos metálicos de Tungstênio sinterizados</w:t>
            </w:r>
          </w:p>
        </w:tc>
        <w:tc>
          <w:tcPr>
            <w:tcW w:w="5157" w:type="dxa"/>
          </w:tcPr>
          <w:p w:rsidR="00072F21" w:rsidRPr="00C3614A" w:rsidRDefault="00072F21">
            <w:pPr>
              <w:numPr>
                <w:ilvl w:val="0"/>
                <w:numId w:val="23"/>
              </w:numPr>
              <w:tabs>
                <w:tab w:val="num" w:pos="720"/>
              </w:tabs>
              <w:outlineLvl w:val="0"/>
            </w:pPr>
            <w:r w:rsidRPr="00C3614A">
              <w:t xml:space="preserve">Outras Rinites Alérgicas (J30.3) </w:t>
            </w:r>
          </w:p>
          <w:p w:rsidR="00072F21" w:rsidRPr="00C3614A" w:rsidRDefault="00072F21">
            <w:pPr>
              <w:numPr>
                <w:ilvl w:val="0"/>
                <w:numId w:val="23"/>
              </w:numPr>
              <w:tabs>
                <w:tab w:val="num" w:pos="720"/>
              </w:tabs>
              <w:outlineLvl w:val="0"/>
            </w:pPr>
            <w:r w:rsidRPr="00C3614A">
              <w:t xml:space="preserve">Asma (J45.-) </w:t>
            </w:r>
          </w:p>
          <w:p w:rsidR="00072F21" w:rsidRPr="00C3614A" w:rsidRDefault="00072F21">
            <w:pPr>
              <w:numPr>
                <w:ilvl w:val="0"/>
                <w:numId w:val="23"/>
              </w:numPr>
              <w:tabs>
                <w:tab w:val="num" w:pos="720"/>
              </w:tabs>
              <w:outlineLvl w:val="0"/>
            </w:pPr>
            <w:r w:rsidRPr="00C3614A">
              <w:t xml:space="preserve">Pneumoconiose devida a outras poeiras inorgânicas especificadas (J63.8) </w:t>
            </w:r>
          </w:p>
        </w:tc>
      </w:tr>
      <w:tr w:rsidR="00072F21" w:rsidRPr="00C3614A">
        <w:trPr>
          <w:jc w:val="center"/>
        </w:trPr>
        <w:tc>
          <w:tcPr>
            <w:tcW w:w="4248" w:type="dxa"/>
          </w:tcPr>
          <w:p w:rsidR="00072F21" w:rsidRPr="00C3614A" w:rsidRDefault="00072F21">
            <w:pPr>
              <w:jc w:val="both"/>
            </w:pPr>
            <w:r w:rsidRPr="00C3614A">
              <w:t>VIII - Chumbo ou seus compostos tóxicos</w:t>
            </w:r>
          </w:p>
        </w:tc>
        <w:tc>
          <w:tcPr>
            <w:tcW w:w="5157" w:type="dxa"/>
          </w:tcPr>
          <w:p w:rsidR="00072F21" w:rsidRPr="00C3614A" w:rsidRDefault="00072F21">
            <w:pPr>
              <w:numPr>
                <w:ilvl w:val="0"/>
                <w:numId w:val="24"/>
              </w:numPr>
              <w:tabs>
                <w:tab w:val="num" w:pos="720"/>
              </w:tabs>
              <w:outlineLvl w:val="0"/>
            </w:pPr>
            <w:r w:rsidRPr="00C3614A">
              <w:t xml:space="preserve">Outras anemias devidas a transtornos enzimáticos (D55.8) </w:t>
            </w:r>
          </w:p>
          <w:p w:rsidR="00072F21" w:rsidRPr="00C3614A" w:rsidRDefault="00072F21">
            <w:pPr>
              <w:numPr>
                <w:ilvl w:val="0"/>
                <w:numId w:val="24"/>
              </w:numPr>
              <w:tabs>
                <w:tab w:val="num" w:pos="720"/>
              </w:tabs>
              <w:outlineLvl w:val="0"/>
            </w:pPr>
            <w:r w:rsidRPr="00C3614A">
              <w:t xml:space="preserve">Anemia Sideroblástica secundária a toxinas (D64.2) </w:t>
            </w:r>
          </w:p>
          <w:p w:rsidR="00072F21" w:rsidRPr="00C3614A" w:rsidRDefault="00072F21">
            <w:pPr>
              <w:numPr>
                <w:ilvl w:val="0"/>
                <w:numId w:val="24"/>
              </w:numPr>
              <w:tabs>
                <w:tab w:val="num" w:pos="720"/>
              </w:tabs>
              <w:outlineLvl w:val="0"/>
            </w:pPr>
            <w:r w:rsidRPr="00C3614A">
              <w:t xml:space="preserve">Hipotireoidismo devido a substâncias exógenas (E03.-) </w:t>
            </w:r>
          </w:p>
          <w:p w:rsidR="00072F21" w:rsidRPr="00C3614A" w:rsidRDefault="00072F21">
            <w:pPr>
              <w:numPr>
                <w:ilvl w:val="0"/>
                <w:numId w:val="24"/>
              </w:numPr>
              <w:tabs>
                <w:tab w:val="num" w:pos="720"/>
              </w:tabs>
              <w:outlineLvl w:val="0"/>
            </w:pPr>
            <w:r w:rsidRPr="00C3614A">
              <w:t xml:space="preserve">Outros transtornos mentais decorrentes de lesão e disfunção cerebrais e de doença física (F06.-) </w:t>
            </w:r>
          </w:p>
          <w:p w:rsidR="00072F21" w:rsidRPr="00C3614A" w:rsidRDefault="00072F21">
            <w:pPr>
              <w:numPr>
                <w:ilvl w:val="0"/>
                <w:numId w:val="24"/>
              </w:numPr>
              <w:tabs>
                <w:tab w:val="num" w:pos="720"/>
              </w:tabs>
              <w:outlineLvl w:val="0"/>
            </w:pPr>
            <w:r w:rsidRPr="00C3614A">
              <w:t xml:space="preserve">Polineuropatia devida a outras agentes tóxicos (G52.2) </w:t>
            </w:r>
          </w:p>
          <w:p w:rsidR="00072F21" w:rsidRPr="00C3614A" w:rsidRDefault="00072F21">
            <w:pPr>
              <w:numPr>
                <w:ilvl w:val="0"/>
                <w:numId w:val="24"/>
              </w:numPr>
              <w:tabs>
                <w:tab w:val="num" w:pos="720"/>
              </w:tabs>
              <w:outlineLvl w:val="0"/>
            </w:pPr>
            <w:r w:rsidRPr="00C3614A">
              <w:t xml:space="preserve">Encefalopatia Tóxica Aguda (G92.1) </w:t>
            </w:r>
          </w:p>
          <w:p w:rsidR="00072F21" w:rsidRPr="00C3614A" w:rsidRDefault="00072F21">
            <w:pPr>
              <w:numPr>
                <w:ilvl w:val="0"/>
                <w:numId w:val="24"/>
              </w:numPr>
              <w:tabs>
                <w:tab w:val="num" w:pos="720"/>
              </w:tabs>
              <w:outlineLvl w:val="0"/>
            </w:pPr>
            <w:r w:rsidRPr="00C3614A">
              <w:t xml:space="preserve">Encefalopatia Tóxica Crônica (G92.2) </w:t>
            </w:r>
          </w:p>
          <w:p w:rsidR="00072F21" w:rsidRPr="00C3614A" w:rsidRDefault="00072F21">
            <w:pPr>
              <w:numPr>
                <w:ilvl w:val="0"/>
                <w:numId w:val="24"/>
              </w:numPr>
              <w:tabs>
                <w:tab w:val="num" w:pos="720"/>
              </w:tabs>
              <w:outlineLvl w:val="0"/>
            </w:pPr>
            <w:r w:rsidRPr="00C3614A">
              <w:t xml:space="preserve">Hipertensão Arterial (I10.-) </w:t>
            </w:r>
          </w:p>
          <w:p w:rsidR="00072F21" w:rsidRPr="00C3614A" w:rsidRDefault="00072F21">
            <w:pPr>
              <w:numPr>
                <w:ilvl w:val="0"/>
                <w:numId w:val="24"/>
              </w:numPr>
              <w:tabs>
                <w:tab w:val="num" w:pos="720"/>
              </w:tabs>
              <w:outlineLvl w:val="0"/>
            </w:pPr>
            <w:r w:rsidRPr="00C3614A">
              <w:t xml:space="preserve">Arritmias Cardíacas (I49.-) </w:t>
            </w:r>
          </w:p>
          <w:p w:rsidR="00072F21" w:rsidRPr="00C3614A" w:rsidRDefault="00072F21">
            <w:pPr>
              <w:numPr>
                <w:ilvl w:val="0"/>
                <w:numId w:val="24"/>
              </w:numPr>
              <w:tabs>
                <w:tab w:val="num" w:pos="720"/>
              </w:tabs>
              <w:outlineLvl w:val="0"/>
            </w:pPr>
            <w:r w:rsidRPr="00C3614A">
              <w:t xml:space="preserve">"Cólica da Chumbo" (K59.8) </w:t>
            </w:r>
          </w:p>
          <w:p w:rsidR="00072F21" w:rsidRPr="00C3614A" w:rsidRDefault="00072F21">
            <w:pPr>
              <w:numPr>
                <w:ilvl w:val="0"/>
                <w:numId w:val="24"/>
              </w:numPr>
              <w:tabs>
                <w:tab w:val="num" w:pos="720"/>
              </w:tabs>
              <w:outlineLvl w:val="0"/>
            </w:pPr>
            <w:r w:rsidRPr="00C3614A">
              <w:t xml:space="preserve">Gota Induzida pelo Chumbo (M10.1) </w:t>
            </w:r>
          </w:p>
          <w:p w:rsidR="00072F21" w:rsidRPr="00C3614A" w:rsidRDefault="00072F21">
            <w:pPr>
              <w:numPr>
                <w:ilvl w:val="0"/>
                <w:numId w:val="24"/>
              </w:numPr>
              <w:tabs>
                <w:tab w:val="num" w:pos="720"/>
              </w:tabs>
              <w:outlineLvl w:val="0"/>
            </w:pPr>
            <w:r w:rsidRPr="00C3614A">
              <w:t xml:space="preserve">Nefropatia Túbulo-Intersticial induzida por metais pesados (N14.3) </w:t>
            </w:r>
          </w:p>
          <w:p w:rsidR="00072F21" w:rsidRPr="00C3614A" w:rsidRDefault="00072F21">
            <w:pPr>
              <w:numPr>
                <w:ilvl w:val="0"/>
                <w:numId w:val="24"/>
              </w:numPr>
              <w:tabs>
                <w:tab w:val="num" w:pos="720"/>
              </w:tabs>
              <w:outlineLvl w:val="0"/>
            </w:pPr>
            <w:r w:rsidRPr="00C3614A">
              <w:t xml:space="preserve">Insuficiência Renal Crônica (N17) </w:t>
            </w:r>
          </w:p>
          <w:p w:rsidR="00072F21" w:rsidRPr="00C3614A" w:rsidRDefault="00072F21">
            <w:pPr>
              <w:numPr>
                <w:ilvl w:val="0"/>
                <w:numId w:val="24"/>
              </w:numPr>
              <w:tabs>
                <w:tab w:val="num" w:pos="720"/>
              </w:tabs>
              <w:outlineLvl w:val="0"/>
            </w:pPr>
            <w:r w:rsidRPr="00C3614A">
              <w:t xml:space="preserve">Infertilidade Masculina (N46) </w:t>
            </w:r>
          </w:p>
          <w:p w:rsidR="00072F21" w:rsidRPr="00C3614A" w:rsidRDefault="00072F21">
            <w:pPr>
              <w:numPr>
                <w:ilvl w:val="0"/>
                <w:numId w:val="24"/>
              </w:numPr>
              <w:tabs>
                <w:tab w:val="num" w:pos="720"/>
              </w:tabs>
              <w:outlineLvl w:val="0"/>
            </w:pPr>
            <w:r w:rsidRPr="00C3614A">
              <w:t xml:space="preserve">Efeitos Tóxicos Agudos (T56.0) </w:t>
            </w:r>
          </w:p>
        </w:tc>
      </w:tr>
      <w:tr w:rsidR="00072F21" w:rsidRPr="00C3614A">
        <w:trPr>
          <w:jc w:val="center"/>
        </w:trPr>
        <w:tc>
          <w:tcPr>
            <w:tcW w:w="4248" w:type="dxa"/>
          </w:tcPr>
          <w:p w:rsidR="00072F21" w:rsidRPr="00C3614A" w:rsidRDefault="00072F21">
            <w:pPr>
              <w:jc w:val="both"/>
            </w:pPr>
            <w:r w:rsidRPr="00C3614A">
              <w:t>IX - Cloro</w:t>
            </w:r>
          </w:p>
        </w:tc>
        <w:tc>
          <w:tcPr>
            <w:tcW w:w="5157" w:type="dxa"/>
          </w:tcPr>
          <w:p w:rsidR="00072F21" w:rsidRPr="00C3614A" w:rsidRDefault="00072F21">
            <w:pPr>
              <w:numPr>
                <w:ilvl w:val="0"/>
                <w:numId w:val="25"/>
              </w:numPr>
              <w:tabs>
                <w:tab w:val="num" w:pos="720"/>
              </w:tabs>
              <w:outlineLvl w:val="0"/>
            </w:pPr>
            <w:r w:rsidRPr="00C3614A">
              <w:t xml:space="preserve">Rinite Crônica (J31.0) </w:t>
            </w:r>
          </w:p>
          <w:p w:rsidR="00072F21" w:rsidRPr="00C3614A" w:rsidRDefault="00072F21">
            <w:pPr>
              <w:numPr>
                <w:ilvl w:val="0"/>
                <w:numId w:val="25"/>
              </w:numPr>
              <w:tabs>
                <w:tab w:val="num" w:pos="720"/>
              </w:tabs>
              <w:outlineLvl w:val="0"/>
            </w:pPr>
            <w:r w:rsidRPr="00C3614A">
              <w:t xml:space="preserve">Outras Doenças Pulmonares Obstrutivas Crônicas (Inclui "Asma Obstrutiva", "Bronquite Crônica", "Bronquite Obstrutiva Crônica") (J44.-) </w:t>
            </w:r>
          </w:p>
          <w:p w:rsidR="00072F21" w:rsidRPr="00C3614A" w:rsidRDefault="00072F21">
            <w:pPr>
              <w:numPr>
                <w:ilvl w:val="0"/>
                <w:numId w:val="25"/>
              </w:numPr>
              <w:tabs>
                <w:tab w:val="num" w:pos="720"/>
              </w:tabs>
              <w:outlineLvl w:val="0"/>
            </w:pPr>
            <w:r w:rsidRPr="00C3614A">
              <w:t xml:space="preserve">Bronquite e Pneumonite devida a produtos químicos, gases, fumaças e vapores ("Bronquite Química Aguda") (J68.0) </w:t>
            </w:r>
          </w:p>
          <w:p w:rsidR="00072F21" w:rsidRPr="00C3614A" w:rsidRDefault="00072F21">
            <w:pPr>
              <w:numPr>
                <w:ilvl w:val="0"/>
                <w:numId w:val="25"/>
              </w:numPr>
              <w:tabs>
                <w:tab w:val="num" w:pos="720"/>
              </w:tabs>
              <w:outlineLvl w:val="0"/>
            </w:pPr>
            <w:r w:rsidRPr="00C3614A">
              <w:t xml:space="preserve">Edema Pulmonar Agudo devido a produtos químicos, gases, fumaças e vapores ("Edema Pulmonar Químico") (J68.1) </w:t>
            </w:r>
          </w:p>
          <w:p w:rsidR="00072F21" w:rsidRPr="00C3614A" w:rsidRDefault="00072F21">
            <w:pPr>
              <w:numPr>
                <w:ilvl w:val="0"/>
                <w:numId w:val="25"/>
              </w:numPr>
              <w:tabs>
                <w:tab w:val="num" w:pos="720"/>
              </w:tabs>
              <w:outlineLvl w:val="0"/>
            </w:pPr>
            <w:r w:rsidRPr="00C3614A">
              <w:t xml:space="preserve">Síndrome de Disfunção Reativa das Vias Aéreas (SDVA/RADS) (J68.3) </w:t>
            </w:r>
          </w:p>
          <w:p w:rsidR="00072F21" w:rsidRPr="00C3614A" w:rsidRDefault="00072F21">
            <w:pPr>
              <w:numPr>
                <w:ilvl w:val="0"/>
                <w:numId w:val="25"/>
              </w:numPr>
              <w:tabs>
                <w:tab w:val="num" w:pos="720"/>
              </w:tabs>
              <w:outlineLvl w:val="0"/>
            </w:pPr>
            <w:r w:rsidRPr="00C3614A">
              <w:t xml:space="preserve">Bronquiolite Obliterante Crônica, Enfisema Crônico Difuso ou Fibrose Pulmonar Crônica (J68.4) </w:t>
            </w:r>
          </w:p>
          <w:p w:rsidR="00072F21" w:rsidRPr="00C3614A" w:rsidRDefault="00072F21">
            <w:pPr>
              <w:numPr>
                <w:ilvl w:val="0"/>
                <w:numId w:val="25"/>
              </w:numPr>
              <w:tabs>
                <w:tab w:val="num" w:pos="720"/>
              </w:tabs>
              <w:outlineLvl w:val="0"/>
            </w:pPr>
            <w:r w:rsidRPr="00C3614A">
              <w:t xml:space="preserve">Efeitos Tóxicos Agudos (T59.4) </w:t>
            </w:r>
          </w:p>
        </w:tc>
      </w:tr>
      <w:tr w:rsidR="00072F21" w:rsidRPr="00C3614A">
        <w:trPr>
          <w:jc w:val="center"/>
        </w:trPr>
        <w:tc>
          <w:tcPr>
            <w:tcW w:w="4248" w:type="dxa"/>
          </w:tcPr>
          <w:p w:rsidR="00072F21" w:rsidRPr="00C3614A" w:rsidRDefault="00072F21">
            <w:pPr>
              <w:jc w:val="both"/>
            </w:pPr>
            <w:r w:rsidRPr="00C3614A">
              <w:t>X - Cromo ou seus compostos tóxicos</w:t>
            </w:r>
          </w:p>
        </w:tc>
        <w:tc>
          <w:tcPr>
            <w:tcW w:w="5157" w:type="dxa"/>
          </w:tcPr>
          <w:p w:rsidR="00072F21" w:rsidRPr="00C3614A" w:rsidRDefault="00072F21">
            <w:pPr>
              <w:numPr>
                <w:ilvl w:val="0"/>
                <w:numId w:val="26"/>
              </w:numPr>
              <w:tabs>
                <w:tab w:val="num" w:pos="720"/>
              </w:tabs>
              <w:outlineLvl w:val="0"/>
            </w:pPr>
            <w:r w:rsidRPr="00C3614A">
              <w:t xml:space="preserve">Neoplasia maligna dos brônquios e do pulmão (C34.-) </w:t>
            </w:r>
          </w:p>
          <w:p w:rsidR="00072F21" w:rsidRPr="00C3614A" w:rsidRDefault="00072F21">
            <w:pPr>
              <w:numPr>
                <w:ilvl w:val="0"/>
                <w:numId w:val="26"/>
              </w:numPr>
              <w:tabs>
                <w:tab w:val="num" w:pos="720"/>
              </w:tabs>
              <w:outlineLvl w:val="0"/>
            </w:pPr>
            <w:r w:rsidRPr="00C3614A">
              <w:t xml:space="preserve">Outras Rinites Alérgicas (J30.3) </w:t>
            </w:r>
          </w:p>
          <w:p w:rsidR="00072F21" w:rsidRPr="00C3614A" w:rsidRDefault="00072F21">
            <w:pPr>
              <w:numPr>
                <w:ilvl w:val="0"/>
                <w:numId w:val="26"/>
              </w:numPr>
              <w:tabs>
                <w:tab w:val="num" w:pos="720"/>
              </w:tabs>
              <w:outlineLvl w:val="0"/>
            </w:pPr>
            <w:r w:rsidRPr="00C3614A">
              <w:t xml:space="preserve">Rinite Crônica (J31.0) </w:t>
            </w:r>
          </w:p>
          <w:p w:rsidR="00072F21" w:rsidRPr="00C3614A" w:rsidRDefault="00072F21">
            <w:pPr>
              <w:numPr>
                <w:ilvl w:val="0"/>
                <w:numId w:val="26"/>
              </w:numPr>
              <w:tabs>
                <w:tab w:val="num" w:pos="720"/>
              </w:tabs>
              <w:outlineLvl w:val="0"/>
            </w:pPr>
            <w:r w:rsidRPr="00C3614A">
              <w:t xml:space="preserve">Ulceração ou Necrose do Septo Nasal (J34.0) </w:t>
            </w:r>
          </w:p>
          <w:p w:rsidR="00072F21" w:rsidRPr="00C3614A" w:rsidRDefault="00072F21">
            <w:pPr>
              <w:numPr>
                <w:ilvl w:val="0"/>
                <w:numId w:val="26"/>
              </w:numPr>
              <w:tabs>
                <w:tab w:val="num" w:pos="720"/>
              </w:tabs>
              <w:outlineLvl w:val="0"/>
            </w:pPr>
            <w:r w:rsidRPr="00C3614A">
              <w:t xml:space="preserve">Asma (J45.-) </w:t>
            </w:r>
          </w:p>
          <w:p w:rsidR="00072F21" w:rsidRPr="00C3614A" w:rsidRDefault="00072F21">
            <w:pPr>
              <w:numPr>
                <w:ilvl w:val="0"/>
                <w:numId w:val="26"/>
              </w:numPr>
              <w:tabs>
                <w:tab w:val="num" w:pos="720"/>
              </w:tabs>
              <w:outlineLvl w:val="0"/>
            </w:pPr>
            <w:r w:rsidRPr="00C3614A">
              <w:t xml:space="preserve">"Dermatoses Pápulo-Pustulosas e suas complicações infecciosas" (L08.9) </w:t>
            </w:r>
          </w:p>
          <w:p w:rsidR="00072F21" w:rsidRPr="00C3614A" w:rsidRDefault="00072F21">
            <w:pPr>
              <w:numPr>
                <w:ilvl w:val="0"/>
                <w:numId w:val="26"/>
              </w:numPr>
              <w:tabs>
                <w:tab w:val="num" w:pos="720"/>
              </w:tabs>
              <w:outlineLvl w:val="0"/>
            </w:pPr>
            <w:r w:rsidRPr="00C3614A">
              <w:t xml:space="preserve">Dermatite Alérgica de Contato (L23.-) </w:t>
            </w:r>
          </w:p>
          <w:p w:rsidR="00072F21" w:rsidRPr="00C3614A" w:rsidRDefault="00072F21">
            <w:pPr>
              <w:numPr>
                <w:ilvl w:val="0"/>
                <w:numId w:val="26"/>
              </w:numPr>
              <w:tabs>
                <w:tab w:val="num" w:pos="720"/>
              </w:tabs>
              <w:outlineLvl w:val="0"/>
            </w:pPr>
            <w:r w:rsidRPr="00C3614A">
              <w:t xml:space="preserve">Dermatite de Contato por Irritantes (L24.-) </w:t>
            </w:r>
          </w:p>
          <w:p w:rsidR="00072F21" w:rsidRPr="00C3614A" w:rsidRDefault="00072F21">
            <w:pPr>
              <w:numPr>
                <w:ilvl w:val="0"/>
                <w:numId w:val="26"/>
              </w:numPr>
              <w:tabs>
                <w:tab w:val="num" w:pos="720"/>
              </w:tabs>
              <w:outlineLvl w:val="0"/>
            </w:pPr>
            <w:r w:rsidRPr="00C3614A">
              <w:lastRenderedPageBreak/>
              <w:t xml:space="preserve">Úlcera Crônica da Pele, não classificada em outra parte (L98.4) </w:t>
            </w:r>
          </w:p>
          <w:p w:rsidR="00072F21" w:rsidRPr="00C3614A" w:rsidRDefault="00072F21">
            <w:pPr>
              <w:numPr>
                <w:ilvl w:val="0"/>
                <w:numId w:val="26"/>
              </w:numPr>
              <w:tabs>
                <w:tab w:val="num" w:pos="720"/>
              </w:tabs>
              <w:outlineLvl w:val="0"/>
            </w:pPr>
            <w:r w:rsidRPr="00C3614A">
              <w:t xml:space="preserve">Efeitos Tóxicos Agudos (T56.2) </w:t>
            </w:r>
          </w:p>
        </w:tc>
      </w:tr>
      <w:tr w:rsidR="00072F21" w:rsidRPr="00C3614A">
        <w:trPr>
          <w:jc w:val="center"/>
        </w:trPr>
        <w:tc>
          <w:tcPr>
            <w:tcW w:w="4248" w:type="dxa"/>
          </w:tcPr>
          <w:p w:rsidR="00072F21" w:rsidRPr="00C3614A" w:rsidRDefault="00072F21">
            <w:pPr>
              <w:jc w:val="both"/>
            </w:pPr>
            <w:r w:rsidRPr="00C3614A">
              <w:lastRenderedPageBreak/>
              <w:t>XI - Flúor ou seus compostos tóxicos</w:t>
            </w:r>
          </w:p>
        </w:tc>
        <w:tc>
          <w:tcPr>
            <w:tcW w:w="5157" w:type="dxa"/>
          </w:tcPr>
          <w:p w:rsidR="00072F21" w:rsidRPr="00C3614A" w:rsidRDefault="00072F21">
            <w:pPr>
              <w:numPr>
                <w:ilvl w:val="0"/>
                <w:numId w:val="27"/>
              </w:numPr>
              <w:tabs>
                <w:tab w:val="num" w:pos="720"/>
              </w:tabs>
              <w:outlineLvl w:val="0"/>
            </w:pPr>
            <w:r w:rsidRPr="00C3614A">
              <w:t xml:space="preserve">Conjuntivite (H10) </w:t>
            </w:r>
          </w:p>
          <w:p w:rsidR="00072F21" w:rsidRPr="00C3614A" w:rsidRDefault="00072F21">
            <w:pPr>
              <w:numPr>
                <w:ilvl w:val="0"/>
                <w:numId w:val="27"/>
              </w:numPr>
              <w:tabs>
                <w:tab w:val="num" w:pos="720"/>
              </w:tabs>
              <w:outlineLvl w:val="0"/>
            </w:pPr>
            <w:r w:rsidRPr="00C3614A">
              <w:t xml:space="preserve">Rinite Crônica (J31.0) </w:t>
            </w:r>
          </w:p>
          <w:p w:rsidR="00072F21" w:rsidRPr="00C3614A" w:rsidRDefault="00072F21">
            <w:pPr>
              <w:numPr>
                <w:ilvl w:val="0"/>
                <w:numId w:val="27"/>
              </w:numPr>
              <w:tabs>
                <w:tab w:val="num" w:pos="720"/>
              </w:tabs>
              <w:outlineLvl w:val="0"/>
            </w:pPr>
            <w:r w:rsidRPr="00C3614A">
              <w:t xml:space="preserve">Bronquite e Pneumonite devida a produtos químicos, gases, fumaças e vapores ("Bronquite Química Aguda") (J68.0) </w:t>
            </w:r>
          </w:p>
          <w:p w:rsidR="00072F21" w:rsidRPr="00C3614A" w:rsidRDefault="00072F21">
            <w:pPr>
              <w:numPr>
                <w:ilvl w:val="0"/>
                <w:numId w:val="27"/>
              </w:numPr>
              <w:tabs>
                <w:tab w:val="num" w:pos="720"/>
              </w:tabs>
              <w:outlineLvl w:val="0"/>
            </w:pPr>
            <w:r w:rsidRPr="00C3614A">
              <w:t xml:space="preserve">Edema Pulmonar Agudo devido a produtos químicos, gases, fumaças e vapores ("Edema Pulmonar Químico") (J68.1) </w:t>
            </w:r>
          </w:p>
          <w:p w:rsidR="00072F21" w:rsidRPr="00C3614A" w:rsidRDefault="00072F21">
            <w:pPr>
              <w:numPr>
                <w:ilvl w:val="0"/>
                <w:numId w:val="27"/>
              </w:numPr>
              <w:tabs>
                <w:tab w:val="num" w:pos="720"/>
              </w:tabs>
              <w:outlineLvl w:val="0"/>
            </w:pPr>
            <w:r w:rsidRPr="00C3614A">
              <w:t xml:space="preserve">Bronquiolite Obliterante Crônica, Enfisema Crônico Difuso ou Fibrose Pulmonar Crônica (J68.4) </w:t>
            </w:r>
          </w:p>
          <w:p w:rsidR="00072F21" w:rsidRPr="00C3614A" w:rsidRDefault="00072F21">
            <w:pPr>
              <w:numPr>
                <w:ilvl w:val="0"/>
                <w:numId w:val="27"/>
              </w:numPr>
              <w:tabs>
                <w:tab w:val="num" w:pos="720"/>
              </w:tabs>
              <w:outlineLvl w:val="0"/>
            </w:pPr>
            <w:r w:rsidRPr="00C3614A">
              <w:t xml:space="preserve">Erosão Dentária (K03.2) </w:t>
            </w:r>
          </w:p>
          <w:p w:rsidR="00072F21" w:rsidRPr="00C3614A" w:rsidRDefault="00072F21">
            <w:pPr>
              <w:numPr>
                <w:ilvl w:val="0"/>
                <w:numId w:val="27"/>
              </w:numPr>
              <w:tabs>
                <w:tab w:val="num" w:pos="720"/>
              </w:tabs>
              <w:outlineLvl w:val="0"/>
            </w:pPr>
            <w:r w:rsidRPr="00C3614A">
              <w:t xml:space="preserve">Dermatite de Contato por Irritantes (L24.-) </w:t>
            </w:r>
          </w:p>
          <w:p w:rsidR="00072F21" w:rsidRPr="00C3614A" w:rsidRDefault="00072F21">
            <w:pPr>
              <w:numPr>
                <w:ilvl w:val="0"/>
                <w:numId w:val="27"/>
              </w:numPr>
              <w:tabs>
                <w:tab w:val="num" w:pos="720"/>
              </w:tabs>
              <w:outlineLvl w:val="0"/>
            </w:pPr>
            <w:r w:rsidRPr="00C3614A">
              <w:t xml:space="preserve">Fluorose do Esqueleto (M85.1) </w:t>
            </w:r>
          </w:p>
          <w:p w:rsidR="00072F21" w:rsidRPr="00C3614A" w:rsidRDefault="00072F21">
            <w:pPr>
              <w:numPr>
                <w:ilvl w:val="0"/>
                <w:numId w:val="27"/>
              </w:numPr>
              <w:tabs>
                <w:tab w:val="num" w:pos="720"/>
              </w:tabs>
              <w:outlineLvl w:val="0"/>
            </w:pPr>
            <w:r w:rsidRPr="00C3614A">
              <w:t xml:space="preserve">Intoxicação Aguda (T59.5) </w:t>
            </w:r>
          </w:p>
        </w:tc>
      </w:tr>
      <w:tr w:rsidR="00072F21" w:rsidRPr="00C3614A">
        <w:trPr>
          <w:jc w:val="center"/>
        </w:trPr>
        <w:tc>
          <w:tcPr>
            <w:tcW w:w="4248" w:type="dxa"/>
          </w:tcPr>
          <w:p w:rsidR="00072F21" w:rsidRPr="00C3614A" w:rsidRDefault="00072F21">
            <w:pPr>
              <w:jc w:val="both"/>
            </w:pPr>
            <w:r w:rsidRPr="00C3614A">
              <w:t>XII - Fósforo ou seus compostos tóxicos</w:t>
            </w:r>
          </w:p>
        </w:tc>
        <w:tc>
          <w:tcPr>
            <w:tcW w:w="5157" w:type="dxa"/>
          </w:tcPr>
          <w:p w:rsidR="00072F21" w:rsidRPr="00C3614A" w:rsidRDefault="00072F21">
            <w:pPr>
              <w:numPr>
                <w:ilvl w:val="0"/>
                <w:numId w:val="28"/>
              </w:numPr>
              <w:tabs>
                <w:tab w:val="num" w:pos="720"/>
              </w:tabs>
              <w:outlineLvl w:val="0"/>
            </w:pPr>
            <w:r w:rsidRPr="00C3614A">
              <w:t xml:space="preserve">Polineuropatia devida a outras agentes tóxicos (G52.2) </w:t>
            </w:r>
          </w:p>
          <w:p w:rsidR="00072F21" w:rsidRPr="00C3614A" w:rsidRDefault="00072F21">
            <w:pPr>
              <w:numPr>
                <w:ilvl w:val="0"/>
                <w:numId w:val="28"/>
              </w:numPr>
              <w:tabs>
                <w:tab w:val="num" w:pos="720"/>
              </w:tabs>
              <w:outlineLvl w:val="0"/>
            </w:pPr>
            <w:r w:rsidRPr="00C3614A">
              <w:t xml:space="preserve">Arritmias cardíacas (I49.-) (Agrotóxicos organofosforados e carbamatos) </w:t>
            </w:r>
          </w:p>
          <w:p w:rsidR="00072F21" w:rsidRPr="00C3614A" w:rsidRDefault="00072F21">
            <w:pPr>
              <w:numPr>
                <w:ilvl w:val="0"/>
                <w:numId w:val="28"/>
              </w:numPr>
              <w:tabs>
                <w:tab w:val="num" w:pos="720"/>
              </w:tabs>
              <w:outlineLvl w:val="0"/>
            </w:pPr>
            <w:r w:rsidRPr="00C3614A">
              <w:t xml:space="preserve">Dermatite Alérgica de Contato (L23.-) </w:t>
            </w:r>
          </w:p>
          <w:p w:rsidR="00072F21" w:rsidRPr="00C3614A" w:rsidRDefault="00072F21">
            <w:pPr>
              <w:numPr>
                <w:ilvl w:val="0"/>
                <w:numId w:val="28"/>
              </w:numPr>
              <w:tabs>
                <w:tab w:val="num" w:pos="720"/>
              </w:tabs>
              <w:outlineLvl w:val="0"/>
            </w:pPr>
            <w:r w:rsidRPr="00C3614A">
              <w:t xml:space="preserve">Dermatite de Contato por Irritantes (L24.-) </w:t>
            </w:r>
          </w:p>
          <w:p w:rsidR="00072F21" w:rsidRPr="00C3614A" w:rsidRDefault="00072F21">
            <w:pPr>
              <w:numPr>
                <w:ilvl w:val="0"/>
                <w:numId w:val="28"/>
              </w:numPr>
              <w:tabs>
                <w:tab w:val="num" w:pos="720"/>
              </w:tabs>
              <w:outlineLvl w:val="0"/>
            </w:pPr>
            <w:r w:rsidRPr="00C3614A">
              <w:t xml:space="preserve">Osteomalácia do Adulto Induzida por Drogas (M83.5) </w:t>
            </w:r>
          </w:p>
          <w:p w:rsidR="00072F21" w:rsidRPr="00C3614A" w:rsidRDefault="00072F21">
            <w:pPr>
              <w:numPr>
                <w:ilvl w:val="0"/>
                <w:numId w:val="28"/>
              </w:numPr>
              <w:tabs>
                <w:tab w:val="num" w:pos="720"/>
              </w:tabs>
              <w:outlineLvl w:val="0"/>
            </w:pPr>
            <w:r w:rsidRPr="00C3614A">
              <w:t xml:space="preserve">Osteonecrose (M87.-): Osteonecrose Devida a Drogas (M87.1); Outras Osteonecroses Secundárias (M87.3) </w:t>
            </w:r>
          </w:p>
          <w:p w:rsidR="00072F21" w:rsidRPr="00C3614A" w:rsidRDefault="00072F21">
            <w:pPr>
              <w:numPr>
                <w:ilvl w:val="0"/>
                <w:numId w:val="28"/>
              </w:numPr>
              <w:tabs>
                <w:tab w:val="num" w:pos="720"/>
              </w:tabs>
              <w:outlineLvl w:val="0"/>
            </w:pPr>
            <w:r w:rsidRPr="00C3614A">
              <w:t xml:space="preserve">Intoxicação Aguda (T57.1) (Intoxicação Aguda por Agrotóxicos Organofosforados: T60.0) </w:t>
            </w:r>
          </w:p>
        </w:tc>
      </w:tr>
      <w:tr w:rsidR="00072F21" w:rsidRPr="00C3614A">
        <w:trPr>
          <w:jc w:val="center"/>
        </w:trPr>
        <w:tc>
          <w:tcPr>
            <w:tcW w:w="4248" w:type="dxa"/>
          </w:tcPr>
          <w:p w:rsidR="00072F21" w:rsidRPr="00C3614A" w:rsidRDefault="00072F21">
            <w:pPr>
              <w:jc w:val="both"/>
            </w:pPr>
            <w:r w:rsidRPr="00C3614A">
              <w:t>XIII - Hidrocarbonetos alifáticos ou aromáticos (seus derivados halogenados tóxicos)</w:t>
            </w:r>
          </w:p>
        </w:tc>
        <w:tc>
          <w:tcPr>
            <w:tcW w:w="5157" w:type="dxa"/>
          </w:tcPr>
          <w:p w:rsidR="00072F21" w:rsidRPr="00C3614A" w:rsidRDefault="00072F21">
            <w:pPr>
              <w:numPr>
                <w:ilvl w:val="0"/>
                <w:numId w:val="29"/>
              </w:numPr>
              <w:tabs>
                <w:tab w:val="num" w:pos="720"/>
              </w:tabs>
              <w:outlineLvl w:val="0"/>
            </w:pPr>
            <w:r w:rsidRPr="00C3614A">
              <w:t xml:space="preserve">Angiossarcoma do fígado (C22.3) </w:t>
            </w:r>
          </w:p>
          <w:p w:rsidR="00072F21" w:rsidRPr="00C3614A" w:rsidRDefault="00072F21">
            <w:pPr>
              <w:numPr>
                <w:ilvl w:val="0"/>
                <w:numId w:val="29"/>
              </w:numPr>
              <w:tabs>
                <w:tab w:val="num" w:pos="720"/>
              </w:tabs>
              <w:outlineLvl w:val="0"/>
            </w:pPr>
            <w:r w:rsidRPr="00C3614A">
              <w:t xml:space="preserve">Neoplasia maligna do pâncreas (C25.-) </w:t>
            </w:r>
          </w:p>
          <w:p w:rsidR="00072F21" w:rsidRPr="00C3614A" w:rsidRDefault="00072F21">
            <w:pPr>
              <w:numPr>
                <w:ilvl w:val="0"/>
                <w:numId w:val="29"/>
              </w:numPr>
              <w:tabs>
                <w:tab w:val="num" w:pos="720"/>
              </w:tabs>
              <w:outlineLvl w:val="0"/>
            </w:pPr>
            <w:r w:rsidRPr="00C3614A">
              <w:t xml:space="preserve">Neoplasia maligna dos brônquios e do pulmão (C34.-) </w:t>
            </w:r>
          </w:p>
          <w:p w:rsidR="00072F21" w:rsidRPr="00C3614A" w:rsidRDefault="00072F21">
            <w:pPr>
              <w:numPr>
                <w:ilvl w:val="0"/>
                <w:numId w:val="29"/>
              </w:numPr>
              <w:tabs>
                <w:tab w:val="num" w:pos="720"/>
              </w:tabs>
              <w:outlineLvl w:val="0"/>
            </w:pPr>
            <w:r w:rsidRPr="00C3614A">
              <w:t xml:space="preserve">Púrpura e outras manifestações hemorrágicas (D69.-) </w:t>
            </w:r>
          </w:p>
          <w:p w:rsidR="00072F21" w:rsidRPr="00C3614A" w:rsidRDefault="00072F21">
            <w:pPr>
              <w:numPr>
                <w:ilvl w:val="0"/>
                <w:numId w:val="29"/>
              </w:numPr>
              <w:tabs>
                <w:tab w:val="num" w:pos="720"/>
              </w:tabs>
              <w:outlineLvl w:val="0"/>
            </w:pPr>
            <w:r w:rsidRPr="00C3614A">
              <w:t xml:space="preserve">Hipotireoidismo devido a substâncias exógenas (E03.-) </w:t>
            </w:r>
          </w:p>
          <w:p w:rsidR="00072F21" w:rsidRPr="00C3614A" w:rsidRDefault="00072F21">
            <w:pPr>
              <w:numPr>
                <w:ilvl w:val="0"/>
                <w:numId w:val="29"/>
              </w:numPr>
              <w:tabs>
                <w:tab w:val="num" w:pos="720"/>
              </w:tabs>
              <w:outlineLvl w:val="0"/>
            </w:pPr>
            <w:r w:rsidRPr="00C3614A">
              <w:t xml:space="preserve">Outras porfirias (E80.2) </w:t>
            </w:r>
          </w:p>
          <w:p w:rsidR="00072F21" w:rsidRPr="00C3614A" w:rsidRDefault="00072F21">
            <w:pPr>
              <w:numPr>
                <w:ilvl w:val="0"/>
                <w:numId w:val="29"/>
              </w:numPr>
              <w:tabs>
                <w:tab w:val="num" w:pos="720"/>
              </w:tabs>
              <w:outlineLvl w:val="0"/>
            </w:pPr>
            <w:r w:rsidRPr="00C3614A">
              <w:t xml:space="preserve">Delirium, não sobreposto à demência, como descrita (F05.0) (Brometo de Metila) </w:t>
            </w:r>
          </w:p>
          <w:p w:rsidR="00072F21" w:rsidRPr="00C3614A" w:rsidRDefault="00072F21">
            <w:pPr>
              <w:numPr>
                <w:ilvl w:val="0"/>
                <w:numId w:val="29"/>
              </w:numPr>
              <w:tabs>
                <w:tab w:val="num" w:pos="720"/>
              </w:tabs>
              <w:outlineLvl w:val="0"/>
            </w:pPr>
            <w:r w:rsidRPr="00C3614A">
              <w:t xml:space="preserve">Outros transtornos mentais decorrentes de lesão e disfunção cerebrais e de doença física (F06.-) </w:t>
            </w:r>
          </w:p>
          <w:p w:rsidR="00072F21" w:rsidRPr="00C3614A" w:rsidRDefault="00072F21">
            <w:pPr>
              <w:numPr>
                <w:ilvl w:val="0"/>
                <w:numId w:val="29"/>
              </w:numPr>
              <w:tabs>
                <w:tab w:val="num" w:pos="720"/>
              </w:tabs>
              <w:outlineLvl w:val="0"/>
            </w:pPr>
            <w:r w:rsidRPr="00C3614A">
              <w:t xml:space="preserve">Transtornos de personalidade e de comportamento decorrentes de doença, lesão e de disfunção de personalidade (F07.-) </w:t>
            </w:r>
          </w:p>
          <w:p w:rsidR="00072F21" w:rsidRPr="00C3614A" w:rsidRDefault="00072F21">
            <w:pPr>
              <w:numPr>
                <w:ilvl w:val="0"/>
                <w:numId w:val="29"/>
              </w:numPr>
              <w:tabs>
                <w:tab w:val="num" w:pos="720"/>
              </w:tabs>
              <w:outlineLvl w:val="0"/>
            </w:pPr>
            <w:r w:rsidRPr="00C3614A">
              <w:t xml:space="preserve">Transtorno Mental Orgânico ou Sintomático não especificado (F09.-) </w:t>
            </w:r>
          </w:p>
          <w:p w:rsidR="00072F21" w:rsidRPr="00C3614A" w:rsidRDefault="00072F21">
            <w:pPr>
              <w:numPr>
                <w:ilvl w:val="0"/>
                <w:numId w:val="29"/>
              </w:numPr>
              <w:tabs>
                <w:tab w:val="num" w:pos="720"/>
              </w:tabs>
              <w:outlineLvl w:val="0"/>
            </w:pPr>
            <w:r w:rsidRPr="00C3614A">
              <w:t xml:space="preserve">Episódios Depressivos (F32.-) </w:t>
            </w:r>
          </w:p>
          <w:p w:rsidR="00072F21" w:rsidRPr="00C3614A" w:rsidRDefault="00072F21">
            <w:pPr>
              <w:numPr>
                <w:ilvl w:val="0"/>
                <w:numId w:val="29"/>
              </w:numPr>
              <w:tabs>
                <w:tab w:val="num" w:pos="720"/>
              </w:tabs>
              <w:outlineLvl w:val="0"/>
            </w:pPr>
            <w:r w:rsidRPr="00C3614A">
              <w:t xml:space="preserve">Neurastenia (Inclui "Síndrome de Fadiga") (F48.0) </w:t>
            </w:r>
          </w:p>
          <w:p w:rsidR="00072F21" w:rsidRPr="00C3614A" w:rsidRDefault="00072F21">
            <w:pPr>
              <w:numPr>
                <w:ilvl w:val="0"/>
                <w:numId w:val="29"/>
              </w:numPr>
              <w:tabs>
                <w:tab w:val="num" w:pos="720"/>
              </w:tabs>
              <w:outlineLvl w:val="0"/>
            </w:pPr>
            <w:r w:rsidRPr="00C3614A">
              <w:t xml:space="preserve">Outras formas especificadas de tremor (G25.2) </w:t>
            </w:r>
          </w:p>
          <w:p w:rsidR="00072F21" w:rsidRPr="00C3614A" w:rsidRDefault="00072F21">
            <w:pPr>
              <w:numPr>
                <w:ilvl w:val="0"/>
                <w:numId w:val="29"/>
              </w:numPr>
              <w:tabs>
                <w:tab w:val="num" w:pos="720"/>
              </w:tabs>
              <w:outlineLvl w:val="0"/>
            </w:pPr>
            <w:r w:rsidRPr="00C3614A">
              <w:t xml:space="preserve">Transtorno extrapiramidal do movimento não especificado (G25.9) </w:t>
            </w:r>
          </w:p>
          <w:p w:rsidR="00072F21" w:rsidRPr="00C3614A" w:rsidRDefault="00072F21">
            <w:pPr>
              <w:numPr>
                <w:ilvl w:val="0"/>
                <w:numId w:val="29"/>
              </w:numPr>
              <w:tabs>
                <w:tab w:val="num" w:pos="720"/>
              </w:tabs>
              <w:outlineLvl w:val="0"/>
            </w:pPr>
            <w:r w:rsidRPr="00C3614A">
              <w:t xml:space="preserve">Transtornos do nervo trigêmio (G50.-) </w:t>
            </w:r>
          </w:p>
          <w:p w:rsidR="00072F21" w:rsidRPr="00C3614A" w:rsidRDefault="00072F21">
            <w:pPr>
              <w:numPr>
                <w:ilvl w:val="0"/>
                <w:numId w:val="29"/>
              </w:numPr>
              <w:tabs>
                <w:tab w:val="num" w:pos="720"/>
              </w:tabs>
              <w:outlineLvl w:val="0"/>
            </w:pPr>
            <w:r w:rsidRPr="00C3614A">
              <w:t xml:space="preserve">Polineuropatia devida a outros agentes tóxicos (G52.2) (n-Hexano) </w:t>
            </w:r>
          </w:p>
          <w:p w:rsidR="00072F21" w:rsidRPr="00C3614A" w:rsidRDefault="00072F21">
            <w:pPr>
              <w:numPr>
                <w:ilvl w:val="0"/>
                <w:numId w:val="29"/>
              </w:numPr>
              <w:tabs>
                <w:tab w:val="num" w:pos="720"/>
              </w:tabs>
              <w:outlineLvl w:val="0"/>
            </w:pPr>
            <w:r w:rsidRPr="00C3614A">
              <w:t xml:space="preserve">Encefalopatia Tóxica Aguda (G92.1) </w:t>
            </w:r>
          </w:p>
          <w:p w:rsidR="00072F21" w:rsidRPr="00C3614A" w:rsidRDefault="00072F21">
            <w:pPr>
              <w:numPr>
                <w:ilvl w:val="0"/>
                <w:numId w:val="29"/>
              </w:numPr>
              <w:tabs>
                <w:tab w:val="num" w:pos="720"/>
              </w:tabs>
              <w:outlineLvl w:val="0"/>
            </w:pPr>
            <w:r w:rsidRPr="00C3614A">
              <w:t xml:space="preserve">Encefalopatia Tóxica Crônica (G92.2) </w:t>
            </w:r>
          </w:p>
          <w:p w:rsidR="00072F21" w:rsidRPr="00C3614A" w:rsidRDefault="00072F21">
            <w:pPr>
              <w:numPr>
                <w:ilvl w:val="0"/>
                <w:numId w:val="29"/>
              </w:numPr>
              <w:tabs>
                <w:tab w:val="num" w:pos="720"/>
              </w:tabs>
              <w:outlineLvl w:val="0"/>
            </w:pPr>
            <w:r w:rsidRPr="00C3614A">
              <w:t xml:space="preserve">Conjuntivite (H10) </w:t>
            </w:r>
          </w:p>
          <w:p w:rsidR="00072F21" w:rsidRPr="00C3614A" w:rsidRDefault="00072F21">
            <w:pPr>
              <w:numPr>
                <w:ilvl w:val="0"/>
                <w:numId w:val="29"/>
              </w:numPr>
              <w:tabs>
                <w:tab w:val="num" w:pos="720"/>
              </w:tabs>
              <w:outlineLvl w:val="0"/>
            </w:pPr>
            <w:r w:rsidRPr="00C3614A">
              <w:t xml:space="preserve">Neurite Óptica (H46) </w:t>
            </w:r>
          </w:p>
          <w:p w:rsidR="00072F21" w:rsidRPr="00C3614A" w:rsidRDefault="00072F21">
            <w:pPr>
              <w:numPr>
                <w:ilvl w:val="0"/>
                <w:numId w:val="29"/>
              </w:numPr>
              <w:tabs>
                <w:tab w:val="num" w:pos="720"/>
              </w:tabs>
              <w:outlineLvl w:val="0"/>
            </w:pPr>
            <w:r w:rsidRPr="00C3614A">
              <w:t xml:space="preserve">Distúrbios visuais subjetivos (H53.-) </w:t>
            </w:r>
          </w:p>
          <w:p w:rsidR="00072F21" w:rsidRPr="00C3614A" w:rsidRDefault="00072F21">
            <w:pPr>
              <w:numPr>
                <w:ilvl w:val="0"/>
                <w:numId w:val="29"/>
              </w:numPr>
              <w:tabs>
                <w:tab w:val="num" w:pos="720"/>
              </w:tabs>
              <w:outlineLvl w:val="0"/>
            </w:pPr>
            <w:r w:rsidRPr="00C3614A">
              <w:t xml:space="preserve">Outras vertigens periféricas (H81.3) </w:t>
            </w:r>
          </w:p>
          <w:p w:rsidR="00072F21" w:rsidRPr="00C3614A" w:rsidRDefault="00072F21">
            <w:pPr>
              <w:numPr>
                <w:ilvl w:val="0"/>
                <w:numId w:val="29"/>
              </w:numPr>
              <w:tabs>
                <w:tab w:val="num" w:pos="720"/>
              </w:tabs>
              <w:outlineLvl w:val="0"/>
            </w:pPr>
            <w:r w:rsidRPr="00C3614A">
              <w:lastRenderedPageBreak/>
              <w:t xml:space="preserve">Labirintite (H83.0) </w:t>
            </w:r>
          </w:p>
          <w:p w:rsidR="00072F21" w:rsidRPr="00C3614A" w:rsidRDefault="00072F21">
            <w:pPr>
              <w:numPr>
                <w:ilvl w:val="0"/>
                <w:numId w:val="29"/>
              </w:numPr>
              <w:tabs>
                <w:tab w:val="num" w:pos="720"/>
              </w:tabs>
              <w:outlineLvl w:val="0"/>
            </w:pPr>
            <w:r w:rsidRPr="00C3614A">
              <w:t xml:space="preserve">Hipoacusia ototóxica (H91.0) </w:t>
            </w:r>
          </w:p>
          <w:p w:rsidR="00072F21" w:rsidRPr="00C3614A" w:rsidRDefault="00072F21">
            <w:pPr>
              <w:numPr>
                <w:ilvl w:val="0"/>
                <w:numId w:val="29"/>
              </w:numPr>
              <w:tabs>
                <w:tab w:val="num" w:pos="720"/>
              </w:tabs>
              <w:outlineLvl w:val="0"/>
            </w:pPr>
            <w:r w:rsidRPr="00C3614A">
              <w:t xml:space="preserve">Parada Cardíaca (I46.-) </w:t>
            </w:r>
          </w:p>
          <w:p w:rsidR="00072F21" w:rsidRPr="00C3614A" w:rsidRDefault="00072F21">
            <w:pPr>
              <w:numPr>
                <w:ilvl w:val="0"/>
                <w:numId w:val="29"/>
              </w:numPr>
              <w:tabs>
                <w:tab w:val="num" w:pos="720"/>
              </w:tabs>
              <w:outlineLvl w:val="0"/>
            </w:pPr>
            <w:r w:rsidRPr="00C3614A">
              <w:t xml:space="preserve">Arritmias cardíacas (I49.-) </w:t>
            </w:r>
          </w:p>
          <w:p w:rsidR="00072F21" w:rsidRPr="00C3614A" w:rsidRDefault="00072F21">
            <w:pPr>
              <w:numPr>
                <w:ilvl w:val="0"/>
                <w:numId w:val="29"/>
              </w:numPr>
              <w:tabs>
                <w:tab w:val="num" w:pos="720"/>
              </w:tabs>
              <w:outlineLvl w:val="0"/>
            </w:pPr>
            <w:r w:rsidRPr="00C3614A">
              <w:t xml:space="preserve">Síndrome de Raynaud (I73.0) (Cloreto de Vinila) </w:t>
            </w:r>
          </w:p>
          <w:p w:rsidR="00072F21" w:rsidRPr="00C3614A" w:rsidRDefault="00072F21">
            <w:pPr>
              <w:numPr>
                <w:ilvl w:val="0"/>
                <w:numId w:val="29"/>
              </w:numPr>
              <w:tabs>
                <w:tab w:val="num" w:pos="720"/>
              </w:tabs>
              <w:outlineLvl w:val="0"/>
            </w:pPr>
            <w:r w:rsidRPr="00C3614A">
              <w:t xml:space="preserve">Acrocianose e Acroparestesia (I73.8) (Cloreto de Vinila) </w:t>
            </w:r>
          </w:p>
          <w:p w:rsidR="00072F21" w:rsidRPr="00C3614A" w:rsidRDefault="00072F21">
            <w:pPr>
              <w:numPr>
                <w:ilvl w:val="0"/>
                <w:numId w:val="29"/>
              </w:numPr>
              <w:tabs>
                <w:tab w:val="num" w:pos="720"/>
              </w:tabs>
              <w:outlineLvl w:val="0"/>
            </w:pPr>
            <w:r w:rsidRPr="00C3614A">
              <w:t xml:space="preserve">Bronquite e Pneumonite devida a produtos químicos, gases, fumaças e vapores ("Bronquite Química Aguda") (J68.0) </w:t>
            </w:r>
          </w:p>
          <w:p w:rsidR="00072F21" w:rsidRPr="00C3614A" w:rsidRDefault="00072F21">
            <w:pPr>
              <w:numPr>
                <w:ilvl w:val="0"/>
                <w:numId w:val="29"/>
              </w:numPr>
              <w:tabs>
                <w:tab w:val="num" w:pos="720"/>
              </w:tabs>
              <w:outlineLvl w:val="0"/>
            </w:pPr>
            <w:r w:rsidRPr="00C3614A">
              <w:t xml:space="preserve">Edema Pulmonar Agudo devido a produtos químicos, gases, fumaças e vapores ("Edema Pulmonar Químico") (J68.1) </w:t>
            </w:r>
          </w:p>
          <w:p w:rsidR="00072F21" w:rsidRPr="00C3614A" w:rsidRDefault="00072F21">
            <w:pPr>
              <w:numPr>
                <w:ilvl w:val="0"/>
                <w:numId w:val="29"/>
              </w:numPr>
              <w:tabs>
                <w:tab w:val="num" w:pos="720"/>
              </w:tabs>
              <w:outlineLvl w:val="0"/>
            </w:pPr>
            <w:r w:rsidRPr="00C3614A">
              <w:t xml:space="preserve">Síndrome de Disfunção Reativa das Vias Aéreas (SDVA/RADS) (J68.3) </w:t>
            </w:r>
          </w:p>
          <w:p w:rsidR="00072F21" w:rsidRPr="00C3614A" w:rsidRDefault="00072F21">
            <w:pPr>
              <w:numPr>
                <w:ilvl w:val="0"/>
                <w:numId w:val="29"/>
              </w:numPr>
              <w:tabs>
                <w:tab w:val="num" w:pos="720"/>
              </w:tabs>
              <w:outlineLvl w:val="0"/>
            </w:pPr>
            <w:r w:rsidRPr="00C3614A">
              <w:t xml:space="preserve">Bronquiolite Obliterante Crônica, Enfisema Crônico Difuso ou Fibrose Pulmonar Crônica (J68.4) </w:t>
            </w:r>
          </w:p>
          <w:p w:rsidR="00072F21" w:rsidRPr="00C3614A" w:rsidRDefault="00072F21">
            <w:pPr>
              <w:numPr>
                <w:ilvl w:val="0"/>
                <w:numId w:val="29"/>
              </w:numPr>
              <w:tabs>
                <w:tab w:val="num" w:pos="720"/>
              </w:tabs>
              <w:outlineLvl w:val="0"/>
            </w:pPr>
            <w:r w:rsidRPr="00C3614A">
              <w:t xml:space="preserve">Doença Tóxica do Fígado (K71.-): Doença Tóxica do Fígado, com Necrose Hepática (K71.1); Doença Tóxica do Fígado, com Hepatite Aguda (K71.2); Doença Tóxica do Fígado com Hepatite Crônica Persistente (K71.3); Doença Tóxica do Fígado com Outros Transtornos Hepáticos (K71.8) </w:t>
            </w:r>
          </w:p>
          <w:p w:rsidR="00072F21" w:rsidRPr="00C3614A" w:rsidRDefault="00072F21">
            <w:pPr>
              <w:numPr>
                <w:ilvl w:val="0"/>
                <w:numId w:val="29"/>
              </w:numPr>
              <w:tabs>
                <w:tab w:val="num" w:pos="720"/>
              </w:tabs>
              <w:outlineLvl w:val="0"/>
            </w:pPr>
            <w:r w:rsidRPr="00C3614A">
              <w:t xml:space="preserve">Hipertensão Portal (K76.6) (Cloreto de Vinila) </w:t>
            </w:r>
          </w:p>
          <w:p w:rsidR="00072F21" w:rsidRPr="00C3614A" w:rsidRDefault="00072F21">
            <w:pPr>
              <w:numPr>
                <w:ilvl w:val="0"/>
                <w:numId w:val="29"/>
              </w:numPr>
              <w:tabs>
                <w:tab w:val="num" w:pos="720"/>
              </w:tabs>
              <w:outlineLvl w:val="0"/>
            </w:pPr>
            <w:r w:rsidRPr="00C3614A">
              <w:t xml:space="preserve">"Dermatoses Pápulo-Pustulosas e suas complicações infecciosas" (L08.9) </w:t>
            </w:r>
          </w:p>
          <w:p w:rsidR="00072F21" w:rsidRPr="00C3614A" w:rsidRDefault="00072F21">
            <w:pPr>
              <w:numPr>
                <w:ilvl w:val="0"/>
                <w:numId w:val="29"/>
              </w:numPr>
              <w:tabs>
                <w:tab w:val="num" w:pos="720"/>
              </w:tabs>
              <w:outlineLvl w:val="0"/>
            </w:pPr>
            <w:r w:rsidRPr="00C3614A">
              <w:t xml:space="preserve">Dermatite de Contato por Irritantes (L24.-) </w:t>
            </w:r>
          </w:p>
          <w:p w:rsidR="00072F21" w:rsidRPr="00C3614A" w:rsidRDefault="00072F21">
            <w:pPr>
              <w:numPr>
                <w:ilvl w:val="0"/>
                <w:numId w:val="29"/>
              </w:numPr>
              <w:tabs>
                <w:tab w:val="num" w:pos="720"/>
              </w:tabs>
              <w:outlineLvl w:val="0"/>
            </w:pPr>
            <w:r w:rsidRPr="00C3614A">
              <w:t xml:space="preserve">"Cloracne" (L70.8) </w:t>
            </w:r>
          </w:p>
          <w:p w:rsidR="00072F21" w:rsidRPr="00C3614A" w:rsidRDefault="00072F21">
            <w:pPr>
              <w:numPr>
                <w:ilvl w:val="0"/>
                <w:numId w:val="29"/>
              </w:numPr>
              <w:tabs>
                <w:tab w:val="num" w:pos="720"/>
              </w:tabs>
              <w:outlineLvl w:val="0"/>
            </w:pPr>
            <w:r w:rsidRPr="00C3614A">
              <w:t xml:space="preserve">Outras formas de hiperpigmentação pela melanina: "Melanodermia" (L81.4) </w:t>
            </w:r>
          </w:p>
          <w:p w:rsidR="00072F21" w:rsidRPr="00C3614A" w:rsidRDefault="00072F21">
            <w:pPr>
              <w:numPr>
                <w:ilvl w:val="0"/>
                <w:numId w:val="29"/>
              </w:numPr>
              <w:tabs>
                <w:tab w:val="num" w:pos="720"/>
              </w:tabs>
              <w:outlineLvl w:val="0"/>
            </w:pPr>
            <w:r w:rsidRPr="00C3614A">
              <w:t xml:space="preserve">Outros transtornos especificados de pigmentação: "Profiria Cutânea Tardia" (L81.8) </w:t>
            </w:r>
          </w:p>
          <w:p w:rsidR="00072F21" w:rsidRPr="00C3614A" w:rsidRDefault="00072F21">
            <w:pPr>
              <w:numPr>
                <w:ilvl w:val="0"/>
                <w:numId w:val="29"/>
              </w:numPr>
              <w:tabs>
                <w:tab w:val="num" w:pos="720"/>
              </w:tabs>
              <w:outlineLvl w:val="0"/>
            </w:pPr>
            <w:r w:rsidRPr="00C3614A">
              <w:t xml:space="preserve">Geladura (Frostbite) Superficial: Eritema Pérnio (T33) (Anestésicos clorados locais) </w:t>
            </w:r>
          </w:p>
          <w:p w:rsidR="00072F21" w:rsidRPr="00C3614A" w:rsidRDefault="00072F21">
            <w:pPr>
              <w:numPr>
                <w:ilvl w:val="0"/>
                <w:numId w:val="29"/>
              </w:numPr>
              <w:tabs>
                <w:tab w:val="num" w:pos="720"/>
              </w:tabs>
              <w:outlineLvl w:val="0"/>
            </w:pPr>
            <w:r w:rsidRPr="00C3614A">
              <w:t xml:space="preserve">Geladura (Frostbite) com Necrose de Tecidos (T34) (Anestésicos clorados locais) </w:t>
            </w:r>
          </w:p>
          <w:p w:rsidR="00072F21" w:rsidRPr="00C3614A" w:rsidRDefault="00072F21">
            <w:pPr>
              <w:numPr>
                <w:ilvl w:val="0"/>
                <w:numId w:val="29"/>
              </w:numPr>
              <w:tabs>
                <w:tab w:val="num" w:pos="720"/>
              </w:tabs>
              <w:outlineLvl w:val="0"/>
            </w:pPr>
            <w:r w:rsidRPr="00C3614A">
              <w:t xml:space="preserve">Osteólise (M89.5) (de falanges distais de quirodáctilos) (Cloreto de Vinila) </w:t>
            </w:r>
          </w:p>
          <w:p w:rsidR="00072F21" w:rsidRPr="00C3614A" w:rsidRDefault="00072F21">
            <w:pPr>
              <w:numPr>
                <w:ilvl w:val="0"/>
                <w:numId w:val="29"/>
              </w:numPr>
              <w:tabs>
                <w:tab w:val="num" w:pos="720"/>
              </w:tabs>
              <w:outlineLvl w:val="0"/>
            </w:pPr>
            <w:r w:rsidRPr="00C3614A">
              <w:t xml:space="preserve">Síndrome Nefrítica Aguda (N00.-) </w:t>
            </w:r>
          </w:p>
          <w:p w:rsidR="00072F21" w:rsidRPr="00C3614A" w:rsidRDefault="00072F21">
            <w:pPr>
              <w:numPr>
                <w:ilvl w:val="0"/>
                <w:numId w:val="29"/>
              </w:numPr>
              <w:tabs>
                <w:tab w:val="num" w:pos="720"/>
              </w:tabs>
              <w:outlineLvl w:val="0"/>
            </w:pPr>
            <w:r w:rsidRPr="00C3614A">
              <w:t xml:space="preserve">Insuficiência Renal Aguda (N17) </w:t>
            </w:r>
          </w:p>
          <w:p w:rsidR="00072F21" w:rsidRPr="00C3614A" w:rsidRDefault="00072F21">
            <w:pPr>
              <w:numPr>
                <w:ilvl w:val="0"/>
                <w:numId w:val="29"/>
              </w:numPr>
              <w:tabs>
                <w:tab w:val="num" w:pos="720"/>
              </w:tabs>
              <w:outlineLvl w:val="0"/>
            </w:pPr>
            <w:r w:rsidRPr="00C3614A">
              <w:t xml:space="preserve">Efeitos Tóxicos Agudos (T53.-) </w:t>
            </w:r>
          </w:p>
        </w:tc>
      </w:tr>
      <w:tr w:rsidR="00072F21" w:rsidRPr="00C3614A">
        <w:trPr>
          <w:jc w:val="center"/>
        </w:trPr>
        <w:tc>
          <w:tcPr>
            <w:tcW w:w="4248" w:type="dxa"/>
          </w:tcPr>
          <w:p w:rsidR="00072F21" w:rsidRPr="00C3614A" w:rsidRDefault="00072F21">
            <w:pPr>
              <w:jc w:val="both"/>
            </w:pPr>
            <w:r w:rsidRPr="00C3614A">
              <w:lastRenderedPageBreak/>
              <w:t>XIV - Iodo</w:t>
            </w:r>
          </w:p>
        </w:tc>
        <w:tc>
          <w:tcPr>
            <w:tcW w:w="5157" w:type="dxa"/>
          </w:tcPr>
          <w:p w:rsidR="00072F21" w:rsidRPr="00C3614A" w:rsidRDefault="00072F21">
            <w:pPr>
              <w:numPr>
                <w:ilvl w:val="0"/>
                <w:numId w:val="30"/>
              </w:numPr>
              <w:tabs>
                <w:tab w:val="num" w:pos="720"/>
              </w:tabs>
              <w:outlineLvl w:val="0"/>
            </w:pPr>
            <w:r w:rsidRPr="00C3614A">
              <w:t xml:space="preserve">Conjuntivite (H10) </w:t>
            </w:r>
          </w:p>
          <w:p w:rsidR="00072F21" w:rsidRPr="00C3614A" w:rsidRDefault="00072F21">
            <w:pPr>
              <w:numPr>
                <w:ilvl w:val="0"/>
                <w:numId w:val="30"/>
              </w:numPr>
              <w:tabs>
                <w:tab w:val="num" w:pos="720"/>
              </w:tabs>
              <w:outlineLvl w:val="0"/>
            </w:pPr>
            <w:r w:rsidRPr="00C3614A">
              <w:t xml:space="preserve">Faringite Aguda ("Angina Aguda", "Dor de Garganta") (J02.9) </w:t>
            </w:r>
          </w:p>
          <w:p w:rsidR="00072F21" w:rsidRPr="00C3614A" w:rsidRDefault="00072F21">
            <w:pPr>
              <w:numPr>
                <w:ilvl w:val="0"/>
                <w:numId w:val="30"/>
              </w:numPr>
              <w:tabs>
                <w:tab w:val="num" w:pos="720"/>
              </w:tabs>
              <w:outlineLvl w:val="0"/>
            </w:pPr>
            <w:r w:rsidRPr="00C3614A">
              <w:t xml:space="preserve">Laringotraqueíte Aguda (J04.2) </w:t>
            </w:r>
          </w:p>
          <w:p w:rsidR="00072F21" w:rsidRPr="00C3614A" w:rsidRDefault="00072F21">
            <w:pPr>
              <w:numPr>
                <w:ilvl w:val="0"/>
                <w:numId w:val="30"/>
              </w:numPr>
              <w:tabs>
                <w:tab w:val="num" w:pos="720"/>
              </w:tabs>
              <w:outlineLvl w:val="0"/>
            </w:pPr>
            <w:r w:rsidRPr="00C3614A">
              <w:t xml:space="preserve">Sinusite Crônica (J32.-) </w:t>
            </w:r>
          </w:p>
          <w:p w:rsidR="00072F21" w:rsidRPr="00C3614A" w:rsidRDefault="00072F21">
            <w:pPr>
              <w:numPr>
                <w:ilvl w:val="0"/>
                <w:numId w:val="30"/>
              </w:numPr>
              <w:tabs>
                <w:tab w:val="num" w:pos="720"/>
              </w:tabs>
              <w:outlineLvl w:val="0"/>
            </w:pPr>
            <w:r w:rsidRPr="00C3614A">
              <w:t xml:space="preserve">Bronquite e Pneumonite devida a produtos químicos, gases, fumaças e vapores ("Bronquite Química Aguda") </w:t>
            </w:r>
          </w:p>
          <w:p w:rsidR="00072F21" w:rsidRPr="00C3614A" w:rsidRDefault="00072F21">
            <w:pPr>
              <w:numPr>
                <w:ilvl w:val="0"/>
                <w:numId w:val="30"/>
              </w:numPr>
              <w:tabs>
                <w:tab w:val="num" w:pos="720"/>
              </w:tabs>
              <w:outlineLvl w:val="0"/>
            </w:pPr>
            <w:r w:rsidRPr="00C3614A">
              <w:t xml:space="preserve">Edema Pulmonar Agudo devido a produtos químicos, gases, fumaças e vapores ("Edema Pulmonar Químico") (J68.1) </w:t>
            </w:r>
          </w:p>
          <w:p w:rsidR="00072F21" w:rsidRPr="00C3614A" w:rsidRDefault="00072F21">
            <w:pPr>
              <w:numPr>
                <w:ilvl w:val="0"/>
                <w:numId w:val="30"/>
              </w:numPr>
              <w:tabs>
                <w:tab w:val="num" w:pos="720"/>
              </w:tabs>
              <w:outlineLvl w:val="0"/>
            </w:pPr>
            <w:r w:rsidRPr="00C3614A">
              <w:t xml:space="preserve">Síndrome de Disfunção Reativa das Vias Aéreas (SDVA/RADS) (J68.3) </w:t>
            </w:r>
          </w:p>
          <w:p w:rsidR="00072F21" w:rsidRPr="00C3614A" w:rsidRDefault="00072F21">
            <w:pPr>
              <w:numPr>
                <w:ilvl w:val="0"/>
                <w:numId w:val="30"/>
              </w:numPr>
              <w:tabs>
                <w:tab w:val="num" w:pos="720"/>
              </w:tabs>
              <w:outlineLvl w:val="0"/>
            </w:pPr>
            <w:r w:rsidRPr="00C3614A">
              <w:t xml:space="preserve">Bronquiolite Obliterante Crônica, Enfisema Crônico Difuso ou Fibrose Pulmonar Crônica (J68.4) </w:t>
            </w:r>
          </w:p>
          <w:p w:rsidR="00072F21" w:rsidRPr="00C3614A" w:rsidRDefault="00072F21">
            <w:pPr>
              <w:numPr>
                <w:ilvl w:val="0"/>
                <w:numId w:val="30"/>
              </w:numPr>
              <w:tabs>
                <w:tab w:val="num" w:pos="720"/>
              </w:tabs>
              <w:outlineLvl w:val="0"/>
            </w:pPr>
            <w:r w:rsidRPr="00C3614A">
              <w:lastRenderedPageBreak/>
              <w:t xml:space="preserve">Dermatite Alérgica de Contato (L23.-) </w:t>
            </w:r>
          </w:p>
          <w:p w:rsidR="00072F21" w:rsidRPr="00C3614A" w:rsidRDefault="00072F21">
            <w:pPr>
              <w:numPr>
                <w:ilvl w:val="0"/>
                <w:numId w:val="30"/>
              </w:numPr>
              <w:tabs>
                <w:tab w:val="num" w:pos="720"/>
              </w:tabs>
              <w:outlineLvl w:val="0"/>
            </w:pPr>
            <w:r w:rsidRPr="00C3614A">
              <w:t xml:space="preserve">Efeitos Tóxicos Agudos (T57.8) </w:t>
            </w:r>
          </w:p>
        </w:tc>
      </w:tr>
      <w:tr w:rsidR="00072F21" w:rsidRPr="00C3614A">
        <w:trPr>
          <w:jc w:val="center"/>
        </w:trPr>
        <w:tc>
          <w:tcPr>
            <w:tcW w:w="4248" w:type="dxa"/>
          </w:tcPr>
          <w:p w:rsidR="00072F21" w:rsidRPr="00C3614A" w:rsidRDefault="00072F21">
            <w:pPr>
              <w:jc w:val="both"/>
            </w:pPr>
            <w:r w:rsidRPr="00C3614A">
              <w:lastRenderedPageBreak/>
              <w:t>XV - Manganês e seus compostos tóxicos</w:t>
            </w:r>
          </w:p>
        </w:tc>
        <w:tc>
          <w:tcPr>
            <w:tcW w:w="5157" w:type="dxa"/>
          </w:tcPr>
          <w:p w:rsidR="00072F21" w:rsidRPr="00C3614A" w:rsidRDefault="00072F21">
            <w:pPr>
              <w:numPr>
                <w:ilvl w:val="0"/>
                <w:numId w:val="31"/>
              </w:numPr>
              <w:tabs>
                <w:tab w:val="num" w:pos="720"/>
              </w:tabs>
              <w:outlineLvl w:val="0"/>
            </w:pPr>
            <w:r w:rsidRPr="00C3614A">
              <w:t xml:space="preserve">Demência em outras doenças específicas classificadas em outros locais (F02.8) </w:t>
            </w:r>
          </w:p>
          <w:p w:rsidR="00072F21" w:rsidRPr="00C3614A" w:rsidRDefault="00072F21">
            <w:pPr>
              <w:numPr>
                <w:ilvl w:val="0"/>
                <w:numId w:val="31"/>
              </w:numPr>
              <w:tabs>
                <w:tab w:val="num" w:pos="720"/>
              </w:tabs>
              <w:outlineLvl w:val="0"/>
            </w:pPr>
            <w:r w:rsidRPr="00C3614A">
              <w:t xml:space="preserve">Outros transtornos mentais decorrentes de lesão e disfunção cerebrais e de doença física (F06.-) </w:t>
            </w:r>
          </w:p>
          <w:p w:rsidR="00072F21" w:rsidRPr="00C3614A" w:rsidRDefault="00072F21">
            <w:pPr>
              <w:numPr>
                <w:ilvl w:val="0"/>
                <w:numId w:val="31"/>
              </w:numPr>
              <w:tabs>
                <w:tab w:val="num" w:pos="720"/>
              </w:tabs>
              <w:outlineLvl w:val="0"/>
            </w:pPr>
            <w:r w:rsidRPr="00C3614A">
              <w:t xml:space="preserve">Transtornos de personalidade e de comportamento decorrentes de doença, lesão e de disfunção de personalidade (F07.-) </w:t>
            </w:r>
          </w:p>
          <w:p w:rsidR="00072F21" w:rsidRPr="00C3614A" w:rsidRDefault="00072F21">
            <w:pPr>
              <w:numPr>
                <w:ilvl w:val="0"/>
                <w:numId w:val="31"/>
              </w:numPr>
              <w:tabs>
                <w:tab w:val="num" w:pos="720"/>
              </w:tabs>
              <w:outlineLvl w:val="0"/>
            </w:pPr>
            <w:r w:rsidRPr="00C3614A">
              <w:t xml:space="preserve">Transtorno Mental Orgânico ou Sintomático não especificado (F09.-) </w:t>
            </w:r>
          </w:p>
          <w:p w:rsidR="00072F21" w:rsidRPr="00C3614A" w:rsidRDefault="00072F21">
            <w:pPr>
              <w:numPr>
                <w:ilvl w:val="0"/>
                <w:numId w:val="31"/>
              </w:numPr>
              <w:tabs>
                <w:tab w:val="num" w:pos="720"/>
              </w:tabs>
              <w:outlineLvl w:val="0"/>
            </w:pPr>
            <w:r w:rsidRPr="00C3614A">
              <w:t xml:space="preserve">Episódios Depressivos (F32.-) </w:t>
            </w:r>
          </w:p>
          <w:p w:rsidR="00072F21" w:rsidRPr="00C3614A" w:rsidRDefault="00072F21">
            <w:pPr>
              <w:numPr>
                <w:ilvl w:val="0"/>
                <w:numId w:val="31"/>
              </w:numPr>
              <w:tabs>
                <w:tab w:val="num" w:pos="720"/>
              </w:tabs>
              <w:outlineLvl w:val="0"/>
            </w:pPr>
            <w:r w:rsidRPr="00C3614A">
              <w:t xml:space="preserve">Neurastenia (Inclui "Síndrome de Fadiga") (F48.0) </w:t>
            </w:r>
          </w:p>
          <w:p w:rsidR="00072F21" w:rsidRPr="00C3614A" w:rsidRDefault="00072F21">
            <w:pPr>
              <w:numPr>
                <w:ilvl w:val="0"/>
                <w:numId w:val="31"/>
              </w:numPr>
              <w:tabs>
                <w:tab w:val="num" w:pos="720"/>
              </w:tabs>
              <w:outlineLvl w:val="0"/>
            </w:pPr>
            <w:r w:rsidRPr="00C3614A">
              <w:t xml:space="preserve">Parkisonismo Secundário (G21.2) </w:t>
            </w:r>
          </w:p>
          <w:p w:rsidR="00072F21" w:rsidRPr="00C3614A" w:rsidRDefault="00072F21">
            <w:pPr>
              <w:numPr>
                <w:ilvl w:val="0"/>
                <w:numId w:val="31"/>
              </w:numPr>
              <w:tabs>
                <w:tab w:val="num" w:pos="720"/>
              </w:tabs>
              <w:outlineLvl w:val="0"/>
            </w:pPr>
            <w:r w:rsidRPr="00C3614A">
              <w:t xml:space="preserve">Inflamação Coriorretiniana (H30) </w:t>
            </w:r>
          </w:p>
          <w:p w:rsidR="00072F21" w:rsidRPr="00C3614A" w:rsidRDefault="00072F21">
            <w:pPr>
              <w:numPr>
                <w:ilvl w:val="0"/>
                <w:numId w:val="31"/>
              </w:numPr>
              <w:tabs>
                <w:tab w:val="num" w:pos="720"/>
              </w:tabs>
              <w:outlineLvl w:val="0"/>
            </w:pPr>
            <w:r w:rsidRPr="00C3614A">
              <w:t xml:space="preserve">Bronquite e Pneumonite devida a produtos químicos, gases, fumaças e vapores ("Bronquite Química Aguda") (J68.0) </w:t>
            </w:r>
          </w:p>
          <w:p w:rsidR="00072F21" w:rsidRPr="00C3614A" w:rsidRDefault="00072F21">
            <w:pPr>
              <w:numPr>
                <w:ilvl w:val="0"/>
                <w:numId w:val="31"/>
              </w:numPr>
              <w:tabs>
                <w:tab w:val="num" w:pos="720"/>
              </w:tabs>
              <w:outlineLvl w:val="0"/>
            </w:pPr>
            <w:r w:rsidRPr="00C3614A">
              <w:t xml:space="preserve">Bronquiolite Obliterante Crônica, Enfisema Crônico Difuso ou Fibrose Pulmonar Crônica (J68.4) </w:t>
            </w:r>
          </w:p>
          <w:p w:rsidR="00072F21" w:rsidRPr="00C3614A" w:rsidRDefault="00072F21">
            <w:pPr>
              <w:numPr>
                <w:ilvl w:val="0"/>
                <w:numId w:val="31"/>
              </w:numPr>
              <w:tabs>
                <w:tab w:val="num" w:pos="720"/>
              </w:tabs>
              <w:outlineLvl w:val="0"/>
            </w:pPr>
            <w:r w:rsidRPr="00C3614A">
              <w:t xml:space="preserve">Efeitos Tóxicos Agudos (T57.2) </w:t>
            </w:r>
          </w:p>
        </w:tc>
      </w:tr>
      <w:tr w:rsidR="00072F21" w:rsidRPr="00C3614A">
        <w:trPr>
          <w:jc w:val="center"/>
        </w:trPr>
        <w:tc>
          <w:tcPr>
            <w:tcW w:w="4248" w:type="dxa"/>
          </w:tcPr>
          <w:p w:rsidR="00072F21" w:rsidRPr="00C3614A" w:rsidRDefault="00072F21">
            <w:pPr>
              <w:jc w:val="both"/>
            </w:pPr>
            <w:r w:rsidRPr="00C3614A">
              <w:t>XVI - Mercúrio e seus compostos tóxicos</w:t>
            </w:r>
          </w:p>
        </w:tc>
        <w:tc>
          <w:tcPr>
            <w:tcW w:w="5157" w:type="dxa"/>
          </w:tcPr>
          <w:p w:rsidR="00072F21" w:rsidRPr="00C3614A" w:rsidRDefault="00072F21">
            <w:pPr>
              <w:numPr>
                <w:ilvl w:val="0"/>
                <w:numId w:val="32"/>
              </w:numPr>
              <w:tabs>
                <w:tab w:val="num" w:pos="720"/>
              </w:tabs>
              <w:outlineLvl w:val="0"/>
            </w:pPr>
            <w:r w:rsidRPr="00C3614A">
              <w:t xml:space="preserve">Outros transtornos mentais decorrentes de lesão e disfunção cerebrais e de doença física (F06.-) </w:t>
            </w:r>
          </w:p>
          <w:p w:rsidR="00072F21" w:rsidRPr="00C3614A" w:rsidRDefault="00072F21">
            <w:pPr>
              <w:numPr>
                <w:ilvl w:val="0"/>
                <w:numId w:val="32"/>
              </w:numPr>
              <w:tabs>
                <w:tab w:val="num" w:pos="720"/>
              </w:tabs>
              <w:outlineLvl w:val="0"/>
            </w:pPr>
            <w:r w:rsidRPr="00C3614A">
              <w:t xml:space="preserve">Transtornos de personalidade e de comportamento decorrentes de doença, lesão e de disfunção de personalidade (F07.-) </w:t>
            </w:r>
          </w:p>
          <w:p w:rsidR="00072F21" w:rsidRPr="00C3614A" w:rsidRDefault="00072F21">
            <w:pPr>
              <w:numPr>
                <w:ilvl w:val="0"/>
                <w:numId w:val="32"/>
              </w:numPr>
              <w:tabs>
                <w:tab w:val="num" w:pos="720"/>
              </w:tabs>
              <w:outlineLvl w:val="0"/>
            </w:pPr>
            <w:r w:rsidRPr="00C3614A">
              <w:t xml:space="preserve">Transtorno Mental Orgânico ou Sintomático não especificado (F09.-) </w:t>
            </w:r>
          </w:p>
          <w:p w:rsidR="00072F21" w:rsidRPr="00C3614A" w:rsidRDefault="00072F21">
            <w:pPr>
              <w:numPr>
                <w:ilvl w:val="0"/>
                <w:numId w:val="32"/>
              </w:numPr>
              <w:tabs>
                <w:tab w:val="num" w:pos="720"/>
              </w:tabs>
              <w:outlineLvl w:val="0"/>
            </w:pPr>
            <w:r w:rsidRPr="00C3614A">
              <w:t xml:space="preserve">Episódios Depressivos (F32.-) </w:t>
            </w:r>
          </w:p>
          <w:p w:rsidR="00072F21" w:rsidRPr="00C3614A" w:rsidRDefault="00072F21">
            <w:pPr>
              <w:numPr>
                <w:ilvl w:val="0"/>
                <w:numId w:val="32"/>
              </w:numPr>
              <w:tabs>
                <w:tab w:val="num" w:pos="720"/>
              </w:tabs>
              <w:outlineLvl w:val="0"/>
            </w:pPr>
            <w:r w:rsidRPr="00C3614A">
              <w:t xml:space="preserve">Neurastenia (Inclui "Síndrome de Fadiga") (F48.0) </w:t>
            </w:r>
          </w:p>
          <w:p w:rsidR="00072F21" w:rsidRPr="00C3614A" w:rsidRDefault="00072F21">
            <w:pPr>
              <w:numPr>
                <w:ilvl w:val="0"/>
                <w:numId w:val="32"/>
              </w:numPr>
              <w:tabs>
                <w:tab w:val="num" w:pos="720"/>
              </w:tabs>
              <w:outlineLvl w:val="0"/>
            </w:pPr>
            <w:r w:rsidRPr="00C3614A">
              <w:t xml:space="preserve">Ataxia Cerebelosa (G11.1) </w:t>
            </w:r>
          </w:p>
          <w:p w:rsidR="00072F21" w:rsidRPr="00C3614A" w:rsidRDefault="00072F21">
            <w:pPr>
              <w:numPr>
                <w:ilvl w:val="0"/>
                <w:numId w:val="32"/>
              </w:numPr>
              <w:tabs>
                <w:tab w:val="num" w:pos="720"/>
              </w:tabs>
              <w:outlineLvl w:val="0"/>
            </w:pPr>
            <w:r w:rsidRPr="00C3614A">
              <w:t xml:space="preserve">Outras formas especificadas de tremor (G25.2) </w:t>
            </w:r>
          </w:p>
          <w:p w:rsidR="00072F21" w:rsidRPr="00C3614A" w:rsidRDefault="00072F21">
            <w:pPr>
              <w:numPr>
                <w:ilvl w:val="0"/>
                <w:numId w:val="32"/>
              </w:numPr>
              <w:tabs>
                <w:tab w:val="num" w:pos="720"/>
              </w:tabs>
              <w:outlineLvl w:val="0"/>
            </w:pPr>
            <w:r w:rsidRPr="00C3614A">
              <w:t xml:space="preserve">Transtorno extrapiramidal do movimento não especificado (G25.9) </w:t>
            </w:r>
          </w:p>
          <w:p w:rsidR="00072F21" w:rsidRPr="00C3614A" w:rsidRDefault="00072F21">
            <w:pPr>
              <w:numPr>
                <w:ilvl w:val="0"/>
                <w:numId w:val="32"/>
              </w:numPr>
              <w:tabs>
                <w:tab w:val="num" w:pos="720"/>
              </w:tabs>
              <w:outlineLvl w:val="0"/>
            </w:pPr>
            <w:r w:rsidRPr="00C3614A">
              <w:t xml:space="preserve">Encefalopatia Tóxica Aguda (G92.1) </w:t>
            </w:r>
          </w:p>
          <w:p w:rsidR="00072F21" w:rsidRPr="00C3614A" w:rsidRDefault="00072F21">
            <w:pPr>
              <w:numPr>
                <w:ilvl w:val="0"/>
                <w:numId w:val="32"/>
              </w:numPr>
              <w:tabs>
                <w:tab w:val="num" w:pos="720"/>
              </w:tabs>
              <w:outlineLvl w:val="0"/>
            </w:pPr>
            <w:r w:rsidRPr="00C3614A">
              <w:t xml:space="preserve">Encefalopatia Tóxica Crônica (G92.2) </w:t>
            </w:r>
          </w:p>
          <w:p w:rsidR="00072F21" w:rsidRPr="00C3614A" w:rsidRDefault="00072F21">
            <w:pPr>
              <w:numPr>
                <w:ilvl w:val="0"/>
                <w:numId w:val="32"/>
              </w:numPr>
              <w:tabs>
                <w:tab w:val="num" w:pos="720"/>
              </w:tabs>
              <w:outlineLvl w:val="0"/>
            </w:pPr>
            <w:r w:rsidRPr="00C3614A">
              <w:t xml:space="preserve">Arritmias cardíacas) (I49.-) </w:t>
            </w:r>
          </w:p>
          <w:p w:rsidR="00072F21" w:rsidRPr="00C3614A" w:rsidRDefault="00072F21">
            <w:pPr>
              <w:numPr>
                <w:ilvl w:val="0"/>
                <w:numId w:val="32"/>
              </w:numPr>
              <w:tabs>
                <w:tab w:val="num" w:pos="720"/>
              </w:tabs>
              <w:outlineLvl w:val="0"/>
            </w:pPr>
            <w:r w:rsidRPr="00C3614A">
              <w:t xml:space="preserve">Gengivite Crônica (K05.1) </w:t>
            </w:r>
          </w:p>
          <w:p w:rsidR="00072F21" w:rsidRPr="00C3614A" w:rsidRDefault="00072F21">
            <w:pPr>
              <w:numPr>
                <w:ilvl w:val="0"/>
                <w:numId w:val="32"/>
              </w:numPr>
              <w:tabs>
                <w:tab w:val="num" w:pos="720"/>
              </w:tabs>
              <w:outlineLvl w:val="0"/>
            </w:pPr>
            <w:r w:rsidRPr="00C3614A">
              <w:t xml:space="preserve">Estomatite Ulcerativa Crônica (K12.1) </w:t>
            </w:r>
          </w:p>
          <w:p w:rsidR="00072F21" w:rsidRPr="00C3614A" w:rsidRDefault="00072F21">
            <w:pPr>
              <w:numPr>
                <w:ilvl w:val="0"/>
                <w:numId w:val="32"/>
              </w:numPr>
              <w:tabs>
                <w:tab w:val="num" w:pos="720"/>
              </w:tabs>
              <w:outlineLvl w:val="0"/>
            </w:pPr>
            <w:r w:rsidRPr="00C3614A">
              <w:t xml:space="preserve">Dermatite Alérgica de Contato (L23.-) </w:t>
            </w:r>
          </w:p>
          <w:p w:rsidR="00072F21" w:rsidRPr="00C3614A" w:rsidRDefault="00072F21">
            <w:pPr>
              <w:numPr>
                <w:ilvl w:val="0"/>
                <w:numId w:val="32"/>
              </w:numPr>
              <w:tabs>
                <w:tab w:val="num" w:pos="720"/>
              </w:tabs>
              <w:outlineLvl w:val="0"/>
            </w:pPr>
            <w:r w:rsidRPr="00C3614A">
              <w:t xml:space="preserve">Doença Glomerular Crônica (N03.-) </w:t>
            </w:r>
          </w:p>
          <w:p w:rsidR="00072F21" w:rsidRPr="00C3614A" w:rsidRDefault="00072F21">
            <w:pPr>
              <w:numPr>
                <w:ilvl w:val="0"/>
                <w:numId w:val="32"/>
              </w:numPr>
              <w:tabs>
                <w:tab w:val="num" w:pos="720"/>
              </w:tabs>
              <w:outlineLvl w:val="0"/>
            </w:pPr>
            <w:r w:rsidRPr="00C3614A">
              <w:t xml:space="preserve">Nefropatia Túbulo-Intersticial induzida por metais pesados (N14.3) </w:t>
            </w:r>
          </w:p>
          <w:p w:rsidR="00072F21" w:rsidRPr="00C3614A" w:rsidRDefault="00072F21">
            <w:pPr>
              <w:numPr>
                <w:ilvl w:val="0"/>
                <w:numId w:val="32"/>
              </w:numPr>
              <w:tabs>
                <w:tab w:val="num" w:pos="720"/>
              </w:tabs>
              <w:outlineLvl w:val="0"/>
            </w:pPr>
            <w:r w:rsidRPr="00C3614A">
              <w:t xml:space="preserve">Efeitos Tóxicos Agudos (T57.1) </w:t>
            </w:r>
          </w:p>
        </w:tc>
      </w:tr>
      <w:tr w:rsidR="00072F21" w:rsidRPr="00C3614A">
        <w:trPr>
          <w:jc w:val="center"/>
        </w:trPr>
        <w:tc>
          <w:tcPr>
            <w:tcW w:w="4248" w:type="dxa"/>
          </w:tcPr>
          <w:p w:rsidR="00072F21" w:rsidRPr="00C3614A" w:rsidRDefault="00072F21">
            <w:pPr>
              <w:jc w:val="both"/>
            </w:pPr>
            <w:r w:rsidRPr="00C3614A">
              <w:t>XVII - Substâncias asfixiantes: Monóxido de Carbono, Cianeto de Hidrogênio ou seus derivados tóxicos, Sulfeto de Hidrogênio (Ácido Sulfídrico)</w:t>
            </w:r>
          </w:p>
        </w:tc>
        <w:tc>
          <w:tcPr>
            <w:tcW w:w="5157" w:type="dxa"/>
          </w:tcPr>
          <w:p w:rsidR="00072F21" w:rsidRPr="00C3614A" w:rsidRDefault="00072F21">
            <w:pPr>
              <w:numPr>
                <w:ilvl w:val="0"/>
                <w:numId w:val="33"/>
              </w:numPr>
              <w:tabs>
                <w:tab w:val="num" w:pos="720"/>
              </w:tabs>
              <w:outlineLvl w:val="0"/>
            </w:pPr>
            <w:r w:rsidRPr="00C3614A">
              <w:t xml:space="preserve">Demência em outras doenças específicas classificadas em outros locais (F02.8) </w:t>
            </w:r>
          </w:p>
          <w:p w:rsidR="00072F21" w:rsidRPr="00C3614A" w:rsidRDefault="00072F21">
            <w:pPr>
              <w:numPr>
                <w:ilvl w:val="0"/>
                <w:numId w:val="33"/>
              </w:numPr>
              <w:tabs>
                <w:tab w:val="num" w:pos="720"/>
              </w:tabs>
              <w:outlineLvl w:val="0"/>
            </w:pPr>
            <w:r w:rsidRPr="00C3614A">
              <w:t xml:space="preserve">Transtornos do nervo olfatório (Inclui "Anosmia") (G52.0) (H2S) </w:t>
            </w:r>
          </w:p>
          <w:p w:rsidR="00072F21" w:rsidRPr="00C3614A" w:rsidRDefault="00072F21">
            <w:pPr>
              <w:numPr>
                <w:ilvl w:val="0"/>
                <w:numId w:val="33"/>
              </w:numPr>
              <w:tabs>
                <w:tab w:val="num" w:pos="720"/>
              </w:tabs>
              <w:outlineLvl w:val="0"/>
            </w:pPr>
            <w:r w:rsidRPr="00C3614A">
              <w:t xml:space="preserve">Encefalopatia Tóxica Crônica (G92.2) (Seqüela) </w:t>
            </w:r>
          </w:p>
          <w:p w:rsidR="00072F21" w:rsidRPr="00C3614A" w:rsidRDefault="00072F21">
            <w:pPr>
              <w:numPr>
                <w:ilvl w:val="0"/>
                <w:numId w:val="33"/>
              </w:numPr>
              <w:tabs>
                <w:tab w:val="num" w:pos="720"/>
              </w:tabs>
              <w:outlineLvl w:val="0"/>
            </w:pPr>
            <w:r w:rsidRPr="00C3614A">
              <w:t xml:space="preserve">Conjuntivite (H10) (H2S) </w:t>
            </w:r>
          </w:p>
          <w:p w:rsidR="00072F21" w:rsidRPr="00C3614A" w:rsidRDefault="00072F21">
            <w:pPr>
              <w:numPr>
                <w:ilvl w:val="0"/>
                <w:numId w:val="33"/>
              </w:numPr>
              <w:tabs>
                <w:tab w:val="num" w:pos="720"/>
              </w:tabs>
              <w:outlineLvl w:val="0"/>
            </w:pPr>
            <w:r w:rsidRPr="00C3614A">
              <w:t xml:space="preserve">Queratite e Queratoconjuntivite (H16) </w:t>
            </w:r>
          </w:p>
          <w:p w:rsidR="00072F21" w:rsidRPr="00C3614A" w:rsidRDefault="00072F21">
            <w:pPr>
              <w:numPr>
                <w:ilvl w:val="0"/>
                <w:numId w:val="33"/>
              </w:numPr>
              <w:tabs>
                <w:tab w:val="num" w:pos="720"/>
              </w:tabs>
              <w:outlineLvl w:val="0"/>
            </w:pPr>
            <w:r w:rsidRPr="00C3614A">
              <w:t xml:space="preserve">Angina Pectoris (I20.-) (CO) </w:t>
            </w:r>
          </w:p>
          <w:p w:rsidR="00072F21" w:rsidRPr="00C3614A" w:rsidRDefault="00072F21">
            <w:pPr>
              <w:numPr>
                <w:ilvl w:val="0"/>
                <w:numId w:val="33"/>
              </w:numPr>
              <w:tabs>
                <w:tab w:val="num" w:pos="720"/>
              </w:tabs>
              <w:outlineLvl w:val="0"/>
            </w:pPr>
            <w:r w:rsidRPr="00C3614A">
              <w:t xml:space="preserve">Infarto Agudo do Miocárdio (I21.-) (CO) </w:t>
            </w:r>
          </w:p>
          <w:p w:rsidR="00072F21" w:rsidRPr="00C3614A" w:rsidRDefault="00072F21">
            <w:pPr>
              <w:numPr>
                <w:ilvl w:val="0"/>
                <w:numId w:val="33"/>
              </w:numPr>
              <w:tabs>
                <w:tab w:val="num" w:pos="720"/>
              </w:tabs>
              <w:outlineLvl w:val="0"/>
            </w:pPr>
            <w:r w:rsidRPr="00C3614A">
              <w:t xml:space="preserve">Parada Cardíaca (I46.-) (CO) </w:t>
            </w:r>
          </w:p>
          <w:p w:rsidR="00072F21" w:rsidRPr="00C3614A" w:rsidRDefault="00072F21">
            <w:pPr>
              <w:numPr>
                <w:ilvl w:val="0"/>
                <w:numId w:val="33"/>
              </w:numPr>
              <w:tabs>
                <w:tab w:val="num" w:pos="720"/>
              </w:tabs>
              <w:outlineLvl w:val="0"/>
            </w:pPr>
            <w:r w:rsidRPr="00C3614A">
              <w:t xml:space="preserve">Arritmias cardíacas (I49.-) (CO) </w:t>
            </w:r>
          </w:p>
          <w:p w:rsidR="00072F21" w:rsidRPr="00C3614A" w:rsidRDefault="00072F21">
            <w:pPr>
              <w:numPr>
                <w:ilvl w:val="0"/>
                <w:numId w:val="33"/>
              </w:numPr>
              <w:tabs>
                <w:tab w:val="num" w:pos="720"/>
              </w:tabs>
              <w:outlineLvl w:val="0"/>
            </w:pPr>
            <w:r w:rsidRPr="00C3614A">
              <w:t xml:space="preserve">Bronquite e Pneumonite devida a produtos químicos, </w:t>
            </w:r>
            <w:r w:rsidRPr="00C3614A">
              <w:lastRenderedPageBreak/>
              <w:t xml:space="preserve">gases, fumaças e vapores ("Bronquite Química Aguda") (HCN) </w:t>
            </w:r>
          </w:p>
          <w:p w:rsidR="00072F21" w:rsidRPr="00C3614A" w:rsidRDefault="00072F21">
            <w:pPr>
              <w:numPr>
                <w:ilvl w:val="0"/>
                <w:numId w:val="33"/>
              </w:numPr>
              <w:tabs>
                <w:tab w:val="num" w:pos="720"/>
              </w:tabs>
              <w:outlineLvl w:val="0"/>
            </w:pPr>
            <w:r w:rsidRPr="00C3614A">
              <w:t xml:space="preserve">Edema Pulmonar Agudo devido a produtos químicos, gases, fumaças e vapores ("Edema Pulmonar Químico") (J68.1) (HCN) </w:t>
            </w:r>
          </w:p>
          <w:p w:rsidR="00072F21" w:rsidRPr="00C3614A" w:rsidRDefault="00072F21">
            <w:pPr>
              <w:numPr>
                <w:ilvl w:val="0"/>
                <w:numId w:val="33"/>
              </w:numPr>
              <w:tabs>
                <w:tab w:val="num" w:pos="720"/>
              </w:tabs>
              <w:outlineLvl w:val="0"/>
            </w:pPr>
            <w:r w:rsidRPr="00C3614A">
              <w:t xml:space="preserve">Síndrome de Disfunção Reativa das Vias Aéreas (SDVA/RADS) (J68.3) (HCN) </w:t>
            </w:r>
          </w:p>
          <w:p w:rsidR="00072F21" w:rsidRPr="00C3614A" w:rsidRDefault="00072F21">
            <w:pPr>
              <w:numPr>
                <w:ilvl w:val="0"/>
                <w:numId w:val="33"/>
              </w:numPr>
              <w:tabs>
                <w:tab w:val="num" w:pos="720"/>
              </w:tabs>
              <w:outlineLvl w:val="0"/>
            </w:pPr>
            <w:r w:rsidRPr="00C3614A">
              <w:t xml:space="preserve">Bronquiolite Obliterante Crônica, Enfisema Crônico Difuso ou Fibrose Pulmonar Crônica (J68.4) (HCN; H2S) </w:t>
            </w:r>
          </w:p>
          <w:p w:rsidR="00072F21" w:rsidRPr="00C3614A" w:rsidRDefault="00072F21">
            <w:pPr>
              <w:numPr>
                <w:ilvl w:val="0"/>
                <w:numId w:val="33"/>
              </w:numPr>
              <w:tabs>
                <w:tab w:val="num" w:pos="720"/>
              </w:tabs>
              <w:outlineLvl w:val="0"/>
            </w:pPr>
            <w:r w:rsidRPr="00C3614A">
              <w:t xml:space="preserve">Efeitos Tóxicos Agudos (T57.3; T58; T59.6) </w:t>
            </w:r>
          </w:p>
        </w:tc>
      </w:tr>
      <w:tr w:rsidR="00072F21" w:rsidRPr="00C3614A">
        <w:trPr>
          <w:jc w:val="center"/>
        </w:trPr>
        <w:tc>
          <w:tcPr>
            <w:tcW w:w="4248" w:type="dxa"/>
          </w:tcPr>
          <w:p w:rsidR="00072F21" w:rsidRPr="00C3614A" w:rsidRDefault="00072F21">
            <w:pPr>
              <w:jc w:val="both"/>
            </w:pPr>
            <w:r w:rsidRPr="00C3614A">
              <w:lastRenderedPageBreak/>
              <w:t>XVIII - Sílica Livre</w:t>
            </w:r>
          </w:p>
        </w:tc>
        <w:tc>
          <w:tcPr>
            <w:tcW w:w="5157" w:type="dxa"/>
          </w:tcPr>
          <w:p w:rsidR="00072F21" w:rsidRPr="00C3614A" w:rsidRDefault="00072F21">
            <w:pPr>
              <w:numPr>
                <w:ilvl w:val="0"/>
                <w:numId w:val="34"/>
              </w:numPr>
              <w:tabs>
                <w:tab w:val="num" w:pos="720"/>
              </w:tabs>
              <w:outlineLvl w:val="0"/>
            </w:pPr>
            <w:r w:rsidRPr="00C3614A">
              <w:t xml:space="preserve">Neoplasia maligna dos brônquios e do pulmão (C34.-) </w:t>
            </w:r>
          </w:p>
          <w:p w:rsidR="00072F21" w:rsidRPr="00C3614A" w:rsidRDefault="00072F21">
            <w:pPr>
              <w:numPr>
                <w:ilvl w:val="0"/>
                <w:numId w:val="34"/>
              </w:numPr>
              <w:tabs>
                <w:tab w:val="num" w:pos="720"/>
              </w:tabs>
              <w:outlineLvl w:val="0"/>
            </w:pPr>
            <w:r w:rsidRPr="00C3614A">
              <w:t xml:space="preserve">Cor Pulmonale (I27.9) </w:t>
            </w:r>
          </w:p>
          <w:p w:rsidR="00072F21" w:rsidRPr="00C3614A" w:rsidRDefault="00072F21">
            <w:pPr>
              <w:numPr>
                <w:ilvl w:val="0"/>
                <w:numId w:val="34"/>
              </w:numPr>
              <w:tabs>
                <w:tab w:val="num" w:pos="720"/>
              </w:tabs>
              <w:outlineLvl w:val="0"/>
            </w:pPr>
            <w:r w:rsidRPr="00C3614A">
              <w:t xml:space="preserve">Outras Doenças Pulmonares Obstrutivas Crônicas (Inclui "Asma Obstrutiva", "Bronquite Crônica", "Bronquite Obstrutiva Crônica") (J44.-) </w:t>
            </w:r>
          </w:p>
          <w:p w:rsidR="00072F21" w:rsidRPr="00C3614A" w:rsidRDefault="00072F21">
            <w:pPr>
              <w:numPr>
                <w:ilvl w:val="0"/>
                <w:numId w:val="34"/>
              </w:numPr>
              <w:tabs>
                <w:tab w:val="num" w:pos="720"/>
              </w:tabs>
              <w:outlineLvl w:val="0"/>
            </w:pPr>
            <w:r w:rsidRPr="00C3614A">
              <w:t xml:space="preserve">Silicose (J62.8) </w:t>
            </w:r>
          </w:p>
          <w:p w:rsidR="00072F21" w:rsidRPr="00C3614A" w:rsidRDefault="00072F21">
            <w:pPr>
              <w:numPr>
                <w:ilvl w:val="0"/>
                <w:numId w:val="34"/>
              </w:numPr>
              <w:tabs>
                <w:tab w:val="num" w:pos="720"/>
              </w:tabs>
              <w:outlineLvl w:val="0"/>
            </w:pPr>
            <w:r w:rsidRPr="00C3614A">
              <w:t xml:space="preserve">Pneumoconiose associada com Tuberculose ("Sílico-Tuberculose") (J63.8) </w:t>
            </w:r>
          </w:p>
          <w:p w:rsidR="00072F21" w:rsidRPr="00C3614A" w:rsidRDefault="00072F21">
            <w:pPr>
              <w:numPr>
                <w:ilvl w:val="0"/>
                <w:numId w:val="34"/>
              </w:numPr>
              <w:tabs>
                <w:tab w:val="num" w:pos="720"/>
              </w:tabs>
              <w:outlineLvl w:val="0"/>
            </w:pPr>
            <w:r w:rsidRPr="00C3614A">
              <w:t xml:space="preserve">Síndrome de Caplan (J99.1; M05.3) </w:t>
            </w:r>
          </w:p>
        </w:tc>
      </w:tr>
      <w:tr w:rsidR="00072F21" w:rsidRPr="00C3614A">
        <w:trPr>
          <w:jc w:val="center"/>
        </w:trPr>
        <w:tc>
          <w:tcPr>
            <w:tcW w:w="4248" w:type="dxa"/>
          </w:tcPr>
          <w:p w:rsidR="00072F21" w:rsidRPr="00C3614A" w:rsidRDefault="00072F21">
            <w:pPr>
              <w:jc w:val="both"/>
            </w:pPr>
            <w:r w:rsidRPr="00C3614A">
              <w:t>XIX - Sulfeto de Carbono ou Dissulfeto de Carbono</w:t>
            </w:r>
          </w:p>
        </w:tc>
        <w:tc>
          <w:tcPr>
            <w:tcW w:w="5157" w:type="dxa"/>
          </w:tcPr>
          <w:p w:rsidR="00072F21" w:rsidRPr="00C3614A" w:rsidRDefault="00072F21">
            <w:pPr>
              <w:numPr>
                <w:ilvl w:val="0"/>
                <w:numId w:val="35"/>
              </w:numPr>
              <w:tabs>
                <w:tab w:val="num" w:pos="720"/>
              </w:tabs>
              <w:outlineLvl w:val="0"/>
            </w:pPr>
            <w:r w:rsidRPr="00C3614A">
              <w:t xml:space="preserve">Demência em outras doenças específicas classificadas em outros locais (F02.8) </w:t>
            </w:r>
          </w:p>
          <w:p w:rsidR="00072F21" w:rsidRPr="00C3614A" w:rsidRDefault="00072F21">
            <w:pPr>
              <w:numPr>
                <w:ilvl w:val="0"/>
                <w:numId w:val="35"/>
              </w:numPr>
              <w:tabs>
                <w:tab w:val="num" w:pos="720"/>
              </w:tabs>
              <w:outlineLvl w:val="0"/>
            </w:pPr>
            <w:r w:rsidRPr="00C3614A">
              <w:t xml:space="preserve">Outros transtornos mentais decorrentes de lesão e disfunção cerebrais e de doença física (F06.-) </w:t>
            </w:r>
          </w:p>
          <w:p w:rsidR="00072F21" w:rsidRPr="00C3614A" w:rsidRDefault="00072F21">
            <w:pPr>
              <w:numPr>
                <w:ilvl w:val="0"/>
                <w:numId w:val="35"/>
              </w:numPr>
              <w:tabs>
                <w:tab w:val="num" w:pos="720"/>
              </w:tabs>
              <w:outlineLvl w:val="0"/>
            </w:pPr>
            <w:r w:rsidRPr="00C3614A">
              <w:t xml:space="preserve">Transtornos de personalidade e de comportamento decorrentes de doença, lesão e de disfunção de personalidade (F07.-) </w:t>
            </w:r>
          </w:p>
          <w:p w:rsidR="00072F21" w:rsidRPr="00C3614A" w:rsidRDefault="00072F21">
            <w:pPr>
              <w:numPr>
                <w:ilvl w:val="0"/>
                <w:numId w:val="35"/>
              </w:numPr>
              <w:tabs>
                <w:tab w:val="num" w:pos="720"/>
              </w:tabs>
              <w:outlineLvl w:val="0"/>
            </w:pPr>
            <w:r w:rsidRPr="00C3614A">
              <w:t xml:space="preserve">Transtorno Mental Orgânico ou Sintomático não especificado (F09.-) </w:t>
            </w:r>
          </w:p>
          <w:p w:rsidR="00072F21" w:rsidRPr="00C3614A" w:rsidRDefault="00072F21">
            <w:pPr>
              <w:numPr>
                <w:ilvl w:val="0"/>
                <w:numId w:val="35"/>
              </w:numPr>
              <w:tabs>
                <w:tab w:val="num" w:pos="720"/>
              </w:tabs>
              <w:outlineLvl w:val="0"/>
            </w:pPr>
            <w:r w:rsidRPr="00C3614A">
              <w:t xml:space="preserve">Episódios Depressivos (F32.-) </w:t>
            </w:r>
          </w:p>
          <w:p w:rsidR="00072F21" w:rsidRPr="00C3614A" w:rsidRDefault="00072F21">
            <w:pPr>
              <w:numPr>
                <w:ilvl w:val="0"/>
                <w:numId w:val="35"/>
              </w:numPr>
              <w:tabs>
                <w:tab w:val="num" w:pos="720"/>
              </w:tabs>
              <w:outlineLvl w:val="0"/>
            </w:pPr>
            <w:r w:rsidRPr="00C3614A">
              <w:t xml:space="preserve">Neurastenia (Inclui "Síndrome de Fadiga") (F48.0) </w:t>
            </w:r>
          </w:p>
          <w:p w:rsidR="00072F21" w:rsidRPr="00C3614A" w:rsidRDefault="00072F21">
            <w:pPr>
              <w:numPr>
                <w:ilvl w:val="0"/>
                <w:numId w:val="35"/>
              </w:numPr>
              <w:tabs>
                <w:tab w:val="num" w:pos="720"/>
              </w:tabs>
              <w:outlineLvl w:val="0"/>
            </w:pPr>
            <w:r w:rsidRPr="00C3614A">
              <w:t xml:space="preserve">Polineuropatia devida a outros agentes tóxicos (G52.2) </w:t>
            </w:r>
          </w:p>
          <w:p w:rsidR="00072F21" w:rsidRPr="00C3614A" w:rsidRDefault="00072F21">
            <w:pPr>
              <w:numPr>
                <w:ilvl w:val="0"/>
                <w:numId w:val="35"/>
              </w:numPr>
              <w:tabs>
                <w:tab w:val="num" w:pos="720"/>
              </w:tabs>
              <w:outlineLvl w:val="0"/>
            </w:pPr>
            <w:r w:rsidRPr="00C3614A">
              <w:t xml:space="preserve">Encefalopatia Tóxica Crônica (G92.2) </w:t>
            </w:r>
          </w:p>
          <w:p w:rsidR="00072F21" w:rsidRPr="00C3614A" w:rsidRDefault="00072F21">
            <w:pPr>
              <w:numPr>
                <w:ilvl w:val="0"/>
                <w:numId w:val="35"/>
              </w:numPr>
              <w:tabs>
                <w:tab w:val="num" w:pos="720"/>
              </w:tabs>
              <w:outlineLvl w:val="0"/>
            </w:pPr>
            <w:r w:rsidRPr="00C3614A">
              <w:t xml:space="preserve">Neurite Óptica (H46) </w:t>
            </w:r>
          </w:p>
          <w:p w:rsidR="00072F21" w:rsidRPr="00C3614A" w:rsidRDefault="00072F21">
            <w:pPr>
              <w:numPr>
                <w:ilvl w:val="0"/>
                <w:numId w:val="35"/>
              </w:numPr>
              <w:tabs>
                <w:tab w:val="num" w:pos="720"/>
              </w:tabs>
              <w:outlineLvl w:val="0"/>
            </w:pPr>
            <w:r w:rsidRPr="00C3614A">
              <w:t xml:space="preserve">Angina Pectoris (I20.-) </w:t>
            </w:r>
          </w:p>
          <w:p w:rsidR="00072F21" w:rsidRPr="00C3614A" w:rsidRDefault="00072F21">
            <w:pPr>
              <w:numPr>
                <w:ilvl w:val="0"/>
                <w:numId w:val="35"/>
              </w:numPr>
              <w:tabs>
                <w:tab w:val="num" w:pos="720"/>
              </w:tabs>
              <w:outlineLvl w:val="0"/>
            </w:pPr>
            <w:r w:rsidRPr="00C3614A">
              <w:t xml:space="preserve">Infarto Agudo do Miocárdio (I21.-) </w:t>
            </w:r>
          </w:p>
          <w:p w:rsidR="00072F21" w:rsidRPr="00C3614A" w:rsidRDefault="00072F21">
            <w:pPr>
              <w:numPr>
                <w:ilvl w:val="0"/>
                <w:numId w:val="35"/>
              </w:numPr>
              <w:tabs>
                <w:tab w:val="num" w:pos="720"/>
              </w:tabs>
              <w:outlineLvl w:val="0"/>
            </w:pPr>
            <w:r w:rsidRPr="00C3614A">
              <w:t xml:space="preserve">Ateroesclerose (I70.-) e Doença Ateroesclerótica do Coração (I25.1) </w:t>
            </w:r>
          </w:p>
          <w:p w:rsidR="00072F21" w:rsidRPr="00C3614A" w:rsidRDefault="00072F21">
            <w:pPr>
              <w:numPr>
                <w:ilvl w:val="0"/>
                <w:numId w:val="35"/>
              </w:numPr>
              <w:tabs>
                <w:tab w:val="num" w:pos="720"/>
              </w:tabs>
              <w:outlineLvl w:val="0"/>
            </w:pPr>
            <w:r w:rsidRPr="00C3614A">
              <w:t xml:space="preserve">Efeitos Tóxicos Agudos (T52.8) </w:t>
            </w:r>
          </w:p>
        </w:tc>
      </w:tr>
      <w:tr w:rsidR="00072F21" w:rsidRPr="00C3614A">
        <w:trPr>
          <w:jc w:val="center"/>
        </w:trPr>
        <w:tc>
          <w:tcPr>
            <w:tcW w:w="4248" w:type="dxa"/>
          </w:tcPr>
          <w:p w:rsidR="00072F21" w:rsidRPr="00C3614A" w:rsidRDefault="00072F21">
            <w:pPr>
              <w:jc w:val="both"/>
            </w:pPr>
            <w:r w:rsidRPr="00C3614A">
              <w:t>XX - Alcatrão, Breu, Betume, Hulha Mineral, Parafina e produtos ou resíduos dessas substâncias, causadores de epiteliomas primitivos da pele</w:t>
            </w:r>
          </w:p>
        </w:tc>
        <w:tc>
          <w:tcPr>
            <w:tcW w:w="5157" w:type="dxa"/>
          </w:tcPr>
          <w:p w:rsidR="00072F21" w:rsidRPr="00C3614A" w:rsidRDefault="00072F21">
            <w:pPr>
              <w:numPr>
                <w:ilvl w:val="0"/>
                <w:numId w:val="36"/>
              </w:numPr>
              <w:tabs>
                <w:tab w:val="num" w:pos="720"/>
              </w:tabs>
              <w:outlineLvl w:val="0"/>
            </w:pPr>
            <w:r w:rsidRPr="00C3614A">
              <w:t xml:space="preserve">Neoplasia maligna dos brônquios e do pulmão (C34.-) </w:t>
            </w:r>
          </w:p>
          <w:p w:rsidR="00072F21" w:rsidRPr="00C3614A" w:rsidRDefault="00072F21">
            <w:pPr>
              <w:numPr>
                <w:ilvl w:val="0"/>
                <w:numId w:val="36"/>
              </w:numPr>
              <w:tabs>
                <w:tab w:val="num" w:pos="720"/>
              </w:tabs>
              <w:outlineLvl w:val="0"/>
            </w:pPr>
            <w:r w:rsidRPr="00C3614A">
              <w:t xml:space="preserve">Outras neoplasias malignas da pele (C44.-) </w:t>
            </w:r>
          </w:p>
          <w:p w:rsidR="00072F21" w:rsidRPr="00C3614A" w:rsidRDefault="00072F21">
            <w:pPr>
              <w:numPr>
                <w:ilvl w:val="0"/>
                <w:numId w:val="36"/>
              </w:numPr>
              <w:tabs>
                <w:tab w:val="num" w:pos="720"/>
              </w:tabs>
              <w:outlineLvl w:val="0"/>
            </w:pPr>
            <w:r w:rsidRPr="00C3614A">
              <w:t xml:space="preserve">Neoplasia maligna da bexiga (C67.-) </w:t>
            </w:r>
          </w:p>
          <w:p w:rsidR="00072F21" w:rsidRPr="00C3614A" w:rsidRDefault="00072F21">
            <w:pPr>
              <w:numPr>
                <w:ilvl w:val="0"/>
                <w:numId w:val="36"/>
              </w:numPr>
              <w:tabs>
                <w:tab w:val="num" w:pos="720"/>
              </w:tabs>
              <w:outlineLvl w:val="0"/>
            </w:pPr>
            <w:r w:rsidRPr="00C3614A">
              <w:t xml:space="preserve">Dermatite Alérgica de Contato (L23.-) </w:t>
            </w:r>
          </w:p>
          <w:p w:rsidR="00072F21" w:rsidRPr="00C3614A" w:rsidRDefault="00072F21">
            <w:pPr>
              <w:numPr>
                <w:ilvl w:val="0"/>
                <w:numId w:val="36"/>
              </w:numPr>
              <w:tabs>
                <w:tab w:val="num" w:pos="720"/>
              </w:tabs>
              <w:outlineLvl w:val="0"/>
            </w:pPr>
            <w:r w:rsidRPr="00C3614A">
              <w:t xml:space="preserve">Outras formas de hiperpigmentação pela melanina: "Melanodermia" (L81.4) </w:t>
            </w:r>
          </w:p>
        </w:tc>
      </w:tr>
      <w:tr w:rsidR="00072F21" w:rsidRPr="00C3614A">
        <w:trPr>
          <w:jc w:val="center"/>
        </w:trPr>
        <w:tc>
          <w:tcPr>
            <w:tcW w:w="4248" w:type="dxa"/>
          </w:tcPr>
          <w:p w:rsidR="00072F21" w:rsidRPr="00C3614A" w:rsidRDefault="00072F21">
            <w:pPr>
              <w:jc w:val="both"/>
            </w:pPr>
            <w:r w:rsidRPr="00C3614A">
              <w:t>XXI - Ruído e afecção auditiva</w:t>
            </w:r>
          </w:p>
        </w:tc>
        <w:tc>
          <w:tcPr>
            <w:tcW w:w="5157" w:type="dxa"/>
          </w:tcPr>
          <w:p w:rsidR="00072F21" w:rsidRPr="00C3614A" w:rsidRDefault="00072F21">
            <w:pPr>
              <w:numPr>
                <w:ilvl w:val="0"/>
                <w:numId w:val="37"/>
              </w:numPr>
              <w:tabs>
                <w:tab w:val="num" w:pos="720"/>
              </w:tabs>
              <w:outlineLvl w:val="0"/>
            </w:pPr>
            <w:r w:rsidRPr="00C3614A">
              <w:t xml:space="preserve">Perda da Audição Provocada pelo Ruído (H83.3) </w:t>
            </w:r>
          </w:p>
          <w:p w:rsidR="00072F21" w:rsidRPr="00C3614A" w:rsidRDefault="00072F21">
            <w:pPr>
              <w:numPr>
                <w:ilvl w:val="0"/>
                <w:numId w:val="37"/>
              </w:numPr>
              <w:tabs>
                <w:tab w:val="num" w:pos="720"/>
              </w:tabs>
              <w:outlineLvl w:val="0"/>
            </w:pPr>
            <w:r w:rsidRPr="00C3614A">
              <w:t xml:space="preserve">Outras percepções auditivas anormais: Alteração Temporária do Limiar Auditivo, Comprometimento da Discriminação Auditiva e Hiperacusia (H93.2) </w:t>
            </w:r>
          </w:p>
          <w:p w:rsidR="00072F21" w:rsidRPr="00C3614A" w:rsidRDefault="00072F21">
            <w:pPr>
              <w:numPr>
                <w:ilvl w:val="0"/>
                <w:numId w:val="37"/>
              </w:numPr>
              <w:tabs>
                <w:tab w:val="num" w:pos="720"/>
              </w:tabs>
              <w:outlineLvl w:val="0"/>
            </w:pPr>
            <w:r w:rsidRPr="00C3614A">
              <w:t xml:space="preserve">Hipertensão Arterial (I10.-) </w:t>
            </w:r>
          </w:p>
          <w:p w:rsidR="00072F21" w:rsidRPr="00C3614A" w:rsidRDefault="00072F21">
            <w:pPr>
              <w:numPr>
                <w:ilvl w:val="0"/>
                <w:numId w:val="37"/>
              </w:numPr>
              <w:tabs>
                <w:tab w:val="num" w:pos="720"/>
              </w:tabs>
              <w:outlineLvl w:val="0"/>
            </w:pPr>
            <w:r w:rsidRPr="00C3614A">
              <w:t xml:space="preserve">Ruptura Traumática do Tímpano (pelo ruído) (S09.2) </w:t>
            </w:r>
          </w:p>
        </w:tc>
      </w:tr>
      <w:tr w:rsidR="00072F21" w:rsidRPr="00C3614A">
        <w:trPr>
          <w:jc w:val="center"/>
        </w:trPr>
        <w:tc>
          <w:tcPr>
            <w:tcW w:w="4248" w:type="dxa"/>
          </w:tcPr>
          <w:p w:rsidR="00072F21" w:rsidRPr="00C3614A" w:rsidRDefault="00072F21">
            <w:pPr>
              <w:jc w:val="both"/>
            </w:pPr>
            <w:r w:rsidRPr="00C3614A">
              <w:t>XXII - Vibrações (afecções dos músculos, tendões, ossos, articulações, vasos sangüíneos periféricos ou dos nervos periféricos)</w:t>
            </w:r>
          </w:p>
        </w:tc>
        <w:tc>
          <w:tcPr>
            <w:tcW w:w="5157" w:type="dxa"/>
          </w:tcPr>
          <w:p w:rsidR="00072F21" w:rsidRPr="00C3614A" w:rsidRDefault="00072F21">
            <w:pPr>
              <w:numPr>
                <w:ilvl w:val="0"/>
                <w:numId w:val="38"/>
              </w:numPr>
              <w:tabs>
                <w:tab w:val="num" w:pos="720"/>
              </w:tabs>
              <w:outlineLvl w:val="0"/>
            </w:pPr>
            <w:r w:rsidRPr="00C3614A">
              <w:t xml:space="preserve">Síndrome de Raynaud (I73.0) </w:t>
            </w:r>
          </w:p>
          <w:p w:rsidR="00072F21" w:rsidRPr="00C3614A" w:rsidRDefault="00072F21">
            <w:pPr>
              <w:numPr>
                <w:ilvl w:val="0"/>
                <w:numId w:val="38"/>
              </w:numPr>
              <w:tabs>
                <w:tab w:val="num" w:pos="720"/>
              </w:tabs>
              <w:outlineLvl w:val="0"/>
            </w:pPr>
            <w:r w:rsidRPr="00C3614A">
              <w:t xml:space="preserve">Acrocianose e Acroparestesia (I73.8) </w:t>
            </w:r>
          </w:p>
          <w:p w:rsidR="00072F21" w:rsidRPr="00C3614A" w:rsidRDefault="00072F21">
            <w:pPr>
              <w:numPr>
                <w:ilvl w:val="0"/>
                <w:numId w:val="38"/>
              </w:numPr>
              <w:tabs>
                <w:tab w:val="num" w:pos="720"/>
              </w:tabs>
              <w:outlineLvl w:val="0"/>
            </w:pPr>
            <w:r w:rsidRPr="00C3614A">
              <w:t xml:space="preserve">Outros transtornos articulares não classificados em outra parte: Dor Articular (M25.5) </w:t>
            </w:r>
          </w:p>
          <w:p w:rsidR="00072F21" w:rsidRPr="00C3614A" w:rsidRDefault="00072F21">
            <w:pPr>
              <w:numPr>
                <w:ilvl w:val="0"/>
                <w:numId w:val="38"/>
              </w:numPr>
              <w:tabs>
                <w:tab w:val="num" w:pos="720"/>
              </w:tabs>
              <w:outlineLvl w:val="0"/>
            </w:pPr>
            <w:r w:rsidRPr="00C3614A">
              <w:t xml:space="preserve">Síndrome Cervicobraquial (M53.1) </w:t>
            </w:r>
          </w:p>
          <w:p w:rsidR="00072F21" w:rsidRPr="00C3614A" w:rsidRDefault="00072F21">
            <w:pPr>
              <w:numPr>
                <w:ilvl w:val="0"/>
                <w:numId w:val="38"/>
              </w:numPr>
              <w:tabs>
                <w:tab w:val="num" w:pos="720"/>
              </w:tabs>
              <w:outlineLvl w:val="0"/>
            </w:pPr>
            <w:r w:rsidRPr="00C3614A">
              <w:lastRenderedPageBreak/>
              <w:t xml:space="preserve">Fibromatose da Fascia Palmar: "Contratura ou Moléstia de Dupuytren" (M72.0) </w:t>
            </w:r>
          </w:p>
          <w:p w:rsidR="00072F21" w:rsidRPr="00C3614A" w:rsidRDefault="00072F21">
            <w:pPr>
              <w:numPr>
                <w:ilvl w:val="0"/>
                <w:numId w:val="38"/>
              </w:numPr>
              <w:tabs>
                <w:tab w:val="num" w:pos="720"/>
              </w:tabs>
              <w:outlineLvl w:val="0"/>
            </w:pPr>
            <w:r w:rsidRPr="00C3614A">
              <w:t xml:space="preserve">Lesões do Ombro (M75.-): Capsulite Adesiva do Ombro (Ombro Congelado, Periartrite do Ombro) (M75.0); Síndrome do Manguito Rotatório ou Síndrome do Supraespinhoso (M75.1); Tendinite Bicipital (M75.2); Tendinite Calcificante do Ombro (M75.3); Bursite do Ombro (M75.5); Outras Lesões do Ombro (M75.8); Lesões do Ombro, não especificadas (M75.9) </w:t>
            </w:r>
          </w:p>
          <w:p w:rsidR="00072F21" w:rsidRPr="00C3614A" w:rsidRDefault="00072F21">
            <w:pPr>
              <w:numPr>
                <w:ilvl w:val="0"/>
                <w:numId w:val="38"/>
              </w:numPr>
              <w:tabs>
                <w:tab w:val="num" w:pos="720"/>
              </w:tabs>
              <w:outlineLvl w:val="0"/>
            </w:pPr>
            <w:r w:rsidRPr="00C3614A">
              <w:t xml:space="preserve">Outras entesopatias (M77.-): Epicondilite Medial (M77.0); Epicondilite lateral ("Cotovelo de Tenista"); Mialgia (M79.1) </w:t>
            </w:r>
          </w:p>
          <w:p w:rsidR="00072F21" w:rsidRPr="00C3614A" w:rsidRDefault="00072F21">
            <w:pPr>
              <w:numPr>
                <w:ilvl w:val="0"/>
                <w:numId w:val="38"/>
              </w:numPr>
              <w:tabs>
                <w:tab w:val="num" w:pos="720"/>
              </w:tabs>
              <w:outlineLvl w:val="0"/>
            </w:pPr>
            <w:r w:rsidRPr="00C3614A">
              <w:t xml:space="preserve">Outros transtornos especificados dos tecidos moles (M79.8) </w:t>
            </w:r>
          </w:p>
          <w:p w:rsidR="00072F21" w:rsidRPr="00C3614A" w:rsidRDefault="00072F21">
            <w:pPr>
              <w:numPr>
                <w:ilvl w:val="0"/>
                <w:numId w:val="38"/>
              </w:numPr>
              <w:tabs>
                <w:tab w:val="num" w:pos="720"/>
              </w:tabs>
              <w:outlineLvl w:val="0"/>
            </w:pPr>
            <w:r w:rsidRPr="00C3614A">
              <w:t xml:space="preserve">Osteonecrose (M87.-): Osteonecrose Devida a Drogas (M87.1); Outras Osteonecroses Secundárias (M87.3) </w:t>
            </w:r>
          </w:p>
          <w:p w:rsidR="00072F21" w:rsidRPr="00C3614A" w:rsidRDefault="00072F21">
            <w:pPr>
              <w:numPr>
                <w:ilvl w:val="0"/>
                <w:numId w:val="38"/>
              </w:numPr>
              <w:tabs>
                <w:tab w:val="num" w:pos="720"/>
              </w:tabs>
              <w:outlineLvl w:val="0"/>
            </w:pPr>
            <w:r w:rsidRPr="00C3614A">
              <w:t xml:space="preserve">Doença de Kienböck do Adulto (Osteo-condrose do Adulto do Semilunar do Carpo) (M93.1) e outras Osteocondro-patias especificadas (M93.8) </w:t>
            </w:r>
          </w:p>
        </w:tc>
      </w:tr>
      <w:tr w:rsidR="00072F21" w:rsidRPr="00C3614A">
        <w:trPr>
          <w:jc w:val="center"/>
        </w:trPr>
        <w:tc>
          <w:tcPr>
            <w:tcW w:w="4248" w:type="dxa"/>
          </w:tcPr>
          <w:p w:rsidR="00072F21" w:rsidRPr="00C3614A" w:rsidRDefault="00072F21">
            <w:pPr>
              <w:jc w:val="both"/>
            </w:pPr>
            <w:r w:rsidRPr="00C3614A">
              <w:lastRenderedPageBreak/>
              <w:t>XXIII - Ar Comprimido</w:t>
            </w:r>
          </w:p>
        </w:tc>
        <w:tc>
          <w:tcPr>
            <w:tcW w:w="5157" w:type="dxa"/>
          </w:tcPr>
          <w:p w:rsidR="00072F21" w:rsidRPr="00C3614A" w:rsidRDefault="00072F21">
            <w:pPr>
              <w:numPr>
                <w:ilvl w:val="0"/>
                <w:numId w:val="39"/>
              </w:numPr>
              <w:tabs>
                <w:tab w:val="num" w:pos="720"/>
              </w:tabs>
              <w:outlineLvl w:val="0"/>
            </w:pPr>
            <w:r w:rsidRPr="00C3614A">
              <w:t xml:space="preserve">Otite Média não supurativa (H65.9) </w:t>
            </w:r>
          </w:p>
          <w:p w:rsidR="00072F21" w:rsidRPr="00C3614A" w:rsidRDefault="00072F21">
            <w:pPr>
              <w:numPr>
                <w:ilvl w:val="0"/>
                <w:numId w:val="39"/>
              </w:numPr>
              <w:tabs>
                <w:tab w:val="num" w:pos="720"/>
              </w:tabs>
              <w:outlineLvl w:val="0"/>
            </w:pPr>
            <w:r w:rsidRPr="00C3614A">
              <w:t xml:space="preserve">Perfuração da Membrama do Tímpano (H72 ou S09.2) </w:t>
            </w:r>
          </w:p>
          <w:p w:rsidR="00072F21" w:rsidRPr="00C3614A" w:rsidRDefault="00072F21">
            <w:pPr>
              <w:numPr>
                <w:ilvl w:val="0"/>
                <w:numId w:val="39"/>
              </w:numPr>
              <w:tabs>
                <w:tab w:val="num" w:pos="720"/>
              </w:tabs>
              <w:outlineLvl w:val="0"/>
            </w:pPr>
            <w:r w:rsidRPr="00C3614A">
              <w:t xml:space="preserve">Labirintite (H83.0) </w:t>
            </w:r>
          </w:p>
          <w:p w:rsidR="00072F21" w:rsidRPr="00C3614A" w:rsidRDefault="00072F21">
            <w:pPr>
              <w:numPr>
                <w:ilvl w:val="0"/>
                <w:numId w:val="39"/>
              </w:numPr>
              <w:tabs>
                <w:tab w:val="num" w:pos="720"/>
              </w:tabs>
              <w:outlineLvl w:val="0"/>
            </w:pPr>
            <w:r w:rsidRPr="00C3614A">
              <w:t xml:space="preserve">Otalgia e Secreção Auditiva (H92.-) </w:t>
            </w:r>
          </w:p>
          <w:p w:rsidR="00072F21" w:rsidRPr="00C3614A" w:rsidRDefault="00072F21">
            <w:pPr>
              <w:numPr>
                <w:ilvl w:val="0"/>
                <w:numId w:val="39"/>
              </w:numPr>
              <w:tabs>
                <w:tab w:val="num" w:pos="720"/>
              </w:tabs>
              <w:outlineLvl w:val="0"/>
            </w:pPr>
            <w:r w:rsidRPr="00C3614A">
              <w:t xml:space="preserve">Outros transtornos especificados do ouvido (H93.8) </w:t>
            </w:r>
          </w:p>
          <w:p w:rsidR="00072F21" w:rsidRPr="00C3614A" w:rsidRDefault="00072F21">
            <w:pPr>
              <w:numPr>
                <w:ilvl w:val="0"/>
                <w:numId w:val="39"/>
              </w:numPr>
              <w:tabs>
                <w:tab w:val="num" w:pos="720"/>
              </w:tabs>
              <w:outlineLvl w:val="0"/>
            </w:pPr>
            <w:r w:rsidRPr="00C3614A">
              <w:t xml:space="preserve">Osteonecrose no "Mal dos Caixões" (M90.3) </w:t>
            </w:r>
          </w:p>
          <w:p w:rsidR="00072F21" w:rsidRPr="00C3614A" w:rsidRDefault="00072F21">
            <w:pPr>
              <w:numPr>
                <w:ilvl w:val="0"/>
                <w:numId w:val="39"/>
              </w:numPr>
              <w:tabs>
                <w:tab w:val="num" w:pos="720"/>
              </w:tabs>
              <w:outlineLvl w:val="0"/>
            </w:pPr>
            <w:r w:rsidRPr="00C3614A">
              <w:t xml:space="preserve">Otite Barotraumática (T70.0) </w:t>
            </w:r>
          </w:p>
          <w:p w:rsidR="00072F21" w:rsidRPr="00C3614A" w:rsidRDefault="00072F21">
            <w:pPr>
              <w:numPr>
                <w:ilvl w:val="0"/>
                <w:numId w:val="39"/>
              </w:numPr>
              <w:tabs>
                <w:tab w:val="num" w:pos="720"/>
              </w:tabs>
              <w:outlineLvl w:val="0"/>
            </w:pPr>
            <w:r w:rsidRPr="00C3614A">
              <w:t xml:space="preserve">Sinusite Barotraumática (T70.1) </w:t>
            </w:r>
          </w:p>
          <w:p w:rsidR="00072F21" w:rsidRPr="00C3614A" w:rsidRDefault="00072F21">
            <w:pPr>
              <w:numPr>
                <w:ilvl w:val="0"/>
                <w:numId w:val="39"/>
              </w:numPr>
              <w:tabs>
                <w:tab w:val="num" w:pos="720"/>
              </w:tabs>
              <w:outlineLvl w:val="0"/>
            </w:pPr>
            <w:r w:rsidRPr="00C3614A">
              <w:t xml:space="preserve">"Mal dos Caixões" (Doença da Descompressão) (T70.4) </w:t>
            </w:r>
          </w:p>
          <w:p w:rsidR="00072F21" w:rsidRPr="00C3614A" w:rsidRDefault="00072F21">
            <w:pPr>
              <w:numPr>
                <w:ilvl w:val="0"/>
                <w:numId w:val="39"/>
              </w:numPr>
              <w:tabs>
                <w:tab w:val="num" w:pos="720"/>
              </w:tabs>
              <w:outlineLvl w:val="0"/>
            </w:pPr>
            <w:r w:rsidRPr="00C3614A">
              <w:t xml:space="preserve">Síndrome devida ao deslocamento de ar de uma explosão (T70.8) </w:t>
            </w:r>
          </w:p>
        </w:tc>
      </w:tr>
      <w:tr w:rsidR="00072F21" w:rsidRPr="00C3614A">
        <w:trPr>
          <w:jc w:val="center"/>
        </w:trPr>
        <w:tc>
          <w:tcPr>
            <w:tcW w:w="4248" w:type="dxa"/>
          </w:tcPr>
          <w:p w:rsidR="00072F21" w:rsidRPr="00C3614A" w:rsidRDefault="00072F21">
            <w:pPr>
              <w:jc w:val="both"/>
            </w:pPr>
            <w:r w:rsidRPr="00C3614A">
              <w:t>XXIV - Radiações Ionizantes</w:t>
            </w:r>
          </w:p>
        </w:tc>
        <w:tc>
          <w:tcPr>
            <w:tcW w:w="5157" w:type="dxa"/>
          </w:tcPr>
          <w:p w:rsidR="00072F21" w:rsidRPr="00C3614A" w:rsidRDefault="00072F21">
            <w:pPr>
              <w:numPr>
                <w:ilvl w:val="0"/>
                <w:numId w:val="40"/>
              </w:numPr>
              <w:tabs>
                <w:tab w:val="num" w:pos="720"/>
              </w:tabs>
              <w:outlineLvl w:val="0"/>
            </w:pPr>
            <w:r w:rsidRPr="00C3614A">
              <w:t xml:space="preserve">Neoplasia maligna da cavidade nasal e dos seios paranasais (C30-C31.-) </w:t>
            </w:r>
          </w:p>
          <w:p w:rsidR="00072F21" w:rsidRPr="00C3614A" w:rsidRDefault="00072F21">
            <w:pPr>
              <w:numPr>
                <w:ilvl w:val="0"/>
                <w:numId w:val="40"/>
              </w:numPr>
              <w:tabs>
                <w:tab w:val="num" w:pos="720"/>
              </w:tabs>
              <w:outlineLvl w:val="0"/>
            </w:pPr>
            <w:r w:rsidRPr="00C3614A">
              <w:t xml:space="preserve">Neoplasia maligna dos brônquios e do pulmão (C34.-) </w:t>
            </w:r>
          </w:p>
          <w:p w:rsidR="00072F21" w:rsidRPr="00C3614A" w:rsidRDefault="00072F21">
            <w:pPr>
              <w:numPr>
                <w:ilvl w:val="0"/>
                <w:numId w:val="40"/>
              </w:numPr>
              <w:tabs>
                <w:tab w:val="num" w:pos="720"/>
              </w:tabs>
              <w:outlineLvl w:val="0"/>
            </w:pPr>
            <w:r w:rsidRPr="00C3614A">
              <w:t xml:space="preserve">Neoplasia maligna dos ossos e cartilagens articulares dos membros (Inclui "Sarcoma Ósseo") </w:t>
            </w:r>
          </w:p>
          <w:p w:rsidR="00072F21" w:rsidRPr="00C3614A" w:rsidRDefault="00072F21">
            <w:pPr>
              <w:numPr>
                <w:ilvl w:val="0"/>
                <w:numId w:val="40"/>
              </w:numPr>
              <w:tabs>
                <w:tab w:val="num" w:pos="720"/>
              </w:tabs>
              <w:outlineLvl w:val="0"/>
            </w:pPr>
            <w:r w:rsidRPr="00C3614A">
              <w:t xml:space="preserve">Outras neoplasias malignas da pele (C44.-) </w:t>
            </w:r>
          </w:p>
          <w:p w:rsidR="00072F21" w:rsidRPr="00C3614A" w:rsidRDefault="00072F21">
            <w:pPr>
              <w:numPr>
                <w:ilvl w:val="0"/>
                <w:numId w:val="40"/>
              </w:numPr>
              <w:tabs>
                <w:tab w:val="num" w:pos="720"/>
              </w:tabs>
              <w:outlineLvl w:val="0"/>
            </w:pPr>
            <w:r w:rsidRPr="00C3614A">
              <w:t xml:space="preserve">Leucemias (C91-C95.-) </w:t>
            </w:r>
          </w:p>
          <w:p w:rsidR="00072F21" w:rsidRPr="00C3614A" w:rsidRDefault="00072F21">
            <w:pPr>
              <w:numPr>
                <w:ilvl w:val="0"/>
                <w:numId w:val="40"/>
              </w:numPr>
              <w:tabs>
                <w:tab w:val="num" w:pos="720"/>
              </w:tabs>
              <w:outlineLvl w:val="0"/>
            </w:pPr>
            <w:r w:rsidRPr="00C3614A">
              <w:t xml:space="preserve">Síndromes Mielodisplásicas (D46.-) </w:t>
            </w:r>
          </w:p>
          <w:p w:rsidR="00072F21" w:rsidRPr="00C3614A" w:rsidRDefault="00072F21">
            <w:pPr>
              <w:numPr>
                <w:ilvl w:val="0"/>
                <w:numId w:val="40"/>
              </w:numPr>
              <w:tabs>
                <w:tab w:val="num" w:pos="720"/>
              </w:tabs>
              <w:outlineLvl w:val="0"/>
            </w:pPr>
            <w:r w:rsidRPr="00C3614A">
              <w:t xml:space="preserve">Anemia Aplástica devida a outros agentes externos (D61.2) </w:t>
            </w:r>
          </w:p>
          <w:p w:rsidR="00072F21" w:rsidRPr="00C3614A" w:rsidRDefault="00072F21">
            <w:pPr>
              <w:numPr>
                <w:ilvl w:val="0"/>
                <w:numId w:val="40"/>
              </w:numPr>
              <w:tabs>
                <w:tab w:val="num" w:pos="720"/>
              </w:tabs>
              <w:outlineLvl w:val="0"/>
            </w:pPr>
            <w:r w:rsidRPr="00C3614A">
              <w:t xml:space="preserve">Hipoplasia Medular (D61.9) </w:t>
            </w:r>
          </w:p>
          <w:p w:rsidR="00072F21" w:rsidRPr="00C3614A" w:rsidRDefault="00072F21">
            <w:pPr>
              <w:numPr>
                <w:ilvl w:val="0"/>
                <w:numId w:val="40"/>
              </w:numPr>
              <w:tabs>
                <w:tab w:val="num" w:pos="720"/>
              </w:tabs>
              <w:outlineLvl w:val="0"/>
            </w:pPr>
            <w:r w:rsidRPr="00C3614A">
              <w:t xml:space="preserve">Púrpura e outras manifestações hemorrágicas (D69.-) </w:t>
            </w:r>
          </w:p>
          <w:p w:rsidR="00072F21" w:rsidRPr="00C3614A" w:rsidRDefault="00072F21">
            <w:pPr>
              <w:numPr>
                <w:ilvl w:val="0"/>
                <w:numId w:val="40"/>
              </w:numPr>
              <w:tabs>
                <w:tab w:val="num" w:pos="720"/>
              </w:tabs>
              <w:outlineLvl w:val="0"/>
            </w:pPr>
            <w:r w:rsidRPr="00C3614A">
              <w:t xml:space="preserve">Agranulocitose (Neutropenia tóxica) (D70) </w:t>
            </w:r>
          </w:p>
          <w:p w:rsidR="00072F21" w:rsidRPr="00C3614A" w:rsidRDefault="00072F21">
            <w:pPr>
              <w:numPr>
                <w:ilvl w:val="0"/>
                <w:numId w:val="40"/>
              </w:numPr>
              <w:tabs>
                <w:tab w:val="num" w:pos="720"/>
              </w:tabs>
              <w:outlineLvl w:val="0"/>
            </w:pPr>
            <w:r w:rsidRPr="00C3614A">
              <w:t xml:space="preserve">Outros transtornos especificados dos glóbulos brancos: Leucocitose, Reação Leucemóide (D72.8) </w:t>
            </w:r>
          </w:p>
          <w:p w:rsidR="00072F21" w:rsidRPr="00C3614A" w:rsidRDefault="00072F21">
            <w:pPr>
              <w:numPr>
                <w:ilvl w:val="0"/>
                <w:numId w:val="40"/>
              </w:numPr>
              <w:tabs>
                <w:tab w:val="num" w:pos="720"/>
              </w:tabs>
              <w:outlineLvl w:val="0"/>
            </w:pPr>
            <w:r w:rsidRPr="00C3614A">
              <w:t xml:space="preserve">Polineuropatia induzida pela radiação (G62.8) </w:t>
            </w:r>
          </w:p>
          <w:p w:rsidR="00072F21" w:rsidRPr="00C3614A" w:rsidRDefault="00072F21">
            <w:pPr>
              <w:numPr>
                <w:ilvl w:val="0"/>
                <w:numId w:val="40"/>
              </w:numPr>
              <w:tabs>
                <w:tab w:val="num" w:pos="720"/>
              </w:tabs>
              <w:outlineLvl w:val="0"/>
            </w:pPr>
            <w:r w:rsidRPr="00C3614A">
              <w:t xml:space="preserve">Blefarite (H01.0) </w:t>
            </w:r>
          </w:p>
          <w:p w:rsidR="00072F21" w:rsidRPr="00C3614A" w:rsidRDefault="00072F21">
            <w:pPr>
              <w:numPr>
                <w:ilvl w:val="0"/>
                <w:numId w:val="40"/>
              </w:numPr>
              <w:tabs>
                <w:tab w:val="num" w:pos="720"/>
              </w:tabs>
              <w:outlineLvl w:val="0"/>
            </w:pPr>
            <w:r w:rsidRPr="00C3614A">
              <w:t xml:space="preserve">Conjuntivite (H10) </w:t>
            </w:r>
          </w:p>
          <w:p w:rsidR="00072F21" w:rsidRPr="00C3614A" w:rsidRDefault="00072F21">
            <w:pPr>
              <w:numPr>
                <w:ilvl w:val="0"/>
                <w:numId w:val="40"/>
              </w:numPr>
              <w:tabs>
                <w:tab w:val="num" w:pos="720"/>
              </w:tabs>
              <w:outlineLvl w:val="0"/>
            </w:pPr>
            <w:r w:rsidRPr="00C3614A">
              <w:t xml:space="preserve">Queratite e Queratoconjuntivite (H16) </w:t>
            </w:r>
          </w:p>
          <w:p w:rsidR="00072F21" w:rsidRPr="00C3614A" w:rsidRDefault="00072F21">
            <w:pPr>
              <w:numPr>
                <w:ilvl w:val="0"/>
                <w:numId w:val="40"/>
              </w:numPr>
              <w:tabs>
                <w:tab w:val="num" w:pos="720"/>
              </w:tabs>
              <w:outlineLvl w:val="0"/>
            </w:pPr>
            <w:r w:rsidRPr="00C3614A">
              <w:t xml:space="preserve">Catarata (H28) </w:t>
            </w:r>
          </w:p>
          <w:p w:rsidR="00072F21" w:rsidRPr="00C3614A" w:rsidRDefault="00072F21">
            <w:pPr>
              <w:numPr>
                <w:ilvl w:val="0"/>
                <w:numId w:val="40"/>
              </w:numPr>
              <w:tabs>
                <w:tab w:val="num" w:pos="720"/>
              </w:tabs>
              <w:outlineLvl w:val="0"/>
            </w:pPr>
            <w:r w:rsidRPr="00C3614A">
              <w:t xml:space="preserve">Pneumonite por radiação (J70.0 e J70.1) </w:t>
            </w:r>
          </w:p>
          <w:p w:rsidR="00072F21" w:rsidRPr="00C3614A" w:rsidRDefault="00072F21">
            <w:pPr>
              <w:numPr>
                <w:ilvl w:val="0"/>
                <w:numId w:val="40"/>
              </w:numPr>
              <w:tabs>
                <w:tab w:val="num" w:pos="720"/>
              </w:tabs>
              <w:outlineLvl w:val="0"/>
            </w:pPr>
            <w:r w:rsidRPr="00C3614A">
              <w:t xml:space="preserve">Gastroenterite e Colites tóxicas (K52.-) </w:t>
            </w:r>
          </w:p>
          <w:p w:rsidR="00072F21" w:rsidRPr="00C3614A" w:rsidRDefault="00072F21">
            <w:pPr>
              <w:numPr>
                <w:ilvl w:val="0"/>
                <w:numId w:val="40"/>
              </w:numPr>
              <w:tabs>
                <w:tab w:val="num" w:pos="720"/>
              </w:tabs>
              <w:outlineLvl w:val="0"/>
            </w:pPr>
            <w:r w:rsidRPr="00C3614A">
              <w:t xml:space="preserve">Radiodermatite (L58.-): Radiodermatite Aguda (L58.0); Radiodermatite Crônica (L58.1); </w:t>
            </w:r>
            <w:r w:rsidRPr="00C3614A">
              <w:lastRenderedPageBreak/>
              <w:t xml:space="preserve">Radiodermatite, não especificada (L58.9); Afecções da pele e do tecido conjuntivo relacionadas com a radiação, não especificadas (L59.9) </w:t>
            </w:r>
          </w:p>
          <w:p w:rsidR="00072F21" w:rsidRPr="00C3614A" w:rsidRDefault="00072F21">
            <w:pPr>
              <w:numPr>
                <w:ilvl w:val="0"/>
                <w:numId w:val="40"/>
              </w:numPr>
              <w:tabs>
                <w:tab w:val="num" w:pos="720"/>
              </w:tabs>
              <w:outlineLvl w:val="0"/>
            </w:pPr>
            <w:r w:rsidRPr="00C3614A">
              <w:t xml:space="preserve">Osteonecrose (M87.-): Osteonecrose Devida a Drogas (M87.1); Outras Osteonecroses Secundárias (M87.3) </w:t>
            </w:r>
          </w:p>
          <w:p w:rsidR="00072F21" w:rsidRPr="00C3614A" w:rsidRDefault="00072F21">
            <w:pPr>
              <w:numPr>
                <w:ilvl w:val="0"/>
                <w:numId w:val="40"/>
              </w:numPr>
              <w:tabs>
                <w:tab w:val="num" w:pos="720"/>
              </w:tabs>
              <w:outlineLvl w:val="0"/>
            </w:pPr>
            <w:r w:rsidRPr="00C3614A">
              <w:t xml:space="preserve">Infertilidade Masculina (N46) </w:t>
            </w:r>
          </w:p>
          <w:p w:rsidR="00072F21" w:rsidRPr="00C3614A" w:rsidRDefault="00072F21">
            <w:pPr>
              <w:numPr>
                <w:ilvl w:val="0"/>
                <w:numId w:val="40"/>
              </w:numPr>
              <w:tabs>
                <w:tab w:val="num" w:pos="720"/>
              </w:tabs>
              <w:outlineLvl w:val="0"/>
            </w:pPr>
            <w:r w:rsidRPr="00C3614A">
              <w:t xml:space="preserve">Efeitos Agudos (não especificados) da Radiação (T66) </w:t>
            </w:r>
          </w:p>
        </w:tc>
      </w:tr>
      <w:tr w:rsidR="00072F21" w:rsidRPr="00C3614A">
        <w:trPr>
          <w:jc w:val="center"/>
        </w:trPr>
        <w:tc>
          <w:tcPr>
            <w:tcW w:w="4248" w:type="dxa"/>
          </w:tcPr>
          <w:p w:rsidR="00072F21" w:rsidRPr="00C3614A" w:rsidRDefault="00072F21">
            <w:pPr>
              <w:jc w:val="both"/>
            </w:pPr>
            <w:r w:rsidRPr="00C3614A">
              <w:lastRenderedPageBreak/>
              <w:t>XXV - Microorganismos e parasitas infecciosos vivos e seus produtos tóxicos (Exposição ocupacional ao agente e/ou transmissor da doença, em profissões e/ou condições de trabalho especificadas)</w:t>
            </w:r>
          </w:p>
        </w:tc>
        <w:tc>
          <w:tcPr>
            <w:tcW w:w="5157" w:type="dxa"/>
          </w:tcPr>
          <w:p w:rsidR="00072F21" w:rsidRPr="00C3614A" w:rsidRDefault="00072F21">
            <w:pPr>
              <w:numPr>
                <w:ilvl w:val="0"/>
                <w:numId w:val="41"/>
              </w:numPr>
              <w:tabs>
                <w:tab w:val="num" w:pos="720"/>
              </w:tabs>
              <w:outlineLvl w:val="0"/>
            </w:pPr>
            <w:r w:rsidRPr="00C3614A">
              <w:t xml:space="preserve">Tuberculose (A15-A19.-) </w:t>
            </w:r>
          </w:p>
          <w:p w:rsidR="00072F21" w:rsidRPr="00C3614A" w:rsidRDefault="00072F21">
            <w:pPr>
              <w:numPr>
                <w:ilvl w:val="0"/>
                <w:numId w:val="41"/>
              </w:numPr>
              <w:tabs>
                <w:tab w:val="num" w:pos="720"/>
              </w:tabs>
              <w:outlineLvl w:val="0"/>
            </w:pPr>
            <w:r w:rsidRPr="00C3614A">
              <w:t xml:space="preserve">Carbúnculo (A22.-) </w:t>
            </w:r>
          </w:p>
          <w:p w:rsidR="00072F21" w:rsidRPr="00C3614A" w:rsidRDefault="00072F21">
            <w:pPr>
              <w:numPr>
                <w:ilvl w:val="0"/>
                <w:numId w:val="41"/>
              </w:numPr>
              <w:tabs>
                <w:tab w:val="num" w:pos="720"/>
              </w:tabs>
              <w:outlineLvl w:val="0"/>
            </w:pPr>
            <w:r w:rsidRPr="00C3614A">
              <w:t xml:space="preserve">Brucelose (A23.-) </w:t>
            </w:r>
          </w:p>
          <w:p w:rsidR="00072F21" w:rsidRPr="00C3614A" w:rsidRDefault="00072F21">
            <w:pPr>
              <w:numPr>
                <w:ilvl w:val="0"/>
                <w:numId w:val="41"/>
              </w:numPr>
              <w:tabs>
                <w:tab w:val="num" w:pos="720"/>
              </w:tabs>
              <w:outlineLvl w:val="0"/>
            </w:pPr>
            <w:r w:rsidRPr="00C3614A">
              <w:t xml:space="preserve">Leptospirose (A27.-) </w:t>
            </w:r>
          </w:p>
          <w:p w:rsidR="00072F21" w:rsidRPr="00C3614A" w:rsidRDefault="00072F21">
            <w:pPr>
              <w:numPr>
                <w:ilvl w:val="0"/>
                <w:numId w:val="41"/>
              </w:numPr>
              <w:tabs>
                <w:tab w:val="num" w:pos="720"/>
              </w:tabs>
              <w:outlineLvl w:val="0"/>
            </w:pPr>
            <w:r w:rsidRPr="00C3614A">
              <w:t xml:space="preserve">Tétano (A35.-) </w:t>
            </w:r>
          </w:p>
          <w:p w:rsidR="00072F21" w:rsidRPr="00C3614A" w:rsidRDefault="00072F21">
            <w:pPr>
              <w:numPr>
                <w:ilvl w:val="0"/>
                <w:numId w:val="41"/>
              </w:numPr>
              <w:tabs>
                <w:tab w:val="num" w:pos="720"/>
              </w:tabs>
              <w:outlineLvl w:val="0"/>
            </w:pPr>
            <w:r w:rsidRPr="00C3614A">
              <w:t xml:space="preserve">Psitacose, Ornitose, Doença dos Tratadores de Aves (A70.-) </w:t>
            </w:r>
          </w:p>
          <w:p w:rsidR="00072F21" w:rsidRPr="00C3614A" w:rsidRDefault="00072F21">
            <w:pPr>
              <w:numPr>
                <w:ilvl w:val="0"/>
                <w:numId w:val="41"/>
              </w:numPr>
              <w:tabs>
                <w:tab w:val="num" w:pos="720"/>
              </w:tabs>
              <w:outlineLvl w:val="0"/>
            </w:pPr>
            <w:r w:rsidRPr="00C3614A">
              <w:t xml:space="preserve">Dengue (A90.-) </w:t>
            </w:r>
          </w:p>
          <w:p w:rsidR="00072F21" w:rsidRPr="00C3614A" w:rsidRDefault="00072F21">
            <w:pPr>
              <w:numPr>
                <w:ilvl w:val="0"/>
                <w:numId w:val="41"/>
              </w:numPr>
              <w:tabs>
                <w:tab w:val="num" w:pos="720"/>
              </w:tabs>
              <w:outlineLvl w:val="0"/>
            </w:pPr>
            <w:r w:rsidRPr="00C3614A">
              <w:t xml:space="preserve">Febre Amarela (A95.-) </w:t>
            </w:r>
          </w:p>
          <w:p w:rsidR="00072F21" w:rsidRPr="00C3614A" w:rsidRDefault="00072F21">
            <w:pPr>
              <w:numPr>
                <w:ilvl w:val="0"/>
                <w:numId w:val="41"/>
              </w:numPr>
              <w:tabs>
                <w:tab w:val="num" w:pos="720"/>
              </w:tabs>
              <w:outlineLvl w:val="0"/>
            </w:pPr>
            <w:r w:rsidRPr="00C3614A">
              <w:t xml:space="preserve">Hepatites Virais (B15-B19.-) </w:t>
            </w:r>
          </w:p>
          <w:p w:rsidR="00072F21" w:rsidRPr="00C3614A" w:rsidRDefault="00072F21">
            <w:pPr>
              <w:numPr>
                <w:ilvl w:val="0"/>
                <w:numId w:val="41"/>
              </w:numPr>
              <w:tabs>
                <w:tab w:val="num" w:pos="720"/>
              </w:tabs>
              <w:outlineLvl w:val="0"/>
            </w:pPr>
            <w:r w:rsidRPr="00C3614A">
              <w:t xml:space="preserve">Doença pelo Vírus da Imunodeficiência Humana (HIV) (B20-B24.-) </w:t>
            </w:r>
          </w:p>
          <w:p w:rsidR="00072F21" w:rsidRPr="00C3614A" w:rsidRDefault="00072F21">
            <w:pPr>
              <w:numPr>
                <w:ilvl w:val="0"/>
                <w:numId w:val="41"/>
              </w:numPr>
              <w:tabs>
                <w:tab w:val="num" w:pos="720"/>
              </w:tabs>
              <w:outlineLvl w:val="0"/>
            </w:pPr>
            <w:r w:rsidRPr="00C3614A">
              <w:t xml:space="preserve">Dermatofitose (B35.-) e Outras Micoses Superficiais (B36.-) </w:t>
            </w:r>
          </w:p>
          <w:p w:rsidR="00072F21" w:rsidRPr="00C3614A" w:rsidRDefault="00072F21">
            <w:pPr>
              <w:numPr>
                <w:ilvl w:val="0"/>
                <w:numId w:val="41"/>
              </w:numPr>
              <w:tabs>
                <w:tab w:val="num" w:pos="720"/>
              </w:tabs>
              <w:outlineLvl w:val="0"/>
            </w:pPr>
            <w:r w:rsidRPr="00C3614A">
              <w:t xml:space="preserve">Paracoccidiomicose (Blastomicose Sul Americana, Blastomicose Brasileira, Doença de Lutz) (B41.-) </w:t>
            </w:r>
          </w:p>
          <w:p w:rsidR="00072F21" w:rsidRPr="00C3614A" w:rsidRDefault="00072F21">
            <w:pPr>
              <w:numPr>
                <w:ilvl w:val="0"/>
                <w:numId w:val="41"/>
              </w:numPr>
              <w:tabs>
                <w:tab w:val="num" w:pos="720"/>
              </w:tabs>
              <w:outlineLvl w:val="0"/>
            </w:pPr>
            <w:r w:rsidRPr="00C3614A">
              <w:t xml:space="preserve">Malária (B50-B54.-) </w:t>
            </w:r>
          </w:p>
          <w:p w:rsidR="00072F21" w:rsidRPr="00C3614A" w:rsidRDefault="00072F21">
            <w:pPr>
              <w:numPr>
                <w:ilvl w:val="0"/>
                <w:numId w:val="41"/>
              </w:numPr>
              <w:tabs>
                <w:tab w:val="num" w:pos="720"/>
              </w:tabs>
              <w:outlineLvl w:val="0"/>
            </w:pPr>
            <w:r w:rsidRPr="00C3614A">
              <w:t xml:space="preserve">Leishmaniose Cutânea (B55.1) ou Leishmaniose Cutâneo-Mucosa (B55.2) </w:t>
            </w:r>
          </w:p>
          <w:p w:rsidR="00072F21" w:rsidRPr="00C3614A" w:rsidRDefault="00072F21">
            <w:pPr>
              <w:numPr>
                <w:ilvl w:val="0"/>
                <w:numId w:val="41"/>
              </w:numPr>
              <w:tabs>
                <w:tab w:val="num" w:pos="720"/>
              </w:tabs>
              <w:outlineLvl w:val="0"/>
            </w:pPr>
            <w:r w:rsidRPr="00C3614A">
              <w:t xml:space="preserve">Pneumonite por Hipersensibilidade a Poeira Orgânica (J67.-): Pulmão do Granjeiro (ou Pulmão do Fazendeiro) (J67.0); Bagaçose (J67.1); Pulmão dos Criadores de Pássaros (J67.2); Suberose (J67.3); Pulmão dos Trabalhadores de Malte (J67.4); Pulmão dos que Trabalham com Cogumelos (J67.5); Doença Pulmonar Devida a Sistemas de Ar Condicionado e de Umidificação do Ar (J67.7); Pneumonites de Hipersensibilidade Devidas a Outras Poeiras Orgânicas (J67.8); Pneumonite de Hipersensibilidade Devida a Poeira Orgânica não especificada (Alveolite Alérgica Extrínseca SOE; Pneumonite de Hipersensibilidade SOE (J67.0) </w:t>
            </w:r>
          </w:p>
          <w:p w:rsidR="00072F21" w:rsidRPr="00C3614A" w:rsidRDefault="00072F21">
            <w:pPr>
              <w:numPr>
                <w:ilvl w:val="0"/>
                <w:numId w:val="41"/>
              </w:numPr>
              <w:tabs>
                <w:tab w:val="num" w:pos="720"/>
              </w:tabs>
              <w:outlineLvl w:val="0"/>
            </w:pPr>
            <w:r w:rsidRPr="00C3614A">
              <w:t xml:space="preserve">"Dermatoses Pápulo-Pustulosas e suas complicações infecciosas" (L08.9) </w:t>
            </w:r>
          </w:p>
        </w:tc>
      </w:tr>
      <w:tr w:rsidR="00072F21" w:rsidRPr="00C3614A">
        <w:trPr>
          <w:jc w:val="center"/>
        </w:trPr>
        <w:tc>
          <w:tcPr>
            <w:tcW w:w="4248" w:type="dxa"/>
          </w:tcPr>
          <w:p w:rsidR="00072F21" w:rsidRPr="00C3614A" w:rsidRDefault="00072F21">
            <w:pPr>
              <w:jc w:val="both"/>
            </w:pPr>
            <w:r w:rsidRPr="00C3614A">
              <w:t>XXVI - Algodão, Linho, Cânhamo, Sisal</w:t>
            </w:r>
          </w:p>
        </w:tc>
        <w:tc>
          <w:tcPr>
            <w:tcW w:w="5157" w:type="dxa"/>
          </w:tcPr>
          <w:p w:rsidR="00072F21" w:rsidRPr="00C3614A" w:rsidRDefault="00072F21">
            <w:pPr>
              <w:numPr>
                <w:ilvl w:val="0"/>
                <w:numId w:val="42"/>
              </w:numPr>
              <w:tabs>
                <w:tab w:val="num" w:pos="720"/>
              </w:tabs>
              <w:outlineLvl w:val="0"/>
            </w:pPr>
            <w:r w:rsidRPr="00C3614A">
              <w:t xml:space="preserve">Outras Rinites Alérgicas (J30.3) </w:t>
            </w:r>
          </w:p>
          <w:p w:rsidR="00072F21" w:rsidRPr="00C3614A" w:rsidRDefault="00072F21">
            <w:pPr>
              <w:numPr>
                <w:ilvl w:val="0"/>
                <w:numId w:val="42"/>
              </w:numPr>
              <w:tabs>
                <w:tab w:val="num" w:pos="720"/>
              </w:tabs>
              <w:outlineLvl w:val="0"/>
            </w:pPr>
            <w:r w:rsidRPr="00C3614A">
              <w:t xml:space="preserve">Outras Doenças Pulmonares Obstrutivas Crônicas (Inclui "Asma Obstrutiva", "Bronquite Crônica", "Bronquite Obstrutiva Crônica") (J44.-) </w:t>
            </w:r>
          </w:p>
          <w:p w:rsidR="00072F21" w:rsidRPr="00C3614A" w:rsidRDefault="00072F21">
            <w:pPr>
              <w:numPr>
                <w:ilvl w:val="0"/>
                <w:numId w:val="42"/>
              </w:numPr>
              <w:tabs>
                <w:tab w:val="num" w:pos="720"/>
              </w:tabs>
              <w:outlineLvl w:val="0"/>
            </w:pPr>
            <w:r w:rsidRPr="00C3614A">
              <w:t xml:space="preserve">Asma (J45.-) </w:t>
            </w:r>
          </w:p>
          <w:p w:rsidR="00072F21" w:rsidRPr="00C3614A" w:rsidRDefault="00072F21">
            <w:pPr>
              <w:numPr>
                <w:ilvl w:val="0"/>
                <w:numId w:val="42"/>
              </w:numPr>
              <w:tabs>
                <w:tab w:val="num" w:pos="720"/>
              </w:tabs>
              <w:outlineLvl w:val="0"/>
            </w:pPr>
            <w:r w:rsidRPr="00C3614A">
              <w:t xml:space="preserve">Bissinose (J66.0) </w:t>
            </w:r>
          </w:p>
        </w:tc>
      </w:tr>
      <w:tr w:rsidR="00072F21" w:rsidRPr="00C3614A">
        <w:trPr>
          <w:jc w:val="center"/>
        </w:trPr>
        <w:tc>
          <w:tcPr>
            <w:tcW w:w="4248" w:type="dxa"/>
          </w:tcPr>
          <w:p w:rsidR="00072F21" w:rsidRPr="00C3614A" w:rsidRDefault="00072F21">
            <w:pPr>
              <w:jc w:val="both"/>
            </w:pPr>
            <w:r w:rsidRPr="00C3614A">
              <w:t>XXVII - Agentes físicos, químicos ou biológicos, que afetam a pele, não considerados em outras rubricas</w:t>
            </w:r>
          </w:p>
        </w:tc>
        <w:tc>
          <w:tcPr>
            <w:tcW w:w="5157" w:type="dxa"/>
          </w:tcPr>
          <w:p w:rsidR="00072F21" w:rsidRPr="00C3614A" w:rsidRDefault="00072F21">
            <w:pPr>
              <w:numPr>
                <w:ilvl w:val="0"/>
                <w:numId w:val="43"/>
              </w:numPr>
              <w:tabs>
                <w:tab w:val="num" w:pos="720"/>
              </w:tabs>
              <w:outlineLvl w:val="0"/>
            </w:pPr>
            <w:r w:rsidRPr="00C3614A">
              <w:t xml:space="preserve">"Dermatoses Pápulo-Pustulosas e suas complicações infecciosas" (L08.9) </w:t>
            </w:r>
          </w:p>
          <w:p w:rsidR="00072F21" w:rsidRPr="00C3614A" w:rsidRDefault="00072F21">
            <w:pPr>
              <w:numPr>
                <w:ilvl w:val="0"/>
                <w:numId w:val="43"/>
              </w:numPr>
              <w:tabs>
                <w:tab w:val="num" w:pos="720"/>
              </w:tabs>
              <w:outlineLvl w:val="0"/>
            </w:pPr>
            <w:r w:rsidRPr="00C3614A">
              <w:t xml:space="preserve">Dermatite Alérgica de Contato (L23.-) </w:t>
            </w:r>
          </w:p>
          <w:p w:rsidR="00072F21" w:rsidRPr="00C3614A" w:rsidRDefault="00072F21">
            <w:pPr>
              <w:numPr>
                <w:ilvl w:val="0"/>
                <w:numId w:val="43"/>
              </w:numPr>
              <w:tabs>
                <w:tab w:val="num" w:pos="720"/>
              </w:tabs>
              <w:outlineLvl w:val="0"/>
            </w:pPr>
            <w:r w:rsidRPr="00C3614A">
              <w:t xml:space="preserve">Dermatite de Contato por Irritantes (L24.-) </w:t>
            </w:r>
          </w:p>
          <w:p w:rsidR="00072F21" w:rsidRPr="00C3614A" w:rsidRDefault="00072F21">
            <w:pPr>
              <w:numPr>
                <w:ilvl w:val="0"/>
                <w:numId w:val="43"/>
              </w:numPr>
              <w:tabs>
                <w:tab w:val="num" w:pos="720"/>
              </w:tabs>
              <w:outlineLvl w:val="0"/>
            </w:pPr>
            <w:r w:rsidRPr="00C3614A">
              <w:t xml:space="preserve">Urticária Alérgica (L50.0) </w:t>
            </w:r>
          </w:p>
          <w:p w:rsidR="00072F21" w:rsidRPr="00C3614A" w:rsidRDefault="00072F21">
            <w:pPr>
              <w:numPr>
                <w:ilvl w:val="0"/>
                <w:numId w:val="43"/>
              </w:numPr>
              <w:tabs>
                <w:tab w:val="num" w:pos="720"/>
              </w:tabs>
              <w:outlineLvl w:val="0"/>
            </w:pPr>
            <w:r w:rsidRPr="00C3614A">
              <w:t xml:space="preserve">"Urticária Física" (devida ao calor e ao frio) (L50.2) </w:t>
            </w:r>
          </w:p>
          <w:p w:rsidR="00072F21" w:rsidRPr="00C3614A" w:rsidRDefault="00072F21">
            <w:pPr>
              <w:numPr>
                <w:ilvl w:val="0"/>
                <w:numId w:val="43"/>
              </w:numPr>
              <w:tabs>
                <w:tab w:val="num" w:pos="720"/>
              </w:tabs>
              <w:outlineLvl w:val="0"/>
            </w:pPr>
            <w:r w:rsidRPr="00C3614A">
              <w:t xml:space="preserve">Urticária de Contato (L50.6) </w:t>
            </w:r>
          </w:p>
          <w:p w:rsidR="00072F21" w:rsidRPr="00C3614A" w:rsidRDefault="00072F21">
            <w:pPr>
              <w:numPr>
                <w:ilvl w:val="0"/>
                <w:numId w:val="43"/>
              </w:numPr>
              <w:tabs>
                <w:tab w:val="num" w:pos="720"/>
              </w:tabs>
              <w:outlineLvl w:val="0"/>
            </w:pPr>
            <w:r w:rsidRPr="00C3614A">
              <w:t xml:space="preserve">Queimadura Solar (L55) </w:t>
            </w:r>
          </w:p>
          <w:p w:rsidR="00072F21" w:rsidRPr="00C3614A" w:rsidRDefault="00072F21">
            <w:pPr>
              <w:numPr>
                <w:ilvl w:val="0"/>
                <w:numId w:val="43"/>
              </w:numPr>
              <w:tabs>
                <w:tab w:val="num" w:pos="720"/>
              </w:tabs>
              <w:outlineLvl w:val="0"/>
            </w:pPr>
            <w:r w:rsidRPr="00C3614A">
              <w:t xml:space="preserve">Outras Alterações Agudas da Pele devidas a Radiação </w:t>
            </w:r>
            <w:r w:rsidRPr="00C3614A">
              <w:lastRenderedPageBreak/>
              <w:t xml:space="preserve">Ultravioleta (L56.-): Dermatite por Fotocontato (Dermatite de Berloque) (L56.2); Urticária Solar (L56.3); Outras Alterações Agudas Especificadas da Pele devidas a Radiação Ultravioleta (L56.8); Outras Alterações Agudas da Pele devidas a Radiação Ultravioleta, sem outra especificação (L56.9) </w:t>
            </w:r>
          </w:p>
          <w:p w:rsidR="00072F21" w:rsidRPr="00C3614A" w:rsidRDefault="00072F21">
            <w:pPr>
              <w:numPr>
                <w:ilvl w:val="0"/>
                <w:numId w:val="43"/>
              </w:numPr>
              <w:tabs>
                <w:tab w:val="num" w:pos="720"/>
              </w:tabs>
              <w:outlineLvl w:val="0"/>
            </w:pPr>
            <w:r w:rsidRPr="00C3614A">
              <w:t xml:space="preserve">Alterações da Pele devidas a Exposição Crônica a Radiação Não Ionizante (L57.-): Ceratose Actínica (L57.0); Outras Alterações: Dermatite Solar, "Pele de Fazendeiro", "Pele de Marinheiro" (L57.8) </w:t>
            </w:r>
          </w:p>
          <w:p w:rsidR="00072F21" w:rsidRPr="00C3614A" w:rsidRDefault="00072F21">
            <w:pPr>
              <w:numPr>
                <w:ilvl w:val="0"/>
                <w:numId w:val="43"/>
              </w:numPr>
              <w:tabs>
                <w:tab w:val="num" w:pos="720"/>
              </w:tabs>
              <w:outlineLvl w:val="0"/>
            </w:pPr>
            <w:r w:rsidRPr="00C3614A">
              <w:t xml:space="preserve">"Cloracne" (L70.8) </w:t>
            </w:r>
          </w:p>
          <w:p w:rsidR="00072F21" w:rsidRPr="00C3614A" w:rsidRDefault="00072F21">
            <w:pPr>
              <w:numPr>
                <w:ilvl w:val="0"/>
                <w:numId w:val="43"/>
              </w:numPr>
              <w:tabs>
                <w:tab w:val="num" w:pos="720"/>
              </w:tabs>
              <w:outlineLvl w:val="0"/>
            </w:pPr>
            <w:r w:rsidRPr="00C3614A">
              <w:t xml:space="preserve">"Elaioconiose" ou "Dermatite Folicular" (L72.8) </w:t>
            </w:r>
          </w:p>
          <w:p w:rsidR="00072F21" w:rsidRPr="00C3614A" w:rsidRDefault="00072F21">
            <w:pPr>
              <w:numPr>
                <w:ilvl w:val="0"/>
                <w:numId w:val="43"/>
              </w:numPr>
              <w:tabs>
                <w:tab w:val="num" w:pos="720"/>
              </w:tabs>
              <w:outlineLvl w:val="0"/>
            </w:pPr>
            <w:r w:rsidRPr="00C3614A">
              <w:t xml:space="preserve">Outras formas de hiperpigmentação pela melanina: "Melanodermia" (L81.4) </w:t>
            </w:r>
          </w:p>
          <w:p w:rsidR="00072F21" w:rsidRPr="00C3614A" w:rsidRDefault="00072F21">
            <w:pPr>
              <w:numPr>
                <w:ilvl w:val="0"/>
                <w:numId w:val="43"/>
              </w:numPr>
              <w:tabs>
                <w:tab w:val="num" w:pos="720"/>
              </w:tabs>
              <w:outlineLvl w:val="0"/>
            </w:pPr>
            <w:r w:rsidRPr="00C3614A">
              <w:t xml:space="preserve">Leucodermia, não classificada em outra parte (Inclui "Vitiligo Ocupacional") (L81.5) </w:t>
            </w:r>
          </w:p>
          <w:p w:rsidR="00072F21" w:rsidRPr="00C3614A" w:rsidRDefault="00072F21">
            <w:pPr>
              <w:numPr>
                <w:ilvl w:val="0"/>
                <w:numId w:val="43"/>
              </w:numPr>
              <w:tabs>
                <w:tab w:val="num" w:pos="720"/>
              </w:tabs>
              <w:outlineLvl w:val="0"/>
            </w:pPr>
            <w:r w:rsidRPr="00C3614A">
              <w:t xml:space="preserve">Úlcera Crônica da Pele, não classificada em outra parte (L98.4) </w:t>
            </w:r>
          </w:p>
          <w:p w:rsidR="00072F21" w:rsidRPr="00C3614A" w:rsidRDefault="00072F21">
            <w:pPr>
              <w:numPr>
                <w:ilvl w:val="0"/>
                <w:numId w:val="43"/>
              </w:numPr>
              <w:tabs>
                <w:tab w:val="num" w:pos="720"/>
              </w:tabs>
              <w:outlineLvl w:val="0"/>
            </w:pPr>
            <w:r w:rsidRPr="00C3614A">
              <w:t xml:space="preserve">Geladura (Frostbite) Superficial: Eritema Pérnio (T33) (Frio) </w:t>
            </w:r>
          </w:p>
          <w:p w:rsidR="00072F21" w:rsidRPr="00C3614A" w:rsidRDefault="00072F21">
            <w:pPr>
              <w:numPr>
                <w:ilvl w:val="0"/>
                <w:numId w:val="43"/>
              </w:numPr>
              <w:tabs>
                <w:tab w:val="num" w:pos="720"/>
              </w:tabs>
              <w:outlineLvl w:val="0"/>
            </w:pPr>
            <w:r w:rsidRPr="00C3614A">
              <w:t xml:space="preserve">Geladura (Frostbite) com Necrose de Tecidos (T34) (Frio) </w:t>
            </w:r>
          </w:p>
        </w:tc>
      </w:tr>
    </w:tbl>
    <w:p w:rsidR="00072F21" w:rsidRPr="00C3614A" w:rsidRDefault="00072F21">
      <w:pPr>
        <w:jc w:val="center"/>
      </w:pPr>
    </w:p>
    <w:p w:rsidR="00072F21" w:rsidRPr="002048C3" w:rsidRDefault="00072F21" w:rsidP="000A7307">
      <w:pPr>
        <w:keepNext/>
        <w:jc w:val="center"/>
        <w:rPr>
          <w:rStyle w:val="Hyperlink"/>
          <w:i/>
          <w:sz w:val="24"/>
          <w:szCs w:val="24"/>
        </w:rPr>
      </w:pPr>
      <w:r w:rsidRPr="002048C3">
        <w:rPr>
          <w:sz w:val="24"/>
          <w:szCs w:val="24"/>
        </w:rPr>
        <w:t>LISTA B</w:t>
      </w:r>
      <w:r w:rsidRPr="002048C3">
        <w:rPr>
          <w:sz w:val="24"/>
          <w:szCs w:val="24"/>
        </w:rPr>
        <w:br/>
      </w:r>
      <w:r w:rsidRPr="002048C3">
        <w:rPr>
          <w:i/>
          <w:sz w:val="24"/>
          <w:szCs w:val="24"/>
        </w:rPr>
        <w:fldChar w:fldCharType="begin"/>
      </w:r>
      <w:r w:rsidR="00275CCB" w:rsidRPr="002048C3">
        <w:rPr>
          <w:i/>
          <w:sz w:val="24"/>
          <w:szCs w:val="24"/>
        </w:rPr>
        <w:instrText>HYPERLINK "http://www2.camara.leg.br/legin/fed/decret/2009/decreto-6957-9-setembro-2009-591153-norma-pe.html"</w:instrText>
      </w:r>
      <w:r w:rsidRPr="002048C3">
        <w:rPr>
          <w:i/>
          <w:sz w:val="24"/>
          <w:szCs w:val="24"/>
        </w:rPr>
        <w:fldChar w:fldCharType="separate"/>
      </w:r>
      <w:r w:rsidRPr="002048C3">
        <w:rPr>
          <w:rStyle w:val="Hyperlink"/>
          <w:i/>
          <w:sz w:val="24"/>
          <w:szCs w:val="24"/>
        </w:rPr>
        <w:t>(</w:t>
      </w:r>
      <w:r w:rsidR="000A7307">
        <w:rPr>
          <w:rStyle w:val="Hyperlink"/>
          <w:i/>
          <w:sz w:val="24"/>
          <w:szCs w:val="24"/>
        </w:rPr>
        <w:t>Lista com r</w:t>
      </w:r>
      <w:r w:rsidRPr="002048C3">
        <w:rPr>
          <w:rStyle w:val="Hyperlink"/>
          <w:i/>
          <w:sz w:val="24"/>
          <w:szCs w:val="24"/>
        </w:rPr>
        <w:t>edação dada pelo Decreto nº 6.957, de 9/9/2009)</w:t>
      </w:r>
    </w:p>
    <w:p w:rsidR="00072F21" w:rsidRPr="00C3614A" w:rsidRDefault="00072F21">
      <w:r w:rsidRPr="002048C3">
        <w:rPr>
          <w:i/>
          <w:sz w:val="24"/>
          <w:szCs w:val="24"/>
        </w:rPr>
        <w:fldChar w:fldCharType="end"/>
      </w:r>
      <w:r w:rsidRPr="00C3614A">
        <w:t>Nota:</w:t>
      </w:r>
    </w:p>
    <w:p w:rsidR="00072F21" w:rsidRPr="00C3614A" w:rsidRDefault="00072F21">
      <w:r w:rsidRPr="00C3614A">
        <w:t xml:space="preserve">1. As doenças e respectivos agentes etiológicos ou fatores de risco de natureza ocupacional listados são exemplificativos e complementares. </w:t>
      </w:r>
    </w:p>
    <w:p w:rsidR="00072F21" w:rsidRPr="00C3614A" w:rsidRDefault="00072F21">
      <w:pPr>
        <w:ind w:left="1080"/>
      </w:pPr>
    </w:p>
    <w:p w:rsidR="00072F21" w:rsidRPr="00C3614A" w:rsidRDefault="00072F21">
      <w:pPr>
        <w:jc w:val="center"/>
        <w:rPr>
          <w:b/>
        </w:rPr>
      </w:pPr>
      <w:r w:rsidRPr="00C3614A">
        <w:rPr>
          <w:b/>
        </w:rPr>
        <w:t xml:space="preserve">DOENÇAS INFECCIOSAS E PARASITÁRIAS RELACIONADAS COM O TRABALHO </w:t>
      </w:r>
    </w:p>
    <w:p w:rsidR="00072F21" w:rsidRPr="00C3614A" w:rsidRDefault="00072F21">
      <w:pPr>
        <w:jc w:val="center"/>
        <w:rPr>
          <w:b/>
        </w:rPr>
      </w:pPr>
      <w:r w:rsidRPr="00C3614A">
        <w:rPr>
          <w:b/>
        </w:rPr>
        <w:t xml:space="preserve">(Grupo I da CID-10) </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00"/>
        <w:gridCol w:w="5730"/>
      </w:tblGrid>
      <w:tr w:rsidR="00072F21" w:rsidRPr="00C3614A">
        <w:trPr>
          <w:jc w:val="center"/>
        </w:trPr>
        <w:tc>
          <w:tcPr>
            <w:tcW w:w="3900" w:type="dxa"/>
            <w:vAlign w:val="center"/>
          </w:tcPr>
          <w:p w:rsidR="00072F21" w:rsidRPr="00C3614A" w:rsidRDefault="00072F21">
            <w:pPr>
              <w:jc w:val="center"/>
            </w:pPr>
            <w:r w:rsidRPr="00C3614A">
              <w:t>DOENÇAS</w:t>
            </w:r>
          </w:p>
        </w:tc>
        <w:tc>
          <w:tcPr>
            <w:tcW w:w="573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3900" w:type="dxa"/>
            <w:vAlign w:val="center"/>
          </w:tcPr>
          <w:p w:rsidR="00072F21" w:rsidRPr="00C3614A" w:rsidRDefault="00072F21">
            <w:r w:rsidRPr="00C3614A">
              <w:t>I - Tuberculose (A15-A19.-)</w:t>
            </w:r>
          </w:p>
        </w:tc>
        <w:tc>
          <w:tcPr>
            <w:tcW w:w="5730" w:type="dxa"/>
          </w:tcPr>
          <w:p w:rsidR="00072F21" w:rsidRPr="00C3614A" w:rsidRDefault="00072F21">
            <w:r w:rsidRPr="00C3614A">
              <w:t xml:space="preserve">Exposição ocupacional ao Mycobacterium tuberculosis (Bacilo de Koch) ou Mycobacterium bovis, em atividades em laboratórios de biologia, e atividades realizadas por pessoal de saúde, que propiciam contato direto com produtos contaminados ou com doentes cujos exames bacteriológicos são positivos (Z57.8) (Quadro XXV) </w:t>
            </w:r>
          </w:p>
          <w:p w:rsidR="00072F21" w:rsidRPr="00C3614A" w:rsidRDefault="00072F21">
            <w:r w:rsidRPr="00C3614A">
              <w:t>Hipersuscetibilidade do trabalhador exposto a poeiras de sílica (Sílico-tuberculose) (J65.-)</w:t>
            </w:r>
          </w:p>
        </w:tc>
      </w:tr>
      <w:tr w:rsidR="00072F21" w:rsidRPr="00C3614A">
        <w:trPr>
          <w:jc w:val="center"/>
        </w:trPr>
        <w:tc>
          <w:tcPr>
            <w:tcW w:w="3900" w:type="dxa"/>
            <w:vAlign w:val="center"/>
          </w:tcPr>
          <w:p w:rsidR="00072F21" w:rsidRPr="00C3614A" w:rsidRDefault="00072F21">
            <w:r w:rsidRPr="00C3614A">
              <w:t>II - Carbúnculo (A22.-)</w:t>
            </w:r>
          </w:p>
        </w:tc>
        <w:tc>
          <w:tcPr>
            <w:tcW w:w="5730" w:type="dxa"/>
          </w:tcPr>
          <w:p w:rsidR="00072F21" w:rsidRPr="00C3614A" w:rsidRDefault="00072F21">
            <w:r w:rsidRPr="00C3614A">
              <w:t>Zoonose causada pela exposição ocupacional ao Bacillus anthracis, em atividades suscetíveis de colocar os trabalhadores em contato direto com animais infectados ou com cadáveres desses animais; trabalhos artesanais ou industriais com pêlos, pele, couro ou lã. (Z57.8) (Quadro XXV)</w:t>
            </w:r>
          </w:p>
        </w:tc>
      </w:tr>
      <w:tr w:rsidR="00072F21" w:rsidRPr="00C3614A">
        <w:trPr>
          <w:jc w:val="center"/>
        </w:trPr>
        <w:tc>
          <w:tcPr>
            <w:tcW w:w="3900" w:type="dxa"/>
            <w:vAlign w:val="center"/>
          </w:tcPr>
          <w:p w:rsidR="00072F21" w:rsidRPr="00C3614A" w:rsidRDefault="00072F21">
            <w:r w:rsidRPr="00C3614A">
              <w:t>III - Brucelose (A23.-)</w:t>
            </w:r>
          </w:p>
        </w:tc>
        <w:tc>
          <w:tcPr>
            <w:tcW w:w="5730" w:type="dxa"/>
          </w:tcPr>
          <w:p w:rsidR="00072F21" w:rsidRPr="00C3614A" w:rsidRDefault="00072F21">
            <w:r w:rsidRPr="00C3614A">
              <w:t>Zoonose causada pela exposição ocupacional a Brucella melitensis, B. abortus, B. suis, B. canis, etc., em atividades em abatedouros, frigoríficos, manipulação de produtos de carne; ordenha e fabricação de laticínios e atividades assemelhadas. (Z57.8) (Quadro XXV)</w:t>
            </w:r>
          </w:p>
        </w:tc>
      </w:tr>
      <w:tr w:rsidR="00072F21" w:rsidRPr="00C3614A">
        <w:trPr>
          <w:jc w:val="center"/>
        </w:trPr>
        <w:tc>
          <w:tcPr>
            <w:tcW w:w="3900" w:type="dxa"/>
            <w:vAlign w:val="center"/>
          </w:tcPr>
          <w:p w:rsidR="00072F21" w:rsidRPr="00C3614A" w:rsidRDefault="00072F21">
            <w:r w:rsidRPr="00C3614A">
              <w:t>IV - Leptospirose (A27.-)</w:t>
            </w:r>
          </w:p>
        </w:tc>
        <w:tc>
          <w:tcPr>
            <w:tcW w:w="5730" w:type="dxa"/>
          </w:tcPr>
          <w:p w:rsidR="00072F21" w:rsidRPr="00C3614A" w:rsidRDefault="00072F21">
            <w:r w:rsidRPr="00C3614A">
              <w:t xml:space="preserve">Exposição ocupacional a Leptospira icterohaemorrhagiae (e outras espécies), em trabalhos expondo ao contato direto com águas sujas, ou efetuado em locais suscetíveis de serem sujos por dejetos de animais portadores de germes; trabalhos efetuados dentro de minas, túneis, galerias, esgotos em locais subterrâneos; trabalhos em cursos d’água; </w:t>
            </w:r>
            <w:r w:rsidRPr="00C3614A">
              <w:lastRenderedPageBreak/>
              <w:t xml:space="preserve">trabalhos de drenagem; contato com roedores; trabalhos com animais domésticos, e com gado; preparação de alimentos de origem animal, de peixes, de laticínios, etc.. (Z57.8) (Quadro XXV) </w:t>
            </w:r>
          </w:p>
        </w:tc>
      </w:tr>
      <w:tr w:rsidR="00072F21" w:rsidRPr="00C3614A">
        <w:trPr>
          <w:jc w:val="center"/>
        </w:trPr>
        <w:tc>
          <w:tcPr>
            <w:tcW w:w="3900" w:type="dxa"/>
            <w:vAlign w:val="center"/>
          </w:tcPr>
          <w:p w:rsidR="00072F21" w:rsidRPr="00C3614A" w:rsidRDefault="00072F21">
            <w:r w:rsidRPr="00C3614A">
              <w:lastRenderedPageBreak/>
              <w:t>V - Tétano (A35.-)</w:t>
            </w:r>
          </w:p>
        </w:tc>
        <w:tc>
          <w:tcPr>
            <w:tcW w:w="5730" w:type="dxa"/>
          </w:tcPr>
          <w:p w:rsidR="00072F21" w:rsidRPr="00C3614A" w:rsidRDefault="00072F21">
            <w:r w:rsidRPr="00C3614A">
              <w:t>Exposição ao Clostridium tetani, em circunstâncias de acidentes do trabalho na agricultura, na construção civil, na indústria, ou em acidentes de trajeto (Z57.8) (Quadro XXV)</w:t>
            </w:r>
          </w:p>
        </w:tc>
      </w:tr>
      <w:tr w:rsidR="00072F21" w:rsidRPr="00C3614A">
        <w:trPr>
          <w:jc w:val="center"/>
        </w:trPr>
        <w:tc>
          <w:tcPr>
            <w:tcW w:w="3900" w:type="dxa"/>
            <w:vAlign w:val="center"/>
          </w:tcPr>
          <w:p w:rsidR="00072F21" w:rsidRPr="00C3614A" w:rsidRDefault="00072F21">
            <w:r w:rsidRPr="00C3614A">
              <w:t>VI - Psitacose, Ornitose, Doença dos Tratadores de Aves (A70.-)</w:t>
            </w:r>
          </w:p>
        </w:tc>
        <w:tc>
          <w:tcPr>
            <w:tcW w:w="5730" w:type="dxa"/>
          </w:tcPr>
          <w:p w:rsidR="00072F21" w:rsidRPr="00C3614A" w:rsidRDefault="00072F21">
            <w:r w:rsidRPr="00C3614A">
              <w:t>Zoonoses causadas pela exposição ocupacional a Chlamydia psittaci ou Chlamydia pneumoniae, em trabalhos em criadouros de aves ou pássaros, atividades de Veterinária, em zoológicos, e em laboratórios biológicos, etc.(Z57.8) (Quadro XXV)</w:t>
            </w:r>
          </w:p>
        </w:tc>
      </w:tr>
      <w:tr w:rsidR="00072F21" w:rsidRPr="00C3614A">
        <w:trPr>
          <w:jc w:val="center"/>
        </w:trPr>
        <w:tc>
          <w:tcPr>
            <w:tcW w:w="3900" w:type="dxa"/>
            <w:vAlign w:val="center"/>
          </w:tcPr>
          <w:p w:rsidR="00072F21" w:rsidRPr="00C3614A" w:rsidRDefault="00072F21">
            <w:r w:rsidRPr="00C3614A">
              <w:t>VII - Dengue [Dengue Clássico] (A90.-)</w:t>
            </w:r>
          </w:p>
        </w:tc>
        <w:tc>
          <w:tcPr>
            <w:tcW w:w="5730" w:type="dxa"/>
          </w:tcPr>
          <w:p w:rsidR="00072F21" w:rsidRPr="00C3614A" w:rsidRDefault="00072F21">
            <w:r w:rsidRPr="00C3614A">
              <w:t>Exposição ocupacional ao mosquito (Aedes aegypti), transmissor do arbovírus da Dengue, principalmente em atividades em zonas endêmicas, em trabalhos de saúde pública, e em trabalhos de laboratórios de pesquisa, entre outros.</w:t>
            </w:r>
          </w:p>
          <w:p w:rsidR="00072F21" w:rsidRPr="00C3614A" w:rsidRDefault="00072F21">
            <w:r w:rsidRPr="00C3614A">
              <w:t>(Z57.8) (Quadro XXV)</w:t>
            </w:r>
          </w:p>
        </w:tc>
      </w:tr>
      <w:tr w:rsidR="00072F21" w:rsidRPr="00C3614A">
        <w:trPr>
          <w:jc w:val="center"/>
        </w:trPr>
        <w:tc>
          <w:tcPr>
            <w:tcW w:w="3900" w:type="dxa"/>
            <w:vAlign w:val="center"/>
          </w:tcPr>
          <w:p w:rsidR="00072F21" w:rsidRPr="00C3614A" w:rsidRDefault="00072F21">
            <w:r w:rsidRPr="00C3614A">
              <w:t>VIII - Febre Amarela (A95.-)</w:t>
            </w:r>
          </w:p>
        </w:tc>
        <w:tc>
          <w:tcPr>
            <w:tcW w:w="5730" w:type="dxa"/>
          </w:tcPr>
          <w:p w:rsidR="00072F21" w:rsidRPr="00C3614A" w:rsidRDefault="00072F21">
            <w:r w:rsidRPr="00C3614A">
              <w:t>Exposição ocupacional ao mosquito (Aedes aegypti), transmissor do arbovírus da Febre Amarela, principalmente em atividades em zonas endêmicas, em trabalhos de saúde pública, e em trabalhos de laboratórios de pesquisa, entre outros. (Z57.8) (Quadro XXV)</w:t>
            </w:r>
          </w:p>
        </w:tc>
      </w:tr>
      <w:tr w:rsidR="00072F21" w:rsidRPr="00C3614A">
        <w:trPr>
          <w:jc w:val="center"/>
        </w:trPr>
        <w:tc>
          <w:tcPr>
            <w:tcW w:w="3900" w:type="dxa"/>
            <w:vAlign w:val="center"/>
          </w:tcPr>
          <w:p w:rsidR="00072F21" w:rsidRPr="00C3614A" w:rsidRDefault="00072F21">
            <w:r w:rsidRPr="00C3614A">
              <w:t>IX - Hepatites Virais (B15-B19.-)</w:t>
            </w:r>
          </w:p>
        </w:tc>
        <w:tc>
          <w:tcPr>
            <w:tcW w:w="5730" w:type="dxa"/>
          </w:tcPr>
          <w:p w:rsidR="00072F21" w:rsidRPr="00C3614A" w:rsidRDefault="00072F21">
            <w:r w:rsidRPr="00C3614A">
              <w:t>Exposição ocupacional ao Vírus da Hepatite A (HAV); Vírus da Hepatite B (HBV); Vírus da Hepatite C (HCV); Vírus da Hepatite D (HDV); Vírus da Hepatite E (HEV), em trabalhos envolvendo manipulação, acondicionamento ou emprego de sangue humano ou de seus derivados; trabalho com “águas usadas” e esgotos; trabalhos em contato com materiais provenientes de doentes ou objetos contaminados por eles. (Z57.8) (Quadro XXV)</w:t>
            </w:r>
          </w:p>
        </w:tc>
      </w:tr>
      <w:tr w:rsidR="00072F21" w:rsidRPr="00C3614A">
        <w:trPr>
          <w:jc w:val="center"/>
        </w:trPr>
        <w:tc>
          <w:tcPr>
            <w:tcW w:w="3900" w:type="dxa"/>
            <w:vAlign w:val="center"/>
          </w:tcPr>
          <w:p w:rsidR="00072F21" w:rsidRPr="00C3614A" w:rsidRDefault="00072F21">
            <w:r w:rsidRPr="00C3614A">
              <w:t>X - Doença pelo Vírus da Imunodeficiência Humana (HIV) (B20-B24.-)</w:t>
            </w:r>
          </w:p>
        </w:tc>
        <w:tc>
          <w:tcPr>
            <w:tcW w:w="5730" w:type="dxa"/>
          </w:tcPr>
          <w:p w:rsidR="00072F21" w:rsidRPr="00C3614A" w:rsidRDefault="00072F21">
            <w:r w:rsidRPr="00C3614A">
              <w:t>Exposição ocupacional ao Vírus da Imuno-deficiência Humana (HIV), principalmente em trabalhadores da saúde, em decorrência de acidentes pérfuro-cortantes com agulhas ou material cirúrgico contaminado, e na manipulação, acondicionamento ou emprego de sangue ou de seus derivados, e contato com materiais provenientes de pacientes infectados. (Z57.8) (Quadro XXV)</w:t>
            </w:r>
          </w:p>
        </w:tc>
      </w:tr>
      <w:tr w:rsidR="00072F21" w:rsidRPr="00C3614A">
        <w:trPr>
          <w:jc w:val="center"/>
        </w:trPr>
        <w:tc>
          <w:tcPr>
            <w:tcW w:w="3900" w:type="dxa"/>
            <w:vAlign w:val="center"/>
          </w:tcPr>
          <w:p w:rsidR="00072F21" w:rsidRPr="00C3614A" w:rsidRDefault="00072F21">
            <w:r w:rsidRPr="00C3614A">
              <w:t>XI - Dermatofitose (B35.-) e Outras Micoses Superficiais (B36.-)</w:t>
            </w:r>
          </w:p>
        </w:tc>
        <w:tc>
          <w:tcPr>
            <w:tcW w:w="5730" w:type="dxa"/>
          </w:tcPr>
          <w:p w:rsidR="00072F21" w:rsidRPr="00C3614A" w:rsidRDefault="00072F21">
            <w:r w:rsidRPr="00C3614A">
              <w:t>Exposição ocupacional a fungos do gênero Epidermophyton, Microsporum e Trichophyton, em trabalhos em condições de temperatura elevada e umidade (cozinhas, ginásios, piscinas) e outras situações específicas de exposição ocupacional. (Z57.8) (Quadro XXV)</w:t>
            </w:r>
          </w:p>
        </w:tc>
      </w:tr>
      <w:tr w:rsidR="00072F21" w:rsidRPr="00C3614A">
        <w:trPr>
          <w:jc w:val="center"/>
        </w:trPr>
        <w:tc>
          <w:tcPr>
            <w:tcW w:w="3900" w:type="dxa"/>
            <w:vAlign w:val="center"/>
          </w:tcPr>
          <w:p w:rsidR="00072F21" w:rsidRPr="00C3614A" w:rsidRDefault="00072F21">
            <w:r w:rsidRPr="00C3614A">
              <w:t>XII - Candidíase (B37.-)</w:t>
            </w:r>
          </w:p>
        </w:tc>
        <w:tc>
          <w:tcPr>
            <w:tcW w:w="5730" w:type="dxa"/>
          </w:tcPr>
          <w:p w:rsidR="00072F21" w:rsidRPr="00C3614A" w:rsidRDefault="00072F21">
            <w:r w:rsidRPr="00C3614A">
              <w:t>Exposição ocupacional a Candida albicans, Candida glabrata, etc., em trabalhos que requerem longas imersões das mãos em água e irritação mecânica das mãos, tais como trabalhadores de limpeza, lavadeiras, cozinheiras, entre outros. (Z57.8) (Quadro XXV)</w:t>
            </w:r>
          </w:p>
        </w:tc>
      </w:tr>
      <w:tr w:rsidR="00072F21" w:rsidRPr="00C3614A">
        <w:trPr>
          <w:jc w:val="center"/>
        </w:trPr>
        <w:tc>
          <w:tcPr>
            <w:tcW w:w="3900" w:type="dxa"/>
            <w:vAlign w:val="center"/>
          </w:tcPr>
          <w:p w:rsidR="00072F21" w:rsidRPr="00C3614A" w:rsidRDefault="00072F21">
            <w:r w:rsidRPr="00C3614A">
              <w:t>XIII - Paracoccidioidomicose (Blastomicose Sul Americana, Blastomicose Brasileira, Doença de Lutz) (B41.-)</w:t>
            </w:r>
          </w:p>
        </w:tc>
        <w:tc>
          <w:tcPr>
            <w:tcW w:w="5730" w:type="dxa"/>
          </w:tcPr>
          <w:p w:rsidR="00072F21" w:rsidRPr="00C3614A" w:rsidRDefault="00072F21">
            <w:r w:rsidRPr="00C3614A">
              <w:t>Exposição ocupacional ao Paracoccidioides brasiliensis, principalmente em trabalhos agrícolas ou florestais e em zonas endêmicas. (Z57.8) (Quadro XXV)</w:t>
            </w:r>
          </w:p>
        </w:tc>
      </w:tr>
      <w:tr w:rsidR="00072F21" w:rsidRPr="00C3614A">
        <w:trPr>
          <w:jc w:val="center"/>
        </w:trPr>
        <w:tc>
          <w:tcPr>
            <w:tcW w:w="3900" w:type="dxa"/>
            <w:vAlign w:val="center"/>
          </w:tcPr>
          <w:p w:rsidR="00072F21" w:rsidRPr="00C3614A" w:rsidRDefault="00072F21">
            <w:r w:rsidRPr="00C3614A">
              <w:t>XIV - Malária (B50 - B54.-)</w:t>
            </w:r>
          </w:p>
        </w:tc>
        <w:tc>
          <w:tcPr>
            <w:tcW w:w="5730" w:type="dxa"/>
          </w:tcPr>
          <w:p w:rsidR="00072F21" w:rsidRPr="00C3614A" w:rsidRDefault="00072F21">
            <w:r w:rsidRPr="00C3614A">
              <w:t>Exposição ocupacional ao Plasmodium malariae; Plasmodium vivax; Plasmodium falciparum ou outros protozoários, principalmente em atividades de mineração, construção de barragens ou rodovias, em extração de petróleo e outras atividades que obrigam a entrada dos trabalhadores em zonas endêmicas (Z57.8) (Quadro XXV)</w:t>
            </w:r>
          </w:p>
        </w:tc>
      </w:tr>
      <w:tr w:rsidR="00072F21" w:rsidRPr="00C3614A">
        <w:trPr>
          <w:jc w:val="center"/>
        </w:trPr>
        <w:tc>
          <w:tcPr>
            <w:tcW w:w="3900" w:type="dxa"/>
            <w:vAlign w:val="center"/>
          </w:tcPr>
          <w:p w:rsidR="00072F21" w:rsidRPr="00C3614A" w:rsidRDefault="00072F21">
            <w:r w:rsidRPr="00C3614A">
              <w:t>XV - Leishmaniose Cutânea (B55.1) ou Leishmaniose Cutâneo-Mucosa (B55.2)</w:t>
            </w:r>
          </w:p>
        </w:tc>
        <w:tc>
          <w:tcPr>
            <w:tcW w:w="5730" w:type="dxa"/>
          </w:tcPr>
          <w:p w:rsidR="00072F21" w:rsidRPr="00C3614A" w:rsidRDefault="00072F21">
            <w:r w:rsidRPr="00C3614A">
              <w:t>Exposição ocupacional à Leishmania braziliensis, principalmente em trabalhos agrícolas ou florestais e em zonas endêmicas, e outras situações específicas de exposição ocupacional. (Z57.8) (Quadro XXV)</w:t>
            </w:r>
          </w:p>
        </w:tc>
      </w:tr>
    </w:tbl>
    <w:p w:rsidR="00072F21" w:rsidRPr="00C3614A" w:rsidRDefault="00072F21">
      <w:pPr>
        <w:jc w:val="center"/>
        <w:rPr>
          <w:b/>
        </w:rPr>
      </w:pPr>
    </w:p>
    <w:p w:rsidR="00072F21" w:rsidRPr="00C3614A" w:rsidRDefault="00072F21">
      <w:pPr>
        <w:jc w:val="center"/>
        <w:rPr>
          <w:b/>
        </w:rPr>
      </w:pPr>
    </w:p>
    <w:p w:rsidR="00072F21" w:rsidRPr="00C3614A" w:rsidRDefault="00072F21">
      <w:pPr>
        <w:jc w:val="center"/>
        <w:rPr>
          <w:b/>
        </w:rPr>
      </w:pPr>
    </w:p>
    <w:p w:rsidR="00072F21" w:rsidRPr="00C3614A" w:rsidRDefault="00072F21">
      <w:pPr>
        <w:jc w:val="center"/>
        <w:rPr>
          <w:b/>
        </w:rPr>
      </w:pPr>
    </w:p>
    <w:p w:rsidR="00072F21" w:rsidRPr="00C3614A" w:rsidRDefault="00072F21">
      <w:pPr>
        <w:jc w:val="center"/>
        <w:rPr>
          <w:b/>
        </w:rPr>
      </w:pPr>
    </w:p>
    <w:p w:rsidR="00072F21" w:rsidRPr="00C3614A" w:rsidRDefault="00072F21">
      <w:pPr>
        <w:jc w:val="center"/>
        <w:rPr>
          <w:b/>
        </w:rPr>
      </w:pPr>
      <w:r w:rsidRPr="00C3614A">
        <w:rPr>
          <w:b/>
        </w:rPr>
        <w:t>NEOPLASIAS (TUMORES) RELACIONADOS COM O TRABALHO</w:t>
      </w:r>
    </w:p>
    <w:p w:rsidR="00072F21" w:rsidRPr="00C3614A" w:rsidRDefault="00072F21">
      <w:pPr>
        <w:jc w:val="center"/>
        <w:rPr>
          <w:b/>
        </w:rPr>
      </w:pPr>
      <w:r w:rsidRPr="00C3614A">
        <w:rPr>
          <w:b/>
        </w:rPr>
        <w:t xml:space="preserve">(GRUPO II da CID-10) </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9"/>
        <w:gridCol w:w="5760"/>
      </w:tblGrid>
      <w:tr w:rsidR="00072F21" w:rsidRPr="00C3614A">
        <w:trPr>
          <w:jc w:val="center"/>
        </w:trPr>
        <w:tc>
          <w:tcPr>
            <w:tcW w:w="3949"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3949" w:type="dxa"/>
            <w:vAlign w:val="center"/>
          </w:tcPr>
          <w:p w:rsidR="00072F21" w:rsidRPr="00C3614A" w:rsidRDefault="00072F21">
            <w:r w:rsidRPr="00C3614A">
              <w:t>I - Neoplasia maligna do estômago (C16.-)</w:t>
            </w:r>
          </w:p>
        </w:tc>
        <w:tc>
          <w:tcPr>
            <w:tcW w:w="5760" w:type="dxa"/>
            <w:vAlign w:val="center"/>
          </w:tcPr>
          <w:p w:rsidR="00072F21" w:rsidRPr="00C3614A" w:rsidRDefault="00072F21">
            <w:r w:rsidRPr="00C3614A">
              <w:t>Asbesto ou Amianto (X49.-; Z57.2)(Quadro II)</w:t>
            </w:r>
          </w:p>
        </w:tc>
      </w:tr>
      <w:tr w:rsidR="00072F21" w:rsidRPr="00C3614A">
        <w:trPr>
          <w:jc w:val="center"/>
        </w:trPr>
        <w:tc>
          <w:tcPr>
            <w:tcW w:w="3949" w:type="dxa"/>
            <w:vAlign w:val="center"/>
          </w:tcPr>
          <w:p w:rsidR="00072F21" w:rsidRPr="00C3614A" w:rsidRDefault="00072F21">
            <w:r w:rsidRPr="00C3614A">
              <w:t>II - Angiossarcoma do fígado (C22.3)</w:t>
            </w:r>
          </w:p>
        </w:tc>
        <w:tc>
          <w:tcPr>
            <w:tcW w:w="5760" w:type="dxa"/>
            <w:vAlign w:val="center"/>
          </w:tcPr>
          <w:p w:rsidR="00072F21" w:rsidRPr="00C3614A" w:rsidRDefault="00072F21">
            <w:r w:rsidRPr="00C3614A">
              <w:t>1. Arsênio e seus compostos arsenicais (X48.-; X49.-; Z57.5) (Quadro I)</w:t>
            </w:r>
          </w:p>
          <w:p w:rsidR="00072F21" w:rsidRPr="00C3614A" w:rsidRDefault="00072F21">
            <w:r w:rsidRPr="00C3614A">
              <w:t>2. Cloreto de Vinila (X46.-; Z57.5) (Quadro XIII)</w:t>
            </w:r>
          </w:p>
        </w:tc>
      </w:tr>
      <w:tr w:rsidR="00072F21" w:rsidRPr="00C3614A">
        <w:trPr>
          <w:jc w:val="center"/>
        </w:trPr>
        <w:tc>
          <w:tcPr>
            <w:tcW w:w="3949" w:type="dxa"/>
            <w:vAlign w:val="center"/>
          </w:tcPr>
          <w:p w:rsidR="00072F21" w:rsidRPr="00C3614A" w:rsidRDefault="00072F21">
            <w:r w:rsidRPr="00C3614A">
              <w:t>III - Neoplasia maligna do pâncreas (C25.-)</w:t>
            </w:r>
          </w:p>
        </w:tc>
        <w:tc>
          <w:tcPr>
            <w:tcW w:w="5760" w:type="dxa"/>
            <w:vAlign w:val="center"/>
          </w:tcPr>
          <w:p w:rsidR="00072F21" w:rsidRPr="00C3614A" w:rsidRDefault="00072F21">
            <w:r w:rsidRPr="00C3614A">
              <w:t>1. Cloreto de Vinila (X46.-; Z57.5) (Quadro XIII)</w:t>
            </w:r>
          </w:p>
          <w:p w:rsidR="00072F21" w:rsidRPr="00C3614A" w:rsidRDefault="00072F21">
            <w:r w:rsidRPr="00C3614A">
              <w:t>2. Epicloridrina (X49.-; Z57.5)</w:t>
            </w:r>
          </w:p>
          <w:p w:rsidR="00072F21" w:rsidRPr="00C3614A" w:rsidRDefault="00072F21">
            <w:r w:rsidRPr="00C3614A">
              <w:t>3. Hidrocarbonetos alifáfitos e aromáticos na Indústria do Petróleo (X46.-; Z57.5)</w:t>
            </w:r>
          </w:p>
        </w:tc>
      </w:tr>
      <w:tr w:rsidR="00072F21" w:rsidRPr="00C3614A">
        <w:trPr>
          <w:jc w:val="center"/>
        </w:trPr>
        <w:tc>
          <w:tcPr>
            <w:tcW w:w="3949" w:type="dxa"/>
            <w:vAlign w:val="center"/>
          </w:tcPr>
          <w:p w:rsidR="00072F21" w:rsidRPr="00C3614A" w:rsidRDefault="00072F21">
            <w:r w:rsidRPr="00C3614A">
              <w:t>IV - Neoplasia maligna da cavidade nasal e dos seios paranasais (C30-C31.-)</w:t>
            </w:r>
          </w:p>
        </w:tc>
        <w:tc>
          <w:tcPr>
            <w:tcW w:w="5760" w:type="dxa"/>
            <w:vAlign w:val="center"/>
          </w:tcPr>
          <w:p w:rsidR="00072F21" w:rsidRPr="00C3614A" w:rsidRDefault="00072F21">
            <w:r w:rsidRPr="00C3614A">
              <w:t>1. Radiações ionizantes (W88.-; Z57.1)(Quadro XXIV)</w:t>
            </w:r>
          </w:p>
          <w:p w:rsidR="00072F21" w:rsidRPr="00C3614A" w:rsidRDefault="00072F21">
            <w:r w:rsidRPr="00C3614A">
              <w:t>2. Níquel e seus compostos (X49.-; Z57.5)</w:t>
            </w:r>
          </w:p>
          <w:p w:rsidR="00072F21" w:rsidRPr="00C3614A" w:rsidRDefault="00072F21">
            <w:r w:rsidRPr="00C3614A">
              <w:t>3. Poeiras de madeira e outras poeiras orgânicas da indústria do mobiliário (X49.-; Z57.2)</w:t>
            </w:r>
          </w:p>
          <w:p w:rsidR="00072F21" w:rsidRPr="00C3614A" w:rsidRDefault="00072F21">
            <w:r w:rsidRPr="00C3614A">
              <w:t>4. Poeiras da indústria do couro (X49.-; Z57.2)</w:t>
            </w:r>
          </w:p>
          <w:p w:rsidR="00072F21" w:rsidRPr="00C3614A" w:rsidRDefault="00072F21">
            <w:r w:rsidRPr="00C3614A">
              <w:t>5. Poeiras orgânicas (na indústria têxtil e em padarias) (X49.-; Z57.2)</w:t>
            </w:r>
          </w:p>
          <w:p w:rsidR="00072F21" w:rsidRPr="00C3614A" w:rsidRDefault="00072F21">
            <w:r w:rsidRPr="00C3614A">
              <w:t>6. Indústria do petróleo (X46.-; Z57.5)</w:t>
            </w:r>
          </w:p>
        </w:tc>
      </w:tr>
      <w:tr w:rsidR="00072F21" w:rsidRPr="00C3614A">
        <w:trPr>
          <w:jc w:val="center"/>
        </w:trPr>
        <w:tc>
          <w:tcPr>
            <w:tcW w:w="3949" w:type="dxa"/>
            <w:vAlign w:val="center"/>
          </w:tcPr>
          <w:p w:rsidR="00072F21" w:rsidRPr="00C3614A" w:rsidRDefault="00072F21">
            <w:r w:rsidRPr="00C3614A">
              <w:t>V - Neoplasia maligna da laringe (C32.-)</w:t>
            </w:r>
          </w:p>
        </w:tc>
        <w:tc>
          <w:tcPr>
            <w:tcW w:w="5760" w:type="dxa"/>
            <w:vAlign w:val="center"/>
          </w:tcPr>
          <w:p w:rsidR="00072F21" w:rsidRPr="00C3614A" w:rsidRDefault="00072F21">
            <w:r w:rsidRPr="00C3614A">
              <w:t>Asbesto ou Amianto (Z57.2) (Quadro II)</w:t>
            </w:r>
          </w:p>
        </w:tc>
      </w:tr>
      <w:tr w:rsidR="00072F21" w:rsidRPr="00C3614A">
        <w:trPr>
          <w:jc w:val="center"/>
        </w:trPr>
        <w:tc>
          <w:tcPr>
            <w:tcW w:w="3949" w:type="dxa"/>
            <w:vAlign w:val="center"/>
          </w:tcPr>
          <w:p w:rsidR="00072F21" w:rsidRPr="00C3614A" w:rsidRDefault="00072F21">
            <w:r w:rsidRPr="00C3614A">
              <w:t>VI - Neoplasia maligna dos brônquios e do pulmão (C34.-)</w:t>
            </w:r>
          </w:p>
        </w:tc>
        <w:tc>
          <w:tcPr>
            <w:tcW w:w="5760" w:type="dxa"/>
            <w:vAlign w:val="center"/>
          </w:tcPr>
          <w:p w:rsidR="00072F21" w:rsidRPr="00C3614A" w:rsidRDefault="00072F21">
            <w:r w:rsidRPr="00C3614A">
              <w:t>1. Arsênio e seus compostos arsenicais (X48.-; X49.-; Z57.4 e Z57.5) (Quadro I)</w:t>
            </w:r>
          </w:p>
          <w:p w:rsidR="00072F21" w:rsidRPr="00C3614A" w:rsidRDefault="00072F21">
            <w:r w:rsidRPr="00C3614A">
              <w:t>2. Asbesto ou Amianto (X49.-; Z57.2) (Quadro II)</w:t>
            </w:r>
          </w:p>
          <w:p w:rsidR="00072F21" w:rsidRPr="00C3614A" w:rsidRDefault="00072F21">
            <w:r w:rsidRPr="00C3614A">
              <w:t>3. Berílio (X49.-; Z57.5) (Quadro IV)</w:t>
            </w:r>
          </w:p>
          <w:p w:rsidR="00072F21" w:rsidRPr="00C3614A" w:rsidRDefault="00072F21">
            <w:r w:rsidRPr="00C3614A">
              <w:t>4. Cádmio ou seus compostos (X49.-; Z57.5) (Quadro VI)</w:t>
            </w:r>
          </w:p>
          <w:p w:rsidR="00072F21" w:rsidRPr="00C3614A" w:rsidRDefault="00072F21">
            <w:r w:rsidRPr="00C3614A">
              <w:t>5. Cromo e seus compostos tóxicos (X49.-; Z57.5) (Quadro X)</w:t>
            </w:r>
          </w:p>
          <w:p w:rsidR="00072F21" w:rsidRPr="00C3614A" w:rsidRDefault="00072F21">
            <w:r w:rsidRPr="00C3614A">
              <w:t>6. Cloreto de Vinila (X46.-; Z57.5) (Quadro XIII)</w:t>
            </w:r>
          </w:p>
          <w:p w:rsidR="00072F21" w:rsidRPr="00C3614A" w:rsidRDefault="00072F21">
            <w:r w:rsidRPr="00C3614A">
              <w:t>7. Clorometil éteres (X49.-; Z57.5) (Quadro XIII)</w:t>
            </w:r>
          </w:p>
          <w:p w:rsidR="00072F21" w:rsidRPr="00C3614A" w:rsidRDefault="00072F21">
            <w:r w:rsidRPr="00C3614A">
              <w:t>8. Sílica-livre (Z57.2) (Quadro XVIII)</w:t>
            </w:r>
          </w:p>
          <w:p w:rsidR="00072F21" w:rsidRPr="00C3614A" w:rsidRDefault="00072F21">
            <w:r w:rsidRPr="00C3614A">
              <w:t>9. Alcatrão, breu, betume, hulha mineral, parafina e produtos de resíduos dessas substâncias (X49.-; Z57.5) (Quadro XX)</w:t>
            </w:r>
          </w:p>
          <w:p w:rsidR="00072F21" w:rsidRPr="00C3614A" w:rsidRDefault="00072F21">
            <w:r w:rsidRPr="00C3614A">
              <w:t>10. Radiações ionizantes (W88.-; Z57.1) (Quadro XXIV)</w:t>
            </w:r>
          </w:p>
          <w:p w:rsidR="00072F21" w:rsidRPr="00C3614A" w:rsidRDefault="00072F21">
            <w:r w:rsidRPr="00C3614A">
              <w:t>11. Emissões de fornos de coque (X49.-; Z57.5)</w:t>
            </w:r>
          </w:p>
          <w:p w:rsidR="00072F21" w:rsidRPr="00C3614A" w:rsidRDefault="00072F21">
            <w:r w:rsidRPr="00C3614A">
              <w:t>12. Níquel e seus compostos (X49.-; Z57.5)</w:t>
            </w:r>
          </w:p>
          <w:p w:rsidR="00072F21" w:rsidRPr="00C3614A" w:rsidRDefault="00072F21">
            <w:r w:rsidRPr="00C3614A">
              <w:t>13. Acrilonitrila (X49.-; Z57.5)</w:t>
            </w:r>
          </w:p>
          <w:p w:rsidR="00072F21" w:rsidRPr="00C3614A" w:rsidRDefault="00072F21">
            <w:r w:rsidRPr="00C3614A">
              <w:t>14. Indústria do alumínio (fundições) (X49.-; Z57.5)</w:t>
            </w:r>
          </w:p>
          <w:p w:rsidR="00072F21" w:rsidRPr="00C3614A" w:rsidRDefault="00072F21">
            <w:r w:rsidRPr="00C3614A">
              <w:t>15. Neblinas de óleos minerais (óleo de corte) (X49.-; Z57.5)</w:t>
            </w:r>
          </w:p>
          <w:p w:rsidR="00072F21" w:rsidRPr="00C3614A" w:rsidRDefault="00072F21">
            <w:r w:rsidRPr="00C3614A">
              <w:t>16. Fundições de metais (X49.-; Z57.5)</w:t>
            </w:r>
          </w:p>
        </w:tc>
      </w:tr>
      <w:tr w:rsidR="00072F21" w:rsidRPr="00C3614A">
        <w:trPr>
          <w:jc w:val="center"/>
        </w:trPr>
        <w:tc>
          <w:tcPr>
            <w:tcW w:w="3949" w:type="dxa"/>
            <w:vAlign w:val="center"/>
          </w:tcPr>
          <w:p w:rsidR="00072F21" w:rsidRPr="00C3614A" w:rsidRDefault="00072F21">
            <w:r w:rsidRPr="00C3614A">
              <w:t>VII - Neoplasia maligna dos ossos e cartilagens articulares dos membros (Inclui “Sarcoma Ósseo”) (C40.-)</w:t>
            </w:r>
          </w:p>
        </w:tc>
        <w:tc>
          <w:tcPr>
            <w:tcW w:w="5760" w:type="dxa"/>
            <w:vAlign w:val="center"/>
          </w:tcPr>
          <w:p w:rsidR="00072F21" w:rsidRPr="00C3614A" w:rsidRDefault="00072F21">
            <w:r w:rsidRPr="00C3614A">
              <w:t>Radiações ionizantes (W88.-; Z57.1) (Quadro XXIV)</w:t>
            </w:r>
          </w:p>
        </w:tc>
      </w:tr>
      <w:tr w:rsidR="00072F21" w:rsidRPr="00C3614A">
        <w:trPr>
          <w:jc w:val="center"/>
        </w:trPr>
        <w:tc>
          <w:tcPr>
            <w:tcW w:w="3949" w:type="dxa"/>
            <w:vAlign w:val="center"/>
          </w:tcPr>
          <w:p w:rsidR="00072F21" w:rsidRPr="00C3614A" w:rsidRDefault="00072F21">
            <w:r w:rsidRPr="00C3614A">
              <w:t>VIII - Outras neoplasias malignas da pele (C44.-)</w:t>
            </w:r>
          </w:p>
        </w:tc>
        <w:tc>
          <w:tcPr>
            <w:tcW w:w="5760" w:type="dxa"/>
            <w:vAlign w:val="center"/>
          </w:tcPr>
          <w:p w:rsidR="00072F21" w:rsidRPr="00C3614A" w:rsidRDefault="00072F21">
            <w:r w:rsidRPr="00C3614A">
              <w:t>1. Arsênio e seus compostos arsenicais (X49.-; Z57.4 e Z57.5) (Quadro I)</w:t>
            </w:r>
          </w:p>
          <w:p w:rsidR="00072F21" w:rsidRPr="00C3614A" w:rsidRDefault="00072F21">
            <w:r w:rsidRPr="00C3614A">
              <w:t>2. Alcatrão, breu, betume, hulha mineral, parafina e produtos de resíduos dessas substâncias causadores de epiteliomas da pele (X49.-; Z57.5) (Quadro XX)</w:t>
            </w:r>
          </w:p>
          <w:p w:rsidR="00072F21" w:rsidRPr="00C3614A" w:rsidRDefault="00072F21">
            <w:r w:rsidRPr="00C3614A">
              <w:t>3. Radiações ionizantes (W88.-; Z57.1) (Quadro XXIV)</w:t>
            </w:r>
          </w:p>
          <w:p w:rsidR="00072F21" w:rsidRPr="00C3614A" w:rsidRDefault="00072F21">
            <w:r w:rsidRPr="00C3614A">
              <w:t>4. Radiações ultravioletas (W89; Z57.1)</w:t>
            </w:r>
          </w:p>
        </w:tc>
      </w:tr>
      <w:tr w:rsidR="00072F21" w:rsidRPr="00C3614A">
        <w:trPr>
          <w:jc w:val="center"/>
        </w:trPr>
        <w:tc>
          <w:tcPr>
            <w:tcW w:w="3949" w:type="dxa"/>
            <w:vAlign w:val="center"/>
          </w:tcPr>
          <w:p w:rsidR="00072F21" w:rsidRPr="00C3614A" w:rsidRDefault="00072F21">
            <w:r w:rsidRPr="00C3614A">
              <w:t>IX - Mesotelioma (C45.-):Mesotelioma da pleura (C45.0), Mesotelioma do peritônio (C45.1) e Mesotelioma do pericárdio (C45.2)</w:t>
            </w:r>
          </w:p>
        </w:tc>
        <w:tc>
          <w:tcPr>
            <w:tcW w:w="5760" w:type="dxa"/>
            <w:vAlign w:val="center"/>
          </w:tcPr>
          <w:p w:rsidR="00072F21" w:rsidRPr="00C3614A" w:rsidRDefault="00072F21">
            <w:r w:rsidRPr="00C3614A">
              <w:t>Asbesto ou Amianto (X49.-; Z57.2) (Quadro II)</w:t>
            </w:r>
          </w:p>
        </w:tc>
      </w:tr>
      <w:tr w:rsidR="00072F21" w:rsidRPr="00C3614A">
        <w:trPr>
          <w:jc w:val="center"/>
        </w:trPr>
        <w:tc>
          <w:tcPr>
            <w:tcW w:w="3949" w:type="dxa"/>
            <w:vAlign w:val="center"/>
          </w:tcPr>
          <w:p w:rsidR="00072F21" w:rsidRPr="00C3614A" w:rsidRDefault="00072F21">
            <w:r w:rsidRPr="00C3614A">
              <w:t>X - Neoplasia maligna da bexiga (C67.-)</w:t>
            </w:r>
          </w:p>
        </w:tc>
        <w:tc>
          <w:tcPr>
            <w:tcW w:w="5760" w:type="dxa"/>
            <w:vAlign w:val="center"/>
          </w:tcPr>
          <w:p w:rsidR="00072F21" w:rsidRPr="00C3614A" w:rsidRDefault="00072F21">
            <w:r w:rsidRPr="00C3614A">
              <w:t xml:space="preserve">1. Alcatrão, breu, betume, hulha mineral, parafina e produtos de </w:t>
            </w:r>
            <w:r w:rsidRPr="00C3614A">
              <w:lastRenderedPageBreak/>
              <w:t>resíduos dessas substâncias (X49.-; Z57.5 (Quadro XX)</w:t>
            </w:r>
          </w:p>
          <w:p w:rsidR="00072F21" w:rsidRPr="00C3614A" w:rsidRDefault="00072F21">
            <w:r w:rsidRPr="00C3614A">
              <w:t>2. Aminas aromáticas e seus derivados (Beta-naftilamina, 2-cloroanilina, benzidina, o-toluidina, 4-cloro-orto-toluidina (X49.-; Z57.5)</w:t>
            </w:r>
          </w:p>
          <w:p w:rsidR="00072F21" w:rsidRPr="00C3614A" w:rsidRDefault="00072F21">
            <w:r w:rsidRPr="00C3614A">
              <w:t>3. Emissões de fornos de coque (X49.-; Z57.5)</w:t>
            </w:r>
          </w:p>
        </w:tc>
      </w:tr>
      <w:tr w:rsidR="00072F21" w:rsidRPr="00C3614A">
        <w:trPr>
          <w:jc w:val="center"/>
        </w:trPr>
        <w:tc>
          <w:tcPr>
            <w:tcW w:w="3949" w:type="dxa"/>
            <w:vAlign w:val="center"/>
          </w:tcPr>
          <w:p w:rsidR="00072F21" w:rsidRPr="00C3614A" w:rsidRDefault="00072F21">
            <w:r w:rsidRPr="00C3614A">
              <w:lastRenderedPageBreak/>
              <w:t>XI - Leucemias (C91-C95.-)</w:t>
            </w:r>
          </w:p>
        </w:tc>
        <w:tc>
          <w:tcPr>
            <w:tcW w:w="5760" w:type="dxa"/>
            <w:vAlign w:val="center"/>
          </w:tcPr>
          <w:p w:rsidR="00072F21" w:rsidRPr="00C3614A" w:rsidRDefault="00072F21">
            <w:r w:rsidRPr="00C3614A">
              <w:t>1. Benzeno (X46.-; Z57.5) (Quadro III)</w:t>
            </w:r>
          </w:p>
          <w:p w:rsidR="00072F21" w:rsidRPr="00C3614A" w:rsidRDefault="00072F21">
            <w:r w:rsidRPr="00C3614A">
              <w:t>2. Radiações ionizantes (W88.-; Z57.1) (Quadro XXIV)</w:t>
            </w:r>
          </w:p>
          <w:p w:rsidR="00072F21" w:rsidRPr="00C3614A" w:rsidRDefault="00072F21">
            <w:r w:rsidRPr="00C3614A">
              <w:t>3. Óxido de etileno (X49.-; Z57.5)</w:t>
            </w:r>
          </w:p>
          <w:p w:rsidR="00072F21" w:rsidRPr="00C3614A" w:rsidRDefault="00072F21">
            <w:r w:rsidRPr="00C3614A">
              <w:t>4. Agentes antineoplásicos (X49.-; Z57.5)</w:t>
            </w:r>
          </w:p>
          <w:p w:rsidR="00072F21" w:rsidRPr="00C3614A" w:rsidRDefault="00072F21">
            <w:r w:rsidRPr="00C3614A">
              <w:t>5. Campos eletromagnéticos (W90.-; Z57.5)</w:t>
            </w:r>
          </w:p>
          <w:p w:rsidR="00072F21" w:rsidRPr="00C3614A" w:rsidRDefault="00072F21">
            <w:r w:rsidRPr="00C3614A">
              <w:t>6. Agrotóxicos clorados (Clordane e Heptaclor) (X48.-; Z57.4)</w:t>
            </w:r>
          </w:p>
        </w:tc>
      </w:tr>
    </w:tbl>
    <w:p w:rsidR="00072F21" w:rsidRPr="00C3614A" w:rsidRDefault="00072F21">
      <w:pPr>
        <w:jc w:val="center"/>
        <w:rPr>
          <w:b/>
        </w:rPr>
      </w:pPr>
    </w:p>
    <w:p w:rsidR="00072F21" w:rsidRPr="00C3614A" w:rsidRDefault="00072F21">
      <w:pPr>
        <w:jc w:val="center"/>
        <w:rPr>
          <w:b/>
        </w:rPr>
      </w:pPr>
      <w:r w:rsidRPr="00C3614A">
        <w:rPr>
          <w:b/>
        </w:rPr>
        <w:t xml:space="preserve">DOENÇAS DO SANGUE E DOS ÓRGÃOS HEMATOPOÉTICOS </w:t>
      </w:r>
    </w:p>
    <w:p w:rsidR="00072F21" w:rsidRPr="00C3614A" w:rsidRDefault="00072F21">
      <w:pPr>
        <w:jc w:val="center"/>
        <w:rPr>
          <w:b/>
        </w:rPr>
      </w:pPr>
      <w:r w:rsidRPr="00C3614A">
        <w:rPr>
          <w:b/>
        </w:rPr>
        <w:t xml:space="preserve">RELACIONADAS COM O TRABALHO (Grupo III da CID-10) </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20"/>
        <w:gridCol w:w="5760"/>
      </w:tblGrid>
      <w:tr w:rsidR="00072F21" w:rsidRPr="00C3614A">
        <w:trPr>
          <w:jc w:val="center"/>
        </w:trPr>
        <w:tc>
          <w:tcPr>
            <w:tcW w:w="4020"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020" w:type="dxa"/>
            <w:vAlign w:val="center"/>
          </w:tcPr>
          <w:p w:rsidR="00072F21" w:rsidRPr="00C3614A" w:rsidRDefault="00072F21">
            <w:r w:rsidRPr="00C3614A">
              <w:t>I - Síndromes Mielodisplásicas (D46.-)</w:t>
            </w:r>
          </w:p>
        </w:tc>
        <w:tc>
          <w:tcPr>
            <w:tcW w:w="5760" w:type="dxa"/>
            <w:vAlign w:val="center"/>
          </w:tcPr>
          <w:p w:rsidR="00072F21" w:rsidRPr="00C3614A" w:rsidRDefault="00072F21">
            <w:r w:rsidRPr="00C3614A">
              <w:t>1. Benzeno (X46.-; Z57.5) (Quadro III)</w:t>
            </w:r>
          </w:p>
          <w:p w:rsidR="00072F21" w:rsidRPr="00C3614A" w:rsidRDefault="00072F21">
            <w:r w:rsidRPr="00C3614A">
              <w:t>2. Radiações ionizantes (W88.-; Z57.1) (Quadro XXIV)</w:t>
            </w:r>
          </w:p>
        </w:tc>
      </w:tr>
      <w:tr w:rsidR="00072F21" w:rsidRPr="00C3614A">
        <w:trPr>
          <w:jc w:val="center"/>
        </w:trPr>
        <w:tc>
          <w:tcPr>
            <w:tcW w:w="4020" w:type="dxa"/>
            <w:vAlign w:val="center"/>
          </w:tcPr>
          <w:p w:rsidR="00072F21" w:rsidRPr="00C3614A" w:rsidRDefault="00072F21">
            <w:r w:rsidRPr="00C3614A">
              <w:t>II - Outras anemias devidas a transtornos enzimáticos (D55.8)</w:t>
            </w:r>
          </w:p>
        </w:tc>
        <w:tc>
          <w:tcPr>
            <w:tcW w:w="5760" w:type="dxa"/>
            <w:vAlign w:val="center"/>
          </w:tcPr>
          <w:p w:rsidR="00072F21" w:rsidRPr="00C3614A" w:rsidRDefault="00072F21">
            <w:r w:rsidRPr="00C3614A">
              <w:t>Chumbo ou seus compostos tóxicos (X49.-; Z57.5) (Quadro VIII)</w:t>
            </w:r>
          </w:p>
        </w:tc>
      </w:tr>
      <w:tr w:rsidR="00072F21" w:rsidRPr="00C3614A">
        <w:trPr>
          <w:jc w:val="center"/>
        </w:trPr>
        <w:tc>
          <w:tcPr>
            <w:tcW w:w="4020" w:type="dxa"/>
            <w:vAlign w:val="center"/>
          </w:tcPr>
          <w:p w:rsidR="00072F21" w:rsidRPr="00C3614A" w:rsidRDefault="00072F21">
            <w:r w:rsidRPr="00C3614A">
              <w:t>III - Anemia Hemolítica adquirida (D59.2)</w:t>
            </w:r>
          </w:p>
        </w:tc>
        <w:tc>
          <w:tcPr>
            <w:tcW w:w="5760" w:type="dxa"/>
            <w:vAlign w:val="center"/>
          </w:tcPr>
          <w:p w:rsidR="00072F21" w:rsidRPr="00C3614A" w:rsidRDefault="00072F21">
            <w:r w:rsidRPr="00C3614A">
              <w:t>Derivados nitrados e aminados do Benzeno (X46.-; Z57.5)</w:t>
            </w:r>
          </w:p>
        </w:tc>
      </w:tr>
      <w:tr w:rsidR="00072F21" w:rsidRPr="00C3614A">
        <w:trPr>
          <w:jc w:val="center"/>
        </w:trPr>
        <w:tc>
          <w:tcPr>
            <w:tcW w:w="4020" w:type="dxa"/>
            <w:vAlign w:val="center"/>
          </w:tcPr>
          <w:p w:rsidR="00072F21" w:rsidRPr="00C3614A" w:rsidRDefault="00072F21">
            <w:r w:rsidRPr="00C3614A">
              <w:t>IV - Aplástica devida a outros agentes externos (D61.2)</w:t>
            </w:r>
          </w:p>
        </w:tc>
        <w:tc>
          <w:tcPr>
            <w:tcW w:w="5760" w:type="dxa"/>
            <w:vAlign w:val="center"/>
          </w:tcPr>
          <w:p w:rsidR="00072F21" w:rsidRPr="00C3614A" w:rsidRDefault="00072F21">
            <w:r w:rsidRPr="00C3614A">
              <w:t>1. Benzeno (X46.-; Z57.5) (Quadro III)</w:t>
            </w:r>
          </w:p>
          <w:p w:rsidR="00072F21" w:rsidRPr="00C3614A" w:rsidRDefault="00072F21">
            <w:r w:rsidRPr="00C3614A">
              <w:t>2. Radiações ionizantes (W88.-) (Quadro XXIV)</w:t>
            </w:r>
          </w:p>
        </w:tc>
      </w:tr>
      <w:tr w:rsidR="00072F21" w:rsidRPr="00C3614A">
        <w:trPr>
          <w:jc w:val="center"/>
        </w:trPr>
        <w:tc>
          <w:tcPr>
            <w:tcW w:w="4020" w:type="dxa"/>
            <w:vAlign w:val="center"/>
          </w:tcPr>
          <w:p w:rsidR="00072F21" w:rsidRPr="00C3614A" w:rsidRDefault="00072F21">
            <w:r w:rsidRPr="00C3614A">
              <w:t>V - Anemia Aplástica não especificada, Anemia hipoplástica SOE, Hipoplasia medular (D61.9)</w:t>
            </w:r>
          </w:p>
        </w:tc>
        <w:tc>
          <w:tcPr>
            <w:tcW w:w="5760" w:type="dxa"/>
            <w:vAlign w:val="center"/>
          </w:tcPr>
          <w:p w:rsidR="00072F21" w:rsidRPr="00C3614A" w:rsidRDefault="00072F21">
            <w:r w:rsidRPr="00C3614A">
              <w:t>1. Benzeno (X46.-; Z57.5) (Quadro III)</w:t>
            </w:r>
          </w:p>
          <w:p w:rsidR="00072F21" w:rsidRPr="00C3614A" w:rsidRDefault="00072F21">
            <w:r w:rsidRPr="00C3614A">
              <w:t>2. Radiações ionizantes (W88.-; Z57.1) (Quadro XXIV)</w:t>
            </w:r>
          </w:p>
        </w:tc>
      </w:tr>
      <w:tr w:rsidR="00072F21" w:rsidRPr="00C3614A">
        <w:trPr>
          <w:jc w:val="center"/>
        </w:trPr>
        <w:tc>
          <w:tcPr>
            <w:tcW w:w="4020" w:type="dxa"/>
            <w:vAlign w:val="center"/>
          </w:tcPr>
          <w:p w:rsidR="00072F21" w:rsidRPr="00C3614A" w:rsidRDefault="00072F21">
            <w:r w:rsidRPr="00C3614A">
              <w:t>VI - Anemia Sideroblástica secundária a toxinas (Inclui “Anemia Hipocrômica, Microcítica, com Reticulocitose”) (D64.2)</w:t>
            </w:r>
          </w:p>
        </w:tc>
        <w:tc>
          <w:tcPr>
            <w:tcW w:w="5760" w:type="dxa"/>
            <w:vAlign w:val="center"/>
          </w:tcPr>
          <w:p w:rsidR="00072F21" w:rsidRPr="00C3614A" w:rsidRDefault="00072F21">
            <w:r w:rsidRPr="00C3614A">
              <w:t>Chumbo ou seus compostos tóxicos (X46.-; Z57.5) (Quadro VIII)</w:t>
            </w:r>
          </w:p>
        </w:tc>
      </w:tr>
      <w:tr w:rsidR="00072F21" w:rsidRPr="00C3614A">
        <w:trPr>
          <w:jc w:val="center"/>
        </w:trPr>
        <w:tc>
          <w:tcPr>
            <w:tcW w:w="4020" w:type="dxa"/>
            <w:vAlign w:val="center"/>
          </w:tcPr>
          <w:p w:rsidR="00072F21" w:rsidRPr="00C3614A" w:rsidRDefault="00072F21">
            <w:r w:rsidRPr="00C3614A">
              <w:t>VII - Púrpura e outras manifestações hemorrágicas (D69.-)</w:t>
            </w:r>
          </w:p>
        </w:tc>
        <w:tc>
          <w:tcPr>
            <w:tcW w:w="5760" w:type="dxa"/>
            <w:vAlign w:val="center"/>
          </w:tcPr>
          <w:p w:rsidR="00072F21" w:rsidRPr="00C3614A" w:rsidRDefault="00072F21">
            <w:r w:rsidRPr="00C3614A">
              <w:t>1. Benzeno (X46.-; Z57.5) (Quadro III)</w:t>
            </w:r>
          </w:p>
          <w:p w:rsidR="00072F21" w:rsidRPr="00C3614A" w:rsidRDefault="00072F21">
            <w:r w:rsidRPr="00C3614A">
              <w:t>2. Cloreto de Vinila (X46.-) (Quadro XIII)</w:t>
            </w:r>
          </w:p>
          <w:p w:rsidR="00072F21" w:rsidRPr="00C3614A" w:rsidRDefault="00072F21">
            <w:r w:rsidRPr="00C3614A">
              <w:t>3. Radiações ionizantes (W88.-; Z57.1) (Quadro XXIV)</w:t>
            </w:r>
          </w:p>
        </w:tc>
      </w:tr>
      <w:tr w:rsidR="00072F21" w:rsidRPr="00C3614A">
        <w:trPr>
          <w:jc w:val="center"/>
        </w:trPr>
        <w:tc>
          <w:tcPr>
            <w:tcW w:w="4020" w:type="dxa"/>
            <w:vAlign w:val="center"/>
          </w:tcPr>
          <w:p w:rsidR="00072F21" w:rsidRPr="00C3614A" w:rsidRDefault="00072F21">
            <w:r w:rsidRPr="00C3614A">
              <w:t>VIII - Agranulocitose (Neutropenia tóxica) (D70)</w:t>
            </w:r>
          </w:p>
        </w:tc>
        <w:tc>
          <w:tcPr>
            <w:tcW w:w="5760" w:type="dxa"/>
            <w:vAlign w:val="center"/>
          </w:tcPr>
          <w:p w:rsidR="00072F21" w:rsidRPr="00C3614A" w:rsidRDefault="00072F21">
            <w:r w:rsidRPr="00C3614A">
              <w:t>1. Benzeno (X46.-; Z57.5) (Quadro III)</w:t>
            </w:r>
          </w:p>
          <w:p w:rsidR="00072F21" w:rsidRPr="00C3614A" w:rsidRDefault="00072F21">
            <w:r w:rsidRPr="00C3614A">
              <w:t>2. Radiações ionizantes (W88.-; Z57.1) (Quadro XXIV)</w:t>
            </w:r>
          </w:p>
          <w:p w:rsidR="00072F21" w:rsidRPr="00C3614A" w:rsidRDefault="00072F21">
            <w:r w:rsidRPr="00C3614A">
              <w:t>3. Derivados do Fenol, Pentaclorofenol, Hidroxibenzonitrilo (X49.-; XZ57.5)</w:t>
            </w:r>
          </w:p>
        </w:tc>
      </w:tr>
      <w:tr w:rsidR="00072F21" w:rsidRPr="00C3614A">
        <w:trPr>
          <w:jc w:val="center"/>
        </w:trPr>
        <w:tc>
          <w:tcPr>
            <w:tcW w:w="4020" w:type="dxa"/>
            <w:vAlign w:val="center"/>
          </w:tcPr>
          <w:p w:rsidR="00072F21" w:rsidRPr="00C3614A" w:rsidRDefault="00072F21">
            <w:r w:rsidRPr="00C3614A">
              <w:t>IX - Outros transtornos especificados dos glóbulos brancos: leucocitose, reação leucemóide (D72.8)</w:t>
            </w:r>
          </w:p>
        </w:tc>
        <w:tc>
          <w:tcPr>
            <w:tcW w:w="5760" w:type="dxa"/>
            <w:vAlign w:val="center"/>
          </w:tcPr>
          <w:p w:rsidR="00072F21" w:rsidRPr="00C3614A" w:rsidRDefault="00072F21">
            <w:r w:rsidRPr="00C3614A">
              <w:t>1. Benzeno (X46.-; Z57.5) (Quadro III)</w:t>
            </w:r>
          </w:p>
          <w:p w:rsidR="00072F21" w:rsidRPr="00C3614A" w:rsidRDefault="00072F21">
            <w:r w:rsidRPr="00C3614A">
              <w:t>2. Radiações ionizantes (W88.-; Z57.1) (Quadro XXIV)</w:t>
            </w:r>
          </w:p>
        </w:tc>
      </w:tr>
      <w:tr w:rsidR="00072F21" w:rsidRPr="00C3614A">
        <w:trPr>
          <w:jc w:val="center"/>
        </w:trPr>
        <w:tc>
          <w:tcPr>
            <w:tcW w:w="4020" w:type="dxa"/>
            <w:vAlign w:val="center"/>
          </w:tcPr>
          <w:p w:rsidR="00072F21" w:rsidRPr="00C3614A" w:rsidRDefault="00072F21">
            <w:r w:rsidRPr="00C3614A">
              <w:t>X - Metahemoglobinemia (D74.-)</w:t>
            </w:r>
          </w:p>
        </w:tc>
        <w:tc>
          <w:tcPr>
            <w:tcW w:w="5760" w:type="dxa"/>
            <w:vAlign w:val="center"/>
          </w:tcPr>
          <w:p w:rsidR="00072F21" w:rsidRPr="00C3614A" w:rsidRDefault="00072F21">
            <w:r w:rsidRPr="00C3614A">
              <w:t>Aminas aromáticas e seus derivados (X49.-; Z57.5)</w:t>
            </w:r>
          </w:p>
        </w:tc>
      </w:tr>
    </w:tbl>
    <w:p w:rsidR="00072F21" w:rsidRPr="00C3614A" w:rsidRDefault="00072F21">
      <w:pPr>
        <w:jc w:val="center"/>
        <w:rPr>
          <w:b/>
        </w:rPr>
      </w:pPr>
    </w:p>
    <w:p w:rsidR="00072F21" w:rsidRPr="00C3614A" w:rsidRDefault="00072F21">
      <w:pPr>
        <w:jc w:val="center"/>
        <w:rPr>
          <w:b/>
        </w:rPr>
      </w:pPr>
      <w:r w:rsidRPr="00C3614A">
        <w:rPr>
          <w:b/>
        </w:rPr>
        <w:t xml:space="preserve">DOENÇAS ENDÓCRINAS, NUTRICIONAIS E METABÓLICAS </w:t>
      </w:r>
    </w:p>
    <w:p w:rsidR="00072F21" w:rsidRPr="00C3614A" w:rsidRDefault="00072F21">
      <w:pPr>
        <w:jc w:val="center"/>
        <w:rPr>
          <w:b/>
        </w:rPr>
      </w:pPr>
      <w:r w:rsidRPr="00C3614A">
        <w:rPr>
          <w:b/>
        </w:rPr>
        <w:t xml:space="preserve">RELACIONADAS COM O TRABALHO (Grupo IV da CID-10) </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91"/>
        <w:gridCol w:w="5760"/>
      </w:tblGrid>
      <w:tr w:rsidR="00072F21" w:rsidRPr="00C3614A">
        <w:trPr>
          <w:jc w:val="center"/>
        </w:trPr>
        <w:tc>
          <w:tcPr>
            <w:tcW w:w="4091"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091" w:type="dxa"/>
            <w:vAlign w:val="center"/>
          </w:tcPr>
          <w:p w:rsidR="00072F21" w:rsidRPr="00C3614A" w:rsidRDefault="00072F21">
            <w:r w:rsidRPr="00C3614A">
              <w:t>I - Hipotireoidismo devido a substâncias exógenas (E03.-)</w:t>
            </w:r>
          </w:p>
        </w:tc>
        <w:tc>
          <w:tcPr>
            <w:tcW w:w="5760" w:type="dxa"/>
            <w:vAlign w:val="center"/>
          </w:tcPr>
          <w:p w:rsidR="00072F21" w:rsidRPr="00C3614A" w:rsidRDefault="00072F21">
            <w:r w:rsidRPr="00C3614A">
              <w:t>1. Chumbo ou seus compostos tóxicos (X49.-; Z57.5) (Quadro VIII)</w:t>
            </w:r>
          </w:p>
          <w:p w:rsidR="00072F21" w:rsidRPr="00C3614A" w:rsidRDefault="00072F21">
            <w:r w:rsidRPr="00C3614A">
              <w:t>2. Hidrocarbonetos halogenados (Clorobenzeno e seus derivados) (X46.-; Z57.5) (Quadro XIII)</w:t>
            </w:r>
          </w:p>
          <w:p w:rsidR="00072F21" w:rsidRPr="00C3614A" w:rsidRDefault="00072F21">
            <w:r w:rsidRPr="00C3614A">
              <w:t>3. Tiuracil (X49.-; Z57.5)</w:t>
            </w:r>
          </w:p>
          <w:p w:rsidR="00072F21" w:rsidRPr="00C3614A" w:rsidRDefault="00072F21">
            <w:r w:rsidRPr="00C3614A">
              <w:t>4. Tiocinatos (X49.-; Z57.5)</w:t>
            </w:r>
          </w:p>
          <w:p w:rsidR="00072F21" w:rsidRPr="00C3614A" w:rsidRDefault="00072F21">
            <w:r w:rsidRPr="00C3614A">
              <w:t>5. Tiuréia (X49.-; Z57.5)</w:t>
            </w:r>
          </w:p>
        </w:tc>
      </w:tr>
      <w:tr w:rsidR="00072F21" w:rsidRPr="00C3614A">
        <w:trPr>
          <w:jc w:val="center"/>
        </w:trPr>
        <w:tc>
          <w:tcPr>
            <w:tcW w:w="4091" w:type="dxa"/>
            <w:vAlign w:val="center"/>
          </w:tcPr>
          <w:p w:rsidR="00072F21" w:rsidRPr="00C3614A" w:rsidRDefault="00072F21">
            <w:r w:rsidRPr="00C3614A">
              <w:t xml:space="preserve">II - Outras Porfirias (E.80.2) </w:t>
            </w:r>
          </w:p>
        </w:tc>
        <w:tc>
          <w:tcPr>
            <w:tcW w:w="5760" w:type="dxa"/>
            <w:vAlign w:val="center"/>
          </w:tcPr>
          <w:p w:rsidR="00072F21" w:rsidRPr="00C3614A" w:rsidRDefault="00072F21">
            <w:r w:rsidRPr="00C3614A">
              <w:t>Clorobenzeno e seus derivados (X46.-; Z57.4 e Z57.5) (Quadro XIII)</w:t>
            </w:r>
          </w:p>
        </w:tc>
      </w:tr>
    </w:tbl>
    <w:p w:rsidR="00072F21" w:rsidRPr="00C3614A" w:rsidRDefault="00072F21">
      <w:pPr>
        <w:jc w:val="center"/>
        <w:rPr>
          <w:b/>
        </w:rPr>
      </w:pPr>
    </w:p>
    <w:p w:rsidR="00072F21" w:rsidRPr="00C3614A" w:rsidRDefault="00072F21">
      <w:pPr>
        <w:jc w:val="center"/>
        <w:rPr>
          <w:b/>
        </w:rPr>
      </w:pPr>
      <w:r w:rsidRPr="00C3614A">
        <w:rPr>
          <w:b/>
        </w:rPr>
        <w:t xml:space="preserve">TRANSTORNOS MENTAIS E DO COMPORTAMENTO </w:t>
      </w:r>
    </w:p>
    <w:p w:rsidR="00072F21" w:rsidRPr="00C3614A" w:rsidRDefault="00072F21">
      <w:pPr>
        <w:jc w:val="center"/>
        <w:rPr>
          <w:b/>
        </w:rPr>
      </w:pPr>
      <w:r w:rsidRPr="00C3614A">
        <w:rPr>
          <w:b/>
        </w:rPr>
        <w:lastRenderedPageBreak/>
        <w:t>RELACIONADOS COM O TRABALHO (Grupo V da CID-10)</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6"/>
        <w:gridCol w:w="5760"/>
      </w:tblGrid>
      <w:tr w:rsidR="00072F21" w:rsidRPr="00C3614A">
        <w:trPr>
          <w:jc w:val="center"/>
        </w:trPr>
        <w:tc>
          <w:tcPr>
            <w:tcW w:w="3826"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3826" w:type="dxa"/>
            <w:vAlign w:val="center"/>
          </w:tcPr>
          <w:p w:rsidR="00072F21" w:rsidRPr="00C3614A" w:rsidRDefault="00072F21">
            <w:r w:rsidRPr="00C3614A">
              <w:t>I - Demência em outras doenças específicas classificadas em outros locais (F02.8)</w:t>
            </w:r>
          </w:p>
        </w:tc>
        <w:tc>
          <w:tcPr>
            <w:tcW w:w="5760" w:type="dxa"/>
            <w:vAlign w:val="center"/>
          </w:tcPr>
          <w:p w:rsidR="00072F21" w:rsidRPr="00C3614A" w:rsidRDefault="00072F21">
            <w:r w:rsidRPr="00C3614A">
              <w:t>1. Manganês X49.-; Z57.5) (Quadro XV)</w:t>
            </w:r>
          </w:p>
          <w:p w:rsidR="00072F21" w:rsidRPr="00C3614A" w:rsidRDefault="00072F21">
            <w:r w:rsidRPr="00C3614A">
              <w:t>2. Substâncias asfixiantes: CO, H</w:t>
            </w:r>
            <w:r w:rsidRPr="00C3614A">
              <w:rPr>
                <w:vertAlign w:val="subscript"/>
              </w:rPr>
              <w:t>2</w:t>
            </w:r>
            <w:r w:rsidRPr="00C3614A">
              <w:t>S, etc. (seqüela) (X47.-; Z57.5) (Quadro XVII)</w:t>
            </w:r>
          </w:p>
          <w:p w:rsidR="00072F21" w:rsidRPr="00C3614A" w:rsidRDefault="00072F21">
            <w:r w:rsidRPr="00C3614A">
              <w:t>3. Sulfeto de Carbono (X49.-; Z57.5) (Quadro XIX)</w:t>
            </w:r>
          </w:p>
        </w:tc>
      </w:tr>
      <w:tr w:rsidR="00072F21" w:rsidRPr="00C3614A">
        <w:trPr>
          <w:jc w:val="center"/>
        </w:trPr>
        <w:tc>
          <w:tcPr>
            <w:tcW w:w="3826" w:type="dxa"/>
            <w:vAlign w:val="center"/>
          </w:tcPr>
          <w:p w:rsidR="00072F21" w:rsidRPr="00C3614A" w:rsidRDefault="00072F21">
            <w:r w:rsidRPr="00C3614A">
              <w:t>II - Delirium, não sobreposto a demência, como descrita (F05.0)</w:t>
            </w:r>
          </w:p>
        </w:tc>
        <w:tc>
          <w:tcPr>
            <w:tcW w:w="5760" w:type="dxa"/>
            <w:vAlign w:val="center"/>
          </w:tcPr>
          <w:p w:rsidR="00072F21" w:rsidRPr="00C3614A" w:rsidRDefault="00072F21">
            <w:r w:rsidRPr="00C3614A">
              <w:t>1. Brometo de Metila (X46.-; Z57.4 e Z57.5) (Quadro XIII)</w:t>
            </w:r>
          </w:p>
          <w:p w:rsidR="00072F21" w:rsidRPr="00C3614A" w:rsidRDefault="00072F21">
            <w:r w:rsidRPr="00C3614A">
              <w:t>2. Sulfeto de Carbono (X49.-; Z57.5) (Quadro XIX)</w:t>
            </w:r>
          </w:p>
        </w:tc>
      </w:tr>
      <w:tr w:rsidR="00072F21" w:rsidRPr="00C3614A">
        <w:trPr>
          <w:jc w:val="center"/>
        </w:trPr>
        <w:tc>
          <w:tcPr>
            <w:tcW w:w="3826" w:type="dxa"/>
            <w:vAlign w:val="center"/>
          </w:tcPr>
          <w:p w:rsidR="00072F21" w:rsidRPr="00C3614A" w:rsidRDefault="00072F21">
            <w:r w:rsidRPr="00C3614A">
              <w:t>III - Outros transtornos mentais decorrentes de lesão e disfunção cerebrais e de doença física (F06.-): Transtorno Cognitivo Leve (F06.7)</w:t>
            </w:r>
          </w:p>
        </w:tc>
        <w:tc>
          <w:tcPr>
            <w:tcW w:w="5760" w:type="dxa"/>
            <w:vAlign w:val="center"/>
          </w:tcPr>
          <w:p w:rsidR="00072F21" w:rsidRPr="00C3614A" w:rsidRDefault="00072F21">
            <w:r w:rsidRPr="00C3614A">
              <w:t>1. Tolueno e outros solventes aromáticos neurotóxicos (X46.-; Z57.5) (Quadro III)</w:t>
            </w:r>
          </w:p>
          <w:p w:rsidR="00072F21" w:rsidRPr="00C3614A" w:rsidRDefault="00072F21">
            <w:r w:rsidRPr="00C3614A">
              <w:t>2. Chumbo ou seus compostos tóxicos (X49.-; Z57.5) (Quadro VIII)</w:t>
            </w:r>
          </w:p>
          <w:p w:rsidR="00072F21" w:rsidRPr="00C3614A" w:rsidRDefault="00072F21">
            <w:r w:rsidRPr="00C3614A">
              <w:t>3. Tricloroetileno, Tetracloroetileno, Tricloroetano e outros solventes orgânicos halogenados neurotóxicos (X46.-; Z57.5) (Quadro XIII)</w:t>
            </w:r>
          </w:p>
          <w:p w:rsidR="00072F21" w:rsidRPr="00C3614A" w:rsidRDefault="00072F21">
            <w:r w:rsidRPr="00C3614A">
              <w:t>4. Brometo de Metila (X46.-; Z57.4 e Z57.5) (Quadro XIII)</w:t>
            </w:r>
          </w:p>
          <w:p w:rsidR="00072F21" w:rsidRPr="00C3614A" w:rsidRDefault="00072F21">
            <w:r w:rsidRPr="00C3614A">
              <w:t>5. Manganês e seus compostos tóxicos (X49.-; Z57.5) (Quadro XV)</w:t>
            </w:r>
          </w:p>
          <w:p w:rsidR="00072F21" w:rsidRPr="00C3614A" w:rsidRDefault="00072F21">
            <w:r w:rsidRPr="00C3614A">
              <w:t>6. Mercúrio e seus compostos tóxicos (X49.-; Z57.4 e Z57.5) (Quadro XVI)</w:t>
            </w:r>
          </w:p>
          <w:p w:rsidR="00072F21" w:rsidRPr="00C3614A" w:rsidRDefault="00072F21">
            <w:r w:rsidRPr="00C3614A">
              <w:t>7. Sulfeto de Carbono (X49.-; Z57.5) (Quadro XIX)</w:t>
            </w:r>
          </w:p>
          <w:p w:rsidR="00072F21" w:rsidRPr="00C3614A" w:rsidRDefault="00072F21">
            <w:r w:rsidRPr="00C3614A">
              <w:t>8. Outros solventes orgânicos neurotóxicos (X46.-; X49.-; Z57.5)</w:t>
            </w:r>
          </w:p>
        </w:tc>
      </w:tr>
      <w:tr w:rsidR="00072F21" w:rsidRPr="00C3614A">
        <w:trPr>
          <w:jc w:val="center"/>
        </w:trPr>
        <w:tc>
          <w:tcPr>
            <w:tcW w:w="3826" w:type="dxa"/>
            <w:vAlign w:val="center"/>
          </w:tcPr>
          <w:p w:rsidR="00072F21" w:rsidRPr="00C3614A" w:rsidRDefault="00072F21">
            <w:r w:rsidRPr="00C3614A">
              <w:t>IV - Transtornos de personalidade e de comportamento decorrentes de doença, lesão e de disfunção de personalidade (F07.-): Transtorno Orgânico de Personalidade (F07.0); Outros transtornos de personalidade e de comportamento decorrentes de doença, lesão ou disfunção cerebral (F07.8)</w:t>
            </w:r>
          </w:p>
        </w:tc>
        <w:tc>
          <w:tcPr>
            <w:tcW w:w="5760" w:type="dxa"/>
            <w:vAlign w:val="center"/>
          </w:tcPr>
          <w:p w:rsidR="00072F21" w:rsidRPr="00C3614A" w:rsidRDefault="00072F21">
            <w:r w:rsidRPr="00C3614A">
              <w:t>1. Tolueno e outros solventes aromáticos neurotóxicos (X46.-; Z57.5) (Quadro III)</w:t>
            </w:r>
          </w:p>
          <w:p w:rsidR="00072F21" w:rsidRPr="00C3614A" w:rsidRDefault="00072F21">
            <w:r w:rsidRPr="00C3614A">
              <w:t>2. Tricloroetileno, Tetracloroetileno, Tricloroetano e outros solventes orgânicos halogenados neurotóxicos (X46.-; Z57.5) (Quadro XIII)</w:t>
            </w:r>
          </w:p>
          <w:p w:rsidR="00072F21" w:rsidRPr="00C3614A" w:rsidRDefault="00072F21">
            <w:r w:rsidRPr="00C3614A">
              <w:t>3. Brometo de Metila (X46.-; Z57.4 e Z57.5) (Quadro XIII)</w:t>
            </w:r>
          </w:p>
          <w:p w:rsidR="00072F21" w:rsidRPr="00C3614A" w:rsidRDefault="00072F21">
            <w:r w:rsidRPr="00C3614A">
              <w:t>4. Manganês e seus compostos tóxicos (X49.-; Z57.5) (Quadro XV)</w:t>
            </w:r>
          </w:p>
          <w:p w:rsidR="00072F21" w:rsidRPr="00C3614A" w:rsidRDefault="00072F21">
            <w:r w:rsidRPr="00C3614A">
              <w:t>5. Mercúrio e seus compostos tóxicos (X49.-; Z57.4 e Z57.5) (Quadro XVI)</w:t>
            </w:r>
          </w:p>
          <w:p w:rsidR="00072F21" w:rsidRPr="00C3614A" w:rsidRDefault="00072F21">
            <w:r w:rsidRPr="00C3614A">
              <w:t>6. Sulfeto de Carbono (X49.-; Z57.5) (Quadro XIX)</w:t>
            </w:r>
          </w:p>
          <w:p w:rsidR="00072F21" w:rsidRPr="00C3614A" w:rsidRDefault="00072F21">
            <w:r w:rsidRPr="00C3614A">
              <w:t xml:space="preserve">7. Outros solventes orgânicos neurotóxicos (X46.-; X49.-; Z57.5) </w:t>
            </w:r>
          </w:p>
        </w:tc>
      </w:tr>
      <w:tr w:rsidR="00072F21" w:rsidRPr="00C3614A">
        <w:trPr>
          <w:jc w:val="center"/>
        </w:trPr>
        <w:tc>
          <w:tcPr>
            <w:tcW w:w="3826" w:type="dxa"/>
            <w:vAlign w:val="center"/>
          </w:tcPr>
          <w:p w:rsidR="00072F21" w:rsidRPr="00C3614A" w:rsidRDefault="00072F21">
            <w:r w:rsidRPr="00C3614A">
              <w:t xml:space="preserve">V - Transtorno Mental Orgânico ou Sintomático não especificado (F09.-) </w:t>
            </w:r>
          </w:p>
        </w:tc>
        <w:tc>
          <w:tcPr>
            <w:tcW w:w="5760" w:type="dxa"/>
            <w:vAlign w:val="center"/>
          </w:tcPr>
          <w:p w:rsidR="00072F21" w:rsidRPr="00C3614A" w:rsidRDefault="00072F21">
            <w:r w:rsidRPr="00C3614A">
              <w:t>1. Tolueno e outros solventes aromáticos neurotóxicos (X46.-; Z57.5) (Quadro III)</w:t>
            </w:r>
          </w:p>
          <w:p w:rsidR="00072F21" w:rsidRPr="00C3614A" w:rsidRDefault="00072F21">
            <w:r w:rsidRPr="00C3614A">
              <w:t>2. Tricloroetileno, Tetracloroetileno, Tricloroetano e outros solventes orgânicos halogenados neurotóxicos (X46.-; Z57.5) (Quadro XIII)</w:t>
            </w:r>
          </w:p>
          <w:p w:rsidR="00072F21" w:rsidRPr="00C3614A" w:rsidRDefault="00072F21">
            <w:r w:rsidRPr="00C3614A">
              <w:t>3. Brometo de Metila (X46.-; Z57.5) (Quadro XIII)</w:t>
            </w:r>
          </w:p>
          <w:p w:rsidR="00072F21" w:rsidRPr="00C3614A" w:rsidRDefault="00072F21">
            <w:r w:rsidRPr="00C3614A">
              <w:t>4. Manganês e seus compostos tóxicos (X49.-; Z57.5) (Quadro XV)</w:t>
            </w:r>
          </w:p>
          <w:p w:rsidR="00072F21" w:rsidRPr="00C3614A" w:rsidRDefault="00072F21">
            <w:r w:rsidRPr="00C3614A">
              <w:t>5. Mercúrio e seus compostos tóxicos (X49.-; Z57.4 e Z57.5) (Quadro XVI)</w:t>
            </w:r>
          </w:p>
          <w:p w:rsidR="00072F21" w:rsidRPr="00C3614A" w:rsidRDefault="00072F21">
            <w:r w:rsidRPr="00C3614A">
              <w:t>6. Sulfeto de Carbono (X49.-; Z57.5) (Quadro XIX)</w:t>
            </w:r>
          </w:p>
          <w:p w:rsidR="00072F21" w:rsidRPr="00C3614A" w:rsidRDefault="00072F21">
            <w:r w:rsidRPr="00C3614A">
              <w:t>7. Outros solventes orgânicos neurotóxicos (X46.-; X49.-; Z57.5)</w:t>
            </w:r>
          </w:p>
        </w:tc>
      </w:tr>
      <w:tr w:rsidR="00072F21" w:rsidRPr="00C3614A">
        <w:trPr>
          <w:jc w:val="center"/>
        </w:trPr>
        <w:tc>
          <w:tcPr>
            <w:tcW w:w="3826" w:type="dxa"/>
            <w:vAlign w:val="center"/>
          </w:tcPr>
          <w:p w:rsidR="00072F21" w:rsidRPr="00C3614A" w:rsidRDefault="00072F21">
            <w:r w:rsidRPr="00C3614A">
              <w:t xml:space="preserve">VI - Transtornos mentais e comportamentais devidos ao uso do álcool: Alcoolismo Crônico (Relacionado com o Trabalho) (F10.2) </w:t>
            </w:r>
          </w:p>
        </w:tc>
        <w:tc>
          <w:tcPr>
            <w:tcW w:w="5760" w:type="dxa"/>
            <w:vAlign w:val="center"/>
          </w:tcPr>
          <w:p w:rsidR="00072F21" w:rsidRPr="00C3614A" w:rsidRDefault="00072F21">
            <w:r w:rsidRPr="00C3614A">
              <w:t>1. Problemas relacionados com o emprego e com o desemprego: Condições difíceis de trabalho (Z56.5)</w:t>
            </w:r>
          </w:p>
          <w:p w:rsidR="00072F21" w:rsidRPr="00C3614A" w:rsidRDefault="00072F21">
            <w:r w:rsidRPr="00C3614A">
              <w:t>2. Circunstância relativa às condições de trabalho (Y96)</w:t>
            </w:r>
          </w:p>
        </w:tc>
      </w:tr>
      <w:tr w:rsidR="00072F21" w:rsidRPr="00C3614A">
        <w:trPr>
          <w:jc w:val="center"/>
        </w:trPr>
        <w:tc>
          <w:tcPr>
            <w:tcW w:w="3826" w:type="dxa"/>
            <w:vAlign w:val="center"/>
          </w:tcPr>
          <w:p w:rsidR="00072F21" w:rsidRPr="00C3614A" w:rsidRDefault="00072F21">
            <w:r w:rsidRPr="00C3614A">
              <w:t>VII - Episódios Depressivos (F32.-)</w:t>
            </w:r>
          </w:p>
        </w:tc>
        <w:tc>
          <w:tcPr>
            <w:tcW w:w="5760" w:type="dxa"/>
            <w:vAlign w:val="center"/>
          </w:tcPr>
          <w:p w:rsidR="00072F21" w:rsidRPr="00C3614A" w:rsidRDefault="00072F21">
            <w:r w:rsidRPr="00C3614A">
              <w:t>1. Tolueno e outros solventes aromáticos neurotóxicos (X46.-; Z57.5) (Quadro III)</w:t>
            </w:r>
          </w:p>
          <w:p w:rsidR="00072F21" w:rsidRPr="00C3614A" w:rsidRDefault="00072F21">
            <w:r w:rsidRPr="00C3614A">
              <w:t>2. Tricloroetileno, Tetracloroetileno, Tricloroetano e outros solventes orgânicos halogenados neurotóxicos (X46.-; Z57.5) (Quadro XIII)</w:t>
            </w:r>
          </w:p>
          <w:p w:rsidR="00072F21" w:rsidRPr="00C3614A" w:rsidRDefault="00072F21">
            <w:r w:rsidRPr="00C3614A">
              <w:t>3. Brometo de Metila (X46.-; Z57.4 e Z57.5) (Quadro XIII)</w:t>
            </w:r>
          </w:p>
          <w:p w:rsidR="00072F21" w:rsidRPr="00C3614A" w:rsidRDefault="00072F21">
            <w:r w:rsidRPr="00C3614A">
              <w:t>4. Manganês e seus compostos tóxicos (X49.-; Z57.5) (Quadro XV)</w:t>
            </w:r>
          </w:p>
          <w:p w:rsidR="00072F21" w:rsidRPr="00C3614A" w:rsidRDefault="00072F21">
            <w:r w:rsidRPr="00C3614A">
              <w:t>5. Mercúrio e seus compostos tóxicos (X49.-; Z57.4 e Z57.5) (Quadro XVI)</w:t>
            </w:r>
          </w:p>
          <w:p w:rsidR="00072F21" w:rsidRPr="00C3614A" w:rsidRDefault="00072F21">
            <w:r w:rsidRPr="00C3614A">
              <w:t>6. Sulfeto de Carbono (X49.-; Z57.5)(Quadro XIX)</w:t>
            </w:r>
          </w:p>
          <w:p w:rsidR="00072F21" w:rsidRPr="00C3614A" w:rsidRDefault="00072F21">
            <w:r w:rsidRPr="00C3614A">
              <w:t>7. Outros solventes orgânicos neurotóxicos (X46.-; X49.-; Z57.5)</w:t>
            </w:r>
          </w:p>
        </w:tc>
      </w:tr>
      <w:tr w:rsidR="00072F21" w:rsidRPr="00C3614A">
        <w:trPr>
          <w:jc w:val="center"/>
        </w:trPr>
        <w:tc>
          <w:tcPr>
            <w:tcW w:w="3826" w:type="dxa"/>
            <w:vAlign w:val="center"/>
          </w:tcPr>
          <w:p w:rsidR="00072F21" w:rsidRPr="00C3614A" w:rsidRDefault="00072F21">
            <w:r w:rsidRPr="00C3614A">
              <w:t>VIII - Reações ao “Stress” Grave e Transtornos de Adaptação (F43.-): Estado de “Stress” Pós-</w:t>
            </w:r>
            <w:r w:rsidRPr="00C3614A">
              <w:lastRenderedPageBreak/>
              <w:t>Traumático (F43.1)</w:t>
            </w:r>
          </w:p>
        </w:tc>
        <w:tc>
          <w:tcPr>
            <w:tcW w:w="5760" w:type="dxa"/>
            <w:vAlign w:val="center"/>
          </w:tcPr>
          <w:p w:rsidR="00072F21" w:rsidRPr="00C3614A" w:rsidRDefault="00072F21">
            <w:r w:rsidRPr="00C3614A">
              <w:lastRenderedPageBreak/>
              <w:t xml:space="preserve">1. Outras dificuldades físicas e mentais relacionadas com o trabalho : reação após acidente do trabalho grave ou catastrófico, ou após assalto </w:t>
            </w:r>
            <w:r w:rsidRPr="00C3614A">
              <w:lastRenderedPageBreak/>
              <w:t>no trabalho (Z56.6)</w:t>
            </w:r>
          </w:p>
          <w:p w:rsidR="00072F21" w:rsidRPr="00C3614A" w:rsidRDefault="00072F21">
            <w:r w:rsidRPr="00C3614A">
              <w:t>2. Circunstância relativa às condições de trabalho (Y96)</w:t>
            </w:r>
          </w:p>
        </w:tc>
      </w:tr>
      <w:tr w:rsidR="00072F21" w:rsidRPr="00C3614A">
        <w:trPr>
          <w:jc w:val="center"/>
        </w:trPr>
        <w:tc>
          <w:tcPr>
            <w:tcW w:w="3826" w:type="dxa"/>
            <w:vAlign w:val="center"/>
          </w:tcPr>
          <w:p w:rsidR="00072F21" w:rsidRPr="00C3614A" w:rsidRDefault="00072F21">
            <w:r w:rsidRPr="00C3614A">
              <w:lastRenderedPageBreak/>
              <w:t xml:space="preserve">IX - Neurastenia (Inclui “Síndrome de Fadiga”) (F48.0) </w:t>
            </w:r>
          </w:p>
        </w:tc>
        <w:tc>
          <w:tcPr>
            <w:tcW w:w="5760" w:type="dxa"/>
            <w:vAlign w:val="center"/>
          </w:tcPr>
          <w:p w:rsidR="00072F21" w:rsidRPr="00C3614A" w:rsidRDefault="00072F21">
            <w:r w:rsidRPr="00C3614A">
              <w:t>1. Tolueno e outros solventes aromáticos neurotóxicos (X46.-; Z57.5) (Quadro III)</w:t>
            </w:r>
          </w:p>
          <w:p w:rsidR="00072F21" w:rsidRPr="00C3614A" w:rsidRDefault="00072F21">
            <w:r w:rsidRPr="00C3614A">
              <w:t>2. Tricloroetileno, Tetracloroetileno, Tricloroetano e outros solventes orgânicos halogenados (X46.-; Z57.5) (Quadro XIII)</w:t>
            </w:r>
          </w:p>
          <w:p w:rsidR="00072F21" w:rsidRPr="00C3614A" w:rsidRDefault="00072F21">
            <w:r w:rsidRPr="00C3614A">
              <w:t>3. Brometo de Metila (X46.-; Z57.4 e Z57.5) (Quadro XIII)</w:t>
            </w:r>
          </w:p>
          <w:p w:rsidR="00072F21" w:rsidRPr="00C3614A" w:rsidRDefault="00072F21">
            <w:r w:rsidRPr="00C3614A">
              <w:t>4. Manganês e seus compostos tóxicos (X49.-; Z57.5) (Quadro XV)</w:t>
            </w:r>
          </w:p>
          <w:p w:rsidR="00072F21" w:rsidRPr="00C3614A" w:rsidRDefault="00072F21">
            <w:r w:rsidRPr="00C3614A">
              <w:t>5. Mercúrio e seus compostos tóxicos (X49.-; Z57.4 e Z57.5) (Quadro XVI)</w:t>
            </w:r>
          </w:p>
          <w:p w:rsidR="00072F21" w:rsidRPr="00C3614A" w:rsidRDefault="00072F21">
            <w:r w:rsidRPr="00C3614A">
              <w:t>6. Sulfeto de Carbono (X49.-; Z57.5) (Quadro XIX)</w:t>
            </w:r>
          </w:p>
          <w:p w:rsidR="00072F21" w:rsidRPr="00C3614A" w:rsidRDefault="00072F21">
            <w:r w:rsidRPr="00C3614A">
              <w:t>7. Outros solventes orgânicos neurotóxicos (X46.-; X49.-; Z57.5)</w:t>
            </w:r>
          </w:p>
        </w:tc>
      </w:tr>
      <w:tr w:rsidR="00072F21" w:rsidRPr="00C3614A">
        <w:trPr>
          <w:jc w:val="center"/>
        </w:trPr>
        <w:tc>
          <w:tcPr>
            <w:tcW w:w="3826" w:type="dxa"/>
            <w:vAlign w:val="center"/>
          </w:tcPr>
          <w:p w:rsidR="00072F21" w:rsidRPr="00C3614A" w:rsidRDefault="00072F21">
            <w:r w:rsidRPr="00C3614A">
              <w:t xml:space="preserve">X - Outros transtornos neuróticos especificados (Inclui “Neurose Profissional”) (F48.8) </w:t>
            </w:r>
          </w:p>
        </w:tc>
        <w:tc>
          <w:tcPr>
            <w:tcW w:w="5760" w:type="dxa"/>
            <w:vAlign w:val="center"/>
          </w:tcPr>
          <w:p w:rsidR="00072F21" w:rsidRPr="00C3614A" w:rsidRDefault="00072F21">
            <w:r w:rsidRPr="00C3614A">
              <w:t>Problemas relacionados com o emprego e com o desemprego (Z56.-): Desemprego (Z56.0); Mudança de emprego (Z56.1); Ameaça de perda de emprego (Z56.2); Ritmo de trabalho penoso (Z56.3); Desacordo com patrão e colegas de trabalho (Condições difíceis de trabalho) (Z56.5); Outras dificuldades físicas e mentais relacionadas com o trabalho (Z56.6)</w:t>
            </w:r>
          </w:p>
        </w:tc>
      </w:tr>
      <w:tr w:rsidR="00072F21" w:rsidRPr="00C3614A">
        <w:trPr>
          <w:jc w:val="center"/>
        </w:trPr>
        <w:tc>
          <w:tcPr>
            <w:tcW w:w="3826" w:type="dxa"/>
            <w:vAlign w:val="center"/>
          </w:tcPr>
          <w:p w:rsidR="00072F21" w:rsidRPr="00C3614A" w:rsidRDefault="00072F21">
            <w:r w:rsidRPr="00C3614A">
              <w:t>XI - Transtorno do Ciclo Vigília-Sono Devido a Fatores Não-Orgânicos (F51.2)</w:t>
            </w:r>
          </w:p>
        </w:tc>
        <w:tc>
          <w:tcPr>
            <w:tcW w:w="5760" w:type="dxa"/>
            <w:vAlign w:val="center"/>
          </w:tcPr>
          <w:p w:rsidR="00072F21" w:rsidRPr="00C3614A" w:rsidRDefault="00072F21">
            <w:r w:rsidRPr="00C3614A">
              <w:t>1. Problemas relacionados com o emprego e com o desemprego: Má adaptação à organização do horário de trabalho (Trabalho em Turnos ou Trabalho Noturno) (Z56.6)</w:t>
            </w:r>
          </w:p>
          <w:p w:rsidR="00072F21" w:rsidRPr="00C3614A" w:rsidRDefault="00072F21">
            <w:r w:rsidRPr="00C3614A">
              <w:t xml:space="preserve">2. Circunstância relativa às condições de trabalho (Y96) </w:t>
            </w:r>
          </w:p>
        </w:tc>
      </w:tr>
      <w:tr w:rsidR="00072F21" w:rsidRPr="00C3614A">
        <w:trPr>
          <w:jc w:val="center"/>
        </w:trPr>
        <w:tc>
          <w:tcPr>
            <w:tcW w:w="3826" w:type="dxa"/>
            <w:vAlign w:val="center"/>
          </w:tcPr>
          <w:p w:rsidR="00072F21" w:rsidRPr="00C3614A" w:rsidRDefault="00072F21">
            <w:r w:rsidRPr="00C3614A">
              <w:t>XII - Sensação de Estar Acabado (“Síndrome de Burn-Out”, “Síndrome do Esgotamento Profissional”) (Z73.0)</w:t>
            </w:r>
          </w:p>
        </w:tc>
        <w:tc>
          <w:tcPr>
            <w:tcW w:w="5760" w:type="dxa"/>
            <w:vAlign w:val="center"/>
          </w:tcPr>
          <w:p w:rsidR="00072F21" w:rsidRPr="00C3614A" w:rsidRDefault="00072F21">
            <w:r w:rsidRPr="00C3614A">
              <w:t xml:space="preserve">1. Ritmo de trabalho penoso (Z56.3) </w:t>
            </w:r>
          </w:p>
          <w:p w:rsidR="00072F21" w:rsidRPr="00C3614A" w:rsidRDefault="00072F21">
            <w:r w:rsidRPr="00C3614A">
              <w:t>2. Outras dificuldades físicas e mentais relacionadas com o trabalho (Z56.6)</w:t>
            </w:r>
          </w:p>
        </w:tc>
      </w:tr>
    </w:tbl>
    <w:p w:rsidR="00072F21" w:rsidRPr="00C3614A" w:rsidRDefault="00072F21">
      <w:pPr>
        <w:jc w:val="center"/>
        <w:rPr>
          <w:b/>
        </w:rPr>
      </w:pPr>
    </w:p>
    <w:p w:rsidR="00072F21" w:rsidRPr="00C3614A" w:rsidRDefault="00072F21">
      <w:pPr>
        <w:jc w:val="center"/>
        <w:rPr>
          <w:b/>
        </w:rPr>
      </w:pPr>
      <w:r w:rsidRPr="00C3614A">
        <w:rPr>
          <w:b/>
        </w:rPr>
        <w:t>DOENÇAS DO SISTEMA NERVOSO RELACIONADAS COM O TRABALHO</w:t>
      </w:r>
    </w:p>
    <w:p w:rsidR="00072F21" w:rsidRPr="00C3614A" w:rsidRDefault="00072F21">
      <w:pPr>
        <w:jc w:val="center"/>
        <w:rPr>
          <w:b/>
        </w:rPr>
      </w:pPr>
      <w:r w:rsidRPr="00C3614A">
        <w:rPr>
          <w:b/>
        </w:rPr>
        <w:t>(Grupo VI da CID-10)</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78"/>
        <w:gridCol w:w="5760"/>
      </w:tblGrid>
      <w:tr w:rsidR="00072F21" w:rsidRPr="00C3614A">
        <w:trPr>
          <w:jc w:val="center"/>
        </w:trPr>
        <w:tc>
          <w:tcPr>
            <w:tcW w:w="3878"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3878" w:type="dxa"/>
            <w:vAlign w:val="center"/>
          </w:tcPr>
          <w:p w:rsidR="00072F21" w:rsidRPr="00C3614A" w:rsidRDefault="00072F21">
            <w:r w:rsidRPr="00C3614A">
              <w:t>I - Ataxia Cerebelosa (G11.1)</w:t>
            </w:r>
          </w:p>
        </w:tc>
        <w:tc>
          <w:tcPr>
            <w:tcW w:w="5760" w:type="dxa"/>
            <w:vAlign w:val="center"/>
          </w:tcPr>
          <w:p w:rsidR="00072F21" w:rsidRPr="00C3614A" w:rsidRDefault="00072F21">
            <w:r w:rsidRPr="00C3614A">
              <w:t>Mercúrio e seus compostos tóxicos (X49.-; Z57.4 e Z57.5) (Quadro XVI)</w:t>
            </w:r>
          </w:p>
        </w:tc>
      </w:tr>
      <w:tr w:rsidR="00072F21" w:rsidRPr="00C3614A">
        <w:trPr>
          <w:jc w:val="center"/>
        </w:trPr>
        <w:tc>
          <w:tcPr>
            <w:tcW w:w="3878" w:type="dxa"/>
            <w:vAlign w:val="center"/>
          </w:tcPr>
          <w:p w:rsidR="00072F21" w:rsidRPr="00C3614A" w:rsidRDefault="00072F21">
            <w:r w:rsidRPr="00C3614A">
              <w:t>II - Parkisonismo Secundário devido a outros agentes externos (G21.2)</w:t>
            </w:r>
          </w:p>
        </w:tc>
        <w:tc>
          <w:tcPr>
            <w:tcW w:w="5760" w:type="dxa"/>
            <w:vAlign w:val="center"/>
          </w:tcPr>
          <w:p w:rsidR="00072F21" w:rsidRPr="00C3614A" w:rsidRDefault="00072F21">
            <w:r w:rsidRPr="00C3614A">
              <w:t xml:space="preserve">Manganês e seus compostos tóxicos (X49.-; Z57.5) (Quadro XV) </w:t>
            </w:r>
          </w:p>
        </w:tc>
      </w:tr>
      <w:tr w:rsidR="00072F21" w:rsidRPr="00C3614A">
        <w:trPr>
          <w:jc w:val="center"/>
        </w:trPr>
        <w:tc>
          <w:tcPr>
            <w:tcW w:w="3878" w:type="dxa"/>
            <w:vAlign w:val="center"/>
          </w:tcPr>
          <w:p w:rsidR="00072F21" w:rsidRPr="00C3614A" w:rsidRDefault="00072F21">
            <w:r w:rsidRPr="00C3614A">
              <w:t>III - Outras formas especificadas de tremor (G25.2)</w:t>
            </w:r>
          </w:p>
        </w:tc>
        <w:tc>
          <w:tcPr>
            <w:tcW w:w="5760" w:type="dxa"/>
            <w:vAlign w:val="center"/>
          </w:tcPr>
          <w:p w:rsidR="00072F21" w:rsidRPr="00C3614A" w:rsidRDefault="00072F21">
            <w:r w:rsidRPr="00C3614A">
              <w:t>1. Brometo de metila (X46.-; Z57.4 e Z57.5) (Quadro XIII)</w:t>
            </w:r>
          </w:p>
          <w:p w:rsidR="00072F21" w:rsidRPr="00C3614A" w:rsidRDefault="00072F21">
            <w:r w:rsidRPr="00C3614A">
              <w:t>2. Tetracloroetano (X46.-; Z57.5) (Quadro XIII)</w:t>
            </w:r>
          </w:p>
          <w:p w:rsidR="00072F21" w:rsidRPr="00C3614A" w:rsidRDefault="00072F21">
            <w:r w:rsidRPr="00C3614A">
              <w:t>3. Mercúrio e seus compostos tóxicos (X49.-; Z57.4 e Z57.5) (Quadro XVI)</w:t>
            </w:r>
          </w:p>
          <w:p w:rsidR="00072F21" w:rsidRPr="00C3614A" w:rsidRDefault="00072F21">
            <w:r w:rsidRPr="00C3614A">
              <w:t>4. Outros solventes orgânicos neurotóxicos (X46.-; X49.-; Z57.5)</w:t>
            </w:r>
          </w:p>
        </w:tc>
      </w:tr>
      <w:tr w:rsidR="00072F21" w:rsidRPr="00C3614A">
        <w:trPr>
          <w:jc w:val="center"/>
        </w:trPr>
        <w:tc>
          <w:tcPr>
            <w:tcW w:w="3878" w:type="dxa"/>
            <w:vAlign w:val="center"/>
          </w:tcPr>
          <w:p w:rsidR="00072F21" w:rsidRPr="00C3614A" w:rsidRDefault="00072F21">
            <w:r w:rsidRPr="00C3614A">
              <w:t>IV - Transtorno extrapiramidal do movimento não especificado (G25.9)</w:t>
            </w:r>
          </w:p>
        </w:tc>
        <w:tc>
          <w:tcPr>
            <w:tcW w:w="5760" w:type="dxa"/>
            <w:vAlign w:val="center"/>
          </w:tcPr>
          <w:p w:rsidR="00072F21" w:rsidRPr="00C3614A" w:rsidRDefault="00072F21">
            <w:r w:rsidRPr="00C3614A">
              <w:t>1. Mercúrio e seus compostos tóxicos (X49.-; Z57.4 e Z57.5) (Quadro XVI)</w:t>
            </w:r>
          </w:p>
          <w:p w:rsidR="00072F21" w:rsidRPr="00C3614A" w:rsidRDefault="00072F21">
            <w:r w:rsidRPr="00C3614A">
              <w:t>2. Cloreto de metileno (Diclorometano) e outros solventes halogenados neurotóxicos (X46.-; Z57.5) (Quadro XIII)</w:t>
            </w:r>
          </w:p>
        </w:tc>
      </w:tr>
      <w:tr w:rsidR="00072F21" w:rsidRPr="00C3614A">
        <w:trPr>
          <w:jc w:val="center"/>
        </w:trPr>
        <w:tc>
          <w:tcPr>
            <w:tcW w:w="3878" w:type="dxa"/>
            <w:vAlign w:val="center"/>
          </w:tcPr>
          <w:p w:rsidR="00072F21" w:rsidRPr="00C3614A" w:rsidRDefault="00072F21">
            <w:r w:rsidRPr="00C3614A">
              <w:t>V - Distúrbios do Ciclo Vigília-Sono (G47.2)</w:t>
            </w:r>
          </w:p>
        </w:tc>
        <w:tc>
          <w:tcPr>
            <w:tcW w:w="5760" w:type="dxa"/>
            <w:vAlign w:val="center"/>
          </w:tcPr>
          <w:p w:rsidR="00072F21" w:rsidRPr="00C3614A" w:rsidRDefault="00072F21">
            <w:r w:rsidRPr="00C3614A">
              <w:t xml:space="preserve">Problemas relacionados com o emprego e com o desemprego: Má adaptação à organização do horário de trabalho (Trabalho em Turnos ou Trabalho Noturno) (Z56.6) </w:t>
            </w:r>
          </w:p>
        </w:tc>
      </w:tr>
      <w:tr w:rsidR="00072F21" w:rsidRPr="00C3614A">
        <w:trPr>
          <w:jc w:val="center"/>
        </w:trPr>
        <w:tc>
          <w:tcPr>
            <w:tcW w:w="3878" w:type="dxa"/>
            <w:vAlign w:val="center"/>
          </w:tcPr>
          <w:p w:rsidR="00072F21" w:rsidRPr="00C3614A" w:rsidRDefault="00072F21">
            <w:r w:rsidRPr="00C3614A">
              <w:t xml:space="preserve">VI - Transtornos do nervo trigêmio (G50.-) </w:t>
            </w:r>
          </w:p>
        </w:tc>
        <w:tc>
          <w:tcPr>
            <w:tcW w:w="5760" w:type="dxa"/>
            <w:vAlign w:val="center"/>
          </w:tcPr>
          <w:p w:rsidR="00072F21" w:rsidRPr="00C3614A" w:rsidRDefault="00072F21">
            <w:r w:rsidRPr="00C3614A">
              <w:t>Tricloroetileno e outros solventes halogenados neurotóxicos (X46.-; Z57.5) (Quadro XIII)</w:t>
            </w:r>
          </w:p>
        </w:tc>
      </w:tr>
      <w:tr w:rsidR="00072F21" w:rsidRPr="00C3614A">
        <w:trPr>
          <w:jc w:val="center"/>
        </w:trPr>
        <w:tc>
          <w:tcPr>
            <w:tcW w:w="3878" w:type="dxa"/>
            <w:vAlign w:val="center"/>
          </w:tcPr>
          <w:p w:rsidR="00072F21" w:rsidRPr="00C3614A" w:rsidRDefault="00072F21">
            <w:r w:rsidRPr="00C3614A">
              <w:t>VII - Transtornos do nervo olfatório (G52.0) (Inclui “Anosmia”)</w:t>
            </w:r>
          </w:p>
        </w:tc>
        <w:tc>
          <w:tcPr>
            <w:tcW w:w="5760" w:type="dxa"/>
            <w:vAlign w:val="center"/>
          </w:tcPr>
          <w:p w:rsidR="00072F21" w:rsidRPr="00C3614A" w:rsidRDefault="00072F21">
            <w:r w:rsidRPr="00C3614A">
              <w:t>1. Cádmio ou seus compostos (X49.-; Z57.5) (Quadro VI)</w:t>
            </w:r>
          </w:p>
          <w:p w:rsidR="00072F21" w:rsidRPr="00C3614A" w:rsidRDefault="00072F21">
            <w:r w:rsidRPr="00C3614A">
              <w:t>2. Sulfeto de hidrogênio (X49.-; Z57.5) (Quadro XVII)</w:t>
            </w:r>
          </w:p>
        </w:tc>
      </w:tr>
      <w:tr w:rsidR="00072F21" w:rsidRPr="00C3614A">
        <w:trPr>
          <w:jc w:val="center"/>
        </w:trPr>
        <w:tc>
          <w:tcPr>
            <w:tcW w:w="3878" w:type="dxa"/>
            <w:vAlign w:val="center"/>
          </w:tcPr>
          <w:p w:rsidR="00072F21" w:rsidRPr="00C3614A" w:rsidRDefault="00072F21">
            <w:r w:rsidRPr="00C3614A">
              <w:t>VIII -Transtornos do plexo braquial (Síndrome da Saída do Tórax, Síndrome do Desfiladeiro Torácico) (G54.0)</w:t>
            </w:r>
          </w:p>
        </w:tc>
        <w:tc>
          <w:tcPr>
            <w:tcW w:w="5760" w:type="dxa"/>
            <w:vAlign w:val="center"/>
          </w:tcPr>
          <w:p w:rsidR="00072F21" w:rsidRPr="00C3614A" w:rsidRDefault="00072F21">
            <w:r w:rsidRPr="00C3614A">
              <w:t>Posições forçadas e gestos repetitivos (Z57.8)</w:t>
            </w:r>
          </w:p>
        </w:tc>
      </w:tr>
      <w:tr w:rsidR="00072F21" w:rsidRPr="00C3614A">
        <w:trPr>
          <w:jc w:val="center"/>
        </w:trPr>
        <w:tc>
          <w:tcPr>
            <w:tcW w:w="3878" w:type="dxa"/>
            <w:vAlign w:val="center"/>
          </w:tcPr>
          <w:p w:rsidR="00072F21" w:rsidRPr="00C3614A" w:rsidRDefault="00072F21">
            <w:r w:rsidRPr="00C3614A">
              <w:t xml:space="preserve">IX - Mononeuropatias dos Membros Superiores </w:t>
            </w:r>
            <w:r w:rsidRPr="00C3614A">
              <w:lastRenderedPageBreak/>
              <w:t>(G56.-): Síndrome do Túnel do Carpo (G56.0); Outras Lesões do Nervo Mediano: Síndrome do Pronador Redondo (G56.1); Síndrome do Canal de Guyon (G56.2); Lesão do Nervo Cubital (ulnar): Síndrome do Túnel Cubital(G56.2); Lesão do Nervo Radial (G56.3); Outras Mononeuropatias dos Membros Superiores: Compressão do Nervo Supra-escapular (G56.8)</w:t>
            </w:r>
          </w:p>
        </w:tc>
        <w:tc>
          <w:tcPr>
            <w:tcW w:w="5760" w:type="dxa"/>
            <w:vAlign w:val="center"/>
          </w:tcPr>
          <w:p w:rsidR="00072F21" w:rsidRPr="00C3614A" w:rsidRDefault="00072F21">
            <w:r w:rsidRPr="00C3614A">
              <w:lastRenderedPageBreak/>
              <w:t>Posições forçadas e gestos repetitivos (Z57.8)</w:t>
            </w:r>
          </w:p>
        </w:tc>
      </w:tr>
      <w:tr w:rsidR="00072F21" w:rsidRPr="00C3614A">
        <w:trPr>
          <w:jc w:val="center"/>
        </w:trPr>
        <w:tc>
          <w:tcPr>
            <w:tcW w:w="3878" w:type="dxa"/>
            <w:vAlign w:val="center"/>
          </w:tcPr>
          <w:p w:rsidR="00072F21" w:rsidRPr="00C3614A" w:rsidRDefault="00072F21">
            <w:r w:rsidRPr="00C3614A">
              <w:lastRenderedPageBreak/>
              <w:t>X - Mononeuropatias do membro inferior (G57.-): Lesão do Nervo Poplíteo Lateral (G57.3)</w:t>
            </w:r>
          </w:p>
        </w:tc>
        <w:tc>
          <w:tcPr>
            <w:tcW w:w="5760" w:type="dxa"/>
            <w:vAlign w:val="center"/>
          </w:tcPr>
          <w:p w:rsidR="00072F21" w:rsidRPr="00C3614A" w:rsidRDefault="00072F21">
            <w:r w:rsidRPr="00C3614A">
              <w:t>Posições forçadas e gestos repetitivos (Z57.8)</w:t>
            </w:r>
          </w:p>
        </w:tc>
      </w:tr>
      <w:tr w:rsidR="00072F21" w:rsidRPr="00C3614A">
        <w:trPr>
          <w:jc w:val="center"/>
        </w:trPr>
        <w:tc>
          <w:tcPr>
            <w:tcW w:w="3878" w:type="dxa"/>
            <w:vAlign w:val="center"/>
          </w:tcPr>
          <w:p w:rsidR="00072F21" w:rsidRPr="00C3614A" w:rsidRDefault="00072F21">
            <w:r w:rsidRPr="00C3614A">
              <w:t xml:space="preserve">XI - Polineuropatia devida a outros agentes tóxicos (G62.2) </w:t>
            </w:r>
          </w:p>
        </w:tc>
        <w:tc>
          <w:tcPr>
            <w:tcW w:w="5760" w:type="dxa"/>
            <w:vAlign w:val="center"/>
          </w:tcPr>
          <w:p w:rsidR="00072F21" w:rsidRPr="00C3614A" w:rsidRDefault="00072F21">
            <w:r w:rsidRPr="00C3614A">
              <w:t>1. Arsênio e seus compostos arsenicais (X49.-; Z57.4 e Z57.5) (Quadro I)</w:t>
            </w:r>
          </w:p>
          <w:p w:rsidR="00072F21" w:rsidRPr="00C3614A" w:rsidRDefault="00072F21">
            <w:r w:rsidRPr="00C3614A">
              <w:t>2. Chumbo e seus compostos tóxicos (X49.-; Z57.5) (Quadro VIII)</w:t>
            </w:r>
          </w:p>
          <w:p w:rsidR="00072F21" w:rsidRPr="00C3614A" w:rsidRDefault="00072F21">
            <w:r w:rsidRPr="00C3614A">
              <w:t>3. Fósforo (X48.-; X49.-; Z57.4 e Z57.5) (Quadro XII)</w:t>
            </w:r>
          </w:p>
          <w:p w:rsidR="00072F21" w:rsidRPr="00C3614A" w:rsidRDefault="00072F21">
            <w:r w:rsidRPr="00C3614A">
              <w:t>4. Sulfeto de Carbono (X49.-; Z57.5)(Quadro XIX)</w:t>
            </w:r>
          </w:p>
          <w:p w:rsidR="00072F21" w:rsidRPr="00C3614A" w:rsidRDefault="00072F21">
            <w:r w:rsidRPr="00C3614A">
              <w:t xml:space="preserve">5. n-Hexano (X46.-; Z57.5) (Quadro XIII) </w:t>
            </w:r>
          </w:p>
          <w:p w:rsidR="00072F21" w:rsidRPr="00C3614A" w:rsidRDefault="00072F21">
            <w:r w:rsidRPr="00C3614A">
              <w:t>6. Metil-n-Butil Cetona (MBK) (X46.-; Z57.5)</w:t>
            </w:r>
          </w:p>
        </w:tc>
      </w:tr>
      <w:tr w:rsidR="00072F21" w:rsidRPr="00C3614A">
        <w:trPr>
          <w:jc w:val="center"/>
        </w:trPr>
        <w:tc>
          <w:tcPr>
            <w:tcW w:w="3878" w:type="dxa"/>
            <w:vAlign w:val="center"/>
          </w:tcPr>
          <w:p w:rsidR="00072F21" w:rsidRPr="00C3614A" w:rsidRDefault="00072F21">
            <w:r w:rsidRPr="00C3614A">
              <w:t xml:space="preserve">XII - Polineuropatia induzida pela radiação (G62.8) </w:t>
            </w:r>
          </w:p>
        </w:tc>
        <w:tc>
          <w:tcPr>
            <w:tcW w:w="5760" w:type="dxa"/>
            <w:vAlign w:val="center"/>
          </w:tcPr>
          <w:p w:rsidR="00072F21" w:rsidRPr="00C3614A" w:rsidRDefault="00072F21">
            <w:r w:rsidRPr="00C3614A">
              <w:t>Radiações ionizantes (X88.-; Z57.1) (Quadro XXIV)</w:t>
            </w:r>
          </w:p>
        </w:tc>
      </w:tr>
      <w:tr w:rsidR="00072F21" w:rsidRPr="00C3614A">
        <w:trPr>
          <w:jc w:val="center"/>
        </w:trPr>
        <w:tc>
          <w:tcPr>
            <w:tcW w:w="3878" w:type="dxa"/>
            <w:vAlign w:val="center"/>
          </w:tcPr>
          <w:p w:rsidR="00072F21" w:rsidRPr="00C3614A" w:rsidRDefault="00072F21">
            <w:r w:rsidRPr="00C3614A">
              <w:t xml:space="preserve">XIII - Encefalopatia Tóxica Aguda (G92.1) </w:t>
            </w:r>
          </w:p>
        </w:tc>
        <w:tc>
          <w:tcPr>
            <w:tcW w:w="5760" w:type="dxa"/>
            <w:vAlign w:val="center"/>
          </w:tcPr>
          <w:p w:rsidR="00072F21" w:rsidRPr="00C3614A" w:rsidRDefault="00072F21">
            <w:r w:rsidRPr="00C3614A">
              <w:t>1. Arsênio e seus compostos arsenicais (X49.-; Z57.4 e Z57.5) (Quadro I)</w:t>
            </w:r>
          </w:p>
          <w:p w:rsidR="00072F21" w:rsidRPr="00C3614A" w:rsidRDefault="00072F21">
            <w:r w:rsidRPr="00C3614A">
              <w:t>2. Chumbo e seus compostos tóxicos (X49.-; Z57.5) (Quadro VIII)</w:t>
            </w:r>
          </w:p>
          <w:p w:rsidR="00072F21" w:rsidRPr="00C3614A" w:rsidRDefault="00072F21">
            <w:r w:rsidRPr="00C3614A">
              <w:t>3. Hidrocarbonetos alifáticos ou aromáticos (seus derivados halogenados neurotóxicos) (X46.-; Z57.5) (Quadro XIII)</w:t>
            </w:r>
          </w:p>
          <w:p w:rsidR="00072F21" w:rsidRPr="00C3614A" w:rsidRDefault="00072F21">
            <w:r w:rsidRPr="00C3614A">
              <w:t>4. Mercúrio e seus derivados tóxicos (X49.-; Z57.4 e Z57.5) (Quadro XVI)</w:t>
            </w:r>
          </w:p>
        </w:tc>
      </w:tr>
      <w:tr w:rsidR="00072F21" w:rsidRPr="00C3614A">
        <w:trPr>
          <w:jc w:val="center"/>
        </w:trPr>
        <w:tc>
          <w:tcPr>
            <w:tcW w:w="3878" w:type="dxa"/>
            <w:vAlign w:val="center"/>
          </w:tcPr>
          <w:p w:rsidR="00072F21" w:rsidRPr="00C3614A" w:rsidRDefault="00072F21">
            <w:r w:rsidRPr="00C3614A">
              <w:t xml:space="preserve">XIV - Encefalopatia Tóxica Crônica (G92.2) </w:t>
            </w:r>
          </w:p>
        </w:tc>
        <w:tc>
          <w:tcPr>
            <w:tcW w:w="5760" w:type="dxa"/>
            <w:vAlign w:val="center"/>
          </w:tcPr>
          <w:p w:rsidR="00072F21" w:rsidRPr="00C3614A" w:rsidRDefault="00072F21">
            <w:r w:rsidRPr="00C3614A">
              <w:t>1. Tolueno e Xileno (X46.-; Z57.5) (Quadro III)</w:t>
            </w:r>
          </w:p>
          <w:p w:rsidR="00072F21" w:rsidRPr="00C3614A" w:rsidRDefault="00072F21">
            <w:r w:rsidRPr="00C3614A">
              <w:t>2. Chumbo e seus compostos tóxicos (X49.-; Z57.5) (Quadro VIII)</w:t>
            </w:r>
          </w:p>
          <w:p w:rsidR="00072F21" w:rsidRPr="00C3614A" w:rsidRDefault="00072F21">
            <w:r w:rsidRPr="00C3614A">
              <w:t>3. Solventes orgânicos halogenados neurotóxicos (X46.-; Z57.5) (Quadro XIII)</w:t>
            </w:r>
          </w:p>
          <w:p w:rsidR="00072F21" w:rsidRPr="00C3614A" w:rsidRDefault="00072F21">
            <w:r w:rsidRPr="00C3614A">
              <w:t xml:space="preserve">4. Mercúrio e seus compostos tóxicos (X49.-; Z57.5) (Quadro XVI) </w:t>
            </w:r>
          </w:p>
          <w:p w:rsidR="00072F21" w:rsidRPr="00C3614A" w:rsidRDefault="00072F21">
            <w:r w:rsidRPr="00C3614A">
              <w:t>5. Substâncias asfixiantes: CO, H</w:t>
            </w:r>
            <w:r w:rsidRPr="00C3614A">
              <w:rPr>
                <w:vertAlign w:val="subscript"/>
              </w:rPr>
              <w:t>2</w:t>
            </w:r>
            <w:r w:rsidRPr="00C3614A">
              <w:t>S, etc. (seqüela) (X47.-; Z57.5) (Quadro XVII)</w:t>
            </w:r>
          </w:p>
          <w:p w:rsidR="00072F21" w:rsidRPr="00C3614A" w:rsidRDefault="00072F21">
            <w:r w:rsidRPr="00C3614A">
              <w:t>6. Sulfeto de Carbono (X49.-; Z57.5) (Quadro XIX)</w:t>
            </w:r>
          </w:p>
        </w:tc>
      </w:tr>
    </w:tbl>
    <w:p w:rsidR="00072F21" w:rsidRPr="00C3614A" w:rsidRDefault="00072F21">
      <w:pPr>
        <w:jc w:val="center"/>
        <w:rPr>
          <w:b/>
        </w:rPr>
      </w:pPr>
    </w:p>
    <w:p w:rsidR="00072F21" w:rsidRPr="00C3614A" w:rsidRDefault="00072F21">
      <w:pPr>
        <w:jc w:val="center"/>
        <w:rPr>
          <w:b/>
        </w:rPr>
      </w:pPr>
      <w:r w:rsidRPr="00C3614A">
        <w:rPr>
          <w:b/>
        </w:rPr>
        <w:t xml:space="preserve">DOENÇAS DO OLHO E ANEXOS RELACIONADAS COM O TRABALHO </w:t>
      </w:r>
    </w:p>
    <w:p w:rsidR="00072F21" w:rsidRPr="00C3614A" w:rsidRDefault="00072F21">
      <w:pPr>
        <w:jc w:val="center"/>
        <w:rPr>
          <w:b/>
        </w:rPr>
      </w:pPr>
      <w:r w:rsidRPr="00C3614A">
        <w:rPr>
          <w:b/>
        </w:rPr>
        <w:t>(Grupo VII da CID-10)</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9"/>
        <w:gridCol w:w="5760"/>
      </w:tblGrid>
      <w:tr w:rsidR="00072F21" w:rsidRPr="00C3614A">
        <w:trPr>
          <w:jc w:val="center"/>
        </w:trPr>
        <w:tc>
          <w:tcPr>
            <w:tcW w:w="3949"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3949" w:type="dxa"/>
            <w:vAlign w:val="center"/>
          </w:tcPr>
          <w:p w:rsidR="00072F21" w:rsidRPr="00C3614A" w:rsidRDefault="00072F21">
            <w:r w:rsidRPr="00C3614A">
              <w:t>I - Blefarite (H01.0)</w:t>
            </w:r>
          </w:p>
        </w:tc>
        <w:tc>
          <w:tcPr>
            <w:tcW w:w="5760" w:type="dxa"/>
            <w:vAlign w:val="center"/>
          </w:tcPr>
          <w:p w:rsidR="00072F21" w:rsidRPr="00C3614A" w:rsidRDefault="00072F21">
            <w:r w:rsidRPr="00C3614A">
              <w:t>1. Arsênio e seus compostos arsenicais (X49.-; Z57.4 e Z57.5) (Quadro I)</w:t>
            </w:r>
          </w:p>
          <w:p w:rsidR="00072F21" w:rsidRPr="00C3614A" w:rsidRDefault="00072F21">
            <w:r w:rsidRPr="00C3614A">
              <w:t>2. Radiações Ionizantes (W88.-; Z57.1) (Quadro XXIV)</w:t>
            </w:r>
          </w:p>
          <w:p w:rsidR="00072F21" w:rsidRPr="00C3614A" w:rsidRDefault="00072F21">
            <w:r w:rsidRPr="00C3614A">
              <w:t>3. Cimento (X49.-; Z57.2)</w:t>
            </w:r>
          </w:p>
        </w:tc>
      </w:tr>
      <w:tr w:rsidR="00072F21" w:rsidRPr="00C3614A">
        <w:trPr>
          <w:jc w:val="center"/>
        </w:trPr>
        <w:tc>
          <w:tcPr>
            <w:tcW w:w="3949" w:type="dxa"/>
            <w:vAlign w:val="center"/>
          </w:tcPr>
          <w:p w:rsidR="00072F21" w:rsidRPr="00C3614A" w:rsidRDefault="00072F21">
            <w:r w:rsidRPr="00C3614A">
              <w:t>II - Conjuntivite (H10)</w:t>
            </w:r>
          </w:p>
        </w:tc>
        <w:tc>
          <w:tcPr>
            <w:tcW w:w="5760" w:type="dxa"/>
            <w:vAlign w:val="center"/>
          </w:tcPr>
          <w:p w:rsidR="00072F21" w:rsidRPr="00C3614A" w:rsidRDefault="00072F21">
            <w:r w:rsidRPr="00C3614A">
              <w:t>1. Arsênio e seus compostos arsenicais (X49.-; Z57.4 e Z57.5) (Quadro I)</w:t>
            </w:r>
          </w:p>
          <w:p w:rsidR="00072F21" w:rsidRPr="00C3614A" w:rsidRDefault="00072F21">
            <w:r w:rsidRPr="00C3614A">
              <w:t>2. Berílio e seus compostos tóxicos (X49.-; Z57.5) (Quadro IV)</w:t>
            </w:r>
          </w:p>
          <w:p w:rsidR="00072F21" w:rsidRPr="00C3614A" w:rsidRDefault="00072F21">
            <w:r w:rsidRPr="00C3614A">
              <w:t>3. Flúor e seus compostos tóxicos (X49.-) (Quadro XI)</w:t>
            </w:r>
          </w:p>
          <w:p w:rsidR="00072F21" w:rsidRPr="00C3614A" w:rsidRDefault="00072F21">
            <w:r w:rsidRPr="00C3614A">
              <w:t>4. Iodo (X49.-; Z57.5) (Quadro XIV)</w:t>
            </w:r>
          </w:p>
          <w:p w:rsidR="00072F21" w:rsidRPr="00C3614A" w:rsidRDefault="00072F21">
            <w:r w:rsidRPr="00C3614A">
              <w:t>5. Cloreto de etila (X46.-; Z57.5) (Quadro XIII)</w:t>
            </w:r>
          </w:p>
          <w:p w:rsidR="00072F21" w:rsidRPr="00C3614A" w:rsidRDefault="00072F21">
            <w:r w:rsidRPr="00C3614A">
              <w:t>6. Tetracloreto de carbono (X46.-; Z57.5) (Quadro XIII)</w:t>
            </w:r>
          </w:p>
          <w:p w:rsidR="00072F21" w:rsidRPr="00C3614A" w:rsidRDefault="00072F21">
            <w:r w:rsidRPr="00C3614A">
              <w:t>7. Outros solventes halogenados tóxicos (X46.-; Z57.4 e Z57.5) (Quadro XIII)</w:t>
            </w:r>
          </w:p>
          <w:p w:rsidR="00072F21" w:rsidRPr="00C3614A" w:rsidRDefault="00072F21">
            <w:r w:rsidRPr="00C3614A">
              <w:t>8. Ácido sulfídrico (Sulfeto de hidrogênio) (X49.-; Z57.5) (Quadro XVII)</w:t>
            </w:r>
          </w:p>
          <w:p w:rsidR="00072F21" w:rsidRPr="00C3614A" w:rsidRDefault="00072F21">
            <w:r w:rsidRPr="00C3614A">
              <w:lastRenderedPageBreak/>
              <w:t>9. Radiações ionizantes (W88.-; Z57.1) (Quadro XXIV)</w:t>
            </w:r>
          </w:p>
          <w:p w:rsidR="00072F21" w:rsidRPr="00C3614A" w:rsidRDefault="00072F21">
            <w:r w:rsidRPr="00C3614A">
              <w:t>10. Radiações Ultravioletas (W89; Z57.1</w:t>
            </w:r>
          </w:p>
          <w:p w:rsidR="00072F21" w:rsidRPr="00C3614A" w:rsidRDefault="00072F21">
            <w:r w:rsidRPr="00C3614A">
              <w:t>11. Acrilatos (X49.-; Z57.5)</w:t>
            </w:r>
          </w:p>
          <w:p w:rsidR="00072F21" w:rsidRPr="00C3614A" w:rsidRDefault="00072F21">
            <w:r w:rsidRPr="00C3614A">
              <w:t>12. Cimento (X49.-; Z57.2)</w:t>
            </w:r>
          </w:p>
          <w:p w:rsidR="00072F21" w:rsidRPr="00C3614A" w:rsidRDefault="00072F21">
            <w:r w:rsidRPr="00C3614A">
              <w:t>13. Enzimas de origem animal, vegetal ou bacteriana (X44.-; Z57.2)</w:t>
            </w:r>
          </w:p>
          <w:p w:rsidR="00072F21" w:rsidRPr="00C3614A" w:rsidRDefault="00072F21">
            <w:r w:rsidRPr="00C3614A">
              <w:t xml:space="preserve">14. Furfural e Álcool Furfurílico (X45.-; Z57.5) </w:t>
            </w:r>
          </w:p>
          <w:p w:rsidR="00072F21" w:rsidRPr="00C3614A" w:rsidRDefault="00072F21">
            <w:r w:rsidRPr="00C3614A">
              <w:t>15. Isocianatos orgânicos (X49.-; Z57.5)</w:t>
            </w:r>
          </w:p>
          <w:p w:rsidR="00072F21" w:rsidRPr="00C3614A" w:rsidRDefault="00072F21">
            <w:r w:rsidRPr="00C3614A">
              <w:t xml:space="preserve">16. Selênio e seus compostos (X49.-; Z57.5) </w:t>
            </w:r>
          </w:p>
        </w:tc>
      </w:tr>
      <w:tr w:rsidR="00072F21" w:rsidRPr="00C3614A">
        <w:trPr>
          <w:jc w:val="center"/>
        </w:trPr>
        <w:tc>
          <w:tcPr>
            <w:tcW w:w="3949" w:type="dxa"/>
            <w:vAlign w:val="center"/>
          </w:tcPr>
          <w:p w:rsidR="00072F21" w:rsidRPr="00C3614A" w:rsidRDefault="00072F21">
            <w:r w:rsidRPr="00C3614A">
              <w:lastRenderedPageBreak/>
              <w:t xml:space="preserve">III - Queratite e Queratoconjuntivite (H16) </w:t>
            </w:r>
          </w:p>
        </w:tc>
        <w:tc>
          <w:tcPr>
            <w:tcW w:w="5760" w:type="dxa"/>
            <w:vAlign w:val="center"/>
          </w:tcPr>
          <w:p w:rsidR="00072F21" w:rsidRPr="00C3614A" w:rsidRDefault="00072F21">
            <w:r w:rsidRPr="00C3614A">
              <w:t>1. Arsênio e seus compostos arsenicais (X49.-; Z57.4 e Z57.5) (Quadro I)</w:t>
            </w:r>
          </w:p>
          <w:p w:rsidR="00072F21" w:rsidRPr="00C3614A" w:rsidRDefault="00072F21">
            <w:r w:rsidRPr="00C3614A">
              <w:t>2. Ácido sulfídrico (Sulfeto de hidrogênio) (X49.-; Z57.5) (Quadro XVII)</w:t>
            </w:r>
          </w:p>
          <w:p w:rsidR="00072F21" w:rsidRPr="00C3614A" w:rsidRDefault="00072F21">
            <w:r w:rsidRPr="00C3614A">
              <w:t>3. Radiações ionizantes (W88.-; Z57.1) (Quadro XXIV)</w:t>
            </w:r>
          </w:p>
          <w:p w:rsidR="00072F21" w:rsidRPr="00C3614A" w:rsidRDefault="00072F21">
            <w:r w:rsidRPr="00C3614A">
              <w:t>4. Radiações Infravermelhas (W90.-; Z57.1)</w:t>
            </w:r>
          </w:p>
          <w:p w:rsidR="00072F21" w:rsidRPr="00C3614A" w:rsidRDefault="00072F21">
            <w:r w:rsidRPr="00C3614A">
              <w:t>5. Radiações Ultravioletas (W89.-; Z57.1)</w:t>
            </w:r>
          </w:p>
        </w:tc>
      </w:tr>
      <w:tr w:rsidR="00072F21" w:rsidRPr="00C3614A">
        <w:trPr>
          <w:jc w:val="center"/>
        </w:trPr>
        <w:tc>
          <w:tcPr>
            <w:tcW w:w="3949" w:type="dxa"/>
            <w:vAlign w:val="center"/>
          </w:tcPr>
          <w:p w:rsidR="00072F21" w:rsidRPr="00C3614A" w:rsidRDefault="00072F21">
            <w:r w:rsidRPr="00C3614A">
              <w:t xml:space="preserve">IV - Catarata (H28) </w:t>
            </w:r>
          </w:p>
        </w:tc>
        <w:tc>
          <w:tcPr>
            <w:tcW w:w="5760" w:type="dxa"/>
            <w:vAlign w:val="center"/>
          </w:tcPr>
          <w:p w:rsidR="00072F21" w:rsidRPr="00C3614A" w:rsidRDefault="00072F21">
            <w:r w:rsidRPr="00C3614A">
              <w:t>1. Radiações ionizantes (W88.-; Z57.1) (Quadro XXIV)</w:t>
            </w:r>
          </w:p>
          <w:p w:rsidR="00072F21" w:rsidRPr="00C3614A" w:rsidRDefault="00072F21">
            <w:r w:rsidRPr="00C3614A">
              <w:t>2. Radiações Infravermelhas (W90.-; Z57.1)</w:t>
            </w:r>
          </w:p>
        </w:tc>
      </w:tr>
      <w:tr w:rsidR="00072F21" w:rsidRPr="00C3614A">
        <w:trPr>
          <w:jc w:val="center"/>
        </w:trPr>
        <w:tc>
          <w:tcPr>
            <w:tcW w:w="3949" w:type="dxa"/>
            <w:vAlign w:val="center"/>
          </w:tcPr>
          <w:p w:rsidR="00072F21" w:rsidRPr="00C3614A" w:rsidRDefault="00072F21">
            <w:r w:rsidRPr="00C3614A">
              <w:t xml:space="preserve">V - Inflamação Coriorretiniana (H30) </w:t>
            </w:r>
          </w:p>
        </w:tc>
        <w:tc>
          <w:tcPr>
            <w:tcW w:w="5760" w:type="dxa"/>
            <w:vAlign w:val="center"/>
          </w:tcPr>
          <w:p w:rsidR="00072F21" w:rsidRPr="00C3614A" w:rsidRDefault="00072F21">
            <w:r w:rsidRPr="00C3614A">
              <w:t>Manganês e seus compostos tóxicos (X49.-; Z57.5) (Quadro XV)</w:t>
            </w:r>
          </w:p>
        </w:tc>
      </w:tr>
      <w:tr w:rsidR="00072F21" w:rsidRPr="00C3614A">
        <w:trPr>
          <w:jc w:val="center"/>
        </w:trPr>
        <w:tc>
          <w:tcPr>
            <w:tcW w:w="3949" w:type="dxa"/>
            <w:vAlign w:val="center"/>
          </w:tcPr>
          <w:p w:rsidR="00072F21" w:rsidRPr="00C3614A" w:rsidRDefault="00072F21">
            <w:r w:rsidRPr="00C3614A">
              <w:t xml:space="preserve">VI - Neurite Óptica (H46) </w:t>
            </w:r>
          </w:p>
        </w:tc>
        <w:tc>
          <w:tcPr>
            <w:tcW w:w="5760" w:type="dxa"/>
            <w:vAlign w:val="center"/>
          </w:tcPr>
          <w:p w:rsidR="00072F21" w:rsidRPr="00C3614A" w:rsidRDefault="00072F21">
            <w:r w:rsidRPr="00C3614A">
              <w:t>1. Brometo de metila (X46.-; Z57.4 e Z57.5) (Quadro XIII)</w:t>
            </w:r>
          </w:p>
          <w:p w:rsidR="00072F21" w:rsidRPr="00C3614A" w:rsidRDefault="00072F21">
            <w:r w:rsidRPr="00C3614A">
              <w:t>2. Cloreto de metileno (Diclorometano) e outros solventes clorados neurotóxicos (X46.-; Z57.5) (Quadro XIII)</w:t>
            </w:r>
          </w:p>
          <w:p w:rsidR="00072F21" w:rsidRPr="00C3614A" w:rsidRDefault="00072F21">
            <w:r w:rsidRPr="00C3614A">
              <w:t>3. Tetracloreto de carbono (X46.-; Z57.5) (Quadro XIII)</w:t>
            </w:r>
          </w:p>
          <w:p w:rsidR="00072F21" w:rsidRPr="00C3614A" w:rsidRDefault="00072F21">
            <w:r w:rsidRPr="00C3614A">
              <w:t>4. Sulfeto de Carbono (X49.-; Z57.5) (Quadro XIX)</w:t>
            </w:r>
          </w:p>
          <w:p w:rsidR="00072F21" w:rsidRPr="00C3614A" w:rsidRDefault="00072F21">
            <w:r w:rsidRPr="00C3614A">
              <w:t>5. Metanol (X45.-; Z57.5)</w:t>
            </w:r>
          </w:p>
        </w:tc>
      </w:tr>
      <w:tr w:rsidR="00072F21" w:rsidRPr="00C3614A">
        <w:trPr>
          <w:jc w:val="center"/>
        </w:trPr>
        <w:tc>
          <w:tcPr>
            <w:tcW w:w="3949" w:type="dxa"/>
            <w:vAlign w:val="center"/>
          </w:tcPr>
          <w:p w:rsidR="00072F21" w:rsidRPr="00C3614A" w:rsidRDefault="00072F21">
            <w:r w:rsidRPr="00C3614A">
              <w:t>VII -Distúrbios visuais subjetivos (H53.-)</w:t>
            </w:r>
          </w:p>
        </w:tc>
        <w:tc>
          <w:tcPr>
            <w:tcW w:w="5760" w:type="dxa"/>
            <w:vAlign w:val="center"/>
          </w:tcPr>
          <w:p w:rsidR="00072F21" w:rsidRPr="00C3614A" w:rsidRDefault="00072F21">
            <w:r w:rsidRPr="00C3614A">
              <w:t>1. Brometo de metila (X46.-; Z57.4 e Z57.5) (Quadro XIII)</w:t>
            </w:r>
          </w:p>
          <w:p w:rsidR="00072F21" w:rsidRPr="00C3614A" w:rsidRDefault="00072F21">
            <w:r w:rsidRPr="00C3614A">
              <w:t>2. Cloreto de metileno e outros solventes clorados neurotóxicos (X46.-; Z57.5) (Quadro XIII)</w:t>
            </w:r>
          </w:p>
        </w:tc>
      </w:tr>
    </w:tbl>
    <w:p w:rsidR="00072F21" w:rsidRPr="00C3614A" w:rsidRDefault="00072F21">
      <w:pPr>
        <w:jc w:val="center"/>
        <w:rPr>
          <w:b/>
        </w:rPr>
      </w:pPr>
    </w:p>
    <w:p w:rsidR="00072F21" w:rsidRPr="00C3614A" w:rsidRDefault="00072F21">
      <w:pPr>
        <w:jc w:val="center"/>
        <w:rPr>
          <w:b/>
        </w:rPr>
      </w:pPr>
      <w:r w:rsidRPr="00C3614A">
        <w:rPr>
          <w:b/>
        </w:rPr>
        <w:t>DOENÇAS DO OUVIDO RELACIONADAS COM O TRABALHO</w:t>
      </w:r>
    </w:p>
    <w:p w:rsidR="00072F21" w:rsidRPr="00C3614A" w:rsidRDefault="00072F21">
      <w:pPr>
        <w:jc w:val="center"/>
        <w:rPr>
          <w:b/>
        </w:rPr>
      </w:pPr>
      <w:r w:rsidRPr="00C3614A">
        <w:rPr>
          <w:b/>
        </w:rPr>
        <w:t xml:space="preserve">(Grupo VIII da CID-10) </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10"/>
        <w:gridCol w:w="5760"/>
      </w:tblGrid>
      <w:tr w:rsidR="00072F21" w:rsidRPr="00C3614A">
        <w:trPr>
          <w:jc w:val="center"/>
        </w:trPr>
        <w:tc>
          <w:tcPr>
            <w:tcW w:w="4010"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010" w:type="dxa"/>
            <w:vAlign w:val="center"/>
          </w:tcPr>
          <w:p w:rsidR="00072F21" w:rsidRPr="00C3614A" w:rsidRDefault="00072F21">
            <w:r w:rsidRPr="00C3614A">
              <w:t>I - Otite Média não-supurativa (H65.9)</w:t>
            </w:r>
          </w:p>
        </w:tc>
        <w:tc>
          <w:tcPr>
            <w:tcW w:w="5760" w:type="dxa"/>
            <w:vAlign w:val="center"/>
          </w:tcPr>
          <w:p w:rsidR="00072F21" w:rsidRPr="00C3614A" w:rsidRDefault="00072F21">
            <w:r w:rsidRPr="00C3614A">
              <w:t>1. ”Ar Comprimido” (W94.-; Z57.8) (Quadro XXIII)</w:t>
            </w:r>
          </w:p>
          <w:p w:rsidR="00072F21" w:rsidRPr="00C3614A" w:rsidRDefault="00072F21">
            <w:r w:rsidRPr="00C3614A">
              <w:t>2. Pressão atmosférica inferior à pressão padrão (W94.-; Z57.8)</w:t>
            </w:r>
          </w:p>
        </w:tc>
      </w:tr>
      <w:tr w:rsidR="00072F21" w:rsidRPr="00C3614A">
        <w:trPr>
          <w:jc w:val="center"/>
        </w:trPr>
        <w:tc>
          <w:tcPr>
            <w:tcW w:w="4010" w:type="dxa"/>
            <w:vAlign w:val="center"/>
          </w:tcPr>
          <w:p w:rsidR="00072F21" w:rsidRPr="00C3614A" w:rsidRDefault="00072F21">
            <w:r w:rsidRPr="00C3614A">
              <w:t>II -Perfuração da Membrana do Tímpano (H72 ou S09.2)</w:t>
            </w:r>
          </w:p>
        </w:tc>
        <w:tc>
          <w:tcPr>
            <w:tcW w:w="5760" w:type="dxa"/>
            <w:vAlign w:val="center"/>
          </w:tcPr>
          <w:p w:rsidR="00072F21" w:rsidRPr="00C3614A" w:rsidRDefault="00072F21">
            <w:r w:rsidRPr="00C3614A">
              <w:t>1. ”Ar Comprimido” (W94.-; Z57.8) (Quadro XXIII)</w:t>
            </w:r>
          </w:p>
          <w:p w:rsidR="00072F21" w:rsidRPr="00C3614A" w:rsidRDefault="00072F21">
            <w:r w:rsidRPr="00C3614A">
              <w:t xml:space="preserve">2. Pressão atmosférica inferior à pressão padrão (W94.-; Z57.8) </w:t>
            </w:r>
          </w:p>
        </w:tc>
      </w:tr>
      <w:tr w:rsidR="00072F21" w:rsidRPr="00C3614A">
        <w:trPr>
          <w:jc w:val="center"/>
        </w:trPr>
        <w:tc>
          <w:tcPr>
            <w:tcW w:w="4010" w:type="dxa"/>
            <w:vAlign w:val="center"/>
          </w:tcPr>
          <w:p w:rsidR="00072F21" w:rsidRPr="00C3614A" w:rsidRDefault="00072F21">
            <w:r w:rsidRPr="00C3614A">
              <w:t>III - Outras vertigens periféricas (H81.3)</w:t>
            </w:r>
          </w:p>
        </w:tc>
        <w:tc>
          <w:tcPr>
            <w:tcW w:w="5760" w:type="dxa"/>
            <w:vAlign w:val="center"/>
          </w:tcPr>
          <w:p w:rsidR="00072F21" w:rsidRPr="00C3614A" w:rsidRDefault="00072F21">
            <w:r w:rsidRPr="00C3614A">
              <w:t>Cloreto de metileno e outros solventes halogenados tóxicos (X46.-; Z57.5) (Quadro XIII)</w:t>
            </w:r>
          </w:p>
        </w:tc>
      </w:tr>
      <w:tr w:rsidR="00072F21" w:rsidRPr="00C3614A">
        <w:trPr>
          <w:jc w:val="center"/>
        </w:trPr>
        <w:tc>
          <w:tcPr>
            <w:tcW w:w="4010" w:type="dxa"/>
            <w:vAlign w:val="center"/>
          </w:tcPr>
          <w:p w:rsidR="00072F21" w:rsidRPr="00C3614A" w:rsidRDefault="00072F21">
            <w:r w:rsidRPr="00C3614A">
              <w:t xml:space="preserve">IV - Labirintite (H83.0) </w:t>
            </w:r>
          </w:p>
        </w:tc>
        <w:tc>
          <w:tcPr>
            <w:tcW w:w="5760" w:type="dxa"/>
            <w:vAlign w:val="center"/>
          </w:tcPr>
          <w:p w:rsidR="00072F21" w:rsidRPr="00C3614A" w:rsidRDefault="00072F21">
            <w:r w:rsidRPr="00C3614A">
              <w:t>1. Brometo de metila (X46.-; Z57.4 e Z57.5) (Quadro XIII)</w:t>
            </w:r>
          </w:p>
          <w:p w:rsidR="00072F21" w:rsidRPr="00C3614A" w:rsidRDefault="00072F21">
            <w:r w:rsidRPr="00C3614A">
              <w:t>2. ”Ar Comprimido” (W94.-; Z57.8) (Quadro XXIII)</w:t>
            </w:r>
          </w:p>
        </w:tc>
      </w:tr>
      <w:tr w:rsidR="00072F21" w:rsidRPr="00C3614A">
        <w:trPr>
          <w:jc w:val="center"/>
        </w:trPr>
        <w:tc>
          <w:tcPr>
            <w:tcW w:w="4010" w:type="dxa"/>
            <w:vAlign w:val="center"/>
          </w:tcPr>
          <w:p w:rsidR="00072F21" w:rsidRPr="00C3614A" w:rsidRDefault="00072F21">
            <w:r w:rsidRPr="00C3614A">
              <w:t>V - Efeitos do ruído sobre o ouvido interno/ Perda da Audição Provocada pelo Ruído e Trauma Acústico (H83.3)</w:t>
            </w:r>
          </w:p>
        </w:tc>
        <w:tc>
          <w:tcPr>
            <w:tcW w:w="5760" w:type="dxa"/>
            <w:vAlign w:val="center"/>
          </w:tcPr>
          <w:p w:rsidR="00072F21" w:rsidRPr="00C3614A" w:rsidRDefault="00072F21">
            <w:r w:rsidRPr="00C3614A">
              <w:t>Exposição ocupacional ao Ruído (Z57.0; W42.-) (Quadro XXI)</w:t>
            </w:r>
          </w:p>
        </w:tc>
      </w:tr>
      <w:tr w:rsidR="00072F21" w:rsidRPr="00C3614A">
        <w:trPr>
          <w:jc w:val="center"/>
        </w:trPr>
        <w:tc>
          <w:tcPr>
            <w:tcW w:w="4010" w:type="dxa"/>
            <w:vAlign w:val="center"/>
          </w:tcPr>
          <w:p w:rsidR="00072F21" w:rsidRPr="00C3614A" w:rsidRDefault="00072F21">
            <w:r w:rsidRPr="00C3614A">
              <w:t>VI - Hipoacusia Ototóxica (H91.0)</w:t>
            </w:r>
          </w:p>
        </w:tc>
        <w:tc>
          <w:tcPr>
            <w:tcW w:w="5760" w:type="dxa"/>
            <w:vAlign w:val="center"/>
          </w:tcPr>
          <w:p w:rsidR="00072F21" w:rsidRPr="00C3614A" w:rsidRDefault="00072F21">
            <w:r w:rsidRPr="00C3614A">
              <w:t>1. Homólogos do Benzeno otoneurotóxicos (Tolueno e Xileno) (X46.-; Z57.5) (Quadro III)</w:t>
            </w:r>
          </w:p>
          <w:p w:rsidR="00072F21" w:rsidRPr="00C3614A" w:rsidRDefault="00072F21">
            <w:r w:rsidRPr="00C3614A">
              <w:t>2. Solventes orgânicos otoneurotóxicos (X46.-; Z57.8) (Quadro XIII)</w:t>
            </w:r>
          </w:p>
        </w:tc>
      </w:tr>
      <w:tr w:rsidR="00072F21" w:rsidRPr="00C3614A">
        <w:trPr>
          <w:jc w:val="center"/>
        </w:trPr>
        <w:tc>
          <w:tcPr>
            <w:tcW w:w="4010" w:type="dxa"/>
            <w:vAlign w:val="center"/>
          </w:tcPr>
          <w:p w:rsidR="00072F21" w:rsidRPr="00C3614A" w:rsidRDefault="00072F21">
            <w:r w:rsidRPr="00C3614A">
              <w:t>VII - Otalgia e Secreção Auditiva (H92.-): Otalgia (H92.0), Otorréia (H92.1) ou Otorragia (H92.2)</w:t>
            </w:r>
          </w:p>
        </w:tc>
        <w:tc>
          <w:tcPr>
            <w:tcW w:w="5760" w:type="dxa"/>
            <w:vAlign w:val="center"/>
          </w:tcPr>
          <w:p w:rsidR="00072F21" w:rsidRPr="00C3614A" w:rsidRDefault="00072F21">
            <w:r w:rsidRPr="00C3614A">
              <w:t>“Ar Comprimido” (W94.-; Z57.8) (Quadro XXIII)</w:t>
            </w:r>
          </w:p>
        </w:tc>
      </w:tr>
      <w:tr w:rsidR="00072F21" w:rsidRPr="00C3614A">
        <w:trPr>
          <w:jc w:val="center"/>
        </w:trPr>
        <w:tc>
          <w:tcPr>
            <w:tcW w:w="4010" w:type="dxa"/>
            <w:vAlign w:val="center"/>
          </w:tcPr>
          <w:p w:rsidR="00072F21" w:rsidRPr="00C3614A" w:rsidRDefault="00072F21">
            <w:r w:rsidRPr="00C3614A">
              <w:t>VIII - Outras percepções auditivas anormais: Alteração Temporária do Limiar Auditivo, Comprometimento da Discriminação Auditiva e Hiperacusia (H93.2)</w:t>
            </w:r>
          </w:p>
        </w:tc>
        <w:tc>
          <w:tcPr>
            <w:tcW w:w="5760" w:type="dxa"/>
            <w:vAlign w:val="center"/>
          </w:tcPr>
          <w:p w:rsidR="00072F21" w:rsidRPr="00C3614A" w:rsidRDefault="00072F21">
            <w:r w:rsidRPr="00C3614A">
              <w:t>Exposição ocupacional ao Ruído (Z57.0; X42.-) (Quadro XXI)</w:t>
            </w:r>
          </w:p>
        </w:tc>
      </w:tr>
      <w:tr w:rsidR="00072F21" w:rsidRPr="00C3614A">
        <w:trPr>
          <w:jc w:val="center"/>
        </w:trPr>
        <w:tc>
          <w:tcPr>
            <w:tcW w:w="4010" w:type="dxa"/>
            <w:vAlign w:val="center"/>
          </w:tcPr>
          <w:p w:rsidR="00072F21" w:rsidRPr="00C3614A" w:rsidRDefault="00072F21">
            <w:r w:rsidRPr="00C3614A">
              <w:t xml:space="preserve">IX - Outros transtornos especificados do ouvido </w:t>
            </w:r>
            <w:r w:rsidRPr="00C3614A">
              <w:lastRenderedPageBreak/>
              <w:t>(H93.8)</w:t>
            </w:r>
          </w:p>
        </w:tc>
        <w:tc>
          <w:tcPr>
            <w:tcW w:w="5760" w:type="dxa"/>
            <w:vAlign w:val="center"/>
          </w:tcPr>
          <w:p w:rsidR="00072F21" w:rsidRPr="00C3614A" w:rsidRDefault="00072F21">
            <w:r w:rsidRPr="00C3614A">
              <w:lastRenderedPageBreak/>
              <w:t>1. Brometo de metila (X46.-; Z57.4 e Z57.5) (Quadro XIII)</w:t>
            </w:r>
          </w:p>
          <w:p w:rsidR="00072F21" w:rsidRPr="00C3614A" w:rsidRDefault="00072F21">
            <w:r w:rsidRPr="00C3614A">
              <w:lastRenderedPageBreak/>
              <w:t>2. ”Ar Comprimido” (W94.-; Z57.8) (Quadro XXIII)</w:t>
            </w:r>
          </w:p>
        </w:tc>
      </w:tr>
      <w:tr w:rsidR="00072F21" w:rsidRPr="00C3614A">
        <w:trPr>
          <w:jc w:val="center"/>
        </w:trPr>
        <w:tc>
          <w:tcPr>
            <w:tcW w:w="4010" w:type="dxa"/>
            <w:vAlign w:val="center"/>
          </w:tcPr>
          <w:p w:rsidR="00072F21" w:rsidRPr="00C3614A" w:rsidRDefault="00072F21">
            <w:r w:rsidRPr="00C3614A">
              <w:lastRenderedPageBreak/>
              <w:t>X - Otite Barotraumática (T70.0)</w:t>
            </w:r>
          </w:p>
        </w:tc>
        <w:tc>
          <w:tcPr>
            <w:tcW w:w="5760" w:type="dxa"/>
            <w:vAlign w:val="center"/>
          </w:tcPr>
          <w:p w:rsidR="00072F21" w:rsidRPr="00C3614A" w:rsidRDefault="00072F21">
            <w:r w:rsidRPr="00C3614A">
              <w:t>1. ”Ar Comprimido” (W94.-; Z57.8) (Quadro XXIII)</w:t>
            </w:r>
          </w:p>
          <w:p w:rsidR="00072F21" w:rsidRPr="00C3614A" w:rsidRDefault="00072F21">
            <w:r w:rsidRPr="00C3614A">
              <w:t>2. Alterações na pressão atmosférica ou na pressão da água no ambiente (W94.-; Z57.8)</w:t>
            </w:r>
          </w:p>
        </w:tc>
      </w:tr>
      <w:tr w:rsidR="00072F21" w:rsidRPr="00C3614A">
        <w:trPr>
          <w:jc w:val="center"/>
        </w:trPr>
        <w:tc>
          <w:tcPr>
            <w:tcW w:w="4010" w:type="dxa"/>
            <w:vAlign w:val="center"/>
          </w:tcPr>
          <w:p w:rsidR="00072F21" w:rsidRPr="00C3614A" w:rsidRDefault="00072F21">
            <w:r w:rsidRPr="00C3614A">
              <w:t>XI - Sinusite Barotraumática (T70.1)</w:t>
            </w:r>
          </w:p>
        </w:tc>
        <w:tc>
          <w:tcPr>
            <w:tcW w:w="5760" w:type="dxa"/>
            <w:vAlign w:val="center"/>
          </w:tcPr>
          <w:p w:rsidR="00072F21" w:rsidRPr="00C3614A" w:rsidRDefault="00072F21">
            <w:r w:rsidRPr="00C3614A">
              <w:t>1. ”Ar Comprimido” (W94.-; Z57.8) (Quadro XXIII)</w:t>
            </w:r>
          </w:p>
          <w:p w:rsidR="00072F21" w:rsidRPr="00C3614A" w:rsidRDefault="00072F21">
            <w:r w:rsidRPr="00C3614A">
              <w:t>2. Alterações na pressão atmosférica ou na pressão da água no ambiente (W94.-)</w:t>
            </w:r>
          </w:p>
        </w:tc>
      </w:tr>
      <w:tr w:rsidR="00072F21" w:rsidRPr="00C3614A">
        <w:trPr>
          <w:jc w:val="center"/>
        </w:trPr>
        <w:tc>
          <w:tcPr>
            <w:tcW w:w="4010" w:type="dxa"/>
            <w:vAlign w:val="center"/>
          </w:tcPr>
          <w:p w:rsidR="00072F21" w:rsidRPr="00C3614A" w:rsidRDefault="00072F21">
            <w:r w:rsidRPr="00C3614A">
              <w:t>XII - ”Mal dos Caixões” (Doença de Descompressão) (T70.4)</w:t>
            </w:r>
          </w:p>
        </w:tc>
        <w:tc>
          <w:tcPr>
            <w:tcW w:w="5760" w:type="dxa"/>
            <w:vAlign w:val="center"/>
          </w:tcPr>
          <w:p w:rsidR="00072F21" w:rsidRPr="00C3614A" w:rsidRDefault="00072F21">
            <w:r w:rsidRPr="00C3614A">
              <w:t>1. ”Ar Comprimido” (W94.-; Z57.8)(Quadro XXIII)</w:t>
            </w:r>
          </w:p>
          <w:p w:rsidR="00072F21" w:rsidRPr="00C3614A" w:rsidRDefault="00072F21">
            <w:r w:rsidRPr="00C3614A">
              <w:t>2. Alterações na pressão atmosférica ou na pressão da água no ambiente (W94.-; Z57.8)</w:t>
            </w:r>
          </w:p>
        </w:tc>
      </w:tr>
      <w:tr w:rsidR="00072F21" w:rsidRPr="00C3614A">
        <w:trPr>
          <w:jc w:val="center"/>
        </w:trPr>
        <w:tc>
          <w:tcPr>
            <w:tcW w:w="4010" w:type="dxa"/>
            <w:vAlign w:val="center"/>
          </w:tcPr>
          <w:p w:rsidR="00072F21" w:rsidRPr="00C3614A" w:rsidRDefault="00072F21">
            <w:r w:rsidRPr="00C3614A">
              <w:t>XIII - Síndrome devida ao deslocamento de ar de uma explosão (T70.8)</w:t>
            </w:r>
          </w:p>
        </w:tc>
        <w:tc>
          <w:tcPr>
            <w:tcW w:w="5760" w:type="dxa"/>
            <w:vAlign w:val="center"/>
          </w:tcPr>
          <w:p w:rsidR="00072F21" w:rsidRPr="00C3614A" w:rsidRDefault="00072F21">
            <w:r w:rsidRPr="00C3614A">
              <w:t>1. ”Ar Comprimido” (W94.-; Z57.8) (Quadro XXIII)</w:t>
            </w:r>
          </w:p>
          <w:p w:rsidR="00072F21" w:rsidRPr="00C3614A" w:rsidRDefault="00072F21">
            <w:r w:rsidRPr="00C3614A">
              <w:t>2. Alterações na pressão atmosférica ou na pressão da água no ambiente (W94.-; Z57.8)</w:t>
            </w:r>
          </w:p>
        </w:tc>
      </w:tr>
    </w:tbl>
    <w:p w:rsidR="00072F21" w:rsidRPr="00C3614A" w:rsidRDefault="00072F21">
      <w:pPr>
        <w:jc w:val="center"/>
        <w:rPr>
          <w:b/>
        </w:rPr>
      </w:pPr>
    </w:p>
    <w:p w:rsidR="00072F21" w:rsidRPr="00C3614A" w:rsidRDefault="00072F21">
      <w:pPr>
        <w:jc w:val="center"/>
        <w:rPr>
          <w:b/>
        </w:rPr>
      </w:pPr>
      <w:r w:rsidRPr="00C3614A">
        <w:rPr>
          <w:b/>
        </w:rPr>
        <w:t>DOENÇAS DO SISTEMA CIRCULATÓRIO RELACIONADAS COM O TRABALHO</w:t>
      </w:r>
    </w:p>
    <w:p w:rsidR="00072F21" w:rsidRPr="00C3614A" w:rsidRDefault="00072F21">
      <w:pPr>
        <w:jc w:val="center"/>
        <w:rPr>
          <w:b/>
        </w:rPr>
      </w:pPr>
      <w:r w:rsidRPr="00C3614A">
        <w:rPr>
          <w:b/>
        </w:rPr>
        <w:t>(Grupo IX da CID-10)</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91"/>
        <w:gridCol w:w="5760"/>
      </w:tblGrid>
      <w:tr w:rsidR="00072F21" w:rsidRPr="00C3614A">
        <w:trPr>
          <w:jc w:val="center"/>
        </w:trPr>
        <w:tc>
          <w:tcPr>
            <w:tcW w:w="4091"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091" w:type="dxa"/>
            <w:vAlign w:val="center"/>
          </w:tcPr>
          <w:p w:rsidR="00072F21" w:rsidRPr="00C3614A" w:rsidRDefault="00072F21">
            <w:r w:rsidRPr="00C3614A">
              <w:t>I - Hipertensão Arterial (I10.-)</w:t>
            </w:r>
          </w:p>
        </w:tc>
        <w:tc>
          <w:tcPr>
            <w:tcW w:w="5760" w:type="dxa"/>
            <w:vAlign w:val="center"/>
          </w:tcPr>
          <w:p w:rsidR="00072F21" w:rsidRPr="00C3614A" w:rsidRDefault="00072F21">
            <w:r w:rsidRPr="00C3614A">
              <w:t>1. Chumbo ou seus compostos tóxicos (X49.-; Z57.5) (Quadro VIII)</w:t>
            </w:r>
          </w:p>
          <w:p w:rsidR="00072F21" w:rsidRPr="00C3614A" w:rsidRDefault="00072F21">
            <w:r w:rsidRPr="00C3614A">
              <w:t>2. Exposição ocupacional ao Ruído (Z57.0; X42.-) (Quadro XXI)</w:t>
            </w:r>
          </w:p>
          <w:p w:rsidR="00072F21" w:rsidRPr="00C3614A" w:rsidRDefault="00072F21">
            <w:r w:rsidRPr="00C3614A">
              <w:t>3. Problemas relacionados com o emprego e com o desemprego (Z56.-)</w:t>
            </w:r>
          </w:p>
        </w:tc>
      </w:tr>
      <w:tr w:rsidR="00072F21" w:rsidRPr="00C3614A">
        <w:trPr>
          <w:jc w:val="center"/>
        </w:trPr>
        <w:tc>
          <w:tcPr>
            <w:tcW w:w="4091" w:type="dxa"/>
            <w:vAlign w:val="center"/>
          </w:tcPr>
          <w:p w:rsidR="00072F21" w:rsidRPr="00C3614A" w:rsidRDefault="00072F21">
            <w:r w:rsidRPr="00C3614A">
              <w:t>II - Angina Pectoris (I20.-)</w:t>
            </w:r>
          </w:p>
        </w:tc>
        <w:tc>
          <w:tcPr>
            <w:tcW w:w="5760" w:type="dxa"/>
            <w:vAlign w:val="center"/>
          </w:tcPr>
          <w:p w:rsidR="00072F21" w:rsidRPr="00C3614A" w:rsidRDefault="00072F21">
            <w:r w:rsidRPr="00C3614A">
              <w:t>1. Monóxido de Carbono (X47.-; Z57.5) (Quadro XVII)</w:t>
            </w:r>
          </w:p>
          <w:p w:rsidR="00072F21" w:rsidRPr="00C3614A" w:rsidRDefault="00072F21">
            <w:r w:rsidRPr="00C3614A">
              <w:t>2. Sulfeto de Carbono (X49.-; Z57.5) (Quadro XIX)</w:t>
            </w:r>
          </w:p>
          <w:p w:rsidR="00072F21" w:rsidRPr="00C3614A" w:rsidRDefault="00072F21">
            <w:r w:rsidRPr="00C3614A">
              <w:t>3. Nitroglicerina e outros ésteres do ácido nítrico (X49.-; Z57.5)</w:t>
            </w:r>
          </w:p>
          <w:p w:rsidR="00072F21" w:rsidRPr="00C3614A" w:rsidRDefault="00072F21">
            <w:r w:rsidRPr="00C3614A">
              <w:t>4. Problemas relacionados com o emprego e com o desemprego (Z56.-)</w:t>
            </w:r>
          </w:p>
        </w:tc>
      </w:tr>
      <w:tr w:rsidR="00072F21" w:rsidRPr="00C3614A">
        <w:trPr>
          <w:jc w:val="center"/>
        </w:trPr>
        <w:tc>
          <w:tcPr>
            <w:tcW w:w="4091" w:type="dxa"/>
            <w:vAlign w:val="center"/>
          </w:tcPr>
          <w:p w:rsidR="00072F21" w:rsidRPr="00C3614A" w:rsidRDefault="00072F21">
            <w:r w:rsidRPr="00C3614A">
              <w:t xml:space="preserve">III - Infarto Agudo do Miocárdio (I21.-) </w:t>
            </w:r>
          </w:p>
        </w:tc>
        <w:tc>
          <w:tcPr>
            <w:tcW w:w="5760" w:type="dxa"/>
            <w:vAlign w:val="center"/>
          </w:tcPr>
          <w:p w:rsidR="00072F21" w:rsidRPr="00C3614A" w:rsidRDefault="00072F21">
            <w:r w:rsidRPr="00C3614A">
              <w:t>1. Monóxido de Carbono (X47.-; Z57.5) (Quadro XVII)</w:t>
            </w:r>
          </w:p>
          <w:p w:rsidR="00072F21" w:rsidRPr="00C3614A" w:rsidRDefault="00072F21">
            <w:r w:rsidRPr="00C3614A">
              <w:t>2. Sulfeto de Carbono (X49.-; Z57.5) (Quadro XIX)</w:t>
            </w:r>
          </w:p>
          <w:p w:rsidR="00072F21" w:rsidRPr="00C3614A" w:rsidRDefault="00072F21">
            <w:r w:rsidRPr="00C3614A">
              <w:t>3. Nitroglicerina e outros ésteres do ácido nítrico (X49.-; Z57.5)</w:t>
            </w:r>
          </w:p>
          <w:p w:rsidR="00072F21" w:rsidRPr="00C3614A" w:rsidRDefault="00072F21">
            <w:r w:rsidRPr="00C3614A">
              <w:t xml:space="preserve">4. Problemas relacionados com o emprego e com o desemprego (Z56.-) </w:t>
            </w:r>
          </w:p>
        </w:tc>
      </w:tr>
      <w:tr w:rsidR="00072F21" w:rsidRPr="00C3614A">
        <w:trPr>
          <w:jc w:val="center"/>
        </w:trPr>
        <w:tc>
          <w:tcPr>
            <w:tcW w:w="4091" w:type="dxa"/>
            <w:vAlign w:val="center"/>
          </w:tcPr>
          <w:p w:rsidR="00072F21" w:rsidRPr="00C3614A" w:rsidRDefault="00072F21">
            <w:r w:rsidRPr="00C3614A">
              <w:t>IV - Cor Pulmonale SOE ou Doença Cardio-Pulmonar Crônica (I27.9)</w:t>
            </w:r>
          </w:p>
        </w:tc>
        <w:tc>
          <w:tcPr>
            <w:tcW w:w="5760" w:type="dxa"/>
            <w:vAlign w:val="center"/>
          </w:tcPr>
          <w:p w:rsidR="00072F21" w:rsidRPr="00C3614A" w:rsidRDefault="00072F21">
            <w:r w:rsidRPr="00C3614A">
              <w:t>Complicação evolutiva das pneumoconioses graves, principalmente Silicose (Z57.2) (Quadro XVIII)</w:t>
            </w:r>
          </w:p>
        </w:tc>
      </w:tr>
      <w:tr w:rsidR="00072F21" w:rsidRPr="00C3614A">
        <w:trPr>
          <w:jc w:val="center"/>
        </w:trPr>
        <w:tc>
          <w:tcPr>
            <w:tcW w:w="4091" w:type="dxa"/>
            <w:vAlign w:val="center"/>
          </w:tcPr>
          <w:p w:rsidR="00072F21" w:rsidRPr="00C3614A" w:rsidRDefault="00072F21">
            <w:r w:rsidRPr="00C3614A">
              <w:t>V - Placas epicárdicas ou pericárdicas (I34.8)</w:t>
            </w:r>
          </w:p>
        </w:tc>
        <w:tc>
          <w:tcPr>
            <w:tcW w:w="5760" w:type="dxa"/>
            <w:vAlign w:val="center"/>
          </w:tcPr>
          <w:p w:rsidR="00072F21" w:rsidRPr="00C3614A" w:rsidRDefault="00072F21">
            <w:r w:rsidRPr="00C3614A">
              <w:t xml:space="preserve">Asbesto ou Amianto (W83.-; Z57.2) (Quadro II) </w:t>
            </w:r>
          </w:p>
        </w:tc>
      </w:tr>
      <w:tr w:rsidR="00072F21" w:rsidRPr="00C3614A">
        <w:trPr>
          <w:jc w:val="center"/>
        </w:trPr>
        <w:tc>
          <w:tcPr>
            <w:tcW w:w="4091" w:type="dxa"/>
            <w:vAlign w:val="center"/>
          </w:tcPr>
          <w:p w:rsidR="00072F21" w:rsidRPr="00C3614A" w:rsidRDefault="00072F21">
            <w:r w:rsidRPr="00C3614A">
              <w:t>VI - Parada Cardíaca (I46.-)</w:t>
            </w:r>
          </w:p>
        </w:tc>
        <w:tc>
          <w:tcPr>
            <w:tcW w:w="5760" w:type="dxa"/>
            <w:vAlign w:val="center"/>
          </w:tcPr>
          <w:p w:rsidR="00072F21" w:rsidRPr="00C3614A" w:rsidRDefault="00072F21">
            <w:r w:rsidRPr="00C3614A">
              <w:t>1. Derivados halogenados dos hidrocarbonetos alifáticos (X46.-) (Quadro XIII)</w:t>
            </w:r>
          </w:p>
          <w:p w:rsidR="00072F21" w:rsidRPr="00C3614A" w:rsidRDefault="00072F21">
            <w:r w:rsidRPr="00C3614A">
              <w:t>2. Monóxido de Carbono (X47.-; Z57.5) (Quadro XVII)</w:t>
            </w:r>
          </w:p>
          <w:p w:rsidR="00072F21" w:rsidRPr="00C3614A" w:rsidRDefault="00072F21">
            <w:r w:rsidRPr="00C3614A">
              <w:t>3. Outros agentes potencialmente causadores de arritmia cardíaca (Z57.5)</w:t>
            </w:r>
          </w:p>
        </w:tc>
      </w:tr>
      <w:tr w:rsidR="00072F21" w:rsidRPr="00C3614A">
        <w:trPr>
          <w:jc w:val="center"/>
        </w:trPr>
        <w:tc>
          <w:tcPr>
            <w:tcW w:w="4091" w:type="dxa"/>
            <w:vAlign w:val="center"/>
          </w:tcPr>
          <w:p w:rsidR="00072F21" w:rsidRPr="00C3614A" w:rsidRDefault="00072F21">
            <w:r w:rsidRPr="00C3614A">
              <w:t xml:space="preserve">VII - Arritmias cardíacas (I49.-) </w:t>
            </w:r>
          </w:p>
        </w:tc>
        <w:tc>
          <w:tcPr>
            <w:tcW w:w="5760" w:type="dxa"/>
            <w:vAlign w:val="center"/>
          </w:tcPr>
          <w:p w:rsidR="00072F21" w:rsidRPr="00C3614A" w:rsidRDefault="00072F21">
            <w:r w:rsidRPr="00C3614A">
              <w:t>1. Arsênio e seus compostos arsenicais (X49.-; Z57.5) (Quadro I)</w:t>
            </w:r>
          </w:p>
          <w:p w:rsidR="00072F21" w:rsidRPr="00C3614A" w:rsidRDefault="00072F21">
            <w:r w:rsidRPr="00C3614A">
              <w:t>2. Chumbo ou seus compostos tóxicos (X49.-; Z57.5) (Quadro VIII)</w:t>
            </w:r>
          </w:p>
          <w:p w:rsidR="00072F21" w:rsidRPr="00C3614A" w:rsidRDefault="00072F21">
            <w:r w:rsidRPr="00C3614A">
              <w:t>3. Derivados halogenados dos hidrocarbonetos alifáticos (X46.-; Z57.5) (Quadro XIII)</w:t>
            </w:r>
          </w:p>
          <w:p w:rsidR="00072F21" w:rsidRPr="00C3614A" w:rsidRDefault="00072F21">
            <w:r w:rsidRPr="00C3614A">
              <w:t>4. Mercúrio e seus compostos tóxicos (X49.-; Z57.5) (Quadro XVI)</w:t>
            </w:r>
          </w:p>
          <w:p w:rsidR="00072F21" w:rsidRPr="00C3614A" w:rsidRDefault="00072F21">
            <w:r w:rsidRPr="00C3614A">
              <w:t>5. Monóxido de Carbono (X47.-; Z57.5) (Quadro XVII)</w:t>
            </w:r>
          </w:p>
          <w:p w:rsidR="00072F21" w:rsidRPr="00C3614A" w:rsidRDefault="00072F21">
            <w:r w:rsidRPr="00C3614A">
              <w:t>6. Agrotóxicos organofosforados e carbamatos (X48; Z57.4) (Quadros XII e XXVII)</w:t>
            </w:r>
          </w:p>
          <w:p w:rsidR="00072F21" w:rsidRPr="00C3614A" w:rsidRDefault="00072F21">
            <w:r w:rsidRPr="00C3614A">
              <w:t xml:space="preserve">7. Exposição ocupacional a Cobalto (X49.-; Z57.5) </w:t>
            </w:r>
          </w:p>
          <w:p w:rsidR="00072F21" w:rsidRPr="00C3614A" w:rsidRDefault="00072F21">
            <w:r w:rsidRPr="00C3614A">
              <w:t>8. Nitroglicerina e outros ésteres do ácido nítrico (X49.-; Z57.5)</w:t>
            </w:r>
          </w:p>
          <w:p w:rsidR="00072F21" w:rsidRPr="00C3614A" w:rsidRDefault="00072F21">
            <w:r w:rsidRPr="00C3614A">
              <w:t>9. Problemas relacionados com o emprego e com o desemprego (Z56.-)</w:t>
            </w:r>
          </w:p>
        </w:tc>
      </w:tr>
      <w:tr w:rsidR="00072F21" w:rsidRPr="00C3614A">
        <w:trPr>
          <w:jc w:val="center"/>
        </w:trPr>
        <w:tc>
          <w:tcPr>
            <w:tcW w:w="4091" w:type="dxa"/>
            <w:vAlign w:val="center"/>
          </w:tcPr>
          <w:p w:rsidR="00072F21" w:rsidRPr="00C3614A" w:rsidRDefault="00072F21">
            <w:r w:rsidRPr="00C3614A">
              <w:t>VIII - Ateroesclerose (I70.-) e Doença Ateroesclerótica do Coração (I25.1)</w:t>
            </w:r>
          </w:p>
        </w:tc>
        <w:tc>
          <w:tcPr>
            <w:tcW w:w="5760" w:type="dxa"/>
            <w:vAlign w:val="center"/>
          </w:tcPr>
          <w:p w:rsidR="00072F21" w:rsidRPr="00C3614A" w:rsidRDefault="00072F21">
            <w:r w:rsidRPr="00C3614A">
              <w:t>Sulfeto de carbono (X49.-; Z57.5) (Quadro XIX)</w:t>
            </w:r>
          </w:p>
        </w:tc>
      </w:tr>
      <w:tr w:rsidR="00072F21" w:rsidRPr="00C3614A">
        <w:trPr>
          <w:jc w:val="center"/>
        </w:trPr>
        <w:tc>
          <w:tcPr>
            <w:tcW w:w="4091" w:type="dxa"/>
            <w:vAlign w:val="center"/>
          </w:tcPr>
          <w:p w:rsidR="00072F21" w:rsidRPr="00C3614A" w:rsidRDefault="00072F21">
            <w:r w:rsidRPr="00C3614A">
              <w:t>IX - Síndrome de Raynaud (I73.0)</w:t>
            </w:r>
          </w:p>
        </w:tc>
        <w:tc>
          <w:tcPr>
            <w:tcW w:w="5760" w:type="dxa"/>
            <w:vAlign w:val="center"/>
          </w:tcPr>
          <w:p w:rsidR="00072F21" w:rsidRPr="00C3614A" w:rsidRDefault="00072F21">
            <w:r w:rsidRPr="00C3614A">
              <w:t>1. Cloreto de vinila (X46.-; Z57.5) (Quadro XIII)</w:t>
            </w:r>
          </w:p>
          <w:p w:rsidR="00072F21" w:rsidRPr="00C3614A" w:rsidRDefault="00072F21">
            <w:r w:rsidRPr="00C3614A">
              <w:t>2. Vibrações localizadas (W43.-; Z57.7) (Quadro XXII)</w:t>
            </w:r>
          </w:p>
          <w:p w:rsidR="00072F21" w:rsidRPr="00C3614A" w:rsidRDefault="00072F21">
            <w:r w:rsidRPr="00C3614A">
              <w:t>3. Trabalho em baixas temperaturas (frio) (W93.-; Z57.6)</w:t>
            </w:r>
          </w:p>
        </w:tc>
      </w:tr>
      <w:tr w:rsidR="00072F21" w:rsidRPr="00C3614A">
        <w:trPr>
          <w:jc w:val="center"/>
        </w:trPr>
        <w:tc>
          <w:tcPr>
            <w:tcW w:w="4091" w:type="dxa"/>
            <w:vAlign w:val="center"/>
          </w:tcPr>
          <w:p w:rsidR="00072F21" w:rsidRPr="00C3614A" w:rsidRDefault="00072F21">
            <w:r w:rsidRPr="00C3614A">
              <w:t xml:space="preserve">X - Acrocianose e Acroparestesia (I73.8) </w:t>
            </w:r>
          </w:p>
        </w:tc>
        <w:tc>
          <w:tcPr>
            <w:tcW w:w="5760" w:type="dxa"/>
            <w:vAlign w:val="center"/>
          </w:tcPr>
          <w:p w:rsidR="00072F21" w:rsidRPr="00C3614A" w:rsidRDefault="00072F21">
            <w:r w:rsidRPr="00C3614A">
              <w:t>1. Cloreto de vinila (X46.-; Z57.5) (Quadro XIII)</w:t>
            </w:r>
          </w:p>
          <w:p w:rsidR="00072F21" w:rsidRPr="00C3614A" w:rsidRDefault="00072F21">
            <w:r w:rsidRPr="00C3614A">
              <w:lastRenderedPageBreak/>
              <w:t>2. Vibrações localizadas (W43.-; Z57.7) (Quadro XXII)</w:t>
            </w:r>
          </w:p>
          <w:p w:rsidR="00072F21" w:rsidRPr="00C3614A" w:rsidRDefault="00072F21">
            <w:r w:rsidRPr="00C3614A">
              <w:t>3. Trabalho em baixas temperaturas (frio) (W93.-; Z57.6)</w:t>
            </w:r>
          </w:p>
        </w:tc>
      </w:tr>
    </w:tbl>
    <w:p w:rsidR="00072F21" w:rsidRPr="00C3614A" w:rsidRDefault="00072F21">
      <w:pPr>
        <w:jc w:val="center"/>
        <w:rPr>
          <w:b/>
        </w:rPr>
      </w:pPr>
      <w:r w:rsidRPr="00C3614A">
        <w:rPr>
          <w:b/>
        </w:rPr>
        <w:lastRenderedPageBreak/>
        <w:t>DOENÇAS DO SISTEMA RESPIRATÓRIO RELACIONADAS COM O TRABALHO</w:t>
      </w:r>
    </w:p>
    <w:p w:rsidR="00072F21" w:rsidRPr="00C3614A" w:rsidRDefault="00072F21">
      <w:pPr>
        <w:jc w:val="center"/>
        <w:rPr>
          <w:b/>
        </w:rPr>
      </w:pPr>
      <w:r w:rsidRPr="00C3614A">
        <w:rPr>
          <w:b/>
        </w:rPr>
        <w:t xml:space="preserve">(Grupo X da CID-10) </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0"/>
        <w:gridCol w:w="5760"/>
      </w:tblGrid>
      <w:tr w:rsidR="00072F21" w:rsidRPr="00C3614A">
        <w:trPr>
          <w:jc w:val="center"/>
        </w:trPr>
        <w:tc>
          <w:tcPr>
            <w:tcW w:w="4110"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110" w:type="dxa"/>
            <w:vAlign w:val="center"/>
          </w:tcPr>
          <w:p w:rsidR="00072F21" w:rsidRPr="00C3614A" w:rsidRDefault="00072F21">
            <w:r w:rsidRPr="00C3614A">
              <w:t>I - Faringite Aguda, não especificada (“Angina Aguda”, “Dor de Garganta”) (J02.9)</w:t>
            </w:r>
          </w:p>
        </w:tc>
        <w:tc>
          <w:tcPr>
            <w:tcW w:w="5760" w:type="dxa"/>
            <w:vAlign w:val="center"/>
          </w:tcPr>
          <w:p w:rsidR="00072F21" w:rsidRPr="00C3614A" w:rsidRDefault="00072F21">
            <w:r w:rsidRPr="00C3614A">
              <w:t>1. Bromo (X49.-; Z57.5) (Quadro V)</w:t>
            </w:r>
          </w:p>
          <w:p w:rsidR="00072F21" w:rsidRPr="00C3614A" w:rsidRDefault="00072F21">
            <w:r w:rsidRPr="00C3614A">
              <w:t>2. Iodo (X49.-; Z57.5) (Quadro XIV)</w:t>
            </w:r>
          </w:p>
        </w:tc>
      </w:tr>
      <w:tr w:rsidR="00072F21" w:rsidRPr="00C3614A">
        <w:trPr>
          <w:jc w:val="center"/>
        </w:trPr>
        <w:tc>
          <w:tcPr>
            <w:tcW w:w="4110" w:type="dxa"/>
            <w:vAlign w:val="center"/>
          </w:tcPr>
          <w:p w:rsidR="00072F21" w:rsidRPr="00C3614A" w:rsidRDefault="00072F21">
            <w:r w:rsidRPr="00C3614A">
              <w:t xml:space="preserve">II - Laringotraqueíte Aguda (J04.2) </w:t>
            </w:r>
          </w:p>
        </w:tc>
        <w:tc>
          <w:tcPr>
            <w:tcW w:w="5760" w:type="dxa"/>
            <w:vAlign w:val="center"/>
          </w:tcPr>
          <w:p w:rsidR="00072F21" w:rsidRPr="00C3614A" w:rsidRDefault="00072F21">
            <w:r w:rsidRPr="00C3614A">
              <w:t>1. Bromo (X49.-; Z57.5) (Quadro V)</w:t>
            </w:r>
          </w:p>
          <w:p w:rsidR="00072F21" w:rsidRPr="00C3614A" w:rsidRDefault="00072F21">
            <w:r w:rsidRPr="00C3614A">
              <w:t>2. Iodo (X49.-; Z57.5) (Quadro XIV)</w:t>
            </w:r>
          </w:p>
        </w:tc>
      </w:tr>
      <w:tr w:rsidR="00072F21" w:rsidRPr="00C3614A">
        <w:trPr>
          <w:jc w:val="center"/>
        </w:trPr>
        <w:tc>
          <w:tcPr>
            <w:tcW w:w="4110" w:type="dxa"/>
            <w:vAlign w:val="center"/>
          </w:tcPr>
          <w:p w:rsidR="00072F21" w:rsidRPr="00C3614A" w:rsidRDefault="00072F21">
            <w:r w:rsidRPr="00C3614A">
              <w:t xml:space="preserve">III - Outras Rinites Alérgicas (J30.3) </w:t>
            </w:r>
          </w:p>
        </w:tc>
        <w:tc>
          <w:tcPr>
            <w:tcW w:w="5760" w:type="dxa"/>
            <w:vAlign w:val="center"/>
          </w:tcPr>
          <w:p w:rsidR="00072F21" w:rsidRPr="00C3614A" w:rsidRDefault="00072F21">
            <w:r w:rsidRPr="00C3614A">
              <w:t>1. Carbonetos metálicos de tungstênio sinterizados (X49.-; Z57.2 e Z57.5) (Quadro VII)</w:t>
            </w:r>
          </w:p>
          <w:p w:rsidR="00072F21" w:rsidRPr="00C3614A" w:rsidRDefault="00072F21">
            <w:r w:rsidRPr="00C3614A">
              <w:t>2. Cromo e seus compostos tóxicos (X49.-; Z57.5) (Quadro X)</w:t>
            </w:r>
          </w:p>
          <w:p w:rsidR="00072F21" w:rsidRPr="00C3614A" w:rsidRDefault="00072F21">
            <w:r w:rsidRPr="00C3614A">
              <w:t>3. Poeiras de algodão, linho, cânhamo ou sisal (Z57.2) (Quadro XXVI)</w:t>
            </w:r>
          </w:p>
          <w:p w:rsidR="00072F21" w:rsidRPr="00C3614A" w:rsidRDefault="00072F21">
            <w:r w:rsidRPr="00C3614A">
              <w:t>4. Acrilatos (X49.-; Z57.5)</w:t>
            </w:r>
          </w:p>
          <w:p w:rsidR="00072F21" w:rsidRPr="00C3614A" w:rsidRDefault="00072F21">
            <w:r w:rsidRPr="00C3614A">
              <w:t xml:space="preserve">5. Aldeído fórmico e seus polímeros (X49.-; Z57.5) </w:t>
            </w:r>
          </w:p>
          <w:p w:rsidR="00072F21" w:rsidRPr="00C3614A" w:rsidRDefault="00072F21">
            <w:r w:rsidRPr="00C3614A">
              <w:t>6. Aminas aromáticas e seus derivados (X49.-; Z57.5)</w:t>
            </w:r>
          </w:p>
          <w:p w:rsidR="00072F21" w:rsidRPr="00C3614A" w:rsidRDefault="00072F21">
            <w:r w:rsidRPr="00C3614A">
              <w:t>7. Anidrido ftálico (X49.-; Z57.5)</w:t>
            </w:r>
          </w:p>
          <w:p w:rsidR="00072F21" w:rsidRPr="00C3614A" w:rsidRDefault="00072F21">
            <w:r w:rsidRPr="00C3614A">
              <w:t>8. Azodicarbonamida (X49.-; Z57.5)</w:t>
            </w:r>
          </w:p>
          <w:p w:rsidR="00072F21" w:rsidRPr="00C3614A" w:rsidRDefault="00072F21">
            <w:r w:rsidRPr="00C3614A">
              <w:t>9. Carbetos de metais duros: cobalto e titânio (Z57.2)</w:t>
            </w:r>
          </w:p>
          <w:p w:rsidR="00072F21" w:rsidRPr="00C3614A" w:rsidRDefault="00072F21">
            <w:r w:rsidRPr="00C3614A">
              <w:t xml:space="preserve">10. Enzimas de origem animal, vegetal ou bacteriano (X44.-; Z57.3) </w:t>
            </w:r>
          </w:p>
          <w:p w:rsidR="00072F21" w:rsidRPr="00C3614A" w:rsidRDefault="00072F21">
            <w:r w:rsidRPr="00C3614A">
              <w:t xml:space="preserve">11. Furfural e Álcool Furfurílico (X45.-; Z57.5) </w:t>
            </w:r>
          </w:p>
          <w:p w:rsidR="00072F21" w:rsidRPr="00C3614A" w:rsidRDefault="00072F21">
            <w:r w:rsidRPr="00C3614A">
              <w:t>12. Isocianatos orgânicos (X49.-; Z57.5)</w:t>
            </w:r>
          </w:p>
          <w:p w:rsidR="00072F21" w:rsidRPr="00C3614A" w:rsidRDefault="00072F21">
            <w:r w:rsidRPr="00C3614A">
              <w:t>13. Níquel e seus compostos (X49.-; Z57.5)</w:t>
            </w:r>
          </w:p>
          <w:p w:rsidR="00072F21" w:rsidRPr="00C3614A" w:rsidRDefault="00072F21">
            <w:r w:rsidRPr="00C3614A">
              <w:t>14. Pentóxido de vanádio (X49.-; Z57.5)</w:t>
            </w:r>
          </w:p>
          <w:p w:rsidR="00072F21" w:rsidRPr="00C3614A" w:rsidRDefault="00072F21">
            <w:r w:rsidRPr="00C3614A">
              <w:t>15. Produtos da pirólise de plásticos, cloreto de vinila, teflon (X49.-; Z57.5)</w:t>
            </w:r>
          </w:p>
          <w:p w:rsidR="00072F21" w:rsidRPr="00C3614A" w:rsidRDefault="00072F21">
            <w:r w:rsidRPr="00C3614A">
              <w:t xml:space="preserve">16. Sulfitos, bissulfitos e persulfatos (X49.-; Z57.5) </w:t>
            </w:r>
          </w:p>
          <w:p w:rsidR="00072F21" w:rsidRPr="00C3614A" w:rsidRDefault="00072F21">
            <w:r w:rsidRPr="00C3614A">
              <w:t>17. Medicamentos: macrólidos; ranetidina ; penicilina e seus sais; cefalosporinas (X44.-; Z57.3)</w:t>
            </w:r>
          </w:p>
          <w:p w:rsidR="00072F21" w:rsidRPr="00C3614A" w:rsidRDefault="00072F21">
            <w:r w:rsidRPr="00C3614A">
              <w:t xml:space="preserve">18. Proteínas animais em aerossóis (Z57.3) </w:t>
            </w:r>
          </w:p>
          <w:p w:rsidR="00072F21" w:rsidRPr="00C3614A" w:rsidRDefault="00072F21">
            <w:r w:rsidRPr="00C3614A">
              <w:t>19. Outras substâncias de origem vegetal (cereais, farinhas, serragem, etc.) (Z57.2)</w:t>
            </w:r>
          </w:p>
          <w:p w:rsidR="00072F21" w:rsidRPr="00C3614A" w:rsidRDefault="00072F21">
            <w:r w:rsidRPr="00C3614A">
              <w:t xml:space="preserve">20. Outras susbtâncias químicas sensibilizantes da pele e das vias respiratórias (X49.-; Z57.2) (Quadro XXVII) </w:t>
            </w:r>
          </w:p>
        </w:tc>
      </w:tr>
      <w:tr w:rsidR="00072F21" w:rsidRPr="00C3614A">
        <w:trPr>
          <w:jc w:val="center"/>
        </w:trPr>
        <w:tc>
          <w:tcPr>
            <w:tcW w:w="4110" w:type="dxa"/>
            <w:vAlign w:val="center"/>
          </w:tcPr>
          <w:p w:rsidR="00072F21" w:rsidRPr="00C3614A" w:rsidRDefault="00072F21">
            <w:r w:rsidRPr="00C3614A">
              <w:t>IV - Rinite Crônica (J31.0)</w:t>
            </w:r>
          </w:p>
        </w:tc>
        <w:tc>
          <w:tcPr>
            <w:tcW w:w="5760" w:type="dxa"/>
            <w:vAlign w:val="center"/>
          </w:tcPr>
          <w:p w:rsidR="00072F21" w:rsidRPr="00C3614A" w:rsidRDefault="00072F21">
            <w:r w:rsidRPr="00C3614A">
              <w:t>1. Arsênico e seus compostos arsenicais (X49.-; Z57.4 e Z57.5) (Quadro I)</w:t>
            </w:r>
          </w:p>
          <w:p w:rsidR="00072F21" w:rsidRPr="00C3614A" w:rsidRDefault="00072F21">
            <w:r w:rsidRPr="00C3614A">
              <w:t>2. Cloro gasoso (X47.-; Z57.5) (Quadro IX)</w:t>
            </w:r>
          </w:p>
          <w:p w:rsidR="00072F21" w:rsidRPr="00C3614A" w:rsidRDefault="00072F21">
            <w:r w:rsidRPr="00C3614A">
              <w:t>3. Cromo e seus compostos tóxicos (X49.-) (Quadro X)</w:t>
            </w:r>
          </w:p>
          <w:p w:rsidR="00072F21" w:rsidRPr="00C3614A" w:rsidRDefault="00072F21">
            <w:r w:rsidRPr="00C3614A">
              <w:t>4. Gás de flúor e Fluoreto de Hidrogênio (X47.-; Z57.5) (Quadro XI)</w:t>
            </w:r>
          </w:p>
          <w:p w:rsidR="00072F21" w:rsidRPr="00C3614A" w:rsidRDefault="00072F21">
            <w:r w:rsidRPr="00C3614A">
              <w:t xml:space="preserve">5. Amônia (X47.-; Z57.5) </w:t>
            </w:r>
          </w:p>
          <w:p w:rsidR="00072F21" w:rsidRPr="00C3614A" w:rsidRDefault="00072F21">
            <w:r w:rsidRPr="00C3614A">
              <w:t xml:space="preserve">6. Anidrido sulfuroso (X49.-; Z57.5) </w:t>
            </w:r>
          </w:p>
          <w:p w:rsidR="00072F21" w:rsidRPr="00C3614A" w:rsidRDefault="00072F21">
            <w:r w:rsidRPr="00C3614A">
              <w:t>7. Cimento (Z57.2)</w:t>
            </w:r>
          </w:p>
          <w:p w:rsidR="00072F21" w:rsidRPr="00C3614A" w:rsidRDefault="00072F21">
            <w:r w:rsidRPr="00C3614A">
              <w:t xml:space="preserve">8. Fenol e homólogos (X46.-; Z57.5) </w:t>
            </w:r>
          </w:p>
          <w:p w:rsidR="00072F21" w:rsidRPr="00C3614A" w:rsidRDefault="00072F21">
            <w:r w:rsidRPr="00C3614A">
              <w:t xml:space="preserve">9. Névoas de ácidos minerais (X47.-; Z57.5) </w:t>
            </w:r>
          </w:p>
          <w:p w:rsidR="00072F21" w:rsidRPr="00C3614A" w:rsidRDefault="00072F21">
            <w:r w:rsidRPr="00C3614A">
              <w:t>10. Níquel e seus compostos (X49.-; Z57.5)</w:t>
            </w:r>
          </w:p>
          <w:p w:rsidR="00072F21" w:rsidRPr="00C3614A" w:rsidRDefault="00072F21">
            <w:r w:rsidRPr="00C3614A">
              <w:t xml:space="preserve">11. Selênio e seus compostos (X49.-; Z57.5) </w:t>
            </w:r>
          </w:p>
        </w:tc>
      </w:tr>
      <w:tr w:rsidR="00072F21" w:rsidRPr="00C3614A">
        <w:trPr>
          <w:jc w:val="center"/>
        </w:trPr>
        <w:tc>
          <w:tcPr>
            <w:tcW w:w="4110" w:type="dxa"/>
            <w:vAlign w:val="center"/>
          </w:tcPr>
          <w:p w:rsidR="00072F21" w:rsidRPr="00C3614A" w:rsidRDefault="00072F21">
            <w:r w:rsidRPr="00C3614A">
              <w:t xml:space="preserve">V - Faringite Crônica (J31.2) </w:t>
            </w:r>
          </w:p>
        </w:tc>
        <w:tc>
          <w:tcPr>
            <w:tcW w:w="5760" w:type="dxa"/>
            <w:vAlign w:val="center"/>
          </w:tcPr>
          <w:p w:rsidR="00072F21" w:rsidRPr="00C3614A" w:rsidRDefault="00072F21">
            <w:r w:rsidRPr="00C3614A">
              <w:t>Bromo (X49.-; Z57.5) (Quadro V)</w:t>
            </w:r>
          </w:p>
        </w:tc>
      </w:tr>
      <w:tr w:rsidR="00072F21" w:rsidRPr="00C3614A">
        <w:trPr>
          <w:jc w:val="center"/>
        </w:trPr>
        <w:tc>
          <w:tcPr>
            <w:tcW w:w="4110" w:type="dxa"/>
            <w:vAlign w:val="center"/>
          </w:tcPr>
          <w:p w:rsidR="00072F21" w:rsidRPr="00C3614A" w:rsidRDefault="00072F21">
            <w:r w:rsidRPr="00C3614A">
              <w:t>VI - Sinusite Crônica (J32.-)</w:t>
            </w:r>
          </w:p>
        </w:tc>
        <w:tc>
          <w:tcPr>
            <w:tcW w:w="5760" w:type="dxa"/>
            <w:vAlign w:val="center"/>
          </w:tcPr>
          <w:p w:rsidR="00072F21" w:rsidRPr="00C3614A" w:rsidRDefault="00072F21">
            <w:r w:rsidRPr="00C3614A">
              <w:t>1. Bromo (X49.-; Z57.5) (Quadro V)</w:t>
            </w:r>
          </w:p>
          <w:p w:rsidR="00072F21" w:rsidRPr="00C3614A" w:rsidRDefault="00072F21">
            <w:r w:rsidRPr="00C3614A">
              <w:t>2. Iodo (X49.-; Z57.5) (Quadro XIV)</w:t>
            </w:r>
          </w:p>
        </w:tc>
      </w:tr>
      <w:tr w:rsidR="00072F21" w:rsidRPr="00C3614A">
        <w:trPr>
          <w:jc w:val="center"/>
        </w:trPr>
        <w:tc>
          <w:tcPr>
            <w:tcW w:w="4110" w:type="dxa"/>
            <w:vAlign w:val="center"/>
          </w:tcPr>
          <w:p w:rsidR="00072F21" w:rsidRPr="00C3614A" w:rsidRDefault="00072F21">
            <w:r w:rsidRPr="00C3614A">
              <w:t xml:space="preserve">VII - Ulceração ou Necrose do Septo Nasal (J34.0) </w:t>
            </w:r>
          </w:p>
        </w:tc>
        <w:tc>
          <w:tcPr>
            <w:tcW w:w="5760" w:type="dxa"/>
            <w:vAlign w:val="center"/>
          </w:tcPr>
          <w:p w:rsidR="00072F21" w:rsidRPr="00C3614A" w:rsidRDefault="00072F21">
            <w:r w:rsidRPr="00C3614A">
              <w:t>1. Arsênio e seus compostos arsenicais (X49.-; Z57.4 e Z57.5) (Quadro I)</w:t>
            </w:r>
          </w:p>
          <w:p w:rsidR="00072F21" w:rsidRPr="00C3614A" w:rsidRDefault="00072F21">
            <w:r w:rsidRPr="00C3614A">
              <w:t>2. Cádmio ou seus compostos (X49.-; Z57.5) (Quadro VI)</w:t>
            </w:r>
          </w:p>
          <w:p w:rsidR="00072F21" w:rsidRPr="00C3614A" w:rsidRDefault="00072F21">
            <w:r w:rsidRPr="00C3614A">
              <w:t>3. Cromo e seus compostos tóxicos (X49.-; Z57.5) (Quadro X)</w:t>
            </w:r>
          </w:p>
          <w:p w:rsidR="00072F21" w:rsidRPr="00C3614A" w:rsidRDefault="00072F21">
            <w:r w:rsidRPr="00C3614A">
              <w:t xml:space="preserve">4. Soluções e aeoressóis de Ácido Cianídrico e seus derivados (X47.-; </w:t>
            </w:r>
            <w:r w:rsidRPr="00C3614A">
              <w:lastRenderedPageBreak/>
              <w:t>Z57.5) (Quadro XVII)</w:t>
            </w:r>
          </w:p>
        </w:tc>
      </w:tr>
      <w:tr w:rsidR="00072F21" w:rsidRPr="00C3614A">
        <w:trPr>
          <w:jc w:val="center"/>
        </w:trPr>
        <w:tc>
          <w:tcPr>
            <w:tcW w:w="4110" w:type="dxa"/>
            <w:vAlign w:val="center"/>
          </w:tcPr>
          <w:p w:rsidR="00072F21" w:rsidRPr="00C3614A" w:rsidRDefault="00072F21">
            <w:r w:rsidRPr="00C3614A">
              <w:lastRenderedPageBreak/>
              <w:t xml:space="preserve">VIII - Perfuração do Septo Nasal (J34.8) </w:t>
            </w:r>
          </w:p>
        </w:tc>
        <w:tc>
          <w:tcPr>
            <w:tcW w:w="5760" w:type="dxa"/>
            <w:vAlign w:val="center"/>
          </w:tcPr>
          <w:p w:rsidR="00072F21" w:rsidRPr="00C3614A" w:rsidRDefault="00072F21">
            <w:r w:rsidRPr="00C3614A">
              <w:t>1. Arsênio e seus compostos arsenicais (X49.-; Z57.4 e Z57.5) (Quadro I)</w:t>
            </w:r>
          </w:p>
          <w:p w:rsidR="00072F21" w:rsidRPr="00C3614A" w:rsidRDefault="00072F21">
            <w:r w:rsidRPr="00C3614A">
              <w:t>2. Cromo e seus compostos tóxicos (X49.-; Z57.5) (Quadro X)</w:t>
            </w:r>
          </w:p>
        </w:tc>
      </w:tr>
      <w:tr w:rsidR="00072F21" w:rsidRPr="00C3614A">
        <w:trPr>
          <w:jc w:val="center"/>
        </w:trPr>
        <w:tc>
          <w:tcPr>
            <w:tcW w:w="4110" w:type="dxa"/>
            <w:vAlign w:val="center"/>
          </w:tcPr>
          <w:p w:rsidR="00072F21" w:rsidRPr="00C3614A" w:rsidRDefault="00072F21">
            <w:r w:rsidRPr="00C3614A">
              <w:t>IX - Laringotraqueíte Crônica (J37.1)</w:t>
            </w:r>
          </w:p>
        </w:tc>
        <w:tc>
          <w:tcPr>
            <w:tcW w:w="5760" w:type="dxa"/>
            <w:vAlign w:val="center"/>
          </w:tcPr>
          <w:p w:rsidR="00072F21" w:rsidRPr="00C3614A" w:rsidRDefault="00072F21">
            <w:r w:rsidRPr="00C3614A">
              <w:t>Bromo (X49.-; Z57.5) (Quadro V)</w:t>
            </w:r>
          </w:p>
        </w:tc>
      </w:tr>
      <w:tr w:rsidR="00072F21" w:rsidRPr="00C3614A">
        <w:trPr>
          <w:jc w:val="center"/>
        </w:trPr>
        <w:tc>
          <w:tcPr>
            <w:tcW w:w="4110" w:type="dxa"/>
            <w:vAlign w:val="center"/>
          </w:tcPr>
          <w:p w:rsidR="00072F21" w:rsidRPr="00C3614A" w:rsidRDefault="00072F21">
            <w:r w:rsidRPr="00C3614A">
              <w:t>X - Outras Doenças Pulmonares Obstrutivas Crônicas (Inclui: “Asma Obstrutiva”, “Bronquite Crônica”, “Bronquite Asmática”, “Bronquite Obstrutiva Crônica”) (J44.-)</w:t>
            </w:r>
          </w:p>
        </w:tc>
        <w:tc>
          <w:tcPr>
            <w:tcW w:w="5760" w:type="dxa"/>
            <w:vAlign w:val="center"/>
          </w:tcPr>
          <w:p w:rsidR="00072F21" w:rsidRPr="00C3614A" w:rsidRDefault="00072F21">
            <w:r w:rsidRPr="00C3614A">
              <w:t>1. Cloro gasoso (X47.-; Z57.5) (Quadro IX)</w:t>
            </w:r>
          </w:p>
          <w:p w:rsidR="00072F21" w:rsidRPr="00C3614A" w:rsidRDefault="00072F21">
            <w:r w:rsidRPr="00C3614A">
              <w:t>2. Exposição ocupacional à poeira de sílica livre (Z57.2-) (Quadro XVIII)</w:t>
            </w:r>
          </w:p>
          <w:p w:rsidR="00072F21" w:rsidRPr="00C3614A" w:rsidRDefault="00072F21">
            <w:r w:rsidRPr="00C3614A">
              <w:t>3. Exposição ocupacional a poeiras de algodão, linho, cânhamo ou sisal (Z57.2) (Quadro XXVI)</w:t>
            </w:r>
          </w:p>
          <w:p w:rsidR="00072F21" w:rsidRPr="00C3614A" w:rsidRDefault="00072F21">
            <w:r w:rsidRPr="00C3614A">
              <w:t xml:space="preserve">4. Amônia (X49.-; Z57.5) </w:t>
            </w:r>
          </w:p>
          <w:p w:rsidR="00072F21" w:rsidRPr="00C3614A" w:rsidRDefault="00072F21">
            <w:r w:rsidRPr="00C3614A">
              <w:t xml:space="preserve">5. Anidrido sulfuroso (X49.-; Z57.5) </w:t>
            </w:r>
          </w:p>
          <w:p w:rsidR="00072F21" w:rsidRPr="00C3614A" w:rsidRDefault="00072F21">
            <w:r w:rsidRPr="00C3614A">
              <w:t>6. Névoas e aerossóis de ácidos minerais (X47.-; Z57.5)</w:t>
            </w:r>
          </w:p>
          <w:p w:rsidR="00072F21" w:rsidRPr="00C3614A" w:rsidRDefault="00072F21">
            <w:r w:rsidRPr="00C3614A">
              <w:t>7. Exposição ocupacional a poeiras de carvão mineral (Z57.2)</w:t>
            </w:r>
          </w:p>
        </w:tc>
      </w:tr>
      <w:tr w:rsidR="00072F21" w:rsidRPr="00C3614A">
        <w:trPr>
          <w:jc w:val="center"/>
        </w:trPr>
        <w:tc>
          <w:tcPr>
            <w:tcW w:w="4110" w:type="dxa"/>
            <w:vAlign w:val="center"/>
          </w:tcPr>
          <w:p w:rsidR="00072F21" w:rsidRPr="00C3614A" w:rsidRDefault="00072F21">
            <w:r w:rsidRPr="00C3614A">
              <w:t xml:space="preserve">XI - Asma (J45.-) </w:t>
            </w:r>
          </w:p>
        </w:tc>
        <w:tc>
          <w:tcPr>
            <w:tcW w:w="5760" w:type="dxa"/>
            <w:vAlign w:val="center"/>
          </w:tcPr>
          <w:p w:rsidR="00072F21" w:rsidRPr="00C3614A" w:rsidRDefault="00072F21">
            <w:r w:rsidRPr="00C3614A">
              <w:t xml:space="preserve">Mesma lista das substâncias sensibilizantes produtoras de Rinite Alérgica (X49.-; Z57.2, Z57.4 e Z57.5) </w:t>
            </w:r>
          </w:p>
        </w:tc>
      </w:tr>
      <w:tr w:rsidR="00072F21" w:rsidRPr="00C3614A">
        <w:trPr>
          <w:jc w:val="center"/>
        </w:trPr>
        <w:tc>
          <w:tcPr>
            <w:tcW w:w="4110" w:type="dxa"/>
            <w:vAlign w:val="center"/>
          </w:tcPr>
          <w:p w:rsidR="00072F21" w:rsidRPr="00C3614A" w:rsidRDefault="00072F21">
            <w:r w:rsidRPr="00C3614A">
              <w:t>XII - Pneumoconiose dos Trabalhadores do Carvão (J60.-)</w:t>
            </w:r>
          </w:p>
        </w:tc>
        <w:tc>
          <w:tcPr>
            <w:tcW w:w="5760" w:type="dxa"/>
            <w:vAlign w:val="center"/>
          </w:tcPr>
          <w:p w:rsidR="00072F21" w:rsidRPr="00C3614A" w:rsidRDefault="00072F21">
            <w:r w:rsidRPr="00C3614A">
              <w:t>1. Exposição ocupacional a poeiras de carvão mineral (Z57.2)</w:t>
            </w:r>
          </w:p>
          <w:p w:rsidR="00072F21" w:rsidRPr="00C3614A" w:rsidRDefault="00072F21">
            <w:r w:rsidRPr="00C3614A">
              <w:t>2. Exposição ocupacional a poeiras de sílica-livre (Z57.2) (Quadro XVIII)</w:t>
            </w:r>
          </w:p>
        </w:tc>
      </w:tr>
      <w:tr w:rsidR="00072F21" w:rsidRPr="00C3614A">
        <w:trPr>
          <w:jc w:val="center"/>
        </w:trPr>
        <w:tc>
          <w:tcPr>
            <w:tcW w:w="4110" w:type="dxa"/>
            <w:vAlign w:val="center"/>
          </w:tcPr>
          <w:p w:rsidR="00072F21" w:rsidRPr="00C3614A" w:rsidRDefault="00072F21">
            <w:r w:rsidRPr="00C3614A">
              <w:t>XIII - Pneumoconiose devida ao Asbesto (Asbestose) e a outras fibras minerais (J61.-)</w:t>
            </w:r>
          </w:p>
        </w:tc>
        <w:tc>
          <w:tcPr>
            <w:tcW w:w="5760" w:type="dxa"/>
            <w:vAlign w:val="center"/>
          </w:tcPr>
          <w:p w:rsidR="00072F21" w:rsidRPr="00C3614A" w:rsidRDefault="00072F21">
            <w:r w:rsidRPr="00C3614A">
              <w:t>Exposição ocupacional a poeiras de asbesto ou amianto (Z57.2) (Quadro II)</w:t>
            </w:r>
          </w:p>
        </w:tc>
      </w:tr>
      <w:tr w:rsidR="00072F21" w:rsidRPr="00C3614A">
        <w:trPr>
          <w:jc w:val="center"/>
        </w:trPr>
        <w:tc>
          <w:tcPr>
            <w:tcW w:w="4110" w:type="dxa"/>
            <w:vAlign w:val="center"/>
          </w:tcPr>
          <w:p w:rsidR="00072F21" w:rsidRPr="00C3614A" w:rsidRDefault="00072F21">
            <w:r w:rsidRPr="00C3614A">
              <w:t>XIV - Pneumoconiose devida à poeira de Sílica (Silicose) (J62.8)</w:t>
            </w:r>
          </w:p>
        </w:tc>
        <w:tc>
          <w:tcPr>
            <w:tcW w:w="5760" w:type="dxa"/>
            <w:vAlign w:val="center"/>
          </w:tcPr>
          <w:p w:rsidR="00072F21" w:rsidRPr="00C3614A" w:rsidRDefault="00072F21">
            <w:r w:rsidRPr="00C3614A">
              <w:t>Exposição ocupacional a poeiras de sílica-livre (Z57.2) (Quadro XVIII)</w:t>
            </w:r>
          </w:p>
        </w:tc>
      </w:tr>
      <w:tr w:rsidR="00072F21" w:rsidRPr="00C3614A">
        <w:trPr>
          <w:jc w:val="center"/>
        </w:trPr>
        <w:tc>
          <w:tcPr>
            <w:tcW w:w="4110" w:type="dxa"/>
            <w:vAlign w:val="center"/>
          </w:tcPr>
          <w:p w:rsidR="00072F21" w:rsidRPr="00C3614A" w:rsidRDefault="00072F21">
            <w:r w:rsidRPr="00C3614A">
              <w:t>XV - Beriliose (J63.2)</w:t>
            </w:r>
          </w:p>
        </w:tc>
        <w:tc>
          <w:tcPr>
            <w:tcW w:w="5760" w:type="dxa"/>
            <w:vAlign w:val="center"/>
          </w:tcPr>
          <w:p w:rsidR="00072F21" w:rsidRPr="00C3614A" w:rsidRDefault="00072F21">
            <w:r w:rsidRPr="00C3614A">
              <w:t xml:space="preserve">Exposição ocupacional a poeiras de berílio e seus compostos tóxicos (Z57.2) (Quadro IV) </w:t>
            </w:r>
          </w:p>
        </w:tc>
      </w:tr>
      <w:tr w:rsidR="00072F21" w:rsidRPr="00C3614A">
        <w:trPr>
          <w:jc w:val="center"/>
        </w:trPr>
        <w:tc>
          <w:tcPr>
            <w:tcW w:w="4110" w:type="dxa"/>
            <w:vAlign w:val="center"/>
          </w:tcPr>
          <w:p w:rsidR="00072F21" w:rsidRPr="00C3614A" w:rsidRDefault="00072F21">
            <w:r w:rsidRPr="00C3614A">
              <w:t>XVI - Siderose (J63.4)</w:t>
            </w:r>
          </w:p>
        </w:tc>
        <w:tc>
          <w:tcPr>
            <w:tcW w:w="5760" w:type="dxa"/>
            <w:vAlign w:val="center"/>
          </w:tcPr>
          <w:p w:rsidR="00072F21" w:rsidRPr="00C3614A" w:rsidRDefault="00072F21">
            <w:r w:rsidRPr="00C3614A">
              <w:t>Exposição ocupacional a poeiras de ferro (Z57.2)</w:t>
            </w:r>
          </w:p>
        </w:tc>
      </w:tr>
      <w:tr w:rsidR="00072F21" w:rsidRPr="00C3614A">
        <w:trPr>
          <w:jc w:val="center"/>
        </w:trPr>
        <w:tc>
          <w:tcPr>
            <w:tcW w:w="4110" w:type="dxa"/>
            <w:vAlign w:val="center"/>
          </w:tcPr>
          <w:p w:rsidR="00072F21" w:rsidRPr="00C3614A" w:rsidRDefault="00072F21">
            <w:r w:rsidRPr="00C3614A">
              <w:t>XVII - Estanhose (J63.5)</w:t>
            </w:r>
          </w:p>
        </w:tc>
        <w:tc>
          <w:tcPr>
            <w:tcW w:w="5760" w:type="dxa"/>
            <w:vAlign w:val="center"/>
          </w:tcPr>
          <w:p w:rsidR="00072F21" w:rsidRPr="00C3614A" w:rsidRDefault="00072F21">
            <w:r w:rsidRPr="00C3614A">
              <w:t>Exposição ocupacional a poeiras de estanho (Z57.2)</w:t>
            </w:r>
          </w:p>
        </w:tc>
      </w:tr>
      <w:tr w:rsidR="00072F21" w:rsidRPr="00C3614A">
        <w:trPr>
          <w:jc w:val="center"/>
        </w:trPr>
        <w:tc>
          <w:tcPr>
            <w:tcW w:w="4110" w:type="dxa"/>
            <w:vAlign w:val="center"/>
          </w:tcPr>
          <w:p w:rsidR="00072F21" w:rsidRPr="00C3614A" w:rsidRDefault="00072F21">
            <w:r w:rsidRPr="00C3614A">
              <w:t xml:space="preserve">XVIII - Pneumoconiose devida a outras poeiras inorgânicas especificadas (J63.8) </w:t>
            </w:r>
          </w:p>
        </w:tc>
        <w:tc>
          <w:tcPr>
            <w:tcW w:w="5760" w:type="dxa"/>
            <w:vAlign w:val="center"/>
          </w:tcPr>
          <w:p w:rsidR="00072F21" w:rsidRPr="00C3614A" w:rsidRDefault="00072F21">
            <w:r w:rsidRPr="00C3614A">
              <w:t>1. Exposição ocupacional a poeiras de carboneto de tungstênio (Z57.2) (Quadro VII)</w:t>
            </w:r>
          </w:p>
          <w:p w:rsidR="00072F21" w:rsidRPr="00C3614A" w:rsidRDefault="00072F21">
            <w:r w:rsidRPr="00C3614A">
              <w:t>2. Exposição ocupacional a poeiras de carbetos de metais duros (Cobalto, Titânio, etc.) (Z57.2)</w:t>
            </w:r>
          </w:p>
          <w:p w:rsidR="00072F21" w:rsidRPr="00C3614A" w:rsidRDefault="00072F21">
            <w:r w:rsidRPr="00C3614A">
              <w:t>3. Exposição ocupacional a rocha fosfática (Z57.2)</w:t>
            </w:r>
          </w:p>
          <w:p w:rsidR="00072F21" w:rsidRPr="00C3614A" w:rsidRDefault="00072F21">
            <w:r w:rsidRPr="00C3614A">
              <w:t xml:space="preserve">4. Exposição ocupacional a poeiras de alumina (Al2O3) (“Doença de Shaver”) (Z57.2) </w:t>
            </w:r>
          </w:p>
        </w:tc>
      </w:tr>
      <w:tr w:rsidR="00072F21" w:rsidRPr="00C3614A">
        <w:trPr>
          <w:jc w:val="center"/>
        </w:trPr>
        <w:tc>
          <w:tcPr>
            <w:tcW w:w="4110" w:type="dxa"/>
            <w:vAlign w:val="center"/>
          </w:tcPr>
          <w:p w:rsidR="00072F21" w:rsidRPr="00C3614A" w:rsidRDefault="00072F21">
            <w:r w:rsidRPr="00C3614A">
              <w:t>XIX - Pneumoconiose associada com Tuberculose (“Sílico-Tuberculose”) (J65.-)</w:t>
            </w:r>
          </w:p>
        </w:tc>
        <w:tc>
          <w:tcPr>
            <w:tcW w:w="5760" w:type="dxa"/>
            <w:vAlign w:val="center"/>
          </w:tcPr>
          <w:p w:rsidR="00072F21" w:rsidRPr="00C3614A" w:rsidRDefault="00072F21">
            <w:r w:rsidRPr="00C3614A">
              <w:t>Exposição ocupacional a poeiras de sílica-livre (Z57.2) (Quadro XVIII)</w:t>
            </w:r>
          </w:p>
        </w:tc>
      </w:tr>
      <w:tr w:rsidR="00072F21" w:rsidRPr="00C3614A">
        <w:trPr>
          <w:jc w:val="center"/>
        </w:trPr>
        <w:tc>
          <w:tcPr>
            <w:tcW w:w="4110" w:type="dxa"/>
            <w:vAlign w:val="center"/>
          </w:tcPr>
          <w:p w:rsidR="00072F21" w:rsidRPr="00C3614A" w:rsidRDefault="00072F21">
            <w:r w:rsidRPr="00C3614A">
              <w:t>XX - Doenças das vias aéreas devidas a poeiras orgânicas (J66.-): Bissinose (J66.0), devidas a outras poeiras orgânicas especificadas (J66.8)</w:t>
            </w:r>
          </w:p>
        </w:tc>
        <w:tc>
          <w:tcPr>
            <w:tcW w:w="5760" w:type="dxa"/>
            <w:vAlign w:val="center"/>
          </w:tcPr>
          <w:p w:rsidR="00072F21" w:rsidRPr="00C3614A" w:rsidRDefault="00072F21">
            <w:r w:rsidRPr="00C3614A">
              <w:t>Exposição ocupacional a poeiras de algodão, linho, cânhamo, sisal (Z57.2) (Quadro XXVI)</w:t>
            </w:r>
          </w:p>
        </w:tc>
      </w:tr>
      <w:tr w:rsidR="00072F21" w:rsidRPr="00C3614A">
        <w:trPr>
          <w:jc w:val="center"/>
        </w:trPr>
        <w:tc>
          <w:tcPr>
            <w:tcW w:w="4110" w:type="dxa"/>
            <w:vAlign w:val="center"/>
          </w:tcPr>
          <w:p w:rsidR="00072F21" w:rsidRPr="00C3614A" w:rsidRDefault="00072F21">
            <w:r w:rsidRPr="00C3614A">
              <w:t>XXI - Pneumonite por Hipersensibilidade a Poeira Orgânica (J67.-): Pulmão do Granjeiro (ou Pulmão do Fazendeiro) (J67.0); Bagaçose (J67.1); Pulmão dos Criadores de Pássaros (J67.2);Suberose (J67.3);Pulmão dos Trabalhadores de Malte (J67.4); Pulmão dos que Trabalham com Cogumelos (J67.5); Doença Pulmonar Devida a Sistemas de Ar Condicionado e de Umidificação do Ar (J67.7); Pneumonites de Hipersensibilidade Devidas a Outras Poeiras Orgânicas (J67.8); Pneumonite de Hipersensibilidade Devida a Poeira Orgânica não especificada (Alveolite Alérgica Extrínseca SOE; Pneumonite de Hipersensibilidade SOE (J67.0)</w:t>
            </w:r>
          </w:p>
        </w:tc>
        <w:tc>
          <w:tcPr>
            <w:tcW w:w="5760" w:type="dxa"/>
            <w:vAlign w:val="center"/>
          </w:tcPr>
          <w:p w:rsidR="00072F21" w:rsidRPr="00C3614A" w:rsidRDefault="00072F21">
            <w:r w:rsidRPr="00C3614A">
              <w:t>1. Exposição ocupacional a poeiras contendo microorganismos e parasitas infecciosos vivos e seus produtos tóxicos (Z57.2) (Quadro XXV)</w:t>
            </w:r>
          </w:p>
          <w:p w:rsidR="00072F21" w:rsidRPr="00C3614A" w:rsidRDefault="00072F21">
            <w:r w:rsidRPr="00C3614A">
              <w:t>2. Exposição ocupacional a outras poeiras orgânicas (Z57.2)</w:t>
            </w:r>
          </w:p>
        </w:tc>
      </w:tr>
      <w:tr w:rsidR="00072F21" w:rsidRPr="00C3614A">
        <w:trPr>
          <w:jc w:val="center"/>
        </w:trPr>
        <w:tc>
          <w:tcPr>
            <w:tcW w:w="4110" w:type="dxa"/>
            <w:vAlign w:val="center"/>
          </w:tcPr>
          <w:p w:rsidR="00072F21" w:rsidRPr="00C3614A" w:rsidRDefault="00072F21">
            <w:r w:rsidRPr="00C3614A">
              <w:t xml:space="preserve">XXII - Bronquite e Pneumonite devida a produtos químicos, gases, fumaças e vapores (“Bronquite </w:t>
            </w:r>
            <w:r w:rsidRPr="00C3614A">
              <w:lastRenderedPageBreak/>
              <w:t>Química Aguda”) (J68.0)</w:t>
            </w:r>
          </w:p>
        </w:tc>
        <w:tc>
          <w:tcPr>
            <w:tcW w:w="5760" w:type="dxa"/>
            <w:vAlign w:val="center"/>
          </w:tcPr>
          <w:p w:rsidR="00072F21" w:rsidRPr="00C3614A" w:rsidRDefault="00072F21">
            <w:r w:rsidRPr="00C3614A">
              <w:lastRenderedPageBreak/>
              <w:t>1. Berílio e seus compostos tóxicos (X49.-; Z57.5) (Quadro IV)</w:t>
            </w:r>
          </w:p>
          <w:p w:rsidR="00072F21" w:rsidRPr="00C3614A" w:rsidRDefault="00072F21">
            <w:r w:rsidRPr="00C3614A">
              <w:t>2. Bromo (X49.-; Z57.5) (Quadro V)</w:t>
            </w:r>
          </w:p>
          <w:p w:rsidR="00072F21" w:rsidRPr="00C3614A" w:rsidRDefault="00072F21">
            <w:r w:rsidRPr="00C3614A">
              <w:lastRenderedPageBreak/>
              <w:t>3. Cádmio ou seus compostos (X49.-; Z57.5) (Quadro VI)</w:t>
            </w:r>
          </w:p>
          <w:p w:rsidR="00072F21" w:rsidRPr="00C3614A" w:rsidRDefault="00072F21">
            <w:r w:rsidRPr="00C3614A">
              <w:t>4. Gás Cloro (X47.-; Z57.5) (Quadro IX)</w:t>
            </w:r>
          </w:p>
          <w:p w:rsidR="00072F21" w:rsidRPr="00C3614A" w:rsidRDefault="00072F21">
            <w:r w:rsidRPr="00C3614A">
              <w:t>5. Flúor ou seus compostos tóxicos (X47.-; Z57.5) (Quadro XI)</w:t>
            </w:r>
          </w:p>
          <w:p w:rsidR="00072F21" w:rsidRPr="00C3614A" w:rsidRDefault="00072F21">
            <w:r w:rsidRPr="00C3614A">
              <w:t>6. Solventes halogenados irritantes respiratórios (X46.-; Z57.5) (Quadro XIII)</w:t>
            </w:r>
          </w:p>
          <w:p w:rsidR="00072F21" w:rsidRPr="00C3614A" w:rsidRDefault="00072F21">
            <w:r w:rsidRPr="00C3614A">
              <w:t>7. Iodo (X49.-; Z57.5) (Quadro XIV)</w:t>
            </w:r>
          </w:p>
          <w:p w:rsidR="00072F21" w:rsidRPr="00C3614A" w:rsidRDefault="00072F21">
            <w:r w:rsidRPr="00C3614A">
              <w:t>8. Manganês e seus compostos tóxicos (X49.-; Z57.5) (Quadro XV)</w:t>
            </w:r>
          </w:p>
          <w:p w:rsidR="00072F21" w:rsidRPr="00C3614A" w:rsidRDefault="00072F21">
            <w:r w:rsidRPr="00C3614A">
              <w:t>9. Cianeto de hidrogênio (X47.-; Z57.5) (Quadro XVII)</w:t>
            </w:r>
          </w:p>
        </w:tc>
      </w:tr>
      <w:tr w:rsidR="00072F21" w:rsidRPr="00C3614A">
        <w:trPr>
          <w:jc w:val="center"/>
        </w:trPr>
        <w:tc>
          <w:tcPr>
            <w:tcW w:w="4110" w:type="dxa"/>
            <w:vAlign w:val="center"/>
          </w:tcPr>
          <w:p w:rsidR="00072F21" w:rsidRPr="00C3614A" w:rsidRDefault="00072F21">
            <w:r w:rsidRPr="00C3614A">
              <w:lastRenderedPageBreak/>
              <w:t xml:space="preserve">XXIII - Edema Pulmonar Agudo devido a produtos químicos, gases, fumaças e vapores (Edema Pulmonar Químico) (J68.1) </w:t>
            </w:r>
          </w:p>
        </w:tc>
        <w:tc>
          <w:tcPr>
            <w:tcW w:w="5760" w:type="dxa"/>
            <w:vAlign w:val="center"/>
          </w:tcPr>
          <w:p w:rsidR="00072F21" w:rsidRPr="00C3614A" w:rsidRDefault="00072F21">
            <w:r w:rsidRPr="00C3614A">
              <w:t>1. Berílio e seus compostos tóxicos (X49.-; Z57.5) (Quadro IV)</w:t>
            </w:r>
          </w:p>
          <w:p w:rsidR="00072F21" w:rsidRPr="00C3614A" w:rsidRDefault="00072F21">
            <w:r w:rsidRPr="00C3614A">
              <w:t>2. Bromo (X49.-; Z57.5) (Quadro V)</w:t>
            </w:r>
          </w:p>
          <w:p w:rsidR="00072F21" w:rsidRPr="00C3614A" w:rsidRDefault="00072F21">
            <w:r w:rsidRPr="00C3614A">
              <w:t>3. Cádmio ou seus compostos (X49.-; Z57.5) (Quadro VI)</w:t>
            </w:r>
          </w:p>
          <w:p w:rsidR="00072F21" w:rsidRPr="00C3614A" w:rsidRDefault="00072F21">
            <w:r w:rsidRPr="00C3614A">
              <w:t>4. Gás Cloro (X47.-; Z57.5) (Quadro IX)</w:t>
            </w:r>
          </w:p>
          <w:p w:rsidR="00072F21" w:rsidRPr="00C3614A" w:rsidRDefault="00072F21">
            <w:r w:rsidRPr="00C3614A">
              <w:t>5. Flúor e seus compostos (X47.-; Z57.5) (Quadro XI)</w:t>
            </w:r>
          </w:p>
          <w:p w:rsidR="00072F21" w:rsidRPr="00C3614A" w:rsidRDefault="00072F21">
            <w:r w:rsidRPr="00C3614A">
              <w:t>6. Solventes halogenados irritantes respiratórios (X46.-; Z57.5) (Quadro XIII)</w:t>
            </w:r>
          </w:p>
          <w:p w:rsidR="00072F21" w:rsidRPr="00C3614A" w:rsidRDefault="00072F21">
            <w:r w:rsidRPr="00C3614A">
              <w:t>7. Iodo (X49.-; Z57.5) (Quadro XIV)</w:t>
            </w:r>
          </w:p>
          <w:p w:rsidR="00072F21" w:rsidRPr="00C3614A" w:rsidRDefault="00072F21">
            <w:r w:rsidRPr="00C3614A">
              <w:t>8. Cianeto de hidrogênio (X47.-; Z57.5) (Quadro XVII)</w:t>
            </w:r>
          </w:p>
        </w:tc>
      </w:tr>
      <w:tr w:rsidR="00072F21" w:rsidRPr="00C3614A">
        <w:trPr>
          <w:jc w:val="center"/>
        </w:trPr>
        <w:tc>
          <w:tcPr>
            <w:tcW w:w="4110" w:type="dxa"/>
            <w:vAlign w:val="center"/>
          </w:tcPr>
          <w:p w:rsidR="00072F21" w:rsidRPr="00C3614A" w:rsidRDefault="00072F21">
            <w:r w:rsidRPr="00C3614A">
              <w:t>XXIV - Síndrome de Disfunção Reativa das Vias Aéreas (SDVA/RADS) (J68.3)</w:t>
            </w:r>
          </w:p>
        </w:tc>
        <w:tc>
          <w:tcPr>
            <w:tcW w:w="5760" w:type="dxa"/>
            <w:vAlign w:val="center"/>
          </w:tcPr>
          <w:p w:rsidR="00072F21" w:rsidRPr="00C3614A" w:rsidRDefault="00072F21">
            <w:r w:rsidRPr="00C3614A">
              <w:t>1. Bromo (X49.-; Z57.5) (Quadro V)</w:t>
            </w:r>
          </w:p>
          <w:p w:rsidR="00072F21" w:rsidRPr="00C3614A" w:rsidRDefault="00072F21">
            <w:r w:rsidRPr="00C3614A">
              <w:t>2. Cádmio ou seus compostos (X49.-; Z57.5) (Quadro VI)</w:t>
            </w:r>
          </w:p>
          <w:p w:rsidR="00072F21" w:rsidRPr="00C3614A" w:rsidRDefault="00072F21">
            <w:r w:rsidRPr="00C3614A">
              <w:t>3. Gás Cloro (X47.-; Z57.5) (Quadro IX)</w:t>
            </w:r>
          </w:p>
          <w:p w:rsidR="00072F21" w:rsidRPr="00C3614A" w:rsidRDefault="00072F21">
            <w:r w:rsidRPr="00C3614A">
              <w:t>4. Solventes halogenados irritantes respiratórios (X46.-; Z57.5) (Quadro XIII)</w:t>
            </w:r>
          </w:p>
          <w:p w:rsidR="00072F21" w:rsidRPr="00C3614A" w:rsidRDefault="00072F21">
            <w:r w:rsidRPr="00C3614A">
              <w:t>5. Iodo (X49.-; Z57.5) (Quadro XIV)</w:t>
            </w:r>
          </w:p>
          <w:p w:rsidR="00072F21" w:rsidRPr="00C3614A" w:rsidRDefault="00072F21">
            <w:r w:rsidRPr="00C3614A">
              <w:t>6. Cianeto de hidrogênio (X47.-; Z57.5) (Quadro XVII)</w:t>
            </w:r>
          </w:p>
          <w:p w:rsidR="00072F21" w:rsidRPr="00C3614A" w:rsidRDefault="00072F21">
            <w:r w:rsidRPr="00C3614A">
              <w:t>7. Amônia (X49.-; Z57.5)</w:t>
            </w:r>
          </w:p>
        </w:tc>
      </w:tr>
      <w:tr w:rsidR="00072F21" w:rsidRPr="00C3614A">
        <w:trPr>
          <w:jc w:val="center"/>
        </w:trPr>
        <w:tc>
          <w:tcPr>
            <w:tcW w:w="4110" w:type="dxa"/>
            <w:vAlign w:val="center"/>
          </w:tcPr>
          <w:p w:rsidR="00072F21" w:rsidRPr="00C3614A" w:rsidRDefault="00072F21">
            <w:r w:rsidRPr="00C3614A">
              <w:t>XXV - Afeccções respiratórias crônicas devidas à inalação de gases, fumos, vapores e substâncias químicas: Bronquiolite Obliterante Crônica, Enfisema Crônico Difuso, Fibrose Pulmonar Crônica (J68.4)</w:t>
            </w:r>
          </w:p>
        </w:tc>
        <w:tc>
          <w:tcPr>
            <w:tcW w:w="5760" w:type="dxa"/>
            <w:vAlign w:val="center"/>
          </w:tcPr>
          <w:p w:rsidR="00072F21" w:rsidRPr="00C3614A" w:rsidRDefault="00072F21">
            <w:r w:rsidRPr="00C3614A">
              <w:t>1. Arsênico e seus compostos arsenicais (X49.-; Z57.4 e Z57.5) (Quadro I)</w:t>
            </w:r>
          </w:p>
          <w:p w:rsidR="00072F21" w:rsidRPr="00C3614A" w:rsidRDefault="00072F21">
            <w:r w:rsidRPr="00C3614A">
              <w:t>2. Berílio e seus compostos (X49.-; Z57.5) (Quadro IV)</w:t>
            </w:r>
          </w:p>
          <w:p w:rsidR="00072F21" w:rsidRPr="00C3614A" w:rsidRDefault="00072F21">
            <w:r w:rsidRPr="00C3614A">
              <w:t>3. Bromo (X49.-; Z57.5) (Quadro V)</w:t>
            </w:r>
          </w:p>
          <w:p w:rsidR="00072F21" w:rsidRPr="00C3614A" w:rsidRDefault="00072F21">
            <w:r w:rsidRPr="00C3614A">
              <w:t>4. Cádmio ou seus compostos (X49.-; Z57.5) (Quadro VI)</w:t>
            </w:r>
          </w:p>
          <w:p w:rsidR="00072F21" w:rsidRPr="00C3614A" w:rsidRDefault="00072F21">
            <w:r w:rsidRPr="00C3614A">
              <w:t>5. Gás Cloro (X47.-; Z57.5) (Quadro IX)</w:t>
            </w:r>
          </w:p>
          <w:p w:rsidR="00072F21" w:rsidRPr="00C3614A" w:rsidRDefault="00072F21">
            <w:r w:rsidRPr="00C3614A">
              <w:t>6. Flúor e seus compostos (X47.-; Z57.5) (Quadro XI)</w:t>
            </w:r>
          </w:p>
          <w:p w:rsidR="00072F21" w:rsidRPr="00C3614A" w:rsidRDefault="00072F21">
            <w:r w:rsidRPr="00C3614A">
              <w:t>7. Solventes halogenados irritantes respiratórios (X46.-; Z57.5) (Quadro XIII)</w:t>
            </w:r>
          </w:p>
          <w:p w:rsidR="00072F21" w:rsidRPr="00C3614A" w:rsidRDefault="00072F21">
            <w:r w:rsidRPr="00C3614A">
              <w:t>8. Iodo (X49.-; Z57.5) (Quadro XIV)</w:t>
            </w:r>
          </w:p>
          <w:p w:rsidR="00072F21" w:rsidRPr="00C3614A" w:rsidRDefault="00072F21">
            <w:r w:rsidRPr="00C3614A">
              <w:t>9. Manganês e seus compostos tóxicos (X49.-; Z57.5) (Quadro XV)</w:t>
            </w:r>
          </w:p>
          <w:p w:rsidR="00072F21" w:rsidRPr="00C3614A" w:rsidRDefault="00072F21">
            <w:r w:rsidRPr="00C3614A">
              <w:t>10. Cianeto de hidrogênio (X47.-; Z57.5) (Quadro XVII)</w:t>
            </w:r>
          </w:p>
          <w:p w:rsidR="00072F21" w:rsidRPr="00C3614A" w:rsidRDefault="00072F21">
            <w:r w:rsidRPr="00C3614A">
              <w:t>11. Ácido Sulfídrico (Sulfeto de hidrogênio) (X47.-; Z57.5) (Quadro XVII)</w:t>
            </w:r>
          </w:p>
          <w:p w:rsidR="00072F21" w:rsidRPr="00C3614A" w:rsidRDefault="00072F21">
            <w:r w:rsidRPr="00C3614A">
              <w:t>12. Carbetos de metais duros (X49.-; Z57.5)</w:t>
            </w:r>
          </w:p>
          <w:p w:rsidR="00072F21" w:rsidRPr="00C3614A" w:rsidRDefault="00072F21">
            <w:r w:rsidRPr="00C3614A">
              <w:t>13. Amônia (X49.-; Z57.5)</w:t>
            </w:r>
          </w:p>
          <w:p w:rsidR="00072F21" w:rsidRPr="00C3614A" w:rsidRDefault="00072F21">
            <w:r w:rsidRPr="00C3614A">
              <w:t>14. Anidrido sulfuroso (X49.-; Z57.5)</w:t>
            </w:r>
          </w:p>
          <w:p w:rsidR="00072F21" w:rsidRPr="00C3614A" w:rsidRDefault="00072F21">
            <w:r w:rsidRPr="00C3614A">
              <w:t>15. Névoas e aerosóis de ácidos minerais (X47.-; Z57.5)</w:t>
            </w:r>
          </w:p>
          <w:p w:rsidR="00072F21" w:rsidRPr="00C3614A" w:rsidRDefault="00072F21">
            <w:r w:rsidRPr="00C3614A">
              <w:t>16. Acrilatos (X49.-; Z57.5)</w:t>
            </w:r>
          </w:p>
          <w:p w:rsidR="00072F21" w:rsidRPr="00C3614A" w:rsidRDefault="00072F21">
            <w:r w:rsidRPr="00C3614A">
              <w:t>17. Selênio e seus compostos (X49.-; Z57.5)</w:t>
            </w:r>
          </w:p>
        </w:tc>
      </w:tr>
      <w:tr w:rsidR="00072F21" w:rsidRPr="00C3614A">
        <w:trPr>
          <w:jc w:val="center"/>
        </w:trPr>
        <w:tc>
          <w:tcPr>
            <w:tcW w:w="4110" w:type="dxa"/>
            <w:vAlign w:val="center"/>
          </w:tcPr>
          <w:p w:rsidR="00072F21" w:rsidRPr="00C3614A" w:rsidRDefault="00072F21">
            <w:r w:rsidRPr="00C3614A">
              <w:t>XXVI - Pneumonite por Radiação (manifestação aguda) (J70.0) e Fibrose Pulmonar Conseqüente a Radiação (manifestação crônica) (J70.1)</w:t>
            </w:r>
          </w:p>
        </w:tc>
        <w:tc>
          <w:tcPr>
            <w:tcW w:w="5760" w:type="dxa"/>
            <w:vAlign w:val="center"/>
          </w:tcPr>
          <w:p w:rsidR="00072F21" w:rsidRPr="00C3614A" w:rsidRDefault="00072F21">
            <w:r w:rsidRPr="00C3614A">
              <w:t>Radiações ionizantes (W88.-; Z57.1) (Quadro XXIV)</w:t>
            </w:r>
          </w:p>
        </w:tc>
      </w:tr>
      <w:tr w:rsidR="00072F21" w:rsidRPr="00C3614A">
        <w:trPr>
          <w:jc w:val="center"/>
        </w:trPr>
        <w:tc>
          <w:tcPr>
            <w:tcW w:w="4110" w:type="dxa"/>
            <w:vAlign w:val="center"/>
          </w:tcPr>
          <w:p w:rsidR="00072F21" w:rsidRPr="00C3614A" w:rsidRDefault="00072F21">
            <w:r w:rsidRPr="00C3614A">
              <w:t xml:space="preserve">XXVII - Derrame pleural (J90.-) </w:t>
            </w:r>
          </w:p>
        </w:tc>
        <w:tc>
          <w:tcPr>
            <w:tcW w:w="5760" w:type="dxa"/>
            <w:vAlign w:val="center"/>
          </w:tcPr>
          <w:p w:rsidR="00072F21" w:rsidRPr="00C3614A" w:rsidRDefault="00072F21">
            <w:r w:rsidRPr="00C3614A">
              <w:t>Exposição ocupacional a poeiras de Asbesto ou Amianto (Z57.2) (Quadro II)</w:t>
            </w:r>
          </w:p>
        </w:tc>
      </w:tr>
      <w:tr w:rsidR="00072F21" w:rsidRPr="00C3614A">
        <w:trPr>
          <w:jc w:val="center"/>
        </w:trPr>
        <w:tc>
          <w:tcPr>
            <w:tcW w:w="4110" w:type="dxa"/>
            <w:vAlign w:val="center"/>
          </w:tcPr>
          <w:p w:rsidR="00072F21" w:rsidRPr="00C3614A" w:rsidRDefault="00072F21">
            <w:r w:rsidRPr="00C3614A">
              <w:t>XXVIII - Placas pleurais (J92.-)</w:t>
            </w:r>
          </w:p>
        </w:tc>
        <w:tc>
          <w:tcPr>
            <w:tcW w:w="5760" w:type="dxa"/>
            <w:vAlign w:val="center"/>
          </w:tcPr>
          <w:p w:rsidR="00072F21" w:rsidRPr="00C3614A" w:rsidRDefault="00072F21">
            <w:r w:rsidRPr="00C3614A">
              <w:t>Exposição ocupacional a poeiras de Asbesto ou Amianto (Z57.2) (Quadro II)</w:t>
            </w:r>
          </w:p>
        </w:tc>
      </w:tr>
      <w:tr w:rsidR="00072F21" w:rsidRPr="00C3614A">
        <w:trPr>
          <w:jc w:val="center"/>
        </w:trPr>
        <w:tc>
          <w:tcPr>
            <w:tcW w:w="4110" w:type="dxa"/>
            <w:vAlign w:val="center"/>
          </w:tcPr>
          <w:p w:rsidR="00072F21" w:rsidRPr="00C3614A" w:rsidRDefault="00072F21">
            <w:r w:rsidRPr="00C3614A">
              <w:t>XXIX - Enfisema intersticial (J98.2)</w:t>
            </w:r>
          </w:p>
        </w:tc>
        <w:tc>
          <w:tcPr>
            <w:tcW w:w="5760" w:type="dxa"/>
            <w:vAlign w:val="center"/>
          </w:tcPr>
          <w:p w:rsidR="00072F21" w:rsidRPr="00C3614A" w:rsidRDefault="00072F21">
            <w:r w:rsidRPr="00C3614A">
              <w:t>Cádmio ou seus compostos (X49.-; Z57.5) (Quadro VI)</w:t>
            </w:r>
          </w:p>
        </w:tc>
      </w:tr>
      <w:tr w:rsidR="00072F21" w:rsidRPr="00C3614A">
        <w:trPr>
          <w:jc w:val="center"/>
        </w:trPr>
        <w:tc>
          <w:tcPr>
            <w:tcW w:w="4110" w:type="dxa"/>
            <w:vAlign w:val="center"/>
          </w:tcPr>
          <w:p w:rsidR="00072F21" w:rsidRPr="00C3614A" w:rsidRDefault="00072F21">
            <w:r w:rsidRPr="00C3614A">
              <w:t xml:space="preserve">XXX - Transtornos respiratórios em outras doenças sistêmicas do tecido conjuntivo classificadas em outra parte (M05.3): “Síndrome </w:t>
            </w:r>
            <w:r w:rsidRPr="00C3614A">
              <w:lastRenderedPageBreak/>
              <w:t>de Caplan” (J99.1)</w:t>
            </w:r>
          </w:p>
        </w:tc>
        <w:tc>
          <w:tcPr>
            <w:tcW w:w="5760" w:type="dxa"/>
            <w:vAlign w:val="center"/>
          </w:tcPr>
          <w:p w:rsidR="00072F21" w:rsidRPr="00C3614A" w:rsidRDefault="00072F21">
            <w:r w:rsidRPr="00C3614A">
              <w:lastRenderedPageBreak/>
              <w:t xml:space="preserve">1. Exposição ocupacional a poeiras de Carvão Mineral (Z57.2) </w:t>
            </w:r>
          </w:p>
          <w:p w:rsidR="00072F21" w:rsidRPr="00C3614A" w:rsidRDefault="00072F21">
            <w:r w:rsidRPr="00C3614A">
              <w:t>2. Exposição ocupacional a poeiras de Sílica livre (Z57.2) (Quadro XVIII)</w:t>
            </w:r>
          </w:p>
        </w:tc>
      </w:tr>
    </w:tbl>
    <w:p w:rsidR="00072F21" w:rsidRPr="00C3614A" w:rsidRDefault="00072F21">
      <w:pPr>
        <w:jc w:val="center"/>
        <w:rPr>
          <w:b/>
        </w:rPr>
      </w:pPr>
    </w:p>
    <w:p w:rsidR="00072F21" w:rsidRPr="00C3614A" w:rsidRDefault="00072F21">
      <w:pPr>
        <w:jc w:val="center"/>
        <w:rPr>
          <w:b/>
        </w:rPr>
      </w:pPr>
      <w:r w:rsidRPr="00C3614A">
        <w:rPr>
          <w:b/>
        </w:rPr>
        <w:t xml:space="preserve">DOENÇAS DO SISTEMA DIGESTIVO RELACIONADAS COM O TRABALHO </w:t>
      </w:r>
    </w:p>
    <w:p w:rsidR="00072F21" w:rsidRPr="00C3614A" w:rsidRDefault="00072F21">
      <w:pPr>
        <w:jc w:val="center"/>
        <w:rPr>
          <w:b/>
        </w:rPr>
      </w:pPr>
      <w:r w:rsidRPr="00C3614A">
        <w:rPr>
          <w:b/>
        </w:rPr>
        <w:t xml:space="preserve">(Grupo XI da CID-10) </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0"/>
        <w:gridCol w:w="5760"/>
      </w:tblGrid>
      <w:tr w:rsidR="00072F21" w:rsidRPr="00C3614A">
        <w:trPr>
          <w:jc w:val="center"/>
        </w:trPr>
        <w:tc>
          <w:tcPr>
            <w:tcW w:w="4110"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110" w:type="dxa"/>
            <w:vAlign w:val="center"/>
          </w:tcPr>
          <w:p w:rsidR="00072F21" w:rsidRPr="00C3614A" w:rsidRDefault="00072F21">
            <w:r w:rsidRPr="00C3614A">
              <w:t>I - Erosão Dentária (K03.2)</w:t>
            </w:r>
          </w:p>
        </w:tc>
        <w:tc>
          <w:tcPr>
            <w:tcW w:w="5760" w:type="dxa"/>
            <w:vAlign w:val="center"/>
          </w:tcPr>
          <w:p w:rsidR="00072F21" w:rsidRPr="00C3614A" w:rsidRDefault="00072F21">
            <w:r w:rsidRPr="00C3614A">
              <w:t>1. Névoas de fluoretos ou seus compostos tóxicos (X47.-; Z57.5) (Quadro XI)</w:t>
            </w:r>
          </w:p>
          <w:p w:rsidR="00072F21" w:rsidRPr="00C3614A" w:rsidRDefault="00072F21">
            <w:r w:rsidRPr="00C3614A">
              <w:t>2. Exposição ocupacional a outras névoas ácidas (X47.-; Z57.5)</w:t>
            </w:r>
          </w:p>
        </w:tc>
      </w:tr>
      <w:tr w:rsidR="00072F21" w:rsidRPr="00C3614A">
        <w:trPr>
          <w:jc w:val="center"/>
        </w:trPr>
        <w:tc>
          <w:tcPr>
            <w:tcW w:w="4110" w:type="dxa"/>
            <w:vAlign w:val="center"/>
          </w:tcPr>
          <w:p w:rsidR="00072F21" w:rsidRPr="00C3614A" w:rsidRDefault="00072F21">
            <w:r w:rsidRPr="00C3614A">
              <w:t>II - Alterações pós-eruptivas da cor dos tecidos duros dos dentes (K03.7)</w:t>
            </w:r>
          </w:p>
        </w:tc>
        <w:tc>
          <w:tcPr>
            <w:tcW w:w="5760" w:type="dxa"/>
            <w:vAlign w:val="center"/>
          </w:tcPr>
          <w:p w:rsidR="00072F21" w:rsidRPr="00C3614A" w:rsidRDefault="00072F21">
            <w:r w:rsidRPr="00C3614A">
              <w:t>1. Névoas de Cádmio ou seus compostos (X47.-; Z57.5) (Quadro VI)</w:t>
            </w:r>
          </w:p>
          <w:p w:rsidR="00072F21" w:rsidRPr="00C3614A" w:rsidRDefault="00072F21">
            <w:r w:rsidRPr="00C3614A">
              <w:t>2. Exposição ocupacional a metais: Cobre, Níquel, Prata (X47.-; Z57.5)</w:t>
            </w:r>
          </w:p>
        </w:tc>
      </w:tr>
      <w:tr w:rsidR="00072F21" w:rsidRPr="00C3614A">
        <w:trPr>
          <w:jc w:val="center"/>
        </w:trPr>
        <w:tc>
          <w:tcPr>
            <w:tcW w:w="4110" w:type="dxa"/>
            <w:vAlign w:val="center"/>
          </w:tcPr>
          <w:p w:rsidR="00072F21" w:rsidRPr="00C3614A" w:rsidRDefault="00072F21">
            <w:r w:rsidRPr="00C3614A">
              <w:t xml:space="preserve">III - Gengivite Crônica (K05.1) </w:t>
            </w:r>
          </w:p>
        </w:tc>
        <w:tc>
          <w:tcPr>
            <w:tcW w:w="5760" w:type="dxa"/>
            <w:vAlign w:val="center"/>
          </w:tcPr>
          <w:p w:rsidR="00072F21" w:rsidRPr="00C3614A" w:rsidRDefault="00072F21">
            <w:r w:rsidRPr="00C3614A">
              <w:t>Mercúrio e seus compostos tóxicos (X49.-; Z57.5) (Quadro XVI)</w:t>
            </w:r>
          </w:p>
        </w:tc>
      </w:tr>
      <w:tr w:rsidR="00072F21" w:rsidRPr="00C3614A">
        <w:trPr>
          <w:jc w:val="center"/>
        </w:trPr>
        <w:tc>
          <w:tcPr>
            <w:tcW w:w="4110" w:type="dxa"/>
            <w:vAlign w:val="center"/>
          </w:tcPr>
          <w:p w:rsidR="00072F21" w:rsidRPr="00C3614A" w:rsidRDefault="00072F21">
            <w:r w:rsidRPr="00C3614A">
              <w:t>IV - Estomatite Ulcerativa Crônica (K12.1)</w:t>
            </w:r>
          </w:p>
        </w:tc>
        <w:tc>
          <w:tcPr>
            <w:tcW w:w="5760" w:type="dxa"/>
            <w:vAlign w:val="center"/>
          </w:tcPr>
          <w:p w:rsidR="00072F21" w:rsidRPr="00C3614A" w:rsidRDefault="00072F21">
            <w:r w:rsidRPr="00C3614A">
              <w:t>1. Arsênio e seus compostos arsenicais (X49.-; Z57.5) (Quadro I)</w:t>
            </w:r>
          </w:p>
          <w:p w:rsidR="00072F21" w:rsidRPr="00C3614A" w:rsidRDefault="00072F21">
            <w:r w:rsidRPr="00C3614A">
              <w:t>2. Bromo (X49.-; Z57.5) (Quadro XII)</w:t>
            </w:r>
          </w:p>
          <w:p w:rsidR="00072F21" w:rsidRPr="00C3614A" w:rsidRDefault="00072F21">
            <w:r w:rsidRPr="00C3614A">
              <w:t>3. Mercúrio e seus compostos tóxicos (X49.-; Z57.5) (Quadro XVI)</w:t>
            </w:r>
          </w:p>
        </w:tc>
      </w:tr>
      <w:tr w:rsidR="00072F21" w:rsidRPr="00C3614A">
        <w:trPr>
          <w:jc w:val="center"/>
        </w:trPr>
        <w:tc>
          <w:tcPr>
            <w:tcW w:w="4110" w:type="dxa"/>
            <w:vAlign w:val="center"/>
          </w:tcPr>
          <w:p w:rsidR="00072F21" w:rsidRPr="00C3614A" w:rsidRDefault="00072F21">
            <w:r w:rsidRPr="00C3614A">
              <w:t xml:space="preserve">V - Gastroenterite e Colite tóxicas (K52.-) </w:t>
            </w:r>
          </w:p>
        </w:tc>
        <w:tc>
          <w:tcPr>
            <w:tcW w:w="5760" w:type="dxa"/>
            <w:vAlign w:val="center"/>
          </w:tcPr>
          <w:p w:rsidR="00072F21" w:rsidRPr="00C3614A" w:rsidRDefault="00072F21">
            <w:r w:rsidRPr="00C3614A">
              <w:t>1. Arsênio e seus compostos arsenicais (X49.-; Z57.5) (Quadro I)</w:t>
            </w:r>
          </w:p>
          <w:p w:rsidR="00072F21" w:rsidRPr="00C3614A" w:rsidRDefault="00072F21">
            <w:r w:rsidRPr="00C3614A">
              <w:t>2. Cádmio ou seus compostos (X49.-; Z57.5) (Quadro VI)</w:t>
            </w:r>
          </w:p>
          <w:p w:rsidR="00072F21" w:rsidRPr="00C3614A" w:rsidRDefault="00072F21">
            <w:r w:rsidRPr="00C3614A">
              <w:t>3. Radiações ionizantes (W88.-; Z57.1) (Quadro XXIV)</w:t>
            </w:r>
          </w:p>
        </w:tc>
      </w:tr>
      <w:tr w:rsidR="00072F21" w:rsidRPr="00C3614A">
        <w:trPr>
          <w:jc w:val="center"/>
        </w:trPr>
        <w:tc>
          <w:tcPr>
            <w:tcW w:w="4110" w:type="dxa"/>
            <w:vAlign w:val="center"/>
          </w:tcPr>
          <w:p w:rsidR="00072F21" w:rsidRPr="00C3614A" w:rsidRDefault="00072F21">
            <w:r w:rsidRPr="00C3614A">
              <w:t>VI - Outros transtornos funcionais do intestino (“Síndrome dolorosa abdominal paroxística apirética, com estado suboclusivo (“cólica do chumbo”) (K59.8)</w:t>
            </w:r>
          </w:p>
        </w:tc>
        <w:tc>
          <w:tcPr>
            <w:tcW w:w="5760" w:type="dxa"/>
            <w:vAlign w:val="center"/>
          </w:tcPr>
          <w:p w:rsidR="00072F21" w:rsidRPr="00C3614A" w:rsidRDefault="00072F21">
            <w:r w:rsidRPr="00C3614A">
              <w:t>Chumbo ou seus compostos tóxicos (X49.-; Z57.5) (Quadro VIII)</w:t>
            </w:r>
          </w:p>
        </w:tc>
      </w:tr>
      <w:tr w:rsidR="00072F21" w:rsidRPr="00C3614A">
        <w:trPr>
          <w:jc w:val="center"/>
        </w:trPr>
        <w:tc>
          <w:tcPr>
            <w:tcW w:w="4110" w:type="dxa"/>
            <w:vAlign w:val="center"/>
          </w:tcPr>
          <w:p w:rsidR="00072F21" w:rsidRPr="00C3614A" w:rsidRDefault="00072F21">
            <w:r w:rsidRPr="00C3614A">
              <w:t>VII - Doença Tóxica do Fígado (K71.-): Doença Tóxica do Fígado, com Necrose Hepática (K71.1); Doença Tóxica do Fígado, com Hepatite Aguda (K71.2); Doença Tóxica do Fígado com Hepatite Crônica Persistente (K71.3); Doença Tóxica do Fígado com Outros Transtornos Hepáticos (K71.8)</w:t>
            </w:r>
          </w:p>
        </w:tc>
        <w:tc>
          <w:tcPr>
            <w:tcW w:w="5760" w:type="dxa"/>
            <w:vAlign w:val="center"/>
          </w:tcPr>
          <w:p w:rsidR="00072F21" w:rsidRPr="00C3614A" w:rsidRDefault="00072F21">
            <w:r w:rsidRPr="00C3614A">
              <w:t>1. Cloreto de Vinila, Clorobenzeno, Tetracloreto de Carbono, Clorofórmio, e outros solventes halogenados hepatotóxicos (X46.- e X48.-; Z57.4 e Z57.5) (Quadro XIII)</w:t>
            </w:r>
          </w:p>
          <w:p w:rsidR="00072F21" w:rsidRPr="00C3614A" w:rsidRDefault="00072F21">
            <w:r w:rsidRPr="00C3614A">
              <w:t>2. Hexaclorobenzeno (HCB) (X48.-; Z57.4 e Z57.5)</w:t>
            </w:r>
          </w:p>
          <w:p w:rsidR="00072F21" w:rsidRPr="00C3614A" w:rsidRDefault="00072F21">
            <w:r w:rsidRPr="00C3614A">
              <w:t>3. Bifenilas policloradas (PCBs) (X49.-; Z57.4 e Z57.5)</w:t>
            </w:r>
          </w:p>
          <w:p w:rsidR="00072F21" w:rsidRPr="00C3614A" w:rsidRDefault="00072F21">
            <w:r w:rsidRPr="00C3614A">
              <w:t>4. Tetraclorodibenzodioxina (TCDD) (X49.-)</w:t>
            </w:r>
          </w:p>
        </w:tc>
      </w:tr>
      <w:tr w:rsidR="00072F21" w:rsidRPr="00C3614A">
        <w:trPr>
          <w:jc w:val="center"/>
        </w:trPr>
        <w:tc>
          <w:tcPr>
            <w:tcW w:w="4110" w:type="dxa"/>
            <w:vAlign w:val="center"/>
          </w:tcPr>
          <w:p w:rsidR="00072F21" w:rsidRPr="00C3614A" w:rsidRDefault="00072F21">
            <w:r w:rsidRPr="00C3614A">
              <w:t>VIII - Hipertensão Portal (K76.6)</w:t>
            </w:r>
          </w:p>
        </w:tc>
        <w:tc>
          <w:tcPr>
            <w:tcW w:w="5760" w:type="dxa"/>
            <w:vAlign w:val="center"/>
          </w:tcPr>
          <w:p w:rsidR="00072F21" w:rsidRPr="00C3614A" w:rsidRDefault="00072F21">
            <w:r w:rsidRPr="00C3614A">
              <w:t>1. Arsênio e seus compostos arsenicais (X49.-; Z57.4 e Z57.5) (Quadro I)</w:t>
            </w:r>
          </w:p>
          <w:p w:rsidR="00072F21" w:rsidRPr="00C3614A" w:rsidRDefault="00072F21">
            <w:r w:rsidRPr="00C3614A">
              <w:t>2. Cloreto de Vinila (X46.-; Z57.5) (Quadro XIII)</w:t>
            </w:r>
          </w:p>
          <w:p w:rsidR="00072F21" w:rsidRPr="00C3614A" w:rsidRDefault="00072F21">
            <w:r w:rsidRPr="00C3614A">
              <w:t>3. Tório (X49.-; Z57.5)</w:t>
            </w:r>
          </w:p>
        </w:tc>
      </w:tr>
    </w:tbl>
    <w:p w:rsidR="00072F21" w:rsidRPr="00C3614A" w:rsidRDefault="00072F21">
      <w:pPr>
        <w:jc w:val="center"/>
        <w:rPr>
          <w:b/>
        </w:rPr>
      </w:pPr>
    </w:p>
    <w:p w:rsidR="00072F21" w:rsidRPr="00C3614A" w:rsidRDefault="00072F21">
      <w:pPr>
        <w:jc w:val="center"/>
        <w:rPr>
          <w:b/>
        </w:rPr>
      </w:pPr>
      <w:r w:rsidRPr="00C3614A">
        <w:rPr>
          <w:b/>
        </w:rPr>
        <w:t>DOENÇAS DA PELE E DO TECIDO SUBCUTÂNEO RELACIONADAS COM O TRABALHO (Grupo XII da CID-10)</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5"/>
        <w:gridCol w:w="5516"/>
      </w:tblGrid>
      <w:tr w:rsidR="00072F21" w:rsidRPr="00C3614A">
        <w:trPr>
          <w:jc w:val="center"/>
        </w:trPr>
        <w:tc>
          <w:tcPr>
            <w:tcW w:w="4335" w:type="dxa"/>
            <w:vAlign w:val="center"/>
          </w:tcPr>
          <w:p w:rsidR="00072F21" w:rsidRPr="00C3614A" w:rsidRDefault="00072F21">
            <w:pPr>
              <w:jc w:val="center"/>
            </w:pPr>
            <w:r w:rsidRPr="00C3614A">
              <w:t>DOENÇAS</w:t>
            </w:r>
          </w:p>
        </w:tc>
        <w:tc>
          <w:tcPr>
            <w:tcW w:w="5516"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335" w:type="dxa"/>
            <w:vAlign w:val="center"/>
          </w:tcPr>
          <w:p w:rsidR="00072F21" w:rsidRPr="00C3614A" w:rsidRDefault="00072F21">
            <w:r w:rsidRPr="00C3614A">
              <w:t>I - Outras Infecções Locais da Pele e do Tecido Subcutâneo: “Dermatoses Pápulo-Pustulosas e suas complicações infecciosas” (L08.9)</w:t>
            </w:r>
          </w:p>
        </w:tc>
        <w:tc>
          <w:tcPr>
            <w:tcW w:w="5516" w:type="dxa"/>
            <w:vAlign w:val="center"/>
          </w:tcPr>
          <w:p w:rsidR="00072F21" w:rsidRPr="00C3614A" w:rsidRDefault="00072F21">
            <w:r w:rsidRPr="00C3614A">
              <w:t>1. Cromo e seus compostos tóxicos (Z57.5) (Quadro X)</w:t>
            </w:r>
          </w:p>
          <w:p w:rsidR="00072F21" w:rsidRPr="00C3614A" w:rsidRDefault="00072F21">
            <w:r w:rsidRPr="00C3614A">
              <w:t>2. Hidrocarbonetos alifáticos ou aromáticos (seus derivados tóxicos) (Z57.5) (Quadro XIII)</w:t>
            </w:r>
          </w:p>
          <w:p w:rsidR="00072F21" w:rsidRPr="00C3614A" w:rsidRDefault="00072F21">
            <w:r w:rsidRPr="00C3614A">
              <w:t>3. Microorganismos e parasitas infecciosos vivos e seus produtos tóxicos (Z57.5) (Quadro XXV)</w:t>
            </w:r>
          </w:p>
          <w:p w:rsidR="00072F21" w:rsidRPr="00C3614A" w:rsidRDefault="00072F21">
            <w:r w:rsidRPr="00C3614A">
              <w:t>4. Outros agentes químicos ou biológicos que afetem a pele, não considerados em outras rubricas (Z57.5) (Quadro XXVII)</w:t>
            </w:r>
          </w:p>
        </w:tc>
      </w:tr>
      <w:tr w:rsidR="00072F21" w:rsidRPr="00C3614A">
        <w:trPr>
          <w:jc w:val="center"/>
        </w:trPr>
        <w:tc>
          <w:tcPr>
            <w:tcW w:w="4335" w:type="dxa"/>
            <w:vAlign w:val="center"/>
          </w:tcPr>
          <w:p w:rsidR="00072F21" w:rsidRPr="00C3614A" w:rsidRDefault="00072F21">
            <w:r w:rsidRPr="00C3614A">
              <w:t>II - Dermatite Alérgica de Contato devida a Metais (L23.0)</w:t>
            </w:r>
          </w:p>
        </w:tc>
        <w:tc>
          <w:tcPr>
            <w:tcW w:w="5516" w:type="dxa"/>
            <w:vAlign w:val="center"/>
          </w:tcPr>
          <w:p w:rsidR="00072F21" w:rsidRPr="00C3614A" w:rsidRDefault="00072F21">
            <w:r w:rsidRPr="00C3614A">
              <w:t>1. Cromo e seus compostos tóxicos (Z57.5) (Quadro X)</w:t>
            </w:r>
          </w:p>
          <w:p w:rsidR="00072F21" w:rsidRPr="00C3614A" w:rsidRDefault="00072F21">
            <w:r w:rsidRPr="00C3614A">
              <w:t>2. Mercúrio e seus compostos tóxicos (Z57.5) (Quadro XVI)</w:t>
            </w:r>
          </w:p>
        </w:tc>
      </w:tr>
      <w:tr w:rsidR="00072F21" w:rsidRPr="00C3614A">
        <w:trPr>
          <w:jc w:val="center"/>
        </w:trPr>
        <w:tc>
          <w:tcPr>
            <w:tcW w:w="4335" w:type="dxa"/>
            <w:vAlign w:val="center"/>
          </w:tcPr>
          <w:p w:rsidR="00072F21" w:rsidRPr="00C3614A" w:rsidRDefault="00072F21">
            <w:r w:rsidRPr="00C3614A">
              <w:t>III - Dermatite Alérgica de Contato devida a Adesivos (L23.1)</w:t>
            </w:r>
          </w:p>
        </w:tc>
        <w:tc>
          <w:tcPr>
            <w:tcW w:w="5516" w:type="dxa"/>
            <w:vAlign w:val="center"/>
          </w:tcPr>
          <w:p w:rsidR="00072F21" w:rsidRPr="00C3614A" w:rsidRDefault="00072F21">
            <w:r w:rsidRPr="00C3614A">
              <w:t>Adesivos, em exposição ocupacional (Z57.5) (Quadro XXVII)</w:t>
            </w:r>
          </w:p>
        </w:tc>
      </w:tr>
      <w:tr w:rsidR="00072F21" w:rsidRPr="00C3614A">
        <w:trPr>
          <w:jc w:val="center"/>
        </w:trPr>
        <w:tc>
          <w:tcPr>
            <w:tcW w:w="4335" w:type="dxa"/>
            <w:vAlign w:val="center"/>
          </w:tcPr>
          <w:p w:rsidR="00072F21" w:rsidRPr="00C3614A" w:rsidRDefault="00072F21">
            <w:r w:rsidRPr="00C3614A">
              <w:t>IV - Dermatite Alérgica de Contato devida a Cosméticos (fabricação/manipulação) (L23.2)</w:t>
            </w:r>
          </w:p>
        </w:tc>
        <w:tc>
          <w:tcPr>
            <w:tcW w:w="5516" w:type="dxa"/>
            <w:vAlign w:val="center"/>
          </w:tcPr>
          <w:p w:rsidR="00072F21" w:rsidRPr="00C3614A" w:rsidRDefault="00072F21">
            <w:r w:rsidRPr="00C3614A">
              <w:t>Fabricação/manipulação de Cosméticos (Z57.5) (Quadro XXVII)</w:t>
            </w:r>
          </w:p>
        </w:tc>
      </w:tr>
      <w:tr w:rsidR="00072F21" w:rsidRPr="00C3614A">
        <w:trPr>
          <w:jc w:val="center"/>
        </w:trPr>
        <w:tc>
          <w:tcPr>
            <w:tcW w:w="4335" w:type="dxa"/>
            <w:vAlign w:val="center"/>
          </w:tcPr>
          <w:p w:rsidR="00072F21" w:rsidRPr="00C3614A" w:rsidRDefault="00072F21">
            <w:r w:rsidRPr="00C3614A">
              <w:t>V - Dermatite Alérgica de Contato devida a Drogas em contato com a pele (L23.3)</w:t>
            </w:r>
          </w:p>
        </w:tc>
        <w:tc>
          <w:tcPr>
            <w:tcW w:w="5516" w:type="dxa"/>
            <w:vAlign w:val="center"/>
          </w:tcPr>
          <w:p w:rsidR="00072F21" w:rsidRPr="00C3614A" w:rsidRDefault="00072F21">
            <w:r w:rsidRPr="00C3614A">
              <w:t>Drogas, em exposição ocupacional (Z57.5) (Quadro XXVII)</w:t>
            </w:r>
          </w:p>
        </w:tc>
      </w:tr>
      <w:tr w:rsidR="00072F21" w:rsidRPr="00C3614A">
        <w:trPr>
          <w:jc w:val="center"/>
        </w:trPr>
        <w:tc>
          <w:tcPr>
            <w:tcW w:w="4335" w:type="dxa"/>
            <w:vAlign w:val="center"/>
          </w:tcPr>
          <w:p w:rsidR="00072F21" w:rsidRPr="00C3614A" w:rsidRDefault="00072F21">
            <w:r w:rsidRPr="00C3614A">
              <w:t xml:space="preserve">VI - Dermatite Alérgica de Contato devida a Corantes </w:t>
            </w:r>
            <w:r w:rsidRPr="00C3614A">
              <w:lastRenderedPageBreak/>
              <w:t>(L23.4)</w:t>
            </w:r>
          </w:p>
        </w:tc>
        <w:tc>
          <w:tcPr>
            <w:tcW w:w="5516" w:type="dxa"/>
            <w:vAlign w:val="center"/>
          </w:tcPr>
          <w:p w:rsidR="00072F21" w:rsidRPr="00C3614A" w:rsidRDefault="00072F21">
            <w:r w:rsidRPr="00C3614A">
              <w:lastRenderedPageBreak/>
              <w:t>Corantes, em exposição ocupacional (Z57.5) (Quadro XXVII)</w:t>
            </w:r>
          </w:p>
        </w:tc>
      </w:tr>
      <w:tr w:rsidR="00072F21" w:rsidRPr="00C3614A">
        <w:trPr>
          <w:jc w:val="center"/>
        </w:trPr>
        <w:tc>
          <w:tcPr>
            <w:tcW w:w="4335" w:type="dxa"/>
            <w:vAlign w:val="center"/>
          </w:tcPr>
          <w:p w:rsidR="00072F21" w:rsidRPr="00C3614A" w:rsidRDefault="00072F21">
            <w:r w:rsidRPr="00C3614A">
              <w:lastRenderedPageBreak/>
              <w:t>VII - Dermatite Alérgica de Contato devida a outros produtos químicos (L23.5)</w:t>
            </w:r>
          </w:p>
        </w:tc>
        <w:tc>
          <w:tcPr>
            <w:tcW w:w="5516" w:type="dxa"/>
            <w:vAlign w:val="center"/>
          </w:tcPr>
          <w:p w:rsidR="00072F21" w:rsidRPr="00C3614A" w:rsidRDefault="00072F21">
            <w:r w:rsidRPr="00C3614A">
              <w:t>1. Cromo e seus compostos tóxicos (Z57.5) (Quadro X)</w:t>
            </w:r>
          </w:p>
          <w:p w:rsidR="00072F21" w:rsidRPr="00C3614A" w:rsidRDefault="00072F21">
            <w:r w:rsidRPr="00C3614A">
              <w:t>2. Fósforo ou seus produtos tóxicos (Z57.5) (Quadro XII)</w:t>
            </w:r>
          </w:p>
          <w:p w:rsidR="00072F21" w:rsidRPr="00C3614A" w:rsidRDefault="00072F21">
            <w:r w:rsidRPr="00C3614A">
              <w:t>3. Iodo (Z57.5) (Quadro XIV)</w:t>
            </w:r>
          </w:p>
          <w:p w:rsidR="00072F21" w:rsidRPr="00C3614A" w:rsidRDefault="00072F21">
            <w:r w:rsidRPr="00C3614A">
              <w:t>4. Alcatrão, Breu, Betume, Hulha Mineral, Parafina ou resíduos dessas substâncias (Z57.8) (Quadro XX)</w:t>
            </w:r>
          </w:p>
          <w:p w:rsidR="00072F21" w:rsidRPr="00C3614A" w:rsidRDefault="00072F21">
            <w:r w:rsidRPr="00C3614A">
              <w:t>5. Borracha (Z57.8) (Quadro XXVII)</w:t>
            </w:r>
          </w:p>
          <w:p w:rsidR="00072F21" w:rsidRPr="00C3614A" w:rsidRDefault="00072F21">
            <w:r w:rsidRPr="00C3614A">
              <w:t>6. Inseticidas (Z57.5) (Quadro XXVII)</w:t>
            </w:r>
          </w:p>
          <w:p w:rsidR="00072F21" w:rsidRPr="00C3614A" w:rsidRDefault="00072F21">
            <w:r w:rsidRPr="00C3614A">
              <w:t>7. Plásticos (Z57.8) (Quadro XXVII)</w:t>
            </w:r>
          </w:p>
        </w:tc>
      </w:tr>
      <w:tr w:rsidR="00072F21" w:rsidRPr="00C3614A">
        <w:trPr>
          <w:jc w:val="center"/>
        </w:trPr>
        <w:tc>
          <w:tcPr>
            <w:tcW w:w="4335" w:type="dxa"/>
            <w:vAlign w:val="center"/>
          </w:tcPr>
          <w:p w:rsidR="00072F21" w:rsidRPr="00C3614A" w:rsidRDefault="00072F21">
            <w:r w:rsidRPr="00C3614A">
              <w:t>VIII - Dermatite Alérgica de Contato devida a Alimentos em contato com a pele (fabricação/ manipulação) (L23.6)</w:t>
            </w:r>
          </w:p>
        </w:tc>
        <w:tc>
          <w:tcPr>
            <w:tcW w:w="5516" w:type="dxa"/>
            <w:vAlign w:val="center"/>
          </w:tcPr>
          <w:p w:rsidR="00072F21" w:rsidRPr="00C3614A" w:rsidRDefault="00072F21">
            <w:r w:rsidRPr="00C3614A">
              <w:t>Fabricação/manipulação de Alimentos (Z57.5) (Quadro XXVII)</w:t>
            </w:r>
          </w:p>
        </w:tc>
      </w:tr>
      <w:tr w:rsidR="00072F21" w:rsidRPr="00C3614A">
        <w:trPr>
          <w:jc w:val="center"/>
        </w:trPr>
        <w:tc>
          <w:tcPr>
            <w:tcW w:w="4335" w:type="dxa"/>
            <w:vAlign w:val="center"/>
          </w:tcPr>
          <w:p w:rsidR="00072F21" w:rsidRPr="00C3614A" w:rsidRDefault="00072F21">
            <w:r w:rsidRPr="00C3614A">
              <w:t>IX - Dermatite Alérgica de Contato devida a Plantas (Não inclui plantas usadas como alimentos) (L23.7)</w:t>
            </w:r>
          </w:p>
        </w:tc>
        <w:tc>
          <w:tcPr>
            <w:tcW w:w="5516" w:type="dxa"/>
            <w:vAlign w:val="center"/>
          </w:tcPr>
          <w:p w:rsidR="00072F21" w:rsidRPr="00C3614A" w:rsidRDefault="00072F21">
            <w:r w:rsidRPr="00C3614A">
              <w:t>Manipulação de Plantas, em exposição ocupacional (Z57.8) (Quadro XXVII)</w:t>
            </w:r>
          </w:p>
        </w:tc>
      </w:tr>
      <w:tr w:rsidR="00072F21" w:rsidRPr="00C3614A">
        <w:trPr>
          <w:jc w:val="center"/>
        </w:trPr>
        <w:tc>
          <w:tcPr>
            <w:tcW w:w="4335" w:type="dxa"/>
            <w:vAlign w:val="center"/>
          </w:tcPr>
          <w:p w:rsidR="00072F21" w:rsidRPr="00C3614A" w:rsidRDefault="00072F21">
            <w:r w:rsidRPr="00C3614A">
              <w:t>X - Dermatite Alérgica de Contato devida a outros agentes (Causa Externa especificada) (L23.8)</w:t>
            </w:r>
          </w:p>
        </w:tc>
        <w:tc>
          <w:tcPr>
            <w:tcW w:w="5516" w:type="dxa"/>
            <w:vAlign w:val="center"/>
          </w:tcPr>
          <w:p w:rsidR="00072F21" w:rsidRPr="00C3614A" w:rsidRDefault="00072F21">
            <w:r w:rsidRPr="00C3614A">
              <w:t>Agentes químicos, não especificados anteriormente, em exposição ocupacional (Z57.5) (Quadro XXVII)</w:t>
            </w:r>
          </w:p>
        </w:tc>
      </w:tr>
      <w:tr w:rsidR="00072F21" w:rsidRPr="00C3614A">
        <w:trPr>
          <w:jc w:val="center"/>
        </w:trPr>
        <w:tc>
          <w:tcPr>
            <w:tcW w:w="4335" w:type="dxa"/>
            <w:vAlign w:val="center"/>
          </w:tcPr>
          <w:p w:rsidR="00072F21" w:rsidRPr="00C3614A" w:rsidRDefault="00072F21">
            <w:r w:rsidRPr="00C3614A">
              <w:t>XI - Dermatite de Contato por Irritantes devida a Detergentes (L24.0)</w:t>
            </w:r>
          </w:p>
        </w:tc>
        <w:tc>
          <w:tcPr>
            <w:tcW w:w="5516" w:type="dxa"/>
            <w:vAlign w:val="center"/>
          </w:tcPr>
          <w:p w:rsidR="00072F21" w:rsidRPr="00C3614A" w:rsidRDefault="00072F21">
            <w:r w:rsidRPr="00C3614A">
              <w:t>Detergentes, em exposição ocupacional (Z57.5) (Quadro XXVII)</w:t>
            </w:r>
          </w:p>
        </w:tc>
      </w:tr>
      <w:tr w:rsidR="00072F21" w:rsidRPr="00C3614A">
        <w:trPr>
          <w:jc w:val="center"/>
        </w:trPr>
        <w:tc>
          <w:tcPr>
            <w:tcW w:w="4335" w:type="dxa"/>
            <w:vAlign w:val="center"/>
          </w:tcPr>
          <w:p w:rsidR="00072F21" w:rsidRPr="00C3614A" w:rsidRDefault="00072F21">
            <w:r w:rsidRPr="00C3614A">
              <w:t>XII - Dermatite de Contato por Irritantes devida a Óleos e Gorduras (L24.1)</w:t>
            </w:r>
          </w:p>
        </w:tc>
        <w:tc>
          <w:tcPr>
            <w:tcW w:w="5516" w:type="dxa"/>
            <w:vAlign w:val="center"/>
          </w:tcPr>
          <w:p w:rsidR="00072F21" w:rsidRPr="00C3614A" w:rsidRDefault="00072F21">
            <w:r w:rsidRPr="00C3614A">
              <w:t>Óleos e Gorduras, em exposição ocupacional (Z57.5) (Quadro XXVII)</w:t>
            </w:r>
          </w:p>
        </w:tc>
      </w:tr>
      <w:tr w:rsidR="00072F21" w:rsidRPr="00C3614A">
        <w:trPr>
          <w:jc w:val="center"/>
        </w:trPr>
        <w:tc>
          <w:tcPr>
            <w:tcW w:w="4335" w:type="dxa"/>
            <w:vAlign w:val="center"/>
          </w:tcPr>
          <w:p w:rsidR="00072F21" w:rsidRPr="00C3614A" w:rsidRDefault="00072F21">
            <w:r w:rsidRPr="00C3614A">
              <w:t>XIII - Dermatite de Contato por Irritantes devida a Solventes: Cetonas, Ciclohexano, Compostos do Cloro, Ésteres, Glicol, Hidrocarbonetos (L24.2)</w:t>
            </w:r>
          </w:p>
        </w:tc>
        <w:tc>
          <w:tcPr>
            <w:tcW w:w="5516" w:type="dxa"/>
            <w:vAlign w:val="center"/>
          </w:tcPr>
          <w:p w:rsidR="00072F21" w:rsidRPr="00C3614A" w:rsidRDefault="00072F21">
            <w:r w:rsidRPr="00C3614A">
              <w:t>1. Benzeno (X46.-; Z57.5) (Quadro III)</w:t>
            </w:r>
          </w:p>
          <w:p w:rsidR="00072F21" w:rsidRPr="00C3614A" w:rsidRDefault="00072F21">
            <w:r w:rsidRPr="00C3614A">
              <w:t>2. Hidrocarbonetos aromáticos ou alifáticos ou seus derivados halogenados tóxicos (Z57.5) (Quadro XIII)</w:t>
            </w:r>
          </w:p>
        </w:tc>
      </w:tr>
      <w:tr w:rsidR="00072F21" w:rsidRPr="00C3614A">
        <w:trPr>
          <w:jc w:val="center"/>
        </w:trPr>
        <w:tc>
          <w:tcPr>
            <w:tcW w:w="4335" w:type="dxa"/>
            <w:vAlign w:val="center"/>
          </w:tcPr>
          <w:p w:rsidR="00072F21" w:rsidRPr="00C3614A" w:rsidRDefault="00072F21">
            <w:r w:rsidRPr="00C3614A">
              <w:t>XIV - Dermatite de Contato por Irritantes devida a Cosméticos (L24.3)</w:t>
            </w:r>
          </w:p>
        </w:tc>
        <w:tc>
          <w:tcPr>
            <w:tcW w:w="5516" w:type="dxa"/>
            <w:vAlign w:val="center"/>
          </w:tcPr>
          <w:p w:rsidR="00072F21" w:rsidRPr="00C3614A" w:rsidRDefault="00072F21">
            <w:r w:rsidRPr="00C3614A">
              <w:t>Cosméticos, em exposição ocupacional (Z57.5) (Quadro XXVII)</w:t>
            </w:r>
          </w:p>
        </w:tc>
      </w:tr>
      <w:tr w:rsidR="00072F21" w:rsidRPr="00C3614A">
        <w:trPr>
          <w:jc w:val="center"/>
        </w:trPr>
        <w:tc>
          <w:tcPr>
            <w:tcW w:w="4335" w:type="dxa"/>
            <w:vAlign w:val="center"/>
          </w:tcPr>
          <w:p w:rsidR="00072F21" w:rsidRPr="00C3614A" w:rsidRDefault="00072F21">
            <w:r w:rsidRPr="00C3614A">
              <w:t>XV - Dermatite de Contato por Irritantes devida a Drogas em contato com a pele (L24.4)</w:t>
            </w:r>
          </w:p>
        </w:tc>
        <w:tc>
          <w:tcPr>
            <w:tcW w:w="5516" w:type="dxa"/>
            <w:vAlign w:val="center"/>
          </w:tcPr>
          <w:p w:rsidR="00072F21" w:rsidRPr="00C3614A" w:rsidRDefault="00072F21">
            <w:r w:rsidRPr="00C3614A">
              <w:t>Drogas, em exposição ocupacional (Z57.5) (Quadro XXVII)</w:t>
            </w:r>
          </w:p>
        </w:tc>
      </w:tr>
      <w:tr w:rsidR="00072F21" w:rsidRPr="00C3614A">
        <w:trPr>
          <w:jc w:val="center"/>
        </w:trPr>
        <w:tc>
          <w:tcPr>
            <w:tcW w:w="4335" w:type="dxa"/>
            <w:vAlign w:val="center"/>
          </w:tcPr>
          <w:p w:rsidR="00072F21" w:rsidRPr="00C3614A" w:rsidRDefault="00072F21">
            <w:r w:rsidRPr="00C3614A">
              <w:t>XVI - Dermatite de Contato por Irritantes devida a outros produtos químicos: Arsênio, Berílio, Bromo, Cromo, Cimento, Flúor, Fósforo, Inseticidas (L24.5)</w:t>
            </w:r>
          </w:p>
        </w:tc>
        <w:tc>
          <w:tcPr>
            <w:tcW w:w="5516" w:type="dxa"/>
            <w:vAlign w:val="center"/>
          </w:tcPr>
          <w:p w:rsidR="00072F21" w:rsidRPr="00C3614A" w:rsidRDefault="00072F21">
            <w:r w:rsidRPr="00C3614A">
              <w:t>1. Arsênio e seus compostos arsenicais (Z57.5) (Quadro I)</w:t>
            </w:r>
          </w:p>
          <w:p w:rsidR="00072F21" w:rsidRPr="00C3614A" w:rsidRDefault="00072F21">
            <w:r w:rsidRPr="00C3614A">
              <w:t>2. Berílio e seus compostos tóxicos (Z57.5) (Quadro IV)</w:t>
            </w:r>
          </w:p>
          <w:p w:rsidR="00072F21" w:rsidRPr="00C3614A" w:rsidRDefault="00072F21">
            <w:r w:rsidRPr="00C3614A">
              <w:t>3. Bromo (Z57.5) (Quadro V)</w:t>
            </w:r>
          </w:p>
          <w:p w:rsidR="00072F21" w:rsidRPr="00C3614A" w:rsidRDefault="00072F21">
            <w:r w:rsidRPr="00C3614A">
              <w:t>4. Cromo e seus compostos tóxicos (Z57.5) (Quadro X)</w:t>
            </w:r>
          </w:p>
          <w:p w:rsidR="00072F21" w:rsidRPr="00C3614A" w:rsidRDefault="00072F21">
            <w:r w:rsidRPr="00C3614A">
              <w:t>5. Flúor ou seus compostos tóxicos (Z57.5) (Quadro XI)</w:t>
            </w:r>
          </w:p>
          <w:p w:rsidR="00072F21" w:rsidRPr="00C3614A" w:rsidRDefault="00072F21">
            <w:r w:rsidRPr="00C3614A">
              <w:t>6. Fósforo (Z57.5) (Quadro XII)</w:t>
            </w:r>
          </w:p>
        </w:tc>
      </w:tr>
      <w:tr w:rsidR="00072F21" w:rsidRPr="00C3614A">
        <w:trPr>
          <w:jc w:val="center"/>
        </w:trPr>
        <w:tc>
          <w:tcPr>
            <w:tcW w:w="4335" w:type="dxa"/>
            <w:vAlign w:val="center"/>
          </w:tcPr>
          <w:p w:rsidR="00072F21" w:rsidRPr="00C3614A" w:rsidRDefault="00072F21">
            <w:r w:rsidRPr="00C3614A">
              <w:t>XVII - Dermatite de Contato por Irritantes devida a Alimentos em contato com a pele (L24.6)</w:t>
            </w:r>
          </w:p>
        </w:tc>
        <w:tc>
          <w:tcPr>
            <w:tcW w:w="5516" w:type="dxa"/>
            <w:vAlign w:val="center"/>
          </w:tcPr>
          <w:p w:rsidR="00072F21" w:rsidRPr="00C3614A" w:rsidRDefault="00072F21">
            <w:r w:rsidRPr="00C3614A">
              <w:t>Alimentos, em exposição ocupacional (Z57.8) (Quadro XXVII)</w:t>
            </w:r>
          </w:p>
        </w:tc>
      </w:tr>
      <w:tr w:rsidR="00072F21" w:rsidRPr="00C3614A">
        <w:trPr>
          <w:jc w:val="center"/>
        </w:trPr>
        <w:tc>
          <w:tcPr>
            <w:tcW w:w="4335" w:type="dxa"/>
            <w:vAlign w:val="center"/>
          </w:tcPr>
          <w:p w:rsidR="00072F21" w:rsidRPr="00C3614A" w:rsidRDefault="00072F21">
            <w:r w:rsidRPr="00C3614A">
              <w:t>XVIII - Dermatite de Contato por Irritantes devida a Plantas, exceto alimentos (L24.7)</w:t>
            </w:r>
          </w:p>
        </w:tc>
        <w:tc>
          <w:tcPr>
            <w:tcW w:w="5516" w:type="dxa"/>
            <w:vAlign w:val="center"/>
          </w:tcPr>
          <w:p w:rsidR="00072F21" w:rsidRPr="00C3614A" w:rsidRDefault="00072F21">
            <w:r w:rsidRPr="00C3614A">
              <w:t>Plantas, em exposição ocupacional (Z57.8) (Quadro XXVII)</w:t>
            </w:r>
          </w:p>
        </w:tc>
      </w:tr>
      <w:tr w:rsidR="00072F21" w:rsidRPr="00C3614A">
        <w:trPr>
          <w:jc w:val="center"/>
        </w:trPr>
        <w:tc>
          <w:tcPr>
            <w:tcW w:w="4335" w:type="dxa"/>
            <w:vAlign w:val="center"/>
          </w:tcPr>
          <w:p w:rsidR="00072F21" w:rsidRPr="00C3614A" w:rsidRDefault="00072F21">
            <w:r w:rsidRPr="00C3614A">
              <w:t>XIX - Dermatite de Contato por Irritantes devida a outros agentes: Corantes (L24.8)</w:t>
            </w:r>
          </w:p>
        </w:tc>
        <w:tc>
          <w:tcPr>
            <w:tcW w:w="5516" w:type="dxa"/>
            <w:vAlign w:val="center"/>
          </w:tcPr>
          <w:p w:rsidR="00072F21" w:rsidRPr="00C3614A" w:rsidRDefault="00072F21">
            <w:r w:rsidRPr="00C3614A">
              <w:t>Agentes químicos, não especificados anteriormente, em exposição ocupacional (Z57.5) (Quadro XXVII)</w:t>
            </w:r>
          </w:p>
        </w:tc>
      </w:tr>
      <w:tr w:rsidR="00072F21" w:rsidRPr="00C3614A">
        <w:trPr>
          <w:jc w:val="center"/>
        </w:trPr>
        <w:tc>
          <w:tcPr>
            <w:tcW w:w="4335" w:type="dxa"/>
            <w:vAlign w:val="center"/>
          </w:tcPr>
          <w:p w:rsidR="00072F21" w:rsidRPr="00C3614A" w:rsidRDefault="00072F21">
            <w:r w:rsidRPr="00C3614A">
              <w:t>XX - Urticária Alérgica (L50.0)</w:t>
            </w:r>
          </w:p>
        </w:tc>
        <w:tc>
          <w:tcPr>
            <w:tcW w:w="5516" w:type="dxa"/>
            <w:vAlign w:val="center"/>
          </w:tcPr>
          <w:p w:rsidR="00072F21" w:rsidRPr="00C3614A" w:rsidRDefault="00072F21">
            <w:r w:rsidRPr="00C3614A">
              <w:t>Agrotóxicos e outros produtos químicos (X48.-; Z57.4 e Z57.5) (Quadro XXVII)</w:t>
            </w:r>
          </w:p>
        </w:tc>
      </w:tr>
      <w:tr w:rsidR="00072F21" w:rsidRPr="00C3614A">
        <w:trPr>
          <w:jc w:val="center"/>
        </w:trPr>
        <w:tc>
          <w:tcPr>
            <w:tcW w:w="4335" w:type="dxa"/>
            <w:vAlign w:val="center"/>
          </w:tcPr>
          <w:p w:rsidR="00072F21" w:rsidRPr="00C3614A" w:rsidRDefault="00072F21">
            <w:r w:rsidRPr="00C3614A">
              <w:t>XXI - Urticária devida ao Calor e ao Frio (L50.2)</w:t>
            </w:r>
          </w:p>
        </w:tc>
        <w:tc>
          <w:tcPr>
            <w:tcW w:w="5516" w:type="dxa"/>
            <w:vAlign w:val="center"/>
          </w:tcPr>
          <w:p w:rsidR="00072F21" w:rsidRPr="00C3614A" w:rsidRDefault="00072F21">
            <w:r w:rsidRPr="00C3614A">
              <w:t>Exposição ocupacional a calor e frio (W92,-; W93.-; Z57.6) (Quadro XXVII)</w:t>
            </w:r>
          </w:p>
        </w:tc>
      </w:tr>
      <w:tr w:rsidR="00072F21" w:rsidRPr="00C3614A">
        <w:trPr>
          <w:jc w:val="center"/>
        </w:trPr>
        <w:tc>
          <w:tcPr>
            <w:tcW w:w="4335" w:type="dxa"/>
            <w:vAlign w:val="center"/>
          </w:tcPr>
          <w:p w:rsidR="00072F21" w:rsidRPr="00C3614A" w:rsidRDefault="00072F21">
            <w:r w:rsidRPr="00C3614A">
              <w:t>XXII - Urticária de Contato (L50.6)</w:t>
            </w:r>
          </w:p>
        </w:tc>
        <w:tc>
          <w:tcPr>
            <w:tcW w:w="5516" w:type="dxa"/>
            <w:vAlign w:val="center"/>
          </w:tcPr>
          <w:p w:rsidR="00072F21" w:rsidRPr="00C3614A" w:rsidRDefault="00072F21">
            <w:r w:rsidRPr="00C3614A">
              <w:t>Exposição ocupacional a agentes químicos, físicos e biológicos que afetam a pele (X49.-; Z57.4 e Z57.5) (Quadro XXVII)</w:t>
            </w:r>
          </w:p>
        </w:tc>
      </w:tr>
      <w:tr w:rsidR="00072F21" w:rsidRPr="00C3614A">
        <w:trPr>
          <w:jc w:val="center"/>
        </w:trPr>
        <w:tc>
          <w:tcPr>
            <w:tcW w:w="4335" w:type="dxa"/>
            <w:vAlign w:val="center"/>
          </w:tcPr>
          <w:p w:rsidR="00072F21" w:rsidRPr="00C3614A" w:rsidRDefault="00072F21">
            <w:r w:rsidRPr="00C3614A">
              <w:t>XXIII - Queimadura Solar (L55)</w:t>
            </w:r>
          </w:p>
        </w:tc>
        <w:tc>
          <w:tcPr>
            <w:tcW w:w="5516" w:type="dxa"/>
            <w:vAlign w:val="center"/>
          </w:tcPr>
          <w:p w:rsidR="00072F21" w:rsidRPr="00C3614A" w:rsidRDefault="00072F21">
            <w:r w:rsidRPr="00C3614A">
              <w:t>Exposição ocupacional a radiações actínicas (X32.-; Z57.1) (Quadro XXVII)</w:t>
            </w:r>
          </w:p>
        </w:tc>
      </w:tr>
      <w:tr w:rsidR="00072F21" w:rsidRPr="00C3614A">
        <w:trPr>
          <w:jc w:val="center"/>
        </w:trPr>
        <w:tc>
          <w:tcPr>
            <w:tcW w:w="4335" w:type="dxa"/>
            <w:vAlign w:val="center"/>
          </w:tcPr>
          <w:p w:rsidR="00072F21" w:rsidRPr="00C3614A" w:rsidRDefault="00072F21">
            <w:r w:rsidRPr="00C3614A">
              <w:t>XXIV - Outras Alterações Agudas da Pele devidas a Radiação Ultravioleta (L56.-): Dermatite por Fotocontato (Dermatite de Berloque) (L56.2); Urticária Solar (L56.3); Outras Alterações Agudas Especificadas da Pele devidas a Radiação Ultravioleta (L56.8); Outras Alterações Agudas da Pele devidas a Radiação Ultravioleta, sem outra especificação (L56.9);</w:t>
            </w:r>
          </w:p>
        </w:tc>
        <w:tc>
          <w:tcPr>
            <w:tcW w:w="5516" w:type="dxa"/>
            <w:vAlign w:val="center"/>
          </w:tcPr>
          <w:p w:rsidR="00072F21" w:rsidRPr="00C3614A" w:rsidRDefault="00072F21">
            <w:r w:rsidRPr="00C3614A">
              <w:t>Radiação Ultravioleta (W89.-; Z57.1) (Quadro XXVII)</w:t>
            </w:r>
          </w:p>
        </w:tc>
      </w:tr>
      <w:tr w:rsidR="00072F21" w:rsidRPr="00C3614A">
        <w:trPr>
          <w:jc w:val="center"/>
        </w:trPr>
        <w:tc>
          <w:tcPr>
            <w:tcW w:w="4335" w:type="dxa"/>
            <w:vAlign w:val="center"/>
          </w:tcPr>
          <w:p w:rsidR="00072F21" w:rsidRPr="00C3614A" w:rsidRDefault="00072F21">
            <w:r w:rsidRPr="00C3614A">
              <w:lastRenderedPageBreak/>
              <w:t>XXV - Alterações da Pele devidas a Exposição Crônica a Radiação Não Ionizante (L57.-): Ceratose Actínica (L57.0); Outras Alterações: Dermatite Solar, “Pele de Fazendeiro”, “Pele de Marinheiro” (L57.8)</w:t>
            </w:r>
          </w:p>
        </w:tc>
        <w:tc>
          <w:tcPr>
            <w:tcW w:w="5516" w:type="dxa"/>
            <w:vAlign w:val="center"/>
          </w:tcPr>
          <w:p w:rsidR="00072F21" w:rsidRPr="00C3614A" w:rsidRDefault="00072F21">
            <w:r w:rsidRPr="00C3614A">
              <w:t>Radiações não-ionizantes (W89.-; X32.-; Z57.1) (Quadro XXVII)</w:t>
            </w:r>
          </w:p>
        </w:tc>
      </w:tr>
      <w:tr w:rsidR="00072F21" w:rsidRPr="00C3614A">
        <w:trPr>
          <w:jc w:val="center"/>
        </w:trPr>
        <w:tc>
          <w:tcPr>
            <w:tcW w:w="4335" w:type="dxa"/>
            <w:vAlign w:val="center"/>
          </w:tcPr>
          <w:p w:rsidR="00072F21" w:rsidRPr="00C3614A" w:rsidRDefault="00072F21">
            <w:r w:rsidRPr="00C3614A">
              <w:t>XXVI - Radiodermatite (L58.-): Radiodermatite Aguda (L58.0); Radiodermatite Crônica (L58.1); Radiodermatite, não especificada (L58.9); Afecções da pele e do tecido conjuntivo relacionadas com a radiação, não especificadas (L59.9)</w:t>
            </w:r>
          </w:p>
        </w:tc>
        <w:tc>
          <w:tcPr>
            <w:tcW w:w="5516" w:type="dxa"/>
            <w:vAlign w:val="center"/>
          </w:tcPr>
          <w:p w:rsidR="00072F21" w:rsidRPr="00C3614A" w:rsidRDefault="00072F21">
            <w:r w:rsidRPr="00C3614A">
              <w:t>Radiações ionizantes (W88.-; Z57.1) (Quadro XXIV)</w:t>
            </w:r>
          </w:p>
        </w:tc>
      </w:tr>
      <w:tr w:rsidR="00072F21" w:rsidRPr="00C3614A">
        <w:trPr>
          <w:jc w:val="center"/>
        </w:trPr>
        <w:tc>
          <w:tcPr>
            <w:tcW w:w="4335" w:type="dxa"/>
            <w:vAlign w:val="center"/>
          </w:tcPr>
          <w:p w:rsidR="00072F21" w:rsidRPr="00C3614A" w:rsidRDefault="00072F21">
            <w:r w:rsidRPr="00C3614A">
              <w:t xml:space="preserve">XXVII - Outras formas de Acne: “Cloracne” (L70.8) </w:t>
            </w:r>
          </w:p>
        </w:tc>
        <w:tc>
          <w:tcPr>
            <w:tcW w:w="5516" w:type="dxa"/>
            <w:vAlign w:val="center"/>
          </w:tcPr>
          <w:p w:rsidR="00072F21" w:rsidRPr="00C3614A" w:rsidRDefault="00072F21">
            <w:r w:rsidRPr="00C3614A">
              <w:t>1. Derivados halogenados dos hidrocarbonetos aromáticos, Monoclorobenzeno, Monobromobenzeno, Hexaclorobenzeno (X46.; Z57.5) (Quadro XIII)</w:t>
            </w:r>
          </w:p>
          <w:p w:rsidR="00072F21" w:rsidRPr="00C3614A" w:rsidRDefault="00072F21">
            <w:r w:rsidRPr="00C3614A">
              <w:t>2. Derivados do fenol, pentaclorofenol e do hidrobenzonitrilo (X49.-; Z57.4 e Z57.5) (Quadro XXVII)</w:t>
            </w:r>
          </w:p>
          <w:p w:rsidR="00072F21" w:rsidRPr="00C3614A" w:rsidRDefault="00072F21">
            <w:r w:rsidRPr="00C3614A">
              <w:t>3. Policloretos de Bifenila (PCBs) (X49.-; Z57.4 e Z57.5) (Quadro XXVII)</w:t>
            </w:r>
          </w:p>
        </w:tc>
      </w:tr>
      <w:tr w:rsidR="00072F21" w:rsidRPr="00C3614A">
        <w:trPr>
          <w:jc w:val="center"/>
        </w:trPr>
        <w:tc>
          <w:tcPr>
            <w:tcW w:w="4335" w:type="dxa"/>
            <w:vAlign w:val="center"/>
          </w:tcPr>
          <w:p w:rsidR="00072F21" w:rsidRPr="00C3614A" w:rsidRDefault="00072F21">
            <w:r w:rsidRPr="00C3614A">
              <w:t>XXVIII - Outras formas de Cistos Foliculares da Pele e do Tecido Subcutâneo: “Elaioconiose” ou “Dermatite Folicular” (L72.8)</w:t>
            </w:r>
          </w:p>
        </w:tc>
        <w:tc>
          <w:tcPr>
            <w:tcW w:w="5516" w:type="dxa"/>
            <w:vAlign w:val="center"/>
          </w:tcPr>
          <w:p w:rsidR="00072F21" w:rsidRPr="00C3614A" w:rsidRDefault="00072F21">
            <w:r w:rsidRPr="00C3614A">
              <w:t>Óleos e gorduras de origem mineral ou sintéticos (X49.-; Z57.5) (Quadro XXVII)</w:t>
            </w:r>
          </w:p>
        </w:tc>
      </w:tr>
      <w:tr w:rsidR="00072F21" w:rsidRPr="00C3614A">
        <w:trPr>
          <w:jc w:val="center"/>
        </w:trPr>
        <w:tc>
          <w:tcPr>
            <w:tcW w:w="4335" w:type="dxa"/>
            <w:vAlign w:val="center"/>
          </w:tcPr>
          <w:p w:rsidR="00072F21" w:rsidRPr="00C3614A" w:rsidRDefault="00072F21">
            <w:r w:rsidRPr="00C3614A">
              <w:t>XXIX - Outras formas de hiperpigmentação pela melanina: “Melanodermia” (L81.4)</w:t>
            </w:r>
          </w:p>
        </w:tc>
        <w:tc>
          <w:tcPr>
            <w:tcW w:w="5516" w:type="dxa"/>
            <w:vAlign w:val="center"/>
          </w:tcPr>
          <w:p w:rsidR="00072F21" w:rsidRPr="00C3614A" w:rsidRDefault="00072F21">
            <w:r w:rsidRPr="00C3614A">
              <w:t>1. Arsênio e seus compostos arsenicais (X49.-; Z57.4 e Z57.5) (Quadro I)</w:t>
            </w:r>
          </w:p>
          <w:p w:rsidR="00072F21" w:rsidRPr="00C3614A" w:rsidRDefault="00072F21">
            <w:r w:rsidRPr="00C3614A">
              <w:t xml:space="preserve">2. Clorobenzeno e Diclorobenzeno (X46.-; Z57.4 e Z57.5) (Quadro XIII) </w:t>
            </w:r>
          </w:p>
          <w:p w:rsidR="00072F21" w:rsidRPr="00C3614A" w:rsidRDefault="00072F21">
            <w:r w:rsidRPr="00C3614A">
              <w:t>3. Alcatrão, Breu, Betume, Hulha Mineral, Parafina, Creosoto, Piche, Coaltar ou resíduos dessas substâncias (Z57.8) (Quadro XX)</w:t>
            </w:r>
          </w:p>
          <w:p w:rsidR="00072F21" w:rsidRPr="00C3614A" w:rsidRDefault="00072F21">
            <w:r w:rsidRPr="00C3614A">
              <w:t>4. Antraceno e Dibenzoantraceno (Z57.5) (Quadro XX)</w:t>
            </w:r>
          </w:p>
          <w:p w:rsidR="00072F21" w:rsidRPr="00C3614A" w:rsidRDefault="00072F21">
            <w:r w:rsidRPr="00C3614A">
              <w:t>5. Bismuto (X44.-; Z57.5) (Quadro XXVII)</w:t>
            </w:r>
          </w:p>
          <w:p w:rsidR="00072F21" w:rsidRPr="00C3614A" w:rsidRDefault="00072F21">
            <w:r w:rsidRPr="00C3614A">
              <w:t>6. Citostáticos (X44.-; Z57.5) (Quadro XXVII)</w:t>
            </w:r>
          </w:p>
          <w:p w:rsidR="00072F21" w:rsidRPr="00C3614A" w:rsidRDefault="00072F21">
            <w:r w:rsidRPr="00C3614A">
              <w:t>7. Compostos nitrogenados: Ácido nítrico, Dinitrofenol (X49.-; Z57.5) (Quadro XXVII)</w:t>
            </w:r>
          </w:p>
          <w:p w:rsidR="00072F21" w:rsidRPr="00C3614A" w:rsidRDefault="00072F21">
            <w:r w:rsidRPr="00C3614A">
              <w:t>8. Naftóis adicionados a corantes (X49,-; Z57.5) (Quadro XXVII)</w:t>
            </w:r>
          </w:p>
          <w:p w:rsidR="00072F21" w:rsidRPr="00C3614A" w:rsidRDefault="00072F21">
            <w:r w:rsidRPr="00C3614A">
              <w:t>9. Óleos de corte (Z57.5) (Quadro XXVII)</w:t>
            </w:r>
          </w:p>
          <w:p w:rsidR="00072F21" w:rsidRPr="00C3614A" w:rsidRDefault="00072F21">
            <w:r w:rsidRPr="00C3614A">
              <w:t>10. Parafenilenodiamina e seus derivados (X49.-; Z57.5) (Quadro XXVII)</w:t>
            </w:r>
          </w:p>
          <w:p w:rsidR="00072F21" w:rsidRPr="00C3614A" w:rsidRDefault="00072F21">
            <w:r w:rsidRPr="00C3614A">
              <w:t>11. Poeira de determinadas madeiras (Z57.3) (Quadro XXVII)</w:t>
            </w:r>
          </w:p>
          <w:p w:rsidR="00072F21" w:rsidRPr="00C3614A" w:rsidRDefault="00072F21">
            <w:r w:rsidRPr="00C3614A">
              <w:t>12. Quinino e seus derivados (Z57.5) (Quadro XXVII)</w:t>
            </w:r>
          </w:p>
          <w:p w:rsidR="00072F21" w:rsidRPr="00C3614A" w:rsidRDefault="00072F21">
            <w:r w:rsidRPr="00C3614A">
              <w:t>13. Sais de ouro (X44.-; Z57.5) (Quadro XXVII)</w:t>
            </w:r>
          </w:p>
          <w:p w:rsidR="00072F21" w:rsidRPr="00C3614A" w:rsidRDefault="00072F21">
            <w:r w:rsidRPr="00C3614A">
              <w:t xml:space="preserve">14. Sais de prata (Seqüelas de Dermatite Crônica de Contato) (X44.-; Z57.5) (Quadro XXVII) </w:t>
            </w:r>
          </w:p>
        </w:tc>
      </w:tr>
      <w:tr w:rsidR="00072F21" w:rsidRPr="00C3614A">
        <w:trPr>
          <w:jc w:val="center"/>
        </w:trPr>
        <w:tc>
          <w:tcPr>
            <w:tcW w:w="4335" w:type="dxa"/>
            <w:vAlign w:val="center"/>
          </w:tcPr>
          <w:p w:rsidR="00072F21" w:rsidRPr="00C3614A" w:rsidRDefault="00072F21">
            <w:r w:rsidRPr="00C3614A">
              <w:t>XXX - Leucodermia, não classificada em outra parte (Inclui “Vitiligo Ocupacional”) (L81.5)</w:t>
            </w:r>
          </w:p>
        </w:tc>
        <w:tc>
          <w:tcPr>
            <w:tcW w:w="5516" w:type="dxa"/>
            <w:vAlign w:val="center"/>
          </w:tcPr>
          <w:p w:rsidR="00072F21" w:rsidRPr="00C3614A" w:rsidRDefault="00072F21">
            <w:r w:rsidRPr="00C3614A">
              <w:t>1. Arsênio e seus compostos (X49.-; Z57.4 e Z57.5) (Quadro I)</w:t>
            </w:r>
          </w:p>
          <w:p w:rsidR="00072F21" w:rsidRPr="00C3614A" w:rsidRDefault="00072F21">
            <w:r w:rsidRPr="00C3614A">
              <w:t>2. Hidroquinona e ésteres derivados (X49.-; Z57.5) (Quadro XXVII)</w:t>
            </w:r>
          </w:p>
          <w:p w:rsidR="00072F21" w:rsidRPr="00C3614A" w:rsidRDefault="00072F21">
            <w:r w:rsidRPr="00C3614A">
              <w:t>3. Monometil éter de hidroquinona (MBEH) (X49.-; Z57.5) (Quadro XXVII)</w:t>
            </w:r>
          </w:p>
          <w:p w:rsidR="00072F21" w:rsidRPr="00C3614A" w:rsidRDefault="00072F21">
            <w:r w:rsidRPr="00C3614A">
              <w:t>4. para-Aminofenol (X49.-; Z57.5) (Quadro XXVII)</w:t>
            </w:r>
          </w:p>
          <w:p w:rsidR="00072F21" w:rsidRPr="00C3614A" w:rsidRDefault="00072F21">
            <w:r w:rsidRPr="00C3614A">
              <w:t>5. para-Butilfenol (X49.-; Z57.5) (Quadro XXVII)</w:t>
            </w:r>
          </w:p>
          <w:p w:rsidR="00072F21" w:rsidRPr="00C3614A" w:rsidRDefault="00072F21">
            <w:r w:rsidRPr="00C3614A">
              <w:t>6. para-Cresol (X49.-; Z57.5) (Quadro XXVII)</w:t>
            </w:r>
          </w:p>
          <w:p w:rsidR="00072F21" w:rsidRPr="00C3614A" w:rsidRDefault="00072F21">
            <w:r w:rsidRPr="00C3614A">
              <w:t>7. Catecol e Pirocatecol (X49.-; Z57.5) (Quadro XXVII)</w:t>
            </w:r>
          </w:p>
          <w:p w:rsidR="00072F21" w:rsidRPr="00C3614A" w:rsidRDefault="00072F21">
            <w:r w:rsidRPr="00C3614A">
              <w:t>8. Clorofenol (X46.-; Z57.4 e Z57.5)(Quadro XXVII)</w:t>
            </w:r>
          </w:p>
        </w:tc>
      </w:tr>
      <w:tr w:rsidR="00072F21" w:rsidRPr="00C3614A">
        <w:trPr>
          <w:jc w:val="center"/>
        </w:trPr>
        <w:tc>
          <w:tcPr>
            <w:tcW w:w="4335" w:type="dxa"/>
            <w:vAlign w:val="center"/>
          </w:tcPr>
          <w:p w:rsidR="00072F21" w:rsidRPr="00C3614A" w:rsidRDefault="00072F21">
            <w:r w:rsidRPr="00C3614A">
              <w:t>XXXI - Outros transtornos especificados da pigmentação: “Porfiria Cutânea Tardia” (L81.8)</w:t>
            </w:r>
          </w:p>
        </w:tc>
        <w:tc>
          <w:tcPr>
            <w:tcW w:w="5516" w:type="dxa"/>
            <w:vAlign w:val="center"/>
          </w:tcPr>
          <w:p w:rsidR="00072F21" w:rsidRPr="00C3614A" w:rsidRDefault="00072F21">
            <w:r w:rsidRPr="00C3614A">
              <w:t>Derivados halogenados dos hidrocarbonetos aromáticos: minocloro-benzeno, monobromo-benzeno, hexaclorobenzeno (X46.-; Z57.4 e Z57.5) (Quadro XIII)</w:t>
            </w:r>
          </w:p>
        </w:tc>
      </w:tr>
      <w:tr w:rsidR="00072F21" w:rsidRPr="00C3614A">
        <w:trPr>
          <w:jc w:val="center"/>
        </w:trPr>
        <w:tc>
          <w:tcPr>
            <w:tcW w:w="4335" w:type="dxa"/>
            <w:vAlign w:val="center"/>
          </w:tcPr>
          <w:p w:rsidR="00072F21" w:rsidRPr="00C3614A" w:rsidRDefault="00072F21">
            <w:r w:rsidRPr="00C3614A">
              <w:t>XXXII - Ceratose Palmar e Plantar Adquirida (L85.1)</w:t>
            </w:r>
          </w:p>
        </w:tc>
        <w:tc>
          <w:tcPr>
            <w:tcW w:w="5516" w:type="dxa"/>
            <w:vAlign w:val="center"/>
          </w:tcPr>
          <w:p w:rsidR="00072F21" w:rsidRPr="00C3614A" w:rsidRDefault="00072F21">
            <w:r w:rsidRPr="00C3614A">
              <w:t>Arsênio e seus compostos arsenicais (X49.-; Z57.4 e Z57.5) (Quadro I)</w:t>
            </w:r>
          </w:p>
        </w:tc>
      </w:tr>
      <w:tr w:rsidR="00072F21" w:rsidRPr="00C3614A">
        <w:trPr>
          <w:jc w:val="center"/>
        </w:trPr>
        <w:tc>
          <w:tcPr>
            <w:tcW w:w="4335" w:type="dxa"/>
            <w:vAlign w:val="center"/>
          </w:tcPr>
          <w:p w:rsidR="00072F21" w:rsidRPr="00C3614A" w:rsidRDefault="00072F21">
            <w:r w:rsidRPr="00C3614A">
              <w:t>XXXIII - Úlcera Crônica da Pele, não classificada em outra parte (L98.4)</w:t>
            </w:r>
          </w:p>
        </w:tc>
        <w:tc>
          <w:tcPr>
            <w:tcW w:w="5516" w:type="dxa"/>
            <w:vAlign w:val="center"/>
          </w:tcPr>
          <w:p w:rsidR="00072F21" w:rsidRPr="00C3614A" w:rsidRDefault="00072F21">
            <w:r w:rsidRPr="00C3614A">
              <w:t>1. Cromo e seus compostos tóxicos (Z57.5) (Quadro X)</w:t>
            </w:r>
          </w:p>
          <w:p w:rsidR="00072F21" w:rsidRPr="00C3614A" w:rsidRDefault="00072F21">
            <w:r w:rsidRPr="00C3614A">
              <w:t>2. Enzimas de origem animal, vegetal ou bacteriana (Z57.8) (Quadro XXVII)</w:t>
            </w:r>
          </w:p>
        </w:tc>
      </w:tr>
      <w:tr w:rsidR="00072F21" w:rsidRPr="00C3614A">
        <w:trPr>
          <w:jc w:val="center"/>
        </w:trPr>
        <w:tc>
          <w:tcPr>
            <w:tcW w:w="4335" w:type="dxa"/>
            <w:vAlign w:val="center"/>
          </w:tcPr>
          <w:p w:rsidR="00072F21" w:rsidRPr="00C3614A" w:rsidRDefault="00072F21">
            <w:r w:rsidRPr="00C3614A">
              <w:lastRenderedPageBreak/>
              <w:t>XXXIV - Geladura (Frostbite) Superficial (T33): Eritema Pérnio</w:t>
            </w:r>
          </w:p>
        </w:tc>
        <w:tc>
          <w:tcPr>
            <w:tcW w:w="5516" w:type="dxa"/>
            <w:vAlign w:val="center"/>
          </w:tcPr>
          <w:p w:rsidR="00072F21" w:rsidRPr="00C3614A" w:rsidRDefault="00072F21">
            <w:r w:rsidRPr="00C3614A">
              <w:t>1. Cloreto de etila (anestésico local) (W93.-; Z57.6) (Quadro XIII)</w:t>
            </w:r>
          </w:p>
          <w:p w:rsidR="00072F21" w:rsidRPr="00C3614A" w:rsidRDefault="00072F21">
            <w:r w:rsidRPr="00C3614A">
              <w:t>2. Frio (X31.-; W93.-; Z57.6) (Quadro XXVII)</w:t>
            </w:r>
          </w:p>
        </w:tc>
      </w:tr>
      <w:tr w:rsidR="00072F21" w:rsidRPr="00C3614A">
        <w:trPr>
          <w:jc w:val="center"/>
        </w:trPr>
        <w:tc>
          <w:tcPr>
            <w:tcW w:w="4335" w:type="dxa"/>
            <w:vAlign w:val="center"/>
          </w:tcPr>
          <w:p w:rsidR="00072F21" w:rsidRPr="00C3614A" w:rsidRDefault="00072F21">
            <w:r w:rsidRPr="00C3614A">
              <w:t>XXXV - Geladura (Frostbite) com Necrose de Tecidos (T34)</w:t>
            </w:r>
          </w:p>
        </w:tc>
        <w:tc>
          <w:tcPr>
            <w:tcW w:w="5516" w:type="dxa"/>
            <w:vAlign w:val="center"/>
          </w:tcPr>
          <w:p w:rsidR="00072F21" w:rsidRPr="00C3614A" w:rsidRDefault="00072F21">
            <w:r w:rsidRPr="00C3614A">
              <w:t>1. Cloreto de etila (anestésico local) (W93.-; Z57.6) (Quadro XIII)</w:t>
            </w:r>
          </w:p>
          <w:p w:rsidR="00072F21" w:rsidRPr="00C3614A" w:rsidRDefault="00072F21">
            <w:r w:rsidRPr="00C3614A">
              <w:t>2. Frio (X31.-; W93.-; Z57.6) (Quadro XXVII)</w:t>
            </w:r>
          </w:p>
        </w:tc>
      </w:tr>
    </w:tbl>
    <w:p w:rsidR="00072F21" w:rsidRPr="00C3614A" w:rsidRDefault="00072F21">
      <w:pPr>
        <w:jc w:val="center"/>
        <w:rPr>
          <w:b/>
        </w:rPr>
      </w:pPr>
    </w:p>
    <w:p w:rsidR="00072F21" w:rsidRPr="00C3614A" w:rsidRDefault="00072F21">
      <w:pPr>
        <w:jc w:val="center"/>
        <w:rPr>
          <w:b/>
        </w:rPr>
      </w:pPr>
      <w:r w:rsidRPr="00C3614A">
        <w:rPr>
          <w:b/>
        </w:rPr>
        <w:t xml:space="preserve">DOENÇAS DO SISTEMA OSTEOMUSCULAR E DO TECIDO CONJUNTIVO, RELACIONADAS COM O TRABALHO </w:t>
      </w:r>
    </w:p>
    <w:p w:rsidR="00072F21" w:rsidRPr="00C3614A" w:rsidRDefault="00072F21">
      <w:pPr>
        <w:jc w:val="center"/>
        <w:rPr>
          <w:b/>
        </w:rPr>
      </w:pPr>
      <w:r w:rsidRPr="00C3614A">
        <w:rPr>
          <w:b/>
        </w:rPr>
        <w:t>(Grupo XIII da CID-10)</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35"/>
        <w:gridCol w:w="5516"/>
      </w:tblGrid>
      <w:tr w:rsidR="00072F21" w:rsidRPr="00C3614A">
        <w:trPr>
          <w:jc w:val="center"/>
        </w:trPr>
        <w:tc>
          <w:tcPr>
            <w:tcW w:w="4335" w:type="dxa"/>
            <w:vAlign w:val="center"/>
          </w:tcPr>
          <w:p w:rsidR="00072F21" w:rsidRPr="00C3614A" w:rsidRDefault="00072F21">
            <w:pPr>
              <w:jc w:val="center"/>
            </w:pPr>
            <w:r w:rsidRPr="00C3614A">
              <w:t>DOENÇAS</w:t>
            </w:r>
          </w:p>
        </w:tc>
        <w:tc>
          <w:tcPr>
            <w:tcW w:w="5516"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335" w:type="dxa"/>
            <w:vAlign w:val="center"/>
          </w:tcPr>
          <w:p w:rsidR="00072F21" w:rsidRPr="00C3614A" w:rsidRDefault="00072F21">
            <w:r w:rsidRPr="00C3614A">
              <w:t>I - Artrite Reumatóide associada a Pneumoconiose dos Trabalhadores do Carvão (J60.-): “Síndrome de Caplan” (M05.3)</w:t>
            </w:r>
          </w:p>
        </w:tc>
        <w:tc>
          <w:tcPr>
            <w:tcW w:w="5516" w:type="dxa"/>
            <w:vAlign w:val="center"/>
          </w:tcPr>
          <w:p w:rsidR="00072F21" w:rsidRPr="00C3614A" w:rsidRDefault="00072F21">
            <w:r w:rsidRPr="00C3614A">
              <w:t>1. Exposição ocupacional a poeiras de carvão mineral (Z57.2)</w:t>
            </w:r>
          </w:p>
          <w:p w:rsidR="00072F21" w:rsidRPr="00C3614A" w:rsidRDefault="00072F21">
            <w:r w:rsidRPr="00C3614A">
              <w:t>2. Exposição ocupacional a poeiras de sílica livre (Z57.2) (Quadro XVIII)</w:t>
            </w:r>
          </w:p>
        </w:tc>
      </w:tr>
      <w:tr w:rsidR="00072F21" w:rsidRPr="00C3614A">
        <w:trPr>
          <w:jc w:val="center"/>
        </w:trPr>
        <w:tc>
          <w:tcPr>
            <w:tcW w:w="4335" w:type="dxa"/>
            <w:vAlign w:val="center"/>
          </w:tcPr>
          <w:p w:rsidR="00072F21" w:rsidRPr="00C3614A" w:rsidRDefault="00072F21">
            <w:r w:rsidRPr="00C3614A">
              <w:t xml:space="preserve">II - Gota induzida pelo chumbo (M10.1) </w:t>
            </w:r>
          </w:p>
        </w:tc>
        <w:tc>
          <w:tcPr>
            <w:tcW w:w="5516" w:type="dxa"/>
            <w:vAlign w:val="center"/>
          </w:tcPr>
          <w:p w:rsidR="00072F21" w:rsidRPr="00C3614A" w:rsidRDefault="00072F21">
            <w:r w:rsidRPr="00C3614A">
              <w:t>Chumbo ou seus compostos tóxicos (X49.-; Z57.5) (Quadro VIII)</w:t>
            </w:r>
          </w:p>
        </w:tc>
      </w:tr>
      <w:tr w:rsidR="00072F21" w:rsidRPr="00C3614A">
        <w:trPr>
          <w:jc w:val="center"/>
        </w:trPr>
        <w:tc>
          <w:tcPr>
            <w:tcW w:w="4335" w:type="dxa"/>
            <w:vAlign w:val="center"/>
          </w:tcPr>
          <w:p w:rsidR="00072F21" w:rsidRPr="00C3614A" w:rsidRDefault="00072F21">
            <w:r w:rsidRPr="00C3614A">
              <w:t xml:space="preserve">III - Outras Artroses (M19.-) </w:t>
            </w:r>
          </w:p>
        </w:tc>
        <w:tc>
          <w:tcPr>
            <w:tcW w:w="5516" w:type="dxa"/>
            <w:vAlign w:val="center"/>
          </w:tcPr>
          <w:p w:rsidR="00072F21" w:rsidRPr="00C3614A" w:rsidRDefault="00072F21">
            <w:r w:rsidRPr="00C3614A">
              <w:t>Posições forçadas e gestos repetitivos (Z57.8)</w:t>
            </w:r>
          </w:p>
        </w:tc>
      </w:tr>
      <w:tr w:rsidR="00072F21" w:rsidRPr="00C3614A">
        <w:trPr>
          <w:jc w:val="center"/>
        </w:trPr>
        <w:tc>
          <w:tcPr>
            <w:tcW w:w="4335" w:type="dxa"/>
            <w:vAlign w:val="center"/>
          </w:tcPr>
          <w:p w:rsidR="00072F21" w:rsidRPr="00C3614A" w:rsidRDefault="00072F21">
            <w:r w:rsidRPr="00C3614A">
              <w:t>IV - Outros transtornos articulares não classificados em outra parte: Dor Articular (M25.5)</w:t>
            </w:r>
          </w:p>
        </w:tc>
        <w:tc>
          <w:tcPr>
            <w:tcW w:w="5516" w:type="dxa"/>
            <w:vAlign w:val="center"/>
          </w:tcPr>
          <w:p w:rsidR="00072F21" w:rsidRPr="00C3614A" w:rsidRDefault="00072F21">
            <w:r w:rsidRPr="00C3614A">
              <w:t>1. Posições forçadas e gestos repetitivos (Z57.8)</w:t>
            </w:r>
          </w:p>
          <w:p w:rsidR="00072F21" w:rsidRPr="00C3614A" w:rsidRDefault="00072F21">
            <w:r w:rsidRPr="00C3614A">
              <w:t>2. Vibrações localizadas (W43.-; Z57.7) (Quadro XXII)</w:t>
            </w:r>
          </w:p>
        </w:tc>
      </w:tr>
      <w:tr w:rsidR="00072F21" w:rsidRPr="00C3614A">
        <w:trPr>
          <w:jc w:val="center"/>
        </w:trPr>
        <w:tc>
          <w:tcPr>
            <w:tcW w:w="4335" w:type="dxa"/>
            <w:vAlign w:val="center"/>
          </w:tcPr>
          <w:p w:rsidR="00072F21" w:rsidRPr="00C3614A" w:rsidRDefault="00072F21">
            <w:r w:rsidRPr="00C3614A">
              <w:t xml:space="preserve">V - Síndrome Cervicobraquial (M53.1) </w:t>
            </w:r>
          </w:p>
        </w:tc>
        <w:tc>
          <w:tcPr>
            <w:tcW w:w="5516" w:type="dxa"/>
            <w:vAlign w:val="center"/>
          </w:tcPr>
          <w:p w:rsidR="00072F21" w:rsidRPr="00C3614A" w:rsidRDefault="00072F21">
            <w:r w:rsidRPr="00C3614A">
              <w:t>1. Posições forçadas e gestos repetitivos (Z57.8)</w:t>
            </w:r>
          </w:p>
          <w:p w:rsidR="00072F21" w:rsidRPr="00C3614A" w:rsidRDefault="00072F21">
            <w:r w:rsidRPr="00C3614A">
              <w:t>2. Vibrações localizadas (W43.-; Z57.7) (Quadro XXII)</w:t>
            </w:r>
          </w:p>
        </w:tc>
      </w:tr>
      <w:tr w:rsidR="00072F21" w:rsidRPr="00C3614A">
        <w:trPr>
          <w:jc w:val="center"/>
        </w:trPr>
        <w:tc>
          <w:tcPr>
            <w:tcW w:w="4335" w:type="dxa"/>
            <w:vAlign w:val="center"/>
          </w:tcPr>
          <w:p w:rsidR="00072F21" w:rsidRPr="00C3614A" w:rsidRDefault="00072F21">
            <w:r w:rsidRPr="00C3614A">
              <w:t>VI - Dorsalgia (M54.-): Cervicalgia (M54.2); Ciática (M54.3); Lumbago com Ciática (M54.4)</w:t>
            </w:r>
          </w:p>
        </w:tc>
        <w:tc>
          <w:tcPr>
            <w:tcW w:w="5516" w:type="dxa"/>
            <w:vAlign w:val="center"/>
          </w:tcPr>
          <w:p w:rsidR="00072F21" w:rsidRPr="00C3614A" w:rsidRDefault="00072F21">
            <w:r w:rsidRPr="00C3614A">
              <w:t>1. Posições forçadas e gestos repetitivos (Z57.8)</w:t>
            </w:r>
          </w:p>
          <w:p w:rsidR="00072F21" w:rsidRPr="00C3614A" w:rsidRDefault="00072F21">
            <w:r w:rsidRPr="00C3614A">
              <w:t>2. Ritmo de trabalho penoso (Z56.3)</w:t>
            </w:r>
          </w:p>
          <w:p w:rsidR="00072F21" w:rsidRPr="00C3614A" w:rsidRDefault="00072F21">
            <w:r w:rsidRPr="00C3614A">
              <w:t>3. Condições difíceis de trabalho (Z56.5)</w:t>
            </w:r>
          </w:p>
        </w:tc>
      </w:tr>
      <w:tr w:rsidR="00072F21" w:rsidRPr="00C3614A">
        <w:trPr>
          <w:jc w:val="center"/>
        </w:trPr>
        <w:tc>
          <w:tcPr>
            <w:tcW w:w="4335" w:type="dxa"/>
            <w:vAlign w:val="center"/>
          </w:tcPr>
          <w:p w:rsidR="00072F21" w:rsidRPr="00C3614A" w:rsidRDefault="00072F21">
            <w:r w:rsidRPr="00C3614A">
              <w:t>VII - Sinovites e Tenossinovites (M65.-): Dedo em Gatilho (M65.3); Tenossinovite do Estilóide Radial (De Quervain) (M65.4); Outras Sinovites e Tenossinovites (M65.8); Sinovites e Tenossinovites, não especificadas (M65.9)</w:t>
            </w:r>
          </w:p>
        </w:tc>
        <w:tc>
          <w:tcPr>
            <w:tcW w:w="5516" w:type="dxa"/>
            <w:vAlign w:val="center"/>
          </w:tcPr>
          <w:p w:rsidR="00072F21" w:rsidRPr="00C3614A" w:rsidRDefault="00072F21">
            <w:r w:rsidRPr="00C3614A">
              <w:t>1. Posições forçadas e gestos repetitivos (Z57.8)</w:t>
            </w:r>
          </w:p>
          <w:p w:rsidR="00072F21" w:rsidRPr="00C3614A" w:rsidRDefault="00072F21">
            <w:r w:rsidRPr="00C3614A">
              <w:t>2. Ritmo de trabalho penoso (Z56.3)</w:t>
            </w:r>
          </w:p>
          <w:p w:rsidR="00072F21" w:rsidRPr="00C3614A" w:rsidRDefault="00072F21">
            <w:r w:rsidRPr="00C3614A">
              <w:t>3. Condições difíceis de trabalho (Z56.5)</w:t>
            </w:r>
          </w:p>
        </w:tc>
      </w:tr>
      <w:tr w:rsidR="00072F21" w:rsidRPr="00C3614A">
        <w:trPr>
          <w:jc w:val="center"/>
        </w:trPr>
        <w:tc>
          <w:tcPr>
            <w:tcW w:w="4335" w:type="dxa"/>
            <w:vAlign w:val="center"/>
          </w:tcPr>
          <w:p w:rsidR="00072F21" w:rsidRPr="00C3614A" w:rsidRDefault="00072F21">
            <w:r w:rsidRPr="00C3614A">
              <w:t>VIII - Transtornos dos tecidos moles relacionados com o uso, o uso excessivo e a pressão, de origem ocupacional (M70.-): Sinovite Crepitante Crônica da mão e do punho (M70.0); Bursite da Mão (M70.1); Bursite do Olécrano (M70.2); Outras Bursites do Cotovelo (M70.3); Outras Bursites Pré-rotulianas (M70.4); Outras Bursites do Joelho (M70.5); Outros transtornos dos tecidos moles relacionados com o uso, o uso excessivo e a pressão (M70.8); Transtorno não especificado dos tecidos moles, relacionados com o uso, o uso excessivo e a pressão (M70.9).</w:t>
            </w:r>
          </w:p>
        </w:tc>
        <w:tc>
          <w:tcPr>
            <w:tcW w:w="5516" w:type="dxa"/>
            <w:vAlign w:val="center"/>
          </w:tcPr>
          <w:p w:rsidR="00072F21" w:rsidRPr="00C3614A" w:rsidRDefault="00072F21">
            <w:r w:rsidRPr="00C3614A">
              <w:t>1. Posições forçadas e gestos repetitivos (Z57.8)</w:t>
            </w:r>
          </w:p>
          <w:p w:rsidR="00072F21" w:rsidRPr="00C3614A" w:rsidRDefault="00072F21">
            <w:r w:rsidRPr="00C3614A">
              <w:t>2. Ritmo de trabalho penoso (Z56.3)</w:t>
            </w:r>
          </w:p>
          <w:p w:rsidR="00072F21" w:rsidRPr="00C3614A" w:rsidRDefault="00072F21">
            <w:r w:rsidRPr="00C3614A">
              <w:t>3. Condições difíceis de trabalho (Z56.5)</w:t>
            </w:r>
          </w:p>
        </w:tc>
      </w:tr>
      <w:tr w:rsidR="00072F21" w:rsidRPr="00C3614A">
        <w:trPr>
          <w:jc w:val="center"/>
        </w:trPr>
        <w:tc>
          <w:tcPr>
            <w:tcW w:w="4335" w:type="dxa"/>
            <w:vAlign w:val="center"/>
          </w:tcPr>
          <w:p w:rsidR="00072F21" w:rsidRPr="00C3614A" w:rsidRDefault="00072F21">
            <w:r w:rsidRPr="00C3614A">
              <w:t>IX - Fibromatose da Fascia Palmar: “Contratura ou Moléstia de Dupuytren” (M72.0)</w:t>
            </w:r>
          </w:p>
        </w:tc>
        <w:tc>
          <w:tcPr>
            <w:tcW w:w="5516" w:type="dxa"/>
            <w:vAlign w:val="center"/>
          </w:tcPr>
          <w:p w:rsidR="00072F21" w:rsidRPr="00C3614A" w:rsidRDefault="00072F21">
            <w:r w:rsidRPr="00C3614A">
              <w:t>1. Posições forçadas e gestos repetitivos (Z57.8)</w:t>
            </w:r>
          </w:p>
          <w:p w:rsidR="00072F21" w:rsidRPr="00C3614A" w:rsidRDefault="00072F21">
            <w:r w:rsidRPr="00C3614A">
              <w:t xml:space="preserve">2. Vibrações localizadas (W43.-; Z57.7) (Quadro XXII) </w:t>
            </w:r>
          </w:p>
        </w:tc>
      </w:tr>
      <w:tr w:rsidR="00072F21" w:rsidRPr="00C3614A">
        <w:trPr>
          <w:jc w:val="center"/>
        </w:trPr>
        <w:tc>
          <w:tcPr>
            <w:tcW w:w="4335" w:type="dxa"/>
            <w:vAlign w:val="center"/>
          </w:tcPr>
          <w:p w:rsidR="00072F21" w:rsidRPr="00C3614A" w:rsidRDefault="00072F21">
            <w:r w:rsidRPr="00C3614A">
              <w:t>X - Lesões do Ombro (M75.-): Capsulite Adesiva do Ombro (Ombro Congelado, Periartrite do Ombro) (M75.0); Síndrome do Manguito Rotatório ou Síndrome do Supraespinhoso (M75.1); Tendinite Bicipital (M75.2); Tendinite Calcificante do Ombro (M75.3); Bursite do Ombro (M75.5); Outras Lesões do Ombro (M75.8); Lesões do Ombro, não especificadas (M75.9)</w:t>
            </w:r>
          </w:p>
        </w:tc>
        <w:tc>
          <w:tcPr>
            <w:tcW w:w="5516" w:type="dxa"/>
            <w:vAlign w:val="center"/>
          </w:tcPr>
          <w:p w:rsidR="00072F21" w:rsidRPr="00C3614A" w:rsidRDefault="00072F21">
            <w:r w:rsidRPr="00C3614A">
              <w:t>1. Posições forçadas e gestos repetitivos (Z57.8)</w:t>
            </w:r>
          </w:p>
          <w:p w:rsidR="00072F21" w:rsidRPr="00C3614A" w:rsidRDefault="00072F21">
            <w:r w:rsidRPr="00C3614A">
              <w:t>2. Ritmo de trabalho penoso (Z56)</w:t>
            </w:r>
          </w:p>
          <w:p w:rsidR="00072F21" w:rsidRPr="00C3614A" w:rsidRDefault="00072F21">
            <w:r w:rsidRPr="00C3614A">
              <w:t xml:space="preserve">3. Vibrações localizadas (W43.-; Z57.7) (Quadro XXII) </w:t>
            </w:r>
          </w:p>
        </w:tc>
      </w:tr>
      <w:tr w:rsidR="00072F21" w:rsidRPr="00C3614A">
        <w:trPr>
          <w:jc w:val="center"/>
        </w:trPr>
        <w:tc>
          <w:tcPr>
            <w:tcW w:w="4335" w:type="dxa"/>
            <w:vAlign w:val="center"/>
          </w:tcPr>
          <w:p w:rsidR="00072F21" w:rsidRPr="00C3614A" w:rsidRDefault="00072F21">
            <w:r w:rsidRPr="00C3614A">
              <w:t>XI - Outras entesopatias (M77.-): Epicondilite Medial (M77.0); Epicondilite lateral (“Cotovelo de Tenista”); Mialgia (M79.1)</w:t>
            </w:r>
          </w:p>
        </w:tc>
        <w:tc>
          <w:tcPr>
            <w:tcW w:w="5516" w:type="dxa"/>
            <w:vAlign w:val="center"/>
          </w:tcPr>
          <w:p w:rsidR="00072F21" w:rsidRPr="00C3614A" w:rsidRDefault="00072F21">
            <w:r w:rsidRPr="00C3614A">
              <w:t>1. Posições forçadas e gestos repetitivos (Z57.8)</w:t>
            </w:r>
          </w:p>
          <w:p w:rsidR="00072F21" w:rsidRPr="00C3614A" w:rsidRDefault="00072F21">
            <w:r w:rsidRPr="00C3614A">
              <w:t xml:space="preserve">2. Vibrações localizadas (W43.-; Z57.7) (Quadro XXII) </w:t>
            </w:r>
          </w:p>
        </w:tc>
      </w:tr>
      <w:tr w:rsidR="00072F21" w:rsidRPr="00C3614A">
        <w:trPr>
          <w:jc w:val="center"/>
        </w:trPr>
        <w:tc>
          <w:tcPr>
            <w:tcW w:w="4335" w:type="dxa"/>
            <w:vAlign w:val="center"/>
          </w:tcPr>
          <w:p w:rsidR="00072F21" w:rsidRPr="00C3614A" w:rsidRDefault="00072F21">
            <w:r w:rsidRPr="00C3614A">
              <w:t>XII - Outros transtornos especificados dos tecidos moles (M79.8)</w:t>
            </w:r>
          </w:p>
        </w:tc>
        <w:tc>
          <w:tcPr>
            <w:tcW w:w="5516" w:type="dxa"/>
            <w:vAlign w:val="center"/>
          </w:tcPr>
          <w:p w:rsidR="00072F21" w:rsidRPr="00C3614A" w:rsidRDefault="00072F21">
            <w:r w:rsidRPr="00C3614A">
              <w:t>1. Posições forçadas e gestos repetitivos (Z57.8)</w:t>
            </w:r>
          </w:p>
          <w:p w:rsidR="00072F21" w:rsidRPr="00C3614A" w:rsidRDefault="00072F21">
            <w:r w:rsidRPr="00C3614A">
              <w:t xml:space="preserve">2. Vibrações localizadas (W43.-; Z57.7) (Quadro XXII) </w:t>
            </w:r>
          </w:p>
        </w:tc>
      </w:tr>
      <w:tr w:rsidR="00072F21" w:rsidRPr="00C3614A">
        <w:trPr>
          <w:jc w:val="center"/>
        </w:trPr>
        <w:tc>
          <w:tcPr>
            <w:tcW w:w="4335" w:type="dxa"/>
            <w:vAlign w:val="center"/>
          </w:tcPr>
          <w:p w:rsidR="00072F21" w:rsidRPr="00C3614A" w:rsidRDefault="00072F21">
            <w:r w:rsidRPr="00C3614A">
              <w:t xml:space="preserve">XIII - Osteomalácia do Adulto induzida por drogas </w:t>
            </w:r>
            <w:r w:rsidRPr="00C3614A">
              <w:lastRenderedPageBreak/>
              <w:t>(M83.5)</w:t>
            </w:r>
          </w:p>
        </w:tc>
        <w:tc>
          <w:tcPr>
            <w:tcW w:w="5516" w:type="dxa"/>
            <w:vAlign w:val="center"/>
          </w:tcPr>
          <w:p w:rsidR="00072F21" w:rsidRPr="00C3614A" w:rsidRDefault="00072F21">
            <w:r w:rsidRPr="00C3614A">
              <w:lastRenderedPageBreak/>
              <w:t>1. Cádmio ou seus compostos (X49.-) (Quadro VI)</w:t>
            </w:r>
          </w:p>
          <w:p w:rsidR="00072F21" w:rsidRPr="00C3614A" w:rsidRDefault="00072F21">
            <w:r w:rsidRPr="00C3614A">
              <w:lastRenderedPageBreak/>
              <w:t>2. Fósforo e seus compostos (Sesquissulfeto de Fósforo) (X49.-; Z57.5) (Quadro XII)</w:t>
            </w:r>
          </w:p>
        </w:tc>
      </w:tr>
      <w:tr w:rsidR="00072F21" w:rsidRPr="00C3614A">
        <w:trPr>
          <w:jc w:val="center"/>
        </w:trPr>
        <w:tc>
          <w:tcPr>
            <w:tcW w:w="4335" w:type="dxa"/>
            <w:vAlign w:val="center"/>
          </w:tcPr>
          <w:p w:rsidR="00072F21" w:rsidRPr="00C3614A" w:rsidRDefault="00072F21">
            <w:r w:rsidRPr="00C3614A">
              <w:lastRenderedPageBreak/>
              <w:t xml:space="preserve">XIV - Fluorose do Esqueleto (M85.1) </w:t>
            </w:r>
          </w:p>
        </w:tc>
        <w:tc>
          <w:tcPr>
            <w:tcW w:w="5516" w:type="dxa"/>
            <w:vAlign w:val="center"/>
          </w:tcPr>
          <w:p w:rsidR="00072F21" w:rsidRPr="00C3614A" w:rsidRDefault="00072F21">
            <w:r w:rsidRPr="00C3614A">
              <w:t>Flúor e seus compostos tóxicos (X49.-; Z57.5) (Quadro XI)</w:t>
            </w:r>
          </w:p>
        </w:tc>
      </w:tr>
      <w:tr w:rsidR="00072F21" w:rsidRPr="00C3614A">
        <w:trPr>
          <w:jc w:val="center"/>
        </w:trPr>
        <w:tc>
          <w:tcPr>
            <w:tcW w:w="4335" w:type="dxa"/>
            <w:vAlign w:val="center"/>
          </w:tcPr>
          <w:p w:rsidR="00072F21" w:rsidRPr="00C3614A" w:rsidRDefault="00072F21">
            <w:r w:rsidRPr="00C3614A">
              <w:t>XV - Osteonecrose (M87.-): Osteonecrose devida a drogas (M87.1); Outras Osteonecroses secundárias (M87.3)</w:t>
            </w:r>
          </w:p>
        </w:tc>
        <w:tc>
          <w:tcPr>
            <w:tcW w:w="5516" w:type="dxa"/>
            <w:vAlign w:val="center"/>
          </w:tcPr>
          <w:p w:rsidR="00072F21" w:rsidRPr="00C3614A" w:rsidRDefault="00072F21">
            <w:r w:rsidRPr="00C3614A">
              <w:t>1. Fósforo e seus compostos (Sesquissulfeto de Fósforo) (X49.-; Z57.5) (Quadro XII)</w:t>
            </w:r>
          </w:p>
          <w:p w:rsidR="00072F21" w:rsidRPr="00C3614A" w:rsidRDefault="00072F21">
            <w:r w:rsidRPr="00C3614A">
              <w:t>2. Vibrações localizadas (W43.-; Z57.7) (Quadro XXII)</w:t>
            </w:r>
          </w:p>
          <w:p w:rsidR="00072F21" w:rsidRPr="00C3614A" w:rsidRDefault="00072F21">
            <w:r w:rsidRPr="00C3614A">
              <w:t>3. Radiações ionizantes (Z57.1) (Quadro XXIV)</w:t>
            </w:r>
          </w:p>
        </w:tc>
      </w:tr>
      <w:tr w:rsidR="00072F21" w:rsidRPr="00C3614A">
        <w:trPr>
          <w:jc w:val="center"/>
        </w:trPr>
        <w:tc>
          <w:tcPr>
            <w:tcW w:w="4335" w:type="dxa"/>
            <w:vAlign w:val="center"/>
          </w:tcPr>
          <w:p w:rsidR="00072F21" w:rsidRPr="00C3614A" w:rsidRDefault="00072F21">
            <w:r w:rsidRPr="00C3614A">
              <w:t>XVI - Osteólise (M89.5) (de falanges distais de quirodáctilos)</w:t>
            </w:r>
          </w:p>
        </w:tc>
        <w:tc>
          <w:tcPr>
            <w:tcW w:w="5516" w:type="dxa"/>
            <w:vAlign w:val="center"/>
          </w:tcPr>
          <w:p w:rsidR="00072F21" w:rsidRPr="00C3614A" w:rsidRDefault="00072F21">
            <w:r w:rsidRPr="00C3614A">
              <w:t>Cloreto de Vinila (X49.-; Z57.5) (Quadro XIII)</w:t>
            </w:r>
          </w:p>
        </w:tc>
      </w:tr>
      <w:tr w:rsidR="00072F21" w:rsidRPr="00C3614A">
        <w:trPr>
          <w:jc w:val="center"/>
        </w:trPr>
        <w:tc>
          <w:tcPr>
            <w:tcW w:w="4335" w:type="dxa"/>
            <w:vAlign w:val="center"/>
          </w:tcPr>
          <w:p w:rsidR="00072F21" w:rsidRPr="00C3614A" w:rsidRDefault="00072F21">
            <w:r w:rsidRPr="00C3614A">
              <w:t>XVII - Osteonecrose no “Mal dos Caixões” (M90.3)</w:t>
            </w:r>
          </w:p>
        </w:tc>
        <w:tc>
          <w:tcPr>
            <w:tcW w:w="5516" w:type="dxa"/>
            <w:vAlign w:val="center"/>
          </w:tcPr>
          <w:p w:rsidR="00072F21" w:rsidRPr="00C3614A" w:rsidRDefault="00072F21">
            <w:r w:rsidRPr="00C3614A">
              <w:t>“Ar Comprimido” (W94.-; Z57.8) (Quadro XXIII)</w:t>
            </w:r>
          </w:p>
        </w:tc>
      </w:tr>
      <w:tr w:rsidR="00072F21" w:rsidRPr="00C3614A">
        <w:trPr>
          <w:jc w:val="center"/>
        </w:trPr>
        <w:tc>
          <w:tcPr>
            <w:tcW w:w="4335" w:type="dxa"/>
            <w:vAlign w:val="center"/>
          </w:tcPr>
          <w:p w:rsidR="00072F21" w:rsidRPr="00C3614A" w:rsidRDefault="00072F21">
            <w:r w:rsidRPr="00C3614A">
              <w:t>XVIII - Doença de Kienböck do Adulto (Osteo-condrose do Adulto do Semilunar do Carpo) (M93.1) e outras Osteocondro-patias especificadas (M93.8)</w:t>
            </w:r>
          </w:p>
        </w:tc>
        <w:tc>
          <w:tcPr>
            <w:tcW w:w="5516" w:type="dxa"/>
            <w:vAlign w:val="center"/>
          </w:tcPr>
          <w:p w:rsidR="00072F21" w:rsidRPr="00C3614A" w:rsidRDefault="00072F21">
            <w:r w:rsidRPr="00C3614A">
              <w:t>Vibrações localizadas (W43.-; Z57.7) (Quadro XXII)</w:t>
            </w:r>
          </w:p>
        </w:tc>
      </w:tr>
    </w:tbl>
    <w:p w:rsidR="00072F21" w:rsidRPr="00C3614A" w:rsidRDefault="00072F21">
      <w:pPr>
        <w:jc w:val="center"/>
        <w:rPr>
          <w:b/>
        </w:rPr>
      </w:pPr>
    </w:p>
    <w:p w:rsidR="00072F21" w:rsidRPr="00C3614A" w:rsidRDefault="00072F21">
      <w:pPr>
        <w:jc w:val="center"/>
        <w:rPr>
          <w:b/>
        </w:rPr>
      </w:pPr>
      <w:r w:rsidRPr="00C3614A">
        <w:rPr>
          <w:b/>
        </w:rPr>
        <w:t>DOENÇAS DO SISTEMA GÊNITO-URINÁRIO RELACIONADAS COM O TRABALHO (Grupo XIV da CID-10)</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91"/>
        <w:gridCol w:w="5760"/>
      </w:tblGrid>
      <w:tr w:rsidR="00072F21" w:rsidRPr="00C3614A">
        <w:trPr>
          <w:jc w:val="center"/>
        </w:trPr>
        <w:tc>
          <w:tcPr>
            <w:tcW w:w="4091" w:type="dxa"/>
            <w:vAlign w:val="center"/>
          </w:tcPr>
          <w:p w:rsidR="00072F21" w:rsidRPr="00C3614A" w:rsidRDefault="00072F21">
            <w:pPr>
              <w:jc w:val="center"/>
            </w:pPr>
            <w:r w:rsidRPr="00C3614A">
              <w:t>DOENÇAS</w:t>
            </w:r>
          </w:p>
        </w:tc>
        <w:tc>
          <w:tcPr>
            <w:tcW w:w="5760"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091" w:type="dxa"/>
          </w:tcPr>
          <w:p w:rsidR="00072F21" w:rsidRPr="00C3614A" w:rsidRDefault="00072F21">
            <w:r w:rsidRPr="00C3614A">
              <w:t xml:space="preserve">I - Síndrome Nefrítica Aguda (N00.-) </w:t>
            </w:r>
          </w:p>
        </w:tc>
        <w:tc>
          <w:tcPr>
            <w:tcW w:w="5760" w:type="dxa"/>
          </w:tcPr>
          <w:p w:rsidR="00072F21" w:rsidRPr="00C3614A" w:rsidRDefault="00072F21">
            <w:r w:rsidRPr="00C3614A">
              <w:t>Hidrocarbonetos alifáticos halogenados nefrotóxicos (X46.-; Z57.5) (Quadro XIII)</w:t>
            </w:r>
          </w:p>
        </w:tc>
      </w:tr>
      <w:tr w:rsidR="00072F21" w:rsidRPr="00C3614A">
        <w:trPr>
          <w:jc w:val="center"/>
        </w:trPr>
        <w:tc>
          <w:tcPr>
            <w:tcW w:w="4091" w:type="dxa"/>
          </w:tcPr>
          <w:p w:rsidR="00072F21" w:rsidRPr="00C3614A" w:rsidRDefault="00072F21">
            <w:r w:rsidRPr="00C3614A">
              <w:t xml:space="preserve">II - Doença Glomerular Crônica (N03.-) </w:t>
            </w:r>
          </w:p>
        </w:tc>
        <w:tc>
          <w:tcPr>
            <w:tcW w:w="5760" w:type="dxa"/>
          </w:tcPr>
          <w:p w:rsidR="00072F21" w:rsidRPr="00C3614A" w:rsidRDefault="00072F21">
            <w:r w:rsidRPr="00C3614A">
              <w:t>Mercúrio e seus compostos tóxicos (X49.-; Z57.5) (Quadro XVI)</w:t>
            </w:r>
          </w:p>
        </w:tc>
      </w:tr>
      <w:tr w:rsidR="00072F21" w:rsidRPr="00C3614A">
        <w:trPr>
          <w:jc w:val="center"/>
        </w:trPr>
        <w:tc>
          <w:tcPr>
            <w:tcW w:w="4091" w:type="dxa"/>
          </w:tcPr>
          <w:p w:rsidR="00072F21" w:rsidRPr="00C3614A" w:rsidRDefault="00072F21">
            <w:r w:rsidRPr="00C3614A">
              <w:t>III - Nefropatia túbulo-intersticial induzida por metais pesados (N14.3)</w:t>
            </w:r>
          </w:p>
        </w:tc>
        <w:tc>
          <w:tcPr>
            <w:tcW w:w="5760" w:type="dxa"/>
          </w:tcPr>
          <w:p w:rsidR="00072F21" w:rsidRPr="00C3614A" w:rsidRDefault="00072F21">
            <w:r w:rsidRPr="00C3614A">
              <w:t>1. Cádmio ou seus compostos (X49.-; Z57.5) (Quadro VI)</w:t>
            </w:r>
          </w:p>
          <w:p w:rsidR="00072F21" w:rsidRPr="00C3614A" w:rsidRDefault="00072F21">
            <w:r w:rsidRPr="00C3614A">
              <w:t>2. Chumbo ou seus compostos tóxicos (X49.-; Z57.5) (Quadro VIII)</w:t>
            </w:r>
          </w:p>
          <w:p w:rsidR="00072F21" w:rsidRPr="00C3614A" w:rsidRDefault="00072F21">
            <w:r w:rsidRPr="00C3614A">
              <w:t>3. Mercúrio e seus compostos tóxicos (X49.-; Z57.4 e Z57.5) (Quadro XVI)</w:t>
            </w:r>
          </w:p>
        </w:tc>
      </w:tr>
      <w:tr w:rsidR="00072F21" w:rsidRPr="00C3614A">
        <w:trPr>
          <w:jc w:val="center"/>
        </w:trPr>
        <w:tc>
          <w:tcPr>
            <w:tcW w:w="4091" w:type="dxa"/>
          </w:tcPr>
          <w:p w:rsidR="00072F21" w:rsidRPr="00C3614A" w:rsidRDefault="00072F21">
            <w:r w:rsidRPr="00C3614A">
              <w:t xml:space="preserve">IV - Insuficiência Renal Aguda (N17) </w:t>
            </w:r>
          </w:p>
        </w:tc>
        <w:tc>
          <w:tcPr>
            <w:tcW w:w="5760" w:type="dxa"/>
          </w:tcPr>
          <w:p w:rsidR="00072F21" w:rsidRPr="00C3614A" w:rsidRDefault="00072F21">
            <w:r w:rsidRPr="00C3614A">
              <w:t>Hidrocarbonetos alifáticos halogenados nefrotóxicos (X46.-; Z57.5) (Quadro XIII)</w:t>
            </w:r>
          </w:p>
        </w:tc>
      </w:tr>
      <w:tr w:rsidR="00072F21" w:rsidRPr="00C3614A">
        <w:trPr>
          <w:jc w:val="center"/>
        </w:trPr>
        <w:tc>
          <w:tcPr>
            <w:tcW w:w="4091" w:type="dxa"/>
          </w:tcPr>
          <w:p w:rsidR="00072F21" w:rsidRPr="00C3614A" w:rsidRDefault="00072F21">
            <w:r w:rsidRPr="00C3614A">
              <w:t xml:space="preserve">V - Insuficiência Renal Crônica (N18) </w:t>
            </w:r>
          </w:p>
        </w:tc>
        <w:tc>
          <w:tcPr>
            <w:tcW w:w="5760" w:type="dxa"/>
          </w:tcPr>
          <w:p w:rsidR="00072F21" w:rsidRPr="00C3614A" w:rsidRDefault="00072F21">
            <w:r w:rsidRPr="00C3614A">
              <w:t>Chumbo ou seus compostos (X49.-; Z57.5) (Quadro VIII)</w:t>
            </w:r>
          </w:p>
        </w:tc>
      </w:tr>
      <w:tr w:rsidR="00072F21" w:rsidRPr="00C3614A">
        <w:trPr>
          <w:jc w:val="center"/>
        </w:trPr>
        <w:tc>
          <w:tcPr>
            <w:tcW w:w="4091" w:type="dxa"/>
          </w:tcPr>
          <w:p w:rsidR="00072F21" w:rsidRPr="00C3614A" w:rsidRDefault="00072F21">
            <w:r w:rsidRPr="00C3614A">
              <w:t>VI - Cistite Aguda (N30.0)</w:t>
            </w:r>
          </w:p>
        </w:tc>
        <w:tc>
          <w:tcPr>
            <w:tcW w:w="5760" w:type="dxa"/>
          </w:tcPr>
          <w:p w:rsidR="00072F21" w:rsidRPr="00C3614A" w:rsidRDefault="00072F21">
            <w:r w:rsidRPr="00C3614A">
              <w:t xml:space="preserve">Aminas aromáticas e seus derivados (X49.-; Z57.5) </w:t>
            </w:r>
          </w:p>
        </w:tc>
      </w:tr>
      <w:tr w:rsidR="00072F21" w:rsidRPr="00C3614A">
        <w:trPr>
          <w:jc w:val="center"/>
        </w:trPr>
        <w:tc>
          <w:tcPr>
            <w:tcW w:w="4091" w:type="dxa"/>
          </w:tcPr>
          <w:p w:rsidR="00072F21" w:rsidRPr="00C3614A" w:rsidRDefault="00072F21">
            <w:r w:rsidRPr="00C3614A">
              <w:t>VII - Infertilidade Masculina (N46)</w:t>
            </w:r>
          </w:p>
        </w:tc>
        <w:tc>
          <w:tcPr>
            <w:tcW w:w="5760" w:type="dxa"/>
          </w:tcPr>
          <w:p w:rsidR="00072F21" w:rsidRPr="00C3614A" w:rsidRDefault="00072F21">
            <w:r w:rsidRPr="00C3614A">
              <w:t>1. Chumbo ou seus compostos tóxicos (X49.-; Z57.5) (Quadro VIII)</w:t>
            </w:r>
          </w:p>
          <w:p w:rsidR="00072F21" w:rsidRPr="00C3614A" w:rsidRDefault="00072F21">
            <w:r w:rsidRPr="00C3614A">
              <w:t>2. Radiações ionizantes (W88.-: Z57.1) (Quadro XXIV)</w:t>
            </w:r>
          </w:p>
          <w:p w:rsidR="00072F21" w:rsidRPr="00C3614A" w:rsidRDefault="00072F21">
            <w:r w:rsidRPr="00C3614A">
              <w:t>3. Chlordecone (X48.-; Z57.4)</w:t>
            </w:r>
          </w:p>
          <w:p w:rsidR="00072F21" w:rsidRPr="00C3614A" w:rsidRDefault="00072F21">
            <w:r w:rsidRPr="00C3614A">
              <w:t>4. Dibromocloropropano (DBCP) (X48.-; Z57.4 e Z57.5)</w:t>
            </w:r>
          </w:p>
          <w:p w:rsidR="00072F21" w:rsidRPr="00C3614A" w:rsidRDefault="00072F21">
            <w:r w:rsidRPr="00C3614A">
              <w:t>5. Calor (trabalho em temperaturas elevadas) (Z57.6)</w:t>
            </w:r>
          </w:p>
        </w:tc>
      </w:tr>
    </w:tbl>
    <w:p w:rsidR="00072F21" w:rsidRPr="00C3614A" w:rsidRDefault="00072F21">
      <w:pPr>
        <w:jc w:val="center"/>
        <w:rPr>
          <w:b/>
        </w:rPr>
      </w:pPr>
    </w:p>
    <w:p w:rsidR="00072F21" w:rsidRPr="00C3614A" w:rsidRDefault="00072F21">
      <w:pPr>
        <w:jc w:val="center"/>
        <w:rPr>
          <w:b/>
        </w:rPr>
      </w:pPr>
      <w:r w:rsidRPr="00C3614A">
        <w:rPr>
          <w:b/>
        </w:rPr>
        <w:t>TRAUMATISMOS, ENVENENAMENTOS E ALGUMAS OUTRAS CONSEQÜÊNCIAS DE CAUSAS EXTERNAS, RELACIONADOS COM O TRABALHO</w:t>
      </w:r>
    </w:p>
    <w:p w:rsidR="00072F21" w:rsidRPr="00C3614A" w:rsidRDefault="00072F21">
      <w:pPr>
        <w:jc w:val="center"/>
        <w:rPr>
          <w:b/>
        </w:rPr>
      </w:pPr>
      <w:r w:rsidRPr="00C3614A">
        <w:rPr>
          <w:b/>
        </w:rPr>
        <w:t>(Grupo XIX da CID-10)</w:t>
      </w:r>
    </w:p>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2"/>
        <w:gridCol w:w="4949"/>
      </w:tblGrid>
      <w:tr w:rsidR="00072F21" w:rsidRPr="00C3614A">
        <w:trPr>
          <w:jc w:val="center"/>
        </w:trPr>
        <w:tc>
          <w:tcPr>
            <w:tcW w:w="4902" w:type="dxa"/>
            <w:vAlign w:val="center"/>
          </w:tcPr>
          <w:p w:rsidR="00072F21" w:rsidRPr="00C3614A" w:rsidRDefault="00072F21">
            <w:pPr>
              <w:jc w:val="center"/>
            </w:pPr>
            <w:r w:rsidRPr="00C3614A">
              <w:t>DOENÇAS</w:t>
            </w:r>
          </w:p>
        </w:tc>
        <w:tc>
          <w:tcPr>
            <w:tcW w:w="4949" w:type="dxa"/>
            <w:vAlign w:val="center"/>
          </w:tcPr>
          <w:p w:rsidR="00072F21" w:rsidRPr="00C3614A" w:rsidRDefault="00072F21">
            <w:pPr>
              <w:jc w:val="center"/>
            </w:pPr>
            <w:r w:rsidRPr="00C3614A">
              <w:t>AGENTES ETIOLÓGICOS OU FATORES DE RISCO DE NATUREZA OCUPACIONAL</w:t>
            </w:r>
          </w:p>
        </w:tc>
      </w:tr>
      <w:tr w:rsidR="00072F21" w:rsidRPr="00C3614A">
        <w:trPr>
          <w:jc w:val="center"/>
        </w:trPr>
        <w:tc>
          <w:tcPr>
            <w:tcW w:w="4902" w:type="dxa"/>
            <w:vAlign w:val="center"/>
          </w:tcPr>
          <w:p w:rsidR="00072F21" w:rsidRPr="00C3614A" w:rsidRDefault="00072F21">
            <w:r w:rsidRPr="00C3614A">
              <w:t>I - Efeitos tóxicos de Solventes Orgânicos (T52.-): Álcoois (T51.8) e Cetonas (T52.4); Benzeno, Tolueno e Xileno (T52.1 e T52.2); Derivados halogenados dos Hidrocarbonetos Alifáticos e Aromáticos (T53): Tetracloreto de Carbono (T53.0); Clorofórmio (T53.1); Tricloroetileno (T53.2); Tetracloroetileno (T53.3); Dicloroetano (T53.4); Clorofluor-carbonos (T53.5); Outros derivados halogenados de hidrocarbonetos alifáticos (T53.6); Outros derivados halogenados de hidrocarbonetos aromáticos (T53.7); Derivados halogenados de hidrocarbonetos alifáticos e aromáticos, não especificados (T53.9); Sulfeto de Carbono (T65.4)</w:t>
            </w:r>
          </w:p>
        </w:tc>
        <w:tc>
          <w:tcPr>
            <w:tcW w:w="4949" w:type="dxa"/>
            <w:vAlign w:val="center"/>
          </w:tcPr>
          <w:p w:rsidR="00072F21" w:rsidRPr="00C3614A" w:rsidRDefault="00072F21">
            <w:r w:rsidRPr="00C3614A">
              <w:t>Exposição ocupacional a agentes tóxicos em outras indústrias (Z57.5)</w:t>
            </w:r>
          </w:p>
        </w:tc>
      </w:tr>
      <w:tr w:rsidR="00072F21" w:rsidRPr="00C3614A">
        <w:trPr>
          <w:jc w:val="center"/>
        </w:trPr>
        <w:tc>
          <w:tcPr>
            <w:tcW w:w="4902" w:type="dxa"/>
            <w:vAlign w:val="center"/>
          </w:tcPr>
          <w:p w:rsidR="00072F21" w:rsidRPr="00C3614A" w:rsidRDefault="00072F21">
            <w:r w:rsidRPr="00C3614A">
              <w:t xml:space="preserve">II - Efeito tóxico de Substâncias Corrosivas (T54): Fenol e </w:t>
            </w:r>
            <w:r w:rsidRPr="00C3614A">
              <w:lastRenderedPageBreak/>
              <w:t>homólogos do fenol (T54.0); Flúor e seus compostos (T65.8); Selênio e seus compostos (T56.8); Outros compostos orgânicos corrosivos (T54.1); Ácidos corrosivos e substâncias ácidas similares (T54.2); Álcalis cáusticos e substâncias alcalinas similares (T54.3); Efeito tóxico de substância corrosiva, não especificada (T54.9).</w:t>
            </w:r>
          </w:p>
        </w:tc>
        <w:tc>
          <w:tcPr>
            <w:tcW w:w="4949" w:type="dxa"/>
            <w:vAlign w:val="center"/>
          </w:tcPr>
          <w:p w:rsidR="00072F21" w:rsidRPr="00C3614A" w:rsidRDefault="00072F21">
            <w:r w:rsidRPr="00C3614A">
              <w:lastRenderedPageBreak/>
              <w:t xml:space="preserve">Exposição ocupacional a agentes tóxicos em outras indústrias </w:t>
            </w:r>
            <w:r w:rsidRPr="00C3614A">
              <w:lastRenderedPageBreak/>
              <w:t>(Z57.5)</w:t>
            </w:r>
          </w:p>
        </w:tc>
      </w:tr>
      <w:tr w:rsidR="00072F21" w:rsidRPr="00C3614A">
        <w:trPr>
          <w:jc w:val="center"/>
        </w:trPr>
        <w:tc>
          <w:tcPr>
            <w:tcW w:w="4902" w:type="dxa"/>
            <w:vAlign w:val="center"/>
          </w:tcPr>
          <w:p w:rsidR="00072F21" w:rsidRPr="00C3614A" w:rsidRDefault="00072F21">
            <w:r w:rsidRPr="00C3614A">
              <w:lastRenderedPageBreak/>
              <w:t xml:space="preserve">III - Efeito tóxico de Metais (T56): Arsênico e seus compostos (T57.0); Cádmio e seus compostos (T56.3); Chumbo e seus compostos (T56.0); Cromo e seus compostos (T56.2); Manganês e seus compostos (T57.2); Mercúrio e seus compostos (T56.1); Outros metais (T56.8); Metal, não especificado (T56.9). </w:t>
            </w:r>
          </w:p>
        </w:tc>
        <w:tc>
          <w:tcPr>
            <w:tcW w:w="4949" w:type="dxa"/>
            <w:vAlign w:val="center"/>
          </w:tcPr>
          <w:p w:rsidR="00072F21" w:rsidRPr="00C3614A" w:rsidRDefault="00072F21">
            <w:r w:rsidRPr="00C3614A">
              <w:t>Exposição ocupacional a agentes tóxicos em outras indústrias (Z57.5)</w:t>
            </w:r>
          </w:p>
        </w:tc>
      </w:tr>
      <w:tr w:rsidR="00072F21" w:rsidRPr="00C3614A">
        <w:trPr>
          <w:jc w:val="center"/>
        </w:trPr>
        <w:tc>
          <w:tcPr>
            <w:tcW w:w="4902" w:type="dxa"/>
            <w:vAlign w:val="center"/>
          </w:tcPr>
          <w:p w:rsidR="00072F21" w:rsidRPr="00C3614A" w:rsidRDefault="00072F21">
            <w:r w:rsidRPr="00C3614A">
              <w:t>IV - Asfixiantes Químicos (T57-59): Monóxido de Carbono (T58); Ácido cianídrico e cianetos (T57.3); Sulfeto de hidrogênio (T59.6); Aminas aromáticas e seus derivados (T65.3)</w:t>
            </w:r>
          </w:p>
        </w:tc>
        <w:tc>
          <w:tcPr>
            <w:tcW w:w="4949" w:type="dxa"/>
            <w:vAlign w:val="center"/>
          </w:tcPr>
          <w:p w:rsidR="00072F21" w:rsidRPr="00C3614A" w:rsidRDefault="00072F21">
            <w:r w:rsidRPr="00C3614A">
              <w:t>Exposição ocupacional a agentes tóxicos em outras indústrias (Z57.5)</w:t>
            </w:r>
          </w:p>
        </w:tc>
      </w:tr>
      <w:tr w:rsidR="00072F21" w:rsidRPr="00C3614A">
        <w:trPr>
          <w:jc w:val="center"/>
        </w:trPr>
        <w:tc>
          <w:tcPr>
            <w:tcW w:w="4902" w:type="dxa"/>
            <w:vAlign w:val="center"/>
          </w:tcPr>
          <w:p w:rsidR="00072F21" w:rsidRPr="00C3614A" w:rsidRDefault="00072F21">
            <w:r w:rsidRPr="00C3614A">
              <w:t>V - Praguicidas (Pesticidas, “Agrotóxicos”) (T60): Organofosforados e Carbamatos (T60.0); Halogenados (T60.1); Outros praguicidas (T60.2)</w:t>
            </w:r>
          </w:p>
        </w:tc>
        <w:tc>
          <w:tcPr>
            <w:tcW w:w="4949" w:type="dxa"/>
            <w:vAlign w:val="center"/>
          </w:tcPr>
          <w:p w:rsidR="00072F21" w:rsidRPr="00C3614A" w:rsidRDefault="00072F21">
            <w:r w:rsidRPr="00C3614A">
              <w:t>Exposição ocupacional a agentes tóxicos na Agricultura (Z57.4)</w:t>
            </w:r>
          </w:p>
        </w:tc>
      </w:tr>
      <w:tr w:rsidR="00072F21" w:rsidRPr="00C3614A">
        <w:trPr>
          <w:jc w:val="center"/>
        </w:trPr>
        <w:tc>
          <w:tcPr>
            <w:tcW w:w="4902" w:type="dxa"/>
            <w:vAlign w:val="center"/>
          </w:tcPr>
          <w:p w:rsidR="00072F21" w:rsidRPr="00C3614A" w:rsidRDefault="00072F21">
            <w:r w:rsidRPr="00C3614A">
              <w:t>VI - Efeitos da Pressão do Ar e da Pressão da Água (T70): Barotrauma Otítico (T70.0); Barotrauma Sinusal (T70.1); Doença Descompressiva (“Mal dos Caixões”) (T70.3); Outros efeitos da pressão do ar e da água (T70.8).</w:t>
            </w:r>
          </w:p>
        </w:tc>
        <w:tc>
          <w:tcPr>
            <w:tcW w:w="4949" w:type="dxa"/>
            <w:vAlign w:val="center"/>
          </w:tcPr>
          <w:p w:rsidR="00072F21" w:rsidRPr="00C3614A" w:rsidRDefault="00072F21">
            <w:r w:rsidRPr="00C3614A">
              <w:t>Exposição ocupacional a pressões atmosféricas anormais (W94.-; Z57.8)</w:t>
            </w:r>
          </w:p>
        </w:tc>
      </w:tr>
    </w:tbl>
    <w:p w:rsidR="00072F21" w:rsidRPr="00C3614A" w:rsidRDefault="00072F21">
      <w:pPr>
        <w:jc w:val="center"/>
      </w:pPr>
    </w:p>
    <w:p w:rsidR="00072F21" w:rsidRPr="002048C3" w:rsidRDefault="00072F21">
      <w:pPr>
        <w:jc w:val="center"/>
        <w:rPr>
          <w:rStyle w:val="Hyperlink"/>
          <w:i/>
          <w:sz w:val="24"/>
          <w:szCs w:val="24"/>
        </w:rPr>
      </w:pPr>
      <w:r w:rsidRPr="002048C3">
        <w:rPr>
          <w:sz w:val="24"/>
          <w:szCs w:val="24"/>
        </w:rPr>
        <w:t>LISTA C</w:t>
      </w:r>
      <w:r w:rsidRPr="002048C3">
        <w:rPr>
          <w:sz w:val="24"/>
          <w:szCs w:val="24"/>
        </w:rPr>
        <w:br/>
      </w:r>
      <w:r w:rsidRPr="002048C3">
        <w:rPr>
          <w:i/>
          <w:sz w:val="24"/>
          <w:szCs w:val="24"/>
        </w:rPr>
        <w:fldChar w:fldCharType="begin"/>
      </w:r>
      <w:r w:rsidR="00275CCB" w:rsidRPr="002048C3">
        <w:rPr>
          <w:i/>
          <w:sz w:val="24"/>
          <w:szCs w:val="24"/>
        </w:rPr>
        <w:instrText>HYPERLINK "http://www2.camara.leg.br/legin/fed/decret/2009/decreto-6957-9-setembro-2009-591153-norma-pe.html"</w:instrText>
      </w:r>
      <w:r w:rsidRPr="002048C3">
        <w:rPr>
          <w:i/>
          <w:sz w:val="24"/>
          <w:szCs w:val="24"/>
        </w:rPr>
        <w:fldChar w:fldCharType="separate"/>
      </w:r>
      <w:r w:rsidRPr="002048C3">
        <w:rPr>
          <w:rStyle w:val="Hyperlink"/>
          <w:i/>
          <w:sz w:val="24"/>
          <w:szCs w:val="24"/>
        </w:rPr>
        <w:t>(Lista acrescida pelo Decreto nº 6.957, de 9/9/2009)</w:t>
      </w:r>
    </w:p>
    <w:p w:rsidR="00072F21" w:rsidRPr="00C3614A" w:rsidRDefault="00072F21">
      <w:pPr>
        <w:jc w:val="center"/>
      </w:pPr>
      <w:r w:rsidRPr="002048C3">
        <w:rPr>
          <w:i/>
          <w:sz w:val="24"/>
          <w:szCs w:val="24"/>
        </w:rPr>
        <w:fldChar w:fldCharType="end"/>
      </w:r>
    </w:p>
    <w:p w:rsidR="00072F21" w:rsidRPr="00C3614A" w:rsidRDefault="00072F21">
      <w:r w:rsidRPr="00C3614A">
        <w:t>Nota:</w:t>
      </w:r>
    </w:p>
    <w:p w:rsidR="00072F21" w:rsidRPr="00C3614A" w:rsidRDefault="00072F21">
      <w:r w:rsidRPr="00C3614A">
        <w:t>1 - São indicados intervalos de CID-10 em que se reconhece Nexo Técnico Epidemiológico, na forma do § 3</w:t>
      </w:r>
      <w:r w:rsidRPr="00C3614A">
        <w:rPr>
          <w:u w:val="single"/>
          <w:vertAlign w:val="superscript"/>
        </w:rPr>
        <w:t>o</w:t>
      </w:r>
      <w:r w:rsidRPr="00C3614A">
        <w:t xml:space="preserve"> do art. 337, entre a entidade mórbida e as classes de CNAE indicadas, nelas incluídas todas as subclasses cujos quatro dígitos iniciais sejam comuns. </w:t>
      </w:r>
    </w:p>
    <w:p w:rsidR="00072F21" w:rsidRPr="00C3614A" w:rsidRDefault="00072F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2"/>
        <w:gridCol w:w="7560"/>
      </w:tblGrid>
      <w:tr w:rsidR="00072F21" w:rsidRPr="00C3614A">
        <w:trPr>
          <w:jc w:val="center"/>
        </w:trPr>
        <w:tc>
          <w:tcPr>
            <w:tcW w:w="1972" w:type="dxa"/>
            <w:vAlign w:val="center"/>
          </w:tcPr>
          <w:p w:rsidR="00072F21" w:rsidRPr="00C3614A" w:rsidRDefault="00072F21">
            <w:pPr>
              <w:jc w:val="center"/>
            </w:pPr>
            <w:r w:rsidRPr="00C3614A">
              <w:t>INTERVALO CID-10</w:t>
            </w:r>
          </w:p>
        </w:tc>
        <w:tc>
          <w:tcPr>
            <w:tcW w:w="7560" w:type="dxa"/>
            <w:vAlign w:val="center"/>
          </w:tcPr>
          <w:p w:rsidR="00072F21" w:rsidRPr="00C3614A" w:rsidRDefault="00072F21">
            <w:pPr>
              <w:jc w:val="center"/>
            </w:pPr>
            <w:r w:rsidRPr="00C3614A">
              <w:t>CNAE</w:t>
            </w:r>
          </w:p>
        </w:tc>
      </w:tr>
      <w:tr w:rsidR="00072F21" w:rsidRPr="00C3614A">
        <w:trPr>
          <w:jc w:val="center"/>
        </w:trPr>
        <w:tc>
          <w:tcPr>
            <w:tcW w:w="1972" w:type="dxa"/>
            <w:vAlign w:val="center"/>
          </w:tcPr>
          <w:p w:rsidR="00072F21" w:rsidRPr="00C3614A" w:rsidRDefault="00072F21">
            <w:pPr>
              <w:jc w:val="center"/>
            </w:pPr>
            <w:r w:rsidRPr="00C3614A">
              <w:t>A15-A19</w:t>
            </w:r>
          </w:p>
        </w:tc>
        <w:tc>
          <w:tcPr>
            <w:tcW w:w="7560" w:type="dxa"/>
          </w:tcPr>
          <w:p w:rsidR="00072F21" w:rsidRPr="00C3614A" w:rsidRDefault="00072F21">
            <w:r w:rsidRPr="00C3614A">
              <w:t>0810 1091 1411 1412 1533 1540 2330 3011 3701 3702 3811 3812 3821 3822 3839 3900 4120 4211 4213 4222 4223 4291 4299 4312 4321 4391 4399 4687 4711 4713 4721 4741 4742 4743 4744 4789 4921 4923 4924 4929 5611 7810 7820 7830 8121 8122 8129 8610 9420 9601</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7560"/>
      </w:tblGrid>
      <w:tr w:rsidR="00072F21" w:rsidRPr="00C3614A">
        <w:trPr>
          <w:jc w:val="center"/>
        </w:trPr>
        <w:tc>
          <w:tcPr>
            <w:tcW w:w="1957" w:type="dxa"/>
            <w:vAlign w:val="center"/>
          </w:tcPr>
          <w:p w:rsidR="00072F21" w:rsidRPr="00C3614A" w:rsidRDefault="00072F21">
            <w:pPr>
              <w:jc w:val="center"/>
            </w:pPr>
            <w:r w:rsidRPr="00C3614A">
              <w:t>INTERVALO CID-10</w:t>
            </w:r>
          </w:p>
        </w:tc>
        <w:tc>
          <w:tcPr>
            <w:tcW w:w="7560" w:type="dxa"/>
            <w:vAlign w:val="center"/>
          </w:tcPr>
          <w:p w:rsidR="00072F21" w:rsidRPr="00C3614A" w:rsidRDefault="00072F21">
            <w:pPr>
              <w:jc w:val="center"/>
            </w:pPr>
            <w:r w:rsidRPr="00C3614A">
              <w:t>CNAE</w:t>
            </w:r>
          </w:p>
        </w:tc>
      </w:tr>
      <w:tr w:rsidR="00072F21" w:rsidRPr="00C3614A">
        <w:trPr>
          <w:jc w:val="center"/>
        </w:trPr>
        <w:tc>
          <w:tcPr>
            <w:tcW w:w="1957" w:type="dxa"/>
            <w:vAlign w:val="center"/>
          </w:tcPr>
          <w:p w:rsidR="00072F21" w:rsidRPr="00C3614A" w:rsidRDefault="00072F21">
            <w:pPr>
              <w:jc w:val="center"/>
            </w:pPr>
            <w:r w:rsidRPr="00C3614A">
              <w:t>E10-E14</w:t>
            </w:r>
          </w:p>
        </w:tc>
        <w:tc>
          <w:tcPr>
            <w:tcW w:w="7560" w:type="dxa"/>
          </w:tcPr>
          <w:p w:rsidR="00072F21" w:rsidRPr="00C3614A" w:rsidRDefault="00072F21">
            <w:r w:rsidRPr="00C3614A">
              <w:t xml:space="preserve">1091 3600 3701 3702 3811 3812 3821 3822 3839 3900 4120 4211 4213 4222 4223 4291 4292 4299 4313 4319 4329 4399 4721 4921 4922 4923 4924 4929 4930 5030 5231 5239 8011 8012 8020 8030 8121 8122 8129 8411 9420 </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7560"/>
      </w:tblGrid>
      <w:tr w:rsidR="00072F21" w:rsidRPr="00C3614A">
        <w:trPr>
          <w:jc w:val="center"/>
        </w:trPr>
        <w:tc>
          <w:tcPr>
            <w:tcW w:w="1957" w:type="dxa"/>
            <w:vAlign w:val="center"/>
          </w:tcPr>
          <w:p w:rsidR="00072F21" w:rsidRPr="00C3614A" w:rsidRDefault="00072F21">
            <w:pPr>
              <w:jc w:val="center"/>
            </w:pPr>
            <w:r w:rsidRPr="00C3614A">
              <w:t>INTERVALO CID-10</w:t>
            </w:r>
          </w:p>
        </w:tc>
        <w:tc>
          <w:tcPr>
            <w:tcW w:w="7560" w:type="dxa"/>
            <w:vAlign w:val="center"/>
          </w:tcPr>
          <w:p w:rsidR="00072F21" w:rsidRPr="00C3614A" w:rsidRDefault="00072F21">
            <w:pPr>
              <w:jc w:val="center"/>
            </w:pPr>
            <w:r w:rsidRPr="00C3614A">
              <w:t>CNAE</w:t>
            </w:r>
          </w:p>
        </w:tc>
      </w:tr>
      <w:tr w:rsidR="00072F21" w:rsidRPr="00C3614A">
        <w:trPr>
          <w:jc w:val="center"/>
        </w:trPr>
        <w:tc>
          <w:tcPr>
            <w:tcW w:w="1957" w:type="dxa"/>
            <w:vAlign w:val="center"/>
          </w:tcPr>
          <w:p w:rsidR="00072F21" w:rsidRPr="00C3614A" w:rsidRDefault="00072F21">
            <w:pPr>
              <w:jc w:val="center"/>
            </w:pPr>
            <w:r w:rsidRPr="00C3614A">
              <w:t>F10-F19</w:t>
            </w:r>
          </w:p>
        </w:tc>
        <w:tc>
          <w:tcPr>
            <w:tcW w:w="7560" w:type="dxa"/>
          </w:tcPr>
          <w:p w:rsidR="00072F21" w:rsidRPr="00C3614A" w:rsidRDefault="00072F21">
            <w:r w:rsidRPr="00C3614A">
              <w:t xml:space="preserve">0710 0990 1011 1012 1013 1220 1532 1622 1732 1733 2211 2330 2342 2451 2511 2512 2531 2539 2542 2543 2593 2814 2822 2840 2861 2866 2869 2920 2930 3101 3102 3329 3600 3701 3702 3811 3812 3821 3822 3839 3900 4120 4211 4213 4221 4292 4299 4313 4319 4321 4329 4399 4520 4912 4921 5030 5212 5221 5222 5223 5229 5231 5232 5239 5250 5310 6423 7810 7820 7830 8121 8122 8129 8411 8423 8424 9420 </w:t>
            </w:r>
          </w:p>
        </w:tc>
      </w:tr>
      <w:tr w:rsidR="00072F21" w:rsidRPr="00C3614A">
        <w:trPr>
          <w:jc w:val="center"/>
        </w:trPr>
        <w:tc>
          <w:tcPr>
            <w:tcW w:w="1957" w:type="dxa"/>
            <w:vAlign w:val="center"/>
          </w:tcPr>
          <w:p w:rsidR="00072F21" w:rsidRPr="00C3614A" w:rsidRDefault="00072F21">
            <w:pPr>
              <w:jc w:val="center"/>
            </w:pPr>
            <w:r w:rsidRPr="00C3614A">
              <w:t>F20-F29</w:t>
            </w:r>
          </w:p>
        </w:tc>
        <w:tc>
          <w:tcPr>
            <w:tcW w:w="7560" w:type="dxa"/>
          </w:tcPr>
          <w:p w:rsidR="00072F21" w:rsidRPr="00C3614A" w:rsidRDefault="00072F21">
            <w:r w:rsidRPr="00C3614A">
              <w:t>0710 0990 1011 1012 1013 1031 1071 1321 1411 1412 2330 2342 2511 2543 2592 2861 2866 2869 2942 3701 3702 3811 3812 3821 3822 3839 3900 4120 4211 4213 4222 4223 4291 4292 4299 4312 4391 4399 4921 4922 4923 4924 4929 5212 5310 6423 7732 7810 7820 7830 8011 8012 8020 8030 8121 8122 8129 8423 9420</w:t>
            </w:r>
          </w:p>
        </w:tc>
      </w:tr>
      <w:tr w:rsidR="00072F21" w:rsidRPr="00C3614A">
        <w:trPr>
          <w:jc w:val="center"/>
        </w:trPr>
        <w:tc>
          <w:tcPr>
            <w:tcW w:w="1957" w:type="dxa"/>
            <w:vAlign w:val="center"/>
          </w:tcPr>
          <w:p w:rsidR="00072F21" w:rsidRPr="00C3614A" w:rsidRDefault="00072F21">
            <w:pPr>
              <w:jc w:val="center"/>
            </w:pPr>
            <w:r w:rsidRPr="00C3614A">
              <w:t>F30-F39</w:t>
            </w:r>
          </w:p>
        </w:tc>
        <w:tc>
          <w:tcPr>
            <w:tcW w:w="7560" w:type="dxa"/>
          </w:tcPr>
          <w:p w:rsidR="00072F21" w:rsidRPr="00C3614A" w:rsidRDefault="00072F21">
            <w:r w:rsidRPr="00C3614A">
              <w:t xml:space="preserve">0710 0892 0990 1011 1012 1013 1031 1220 1311 1313 1314 1321 1330 1340 1351 1359 1411 1412 1413 1422 1531 1532 1540 2091 2123 2511 2710 2751 2861 2930 2945 3299 </w:t>
            </w:r>
            <w:r w:rsidRPr="00C3614A">
              <w:lastRenderedPageBreak/>
              <w:t xml:space="preserve">3600 4636 4711 4753 4756 4759 4762 4911 4912 4921 4922 4923 4924 4929 5111 5120 5221 5222 5223 5229 5310 5620 6110 6120 6130 6141 6142 6143 6190 6311 6422 6423 6431 6550 8121 8122 8129 8411 8413 8423 8424 8610 8711 8720 8730 8800 </w:t>
            </w:r>
          </w:p>
        </w:tc>
      </w:tr>
      <w:tr w:rsidR="00072F21" w:rsidRPr="00C3614A">
        <w:trPr>
          <w:jc w:val="center"/>
        </w:trPr>
        <w:tc>
          <w:tcPr>
            <w:tcW w:w="1957" w:type="dxa"/>
            <w:vAlign w:val="center"/>
          </w:tcPr>
          <w:p w:rsidR="00072F21" w:rsidRPr="00C3614A" w:rsidRDefault="00072F21">
            <w:pPr>
              <w:jc w:val="center"/>
            </w:pPr>
            <w:r w:rsidRPr="00C3614A">
              <w:lastRenderedPageBreak/>
              <w:t>F40-F48</w:t>
            </w:r>
          </w:p>
        </w:tc>
        <w:tc>
          <w:tcPr>
            <w:tcW w:w="7560" w:type="dxa"/>
          </w:tcPr>
          <w:p w:rsidR="00072F21" w:rsidRPr="00C3614A" w:rsidRDefault="00072F21">
            <w:r w:rsidRPr="00C3614A">
              <w:t xml:space="preserve">0710 0990 1311 1321 1351 1411 1412 1421 1532 2945 3600 4711 4753 4756 4759 4762 4911 4912 4921 4922 4923 4924 4929 5111 5120 5221 5222 5223 5229 5310 6110 6120 6130 6141 6142 6143 6190 6311 6422 6423 8011 8012 8020 8030 8121 8122 8129 8411 8423 8424 8610 </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7560"/>
      </w:tblGrid>
      <w:tr w:rsidR="00072F21" w:rsidRPr="00C3614A">
        <w:trPr>
          <w:jc w:val="center"/>
        </w:trPr>
        <w:tc>
          <w:tcPr>
            <w:tcW w:w="1957" w:type="dxa"/>
          </w:tcPr>
          <w:p w:rsidR="00072F21" w:rsidRPr="00C3614A" w:rsidRDefault="00072F21">
            <w:pPr>
              <w:jc w:val="center"/>
            </w:pPr>
            <w:r w:rsidRPr="00C3614A">
              <w:t>INTERVALO CID-10</w:t>
            </w:r>
          </w:p>
        </w:tc>
        <w:tc>
          <w:tcPr>
            <w:tcW w:w="7560" w:type="dxa"/>
          </w:tcPr>
          <w:p w:rsidR="00072F21" w:rsidRPr="00C3614A" w:rsidRDefault="00072F21">
            <w:pPr>
              <w:jc w:val="center"/>
            </w:pPr>
            <w:r w:rsidRPr="00C3614A">
              <w:t>CNAE</w:t>
            </w:r>
          </w:p>
        </w:tc>
      </w:tr>
      <w:tr w:rsidR="00072F21" w:rsidRPr="00C3614A">
        <w:trPr>
          <w:jc w:val="center"/>
        </w:trPr>
        <w:tc>
          <w:tcPr>
            <w:tcW w:w="1957" w:type="dxa"/>
          </w:tcPr>
          <w:p w:rsidR="00072F21" w:rsidRPr="00C3614A" w:rsidRDefault="00072F21">
            <w:r w:rsidRPr="00C3614A">
              <w:t>G40-G47</w:t>
            </w:r>
          </w:p>
        </w:tc>
        <w:tc>
          <w:tcPr>
            <w:tcW w:w="7560" w:type="dxa"/>
          </w:tcPr>
          <w:p w:rsidR="00072F21" w:rsidRPr="00C3614A" w:rsidRDefault="00072F21">
            <w:r w:rsidRPr="00C3614A">
              <w:t>0113 0210 0220 0810 1011 1012 1013 1321 1411 1412 1610 1621 1732 1733 1931 2330 2342 2511 2539 2861 3701 3702 3811 3812 3821 3822 3839 3900 4120 4211 4213 4222 4223 4291 4292 4299 4313 4319 4399 4921 4922 4923 4924 4929 4930 5212 8011 8012 8020 8030 8121 8122 8129</w:t>
            </w:r>
          </w:p>
        </w:tc>
      </w:tr>
      <w:tr w:rsidR="00072F21" w:rsidRPr="00C3614A">
        <w:trPr>
          <w:jc w:val="center"/>
        </w:trPr>
        <w:tc>
          <w:tcPr>
            <w:tcW w:w="1957" w:type="dxa"/>
          </w:tcPr>
          <w:p w:rsidR="00072F21" w:rsidRPr="00C3614A" w:rsidRDefault="00072F21">
            <w:r w:rsidRPr="00C3614A">
              <w:t>G50-G59</w:t>
            </w:r>
          </w:p>
        </w:tc>
        <w:tc>
          <w:tcPr>
            <w:tcW w:w="7560" w:type="dxa"/>
          </w:tcPr>
          <w:p w:rsidR="00072F21" w:rsidRPr="00C3614A" w:rsidRDefault="00072F21">
            <w:r w:rsidRPr="00C3614A">
              <w:t>0155 1011 1012 1013 1062 1093 1095 1313 1351 1411 1412 1421 1529 1531 1532 1533 1539 1540 2063 2123 2211 2222 2223 2229 2349 2542 2593 2640 2710 2759 2944 2945 3240 3250 4711 5611 5612 5620 6110 6120 6130 6141 6142 6143 6190 6422 6423 8121 8122 8129 8610</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7560"/>
      </w:tblGrid>
      <w:tr w:rsidR="00072F21" w:rsidRPr="00C3614A">
        <w:trPr>
          <w:jc w:val="center"/>
        </w:trPr>
        <w:tc>
          <w:tcPr>
            <w:tcW w:w="1957" w:type="dxa"/>
            <w:vAlign w:val="center"/>
          </w:tcPr>
          <w:p w:rsidR="00072F21" w:rsidRPr="00C3614A" w:rsidRDefault="00072F21">
            <w:pPr>
              <w:jc w:val="center"/>
            </w:pPr>
            <w:r w:rsidRPr="00C3614A">
              <w:t>INTERVALO CID-10</w:t>
            </w:r>
          </w:p>
        </w:tc>
        <w:tc>
          <w:tcPr>
            <w:tcW w:w="7560" w:type="dxa"/>
          </w:tcPr>
          <w:p w:rsidR="00072F21" w:rsidRPr="00C3614A" w:rsidRDefault="00072F21">
            <w:pPr>
              <w:jc w:val="center"/>
            </w:pPr>
            <w:r w:rsidRPr="00C3614A">
              <w:t>CNAE</w:t>
            </w:r>
          </w:p>
        </w:tc>
      </w:tr>
      <w:tr w:rsidR="00072F21" w:rsidRPr="00C3614A">
        <w:trPr>
          <w:jc w:val="center"/>
        </w:trPr>
        <w:tc>
          <w:tcPr>
            <w:tcW w:w="1957" w:type="dxa"/>
            <w:vAlign w:val="center"/>
          </w:tcPr>
          <w:p w:rsidR="00072F21" w:rsidRPr="00C3614A" w:rsidRDefault="00072F21">
            <w:pPr>
              <w:jc w:val="center"/>
            </w:pPr>
            <w:r w:rsidRPr="00C3614A">
              <w:t>H53-H54</w:t>
            </w:r>
          </w:p>
        </w:tc>
        <w:tc>
          <w:tcPr>
            <w:tcW w:w="7560" w:type="dxa"/>
          </w:tcPr>
          <w:p w:rsidR="00072F21" w:rsidRPr="00C3614A" w:rsidRDefault="00072F21">
            <w:r w:rsidRPr="00C3614A">
              <w:t xml:space="preserve">0210 0220 0810 1071 1220 1610 1622 2330 2342 3701 3702 3811 3812 3821 3822 3839 3900 4120 4211 4212 4213 4222 4223 4291 4299 4312 4313 4319 4321 4329 4391 4399 4741 4742 4743 4744 4789 4921 4922 4923 4924 4929 4930 8011 8012 8020 8030 8121 8122 8129 </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7560"/>
      </w:tblGrid>
      <w:tr w:rsidR="00072F21" w:rsidRPr="00C3614A">
        <w:trPr>
          <w:jc w:val="center"/>
        </w:trPr>
        <w:tc>
          <w:tcPr>
            <w:tcW w:w="1957" w:type="dxa"/>
            <w:vAlign w:val="center"/>
          </w:tcPr>
          <w:p w:rsidR="00072F21" w:rsidRPr="00C3614A" w:rsidRDefault="00072F21">
            <w:pPr>
              <w:jc w:val="center"/>
            </w:pPr>
            <w:r w:rsidRPr="00C3614A">
              <w:t>INTERVALO CID-10</w:t>
            </w:r>
          </w:p>
        </w:tc>
        <w:tc>
          <w:tcPr>
            <w:tcW w:w="7560" w:type="dxa"/>
          </w:tcPr>
          <w:p w:rsidR="00072F21" w:rsidRPr="00C3614A" w:rsidRDefault="00072F21">
            <w:pPr>
              <w:jc w:val="center"/>
            </w:pPr>
            <w:r w:rsidRPr="00C3614A">
              <w:t>CNAE</w:t>
            </w:r>
          </w:p>
        </w:tc>
      </w:tr>
      <w:tr w:rsidR="00072F21" w:rsidRPr="00C3614A">
        <w:trPr>
          <w:jc w:val="center"/>
        </w:trPr>
        <w:tc>
          <w:tcPr>
            <w:tcW w:w="1957" w:type="dxa"/>
            <w:vAlign w:val="center"/>
          </w:tcPr>
          <w:p w:rsidR="00072F21" w:rsidRPr="00C3614A" w:rsidRDefault="00072F21">
            <w:pPr>
              <w:jc w:val="center"/>
            </w:pPr>
            <w:r w:rsidRPr="00C3614A">
              <w:t>I05-I09</w:t>
            </w:r>
          </w:p>
        </w:tc>
        <w:tc>
          <w:tcPr>
            <w:tcW w:w="7560" w:type="dxa"/>
          </w:tcPr>
          <w:p w:rsidR="00072F21" w:rsidRPr="00C3614A" w:rsidRDefault="00072F21">
            <w:r w:rsidRPr="00C3614A">
              <w:t>4921</w:t>
            </w:r>
          </w:p>
        </w:tc>
      </w:tr>
      <w:tr w:rsidR="00072F21" w:rsidRPr="00C3614A">
        <w:trPr>
          <w:jc w:val="center"/>
        </w:trPr>
        <w:tc>
          <w:tcPr>
            <w:tcW w:w="1957" w:type="dxa"/>
            <w:vAlign w:val="center"/>
          </w:tcPr>
          <w:p w:rsidR="00072F21" w:rsidRPr="00C3614A" w:rsidRDefault="00072F21">
            <w:pPr>
              <w:jc w:val="center"/>
            </w:pPr>
            <w:r w:rsidRPr="00C3614A">
              <w:t>I10-I15</w:t>
            </w:r>
          </w:p>
        </w:tc>
        <w:tc>
          <w:tcPr>
            <w:tcW w:w="7560" w:type="dxa"/>
          </w:tcPr>
          <w:p w:rsidR="00072F21" w:rsidRPr="00C3614A" w:rsidRDefault="00072F21">
            <w:r w:rsidRPr="00C3614A">
              <w:t xml:space="preserve">0111 1411 1412 4921 4922 4923 4924 4929 5111 5120 </w:t>
            </w:r>
          </w:p>
        </w:tc>
      </w:tr>
      <w:tr w:rsidR="00072F21" w:rsidRPr="00C3614A">
        <w:trPr>
          <w:jc w:val="center"/>
        </w:trPr>
        <w:tc>
          <w:tcPr>
            <w:tcW w:w="1957" w:type="dxa"/>
            <w:vAlign w:val="center"/>
          </w:tcPr>
          <w:p w:rsidR="00072F21" w:rsidRPr="00C3614A" w:rsidRDefault="00072F21">
            <w:pPr>
              <w:jc w:val="center"/>
            </w:pPr>
            <w:r w:rsidRPr="00C3614A">
              <w:t>I20-I25</w:t>
            </w:r>
          </w:p>
        </w:tc>
        <w:tc>
          <w:tcPr>
            <w:tcW w:w="7560" w:type="dxa"/>
          </w:tcPr>
          <w:p w:rsidR="00072F21" w:rsidRPr="00C3614A" w:rsidRDefault="00072F21">
            <w:r w:rsidRPr="00C3614A">
              <w:t xml:space="preserve">1621 4120 4211 4213 4221 4222 4223 4291 4299 4329 4399 4921 4922 4930 6110 6120 6130 6141 6142 6143 6190 </w:t>
            </w:r>
          </w:p>
        </w:tc>
      </w:tr>
      <w:tr w:rsidR="00072F21" w:rsidRPr="00C3614A">
        <w:trPr>
          <w:jc w:val="center"/>
        </w:trPr>
        <w:tc>
          <w:tcPr>
            <w:tcW w:w="1957" w:type="dxa"/>
            <w:vAlign w:val="center"/>
          </w:tcPr>
          <w:p w:rsidR="00072F21" w:rsidRPr="00C3614A" w:rsidRDefault="00072F21">
            <w:pPr>
              <w:jc w:val="center"/>
            </w:pPr>
            <w:r w:rsidRPr="00C3614A">
              <w:t>I30-I52</w:t>
            </w:r>
          </w:p>
        </w:tc>
        <w:tc>
          <w:tcPr>
            <w:tcW w:w="7560" w:type="dxa"/>
          </w:tcPr>
          <w:p w:rsidR="00072F21" w:rsidRPr="00C3614A" w:rsidRDefault="00072F21">
            <w:r w:rsidRPr="00C3614A">
              <w:t xml:space="preserve">0113 0210 0220 0810 1011 1012 1013 1061 1071 1411 1412 1610 1931 2029 2330 2342 3600 3701 3702 3811 3812 3821 3822 3839 3900 4120 4211 4213 4222 4223 4291 4292 4299 4312 4313 4319 4391 4399 4621 4622 4623 4921 4922 4923 4924 4929 4930 8121 8122 8129 8411 9420 </w:t>
            </w:r>
          </w:p>
        </w:tc>
      </w:tr>
      <w:tr w:rsidR="00072F21" w:rsidRPr="00C3614A">
        <w:trPr>
          <w:jc w:val="center"/>
        </w:trPr>
        <w:tc>
          <w:tcPr>
            <w:tcW w:w="1957" w:type="dxa"/>
            <w:vAlign w:val="center"/>
          </w:tcPr>
          <w:p w:rsidR="00072F21" w:rsidRPr="00C3614A" w:rsidRDefault="00072F21">
            <w:pPr>
              <w:jc w:val="center"/>
            </w:pPr>
            <w:r w:rsidRPr="00C3614A">
              <w:t>I60-I69</w:t>
            </w:r>
          </w:p>
        </w:tc>
        <w:tc>
          <w:tcPr>
            <w:tcW w:w="7560" w:type="dxa"/>
          </w:tcPr>
          <w:p w:rsidR="00072F21" w:rsidRPr="00C3614A" w:rsidRDefault="00072F21">
            <w:r w:rsidRPr="00C3614A">
              <w:t xml:space="preserve">0810 1071 2330 2342 3600 3701 3702 3811 3812 3821 3822 3839 3900 4120 4211 4213 4222 4223 4291 4299 4312 4313 4319 4321 4391 4399 4921 4922 4923 4924 4929 4930 8112 8121 8122 8129 8411 8591 9200 9311 9312 9313 9319 9420 </w:t>
            </w:r>
          </w:p>
        </w:tc>
      </w:tr>
      <w:tr w:rsidR="00072F21" w:rsidRPr="00C3614A">
        <w:trPr>
          <w:jc w:val="center"/>
        </w:trPr>
        <w:tc>
          <w:tcPr>
            <w:tcW w:w="1957" w:type="dxa"/>
            <w:vAlign w:val="center"/>
          </w:tcPr>
          <w:p w:rsidR="00072F21" w:rsidRPr="00C3614A" w:rsidRDefault="00072F21">
            <w:pPr>
              <w:jc w:val="center"/>
            </w:pPr>
            <w:r w:rsidRPr="00C3614A">
              <w:t>I80-I89</w:t>
            </w:r>
          </w:p>
        </w:tc>
        <w:tc>
          <w:tcPr>
            <w:tcW w:w="7560" w:type="dxa"/>
          </w:tcPr>
          <w:p w:rsidR="00072F21" w:rsidRPr="00C3614A" w:rsidRDefault="00072F21">
            <w:r w:rsidRPr="00C3614A">
              <w:t xml:space="preserve">1011 1012 1013 1020 1031 1033 1091 1092 1220 1311 1321 1351 1411 1412 1413 1422 1510 1531 1532 1540 1621 1622 2123 2342 2542 2710 2813 2832 2833 2920 2930 2944 2945 3101 3102 3329 3701 3702 3811 3812 3821 3822 3839 3900 4621 4622 4623 4721 4722 4921 4922 5611 5612 5620 8011 8012 8020 8030 8121 8122 8129 8411 8610 9420 9491 9601 </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7560"/>
      </w:tblGrid>
      <w:tr w:rsidR="00072F21" w:rsidRPr="00C3614A">
        <w:trPr>
          <w:jc w:val="center"/>
        </w:trPr>
        <w:tc>
          <w:tcPr>
            <w:tcW w:w="1957" w:type="dxa"/>
            <w:vAlign w:val="center"/>
          </w:tcPr>
          <w:p w:rsidR="00072F21" w:rsidRPr="00C3614A" w:rsidRDefault="00072F21">
            <w:pPr>
              <w:jc w:val="center"/>
            </w:pPr>
            <w:r w:rsidRPr="00C3614A">
              <w:t>INTERVALO CID-10</w:t>
            </w:r>
          </w:p>
        </w:tc>
        <w:tc>
          <w:tcPr>
            <w:tcW w:w="7560" w:type="dxa"/>
          </w:tcPr>
          <w:p w:rsidR="00072F21" w:rsidRPr="00C3614A" w:rsidRDefault="00072F21">
            <w:pPr>
              <w:jc w:val="center"/>
            </w:pPr>
            <w:r w:rsidRPr="00C3614A">
              <w:t>CNAE</w:t>
            </w:r>
          </w:p>
        </w:tc>
      </w:tr>
      <w:tr w:rsidR="00072F21" w:rsidRPr="00C3614A">
        <w:trPr>
          <w:jc w:val="center"/>
        </w:trPr>
        <w:tc>
          <w:tcPr>
            <w:tcW w:w="1957" w:type="dxa"/>
            <w:vAlign w:val="center"/>
          </w:tcPr>
          <w:p w:rsidR="00072F21" w:rsidRPr="00C3614A" w:rsidRDefault="00072F21">
            <w:pPr>
              <w:jc w:val="center"/>
            </w:pPr>
            <w:r w:rsidRPr="00C3614A">
              <w:t>J40-J47</w:t>
            </w:r>
          </w:p>
        </w:tc>
        <w:tc>
          <w:tcPr>
            <w:tcW w:w="7560" w:type="dxa"/>
          </w:tcPr>
          <w:p w:rsidR="00072F21" w:rsidRPr="00C3614A" w:rsidRDefault="00072F21">
            <w:r w:rsidRPr="00C3614A">
              <w:t xml:space="preserve">0810 1031 1220 1311 1321 1351 1411 1412 1610 1622 1629 2330 2342 2539 3101 3102 3329 4120 4211 4213 4292 4299 4313 4319 4399 4921 8121 8122 8129 8411 </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8"/>
        <w:gridCol w:w="7560"/>
      </w:tblGrid>
      <w:tr w:rsidR="00072F21" w:rsidRPr="00C3614A">
        <w:trPr>
          <w:jc w:val="center"/>
        </w:trPr>
        <w:tc>
          <w:tcPr>
            <w:tcW w:w="2008" w:type="dxa"/>
            <w:vAlign w:val="center"/>
          </w:tcPr>
          <w:p w:rsidR="00072F21" w:rsidRPr="00C3614A" w:rsidRDefault="00072F21">
            <w:pPr>
              <w:jc w:val="center"/>
            </w:pPr>
            <w:r w:rsidRPr="00C3614A">
              <w:t>INTERVALO CID-10</w:t>
            </w:r>
          </w:p>
        </w:tc>
        <w:tc>
          <w:tcPr>
            <w:tcW w:w="7560" w:type="dxa"/>
          </w:tcPr>
          <w:p w:rsidR="00072F21" w:rsidRPr="00C3614A" w:rsidRDefault="00072F21">
            <w:pPr>
              <w:jc w:val="center"/>
            </w:pPr>
            <w:r w:rsidRPr="00C3614A">
              <w:t>CNAE</w:t>
            </w:r>
          </w:p>
        </w:tc>
      </w:tr>
      <w:tr w:rsidR="00072F21" w:rsidRPr="00C3614A">
        <w:trPr>
          <w:jc w:val="center"/>
        </w:trPr>
        <w:tc>
          <w:tcPr>
            <w:tcW w:w="2008" w:type="dxa"/>
            <w:vAlign w:val="center"/>
          </w:tcPr>
          <w:p w:rsidR="00072F21" w:rsidRPr="00C3614A" w:rsidRDefault="00072F21">
            <w:pPr>
              <w:jc w:val="center"/>
            </w:pPr>
            <w:r w:rsidRPr="00C3614A">
              <w:t>K35-K38</w:t>
            </w:r>
          </w:p>
        </w:tc>
        <w:tc>
          <w:tcPr>
            <w:tcW w:w="7560" w:type="dxa"/>
          </w:tcPr>
          <w:p w:rsidR="00072F21" w:rsidRPr="00C3614A" w:rsidRDefault="00072F21">
            <w:r w:rsidRPr="00C3614A">
              <w:t xml:space="preserve">0810 1011 1012 1013 1071 1411 1412 1531 1540 1610 1621 1732 1733 2451 2511 2512 2832 2833 2930 3101 3329 4621 4622 4623 4921 4922 8610 </w:t>
            </w:r>
          </w:p>
        </w:tc>
      </w:tr>
      <w:tr w:rsidR="00072F21" w:rsidRPr="00C3614A">
        <w:trPr>
          <w:jc w:val="center"/>
        </w:trPr>
        <w:tc>
          <w:tcPr>
            <w:tcW w:w="2008" w:type="dxa"/>
            <w:vAlign w:val="center"/>
          </w:tcPr>
          <w:p w:rsidR="00072F21" w:rsidRPr="00C3614A" w:rsidRDefault="00072F21">
            <w:pPr>
              <w:jc w:val="center"/>
            </w:pPr>
            <w:r w:rsidRPr="00C3614A">
              <w:t>K40-K46</w:t>
            </w:r>
          </w:p>
        </w:tc>
        <w:tc>
          <w:tcPr>
            <w:tcW w:w="7560" w:type="dxa"/>
          </w:tcPr>
          <w:p w:rsidR="00072F21" w:rsidRPr="00C3614A" w:rsidRDefault="00072F21">
            <w:r w:rsidRPr="00C3614A">
              <w:t xml:space="preserve">0113 0210 0220 0230 0810 1011 1012 1013 1020 1031 1033 1041 1051 1061 1066 1071 1091 1122 1321 1354 1510 1610 1621 1622 1629 1722 1732 1733 1931 2211 2212 2219 2330 2341 2342 2349 2443 2449 2451 2511 2512 2521 2539 2541 2542 2543 2592 2593 2710 2815 2822 2832 2833 2861 2866 2869 2930 2943 2944 2945 3011 3101 3102 3329 3701 3702 3811 3812 3821 3822 3839 3900 4120 4211 4212 4213 4221 4222 4223 4291 4292 4299 4312 4313 4319 4321 4329 4391 4399 4621 4622 4623 4632 4634 4687 4721 </w:t>
            </w:r>
            <w:r w:rsidRPr="00C3614A">
              <w:lastRenderedPageBreak/>
              <w:t xml:space="preserve">4722 4741 4742 4743 4744 4789 4921 4922 4930 5212 8121 8122 8129 9420 </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7560"/>
      </w:tblGrid>
      <w:tr w:rsidR="00072F21" w:rsidRPr="00C3614A">
        <w:trPr>
          <w:jc w:val="center"/>
        </w:trPr>
        <w:tc>
          <w:tcPr>
            <w:tcW w:w="1957" w:type="dxa"/>
            <w:vAlign w:val="center"/>
          </w:tcPr>
          <w:p w:rsidR="00072F21" w:rsidRPr="00C3614A" w:rsidRDefault="00072F21">
            <w:pPr>
              <w:jc w:val="center"/>
            </w:pPr>
            <w:r w:rsidRPr="00C3614A">
              <w:t>INTERVALO CID-10</w:t>
            </w:r>
          </w:p>
        </w:tc>
        <w:tc>
          <w:tcPr>
            <w:tcW w:w="7560" w:type="dxa"/>
          </w:tcPr>
          <w:p w:rsidR="00072F21" w:rsidRPr="00C3614A" w:rsidRDefault="00072F21">
            <w:pPr>
              <w:jc w:val="center"/>
            </w:pPr>
            <w:r w:rsidRPr="00C3614A">
              <w:t>CNAE</w:t>
            </w:r>
          </w:p>
        </w:tc>
      </w:tr>
      <w:tr w:rsidR="00072F21" w:rsidRPr="00C3614A">
        <w:trPr>
          <w:jc w:val="center"/>
        </w:trPr>
        <w:tc>
          <w:tcPr>
            <w:tcW w:w="1957" w:type="dxa"/>
            <w:vAlign w:val="center"/>
          </w:tcPr>
          <w:p w:rsidR="00072F21" w:rsidRPr="00C3614A" w:rsidRDefault="00072F21">
            <w:pPr>
              <w:jc w:val="center"/>
            </w:pPr>
            <w:r w:rsidRPr="00C3614A">
              <w:t>L60-L75</w:t>
            </w:r>
          </w:p>
        </w:tc>
        <w:tc>
          <w:tcPr>
            <w:tcW w:w="7560" w:type="dxa"/>
          </w:tcPr>
          <w:p w:rsidR="00072F21" w:rsidRPr="00C3614A" w:rsidRDefault="00072F21">
            <w:r w:rsidRPr="00C3614A">
              <w:t xml:space="preserve">8610 </w:t>
            </w:r>
          </w:p>
        </w:tc>
      </w:tr>
      <w:tr w:rsidR="00072F21" w:rsidRPr="00C3614A">
        <w:trPr>
          <w:jc w:val="center"/>
        </w:trPr>
        <w:tc>
          <w:tcPr>
            <w:tcW w:w="1957" w:type="dxa"/>
            <w:vAlign w:val="center"/>
          </w:tcPr>
          <w:p w:rsidR="00072F21" w:rsidRPr="00C3614A" w:rsidRDefault="00072F21">
            <w:pPr>
              <w:jc w:val="center"/>
            </w:pPr>
            <w:r w:rsidRPr="00C3614A">
              <w:t>L80-L99</w:t>
            </w:r>
          </w:p>
        </w:tc>
        <w:tc>
          <w:tcPr>
            <w:tcW w:w="7560" w:type="dxa"/>
          </w:tcPr>
          <w:p w:rsidR="00072F21" w:rsidRPr="00C3614A" w:rsidRDefault="00072F21">
            <w:r w:rsidRPr="00C3614A">
              <w:t xml:space="preserve">0113 1011 1012 1013 1071 1411 1412 1610 1621 1931 2451 5611 5620 8121 8122 8129 8610 </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7560"/>
      </w:tblGrid>
      <w:tr w:rsidR="00072F21" w:rsidRPr="00C3614A">
        <w:trPr>
          <w:jc w:val="center"/>
        </w:trPr>
        <w:tc>
          <w:tcPr>
            <w:tcW w:w="1957" w:type="dxa"/>
            <w:vAlign w:val="center"/>
          </w:tcPr>
          <w:p w:rsidR="00072F21" w:rsidRPr="00C3614A" w:rsidRDefault="00072F21">
            <w:pPr>
              <w:jc w:val="center"/>
            </w:pPr>
            <w:r w:rsidRPr="00C3614A">
              <w:t>INTERVALO CID-10</w:t>
            </w:r>
          </w:p>
        </w:tc>
        <w:tc>
          <w:tcPr>
            <w:tcW w:w="7560" w:type="dxa"/>
          </w:tcPr>
          <w:p w:rsidR="00072F21" w:rsidRPr="00C3614A" w:rsidRDefault="00072F21">
            <w:pPr>
              <w:jc w:val="center"/>
            </w:pPr>
            <w:r w:rsidRPr="00C3614A">
              <w:t>CNAE</w:t>
            </w:r>
          </w:p>
        </w:tc>
      </w:tr>
      <w:tr w:rsidR="00072F21" w:rsidRPr="00C3614A">
        <w:trPr>
          <w:jc w:val="center"/>
        </w:trPr>
        <w:tc>
          <w:tcPr>
            <w:tcW w:w="1957" w:type="dxa"/>
            <w:vAlign w:val="center"/>
          </w:tcPr>
          <w:p w:rsidR="00072F21" w:rsidRPr="00C3614A" w:rsidRDefault="00072F21">
            <w:pPr>
              <w:jc w:val="center"/>
            </w:pPr>
            <w:r w:rsidRPr="00C3614A">
              <w:t>M00-M25</w:t>
            </w:r>
          </w:p>
        </w:tc>
        <w:tc>
          <w:tcPr>
            <w:tcW w:w="7560" w:type="dxa"/>
          </w:tcPr>
          <w:p w:rsidR="00072F21" w:rsidRPr="00C3614A" w:rsidRDefault="00072F21">
            <w:r w:rsidRPr="00C3614A">
              <w:t xml:space="preserve">0113 0131 0133 0210 0220 0810 0892 0910 1011 1012 1013 1020 1031 1033 1041 1051 1052 1061 1064 1071 1072 1091 1122 1220 1311 1321 1351 1354 1411 1412 1413 1532 1621 1732 1733 1931 2012 2019 2312 2330 2341 2342 2349 2431 2443 2449 2511 2522 2539 2543 2550 2710 2813 2815 2822 2852 2853 2854 2861 2862 2865 2866 2869 2920 2930 2944 2945 2950 3011 3102 3600 3701 3702 3811 3812 3821 3822 3839 3900 4120 4211 4212 4213 4221 4222 4223 4291 4292 4299 4312 4313 4319 4321 4329 4391 4399 4621 4622 4623 4636 4661 4711 4721 4921 4922 4923 4924 4929 4930 5012 5021 5212 5310 5611 5620 7719 8121 8122 8129 8411 8424 8430 8591 8610 9200 9311 9312 9313 9319 9420 9491 9601 </w:t>
            </w:r>
          </w:p>
        </w:tc>
      </w:tr>
      <w:tr w:rsidR="00072F21" w:rsidRPr="00C3614A">
        <w:trPr>
          <w:jc w:val="center"/>
        </w:trPr>
        <w:tc>
          <w:tcPr>
            <w:tcW w:w="1957" w:type="dxa"/>
            <w:vAlign w:val="center"/>
          </w:tcPr>
          <w:p w:rsidR="00072F21" w:rsidRPr="00C3614A" w:rsidRDefault="00072F21">
            <w:pPr>
              <w:jc w:val="center"/>
            </w:pPr>
            <w:r w:rsidRPr="00C3614A">
              <w:t>M30-M36</w:t>
            </w:r>
          </w:p>
        </w:tc>
        <w:tc>
          <w:tcPr>
            <w:tcW w:w="7560" w:type="dxa"/>
          </w:tcPr>
          <w:p w:rsidR="00072F21" w:rsidRPr="00C3614A" w:rsidRDefault="00072F21">
            <w:r w:rsidRPr="00C3614A">
              <w:t xml:space="preserve">1412 8121 8122 8129 8610 </w:t>
            </w:r>
          </w:p>
        </w:tc>
      </w:tr>
      <w:tr w:rsidR="00072F21" w:rsidRPr="00C3614A">
        <w:trPr>
          <w:jc w:val="center"/>
        </w:trPr>
        <w:tc>
          <w:tcPr>
            <w:tcW w:w="1957" w:type="dxa"/>
            <w:vAlign w:val="center"/>
          </w:tcPr>
          <w:p w:rsidR="00072F21" w:rsidRPr="00C3614A" w:rsidRDefault="00072F21">
            <w:pPr>
              <w:jc w:val="center"/>
            </w:pPr>
            <w:r w:rsidRPr="00C3614A">
              <w:t>M40-M54</w:t>
            </w:r>
          </w:p>
        </w:tc>
        <w:tc>
          <w:tcPr>
            <w:tcW w:w="7560" w:type="dxa"/>
          </w:tcPr>
          <w:p w:rsidR="00072F21" w:rsidRPr="00C3614A" w:rsidRDefault="00072F21">
            <w:r w:rsidRPr="00C3614A">
              <w:t xml:space="preserve">0113 0131 0133 0210 0220 0230 0500 0710 0810 0892 0910 0990 1011 1012 1013 1020 1031 1033 1041 1051 1052 1061 1062 1064 1071 1072 1092 1122 1311 1312 1321 1323 1340 1351 1354 1411 1412 1413 1421 1422 1510 1532 1610 1621 1622 1623 1629 1710 1721 1722 1732 1733 1931 2012 2019 2029 2040 2091 2093 2123 2211 2212 2219 2221 2222 2312 2320 2330 2341 2342 2349 2391 2431 2439 2441 2443 2449 2451 2511 2513 2521 2522 2539 2542 2543 2550 2592 2593 2710 2722 2733 2813 2815 2822 2832 2833 2852 2853 2854 2861 2862 2864 2866 2869 2920 2930 2942 2943 2944 2945 2950 3011 3101 3102 3240 3321 3329 3600 3701 3702 3811 3812 3821 3822 3839 3900 4120 4211 4212 4213 4222 4223 4291 4292 4299 4311 4312 4313 4319 4321 4329 4391 4399 4621 4622 4623 4632 4636 4661 4681 4682 4685 4686 4687 4689 4921 4922 4923 4924 4929 4930 5012 5021 5211 5212 5221 5222 5223 5229 5310 5612 5620 6431 7719 7732 8121 8122 8129 8424 8430 8610 9420 </w:t>
            </w:r>
          </w:p>
        </w:tc>
      </w:tr>
      <w:tr w:rsidR="00072F21" w:rsidRPr="00C3614A">
        <w:trPr>
          <w:jc w:val="center"/>
        </w:trPr>
        <w:tc>
          <w:tcPr>
            <w:tcW w:w="1957" w:type="dxa"/>
            <w:vAlign w:val="center"/>
          </w:tcPr>
          <w:p w:rsidR="00072F21" w:rsidRPr="00C3614A" w:rsidRDefault="00072F21">
            <w:pPr>
              <w:jc w:val="center"/>
            </w:pPr>
            <w:r w:rsidRPr="00C3614A">
              <w:t>M60-M79</w:t>
            </w:r>
          </w:p>
        </w:tc>
        <w:tc>
          <w:tcPr>
            <w:tcW w:w="7560" w:type="dxa"/>
          </w:tcPr>
          <w:p w:rsidR="00072F21" w:rsidRPr="00C3614A" w:rsidRDefault="00072F21">
            <w:r w:rsidRPr="00C3614A">
              <w:t xml:space="preserve">0113 0155 0210 0220 1011 1012 1013 1020 1031 1033 1051 1052 1062 1064 1092 1093 1094 1095 1096 1099 1122 1311 1314 1321 1323 1340 1351 1352 1354 1359 1411 1412 1413 1414 1421 1510 1521 1529 1531 1532 1533 1540 1623 1732 1733 1742 1749 2040 2063 2091 2110 2121 2123 2211 2219 2221 2222 2223 2229 2312 2319 2342 2349 2439 2443 2449 2451 2531 2539 2541 2542 2543 2550 2591 2592 2593 2610 2631 2632 2640 2651 2710 2721 2722 2732 2733 2740 2751 2759 2813 2814 2815 2822 2823 2824 2840 2853 2854 2861 2864 2866 2869 2920 2930 2941 2942 2943 2944 2945 2949 3092 3101 3102 3104 3230 3240 3250 3291 3299 3316 3329 3701 3702 3811 3812 3821 3822 3839 3900 4221 4632 4634 4711 4713 4912 5111 5120 5212 5221 5222 5223 5229 5310 5320 5612 5620 6021 6022 6110 6120 6130 6141 6142 6143 6190 6209 6311 6399 6422 6423 6431 6550 7410 7490 7719 7733 8121 8122 8129 8211 8219 8220 8230 8291 8292 8299 8610 9420 9601 </w:t>
            </w:r>
          </w:p>
        </w:tc>
      </w:tr>
    </w:tbl>
    <w:p w:rsidR="00072F21" w:rsidRPr="00C3614A" w:rsidRDefault="00072F2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7"/>
        <w:gridCol w:w="7560"/>
      </w:tblGrid>
      <w:tr w:rsidR="00072F21" w:rsidRPr="00C3614A">
        <w:trPr>
          <w:jc w:val="center"/>
        </w:trPr>
        <w:tc>
          <w:tcPr>
            <w:tcW w:w="1957" w:type="dxa"/>
            <w:vAlign w:val="center"/>
          </w:tcPr>
          <w:p w:rsidR="00072F21" w:rsidRPr="00C3614A" w:rsidRDefault="00072F21">
            <w:pPr>
              <w:jc w:val="center"/>
            </w:pPr>
            <w:r w:rsidRPr="00C3614A">
              <w:t>INTERVALO CID-10</w:t>
            </w:r>
          </w:p>
        </w:tc>
        <w:tc>
          <w:tcPr>
            <w:tcW w:w="7560" w:type="dxa"/>
          </w:tcPr>
          <w:p w:rsidR="00072F21" w:rsidRPr="00C3614A" w:rsidRDefault="00072F21">
            <w:pPr>
              <w:jc w:val="center"/>
            </w:pPr>
            <w:r w:rsidRPr="00C3614A">
              <w:t>CNAE</w:t>
            </w:r>
          </w:p>
        </w:tc>
      </w:tr>
      <w:tr w:rsidR="00072F21" w:rsidRPr="00C3614A">
        <w:trPr>
          <w:jc w:val="center"/>
        </w:trPr>
        <w:tc>
          <w:tcPr>
            <w:tcW w:w="1957" w:type="dxa"/>
            <w:vAlign w:val="center"/>
          </w:tcPr>
          <w:p w:rsidR="00072F21" w:rsidRPr="00C3614A" w:rsidRDefault="00072F21">
            <w:pPr>
              <w:jc w:val="center"/>
            </w:pPr>
            <w:r w:rsidRPr="00C3614A">
              <w:t>S00-S09</w:t>
            </w:r>
          </w:p>
        </w:tc>
        <w:tc>
          <w:tcPr>
            <w:tcW w:w="7560" w:type="dxa"/>
          </w:tcPr>
          <w:p w:rsidR="00072F21" w:rsidRPr="00C3614A" w:rsidRDefault="00072F21">
            <w:r w:rsidRPr="00C3614A">
              <w:t xml:space="preserve">0210 0220 0230 0810 1011 1012 1013 1033 1041 1061 1071 1122 1321 1510 1532 1610 1621 1622 1732 1733 1931 2212 2330 2342 2391 2511 2512 2539 2542 2543 2593 2832 2833 2866 2869 2930 3011 3101 3102 3329 3701 3702 3811 3812 3821 3822 3839 3900 4120 4211 4213 4221 4222 4223 4291 4292 4299 4312 4313 4319 4321 4329 4391 4399 4520 4530 4541 4542 4621 4622 4623 4635 4671 4672 4673 4674 4679 4687 4731 4732 4741 4742 4743 4744 4789 4921 4922 4930 5212 5320 7810 7820 7830 8011 8012 8020 8030 8121 8122 8129 9420 </w:t>
            </w:r>
          </w:p>
        </w:tc>
      </w:tr>
      <w:tr w:rsidR="00072F21" w:rsidRPr="00C3614A">
        <w:trPr>
          <w:jc w:val="center"/>
        </w:trPr>
        <w:tc>
          <w:tcPr>
            <w:tcW w:w="1957" w:type="dxa"/>
            <w:vAlign w:val="center"/>
          </w:tcPr>
          <w:p w:rsidR="00072F21" w:rsidRPr="00C3614A" w:rsidRDefault="00072F21">
            <w:pPr>
              <w:jc w:val="center"/>
            </w:pPr>
            <w:r w:rsidRPr="00C3614A">
              <w:t>S20-S29</w:t>
            </w:r>
          </w:p>
        </w:tc>
        <w:tc>
          <w:tcPr>
            <w:tcW w:w="7560" w:type="dxa"/>
          </w:tcPr>
          <w:p w:rsidR="00072F21" w:rsidRPr="00C3614A" w:rsidRDefault="00072F21">
            <w:r w:rsidRPr="00C3614A">
              <w:t xml:space="preserve">0113 0131 0133 0210 0220 0230 0810 1011 1012 1013 1071 1321 1510 1610 1621 1622 1629 1732 1733 1931 2330 2342 2512 2539 2543 2832 2833 2866 2869 3600 3701 3702 3811 3812 3821 3822 3839 3900 4120 4211 4213 4221 4222 4223 4291 4292 4299 4321 4399 4621 4622 4623 4632 4687 4741 4742 4743 4744 4789 4921 4922 4930 5212 5310 </w:t>
            </w:r>
            <w:r w:rsidRPr="00C3614A">
              <w:lastRenderedPageBreak/>
              <w:t xml:space="preserve">8121 8122 8129 9420 </w:t>
            </w:r>
          </w:p>
        </w:tc>
      </w:tr>
      <w:tr w:rsidR="00072F21" w:rsidRPr="00C3614A">
        <w:trPr>
          <w:jc w:val="center"/>
        </w:trPr>
        <w:tc>
          <w:tcPr>
            <w:tcW w:w="1957" w:type="dxa"/>
            <w:vAlign w:val="center"/>
          </w:tcPr>
          <w:p w:rsidR="00072F21" w:rsidRPr="00C3614A" w:rsidRDefault="00072F21">
            <w:pPr>
              <w:jc w:val="center"/>
            </w:pPr>
            <w:r w:rsidRPr="00C3614A">
              <w:lastRenderedPageBreak/>
              <w:t>S30-S39</w:t>
            </w:r>
          </w:p>
        </w:tc>
        <w:tc>
          <w:tcPr>
            <w:tcW w:w="7560" w:type="dxa"/>
          </w:tcPr>
          <w:p w:rsidR="00072F21" w:rsidRPr="00C3614A" w:rsidRDefault="00072F21">
            <w:r w:rsidRPr="00C3614A">
              <w:t xml:space="preserve">0131 0133 0210 0220 1011 1012 1013 1061 1071 1610 1621 2330 2342 2511 2512 3101 3329 3701 3702 3811 3812 3821 3822 3839 3900 4120 4211 4213 4221 4222 4223 4291 4299 4312 4313 4319 4321 4329 4391 4399 4621 4622 4623 4687 4722 4741 4742 4743 4744 4789 4921 4930 5212 5221 5222 5223 5229 7810 7820 7830 8121 8122 8129 9420 </w:t>
            </w:r>
          </w:p>
        </w:tc>
      </w:tr>
      <w:tr w:rsidR="00072F21" w:rsidRPr="00C3614A">
        <w:trPr>
          <w:jc w:val="center"/>
        </w:trPr>
        <w:tc>
          <w:tcPr>
            <w:tcW w:w="1957" w:type="dxa"/>
            <w:vAlign w:val="center"/>
          </w:tcPr>
          <w:p w:rsidR="00072F21" w:rsidRPr="00C3614A" w:rsidRDefault="00072F21">
            <w:pPr>
              <w:jc w:val="center"/>
            </w:pPr>
            <w:r w:rsidRPr="00C3614A">
              <w:t>S40-S49</w:t>
            </w:r>
          </w:p>
        </w:tc>
        <w:tc>
          <w:tcPr>
            <w:tcW w:w="7560" w:type="dxa"/>
          </w:tcPr>
          <w:p w:rsidR="00072F21" w:rsidRPr="00C3614A" w:rsidRDefault="00072F21">
            <w:r w:rsidRPr="00C3614A">
              <w:t xml:space="preserve">0131 0133 0210 0220 0500 0810 1011 1012 1013 1031 1033 1041 1051 1061 1064 1071 1091 1122 1321 1351 1354 1411 1412 1510 1531 1532 1533 1540 1610 1621 1622 1623 1629 1722 1732 1733 1931 2212 2221 2222 2223 2229 2330 2342 2349 2391 2451 2511 2512 2539 2542 2543 2592 2593 2710 2813 2815 2822 2823 2832 2833 2861 2866 2869 2930 2944 2945 2950 3101 3102 3329 3701 3702 3811 3812 3821 3822 3839 3900 4120 4211 4213 4221 4222 4223 4291 4292 4299 4312 4313 4319 4321 4329 4391 4399 4520 4530 4541 4542 4618 4621 4622 4623 4635 4661 4671 4672 4673 4674 4679 4687 4721 4722 4731 4732 4741 4742 4743 4744 4784 4789 4921 4922 4930 5212 5221 5222 5223 5229 5310 5320 7719 7810 7820 7830 8011 8012 8020 8030 8121 8122 8129 9420 </w:t>
            </w:r>
          </w:p>
        </w:tc>
      </w:tr>
      <w:tr w:rsidR="00072F21" w:rsidRPr="00C3614A">
        <w:trPr>
          <w:jc w:val="center"/>
        </w:trPr>
        <w:tc>
          <w:tcPr>
            <w:tcW w:w="1957" w:type="dxa"/>
            <w:vAlign w:val="center"/>
          </w:tcPr>
          <w:p w:rsidR="00072F21" w:rsidRPr="00C3614A" w:rsidRDefault="00072F21">
            <w:pPr>
              <w:jc w:val="center"/>
            </w:pPr>
            <w:r w:rsidRPr="00C3614A">
              <w:t>S50-S59</w:t>
            </w:r>
          </w:p>
        </w:tc>
        <w:tc>
          <w:tcPr>
            <w:tcW w:w="7560" w:type="dxa"/>
          </w:tcPr>
          <w:p w:rsidR="00072F21" w:rsidRPr="00C3614A" w:rsidRDefault="00072F21">
            <w:r w:rsidRPr="00C3614A">
              <w:t xml:space="preserve">0210 0220 0810 1011 1012 1013 1031 1033 1041 1051 1061 1064 1071 1091 1092 1093 1096 1099 1122 1311 1321 1354 1411 1412 1510 1531 1532 1533 1540 1610 1621 1622 1623 1629 1722 1732 1733 2211 2221 2222 2223 2229 2330 2341 2342 2391 2511 2512 2539 2542 2543 2592 2593 2710 2759 2813 2822 2823 2832 2833 2861 2866 2869 2930 2944 2945 2950 3011 3101 3102 3329 3701 3702 3811 3812 3821 3822 3839 3900 4120 4211 4213 4221 4222 4223 4291 4292 4299 4312 4313 4319 4321 4322 4329 4391 4399 4520 4621 4622 4623 4635 4661 4685 4686 4687 4689 4711 4721 4722 4741 4742 4743 4744 4784 4789 4921 4923 4924 4929 4930 5212 5221 5222 5223 5229 5310 5320 7719 7732 7810 7820 7830 8011 8012 8020 8030 8121 8122 8129 9420 </w:t>
            </w:r>
          </w:p>
        </w:tc>
      </w:tr>
      <w:tr w:rsidR="00072F21" w:rsidRPr="00C3614A">
        <w:trPr>
          <w:jc w:val="center"/>
        </w:trPr>
        <w:tc>
          <w:tcPr>
            <w:tcW w:w="1957" w:type="dxa"/>
            <w:vAlign w:val="center"/>
          </w:tcPr>
          <w:p w:rsidR="00072F21" w:rsidRPr="00C3614A" w:rsidRDefault="00072F21">
            <w:pPr>
              <w:jc w:val="center"/>
            </w:pPr>
            <w:r w:rsidRPr="00C3614A">
              <w:t>S60-S69</w:t>
            </w:r>
          </w:p>
        </w:tc>
        <w:tc>
          <w:tcPr>
            <w:tcW w:w="7560" w:type="dxa"/>
          </w:tcPr>
          <w:p w:rsidR="00072F21" w:rsidRPr="00C3614A" w:rsidRDefault="00072F21">
            <w:r w:rsidRPr="00C3614A">
              <w:t xml:space="preserve">0113 0210 0220 0500 0810 1011 1012 1013 1031 1033 1041 1042 1051 1052 1061 1062 1063 1064 1071 1072 1091 1092 1093 1094 1096 1099 1122 1311 1312 1321 1323 1340 1351 1353 1354 1359 1411 1412 1510 1529 1531 1532 1533 1540 1610 1621 1622 1623 1629 1710 1721 1722 1731 1732 1733 1741 1742 1749 1813 1931 2012 2019 2029 2061 2063 2091 2092 2123 2211 2212 2219 2221 2222 2223 2229 2311 2312 2319 2330 2341 2342 2349 2391 2392 2399 2431 2439 2441 2443 2449 2451 2452 2511 2512 2513 2521 2522 2531 2532 2539 2541 2542 2543 2550 2591 2592 2593 2599 2632 2651 2710 2721 2722 2732 2733 2740 2751 2759 2790 2811 2812 2813 2814 2815 2821 2822 2823 2824 2825 2829 2831 2832 2833 2840 2852 2853 2854 2861 2862 2864 2865 2866 2869 2920 2930 2941 2942 2943 2944 2945 2949 2950 3011 3012 3032 3091 3092 3099 3101 3102 3103 3104 3220 3230 3240 3250 3291 3299 3319 3329 3701 3702 3811 3812 3821 3822 3832 3839 3900 4120 4211 4213 4221 4222 4223 4291 4292 4299 4312 4313 4319 4321 4322 4329 4391 4399 4520 4621 4622 4623 4632 4634 4661 4671 4672 4673 4674 4679 4681 4682 4685 4686 4687 4689 4711 4721 4722 4741 4742 4743 4744 4789 4930 5211 5212 5320 5819 5829 7719 7732 7810 7820 7830 8121 8122 8129 8423 9420 9529 </w:t>
            </w:r>
          </w:p>
        </w:tc>
      </w:tr>
      <w:tr w:rsidR="00072F21" w:rsidRPr="00C3614A">
        <w:trPr>
          <w:jc w:val="center"/>
        </w:trPr>
        <w:tc>
          <w:tcPr>
            <w:tcW w:w="1957" w:type="dxa"/>
            <w:vAlign w:val="center"/>
          </w:tcPr>
          <w:p w:rsidR="00072F21" w:rsidRPr="00C3614A" w:rsidRDefault="00072F21">
            <w:pPr>
              <w:jc w:val="center"/>
            </w:pPr>
            <w:r w:rsidRPr="00C3614A">
              <w:t>S70-S79</w:t>
            </w:r>
          </w:p>
        </w:tc>
        <w:tc>
          <w:tcPr>
            <w:tcW w:w="7560" w:type="dxa"/>
          </w:tcPr>
          <w:p w:rsidR="00072F21" w:rsidRPr="00C3614A" w:rsidRDefault="00072F21">
            <w:r w:rsidRPr="00C3614A">
              <w:t xml:space="preserve">0210 0220 1011 1012 1013 1033 1122 1610 1621 1622 2330 2391 2511 2512 2539 3101 3329 3701 3702 3811 3812 3821 3822 3839 3900 4120 4211 4213 4221 4222 4223 4291 4299 4312 4321 4391 4399 4520 4530 4541 4542 4618 4687 4731 4732 4741 4742 4743 4744 4784 4789 4921 4930 5212 5221 5222 5223 5229 5232 5250 5320 7810 7820 7830 8011 8012 8020 8030 8121 8122 8129 9420 </w:t>
            </w:r>
          </w:p>
        </w:tc>
      </w:tr>
      <w:tr w:rsidR="00072F21" w:rsidRPr="00C3614A">
        <w:trPr>
          <w:jc w:val="center"/>
        </w:trPr>
        <w:tc>
          <w:tcPr>
            <w:tcW w:w="1957" w:type="dxa"/>
            <w:vAlign w:val="center"/>
          </w:tcPr>
          <w:p w:rsidR="00072F21" w:rsidRPr="00C3614A" w:rsidRDefault="00072F21">
            <w:pPr>
              <w:jc w:val="center"/>
            </w:pPr>
            <w:r w:rsidRPr="00C3614A">
              <w:t>S80-S89</w:t>
            </w:r>
          </w:p>
        </w:tc>
        <w:tc>
          <w:tcPr>
            <w:tcW w:w="7560" w:type="dxa"/>
          </w:tcPr>
          <w:p w:rsidR="00072F21" w:rsidRPr="00C3614A" w:rsidRDefault="00072F21">
            <w:r w:rsidRPr="00C3614A">
              <w:t xml:space="preserve">0210 0220 0230 0500 0710 0810 0990 1011 1012 1013 1031 1033 1041 1051 1061 1062 1064 1071 1072 1092 1096 1099 1122 1321 1351 1354 1411 1412 1510 1531 1532 1540 1610 1621 1622 1623 1629 1710 1721 1722 1732 1733 1931 2012 2019 2029 2073 2091 2211 2219 2222 2312 2320 2330 2341 2342 2391 2439 2443 2449 2451 2511 2512 2521 2522 2539 2542 2543 2550 2592 2593 2651 2710 2812 2813 2815 2821 2822 2823 2831 2832 2833 2840 2852 2854 2861 2862 2864 2865 2866 2869 2930 2943 2944 2945 2950 3011 3101 3102 3329 3600 3701 3702 3811 3812 3821 3822 3839 3900 4120 4211 4213 4221 4222 4223 4291 4292 4299 4312 4313 4319 4321 4322 4329 4391 4399 4520 4530 4541 4542 4618 4621 4622 4623 4632 4635 4636 4637 4639 4661 4671 4672 4673 4674 4679 4681 4682 4685 4686 4687 4689 4711 4722 4723 4731 4732 4741 4742 4743 4744 4784 4789 4912 4921 4922 4923 4924 4929 4930 5211 5212 5221 5222 5223 5229 5232 5250 5310 5320 7719 7732 7810 7820 7830 8011 8012 8020 8030 8121 8122 8129 8423 8424 9420 </w:t>
            </w:r>
          </w:p>
        </w:tc>
      </w:tr>
      <w:tr w:rsidR="00072F21" w:rsidRPr="00C3614A">
        <w:trPr>
          <w:jc w:val="center"/>
        </w:trPr>
        <w:tc>
          <w:tcPr>
            <w:tcW w:w="1957" w:type="dxa"/>
            <w:vAlign w:val="center"/>
          </w:tcPr>
          <w:p w:rsidR="00072F21" w:rsidRPr="00C3614A" w:rsidRDefault="00072F21">
            <w:pPr>
              <w:jc w:val="center"/>
            </w:pPr>
            <w:r w:rsidRPr="00C3614A">
              <w:lastRenderedPageBreak/>
              <w:t>S90-S99</w:t>
            </w:r>
          </w:p>
        </w:tc>
        <w:tc>
          <w:tcPr>
            <w:tcW w:w="7560" w:type="dxa"/>
          </w:tcPr>
          <w:p w:rsidR="00072F21" w:rsidRPr="00C3614A" w:rsidRDefault="00072F21">
            <w:r w:rsidRPr="00C3614A">
              <w:t xml:space="preserve">0210 0220 0500 0810 1011 1012 1013 1031 1033 1041 1051 1061 1062 1064 1071 1072 1092 1093 1122 1311 1321 1351 1354 1411 1412 1510 1532 1610 1621 1622 1623 1629 1710 1721 1722 1732 1733 1931 2029 2091 2219 2221 2222 2312 2330 2341 2342 2391 2431 2439 2441 2443 2449 2451 2511 2512 2513 2521 2522 2531 2539 2542 2543 2592 2593 2710 2722 2815 2822 2831 2832 2833 2840 2852 2853 2854 2861 2862 2865 2866 2869 2920 2930 2943 2944 2945 2950 3011 3101 3102 3329 3600 3701 3702 3811 3812 3821 3822 3839 3900 4120 4211 4213 4221 4222 4223 4291 4292 4299 4312 4313 4319 4321 4322 4329 4391 4399 4621 4622 4623 4661 4681 4682 4685 4686 4687 4689 4711 4784 4912 4921 4922 4930 5111 5120 5212 5221 5222 5223 5229 5232 5250 5310 5320 6423 6431 6550 7719 7732 7810 7820 7830 8011 8012 8020 8030 8121 8122 8129 8423 8424 8610 9420 </w:t>
            </w:r>
          </w:p>
        </w:tc>
      </w:tr>
      <w:tr w:rsidR="00072F21" w:rsidRPr="00C3614A">
        <w:trPr>
          <w:jc w:val="center"/>
        </w:trPr>
        <w:tc>
          <w:tcPr>
            <w:tcW w:w="1957" w:type="dxa"/>
            <w:vAlign w:val="center"/>
          </w:tcPr>
          <w:p w:rsidR="00072F21" w:rsidRPr="00C3614A" w:rsidRDefault="00072F21">
            <w:pPr>
              <w:jc w:val="center"/>
            </w:pPr>
            <w:r w:rsidRPr="00C3614A">
              <w:t>T90-T98</w:t>
            </w:r>
          </w:p>
        </w:tc>
        <w:tc>
          <w:tcPr>
            <w:tcW w:w="7560" w:type="dxa"/>
          </w:tcPr>
          <w:p w:rsidR="00072F21" w:rsidRPr="00C3614A" w:rsidRDefault="00072F21">
            <w:r w:rsidRPr="00C3614A">
              <w:t xml:space="preserve">0210 0220 0710 0810 0892 0910 1011 1013 1020 1031 1033 1041 1042 1061 1062 1071 1072 1091 1092 1093 1122 1220 1311 1312 1321 1351 1352 1353 1411 1412 1510 1531 1532 1533 1540 1610 1621 1622 1629 1733 1932 2014 2019 2029 2032 2091 2211 2221 2223 2229 2312 2320 2330 2341 2342 2391 2451 2511 2512 2521 2522 2539 2542 2592 2593 2640 2740 2751 2790 2813 2814 2822 2862 2864 2866 2869 2920 2930 2944 2945 2950 3091 3092 3101 3102 3600 3701 3702 3811 3812 3821 3822 3839 3900 4120 4211 4213 4221 4291 4292 4299 4312 4313 4319 4321 4322 4391 4399 4635 4661 4681 4682 4687 4721 4741 4743 4744 4784 4922 4923 4924 4929 4930 5012 5021 5030 5212 5221 5222 5223 5229 5231 5232 5239 5250 5310 5320 7719 7732 8011 8012 8020 8030 8121 8122 9420 </w:t>
            </w:r>
          </w:p>
        </w:tc>
      </w:tr>
    </w:tbl>
    <w:p w:rsidR="00072F21" w:rsidRPr="00C3614A" w:rsidRDefault="00072F21">
      <w:pPr>
        <w:jc w:val="center"/>
        <w:rPr>
          <w:b/>
        </w:rPr>
      </w:pPr>
    </w:p>
    <w:p w:rsidR="00072F21" w:rsidRDefault="00072F21">
      <w:pPr>
        <w:jc w:val="center"/>
        <w:rPr>
          <w:sz w:val="24"/>
          <w:szCs w:val="24"/>
        </w:rPr>
      </w:pPr>
      <w:r w:rsidRPr="002048C3">
        <w:rPr>
          <w:sz w:val="24"/>
          <w:szCs w:val="24"/>
        </w:rPr>
        <w:t>ANEXO III</w:t>
      </w:r>
    </w:p>
    <w:p w:rsidR="002048C3" w:rsidRPr="002048C3" w:rsidRDefault="002048C3">
      <w:pPr>
        <w:jc w:val="center"/>
        <w:rPr>
          <w:sz w:val="24"/>
          <w:szCs w:val="24"/>
        </w:rPr>
      </w:pPr>
    </w:p>
    <w:p w:rsidR="00072F21" w:rsidRPr="002048C3" w:rsidRDefault="00072F21">
      <w:pPr>
        <w:jc w:val="center"/>
        <w:rPr>
          <w:sz w:val="24"/>
          <w:szCs w:val="24"/>
        </w:rPr>
      </w:pPr>
      <w:r w:rsidRPr="002048C3">
        <w:rPr>
          <w:sz w:val="24"/>
          <w:szCs w:val="24"/>
        </w:rPr>
        <w:t>RELAÇÃO DAS SITUAÇÕES QUE DÃO DIREITO AO AUXÍLIO-ACIDENTE</w:t>
      </w:r>
    </w:p>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50"/>
      </w:tblGrid>
      <w:tr w:rsidR="00072F21" w:rsidRPr="00C3614A">
        <w:trPr>
          <w:jc w:val="center"/>
        </w:trPr>
        <w:tc>
          <w:tcPr>
            <w:tcW w:w="8850" w:type="dxa"/>
          </w:tcPr>
          <w:p w:rsidR="00072F21" w:rsidRPr="00C3614A" w:rsidRDefault="00072F21">
            <w:pPr>
              <w:jc w:val="center"/>
            </w:pPr>
            <w:r w:rsidRPr="00C3614A">
              <w:t>QUADRO N</w:t>
            </w:r>
            <w:r w:rsidRPr="00C3614A">
              <w:rPr>
                <w:strike/>
              </w:rPr>
              <w:t>º</w:t>
            </w:r>
            <w:r w:rsidRPr="00C3614A">
              <w:t xml:space="preserve"> 1</w:t>
            </w:r>
          </w:p>
          <w:p w:rsidR="00072F21" w:rsidRPr="00C3614A" w:rsidRDefault="00072F21">
            <w:pPr>
              <w:jc w:val="both"/>
            </w:pPr>
            <w:r w:rsidRPr="00C3614A">
              <w:rPr>
                <w:u w:val="single"/>
              </w:rPr>
              <w:t>Aparelho visual</w:t>
            </w:r>
          </w:p>
          <w:p w:rsidR="00072F21" w:rsidRPr="00C3614A" w:rsidRDefault="00072F21">
            <w:pPr>
              <w:jc w:val="both"/>
            </w:pPr>
            <w:r w:rsidRPr="00C3614A">
              <w:t>Situações:</w:t>
            </w:r>
          </w:p>
          <w:p w:rsidR="00072F21" w:rsidRPr="00C3614A" w:rsidRDefault="00072F21">
            <w:pPr>
              <w:jc w:val="both"/>
            </w:pPr>
            <w:r w:rsidRPr="00C3614A">
              <w:t>a) acuidade visual, após correção, igual ou inferior a 0,2 no olho acidentado;</w:t>
            </w:r>
          </w:p>
          <w:p w:rsidR="00072F21" w:rsidRPr="00C3614A" w:rsidRDefault="00072F21">
            <w:pPr>
              <w:jc w:val="both"/>
            </w:pPr>
            <w:r w:rsidRPr="00C3614A">
              <w:t>b) acuidade visual, após correção, igual ou inferior a 0,5 em ambos os olhos, quando ambos tiverem sido acidentados;</w:t>
            </w:r>
          </w:p>
          <w:p w:rsidR="00072F21" w:rsidRPr="00C3614A" w:rsidRDefault="00072F21">
            <w:pPr>
              <w:jc w:val="both"/>
            </w:pPr>
            <w:r w:rsidRPr="00C3614A">
              <w:t>c) acuidade visual, após correção, igual ou inferior a 0,5 no olho acidentado, quando a do outro olho for igual a 0,5 ou menos, após correção;</w:t>
            </w:r>
          </w:p>
          <w:p w:rsidR="00072F21" w:rsidRPr="00C3614A" w:rsidRDefault="00072F21">
            <w:pPr>
              <w:jc w:val="both"/>
            </w:pPr>
            <w:r w:rsidRPr="00C3614A">
              <w:t>d) lesão da musculatura extrínseca do olho, acarretando paresia ou paralisia;</w:t>
            </w:r>
          </w:p>
          <w:p w:rsidR="00072F21" w:rsidRPr="00C3614A" w:rsidRDefault="00072F21">
            <w:pPr>
              <w:jc w:val="both"/>
            </w:pPr>
            <w:r w:rsidRPr="00C3614A">
              <w:t>e) lesão bilateral das vias lacrimais, com ou sem fístulas, ou unilateral com fístula.</w:t>
            </w:r>
          </w:p>
          <w:p w:rsidR="00072F21" w:rsidRPr="00C3614A" w:rsidRDefault="00072F21">
            <w:pPr>
              <w:jc w:val="both"/>
            </w:pPr>
            <w:r w:rsidRPr="00C3614A">
              <w:t>NOTA 1 - A acuidade visual restante é avaliada pela escala de Wecker, em décimos, e após a</w:t>
            </w:r>
            <w:r w:rsidRPr="00C3614A">
              <w:br/>
              <w:t>correção por lentes.</w:t>
            </w:r>
          </w:p>
          <w:p w:rsidR="00072F21" w:rsidRPr="00C3614A" w:rsidRDefault="00072F21">
            <w:pPr>
              <w:jc w:val="both"/>
            </w:pPr>
            <w:r w:rsidRPr="00C3614A">
              <w:t>NOTA 2 - A nubécula e o leucoma são analisados em função da redução da acuidade ou do</w:t>
            </w:r>
            <w:r w:rsidRPr="00C3614A">
              <w:br/>
              <w:t>prejuízo estético que acarretam, de acordo com os quadros respectivos.</w:t>
            </w:r>
          </w:p>
        </w:tc>
      </w:tr>
    </w:tbl>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50"/>
      </w:tblGrid>
      <w:tr w:rsidR="00072F21" w:rsidRPr="00C3614A">
        <w:trPr>
          <w:jc w:val="center"/>
        </w:trPr>
        <w:tc>
          <w:tcPr>
            <w:tcW w:w="8850" w:type="dxa"/>
          </w:tcPr>
          <w:p w:rsidR="00072F21" w:rsidRPr="00C3614A" w:rsidRDefault="00072F21">
            <w:pPr>
              <w:jc w:val="center"/>
            </w:pPr>
            <w:r w:rsidRPr="00C3614A">
              <w:t>QUADRO N</w:t>
            </w:r>
            <w:r w:rsidRPr="00C3614A">
              <w:rPr>
                <w:strike/>
              </w:rPr>
              <w:t>º</w:t>
            </w:r>
            <w:r w:rsidRPr="00C3614A">
              <w:t xml:space="preserve"> 2</w:t>
            </w:r>
          </w:p>
          <w:p w:rsidR="00072F21" w:rsidRPr="00C3614A" w:rsidRDefault="00072F21">
            <w:pPr>
              <w:jc w:val="both"/>
              <w:rPr>
                <w:u w:val="single"/>
              </w:rPr>
            </w:pPr>
            <w:r w:rsidRPr="00C3614A">
              <w:rPr>
                <w:u w:val="single"/>
              </w:rPr>
              <w:t>Aparelho auditivo</w:t>
            </w:r>
          </w:p>
          <w:p w:rsidR="00072F21" w:rsidRPr="00C3614A" w:rsidRDefault="00072F21">
            <w:pPr>
              <w:jc w:val="both"/>
            </w:pPr>
            <w:r w:rsidRPr="00C3614A">
              <w:t>TRAUMA ACÚSTICO</w:t>
            </w:r>
          </w:p>
          <w:p w:rsidR="00072F21" w:rsidRPr="00C3614A" w:rsidRDefault="00072F21">
            <w:pPr>
              <w:jc w:val="both"/>
            </w:pPr>
            <w:r w:rsidRPr="00C3614A">
              <w:t>a) perda da audição no ouvido acidentado;</w:t>
            </w:r>
          </w:p>
          <w:p w:rsidR="00072F21" w:rsidRPr="00C3614A" w:rsidRDefault="00072F21">
            <w:pPr>
              <w:jc w:val="both"/>
            </w:pPr>
            <w:r w:rsidRPr="00C3614A">
              <w:t>b) redução da audição em grau médio ou superior em ambos os ouvidos, quando os dois tiverem sido acidentados;</w:t>
            </w:r>
          </w:p>
          <w:p w:rsidR="00072F21" w:rsidRPr="00C3614A" w:rsidRDefault="00072F21">
            <w:pPr>
              <w:jc w:val="both"/>
            </w:pPr>
            <w:r w:rsidRPr="00C3614A">
              <w:t>c) redução da audição, em grau médio ou superior, no ouvido acidentado, quando a audição do outro estiver também reduzida em grau médio ou superior.</w:t>
            </w:r>
          </w:p>
          <w:p w:rsidR="00072F21" w:rsidRPr="00C3614A" w:rsidRDefault="00072F21">
            <w:pPr>
              <w:jc w:val="both"/>
            </w:pPr>
            <w:r w:rsidRPr="00C3614A">
              <w:t>NOTA 1 - A capacidade auditiva em cada ouvido é avaliada mediante audiometria apenas aérea,</w:t>
            </w:r>
            <w:r w:rsidRPr="00C3614A">
              <w:br/>
              <w:t>nas freqüências de 500, 1.000, 2.000 e 3.000 Hertz.</w:t>
            </w:r>
          </w:p>
          <w:p w:rsidR="00072F21" w:rsidRPr="00C3614A" w:rsidRDefault="00072F21">
            <w:r w:rsidRPr="00C3614A">
              <w:t>NOTA 2 - A redução da audição, em cada ouvido, é avaliada pela média aritmética dos valores, em</w:t>
            </w:r>
            <w:r w:rsidRPr="00C3614A">
              <w:br/>
              <w:t>decibéis, encontrados nas freqüências de 500, 1.000, 2.000 e 3.000 Hertz, segundo adaptação da classsificação de Davis &amp; Silvermann, 1970.</w:t>
            </w:r>
            <w:r w:rsidRPr="00C3614A">
              <w:br/>
              <w:t>Audição normal - até vinte e cinco decibéis.</w:t>
            </w:r>
            <w:r w:rsidRPr="00C3614A">
              <w:br/>
            </w:r>
            <w:r w:rsidRPr="00C3614A">
              <w:lastRenderedPageBreak/>
              <w:t>Redução em grau mínimo - vinte e seis a quarenta decibéis;</w:t>
            </w:r>
            <w:r w:rsidRPr="00C3614A">
              <w:br/>
              <w:t>Redução em grau médio - quarenta e um a setenta decibéis;</w:t>
            </w:r>
            <w:r w:rsidRPr="00C3614A">
              <w:br/>
              <w:t>Redução em grau máximo - setenta e um a noventa decibéis;</w:t>
            </w:r>
            <w:r w:rsidRPr="00C3614A">
              <w:br/>
              <w:t>Perda de audição - mais de noventa decibéis.</w:t>
            </w:r>
          </w:p>
        </w:tc>
      </w:tr>
    </w:tbl>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50"/>
      </w:tblGrid>
      <w:tr w:rsidR="00072F21" w:rsidRPr="00C3614A">
        <w:trPr>
          <w:jc w:val="center"/>
        </w:trPr>
        <w:tc>
          <w:tcPr>
            <w:tcW w:w="8850" w:type="dxa"/>
          </w:tcPr>
          <w:p w:rsidR="00072F21" w:rsidRPr="00C3614A" w:rsidRDefault="00072F21">
            <w:pPr>
              <w:jc w:val="center"/>
            </w:pPr>
            <w:r w:rsidRPr="00C3614A">
              <w:t>QUADRO N</w:t>
            </w:r>
            <w:r w:rsidRPr="00C3614A">
              <w:rPr>
                <w:strike/>
              </w:rPr>
              <w:t>º</w:t>
            </w:r>
            <w:r w:rsidRPr="00C3614A">
              <w:t xml:space="preserve"> 3</w:t>
            </w:r>
          </w:p>
          <w:p w:rsidR="00072F21" w:rsidRPr="00C3614A" w:rsidRDefault="00072F21">
            <w:pPr>
              <w:jc w:val="both"/>
            </w:pPr>
            <w:r w:rsidRPr="00C3614A">
              <w:rPr>
                <w:u w:val="single"/>
              </w:rPr>
              <w:t>Aparelho da fonação</w:t>
            </w:r>
          </w:p>
          <w:p w:rsidR="00072F21" w:rsidRPr="00C3614A" w:rsidRDefault="00072F21">
            <w:pPr>
              <w:jc w:val="both"/>
            </w:pPr>
            <w:r w:rsidRPr="00C3614A">
              <w:t>Situação:</w:t>
            </w:r>
          </w:p>
          <w:p w:rsidR="00072F21" w:rsidRPr="00C3614A" w:rsidRDefault="00072F21">
            <w:pPr>
              <w:jc w:val="both"/>
            </w:pPr>
            <w:r w:rsidRPr="00C3614A">
              <w:t>Perturbação da palavra em grau médio ou máximo, desde que comprovada por métodos clínicos objetivos.</w:t>
            </w:r>
          </w:p>
        </w:tc>
      </w:tr>
    </w:tbl>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50"/>
      </w:tblGrid>
      <w:tr w:rsidR="00072F21" w:rsidRPr="00C3614A">
        <w:trPr>
          <w:jc w:val="center"/>
        </w:trPr>
        <w:tc>
          <w:tcPr>
            <w:tcW w:w="8850" w:type="dxa"/>
          </w:tcPr>
          <w:p w:rsidR="00072F21" w:rsidRPr="00C3614A" w:rsidRDefault="00072F21">
            <w:pPr>
              <w:jc w:val="center"/>
            </w:pPr>
            <w:r w:rsidRPr="00C3614A">
              <w:t>QUADRO N</w:t>
            </w:r>
            <w:r w:rsidRPr="00C3614A">
              <w:rPr>
                <w:strike/>
              </w:rPr>
              <w:t>º</w:t>
            </w:r>
            <w:r w:rsidRPr="00C3614A">
              <w:t xml:space="preserve"> 4</w:t>
            </w:r>
          </w:p>
          <w:p w:rsidR="00072F21" w:rsidRPr="00C3614A" w:rsidRDefault="00072F21">
            <w:pPr>
              <w:jc w:val="both"/>
            </w:pPr>
            <w:r w:rsidRPr="00C3614A">
              <w:rPr>
                <w:u w:val="single"/>
              </w:rPr>
              <w:t>Prejuízo estético</w:t>
            </w:r>
          </w:p>
          <w:p w:rsidR="00072F21" w:rsidRPr="00C3614A" w:rsidRDefault="00072F21">
            <w:pPr>
              <w:jc w:val="both"/>
            </w:pPr>
            <w:r w:rsidRPr="00C3614A">
              <w:t>Situações:</w:t>
            </w:r>
          </w:p>
          <w:p w:rsidR="00072F21" w:rsidRPr="00C3614A" w:rsidRDefault="00072F21">
            <w:pPr>
              <w:jc w:val="both"/>
            </w:pPr>
            <w:r w:rsidRPr="00C3614A">
              <w:t>Prejuízo estético, em grau médio ou máximo, quando atingidos crânios, e/ou face, e/ou pescoço ou perda de dentes quando há também deformação da arcada dentária que impede o uso de prótese.</w:t>
            </w:r>
          </w:p>
          <w:p w:rsidR="00072F21" w:rsidRPr="00C3614A" w:rsidRDefault="00072F21">
            <w:pPr>
              <w:jc w:val="both"/>
            </w:pPr>
            <w:r w:rsidRPr="00C3614A">
              <w:t>NOTA 1 - Só é considerada como prejuízo estético a lesão que determina apreciável modificação</w:t>
            </w:r>
            <w:r w:rsidRPr="00C3614A">
              <w:br/>
              <w:t>estética do segmento corpóreo atingido, acarretando aspecto desagradável, tendo-se</w:t>
            </w:r>
            <w:r w:rsidRPr="00C3614A">
              <w:br/>
              <w:t>em conta sexo, idade e profissão do acidentado.</w:t>
            </w:r>
          </w:p>
          <w:p w:rsidR="00072F21" w:rsidRPr="00C3614A" w:rsidRDefault="00072F21">
            <w:pPr>
              <w:jc w:val="both"/>
            </w:pPr>
            <w:r w:rsidRPr="00C3614A">
              <w:t>NOTA 2 - A perda anatômica de membro, a redução de movimentos articulares ou a alteração</w:t>
            </w:r>
            <w:r w:rsidRPr="00C3614A">
              <w:br/>
              <w:t>da capacidade funcional de membro não são considerados como prejuízo estético,</w:t>
            </w:r>
            <w:r w:rsidRPr="00C3614A">
              <w:br/>
              <w:t>podendo, porém, ser enquadradas, se for o caso, nos quadros respectivos.</w:t>
            </w:r>
          </w:p>
        </w:tc>
      </w:tr>
    </w:tbl>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50"/>
      </w:tblGrid>
      <w:tr w:rsidR="00072F21" w:rsidRPr="00C3614A">
        <w:trPr>
          <w:jc w:val="center"/>
        </w:trPr>
        <w:tc>
          <w:tcPr>
            <w:tcW w:w="8850" w:type="dxa"/>
          </w:tcPr>
          <w:p w:rsidR="00072F21" w:rsidRPr="00C3614A" w:rsidRDefault="00072F21">
            <w:pPr>
              <w:jc w:val="center"/>
            </w:pPr>
            <w:r w:rsidRPr="00C3614A">
              <w:t>QUADRO N</w:t>
            </w:r>
            <w:r w:rsidRPr="00C3614A">
              <w:rPr>
                <w:strike/>
              </w:rPr>
              <w:t>º</w:t>
            </w:r>
            <w:r w:rsidRPr="00C3614A">
              <w:t xml:space="preserve"> 5</w:t>
            </w:r>
          </w:p>
          <w:p w:rsidR="00072F21" w:rsidRPr="00C3614A" w:rsidRDefault="00072F21">
            <w:pPr>
              <w:jc w:val="both"/>
            </w:pPr>
            <w:r w:rsidRPr="00C3614A">
              <w:rPr>
                <w:u w:val="single"/>
              </w:rPr>
              <w:t>Perdas de segmentos de membros</w:t>
            </w:r>
          </w:p>
          <w:p w:rsidR="00072F21" w:rsidRPr="00C3614A" w:rsidRDefault="00072F21">
            <w:pPr>
              <w:jc w:val="both"/>
            </w:pPr>
            <w:r w:rsidRPr="00C3614A">
              <w:t>Situações:</w:t>
            </w:r>
          </w:p>
          <w:p w:rsidR="00072F21" w:rsidRPr="00C3614A" w:rsidRDefault="00072F21">
            <w:pPr>
              <w:jc w:val="both"/>
            </w:pPr>
            <w:r w:rsidRPr="00C3614A">
              <w:t>a) perda de segmento ao nível ou acima do carpo;</w:t>
            </w:r>
          </w:p>
          <w:p w:rsidR="00072F21" w:rsidRPr="00C3614A" w:rsidRDefault="00072F21">
            <w:pPr>
              <w:jc w:val="both"/>
            </w:pPr>
            <w:r w:rsidRPr="00C3614A">
              <w:t xml:space="preserve">b) perda de segmento do primeiro quirodáctilo, desde que atingida a falange proximal; </w:t>
            </w:r>
            <w:hyperlink r:id="rId1552" w:history="1">
              <w:r w:rsidRPr="00C3614A">
                <w:rPr>
                  <w:rStyle w:val="Hyperlink"/>
                  <w:i/>
                </w:rPr>
                <w:t>(Alínea com redação dada pelo Decreto nº 4.032, de 26/11/2001)</w:t>
              </w:r>
            </w:hyperlink>
          </w:p>
          <w:p w:rsidR="00072F21" w:rsidRPr="00C3614A" w:rsidRDefault="00072F21">
            <w:pPr>
              <w:jc w:val="both"/>
            </w:pPr>
            <w:r w:rsidRPr="00C3614A">
              <w:t xml:space="preserve">c) perda de segmentos de dois quirodáctilos, desde que atingida a falange proximal em pelo menos um deles; </w:t>
            </w:r>
            <w:hyperlink r:id="rId1553" w:history="1">
              <w:r w:rsidRPr="00C3614A">
                <w:rPr>
                  <w:rStyle w:val="Hyperlink"/>
                  <w:i/>
                </w:rPr>
                <w:t>(Alínea com redação dada pelo Decreto nº 4.032, de 26/11/2001)</w:t>
              </w:r>
            </w:hyperlink>
          </w:p>
          <w:p w:rsidR="00072F21" w:rsidRPr="00C3614A" w:rsidRDefault="00072F21">
            <w:pPr>
              <w:jc w:val="both"/>
              <w:rPr>
                <w:i/>
              </w:rPr>
            </w:pPr>
            <w:r w:rsidRPr="00C3614A">
              <w:t xml:space="preserve">d) perda de segmento do segundo quirodáctilo, desde que atingida a falange proximal; </w:t>
            </w:r>
            <w:hyperlink r:id="rId1554" w:history="1">
              <w:r w:rsidRPr="00C3614A">
                <w:rPr>
                  <w:rStyle w:val="Hyperlink"/>
                  <w:i/>
                </w:rPr>
                <w:t>(Alínea com redação dada pelo Decreto nº 4.032, de 26/11/2001)</w:t>
              </w:r>
            </w:hyperlink>
          </w:p>
          <w:p w:rsidR="00072F21" w:rsidRPr="00C3614A" w:rsidRDefault="00072F21">
            <w:pPr>
              <w:jc w:val="both"/>
            </w:pPr>
            <w:r w:rsidRPr="00C3614A">
              <w:t>e) perda de segmento de três ou mais falanges, de três ou mais quirodáctilos;</w:t>
            </w:r>
          </w:p>
          <w:p w:rsidR="00072F21" w:rsidRPr="00C3614A" w:rsidRDefault="00072F21">
            <w:pPr>
              <w:jc w:val="both"/>
            </w:pPr>
            <w:r w:rsidRPr="00C3614A">
              <w:t>f) perda de segmento ao nível ou acima do tarso;</w:t>
            </w:r>
          </w:p>
          <w:p w:rsidR="00072F21" w:rsidRPr="00C3614A" w:rsidRDefault="00072F21">
            <w:pPr>
              <w:jc w:val="both"/>
              <w:rPr>
                <w:i/>
              </w:rPr>
            </w:pPr>
            <w:r w:rsidRPr="00C3614A">
              <w:t xml:space="preserve">g) perda de segmento do primeiro pododáctilo, desde que atingida a falange proximal; </w:t>
            </w:r>
            <w:hyperlink r:id="rId1555" w:history="1">
              <w:r w:rsidRPr="00C3614A">
                <w:rPr>
                  <w:rStyle w:val="Hyperlink"/>
                  <w:i/>
                </w:rPr>
                <w:t>(Alínea com redação dada pelo Decreto nº 4.032, de 26/11/2001)</w:t>
              </w:r>
            </w:hyperlink>
          </w:p>
          <w:p w:rsidR="00072F21" w:rsidRPr="00C3614A" w:rsidRDefault="00072F21">
            <w:pPr>
              <w:jc w:val="both"/>
              <w:rPr>
                <w:i/>
              </w:rPr>
            </w:pPr>
            <w:r w:rsidRPr="00C3614A">
              <w:t xml:space="preserve">h) perda de segmento de dois pododáctilos, desde que atingida a falange proximal em ambos; </w:t>
            </w:r>
            <w:hyperlink r:id="rId1556" w:history="1">
              <w:r w:rsidRPr="00C3614A">
                <w:rPr>
                  <w:rStyle w:val="Hyperlink"/>
                  <w:i/>
                </w:rPr>
                <w:t>(Alínea com redação dada pelo Decreto nº 4.032, de 26/11/2001)</w:t>
              </w:r>
            </w:hyperlink>
          </w:p>
          <w:p w:rsidR="00072F21" w:rsidRPr="00C3614A" w:rsidRDefault="00072F21">
            <w:pPr>
              <w:jc w:val="both"/>
            </w:pPr>
            <w:r w:rsidRPr="00C3614A">
              <w:t>i) perda de segmento de três ou mais falanges, de três ou mais pododáctilos.</w:t>
            </w:r>
          </w:p>
          <w:p w:rsidR="00072F21" w:rsidRPr="00C3614A" w:rsidRDefault="00072F21">
            <w:pPr>
              <w:jc w:val="both"/>
            </w:pPr>
            <w:r w:rsidRPr="00C3614A">
              <w:t>NOTA: Para efeito de enquadramento, a perda parcial de parte óssea de um segmento equivale</w:t>
            </w:r>
            <w:r w:rsidRPr="00C3614A">
              <w:br/>
              <w:t>à perda do segmento. A perda parcial de partes moles sem perda de parte óssea do</w:t>
            </w:r>
            <w:r w:rsidRPr="00C3614A">
              <w:br/>
              <w:t>segmento não é considerada para efeito de enquadramento.</w:t>
            </w:r>
          </w:p>
        </w:tc>
      </w:tr>
    </w:tbl>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50"/>
      </w:tblGrid>
      <w:tr w:rsidR="00072F21" w:rsidRPr="00C3614A">
        <w:trPr>
          <w:jc w:val="center"/>
        </w:trPr>
        <w:tc>
          <w:tcPr>
            <w:tcW w:w="8850" w:type="dxa"/>
          </w:tcPr>
          <w:p w:rsidR="00072F21" w:rsidRPr="00C3614A" w:rsidRDefault="00072F21">
            <w:pPr>
              <w:jc w:val="center"/>
            </w:pPr>
            <w:r w:rsidRPr="00C3614A">
              <w:t>QUADRO N</w:t>
            </w:r>
            <w:r w:rsidRPr="00C3614A">
              <w:rPr>
                <w:strike/>
              </w:rPr>
              <w:t>º</w:t>
            </w:r>
            <w:r w:rsidRPr="00C3614A">
              <w:t xml:space="preserve"> 6</w:t>
            </w:r>
          </w:p>
          <w:p w:rsidR="00072F21" w:rsidRPr="00C3614A" w:rsidRDefault="00072F21">
            <w:pPr>
              <w:jc w:val="both"/>
            </w:pPr>
            <w:r w:rsidRPr="00C3614A">
              <w:rPr>
                <w:u w:val="single"/>
              </w:rPr>
              <w:t>Alterações articulares</w:t>
            </w:r>
          </w:p>
          <w:p w:rsidR="00072F21" w:rsidRPr="00C3614A" w:rsidRDefault="00072F21">
            <w:pPr>
              <w:jc w:val="both"/>
            </w:pPr>
            <w:r w:rsidRPr="00C3614A">
              <w:t>Situações:</w:t>
            </w:r>
          </w:p>
          <w:p w:rsidR="00072F21" w:rsidRPr="00C3614A" w:rsidRDefault="00072F21">
            <w:pPr>
              <w:jc w:val="both"/>
            </w:pPr>
            <w:r w:rsidRPr="00C3614A">
              <w:t>a) redução em grau médio ou superior dos movimentos da mandíbula;</w:t>
            </w:r>
          </w:p>
          <w:p w:rsidR="00072F21" w:rsidRPr="00C3614A" w:rsidRDefault="00072F21">
            <w:pPr>
              <w:jc w:val="both"/>
            </w:pPr>
            <w:r w:rsidRPr="00C3614A">
              <w:t>b) redução em grau máximo dos movimentos do segmento cervical da coluna vertebral;</w:t>
            </w:r>
          </w:p>
          <w:p w:rsidR="00072F21" w:rsidRPr="00C3614A" w:rsidRDefault="00072F21">
            <w:pPr>
              <w:jc w:val="both"/>
            </w:pPr>
            <w:r w:rsidRPr="00C3614A">
              <w:t>c) redução em grau máximo dos movimentos do segmento lombo-sacro da coluna vertebral;</w:t>
            </w:r>
          </w:p>
          <w:p w:rsidR="00072F21" w:rsidRPr="00C3614A" w:rsidRDefault="00072F21">
            <w:pPr>
              <w:jc w:val="both"/>
            </w:pPr>
            <w:r w:rsidRPr="00C3614A">
              <w:t>d) redução em grau médio ou superior dos movimentos das articulações do ombro ou do cotovelo;</w:t>
            </w:r>
          </w:p>
          <w:p w:rsidR="00072F21" w:rsidRPr="00C3614A" w:rsidRDefault="00072F21">
            <w:pPr>
              <w:jc w:val="both"/>
            </w:pPr>
            <w:r w:rsidRPr="00C3614A">
              <w:t>e) redução em grau médio ou superior dos movimentos de pronação e/ou de supinação do antebraço;</w:t>
            </w:r>
          </w:p>
          <w:p w:rsidR="00072F21" w:rsidRPr="00C3614A" w:rsidRDefault="00072F21">
            <w:pPr>
              <w:jc w:val="both"/>
            </w:pPr>
            <w:r w:rsidRPr="00C3614A">
              <w:t>f) redução em grau máximo dos movimentos do primeiro e/ou do segundo quirodáctilo, desde que atingidas as articulações metacarpo-falangeana e falange-falangeana;</w:t>
            </w:r>
          </w:p>
          <w:p w:rsidR="00072F21" w:rsidRPr="00C3614A" w:rsidRDefault="00072F21">
            <w:pPr>
              <w:jc w:val="both"/>
            </w:pPr>
            <w:r w:rsidRPr="00C3614A">
              <w:t>g) redução em grau médio ou superior dos movimentos das articulações coxo-femural e/ou joelho, e/ou tíbio-társica.</w:t>
            </w:r>
          </w:p>
          <w:p w:rsidR="00072F21" w:rsidRPr="00C3614A" w:rsidRDefault="00072F21">
            <w:r w:rsidRPr="00C3614A">
              <w:t xml:space="preserve">NOTA 1 - Os graus de redução de movimentos articulares referidos neste quadro são avaliados de acordo com </w:t>
            </w:r>
            <w:r w:rsidRPr="00C3614A">
              <w:lastRenderedPageBreak/>
              <w:t>os seguintes critérios:</w:t>
            </w:r>
            <w:r w:rsidRPr="00C3614A">
              <w:br/>
              <w:t>Grau máximo: redução acima de dois terços da amplitude normal do movimento da articulação;</w:t>
            </w:r>
            <w:r w:rsidRPr="00C3614A">
              <w:br/>
              <w:t>Grau médio: redução de mais de um terço e até dois terços da amplitude normal do movimento da articulação;</w:t>
            </w:r>
            <w:r w:rsidRPr="00C3614A">
              <w:br/>
              <w:t>Grau mínimo: redução de até um terço da amplitude normal do movimento da articulação.</w:t>
            </w:r>
          </w:p>
          <w:p w:rsidR="00072F21" w:rsidRPr="00C3614A" w:rsidRDefault="00072F21">
            <w:r w:rsidRPr="00C3614A">
              <w:t>NOTA 2 - A redução de movimentos do cotovelo, de pronação e supinação do antebraço, punho, joelho e tíbio-társica, secundária a uma fratura de osso longo do membro, consolidada em posição viciosa e com desvio de eixo, também é enquadrada dentro dos limites estabelecidos.</w:t>
            </w:r>
          </w:p>
        </w:tc>
      </w:tr>
    </w:tbl>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50"/>
      </w:tblGrid>
      <w:tr w:rsidR="00072F21" w:rsidRPr="00C3614A">
        <w:trPr>
          <w:jc w:val="center"/>
        </w:trPr>
        <w:tc>
          <w:tcPr>
            <w:tcW w:w="8850" w:type="dxa"/>
          </w:tcPr>
          <w:p w:rsidR="00072F21" w:rsidRPr="00C3614A" w:rsidRDefault="00072F21">
            <w:pPr>
              <w:jc w:val="center"/>
            </w:pPr>
            <w:r w:rsidRPr="00C3614A">
              <w:t>QUADRO N</w:t>
            </w:r>
            <w:r w:rsidRPr="00C3614A">
              <w:rPr>
                <w:strike/>
              </w:rPr>
              <w:t>º</w:t>
            </w:r>
            <w:r w:rsidRPr="00C3614A">
              <w:t xml:space="preserve"> 7</w:t>
            </w:r>
          </w:p>
          <w:p w:rsidR="00072F21" w:rsidRPr="00C3614A" w:rsidRDefault="00072F21">
            <w:pPr>
              <w:jc w:val="both"/>
            </w:pPr>
            <w:r w:rsidRPr="00C3614A">
              <w:rPr>
                <w:u w:val="single"/>
              </w:rPr>
              <w:t>Encurtamento de membro inferior</w:t>
            </w:r>
            <w:r w:rsidRPr="00C3614A">
              <w:t xml:space="preserve"> </w:t>
            </w:r>
          </w:p>
          <w:p w:rsidR="00072F21" w:rsidRPr="00C3614A" w:rsidRDefault="00072F21">
            <w:pPr>
              <w:jc w:val="both"/>
            </w:pPr>
            <w:r w:rsidRPr="00C3614A">
              <w:t>Situação:</w:t>
            </w:r>
          </w:p>
          <w:p w:rsidR="00072F21" w:rsidRPr="00C3614A" w:rsidRDefault="00072F21">
            <w:pPr>
              <w:jc w:val="both"/>
            </w:pPr>
            <w:r w:rsidRPr="00C3614A">
              <w:t>Encurtamento de mais de 4 cm (quatro centímetros).</w:t>
            </w:r>
          </w:p>
          <w:p w:rsidR="00072F21" w:rsidRPr="00C3614A" w:rsidRDefault="00072F21">
            <w:r w:rsidRPr="00C3614A">
              <w:t>NOTA: A preexistência de lesão de bacia deve ser considerada quando da avaliação do encurtamento.</w:t>
            </w:r>
          </w:p>
        </w:tc>
      </w:tr>
    </w:tbl>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50"/>
      </w:tblGrid>
      <w:tr w:rsidR="00072F21" w:rsidRPr="00C3614A">
        <w:trPr>
          <w:jc w:val="center"/>
        </w:trPr>
        <w:tc>
          <w:tcPr>
            <w:tcW w:w="8850" w:type="dxa"/>
          </w:tcPr>
          <w:p w:rsidR="00072F21" w:rsidRPr="00C3614A" w:rsidRDefault="00072F21">
            <w:pPr>
              <w:jc w:val="center"/>
            </w:pPr>
            <w:r w:rsidRPr="00C3614A">
              <w:t>QUADRO N</w:t>
            </w:r>
            <w:r w:rsidRPr="00C3614A">
              <w:rPr>
                <w:strike/>
              </w:rPr>
              <w:t>º</w:t>
            </w:r>
            <w:r w:rsidRPr="00C3614A">
              <w:t xml:space="preserve"> 8</w:t>
            </w:r>
          </w:p>
          <w:p w:rsidR="00072F21" w:rsidRPr="00C3614A" w:rsidRDefault="00072F21">
            <w:pPr>
              <w:jc w:val="both"/>
            </w:pPr>
            <w:r w:rsidRPr="00C3614A">
              <w:rPr>
                <w:u w:val="single"/>
              </w:rPr>
              <w:t>Redução da força e/ou da capacidade funcional dos membros</w:t>
            </w:r>
            <w:r w:rsidRPr="00C3614A">
              <w:t xml:space="preserve"> </w:t>
            </w:r>
          </w:p>
          <w:p w:rsidR="00072F21" w:rsidRPr="00C3614A" w:rsidRDefault="00072F21">
            <w:pPr>
              <w:jc w:val="both"/>
            </w:pPr>
            <w:r w:rsidRPr="00C3614A">
              <w:t>Situações:</w:t>
            </w:r>
          </w:p>
          <w:p w:rsidR="00072F21" w:rsidRPr="00C3614A" w:rsidRDefault="00072F21">
            <w:pPr>
              <w:jc w:val="both"/>
            </w:pPr>
            <w:r w:rsidRPr="00C3614A">
              <w:t>a) redução da força e/ou da capacidade funcional da mão, do punho, do antebraço ou de todo o membro superior em grau sofrível ou inferior da classificação de desempenho muscular;</w:t>
            </w:r>
          </w:p>
          <w:p w:rsidR="00072F21" w:rsidRPr="00C3614A" w:rsidRDefault="00072F21">
            <w:pPr>
              <w:jc w:val="both"/>
            </w:pPr>
            <w:r w:rsidRPr="00C3614A">
              <w:t>b) redução da força e/ou da capacidade funcional do primeiro quirodáctilo em grau sofrível ou inferior;</w:t>
            </w:r>
          </w:p>
          <w:p w:rsidR="00072F21" w:rsidRPr="00C3614A" w:rsidRDefault="00072F21">
            <w:pPr>
              <w:jc w:val="both"/>
            </w:pPr>
            <w:r w:rsidRPr="00C3614A">
              <w:t>c) redução da força e/ou da capacidade funcional do pé, da perna ou de todo o membro inferior em grau sofrível ou inferior.</w:t>
            </w:r>
          </w:p>
          <w:p w:rsidR="00072F21" w:rsidRPr="00C3614A" w:rsidRDefault="00072F21">
            <w:r w:rsidRPr="00C3614A">
              <w:t>NOTA 1 - Esta classificação se aplica a situações decorrentes de comprometimento muscular ou neurológico. Não se aplica a alterações decorrentes de lesões articulares ou de perdas anatômicas constantes dos quadros próprios.</w:t>
            </w:r>
          </w:p>
          <w:p w:rsidR="00072F21" w:rsidRPr="00C3614A" w:rsidRDefault="00072F21">
            <w:r w:rsidRPr="00C3614A">
              <w:t>NOTA 2 - Na avaliação de redução da força ou da capacidade funcional é utilizada a classificação da carta de desempenho muscular da The National Foundation for Infantile Paralysis, adotada pelas Sociedades Internacionais de Ortopedia e Traumatologia, e a seguir transcrita:</w:t>
            </w:r>
          </w:p>
          <w:p w:rsidR="00072F21" w:rsidRPr="00C3614A" w:rsidRDefault="00072F21">
            <w:pPr>
              <w:jc w:val="both"/>
            </w:pPr>
            <w:r w:rsidRPr="00C3614A">
              <w:rPr>
                <w:u w:val="single"/>
              </w:rPr>
              <w:t>Desempenho muscular</w:t>
            </w:r>
          </w:p>
          <w:p w:rsidR="00072F21" w:rsidRPr="00C3614A" w:rsidRDefault="00072F21">
            <w:pPr>
              <w:jc w:val="both"/>
            </w:pPr>
            <w:r w:rsidRPr="00C3614A">
              <w:t>Grau 5 - Normal - cem por cento - Amplitude completa de movimento contra a gravidade e contra grande resistência.</w:t>
            </w:r>
          </w:p>
          <w:p w:rsidR="00072F21" w:rsidRPr="00C3614A" w:rsidRDefault="00072F21">
            <w:pPr>
              <w:jc w:val="both"/>
            </w:pPr>
            <w:r w:rsidRPr="00C3614A">
              <w:t>Grau 4 - Bom - setenta e cinco por cento - Amplitude completa de movimento contra a gravidade e contra alguma resistência.</w:t>
            </w:r>
          </w:p>
          <w:p w:rsidR="00072F21" w:rsidRPr="00C3614A" w:rsidRDefault="00072F21">
            <w:pPr>
              <w:jc w:val="both"/>
            </w:pPr>
            <w:r w:rsidRPr="00C3614A">
              <w:t>Grau 3 - Sofrível - cinquenta por cento - Amplitude completa de movimento contra a gravidade sem opor resistência.</w:t>
            </w:r>
          </w:p>
          <w:p w:rsidR="00072F21" w:rsidRPr="00C3614A" w:rsidRDefault="00072F21">
            <w:pPr>
              <w:jc w:val="both"/>
            </w:pPr>
            <w:r w:rsidRPr="00C3614A">
              <w:t>Grau 2 - Pobre - vinte e cinco por cento - Amplitude completa de movimento quando eliminada a gravidade.</w:t>
            </w:r>
          </w:p>
          <w:p w:rsidR="00072F21" w:rsidRPr="00C3614A" w:rsidRDefault="00072F21">
            <w:pPr>
              <w:jc w:val="both"/>
            </w:pPr>
            <w:r w:rsidRPr="00C3614A">
              <w:t>Grau 1 - Traços - dez por cento - Evidência de leve contração. Nenhum movimento articular.</w:t>
            </w:r>
          </w:p>
          <w:p w:rsidR="00072F21" w:rsidRPr="00C3614A" w:rsidRDefault="00072F21">
            <w:pPr>
              <w:jc w:val="both"/>
            </w:pPr>
            <w:r w:rsidRPr="00C3614A">
              <w:t>Grau 0 (zero) - zero por cento - Nenhuma evidência de contração.</w:t>
            </w:r>
          </w:p>
          <w:p w:rsidR="00072F21" w:rsidRPr="00C3614A" w:rsidRDefault="00072F21">
            <w:pPr>
              <w:jc w:val="both"/>
            </w:pPr>
            <w:r w:rsidRPr="00C3614A">
              <w:t>Grau E ou EG - zero por cento - Espasmo ou espasmo grave.</w:t>
            </w:r>
          </w:p>
          <w:p w:rsidR="00072F21" w:rsidRPr="00C3614A" w:rsidRDefault="00072F21">
            <w:pPr>
              <w:jc w:val="both"/>
            </w:pPr>
            <w:r w:rsidRPr="00C3614A">
              <w:t>Grau C ou CG - Contratura ou contratura grave.</w:t>
            </w:r>
          </w:p>
          <w:p w:rsidR="00072F21" w:rsidRPr="00C3614A" w:rsidRDefault="00072F21">
            <w:pPr>
              <w:jc w:val="both"/>
            </w:pPr>
            <w:r w:rsidRPr="00C3614A">
              <w:t>NOTA - O enquadramento dos casos de grau sofrível ou inferior abrange, na prática, os casos</w:t>
            </w:r>
            <w:r w:rsidRPr="00C3614A">
              <w:br/>
              <w:t>de redução em que há impossibilidade de movimento contra alguma força de resistência</w:t>
            </w:r>
            <w:r w:rsidRPr="00C3614A">
              <w:br/>
              <w:t>além da força de gravidade.</w:t>
            </w:r>
          </w:p>
        </w:tc>
      </w:tr>
    </w:tbl>
    <w:p w:rsidR="00072F21" w:rsidRPr="00C3614A" w:rsidRDefault="00072F2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50"/>
      </w:tblGrid>
      <w:tr w:rsidR="00072F21" w:rsidRPr="00C3614A">
        <w:trPr>
          <w:jc w:val="center"/>
        </w:trPr>
        <w:tc>
          <w:tcPr>
            <w:tcW w:w="8850" w:type="dxa"/>
          </w:tcPr>
          <w:p w:rsidR="00072F21" w:rsidRPr="00C3614A" w:rsidRDefault="00072F21">
            <w:pPr>
              <w:jc w:val="center"/>
            </w:pPr>
            <w:r w:rsidRPr="00C3614A">
              <w:t>QUADRO N</w:t>
            </w:r>
            <w:r w:rsidRPr="00C3614A">
              <w:rPr>
                <w:strike/>
              </w:rPr>
              <w:t>º</w:t>
            </w:r>
            <w:r w:rsidRPr="00C3614A">
              <w:t xml:space="preserve"> 9</w:t>
            </w:r>
          </w:p>
          <w:p w:rsidR="00072F21" w:rsidRPr="00C3614A" w:rsidRDefault="00072F21">
            <w:r w:rsidRPr="00C3614A">
              <w:rPr>
                <w:u w:val="single"/>
              </w:rPr>
              <w:t>Outros aparelhos e sistemas</w:t>
            </w:r>
          </w:p>
          <w:p w:rsidR="00072F21" w:rsidRPr="00C3614A" w:rsidRDefault="00072F21">
            <w:r w:rsidRPr="00C3614A">
              <w:t>Situações:</w:t>
            </w:r>
          </w:p>
          <w:p w:rsidR="00072F21" w:rsidRPr="00C3614A" w:rsidRDefault="00072F21">
            <w:pPr>
              <w:jc w:val="both"/>
            </w:pPr>
            <w:r w:rsidRPr="00C3614A">
              <w:t>a) segmentectomia pulmonar que acarrete redução em grau médio ou superior da capacidade funcional respiratória; devidamente correlacionada à sua atividade laborativa.</w:t>
            </w:r>
          </w:p>
          <w:p w:rsidR="00072F21" w:rsidRPr="00C3614A" w:rsidRDefault="00072F21">
            <w:pPr>
              <w:jc w:val="both"/>
            </w:pPr>
            <w:r w:rsidRPr="00C3614A">
              <w:t>b) perda do segmento do aparelho digestivo cuja localização ou extensão traz repercussões sobre a nutrição e o estado geral.</w:t>
            </w:r>
          </w:p>
        </w:tc>
      </w:tr>
    </w:tbl>
    <w:p w:rsidR="00072F21" w:rsidRPr="00C3614A" w:rsidRDefault="00072F21">
      <w:pPr>
        <w:jc w:val="center"/>
        <w:rPr>
          <w:rStyle w:val="Forte"/>
        </w:rPr>
      </w:pPr>
    </w:p>
    <w:p w:rsidR="00072F21" w:rsidRPr="00C3614A" w:rsidRDefault="00072F21">
      <w:pPr>
        <w:jc w:val="center"/>
      </w:pPr>
      <w:r w:rsidRPr="00C3614A">
        <w:rPr>
          <w:rStyle w:val="Forte"/>
        </w:rPr>
        <w:t>DOENÇAS PROFISSIONAIS E AS DO TRABALHO</w:t>
      </w:r>
    </w:p>
    <w:p w:rsidR="00072F21" w:rsidRPr="00C3614A" w:rsidRDefault="00072F21">
      <w:pPr>
        <w:jc w:val="both"/>
      </w:pPr>
      <w:r w:rsidRPr="00C3614A">
        <w:t>As doenças profissionais e as do trabalho, que após consolidações das lesões resultem seqüelas permanentes com redução da capacidade de trabalho, deverão ser enquadradas conforme o art. 104 deste Regulamento.</w:t>
      </w:r>
    </w:p>
    <w:p w:rsidR="00072F21" w:rsidRPr="00C3614A" w:rsidRDefault="00072F21">
      <w:pPr>
        <w:jc w:val="center"/>
        <w:rPr>
          <w:b/>
        </w:rPr>
      </w:pPr>
    </w:p>
    <w:p w:rsidR="00072F21" w:rsidRPr="00C3614A" w:rsidRDefault="00072F21">
      <w:pPr>
        <w:jc w:val="center"/>
        <w:rPr>
          <w:b/>
        </w:rPr>
      </w:pPr>
    </w:p>
    <w:p w:rsidR="00072F21" w:rsidRPr="00C3614A" w:rsidRDefault="00072F21">
      <w:pPr>
        <w:jc w:val="center"/>
        <w:rPr>
          <w:b/>
        </w:rPr>
      </w:pPr>
    </w:p>
    <w:p w:rsidR="00072F21" w:rsidRPr="00C3614A" w:rsidRDefault="00072F21">
      <w:pPr>
        <w:jc w:val="center"/>
        <w:rPr>
          <w:b/>
        </w:rPr>
      </w:pPr>
    </w:p>
    <w:p w:rsidR="00072F21" w:rsidRPr="00C3614A" w:rsidRDefault="00072F21">
      <w:pPr>
        <w:jc w:val="center"/>
        <w:rPr>
          <w:b/>
        </w:rPr>
      </w:pPr>
    </w:p>
    <w:p w:rsidR="00072F21" w:rsidRPr="002048C3" w:rsidRDefault="00072F21" w:rsidP="008D0ABA">
      <w:pPr>
        <w:keepNext/>
        <w:jc w:val="center"/>
        <w:rPr>
          <w:sz w:val="24"/>
          <w:szCs w:val="24"/>
        </w:rPr>
      </w:pPr>
      <w:r w:rsidRPr="002048C3">
        <w:rPr>
          <w:sz w:val="24"/>
          <w:szCs w:val="24"/>
        </w:rPr>
        <w:t>ANEXO IV</w:t>
      </w:r>
    </w:p>
    <w:p w:rsidR="00072F21" w:rsidRPr="002048C3" w:rsidRDefault="00072F21">
      <w:pPr>
        <w:jc w:val="center"/>
        <w:rPr>
          <w:sz w:val="24"/>
          <w:szCs w:val="24"/>
        </w:rPr>
      </w:pPr>
      <w:r w:rsidRPr="002048C3">
        <w:rPr>
          <w:sz w:val="24"/>
          <w:szCs w:val="24"/>
        </w:rPr>
        <w:t>CLASSIFICAÇÃO DOS AGENTES NOCIVOS</w:t>
      </w:r>
    </w:p>
    <w:p w:rsidR="00072F21" w:rsidRPr="00C3614A" w:rsidRDefault="00072F21">
      <w:pPr>
        <w:jc w:val="center"/>
        <w:rPr>
          <w:b/>
        </w:rPr>
      </w:pP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5"/>
        <w:gridCol w:w="6814"/>
        <w:gridCol w:w="1266"/>
      </w:tblGrid>
      <w:tr w:rsidR="00072F21" w:rsidRPr="00C3614A" w:rsidTr="00585C8A">
        <w:trPr>
          <w:trHeight w:val="420"/>
          <w:jc w:val="center"/>
        </w:trPr>
        <w:tc>
          <w:tcPr>
            <w:tcW w:w="925" w:type="dxa"/>
            <w:vAlign w:val="center"/>
          </w:tcPr>
          <w:p w:rsidR="00072F21" w:rsidRPr="00C3614A" w:rsidRDefault="00072F21" w:rsidP="008D0ABA">
            <w:pPr>
              <w:pBdr>
                <w:top w:val="single" w:sz="4" w:space="1" w:color="auto"/>
                <w:left w:val="single" w:sz="4" w:space="4" w:color="auto"/>
                <w:bottom w:val="single" w:sz="4" w:space="1" w:color="auto"/>
                <w:right w:val="single" w:sz="4" w:space="4" w:color="auto"/>
                <w:between w:val="single" w:sz="4" w:space="1" w:color="auto"/>
              </w:pBdr>
              <w:jc w:val="center"/>
            </w:pPr>
            <w:r w:rsidRPr="00C3614A">
              <w:t>CÓDIGO</w:t>
            </w:r>
          </w:p>
        </w:tc>
        <w:tc>
          <w:tcPr>
            <w:tcW w:w="6814" w:type="dxa"/>
            <w:tcBorders>
              <w:right w:val="nil"/>
            </w:tcBorders>
            <w:vAlign w:val="center"/>
          </w:tcPr>
          <w:p w:rsidR="00072F21" w:rsidRPr="00C3614A" w:rsidRDefault="00072F21">
            <w:pPr>
              <w:pBdr>
                <w:top w:val="single" w:sz="4" w:space="1" w:color="auto"/>
                <w:left w:val="single" w:sz="4" w:space="4" w:color="auto"/>
                <w:bottom w:val="single" w:sz="4" w:space="1" w:color="auto"/>
                <w:right w:val="single" w:sz="4" w:space="4" w:color="auto"/>
                <w:between w:val="single" w:sz="4" w:space="1" w:color="auto"/>
              </w:pBdr>
            </w:pPr>
            <w:r w:rsidRPr="00C3614A">
              <w:t>AGENTE NOCIVO</w:t>
            </w:r>
          </w:p>
        </w:tc>
        <w:tc>
          <w:tcPr>
            <w:tcW w:w="1266" w:type="dxa"/>
            <w:tcBorders>
              <w:top w:val="single" w:sz="4" w:space="0" w:color="auto"/>
              <w:left w:val="single" w:sz="4" w:space="0" w:color="auto"/>
              <w:bottom w:val="single" w:sz="4" w:space="0" w:color="auto"/>
              <w:right w:val="single" w:sz="4" w:space="0" w:color="auto"/>
            </w:tcBorders>
            <w:vAlign w:val="center"/>
          </w:tcPr>
          <w:p w:rsidR="00072F21" w:rsidRPr="00C3614A" w:rsidRDefault="00072F21">
            <w:pPr>
              <w:pBdr>
                <w:top w:val="single" w:sz="4" w:space="1" w:color="auto"/>
                <w:left w:val="single" w:sz="4" w:space="4" w:color="auto"/>
                <w:bottom w:val="single" w:sz="4" w:space="1" w:color="auto"/>
                <w:right w:val="single" w:sz="4" w:space="4" w:color="auto"/>
                <w:between w:val="single" w:sz="4" w:space="1" w:color="auto"/>
              </w:pBdr>
              <w:jc w:val="center"/>
            </w:pPr>
            <w:r w:rsidRPr="00C3614A">
              <w:t>TEMPO DE</w:t>
            </w:r>
            <w:r w:rsidRPr="00C3614A">
              <w:br/>
              <w:t>EXPOSIÇÃO</w:t>
            </w:r>
          </w:p>
        </w:tc>
      </w:tr>
      <w:tr w:rsidR="00072F21" w:rsidRPr="00C3614A" w:rsidTr="00585C8A">
        <w:trPr>
          <w:trHeight w:val="2431"/>
          <w:jc w:val="center"/>
        </w:trPr>
        <w:tc>
          <w:tcPr>
            <w:tcW w:w="925" w:type="dxa"/>
            <w:vAlign w:val="center"/>
          </w:tcPr>
          <w:p w:rsidR="00072F21" w:rsidRPr="00C3614A" w:rsidRDefault="00072F21" w:rsidP="008D0ABA">
            <w:pPr>
              <w:jc w:val="center"/>
            </w:pPr>
            <w:r w:rsidRPr="00C3614A">
              <w:t>1.0.0</w:t>
            </w:r>
          </w:p>
        </w:tc>
        <w:tc>
          <w:tcPr>
            <w:tcW w:w="6814" w:type="dxa"/>
            <w:vAlign w:val="center"/>
          </w:tcPr>
          <w:p w:rsidR="00072F21" w:rsidRPr="00C3614A" w:rsidRDefault="00072F21">
            <w:pPr>
              <w:jc w:val="both"/>
            </w:pPr>
            <w:r w:rsidRPr="00C3614A">
              <w:t xml:space="preserve">AGENTES QUÍMICOS </w:t>
            </w:r>
          </w:p>
          <w:p w:rsidR="00072F21" w:rsidRPr="00C3614A" w:rsidRDefault="00072F21">
            <w:pPr>
              <w:jc w:val="both"/>
              <w:rPr>
                <w:rStyle w:val="Hyperlink"/>
                <w:i/>
              </w:rPr>
            </w:pPr>
            <w:r w:rsidRPr="00C3614A">
              <w:t xml:space="preserve">O que determina o direito ao benefício é a exposição do trabalhador ao agente nocivo presente no ambiente de trabalho e no processo produtivo, em nível de concentração superior aos limites de tolerância estabelecidos. </w:t>
            </w:r>
            <w:r w:rsidRPr="00C3614A">
              <w:rPr>
                <w:i/>
              </w:rPr>
              <w:fldChar w:fldCharType="begin"/>
            </w:r>
            <w:r w:rsidR="00275CCB">
              <w:rPr>
                <w:i/>
              </w:rPr>
              <w:instrText>HYPERLINK "http://www2.camara.leg.br/legin/fed/decret/1999/decreto-3265-29-novembro-1999-369988-norma-pe.html"</w:instrText>
            </w:r>
            <w:r w:rsidRPr="00C3614A">
              <w:rPr>
                <w:i/>
              </w:rPr>
              <w:fldChar w:fldCharType="separate"/>
            </w:r>
            <w:r w:rsidRPr="00C3614A">
              <w:rPr>
                <w:rStyle w:val="Hyperlink"/>
                <w:i/>
              </w:rPr>
              <w:t>(Redação dada pelo Decreto, nº 3.265, de 29/11/1999)</w:t>
            </w:r>
          </w:p>
          <w:p w:rsidR="00072F21" w:rsidRPr="00C3614A" w:rsidRDefault="00072F21">
            <w:pPr>
              <w:jc w:val="both"/>
              <w:rPr>
                <w:rStyle w:val="Hyperlink"/>
                <w:i/>
              </w:rPr>
            </w:pPr>
            <w:r w:rsidRPr="00C3614A">
              <w:rPr>
                <w:i/>
              </w:rPr>
              <w:fldChar w:fldCharType="end"/>
            </w:r>
            <w:r w:rsidRPr="00C3614A">
              <w:t xml:space="preserve">O rol de agentes nocivos é exaustivo, enquanto que as atividades listadas, nas quais pode haver a exposição, é exemplificativa. </w:t>
            </w:r>
            <w:r w:rsidRPr="00C3614A">
              <w:rPr>
                <w:i/>
              </w:rPr>
              <w:fldChar w:fldCharType="begin"/>
            </w:r>
            <w:r w:rsidR="00275CCB">
              <w:rPr>
                <w:i/>
              </w:rPr>
              <w:instrText>HYPERLINK "http://www2.camara.leg.br/legin/fed/decret/1999/decreto-3265-29-novembro-1999-369988-norma-pe.html"</w:instrText>
            </w:r>
            <w:r w:rsidRPr="00C3614A">
              <w:rPr>
                <w:i/>
              </w:rPr>
              <w:fldChar w:fldCharType="separate"/>
            </w:r>
            <w:r w:rsidRPr="00C3614A">
              <w:rPr>
                <w:rStyle w:val="Hyperlink"/>
                <w:i/>
              </w:rPr>
              <w:t>(Redação dada pelo Decreto, nº 3.265, de 29/11/1999)</w:t>
            </w:r>
          </w:p>
          <w:p w:rsidR="00072F21" w:rsidRPr="00C3614A" w:rsidRDefault="00072F21">
            <w:pPr>
              <w:jc w:val="both"/>
            </w:pPr>
            <w:r w:rsidRPr="00C3614A">
              <w:rPr>
                <w:i/>
              </w:rPr>
              <w:fldChar w:fldCharType="end"/>
            </w:r>
          </w:p>
        </w:tc>
        <w:tc>
          <w:tcPr>
            <w:tcW w:w="1266" w:type="dxa"/>
            <w:tcBorders>
              <w:top w:val="nil"/>
            </w:tcBorders>
            <w:vAlign w:val="center"/>
          </w:tcPr>
          <w:p w:rsidR="00072F21" w:rsidRPr="00C3614A" w:rsidRDefault="00072F21"/>
        </w:tc>
      </w:tr>
      <w:tr w:rsidR="00072F21" w:rsidRPr="00C3614A" w:rsidTr="00585C8A">
        <w:trPr>
          <w:trHeight w:val="3103"/>
          <w:jc w:val="center"/>
        </w:trPr>
        <w:tc>
          <w:tcPr>
            <w:tcW w:w="925" w:type="dxa"/>
            <w:vAlign w:val="center"/>
          </w:tcPr>
          <w:p w:rsidR="00072F21" w:rsidRPr="00C3614A" w:rsidRDefault="00072F21" w:rsidP="008D0ABA">
            <w:pPr>
              <w:jc w:val="center"/>
            </w:pPr>
            <w:r w:rsidRPr="00C3614A">
              <w:t>1.0.1</w:t>
            </w:r>
          </w:p>
        </w:tc>
        <w:tc>
          <w:tcPr>
            <w:tcW w:w="6814" w:type="dxa"/>
          </w:tcPr>
          <w:p w:rsidR="00072F21" w:rsidRPr="00C3614A" w:rsidRDefault="00072F21">
            <w:pPr>
              <w:jc w:val="both"/>
            </w:pPr>
            <w:r w:rsidRPr="00C3614A">
              <w:t xml:space="preserve">ARSÊNIO E SEUS COMPOSTOS </w:t>
            </w:r>
          </w:p>
          <w:p w:rsidR="00072F21" w:rsidRPr="00C3614A" w:rsidRDefault="00072F21">
            <w:pPr>
              <w:jc w:val="both"/>
            </w:pPr>
            <w:r w:rsidRPr="00C3614A">
              <w:t>a) extração de arsênio e seus compostos tóxicos;</w:t>
            </w:r>
          </w:p>
          <w:p w:rsidR="00072F21" w:rsidRPr="00C3614A" w:rsidRDefault="00072F21">
            <w:pPr>
              <w:jc w:val="both"/>
            </w:pPr>
            <w:r w:rsidRPr="00C3614A">
              <w:t>b) metalurgia de minérios arsenicais;</w:t>
            </w:r>
          </w:p>
          <w:p w:rsidR="00072F21" w:rsidRPr="00C3614A" w:rsidRDefault="00072F21">
            <w:pPr>
              <w:jc w:val="both"/>
            </w:pPr>
            <w:r w:rsidRPr="00C3614A">
              <w:t xml:space="preserve">c) utilização de hidrogênio arseniado (arsina) em sínteses orgânicas e no processamento de componentes eletrônicos; </w:t>
            </w:r>
          </w:p>
          <w:p w:rsidR="00072F21" w:rsidRPr="00C3614A" w:rsidRDefault="00072F21">
            <w:pPr>
              <w:jc w:val="both"/>
            </w:pPr>
            <w:r w:rsidRPr="00C3614A">
              <w:t>d) fabricação e preparação de tintas e lacas;</w:t>
            </w:r>
          </w:p>
          <w:p w:rsidR="00072F21" w:rsidRPr="00C3614A" w:rsidRDefault="00072F21">
            <w:pPr>
              <w:jc w:val="both"/>
            </w:pPr>
            <w:r w:rsidRPr="00C3614A">
              <w:t>e) fabricação, preparação e aplicação de inseticidas, herbicidas, parasiticidas e raticidas com a utilização de compostos de arsênio;</w:t>
            </w:r>
          </w:p>
          <w:p w:rsidR="00072F21" w:rsidRPr="00C3614A" w:rsidRDefault="00072F21">
            <w:pPr>
              <w:jc w:val="both"/>
            </w:pPr>
            <w:r w:rsidRPr="00C3614A">
              <w:t>f) produção de vidros, ligas de chumbo e medicamentos com a utilização de compostos de arsênio;</w:t>
            </w:r>
          </w:p>
          <w:p w:rsidR="00072F21" w:rsidRPr="00C3614A" w:rsidRDefault="00072F21">
            <w:r w:rsidRPr="00C3614A">
              <w:t>g) conservação e curtume de peles, tratamento e preservação da madeira com a utilização de compostos de arsênio.</w:t>
            </w:r>
          </w:p>
        </w:tc>
        <w:tc>
          <w:tcPr>
            <w:tcW w:w="1266" w:type="dxa"/>
            <w:vAlign w:val="center"/>
          </w:tcPr>
          <w:p w:rsidR="00072F21" w:rsidRPr="00C3614A" w:rsidRDefault="00072F21">
            <w:r w:rsidRPr="00C3614A">
              <w:t xml:space="preserve">25 ANOS </w:t>
            </w:r>
          </w:p>
        </w:tc>
      </w:tr>
      <w:tr w:rsidR="00072F21" w:rsidRPr="00C3614A" w:rsidTr="00585C8A">
        <w:trPr>
          <w:trHeight w:val="1843"/>
          <w:jc w:val="center"/>
        </w:trPr>
        <w:tc>
          <w:tcPr>
            <w:tcW w:w="925" w:type="dxa"/>
            <w:vAlign w:val="center"/>
          </w:tcPr>
          <w:p w:rsidR="00072F21" w:rsidRPr="00C3614A" w:rsidRDefault="00072F21" w:rsidP="008D0ABA">
            <w:pPr>
              <w:jc w:val="center"/>
            </w:pPr>
            <w:r w:rsidRPr="00C3614A">
              <w:t>1.0.2</w:t>
            </w:r>
          </w:p>
        </w:tc>
        <w:tc>
          <w:tcPr>
            <w:tcW w:w="6814" w:type="dxa"/>
          </w:tcPr>
          <w:p w:rsidR="00072F21" w:rsidRPr="00C3614A" w:rsidRDefault="00072F21">
            <w:pPr>
              <w:jc w:val="both"/>
            </w:pPr>
            <w:r w:rsidRPr="00C3614A">
              <w:t xml:space="preserve">ASBESTOS </w:t>
            </w:r>
          </w:p>
          <w:p w:rsidR="00072F21" w:rsidRPr="00C3614A" w:rsidRDefault="00072F21">
            <w:pPr>
              <w:jc w:val="both"/>
            </w:pPr>
            <w:r w:rsidRPr="00C3614A">
              <w:t>a) extração, processamento e manipulação de rochas amiantíferas;</w:t>
            </w:r>
          </w:p>
          <w:p w:rsidR="00072F21" w:rsidRPr="00C3614A" w:rsidRDefault="00072F21">
            <w:pPr>
              <w:jc w:val="both"/>
            </w:pPr>
            <w:r w:rsidRPr="00C3614A">
              <w:t>b) fabricação de guarnições para freios, embreagens e materiais isolantes contendo asbestos;</w:t>
            </w:r>
          </w:p>
          <w:p w:rsidR="00072F21" w:rsidRPr="00C3614A" w:rsidRDefault="00072F21">
            <w:pPr>
              <w:jc w:val="both"/>
            </w:pPr>
            <w:r w:rsidRPr="00C3614A">
              <w:t>c) fabricação de produtos de fibrocimento;</w:t>
            </w:r>
          </w:p>
          <w:p w:rsidR="00072F21" w:rsidRPr="00C3614A" w:rsidRDefault="00072F21">
            <w:pPr>
              <w:jc w:val="both"/>
            </w:pPr>
            <w:r w:rsidRPr="00C3614A">
              <w:t>d) mistura, cardagem, fiação e tecelagem de fibras de asbestos.</w:t>
            </w:r>
          </w:p>
        </w:tc>
        <w:tc>
          <w:tcPr>
            <w:tcW w:w="1266" w:type="dxa"/>
            <w:vAlign w:val="center"/>
          </w:tcPr>
          <w:p w:rsidR="00072F21" w:rsidRPr="00C3614A" w:rsidRDefault="00072F21">
            <w:r w:rsidRPr="00C3614A">
              <w:t xml:space="preserve">20 ANOS </w:t>
            </w:r>
          </w:p>
        </w:tc>
      </w:tr>
      <w:tr w:rsidR="00072F21" w:rsidRPr="00C3614A" w:rsidTr="00585C8A">
        <w:trPr>
          <w:trHeight w:val="2678"/>
          <w:jc w:val="center"/>
        </w:trPr>
        <w:tc>
          <w:tcPr>
            <w:tcW w:w="925" w:type="dxa"/>
            <w:vAlign w:val="center"/>
          </w:tcPr>
          <w:p w:rsidR="00072F21" w:rsidRPr="00C3614A" w:rsidRDefault="00072F21" w:rsidP="008D0ABA">
            <w:pPr>
              <w:jc w:val="center"/>
            </w:pPr>
            <w:r w:rsidRPr="00C3614A">
              <w:t>1.0.3</w:t>
            </w:r>
          </w:p>
        </w:tc>
        <w:tc>
          <w:tcPr>
            <w:tcW w:w="6814" w:type="dxa"/>
          </w:tcPr>
          <w:p w:rsidR="00072F21" w:rsidRPr="00C3614A" w:rsidRDefault="00072F21">
            <w:pPr>
              <w:jc w:val="both"/>
            </w:pPr>
            <w:r w:rsidRPr="00C3614A">
              <w:t xml:space="preserve">BENZENO E SEUS COMPOSTOS TÓXICOS </w:t>
            </w:r>
          </w:p>
          <w:p w:rsidR="00072F21" w:rsidRPr="00C3614A" w:rsidRDefault="00072F21">
            <w:pPr>
              <w:jc w:val="both"/>
            </w:pPr>
            <w:r w:rsidRPr="00C3614A">
              <w:t>a) produção e processamento de benzeno;</w:t>
            </w:r>
          </w:p>
          <w:p w:rsidR="00072F21" w:rsidRPr="00C3614A" w:rsidRDefault="00072F21">
            <w:pPr>
              <w:jc w:val="both"/>
            </w:pPr>
            <w:r w:rsidRPr="00C3614A">
              <w:t>b) utilização de benzeno como matéria-prima em sínteses orgânicas e na produção de derivados;</w:t>
            </w:r>
          </w:p>
          <w:p w:rsidR="00072F21" w:rsidRPr="00C3614A" w:rsidRDefault="00072F21">
            <w:pPr>
              <w:jc w:val="both"/>
            </w:pPr>
            <w:r w:rsidRPr="00C3614A">
              <w:t>c) utilização de benzeno como insumo na extração de óleos vegetais e álcoois;</w:t>
            </w:r>
          </w:p>
          <w:p w:rsidR="00072F21" w:rsidRPr="00C3614A" w:rsidRDefault="00072F21">
            <w:pPr>
              <w:jc w:val="both"/>
            </w:pPr>
            <w:r w:rsidRPr="00C3614A">
              <w:t>d) utilização de produtos que contenham benzeno, como colas, tintas, vernizes, produtos gráficos e solventes;</w:t>
            </w:r>
          </w:p>
          <w:p w:rsidR="00072F21" w:rsidRPr="00C3614A" w:rsidRDefault="00072F21">
            <w:pPr>
              <w:jc w:val="both"/>
            </w:pPr>
            <w:r w:rsidRPr="00C3614A">
              <w:t>e) produção e utilização de clorobenzenos e derivados;</w:t>
            </w:r>
          </w:p>
          <w:p w:rsidR="00072F21" w:rsidRPr="00C3614A" w:rsidRDefault="00072F21">
            <w:pPr>
              <w:jc w:val="both"/>
            </w:pPr>
            <w:r w:rsidRPr="00C3614A">
              <w:t>f) fabricação e vulcanização de artefatos de borracha;</w:t>
            </w:r>
          </w:p>
          <w:p w:rsidR="00072F21" w:rsidRPr="00C3614A" w:rsidRDefault="00072F21">
            <w:pPr>
              <w:jc w:val="both"/>
            </w:pPr>
            <w:r w:rsidRPr="00C3614A">
              <w:t>g) fabricação e recauchutagem de pneumáticos.</w:t>
            </w:r>
          </w:p>
        </w:tc>
        <w:tc>
          <w:tcPr>
            <w:tcW w:w="1266" w:type="dxa"/>
            <w:vAlign w:val="center"/>
          </w:tcPr>
          <w:p w:rsidR="00072F21" w:rsidRPr="00C3614A" w:rsidRDefault="00072F21">
            <w:r w:rsidRPr="00C3614A">
              <w:t xml:space="preserve">25 ANOS </w:t>
            </w:r>
          </w:p>
        </w:tc>
      </w:tr>
      <w:tr w:rsidR="00072F21" w:rsidRPr="00C3614A" w:rsidTr="00585C8A">
        <w:trPr>
          <w:trHeight w:val="1693"/>
          <w:jc w:val="center"/>
        </w:trPr>
        <w:tc>
          <w:tcPr>
            <w:tcW w:w="925" w:type="dxa"/>
            <w:vAlign w:val="center"/>
          </w:tcPr>
          <w:p w:rsidR="00072F21" w:rsidRPr="00C3614A" w:rsidRDefault="00072F21" w:rsidP="008D0ABA">
            <w:pPr>
              <w:jc w:val="center"/>
            </w:pPr>
            <w:r w:rsidRPr="00C3614A">
              <w:lastRenderedPageBreak/>
              <w:t>1.0.4</w:t>
            </w:r>
          </w:p>
        </w:tc>
        <w:tc>
          <w:tcPr>
            <w:tcW w:w="6814" w:type="dxa"/>
          </w:tcPr>
          <w:p w:rsidR="00072F21" w:rsidRPr="00C3614A" w:rsidRDefault="00072F21">
            <w:pPr>
              <w:jc w:val="both"/>
            </w:pPr>
            <w:r w:rsidRPr="00C3614A">
              <w:t xml:space="preserve">BERÍLIO E SEUS COMPOSTOS TÓXICOS </w:t>
            </w:r>
          </w:p>
          <w:p w:rsidR="00072F21" w:rsidRPr="00C3614A" w:rsidRDefault="00072F21">
            <w:pPr>
              <w:jc w:val="both"/>
            </w:pPr>
            <w:r w:rsidRPr="00C3614A">
              <w:t>a) extração, trituração e tratamento de berílio;</w:t>
            </w:r>
          </w:p>
          <w:p w:rsidR="00072F21" w:rsidRPr="00C3614A" w:rsidRDefault="00072F21">
            <w:pPr>
              <w:jc w:val="both"/>
            </w:pPr>
            <w:r w:rsidRPr="00C3614A">
              <w:t>b) fabricação de compostos e ligas de berílio;</w:t>
            </w:r>
          </w:p>
          <w:p w:rsidR="00072F21" w:rsidRPr="00C3614A" w:rsidRDefault="00072F21">
            <w:pPr>
              <w:jc w:val="both"/>
            </w:pPr>
            <w:r w:rsidRPr="00C3614A">
              <w:t>c) fabricação de tubos fluorescentes e de ampolas de raio X;</w:t>
            </w:r>
          </w:p>
          <w:p w:rsidR="00072F21" w:rsidRPr="00C3614A" w:rsidRDefault="00072F21">
            <w:pPr>
              <w:jc w:val="both"/>
            </w:pPr>
            <w:r w:rsidRPr="00C3614A">
              <w:t>d) fabricação de queim</w:t>
            </w:r>
          </w:p>
          <w:p w:rsidR="00072F21" w:rsidRPr="00C3614A" w:rsidRDefault="00072F21">
            <w:pPr>
              <w:jc w:val="both"/>
            </w:pPr>
            <w:r w:rsidRPr="00C3614A">
              <w:t>f) utilização do berílio na indústria aeroespacial.</w:t>
            </w:r>
          </w:p>
        </w:tc>
        <w:tc>
          <w:tcPr>
            <w:tcW w:w="1266" w:type="dxa"/>
            <w:vAlign w:val="center"/>
          </w:tcPr>
          <w:p w:rsidR="00072F21" w:rsidRPr="00C3614A" w:rsidRDefault="00072F21">
            <w:r w:rsidRPr="00C3614A">
              <w:t xml:space="preserve">25 ANOS </w:t>
            </w:r>
          </w:p>
        </w:tc>
      </w:tr>
      <w:tr w:rsidR="00072F21" w:rsidRPr="00C3614A" w:rsidTr="00585C8A">
        <w:trPr>
          <w:trHeight w:val="705"/>
          <w:jc w:val="center"/>
        </w:trPr>
        <w:tc>
          <w:tcPr>
            <w:tcW w:w="925" w:type="dxa"/>
            <w:vAlign w:val="center"/>
          </w:tcPr>
          <w:p w:rsidR="00072F21" w:rsidRPr="00C3614A" w:rsidRDefault="00072F21" w:rsidP="008D0ABA">
            <w:pPr>
              <w:jc w:val="center"/>
            </w:pPr>
            <w:r w:rsidRPr="00C3614A">
              <w:t>1.0.5</w:t>
            </w:r>
          </w:p>
        </w:tc>
        <w:tc>
          <w:tcPr>
            <w:tcW w:w="6814" w:type="dxa"/>
            <w:vAlign w:val="center"/>
          </w:tcPr>
          <w:p w:rsidR="00072F21" w:rsidRPr="00C3614A" w:rsidRDefault="00072F21">
            <w:pPr>
              <w:jc w:val="both"/>
            </w:pPr>
            <w:r w:rsidRPr="00C3614A">
              <w:t xml:space="preserve">BROMO E SEUS COMPOSTOS TÓXICOS </w:t>
            </w:r>
          </w:p>
          <w:p w:rsidR="00072F21" w:rsidRPr="00C3614A" w:rsidRDefault="00072F21">
            <w:pPr>
              <w:jc w:val="both"/>
            </w:pPr>
            <w:r w:rsidRPr="00C3614A">
              <w:t>a) fabricação e emprego do bromo e do ácido brômico.</w:t>
            </w:r>
          </w:p>
        </w:tc>
        <w:tc>
          <w:tcPr>
            <w:tcW w:w="1266" w:type="dxa"/>
            <w:vAlign w:val="center"/>
          </w:tcPr>
          <w:p w:rsidR="00072F21" w:rsidRPr="00C3614A" w:rsidRDefault="00072F21">
            <w:r w:rsidRPr="00C3614A">
              <w:t xml:space="preserve">25 ANOS </w:t>
            </w:r>
          </w:p>
        </w:tc>
      </w:tr>
      <w:tr w:rsidR="00072F21" w:rsidRPr="00C3614A" w:rsidTr="00585C8A">
        <w:trPr>
          <w:trHeight w:val="1969"/>
          <w:jc w:val="center"/>
        </w:trPr>
        <w:tc>
          <w:tcPr>
            <w:tcW w:w="925" w:type="dxa"/>
            <w:vAlign w:val="center"/>
          </w:tcPr>
          <w:p w:rsidR="00072F21" w:rsidRPr="00C3614A" w:rsidRDefault="00072F21" w:rsidP="008D0ABA">
            <w:pPr>
              <w:jc w:val="center"/>
            </w:pPr>
            <w:r w:rsidRPr="00C3614A">
              <w:t>1.0.6</w:t>
            </w:r>
          </w:p>
        </w:tc>
        <w:tc>
          <w:tcPr>
            <w:tcW w:w="6814" w:type="dxa"/>
          </w:tcPr>
          <w:p w:rsidR="00072F21" w:rsidRPr="00C3614A" w:rsidRDefault="00072F21">
            <w:pPr>
              <w:jc w:val="both"/>
            </w:pPr>
            <w:r w:rsidRPr="00C3614A">
              <w:t xml:space="preserve">CÁDMIO E SEUS COMPOSTOS TÓXICOS </w:t>
            </w:r>
          </w:p>
          <w:p w:rsidR="00072F21" w:rsidRPr="00C3614A" w:rsidRDefault="00072F21">
            <w:pPr>
              <w:jc w:val="both"/>
            </w:pPr>
            <w:r w:rsidRPr="00C3614A">
              <w:t>a) extração, tratamento e preparação de ligas de cádmio;</w:t>
            </w:r>
          </w:p>
          <w:p w:rsidR="00072F21" w:rsidRPr="00C3614A" w:rsidRDefault="00072F21">
            <w:pPr>
              <w:jc w:val="both"/>
            </w:pPr>
            <w:r w:rsidRPr="00C3614A">
              <w:t>b) fabricação de compostos de cádmio;</w:t>
            </w:r>
          </w:p>
          <w:p w:rsidR="00072F21" w:rsidRPr="00C3614A" w:rsidRDefault="00072F21">
            <w:pPr>
              <w:jc w:val="both"/>
            </w:pPr>
            <w:r w:rsidRPr="00C3614A">
              <w:t>c) utilização de eletrodos de cádmio em soldas;</w:t>
            </w:r>
          </w:p>
          <w:p w:rsidR="00072F21" w:rsidRPr="00C3614A" w:rsidRDefault="00072F21">
            <w:pPr>
              <w:jc w:val="both"/>
            </w:pPr>
            <w:r w:rsidRPr="00C3614A">
              <w:t>d) utilização de cádmio no revestimento eletrolítico de metais;</w:t>
            </w:r>
          </w:p>
          <w:p w:rsidR="00072F21" w:rsidRPr="00C3614A" w:rsidRDefault="00072F21">
            <w:pPr>
              <w:jc w:val="both"/>
            </w:pPr>
            <w:r w:rsidRPr="00C3614A">
              <w:t>e) utilização de cádmio como pigmento e estabilizador na indústria do plástico;</w:t>
            </w:r>
          </w:p>
          <w:p w:rsidR="00072F21" w:rsidRPr="00C3614A" w:rsidRDefault="00072F21">
            <w:pPr>
              <w:jc w:val="both"/>
            </w:pPr>
            <w:r w:rsidRPr="00C3614A">
              <w:t>f) fabricação de eletrodos de baterias alcalinas de níquel-cádmio.</w:t>
            </w:r>
          </w:p>
        </w:tc>
        <w:tc>
          <w:tcPr>
            <w:tcW w:w="1266" w:type="dxa"/>
            <w:vAlign w:val="center"/>
          </w:tcPr>
          <w:p w:rsidR="00072F21" w:rsidRPr="00C3614A" w:rsidRDefault="00072F21">
            <w:r w:rsidRPr="00C3614A">
              <w:t xml:space="preserve">25 ANOS </w:t>
            </w:r>
          </w:p>
        </w:tc>
      </w:tr>
      <w:tr w:rsidR="00072F21" w:rsidRPr="00C3614A" w:rsidTr="00585C8A">
        <w:trPr>
          <w:trHeight w:val="1544"/>
          <w:jc w:val="center"/>
        </w:trPr>
        <w:tc>
          <w:tcPr>
            <w:tcW w:w="925" w:type="dxa"/>
            <w:vAlign w:val="center"/>
          </w:tcPr>
          <w:p w:rsidR="00072F21" w:rsidRPr="00C3614A" w:rsidRDefault="00072F21" w:rsidP="008D0ABA">
            <w:pPr>
              <w:jc w:val="center"/>
            </w:pPr>
            <w:r w:rsidRPr="00C3614A">
              <w:t>1.0.7</w:t>
            </w:r>
          </w:p>
        </w:tc>
        <w:tc>
          <w:tcPr>
            <w:tcW w:w="6814" w:type="dxa"/>
          </w:tcPr>
          <w:p w:rsidR="00072F21" w:rsidRPr="00C3614A" w:rsidRDefault="00072F21">
            <w:pPr>
              <w:jc w:val="both"/>
            </w:pPr>
            <w:r w:rsidRPr="00C3614A">
              <w:t xml:space="preserve">CARVÃO MINERAL E SEUS DERIVADOS </w:t>
            </w:r>
          </w:p>
          <w:p w:rsidR="00072F21" w:rsidRPr="00C3614A" w:rsidRDefault="00072F21">
            <w:pPr>
              <w:jc w:val="both"/>
            </w:pPr>
            <w:r w:rsidRPr="00C3614A">
              <w:t>a) extração, fabricação, beneficiamento e utilização de carvão mineral, piche, alcatrão, betume e breu;</w:t>
            </w:r>
          </w:p>
          <w:p w:rsidR="00072F21" w:rsidRPr="00C3614A" w:rsidRDefault="00072F21">
            <w:pPr>
              <w:jc w:val="both"/>
            </w:pPr>
            <w:r w:rsidRPr="00C3614A">
              <w:t>b) extração, produção e utilização de óleos minerais e parafinas;</w:t>
            </w:r>
          </w:p>
          <w:p w:rsidR="00072F21" w:rsidRPr="00C3614A" w:rsidRDefault="00072F21">
            <w:pPr>
              <w:jc w:val="both"/>
            </w:pPr>
            <w:r w:rsidRPr="00C3614A">
              <w:t>c) extração e utilização de antraceno e negro de fumo;</w:t>
            </w:r>
          </w:p>
          <w:p w:rsidR="00072F21" w:rsidRPr="00C3614A" w:rsidRDefault="00072F21">
            <w:pPr>
              <w:jc w:val="both"/>
            </w:pPr>
            <w:r w:rsidRPr="00C3614A">
              <w:t>d) produção de coque</w:t>
            </w:r>
          </w:p>
        </w:tc>
        <w:tc>
          <w:tcPr>
            <w:tcW w:w="1266" w:type="dxa"/>
            <w:vAlign w:val="center"/>
          </w:tcPr>
          <w:p w:rsidR="00072F21" w:rsidRPr="00C3614A" w:rsidRDefault="00072F21">
            <w:r w:rsidRPr="00C3614A">
              <w:t xml:space="preserve">25 ANOS </w:t>
            </w:r>
          </w:p>
        </w:tc>
      </w:tr>
      <w:tr w:rsidR="00072F21" w:rsidRPr="00C3614A" w:rsidTr="00585C8A">
        <w:trPr>
          <w:trHeight w:val="3260"/>
          <w:jc w:val="center"/>
        </w:trPr>
        <w:tc>
          <w:tcPr>
            <w:tcW w:w="925" w:type="dxa"/>
            <w:vAlign w:val="center"/>
          </w:tcPr>
          <w:p w:rsidR="00072F21" w:rsidRPr="00C3614A" w:rsidRDefault="00072F21" w:rsidP="008D0ABA">
            <w:pPr>
              <w:jc w:val="center"/>
            </w:pPr>
            <w:r w:rsidRPr="00C3614A">
              <w:t>1.0.8</w:t>
            </w:r>
          </w:p>
        </w:tc>
        <w:tc>
          <w:tcPr>
            <w:tcW w:w="6814" w:type="dxa"/>
          </w:tcPr>
          <w:p w:rsidR="00072F21" w:rsidRPr="00C3614A" w:rsidRDefault="00072F21">
            <w:pPr>
              <w:jc w:val="both"/>
            </w:pPr>
            <w:r w:rsidRPr="00C3614A">
              <w:t xml:space="preserve">CHUMBO E SEUS COMPOSTOS TÓXICOS </w:t>
            </w:r>
          </w:p>
          <w:p w:rsidR="00072F21" w:rsidRPr="00C3614A" w:rsidRDefault="00072F21">
            <w:pPr>
              <w:jc w:val="both"/>
            </w:pPr>
            <w:r w:rsidRPr="00C3614A">
              <w:t>a) extração e processamento de minério de chumbo;</w:t>
            </w:r>
          </w:p>
          <w:p w:rsidR="00072F21" w:rsidRPr="00C3614A" w:rsidRDefault="00072F21">
            <w:pPr>
              <w:jc w:val="both"/>
            </w:pPr>
            <w:r w:rsidRPr="00C3614A">
              <w:t>b) metalurgia e fabricação de ligas e compostos de chumbo;</w:t>
            </w:r>
          </w:p>
          <w:p w:rsidR="00072F21" w:rsidRPr="00C3614A" w:rsidRDefault="00072F21">
            <w:pPr>
              <w:jc w:val="both"/>
            </w:pPr>
            <w:r w:rsidRPr="00C3614A">
              <w:t>c) fabricação e reformas de acumuladores elétricos;</w:t>
            </w:r>
          </w:p>
          <w:p w:rsidR="00072F21" w:rsidRPr="00C3614A" w:rsidRDefault="00072F21">
            <w:pPr>
              <w:jc w:val="both"/>
            </w:pPr>
            <w:r w:rsidRPr="00C3614A">
              <w:t>d) fabricação e emprego de chumbo-tetraetila e chumbo-tetrametila;</w:t>
            </w:r>
          </w:p>
          <w:p w:rsidR="00072F21" w:rsidRPr="00C3614A" w:rsidRDefault="00072F21">
            <w:pPr>
              <w:jc w:val="both"/>
            </w:pPr>
            <w:r w:rsidRPr="00C3614A">
              <w:t>e) fabricação de tintas, esmaltes e vernizes à base de compostos de chumbo;</w:t>
            </w:r>
          </w:p>
          <w:p w:rsidR="00072F21" w:rsidRPr="00C3614A" w:rsidRDefault="00072F21">
            <w:pPr>
              <w:jc w:val="both"/>
            </w:pPr>
            <w:r w:rsidRPr="00C3614A">
              <w:t>f) pintura com pistola empregando tintas com pigmentos de chumbo;</w:t>
            </w:r>
          </w:p>
          <w:p w:rsidR="00072F21" w:rsidRPr="00C3614A" w:rsidRDefault="00072F21">
            <w:pPr>
              <w:jc w:val="both"/>
            </w:pPr>
            <w:r w:rsidRPr="00C3614A">
              <w:t>g) fabricação de objetos e artefatos de chumbo e suas ligas;</w:t>
            </w:r>
          </w:p>
          <w:p w:rsidR="00072F21" w:rsidRPr="00C3614A" w:rsidRDefault="00072F21">
            <w:pPr>
              <w:jc w:val="both"/>
            </w:pPr>
            <w:r w:rsidRPr="00C3614A">
              <w:t>h) vulcanização da borracha pelo litargírio ou outros compostos de chumbo;</w:t>
            </w:r>
          </w:p>
          <w:p w:rsidR="00072F21" w:rsidRPr="00C3614A" w:rsidRDefault="00072F21">
            <w:pPr>
              <w:jc w:val="both"/>
            </w:pPr>
            <w:r w:rsidRPr="00C3614A">
              <w:t>i) utilização de chumbo em processos de soldagem;</w:t>
            </w:r>
          </w:p>
          <w:p w:rsidR="00072F21" w:rsidRPr="00C3614A" w:rsidRDefault="00072F21">
            <w:pPr>
              <w:jc w:val="both"/>
            </w:pPr>
            <w:r w:rsidRPr="00C3614A">
              <w:t>j) fabricação de vidro, cristal e esmalte vitrificado;</w:t>
            </w:r>
          </w:p>
          <w:p w:rsidR="00072F21" w:rsidRPr="00C3614A" w:rsidRDefault="00072F21">
            <w:pPr>
              <w:jc w:val="both"/>
            </w:pPr>
            <w:r w:rsidRPr="00C3614A">
              <w:t>l) fabricação de pérolas artificiais;</w:t>
            </w:r>
          </w:p>
          <w:p w:rsidR="00072F21" w:rsidRPr="00C3614A" w:rsidRDefault="00072F21">
            <w:pPr>
              <w:jc w:val="both"/>
            </w:pPr>
            <w:r w:rsidRPr="00C3614A">
              <w:t>m) fabricação e utilização de aditivos à base de chumbo para a indústria de plásticos.</w:t>
            </w:r>
          </w:p>
        </w:tc>
        <w:tc>
          <w:tcPr>
            <w:tcW w:w="1266" w:type="dxa"/>
            <w:vAlign w:val="center"/>
          </w:tcPr>
          <w:p w:rsidR="00072F21" w:rsidRPr="00C3614A" w:rsidRDefault="00072F21">
            <w:r w:rsidRPr="00C3614A">
              <w:t xml:space="preserve">25 ANOS </w:t>
            </w:r>
          </w:p>
        </w:tc>
      </w:tr>
      <w:tr w:rsidR="00072F21" w:rsidRPr="00C3614A" w:rsidTr="00585C8A">
        <w:trPr>
          <w:trHeight w:val="2540"/>
          <w:jc w:val="center"/>
        </w:trPr>
        <w:tc>
          <w:tcPr>
            <w:tcW w:w="925" w:type="dxa"/>
            <w:vAlign w:val="center"/>
          </w:tcPr>
          <w:p w:rsidR="00072F21" w:rsidRPr="00C3614A" w:rsidRDefault="00072F21" w:rsidP="008D0ABA">
            <w:pPr>
              <w:jc w:val="center"/>
            </w:pPr>
            <w:r w:rsidRPr="00C3614A">
              <w:t>1.0.9</w:t>
            </w:r>
          </w:p>
        </w:tc>
        <w:tc>
          <w:tcPr>
            <w:tcW w:w="6814" w:type="dxa"/>
          </w:tcPr>
          <w:p w:rsidR="00072F21" w:rsidRPr="00C3614A" w:rsidRDefault="00072F21">
            <w:pPr>
              <w:jc w:val="both"/>
            </w:pPr>
            <w:r w:rsidRPr="00C3614A">
              <w:t xml:space="preserve">CLORO E SEUS COMPOSTOS TÓXICOS </w:t>
            </w:r>
          </w:p>
          <w:p w:rsidR="00072F21" w:rsidRPr="00C3614A" w:rsidRDefault="00072F21">
            <w:pPr>
              <w:jc w:val="both"/>
            </w:pPr>
            <w:r w:rsidRPr="00C3614A">
              <w:t>a) fabricação e emprego de defensivos organoclorados;</w:t>
            </w:r>
          </w:p>
          <w:p w:rsidR="00072F21" w:rsidRPr="00C3614A" w:rsidRDefault="00072F21">
            <w:pPr>
              <w:jc w:val="both"/>
            </w:pPr>
            <w:r w:rsidRPr="00C3614A">
              <w:t>b) fabricação e emprego de cloroetilaminas (mostardas nitrogenadas);</w:t>
            </w:r>
          </w:p>
          <w:p w:rsidR="00072F21" w:rsidRPr="00C3614A" w:rsidRDefault="00072F21">
            <w:pPr>
              <w:jc w:val="both"/>
            </w:pPr>
            <w:r w:rsidRPr="00C3614A">
              <w:t>c) fabricação e manuseio de bifenis policlorados (PCB);</w:t>
            </w:r>
          </w:p>
          <w:p w:rsidR="00072F21" w:rsidRPr="00C3614A" w:rsidRDefault="00072F21">
            <w:pPr>
              <w:jc w:val="both"/>
            </w:pPr>
            <w:r w:rsidRPr="00C3614A">
              <w:t>d) fabricação e emprego de cloreto de vinil como monômero na fabricação de policloreto de vinil (PVC) e outras resinas e como intermediário em produções químicas ou como solvente orgânico;</w:t>
            </w:r>
          </w:p>
          <w:p w:rsidR="00072F21" w:rsidRPr="00C3614A" w:rsidRDefault="00072F21">
            <w:pPr>
              <w:jc w:val="both"/>
            </w:pPr>
            <w:r w:rsidRPr="00C3614A">
              <w:t>e) fabricação de policloroprene;</w:t>
            </w:r>
          </w:p>
          <w:p w:rsidR="00072F21" w:rsidRPr="00C3614A" w:rsidRDefault="00072F21">
            <w:pPr>
              <w:jc w:val="both"/>
            </w:pPr>
            <w:r w:rsidRPr="00C3614A">
              <w:t>f) fabricação e emprego de clorofórmio (triclorometano) e de tetracloreto de carbono.</w:t>
            </w:r>
          </w:p>
        </w:tc>
        <w:tc>
          <w:tcPr>
            <w:tcW w:w="1266" w:type="dxa"/>
            <w:vAlign w:val="center"/>
          </w:tcPr>
          <w:p w:rsidR="00072F21" w:rsidRPr="00C3614A" w:rsidRDefault="00072F21">
            <w:r w:rsidRPr="00C3614A">
              <w:t xml:space="preserve">25 ANOS </w:t>
            </w:r>
          </w:p>
        </w:tc>
      </w:tr>
      <w:tr w:rsidR="00072F21" w:rsidRPr="00C3614A" w:rsidTr="00585C8A">
        <w:trPr>
          <w:trHeight w:val="1825"/>
          <w:jc w:val="center"/>
        </w:trPr>
        <w:tc>
          <w:tcPr>
            <w:tcW w:w="925" w:type="dxa"/>
            <w:vAlign w:val="center"/>
          </w:tcPr>
          <w:p w:rsidR="00072F21" w:rsidRPr="00C3614A" w:rsidRDefault="00072F21" w:rsidP="008D0ABA">
            <w:pPr>
              <w:jc w:val="center"/>
            </w:pPr>
            <w:r w:rsidRPr="00C3614A">
              <w:lastRenderedPageBreak/>
              <w:t>1.0.10</w:t>
            </w:r>
          </w:p>
        </w:tc>
        <w:tc>
          <w:tcPr>
            <w:tcW w:w="6814" w:type="dxa"/>
          </w:tcPr>
          <w:p w:rsidR="00072F21" w:rsidRPr="00C3614A" w:rsidRDefault="00072F21">
            <w:pPr>
              <w:jc w:val="both"/>
            </w:pPr>
            <w:r w:rsidRPr="00C3614A">
              <w:t xml:space="preserve">CROMO E SEUS COMPOSTOS TÓXICOS </w:t>
            </w:r>
          </w:p>
          <w:p w:rsidR="00072F21" w:rsidRPr="00C3614A" w:rsidRDefault="00072F21">
            <w:pPr>
              <w:jc w:val="both"/>
            </w:pPr>
            <w:r w:rsidRPr="00C3614A">
              <w:t>a) fabricação, emprego industrial, manipulação de cromo, ácido crômico, cromatos e bicromatos;</w:t>
            </w:r>
          </w:p>
          <w:p w:rsidR="00072F21" w:rsidRPr="00C3614A" w:rsidRDefault="00072F21">
            <w:pPr>
              <w:jc w:val="both"/>
            </w:pPr>
            <w:r w:rsidRPr="00C3614A">
              <w:t>b) fabricação de ligas de ferro-cromo;</w:t>
            </w:r>
          </w:p>
          <w:p w:rsidR="00072F21" w:rsidRPr="00C3614A" w:rsidRDefault="00072F21">
            <w:pPr>
              <w:jc w:val="both"/>
            </w:pPr>
            <w:r w:rsidRPr="00C3614A">
              <w:t>c) revestimento eletrolítico de metais e polimento de superfícies cromadas;</w:t>
            </w:r>
          </w:p>
          <w:p w:rsidR="00072F21" w:rsidRPr="00C3614A" w:rsidRDefault="00072F21">
            <w:pPr>
              <w:jc w:val="both"/>
            </w:pPr>
            <w:r w:rsidRPr="00C3614A">
              <w:t>d) pintura com pistola utilizando tintas com pigmentos de cromo;</w:t>
            </w:r>
          </w:p>
          <w:p w:rsidR="00072F21" w:rsidRPr="00C3614A" w:rsidRDefault="00072F21">
            <w:pPr>
              <w:jc w:val="both"/>
            </w:pPr>
            <w:r w:rsidRPr="00C3614A">
              <w:t>e) soldagem de aço inoxidável.</w:t>
            </w:r>
          </w:p>
        </w:tc>
        <w:tc>
          <w:tcPr>
            <w:tcW w:w="1266" w:type="dxa"/>
            <w:vAlign w:val="center"/>
          </w:tcPr>
          <w:p w:rsidR="00072F21" w:rsidRPr="00C3614A" w:rsidRDefault="00072F21">
            <w:r w:rsidRPr="00C3614A">
              <w:t xml:space="preserve">25 ANOS </w:t>
            </w:r>
          </w:p>
        </w:tc>
      </w:tr>
      <w:tr w:rsidR="00072F21" w:rsidRPr="00C3614A" w:rsidTr="00585C8A">
        <w:trPr>
          <w:trHeight w:val="1815"/>
          <w:jc w:val="center"/>
        </w:trPr>
        <w:tc>
          <w:tcPr>
            <w:tcW w:w="925" w:type="dxa"/>
            <w:vAlign w:val="center"/>
          </w:tcPr>
          <w:p w:rsidR="00072F21" w:rsidRPr="00C3614A" w:rsidRDefault="00072F21" w:rsidP="008D0ABA">
            <w:pPr>
              <w:jc w:val="center"/>
            </w:pPr>
            <w:r w:rsidRPr="00C3614A">
              <w:t>1.0.11</w:t>
            </w:r>
          </w:p>
        </w:tc>
        <w:tc>
          <w:tcPr>
            <w:tcW w:w="6814" w:type="dxa"/>
          </w:tcPr>
          <w:p w:rsidR="00072F21" w:rsidRPr="00C3614A" w:rsidRDefault="00072F21">
            <w:pPr>
              <w:jc w:val="both"/>
            </w:pPr>
            <w:r w:rsidRPr="00C3614A">
              <w:t xml:space="preserve">DISSULFETO DE CARBONO </w:t>
            </w:r>
          </w:p>
          <w:p w:rsidR="00072F21" w:rsidRPr="00C3614A" w:rsidRDefault="00072F21">
            <w:pPr>
              <w:jc w:val="both"/>
            </w:pPr>
            <w:r w:rsidRPr="00C3614A">
              <w:t>a) fabricação e utilização de dissulfeto de carbono;</w:t>
            </w:r>
          </w:p>
          <w:p w:rsidR="00072F21" w:rsidRPr="00C3614A" w:rsidRDefault="00072F21">
            <w:pPr>
              <w:jc w:val="both"/>
            </w:pPr>
            <w:r w:rsidRPr="00C3614A">
              <w:t>b) fabricação de viscose e seda artificial (raiom) ;</w:t>
            </w:r>
          </w:p>
          <w:p w:rsidR="00072F21" w:rsidRPr="00C3614A" w:rsidRDefault="00072F21">
            <w:pPr>
              <w:jc w:val="both"/>
            </w:pPr>
            <w:r w:rsidRPr="00C3614A">
              <w:t>c) fabricação e emprego de solventes, inseticidas e herbicidas contendo dissulfeto de carbono;</w:t>
            </w:r>
          </w:p>
          <w:p w:rsidR="00072F21" w:rsidRPr="00C3614A" w:rsidRDefault="00072F21">
            <w:pPr>
              <w:jc w:val="both"/>
            </w:pPr>
            <w:r w:rsidRPr="00C3614A">
              <w:t>d) fabricação de vernizes, resinas, sais de amoníaco, de tetracloreto de carbono, de vidros óticos e produtos têxteis com uso de dissulfeto de carbono.</w:t>
            </w:r>
          </w:p>
        </w:tc>
        <w:tc>
          <w:tcPr>
            <w:tcW w:w="1266" w:type="dxa"/>
            <w:vAlign w:val="center"/>
          </w:tcPr>
          <w:p w:rsidR="00072F21" w:rsidRPr="00C3614A" w:rsidRDefault="00072F21">
            <w:r w:rsidRPr="00C3614A">
              <w:t xml:space="preserve">25 ANOS </w:t>
            </w:r>
          </w:p>
        </w:tc>
      </w:tr>
      <w:tr w:rsidR="00072F21" w:rsidRPr="00C3614A" w:rsidTr="00585C8A">
        <w:trPr>
          <w:trHeight w:val="1544"/>
          <w:jc w:val="center"/>
        </w:trPr>
        <w:tc>
          <w:tcPr>
            <w:tcW w:w="925" w:type="dxa"/>
            <w:vAlign w:val="center"/>
          </w:tcPr>
          <w:p w:rsidR="00072F21" w:rsidRPr="00C3614A" w:rsidRDefault="00072F21" w:rsidP="008D0ABA">
            <w:pPr>
              <w:jc w:val="center"/>
            </w:pPr>
            <w:r w:rsidRPr="00C3614A">
              <w:t>1.0.12</w:t>
            </w:r>
          </w:p>
        </w:tc>
        <w:tc>
          <w:tcPr>
            <w:tcW w:w="6814" w:type="dxa"/>
          </w:tcPr>
          <w:p w:rsidR="00072F21" w:rsidRPr="00C3614A" w:rsidRDefault="00072F21">
            <w:pPr>
              <w:jc w:val="both"/>
            </w:pPr>
            <w:r w:rsidRPr="00C3614A">
              <w:t xml:space="preserve">FÓSFORO E SEUS COMPOSTOS TÓXICOS </w:t>
            </w:r>
          </w:p>
          <w:p w:rsidR="00072F21" w:rsidRPr="00C3614A" w:rsidRDefault="00072F21">
            <w:pPr>
              <w:jc w:val="both"/>
            </w:pPr>
            <w:r w:rsidRPr="00C3614A">
              <w:t>a) extração e preparação de fósforo branco e seus compostos;</w:t>
            </w:r>
          </w:p>
          <w:p w:rsidR="00072F21" w:rsidRPr="00C3614A" w:rsidRDefault="00072F21">
            <w:pPr>
              <w:jc w:val="both"/>
            </w:pPr>
            <w:r w:rsidRPr="00C3614A">
              <w:t>b) fabricação e aplicação de produtos fosforados e organofosforados (sínteses orgânicas, fertilizantes e praguicidas);</w:t>
            </w:r>
          </w:p>
          <w:p w:rsidR="00072F21" w:rsidRPr="00C3614A" w:rsidRDefault="00072F21">
            <w:pPr>
              <w:jc w:val="both"/>
            </w:pPr>
            <w:r w:rsidRPr="00C3614A">
              <w:t>c) fabricação de munições e armamentos explosivos.</w:t>
            </w:r>
          </w:p>
        </w:tc>
        <w:tc>
          <w:tcPr>
            <w:tcW w:w="1266" w:type="dxa"/>
            <w:vAlign w:val="center"/>
          </w:tcPr>
          <w:p w:rsidR="00072F21" w:rsidRPr="00C3614A" w:rsidRDefault="00072F21">
            <w:r w:rsidRPr="00C3614A">
              <w:t xml:space="preserve">25 ANOS </w:t>
            </w:r>
          </w:p>
        </w:tc>
      </w:tr>
      <w:tr w:rsidR="00072F21" w:rsidRPr="00C3614A" w:rsidTr="00585C8A">
        <w:trPr>
          <w:trHeight w:val="705"/>
          <w:jc w:val="center"/>
        </w:trPr>
        <w:tc>
          <w:tcPr>
            <w:tcW w:w="925" w:type="dxa"/>
            <w:vAlign w:val="center"/>
          </w:tcPr>
          <w:p w:rsidR="00072F21" w:rsidRPr="00C3614A" w:rsidRDefault="00072F21" w:rsidP="008D0ABA">
            <w:pPr>
              <w:jc w:val="center"/>
            </w:pPr>
            <w:r w:rsidRPr="00C3614A">
              <w:t>1.0.13</w:t>
            </w:r>
          </w:p>
        </w:tc>
        <w:tc>
          <w:tcPr>
            <w:tcW w:w="6814" w:type="dxa"/>
            <w:vAlign w:val="center"/>
          </w:tcPr>
          <w:p w:rsidR="00072F21" w:rsidRPr="00C3614A" w:rsidRDefault="00072F21">
            <w:pPr>
              <w:jc w:val="both"/>
            </w:pPr>
            <w:r w:rsidRPr="00C3614A">
              <w:t xml:space="preserve">IODO </w:t>
            </w:r>
          </w:p>
          <w:p w:rsidR="00072F21" w:rsidRPr="00C3614A" w:rsidRDefault="00072F21">
            <w:pPr>
              <w:jc w:val="both"/>
            </w:pPr>
            <w:r w:rsidRPr="00C3614A">
              <w:t>a) fabricação e emprego industrial do iodo.</w:t>
            </w:r>
          </w:p>
        </w:tc>
        <w:tc>
          <w:tcPr>
            <w:tcW w:w="1266" w:type="dxa"/>
            <w:vAlign w:val="center"/>
          </w:tcPr>
          <w:p w:rsidR="00072F21" w:rsidRPr="00C3614A" w:rsidRDefault="00072F21">
            <w:r w:rsidRPr="00C3614A">
              <w:t xml:space="preserve">25 ANOS </w:t>
            </w:r>
          </w:p>
        </w:tc>
      </w:tr>
      <w:tr w:rsidR="00072F21" w:rsidRPr="00C3614A" w:rsidTr="00585C8A">
        <w:trPr>
          <w:trHeight w:val="2126"/>
          <w:jc w:val="center"/>
        </w:trPr>
        <w:tc>
          <w:tcPr>
            <w:tcW w:w="925" w:type="dxa"/>
            <w:vAlign w:val="center"/>
          </w:tcPr>
          <w:p w:rsidR="00072F21" w:rsidRPr="00C3614A" w:rsidRDefault="00072F21" w:rsidP="008D0ABA">
            <w:pPr>
              <w:jc w:val="center"/>
            </w:pPr>
            <w:r w:rsidRPr="00C3614A">
              <w:t>1.0.14</w:t>
            </w:r>
          </w:p>
        </w:tc>
        <w:tc>
          <w:tcPr>
            <w:tcW w:w="6814" w:type="dxa"/>
          </w:tcPr>
          <w:p w:rsidR="00072F21" w:rsidRPr="00C3614A" w:rsidRDefault="00072F21">
            <w:pPr>
              <w:jc w:val="both"/>
            </w:pPr>
            <w:r w:rsidRPr="00C3614A">
              <w:t xml:space="preserve">MANGANÊS E SEUS COMPOSTOS </w:t>
            </w:r>
          </w:p>
          <w:p w:rsidR="00072F21" w:rsidRPr="00C3614A" w:rsidRDefault="00072F21">
            <w:pPr>
              <w:jc w:val="both"/>
            </w:pPr>
            <w:r w:rsidRPr="00C3614A">
              <w:t>a) extração e beneficiamento de minérios de manganês;</w:t>
            </w:r>
          </w:p>
          <w:p w:rsidR="00072F21" w:rsidRPr="00C3614A" w:rsidRDefault="00072F21">
            <w:pPr>
              <w:jc w:val="both"/>
            </w:pPr>
            <w:r w:rsidRPr="00C3614A">
              <w:t>b) fabricação de ligas e compostos de manganês;</w:t>
            </w:r>
          </w:p>
          <w:p w:rsidR="00072F21" w:rsidRPr="00C3614A" w:rsidRDefault="00072F21">
            <w:pPr>
              <w:jc w:val="both"/>
            </w:pPr>
            <w:r w:rsidRPr="00C3614A">
              <w:t>c) fabricação de pilhas secas e acumuladores;</w:t>
            </w:r>
          </w:p>
          <w:p w:rsidR="00072F21" w:rsidRPr="00C3614A" w:rsidRDefault="00072F21">
            <w:pPr>
              <w:jc w:val="both"/>
            </w:pPr>
            <w:r w:rsidRPr="00C3614A">
              <w:t>d) preparação de permanganato de potássio e de corantes;</w:t>
            </w:r>
          </w:p>
          <w:p w:rsidR="00072F21" w:rsidRPr="00C3614A" w:rsidRDefault="00072F21">
            <w:pPr>
              <w:jc w:val="both"/>
            </w:pPr>
            <w:r w:rsidRPr="00C3614A">
              <w:t>e) fabricação de vidros especiais e cerâmicas;</w:t>
            </w:r>
          </w:p>
          <w:p w:rsidR="00072F21" w:rsidRPr="00C3614A" w:rsidRDefault="00072F21">
            <w:pPr>
              <w:jc w:val="both"/>
            </w:pPr>
            <w:r w:rsidRPr="00C3614A">
              <w:t>f) utilização de eletrodos contendo manganês;</w:t>
            </w:r>
          </w:p>
          <w:p w:rsidR="00072F21" w:rsidRPr="00C3614A" w:rsidRDefault="00072F21">
            <w:pPr>
              <w:jc w:val="both"/>
            </w:pPr>
            <w:r w:rsidRPr="00C3614A">
              <w:t>g) fabricação de tintas e fertilizantes.</w:t>
            </w:r>
          </w:p>
        </w:tc>
        <w:tc>
          <w:tcPr>
            <w:tcW w:w="1266" w:type="dxa"/>
            <w:vAlign w:val="center"/>
          </w:tcPr>
          <w:p w:rsidR="00072F21" w:rsidRPr="00C3614A" w:rsidRDefault="00072F21">
            <w:r w:rsidRPr="00C3614A">
              <w:t xml:space="preserve">25 ANOS </w:t>
            </w:r>
          </w:p>
        </w:tc>
      </w:tr>
      <w:tr w:rsidR="00072F21" w:rsidRPr="00C3614A" w:rsidTr="00585C8A">
        <w:trPr>
          <w:trHeight w:val="3532"/>
          <w:jc w:val="center"/>
        </w:trPr>
        <w:tc>
          <w:tcPr>
            <w:tcW w:w="925" w:type="dxa"/>
            <w:vAlign w:val="center"/>
          </w:tcPr>
          <w:p w:rsidR="00072F21" w:rsidRPr="00C3614A" w:rsidRDefault="00072F21" w:rsidP="008D0ABA">
            <w:pPr>
              <w:jc w:val="center"/>
            </w:pPr>
            <w:r w:rsidRPr="00C3614A">
              <w:t>1.0.15</w:t>
            </w:r>
          </w:p>
        </w:tc>
        <w:tc>
          <w:tcPr>
            <w:tcW w:w="6814" w:type="dxa"/>
          </w:tcPr>
          <w:p w:rsidR="00072F21" w:rsidRPr="00C3614A" w:rsidRDefault="00072F21">
            <w:pPr>
              <w:jc w:val="both"/>
            </w:pPr>
            <w:r w:rsidRPr="00C3614A">
              <w:t xml:space="preserve">MERCÚRIO E SEUS COMPOSTOS </w:t>
            </w:r>
          </w:p>
          <w:p w:rsidR="00072F21" w:rsidRPr="00C3614A" w:rsidRDefault="00072F21">
            <w:pPr>
              <w:jc w:val="both"/>
            </w:pPr>
            <w:r w:rsidRPr="00C3614A">
              <w:t>a) extração e utilização de mercúrio e fabricação de seus compostos;</w:t>
            </w:r>
          </w:p>
          <w:p w:rsidR="00072F21" w:rsidRPr="00C3614A" w:rsidRDefault="00072F21">
            <w:pPr>
              <w:jc w:val="both"/>
            </w:pPr>
            <w:r w:rsidRPr="00C3614A">
              <w:t>b) fabricação de espoletas com fulminato de mercúrio;</w:t>
            </w:r>
          </w:p>
          <w:p w:rsidR="00072F21" w:rsidRPr="00C3614A" w:rsidRDefault="00072F21">
            <w:pPr>
              <w:jc w:val="both"/>
            </w:pPr>
            <w:r w:rsidRPr="00C3614A">
              <w:t>c) fabricação de tintas com pigmento contendo mercúrio;</w:t>
            </w:r>
          </w:p>
          <w:p w:rsidR="00072F21" w:rsidRPr="00C3614A" w:rsidRDefault="00072F21">
            <w:pPr>
              <w:jc w:val="both"/>
            </w:pPr>
            <w:r w:rsidRPr="00C3614A">
              <w:t>d) fabricação e manutenção de aparelhos de medição e de laboratório;</w:t>
            </w:r>
          </w:p>
          <w:p w:rsidR="00072F21" w:rsidRPr="00C3614A" w:rsidRDefault="00072F21">
            <w:pPr>
              <w:jc w:val="both"/>
            </w:pPr>
            <w:r w:rsidRPr="00C3614A">
              <w:t>e) fabricação de lâmpadas, válvulas eletrônicas e ampolas de raio X;</w:t>
            </w:r>
          </w:p>
          <w:p w:rsidR="00072F21" w:rsidRPr="00C3614A" w:rsidRDefault="00072F21">
            <w:pPr>
              <w:jc w:val="both"/>
            </w:pPr>
            <w:r w:rsidRPr="00C3614A">
              <w:t>f) fabricação de minuterias, acumuladores e retificadores de corrente;</w:t>
            </w:r>
          </w:p>
          <w:p w:rsidR="00072F21" w:rsidRPr="00C3614A" w:rsidRDefault="00072F21">
            <w:pPr>
              <w:jc w:val="both"/>
            </w:pPr>
            <w:r w:rsidRPr="00C3614A">
              <w:t>g) utilização como agente catalítico e de eletrólise;</w:t>
            </w:r>
          </w:p>
          <w:p w:rsidR="00072F21" w:rsidRPr="00C3614A" w:rsidRDefault="00072F21">
            <w:pPr>
              <w:jc w:val="both"/>
            </w:pPr>
            <w:r w:rsidRPr="00C3614A">
              <w:t>h) douração, prateamento, bronzeamento e estanhagem de espelhos e metais;</w:t>
            </w:r>
          </w:p>
          <w:p w:rsidR="00072F21" w:rsidRPr="00C3614A" w:rsidRDefault="00072F21">
            <w:pPr>
              <w:jc w:val="both"/>
            </w:pPr>
            <w:r w:rsidRPr="00C3614A">
              <w:t>i) curtimento e feltragem do couro e conservação da madeira;</w:t>
            </w:r>
          </w:p>
          <w:p w:rsidR="00072F21" w:rsidRPr="00C3614A" w:rsidRDefault="00072F21">
            <w:pPr>
              <w:jc w:val="both"/>
            </w:pPr>
            <w:r w:rsidRPr="00C3614A">
              <w:t>j) recuperação do mercúrio;</w:t>
            </w:r>
          </w:p>
          <w:p w:rsidR="00072F21" w:rsidRPr="00C3614A" w:rsidRDefault="00072F21">
            <w:pPr>
              <w:jc w:val="both"/>
            </w:pPr>
            <w:r w:rsidRPr="00C3614A">
              <w:t>l) amalgamação do zinco.</w:t>
            </w:r>
          </w:p>
          <w:p w:rsidR="00072F21" w:rsidRPr="00C3614A" w:rsidRDefault="00072F21">
            <w:pPr>
              <w:jc w:val="both"/>
            </w:pPr>
            <w:r w:rsidRPr="00C3614A">
              <w:t>m) tratamento a quente de amálgamas de metais;</w:t>
            </w:r>
          </w:p>
          <w:p w:rsidR="00072F21" w:rsidRPr="00C3614A" w:rsidRDefault="00072F21">
            <w:pPr>
              <w:jc w:val="both"/>
            </w:pPr>
            <w:r w:rsidRPr="00C3614A">
              <w:t>n) fabricação e aplicação de fungicidas.</w:t>
            </w:r>
          </w:p>
        </w:tc>
        <w:tc>
          <w:tcPr>
            <w:tcW w:w="1266" w:type="dxa"/>
            <w:vAlign w:val="center"/>
          </w:tcPr>
          <w:p w:rsidR="00072F21" w:rsidRPr="00C3614A" w:rsidRDefault="00072F21">
            <w:r w:rsidRPr="00C3614A">
              <w:t xml:space="preserve">25 ANOS </w:t>
            </w:r>
          </w:p>
        </w:tc>
      </w:tr>
      <w:tr w:rsidR="00072F21" w:rsidRPr="00C3614A" w:rsidTr="00585C8A">
        <w:trPr>
          <w:trHeight w:val="1256"/>
          <w:jc w:val="center"/>
        </w:trPr>
        <w:tc>
          <w:tcPr>
            <w:tcW w:w="925" w:type="dxa"/>
            <w:vAlign w:val="center"/>
          </w:tcPr>
          <w:p w:rsidR="00072F21" w:rsidRPr="00C3614A" w:rsidRDefault="00072F21" w:rsidP="008D0ABA">
            <w:pPr>
              <w:jc w:val="center"/>
            </w:pPr>
            <w:r w:rsidRPr="00C3614A">
              <w:t>1.0.16</w:t>
            </w:r>
          </w:p>
        </w:tc>
        <w:tc>
          <w:tcPr>
            <w:tcW w:w="6814" w:type="dxa"/>
          </w:tcPr>
          <w:p w:rsidR="00072F21" w:rsidRPr="00C3614A" w:rsidRDefault="00072F21">
            <w:pPr>
              <w:jc w:val="both"/>
            </w:pPr>
            <w:r w:rsidRPr="00C3614A">
              <w:t xml:space="preserve">NÍQUEL E SEUS COMPOSTOS TÓXICOS </w:t>
            </w:r>
          </w:p>
          <w:p w:rsidR="00072F21" w:rsidRPr="00C3614A" w:rsidRDefault="00072F21">
            <w:pPr>
              <w:jc w:val="both"/>
            </w:pPr>
            <w:r w:rsidRPr="00C3614A">
              <w:t>a) extração e beneficiamento do níquel;</w:t>
            </w:r>
          </w:p>
          <w:p w:rsidR="00072F21" w:rsidRPr="00C3614A" w:rsidRDefault="00072F21">
            <w:pPr>
              <w:jc w:val="both"/>
            </w:pPr>
            <w:r w:rsidRPr="00C3614A">
              <w:t>b) niquelagem de metais;</w:t>
            </w:r>
          </w:p>
          <w:p w:rsidR="00072F21" w:rsidRPr="00C3614A" w:rsidRDefault="00072F21">
            <w:pPr>
              <w:jc w:val="both"/>
            </w:pPr>
            <w:r w:rsidRPr="00C3614A">
              <w:t>c) fabricação de acumuladores de níquel-cádmio.</w:t>
            </w:r>
          </w:p>
        </w:tc>
        <w:tc>
          <w:tcPr>
            <w:tcW w:w="1266" w:type="dxa"/>
            <w:vAlign w:val="center"/>
          </w:tcPr>
          <w:p w:rsidR="00072F21" w:rsidRPr="00C3614A" w:rsidRDefault="00072F21">
            <w:r w:rsidRPr="00C3614A">
              <w:t xml:space="preserve">25 ANOS </w:t>
            </w:r>
          </w:p>
        </w:tc>
      </w:tr>
      <w:tr w:rsidR="00072F21" w:rsidRPr="00C3614A" w:rsidTr="00585C8A">
        <w:trPr>
          <w:trHeight w:val="1416"/>
          <w:jc w:val="center"/>
        </w:trPr>
        <w:tc>
          <w:tcPr>
            <w:tcW w:w="925" w:type="dxa"/>
            <w:vAlign w:val="center"/>
          </w:tcPr>
          <w:p w:rsidR="00072F21" w:rsidRPr="00C3614A" w:rsidRDefault="00072F21" w:rsidP="008D0ABA">
            <w:pPr>
              <w:jc w:val="center"/>
            </w:pPr>
            <w:r w:rsidRPr="00C3614A">
              <w:lastRenderedPageBreak/>
              <w:t>1.0.17</w:t>
            </w:r>
          </w:p>
        </w:tc>
        <w:tc>
          <w:tcPr>
            <w:tcW w:w="6814" w:type="dxa"/>
          </w:tcPr>
          <w:p w:rsidR="00072F21" w:rsidRPr="00C3614A" w:rsidRDefault="00072F21">
            <w:r w:rsidRPr="00C3614A">
              <w:t xml:space="preserve">PETRÓLEO, XISTO BETUMINOSO, GÁS NATURAL E SEUS DERIVADOS </w:t>
            </w:r>
          </w:p>
          <w:p w:rsidR="00072F21" w:rsidRPr="00C3614A" w:rsidRDefault="00072F21">
            <w:pPr>
              <w:jc w:val="both"/>
            </w:pPr>
            <w:r w:rsidRPr="00C3614A">
              <w:t>a) extração, processamento, beneficiamento e atividades de manutenção realizadas em unidades de extração, plantas petrolíferas e petroquímicas;</w:t>
            </w:r>
          </w:p>
          <w:p w:rsidR="00072F21" w:rsidRPr="00C3614A" w:rsidRDefault="00072F21">
            <w:pPr>
              <w:jc w:val="both"/>
            </w:pPr>
            <w:r w:rsidRPr="00C3614A">
              <w:t>b) beneficiamento e aplicação de misturas asfálticas contendo hidrocarbonetos policíclicos.</w:t>
            </w:r>
          </w:p>
        </w:tc>
        <w:tc>
          <w:tcPr>
            <w:tcW w:w="1266" w:type="dxa"/>
            <w:vAlign w:val="center"/>
          </w:tcPr>
          <w:p w:rsidR="00072F21" w:rsidRPr="00C3614A" w:rsidRDefault="00072F21">
            <w:r w:rsidRPr="00C3614A">
              <w:t xml:space="preserve">25 ANOS </w:t>
            </w:r>
          </w:p>
        </w:tc>
      </w:tr>
      <w:tr w:rsidR="00072F21" w:rsidRPr="00C3614A" w:rsidTr="00585C8A">
        <w:trPr>
          <w:trHeight w:val="2811"/>
          <w:jc w:val="center"/>
        </w:trPr>
        <w:tc>
          <w:tcPr>
            <w:tcW w:w="925" w:type="dxa"/>
            <w:vAlign w:val="center"/>
          </w:tcPr>
          <w:p w:rsidR="00072F21" w:rsidRPr="00C3614A" w:rsidRDefault="00072F21" w:rsidP="008D0ABA">
            <w:pPr>
              <w:jc w:val="center"/>
            </w:pPr>
            <w:r w:rsidRPr="00C3614A">
              <w:t>1.0.18</w:t>
            </w:r>
          </w:p>
        </w:tc>
        <w:tc>
          <w:tcPr>
            <w:tcW w:w="6814" w:type="dxa"/>
          </w:tcPr>
          <w:p w:rsidR="00072F21" w:rsidRPr="00C3614A" w:rsidRDefault="00072F21">
            <w:pPr>
              <w:jc w:val="both"/>
            </w:pPr>
            <w:r w:rsidRPr="00C3614A">
              <w:t xml:space="preserve">SÍLICA LIVRE </w:t>
            </w:r>
          </w:p>
          <w:p w:rsidR="00072F21" w:rsidRPr="00C3614A" w:rsidRDefault="00072F21">
            <w:pPr>
              <w:jc w:val="both"/>
            </w:pPr>
            <w:r w:rsidRPr="00C3614A">
              <w:t>a) extração de minérios a céu aberto;</w:t>
            </w:r>
          </w:p>
          <w:p w:rsidR="00072F21" w:rsidRPr="00C3614A" w:rsidRDefault="00072F21">
            <w:pPr>
              <w:jc w:val="both"/>
            </w:pPr>
            <w:r w:rsidRPr="00C3614A">
              <w:t>b) beneficiamento e tratamento de produtos minerais geradores de poeiras contendo sílica livre cristalizada;</w:t>
            </w:r>
          </w:p>
          <w:p w:rsidR="00072F21" w:rsidRPr="00C3614A" w:rsidRDefault="00072F21">
            <w:pPr>
              <w:jc w:val="both"/>
            </w:pPr>
            <w:r w:rsidRPr="00C3614A">
              <w:t>c) tratamento, decapagem e limpeza de metais e fosqueamento de vidros com jatos de areia;</w:t>
            </w:r>
          </w:p>
          <w:p w:rsidR="00072F21" w:rsidRPr="00C3614A" w:rsidRDefault="00072F21">
            <w:pPr>
              <w:jc w:val="both"/>
            </w:pPr>
            <w:r w:rsidRPr="00C3614A">
              <w:t>d) fabricação, processamento, aplicação e recuperação de materiais refratários;</w:t>
            </w:r>
          </w:p>
          <w:p w:rsidR="00072F21" w:rsidRPr="00C3614A" w:rsidRDefault="00072F21">
            <w:pPr>
              <w:jc w:val="both"/>
            </w:pPr>
            <w:r w:rsidRPr="00C3614A">
              <w:t>e) fabricação de mós, rebolos e de pós e pastas para polimento;</w:t>
            </w:r>
          </w:p>
          <w:p w:rsidR="00072F21" w:rsidRPr="00C3614A" w:rsidRDefault="00072F21">
            <w:pPr>
              <w:jc w:val="both"/>
            </w:pPr>
            <w:r w:rsidRPr="00C3614A">
              <w:t>f) fabricação de vidros e cerâmicas;</w:t>
            </w:r>
          </w:p>
          <w:p w:rsidR="00072F21" w:rsidRPr="00C3614A" w:rsidRDefault="00072F21">
            <w:pPr>
              <w:jc w:val="both"/>
            </w:pPr>
            <w:r w:rsidRPr="00C3614A">
              <w:t>g) construção de túneis;</w:t>
            </w:r>
          </w:p>
          <w:p w:rsidR="00072F21" w:rsidRPr="00C3614A" w:rsidRDefault="00072F21">
            <w:pPr>
              <w:jc w:val="both"/>
            </w:pPr>
            <w:r w:rsidRPr="00C3614A">
              <w:t>h) desbaste e corte a seco de materiais contendo sílica.</w:t>
            </w:r>
          </w:p>
        </w:tc>
        <w:tc>
          <w:tcPr>
            <w:tcW w:w="1266" w:type="dxa"/>
            <w:vAlign w:val="center"/>
          </w:tcPr>
          <w:p w:rsidR="00072F21" w:rsidRPr="00C3614A" w:rsidRDefault="00072F21">
            <w:r w:rsidRPr="00C3614A">
              <w:t xml:space="preserve">25 ANOS </w:t>
            </w:r>
          </w:p>
        </w:tc>
      </w:tr>
      <w:tr w:rsidR="00072F21" w:rsidRPr="00C3614A" w:rsidTr="00585C8A">
        <w:trPr>
          <w:trHeight w:val="6945"/>
          <w:jc w:val="center"/>
        </w:trPr>
        <w:tc>
          <w:tcPr>
            <w:tcW w:w="925" w:type="dxa"/>
            <w:vAlign w:val="center"/>
          </w:tcPr>
          <w:p w:rsidR="00072F21" w:rsidRPr="00C3614A" w:rsidRDefault="00072F21" w:rsidP="008D0ABA">
            <w:pPr>
              <w:jc w:val="center"/>
            </w:pPr>
            <w:r w:rsidRPr="00C3614A">
              <w:t>1.0.19</w:t>
            </w:r>
          </w:p>
        </w:tc>
        <w:tc>
          <w:tcPr>
            <w:tcW w:w="6814" w:type="dxa"/>
          </w:tcPr>
          <w:p w:rsidR="00072F21" w:rsidRPr="00C3614A" w:rsidRDefault="00072F21">
            <w:pPr>
              <w:jc w:val="both"/>
            </w:pPr>
            <w:r w:rsidRPr="00C3614A">
              <w:t xml:space="preserve">OUTRAS SUBSTÂNCIAS QUÍMICAS </w:t>
            </w:r>
          </w:p>
          <w:p w:rsidR="00072F21" w:rsidRPr="00C3614A" w:rsidRDefault="00072F21">
            <w:pPr>
              <w:jc w:val="both"/>
            </w:pPr>
            <w:r w:rsidRPr="00C3614A">
              <w:t>GRUPO I - ESTIRENO; BUTADIENO-ESTIRENO; ACRILONITRILA; 1-3 BUTADIENO; CLOROPRENO; MERCAPTANOS, n-HEXANO, DIISOCIANATO DE TOLUENO (TDI); AMINAS AROMÁTICAS</w:t>
            </w:r>
          </w:p>
          <w:p w:rsidR="00072F21" w:rsidRPr="00C3614A" w:rsidRDefault="00072F21">
            <w:pPr>
              <w:jc w:val="both"/>
            </w:pPr>
            <w:r w:rsidRPr="00C3614A">
              <w:t>a) fabricação e vulcanização de artefatos de borracha;</w:t>
            </w:r>
          </w:p>
          <w:p w:rsidR="00072F21" w:rsidRPr="00C3614A" w:rsidRDefault="00072F21">
            <w:pPr>
              <w:jc w:val="both"/>
            </w:pPr>
            <w:r w:rsidRPr="00C3614A">
              <w:t>b) fabricação e recauchutagem de pneus.</w:t>
            </w:r>
          </w:p>
          <w:p w:rsidR="00072F21" w:rsidRPr="00C3614A" w:rsidRDefault="00072F21">
            <w:pPr>
              <w:jc w:val="both"/>
            </w:pPr>
            <w:r w:rsidRPr="00C3614A">
              <w:t>GRUPO II - AMINAS AROMÁTICAS, AMINOBIFENILA, AURAMINA, AZATIOPRINA, BIS (CLORO METIL) ÉTER, 1-4 BUTANODIOL, DIMETANOSULFONATO (MILERAN), CICLOFOSFAMIDA, CLOROAMBUCIL, DIETILESTIL-BESTROL, ACRONITRILA, NITRONAFTILAMINA 4-DIMETIL-AMINOAZOBENZENO, BENZOPIRENO, BETA-PROPIOLACTONA, BISCLOROETILETER, BISCLOROMETIL, CLOROMETILETER, DIANIZIDINA, DICLOROBENZIDINA, DIETILSULFATO, DIMETILSULFATO, ETILENOAMINA, ETILENOTIUREIA, FENACETINA, IODETO DE METILA, ETILNITROSURÉIAS, METILENO-ORTOCLOROANILINA (MOCA), NITROSAMINA, ORTOTOLUIDINA, OXIME-TALONA, PROCARBAZINA, PROPANOSULTONA, 1-3-BUTADIENO, ÓXIDO DE ETILENO, ESTILBENZENO, DIISOCIANATO DE TOLUENO (TDI), CREOSOTO, 4-AMINODIFENIL, BENZIDINA, BETANAFTILAMINA, ESTIRENO, 1-CLORO-2, 4 - NITRODIFENIL, 3-POXIPRO-PANO</w:t>
            </w:r>
          </w:p>
          <w:p w:rsidR="00072F21" w:rsidRPr="00C3614A" w:rsidRDefault="00072F21">
            <w:pPr>
              <w:jc w:val="both"/>
            </w:pPr>
            <w:r w:rsidRPr="00C3614A">
              <w:t>a) manufatura de magenta (anilina e ortotoluidina);</w:t>
            </w:r>
          </w:p>
          <w:p w:rsidR="00072F21" w:rsidRPr="00C3614A" w:rsidRDefault="00072F21">
            <w:pPr>
              <w:jc w:val="both"/>
            </w:pPr>
            <w:r w:rsidRPr="00C3614A">
              <w:t>b) fabricação de fibras sintéticas;</w:t>
            </w:r>
          </w:p>
          <w:p w:rsidR="00072F21" w:rsidRPr="00C3614A" w:rsidRDefault="00072F21">
            <w:pPr>
              <w:jc w:val="both"/>
            </w:pPr>
            <w:r w:rsidRPr="00C3614A">
              <w:t>c) sínteses químicas;</w:t>
            </w:r>
          </w:p>
          <w:p w:rsidR="00072F21" w:rsidRPr="00C3614A" w:rsidRDefault="00072F21">
            <w:pPr>
              <w:jc w:val="both"/>
            </w:pPr>
            <w:r w:rsidRPr="00C3614A">
              <w:t>d) fabricação da borracha e espumas;</w:t>
            </w:r>
          </w:p>
          <w:p w:rsidR="00072F21" w:rsidRPr="00C3614A" w:rsidRDefault="00072F21">
            <w:pPr>
              <w:jc w:val="both"/>
            </w:pPr>
            <w:r w:rsidRPr="00C3614A">
              <w:t>e) fabricação de plásticos;</w:t>
            </w:r>
          </w:p>
          <w:p w:rsidR="00072F21" w:rsidRPr="00C3614A" w:rsidRDefault="00072F21">
            <w:pPr>
              <w:jc w:val="both"/>
            </w:pPr>
            <w:r w:rsidRPr="00C3614A">
              <w:t>f ) produção de medicamentos;</w:t>
            </w:r>
          </w:p>
          <w:p w:rsidR="00072F21" w:rsidRPr="00C3614A" w:rsidRDefault="00072F21">
            <w:pPr>
              <w:jc w:val="both"/>
            </w:pPr>
            <w:r w:rsidRPr="00C3614A">
              <w:t>g) operações de preservação da madeira com creosoto;</w:t>
            </w:r>
          </w:p>
          <w:p w:rsidR="00072F21" w:rsidRPr="00C3614A" w:rsidRDefault="00072F21">
            <w:pPr>
              <w:jc w:val="both"/>
            </w:pPr>
            <w:r w:rsidRPr="00C3614A">
              <w:t>h) esterilização de materiais cirúrgicos.</w:t>
            </w:r>
          </w:p>
        </w:tc>
        <w:tc>
          <w:tcPr>
            <w:tcW w:w="1266" w:type="dxa"/>
            <w:vAlign w:val="center"/>
          </w:tcPr>
          <w:p w:rsidR="00072F21" w:rsidRPr="00C3614A" w:rsidRDefault="00072F21">
            <w:r w:rsidRPr="00C3614A">
              <w:t xml:space="preserve">25 ANOS </w:t>
            </w:r>
          </w:p>
        </w:tc>
      </w:tr>
      <w:tr w:rsidR="00072F21" w:rsidRPr="00C3614A" w:rsidTr="00585C8A">
        <w:trPr>
          <w:trHeight w:val="705"/>
          <w:jc w:val="center"/>
        </w:trPr>
        <w:tc>
          <w:tcPr>
            <w:tcW w:w="925" w:type="dxa"/>
            <w:vAlign w:val="center"/>
          </w:tcPr>
          <w:p w:rsidR="00072F21" w:rsidRPr="00C3614A" w:rsidRDefault="00072F21" w:rsidP="008D0ABA">
            <w:pPr>
              <w:jc w:val="center"/>
            </w:pPr>
            <w:r w:rsidRPr="00C3614A">
              <w:t>2.0.0</w:t>
            </w:r>
          </w:p>
        </w:tc>
        <w:tc>
          <w:tcPr>
            <w:tcW w:w="6814" w:type="dxa"/>
            <w:vAlign w:val="center"/>
          </w:tcPr>
          <w:p w:rsidR="00072F21" w:rsidRPr="00C3614A" w:rsidRDefault="00072F21">
            <w:pPr>
              <w:jc w:val="both"/>
            </w:pPr>
            <w:r w:rsidRPr="00C3614A">
              <w:t>AGENTES FÍSICOS</w:t>
            </w:r>
          </w:p>
          <w:p w:rsidR="00072F21" w:rsidRPr="00C3614A" w:rsidRDefault="00072F21">
            <w:pPr>
              <w:jc w:val="both"/>
            </w:pPr>
            <w:r w:rsidRPr="00C3614A">
              <w:t>Exposição acima dos limites de tolerância especificados ou às atividades descritas.</w:t>
            </w:r>
          </w:p>
        </w:tc>
        <w:tc>
          <w:tcPr>
            <w:tcW w:w="1266" w:type="dxa"/>
            <w:vAlign w:val="center"/>
          </w:tcPr>
          <w:p w:rsidR="00072F21" w:rsidRPr="00C3614A" w:rsidRDefault="00072F21"/>
        </w:tc>
      </w:tr>
      <w:tr w:rsidR="00072F21" w:rsidRPr="00C3614A" w:rsidTr="00585C8A">
        <w:trPr>
          <w:trHeight w:val="1101"/>
          <w:jc w:val="center"/>
        </w:trPr>
        <w:tc>
          <w:tcPr>
            <w:tcW w:w="925" w:type="dxa"/>
            <w:vAlign w:val="center"/>
          </w:tcPr>
          <w:p w:rsidR="00072F21" w:rsidRPr="00C3614A" w:rsidRDefault="00072F21" w:rsidP="008D0ABA">
            <w:pPr>
              <w:jc w:val="center"/>
            </w:pPr>
            <w:r w:rsidRPr="00C3614A">
              <w:lastRenderedPageBreak/>
              <w:t>2.0.1</w:t>
            </w:r>
          </w:p>
        </w:tc>
        <w:tc>
          <w:tcPr>
            <w:tcW w:w="6814" w:type="dxa"/>
          </w:tcPr>
          <w:p w:rsidR="00072F21" w:rsidRPr="00C3614A" w:rsidRDefault="00072F21">
            <w:pPr>
              <w:jc w:val="both"/>
            </w:pPr>
            <w:r w:rsidRPr="00C3614A">
              <w:t xml:space="preserve">RUÍDO </w:t>
            </w:r>
          </w:p>
          <w:p w:rsidR="00072F21" w:rsidRPr="00C3614A" w:rsidRDefault="00072F21">
            <w:pPr>
              <w:jc w:val="both"/>
            </w:pPr>
            <w:r w:rsidRPr="00C3614A">
              <w:t xml:space="preserve">a) exposição a Níveis de Exposição Normalizados (NEN) superiores a 85 dB(A). </w:t>
            </w:r>
            <w:hyperlink r:id="rId1557" w:history="1">
              <w:r w:rsidRPr="00C3614A">
                <w:rPr>
                  <w:rStyle w:val="Hyperlink"/>
                  <w:i/>
                </w:rPr>
                <w:t>(Alínea com redação dada pelo Dec</w:t>
              </w:r>
              <w:bookmarkStart w:id="19" w:name="_Hlt237916620"/>
              <w:r w:rsidRPr="00C3614A">
                <w:rPr>
                  <w:rStyle w:val="Hyperlink"/>
                  <w:i/>
                </w:rPr>
                <w:t>r</w:t>
              </w:r>
              <w:bookmarkEnd w:id="19"/>
              <w:r w:rsidRPr="00C3614A">
                <w:rPr>
                  <w:rStyle w:val="Hyperlink"/>
                  <w:i/>
                </w:rPr>
                <w:t>eto nº 4.882, de 18/11/2003)</w:t>
              </w:r>
            </w:hyperlink>
          </w:p>
        </w:tc>
        <w:tc>
          <w:tcPr>
            <w:tcW w:w="1266" w:type="dxa"/>
            <w:vAlign w:val="center"/>
          </w:tcPr>
          <w:p w:rsidR="00072F21" w:rsidRPr="00C3614A" w:rsidRDefault="00072F21">
            <w:r w:rsidRPr="00C3614A">
              <w:t xml:space="preserve">25 ANOS </w:t>
            </w:r>
          </w:p>
        </w:tc>
      </w:tr>
      <w:tr w:rsidR="00072F21" w:rsidRPr="00C3614A" w:rsidTr="00585C8A">
        <w:trPr>
          <w:trHeight w:val="705"/>
          <w:jc w:val="center"/>
        </w:trPr>
        <w:tc>
          <w:tcPr>
            <w:tcW w:w="925" w:type="dxa"/>
            <w:vAlign w:val="center"/>
          </w:tcPr>
          <w:p w:rsidR="00072F21" w:rsidRPr="00C3614A" w:rsidRDefault="00072F21" w:rsidP="008D0ABA">
            <w:pPr>
              <w:jc w:val="center"/>
            </w:pPr>
            <w:r w:rsidRPr="00C3614A">
              <w:t>2.0.2</w:t>
            </w:r>
          </w:p>
        </w:tc>
        <w:tc>
          <w:tcPr>
            <w:tcW w:w="6814" w:type="dxa"/>
            <w:vAlign w:val="center"/>
          </w:tcPr>
          <w:p w:rsidR="00072F21" w:rsidRPr="00C3614A" w:rsidRDefault="00072F21">
            <w:pPr>
              <w:jc w:val="both"/>
            </w:pPr>
            <w:r w:rsidRPr="00C3614A">
              <w:t xml:space="preserve">VIBRAÇÕES </w:t>
            </w:r>
          </w:p>
          <w:p w:rsidR="00072F21" w:rsidRPr="00C3614A" w:rsidRDefault="00072F21">
            <w:pPr>
              <w:jc w:val="both"/>
            </w:pPr>
            <w:r w:rsidRPr="00C3614A">
              <w:t>a) trabalhos com perfuratrizes e marteletes pneumáticos.</w:t>
            </w:r>
          </w:p>
        </w:tc>
        <w:tc>
          <w:tcPr>
            <w:tcW w:w="1266" w:type="dxa"/>
            <w:vAlign w:val="center"/>
          </w:tcPr>
          <w:p w:rsidR="00072F21" w:rsidRPr="00C3614A" w:rsidRDefault="00072F21">
            <w:r w:rsidRPr="00C3614A">
              <w:t xml:space="preserve">25 ANOS </w:t>
            </w:r>
          </w:p>
        </w:tc>
      </w:tr>
      <w:tr w:rsidR="00072F21" w:rsidRPr="00C3614A" w:rsidTr="00585C8A">
        <w:trPr>
          <w:trHeight w:val="2693"/>
          <w:jc w:val="center"/>
        </w:trPr>
        <w:tc>
          <w:tcPr>
            <w:tcW w:w="925" w:type="dxa"/>
            <w:vAlign w:val="center"/>
          </w:tcPr>
          <w:p w:rsidR="00072F21" w:rsidRPr="00C3614A" w:rsidRDefault="00072F21" w:rsidP="008D0ABA">
            <w:pPr>
              <w:jc w:val="center"/>
            </w:pPr>
            <w:r w:rsidRPr="00C3614A">
              <w:t>2.0.3</w:t>
            </w:r>
          </w:p>
        </w:tc>
        <w:tc>
          <w:tcPr>
            <w:tcW w:w="6814" w:type="dxa"/>
          </w:tcPr>
          <w:p w:rsidR="00072F21" w:rsidRPr="00C3614A" w:rsidRDefault="00072F21">
            <w:pPr>
              <w:jc w:val="both"/>
            </w:pPr>
            <w:r w:rsidRPr="00C3614A">
              <w:t xml:space="preserve">RADIAÇÕES IONIZANTES </w:t>
            </w:r>
          </w:p>
          <w:p w:rsidR="00072F21" w:rsidRPr="00C3614A" w:rsidRDefault="00072F21">
            <w:pPr>
              <w:jc w:val="both"/>
            </w:pPr>
            <w:r w:rsidRPr="00C3614A">
              <w:t>a) extração e beneficiamento de minerais radioativos;</w:t>
            </w:r>
          </w:p>
          <w:p w:rsidR="00072F21" w:rsidRPr="00C3614A" w:rsidRDefault="00072F21">
            <w:pPr>
              <w:jc w:val="both"/>
            </w:pPr>
            <w:r w:rsidRPr="00C3614A">
              <w:t>b) atividades em minerações com exposição ao radônio;</w:t>
            </w:r>
          </w:p>
          <w:p w:rsidR="00072F21" w:rsidRPr="00C3614A" w:rsidRDefault="00072F21">
            <w:pPr>
              <w:jc w:val="both"/>
            </w:pPr>
            <w:r w:rsidRPr="00C3614A">
              <w:t>c) realização de manutenção e supervisão em unidades de extração, tratamento e beneficiamento de minerais radioativos com exposição às radiações ionizantes;</w:t>
            </w:r>
          </w:p>
          <w:p w:rsidR="00072F21" w:rsidRPr="00C3614A" w:rsidRDefault="00072F21">
            <w:pPr>
              <w:jc w:val="both"/>
            </w:pPr>
            <w:r w:rsidRPr="00C3614A">
              <w:t>d) operações com reatores nucleares ou com fontes radioativas;</w:t>
            </w:r>
          </w:p>
          <w:p w:rsidR="00072F21" w:rsidRPr="00C3614A" w:rsidRDefault="00072F21">
            <w:pPr>
              <w:jc w:val="both"/>
            </w:pPr>
            <w:r w:rsidRPr="00C3614A">
              <w:t>e) trabalhos realizados com exposição aos raios Alfa, Beta, Gama e X, aos nêutrons e às substâncias radioativas para fins industriais, terapêuticos e diagnósticos;</w:t>
            </w:r>
          </w:p>
          <w:p w:rsidR="00072F21" w:rsidRPr="00C3614A" w:rsidRDefault="00072F21">
            <w:pPr>
              <w:jc w:val="both"/>
            </w:pPr>
            <w:r w:rsidRPr="00C3614A">
              <w:t>f) fabricação e manipulação de produtos radioativos;</w:t>
            </w:r>
          </w:p>
          <w:p w:rsidR="00072F21" w:rsidRPr="00C3614A" w:rsidRDefault="00072F21">
            <w:pPr>
              <w:jc w:val="both"/>
            </w:pPr>
            <w:r w:rsidRPr="00C3614A">
              <w:t>g) pesquisas e estudos com radiações ionizantes em laboratórios.</w:t>
            </w:r>
          </w:p>
        </w:tc>
        <w:tc>
          <w:tcPr>
            <w:tcW w:w="1266" w:type="dxa"/>
            <w:vAlign w:val="center"/>
          </w:tcPr>
          <w:p w:rsidR="00072F21" w:rsidRPr="00C3614A" w:rsidRDefault="00072F21">
            <w:r w:rsidRPr="00C3614A">
              <w:t xml:space="preserve">25 ANOS </w:t>
            </w:r>
          </w:p>
        </w:tc>
      </w:tr>
      <w:tr w:rsidR="00072F21" w:rsidRPr="00C3614A" w:rsidTr="00585C8A">
        <w:trPr>
          <w:trHeight w:val="1200"/>
          <w:jc w:val="center"/>
        </w:trPr>
        <w:tc>
          <w:tcPr>
            <w:tcW w:w="925" w:type="dxa"/>
            <w:vAlign w:val="center"/>
          </w:tcPr>
          <w:p w:rsidR="00072F21" w:rsidRPr="00C3614A" w:rsidRDefault="00072F21" w:rsidP="008D0ABA">
            <w:pPr>
              <w:jc w:val="center"/>
            </w:pPr>
            <w:r w:rsidRPr="00C3614A">
              <w:t>2.0.4</w:t>
            </w:r>
          </w:p>
        </w:tc>
        <w:tc>
          <w:tcPr>
            <w:tcW w:w="6814" w:type="dxa"/>
            <w:vAlign w:val="center"/>
          </w:tcPr>
          <w:p w:rsidR="00072F21" w:rsidRPr="00C3614A" w:rsidRDefault="00072F21">
            <w:pPr>
              <w:jc w:val="both"/>
            </w:pPr>
            <w:r w:rsidRPr="00C3614A">
              <w:t xml:space="preserve">TEMPERATURAS ANORMAIS </w:t>
            </w:r>
          </w:p>
          <w:p w:rsidR="00072F21" w:rsidRPr="00C3614A" w:rsidRDefault="00072F21">
            <w:pPr>
              <w:jc w:val="both"/>
            </w:pPr>
            <w:r w:rsidRPr="00C3614A">
              <w:t>a) trabalhos com exposição ao calor acima dos limites de tolerância estabelecidos na NR-15, da Portaria n</w:t>
            </w:r>
            <w:r w:rsidRPr="00C3614A">
              <w:rPr>
                <w:u w:val="single"/>
                <w:vertAlign w:val="superscript"/>
              </w:rPr>
              <w:t>o</w:t>
            </w:r>
            <w:r w:rsidRPr="00C3614A">
              <w:t xml:space="preserve"> 3.214/78.</w:t>
            </w:r>
          </w:p>
        </w:tc>
        <w:tc>
          <w:tcPr>
            <w:tcW w:w="1266" w:type="dxa"/>
            <w:vAlign w:val="center"/>
          </w:tcPr>
          <w:p w:rsidR="00072F21" w:rsidRPr="00C3614A" w:rsidRDefault="00072F21">
            <w:r w:rsidRPr="00C3614A">
              <w:t xml:space="preserve">25 ANOS </w:t>
            </w:r>
          </w:p>
        </w:tc>
      </w:tr>
      <w:tr w:rsidR="00072F21" w:rsidRPr="00C3614A" w:rsidTr="00585C8A">
        <w:trPr>
          <w:trHeight w:val="1193"/>
          <w:jc w:val="center"/>
        </w:trPr>
        <w:tc>
          <w:tcPr>
            <w:tcW w:w="925" w:type="dxa"/>
            <w:vAlign w:val="center"/>
          </w:tcPr>
          <w:p w:rsidR="00072F21" w:rsidRPr="00C3614A" w:rsidRDefault="00072F21" w:rsidP="008D0ABA">
            <w:pPr>
              <w:jc w:val="center"/>
            </w:pPr>
            <w:r w:rsidRPr="00C3614A">
              <w:t>2.0.5</w:t>
            </w:r>
          </w:p>
        </w:tc>
        <w:tc>
          <w:tcPr>
            <w:tcW w:w="6814" w:type="dxa"/>
          </w:tcPr>
          <w:p w:rsidR="00072F21" w:rsidRPr="00C3614A" w:rsidRDefault="00072F21">
            <w:pPr>
              <w:jc w:val="both"/>
            </w:pPr>
            <w:r w:rsidRPr="00C3614A">
              <w:t xml:space="preserve">PRESSÃO ATMOSFÉRICA ANORMAL </w:t>
            </w:r>
          </w:p>
          <w:p w:rsidR="00072F21" w:rsidRPr="00C3614A" w:rsidRDefault="00072F21">
            <w:pPr>
              <w:jc w:val="both"/>
            </w:pPr>
            <w:r w:rsidRPr="00C3614A">
              <w:t>a) trabalhos em caixões ou câmaras hiperbáricas;</w:t>
            </w:r>
          </w:p>
          <w:p w:rsidR="00072F21" w:rsidRPr="00C3614A" w:rsidRDefault="00072F21">
            <w:pPr>
              <w:jc w:val="both"/>
            </w:pPr>
            <w:r w:rsidRPr="00C3614A">
              <w:t>b) trabalhos em tubulões ou túneis sob ar comprimido;</w:t>
            </w:r>
          </w:p>
          <w:p w:rsidR="00072F21" w:rsidRPr="00C3614A" w:rsidRDefault="00072F21">
            <w:pPr>
              <w:jc w:val="both"/>
            </w:pPr>
            <w:r w:rsidRPr="00C3614A">
              <w:t>c) operações de mergulho com o uso de escafandros ou outros equipamentos .</w:t>
            </w:r>
          </w:p>
        </w:tc>
        <w:tc>
          <w:tcPr>
            <w:tcW w:w="1266" w:type="dxa"/>
            <w:vAlign w:val="center"/>
          </w:tcPr>
          <w:p w:rsidR="00072F21" w:rsidRPr="00C3614A" w:rsidRDefault="00072F21">
            <w:r w:rsidRPr="00C3614A">
              <w:t xml:space="preserve">25 ANOS </w:t>
            </w:r>
          </w:p>
        </w:tc>
      </w:tr>
      <w:tr w:rsidR="00072F21" w:rsidRPr="00C3614A" w:rsidTr="00585C8A">
        <w:trPr>
          <w:trHeight w:val="630"/>
          <w:jc w:val="center"/>
        </w:trPr>
        <w:tc>
          <w:tcPr>
            <w:tcW w:w="925" w:type="dxa"/>
            <w:vAlign w:val="center"/>
          </w:tcPr>
          <w:p w:rsidR="00072F21" w:rsidRPr="00C3614A" w:rsidRDefault="00072F21" w:rsidP="008D0ABA">
            <w:pPr>
              <w:jc w:val="center"/>
            </w:pPr>
            <w:r w:rsidRPr="00C3614A">
              <w:t>3.0.0</w:t>
            </w:r>
          </w:p>
        </w:tc>
        <w:tc>
          <w:tcPr>
            <w:tcW w:w="6814" w:type="dxa"/>
            <w:vAlign w:val="center"/>
          </w:tcPr>
          <w:p w:rsidR="00072F21" w:rsidRPr="00C3614A" w:rsidRDefault="00072F21">
            <w:pPr>
              <w:jc w:val="both"/>
            </w:pPr>
            <w:r w:rsidRPr="00C3614A">
              <w:t xml:space="preserve">BIOLÓGICOS </w:t>
            </w:r>
          </w:p>
          <w:p w:rsidR="00072F21" w:rsidRPr="00C3614A" w:rsidRDefault="00072F21">
            <w:pPr>
              <w:jc w:val="both"/>
            </w:pPr>
            <w:r w:rsidRPr="00C3614A">
              <w:t>Exposição aos agentes citados unicamente nas atividades relacionadas.</w:t>
            </w:r>
          </w:p>
        </w:tc>
        <w:tc>
          <w:tcPr>
            <w:tcW w:w="1266" w:type="dxa"/>
            <w:vAlign w:val="center"/>
          </w:tcPr>
          <w:p w:rsidR="00072F21" w:rsidRPr="00C3614A" w:rsidRDefault="00072F21"/>
        </w:tc>
      </w:tr>
      <w:tr w:rsidR="00072F21" w:rsidRPr="00C3614A" w:rsidTr="00585C8A">
        <w:trPr>
          <w:trHeight w:val="630"/>
          <w:jc w:val="center"/>
        </w:trPr>
        <w:tc>
          <w:tcPr>
            <w:tcW w:w="925" w:type="dxa"/>
            <w:vAlign w:val="center"/>
          </w:tcPr>
          <w:p w:rsidR="00072F21" w:rsidRPr="00C3614A" w:rsidRDefault="00072F21" w:rsidP="008D0ABA">
            <w:pPr>
              <w:jc w:val="center"/>
            </w:pPr>
            <w:r w:rsidRPr="00C3614A">
              <w:t>3.0.1</w:t>
            </w:r>
          </w:p>
        </w:tc>
        <w:tc>
          <w:tcPr>
            <w:tcW w:w="6814" w:type="dxa"/>
            <w:vAlign w:val="center"/>
          </w:tcPr>
          <w:p w:rsidR="00072F21" w:rsidRPr="00C3614A" w:rsidRDefault="00072F21">
            <w:pPr>
              <w:jc w:val="both"/>
            </w:pPr>
            <w:r w:rsidRPr="00C3614A">
              <w:t xml:space="preserve">MICROORGANISMOS E PARASITAS INFECTO-CONTAGIOSOS VIVOS E SUAS TOXINAS </w:t>
            </w:r>
            <w:hyperlink r:id="rId1558" w:history="1">
              <w:r w:rsidRPr="00C3614A">
                <w:rPr>
                  <w:rStyle w:val="Hyperlink"/>
                  <w:i/>
                </w:rPr>
                <w:t>(Redação dada pelo Decreto nº 4.882, de 18/11/2003)</w:t>
              </w:r>
            </w:hyperlink>
          </w:p>
          <w:p w:rsidR="00072F21" w:rsidRPr="00C3614A" w:rsidRDefault="00072F21">
            <w:pPr>
              <w:jc w:val="both"/>
            </w:pPr>
            <w:r w:rsidRPr="00C3614A">
              <w:t>a) trabalhos em estabelecimentos de saúde em contato com pacientes portadores de doenças infecto-contagiosas ou com manuseio de materiais contaminados;</w:t>
            </w:r>
          </w:p>
          <w:p w:rsidR="00072F21" w:rsidRPr="00C3614A" w:rsidRDefault="00072F21">
            <w:pPr>
              <w:jc w:val="both"/>
            </w:pPr>
            <w:r w:rsidRPr="00C3614A">
              <w:t>b) trabalhos com animais infectados para tratamento ou para o preparo de soro, vacinas e outros produtos;</w:t>
            </w:r>
          </w:p>
          <w:p w:rsidR="00072F21" w:rsidRPr="00C3614A" w:rsidRDefault="00072F21">
            <w:pPr>
              <w:jc w:val="both"/>
            </w:pPr>
            <w:r w:rsidRPr="00C3614A">
              <w:t>c) trabalhos em laboratórios de autópsia, de anatomia e anátomo-histologia;</w:t>
            </w:r>
          </w:p>
          <w:p w:rsidR="00072F21" w:rsidRPr="00C3614A" w:rsidRDefault="00072F21">
            <w:pPr>
              <w:jc w:val="both"/>
            </w:pPr>
            <w:r w:rsidRPr="00C3614A">
              <w:t>d) trabalho de exumação de corpos e manipulação de resíduos de animais deteriorados;</w:t>
            </w:r>
          </w:p>
          <w:p w:rsidR="00072F21" w:rsidRPr="00C3614A" w:rsidRDefault="00072F21">
            <w:pPr>
              <w:jc w:val="both"/>
            </w:pPr>
            <w:r w:rsidRPr="00C3614A">
              <w:t>e) trabalhos em galerias, fossas e tanques de esgoto;</w:t>
            </w:r>
          </w:p>
          <w:p w:rsidR="00072F21" w:rsidRPr="00C3614A" w:rsidRDefault="00072F21">
            <w:pPr>
              <w:jc w:val="both"/>
            </w:pPr>
            <w:r w:rsidRPr="00C3614A">
              <w:t>f) esvaziamento de biodigestores;</w:t>
            </w:r>
          </w:p>
          <w:p w:rsidR="00072F21" w:rsidRPr="00C3614A" w:rsidRDefault="00072F21">
            <w:pPr>
              <w:jc w:val="both"/>
            </w:pPr>
            <w:r w:rsidRPr="00C3614A">
              <w:t>g) coleta e industrialização do lixo.</w:t>
            </w:r>
          </w:p>
        </w:tc>
        <w:tc>
          <w:tcPr>
            <w:tcW w:w="1266" w:type="dxa"/>
            <w:vAlign w:val="center"/>
          </w:tcPr>
          <w:p w:rsidR="00072F21" w:rsidRPr="00C3614A" w:rsidRDefault="00072F21">
            <w:r w:rsidRPr="00C3614A">
              <w:t xml:space="preserve">25 ANOS </w:t>
            </w:r>
          </w:p>
        </w:tc>
      </w:tr>
      <w:tr w:rsidR="00072F21" w:rsidRPr="00C3614A" w:rsidTr="00585C8A">
        <w:trPr>
          <w:trHeight w:val="630"/>
          <w:jc w:val="center"/>
        </w:trPr>
        <w:tc>
          <w:tcPr>
            <w:tcW w:w="925" w:type="dxa"/>
            <w:vAlign w:val="center"/>
          </w:tcPr>
          <w:p w:rsidR="00072F21" w:rsidRPr="00C3614A" w:rsidRDefault="00072F21" w:rsidP="008D0ABA">
            <w:pPr>
              <w:jc w:val="center"/>
            </w:pPr>
            <w:r w:rsidRPr="00C3614A">
              <w:t>4.0.0</w:t>
            </w:r>
          </w:p>
        </w:tc>
        <w:tc>
          <w:tcPr>
            <w:tcW w:w="6814" w:type="dxa"/>
            <w:vAlign w:val="center"/>
          </w:tcPr>
          <w:p w:rsidR="00072F21" w:rsidRPr="00C3614A" w:rsidRDefault="00072F21">
            <w:pPr>
              <w:jc w:val="both"/>
            </w:pPr>
            <w:r w:rsidRPr="00C3614A">
              <w:t xml:space="preserve">ASSOCIAÇÃO DE AGENTES </w:t>
            </w:r>
            <w:hyperlink r:id="rId1559" w:history="1">
              <w:r w:rsidRPr="00C3614A">
                <w:rPr>
                  <w:rStyle w:val="Hyperlink"/>
                  <w:i/>
                </w:rPr>
                <w:t>(Redação dada pelo Decreto nº 4.882, de 18/11/2003)</w:t>
              </w:r>
            </w:hyperlink>
          </w:p>
          <w:p w:rsidR="00072F21" w:rsidRPr="00C3614A" w:rsidRDefault="00072F21">
            <w:pPr>
              <w:jc w:val="both"/>
            </w:pPr>
            <w:r w:rsidRPr="00C3614A">
              <w:t xml:space="preserve">Nas associações de agentes que estejam acima do nível de tolerância, será considerado o enquadramento relativo ao que exigir menor tempo de exposição </w:t>
            </w:r>
            <w:hyperlink r:id="rId1560" w:history="1">
              <w:r w:rsidRPr="00C3614A">
                <w:rPr>
                  <w:rStyle w:val="Hyperlink"/>
                  <w:i/>
                </w:rPr>
                <w:t>(Redação dada pelo Decreto nº 4.882, de 18/11/2003)</w:t>
              </w:r>
            </w:hyperlink>
          </w:p>
        </w:tc>
        <w:tc>
          <w:tcPr>
            <w:tcW w:w="1266" w:type="dxa"/>
            <w:vAlign w:val="center"/>
          </w:tcPr>
          <w:p w:rsidR="00072F21" w:rsidRPr="00C3614A" w:rsidRDefault="00072F21"/>
        </w:tc>
      </w:tr>
      <w:tr w:rsidR="00072F21" w:rsidRPr="00C3614A" w:rsidTr="00585C8A">
        <w:trPr>
          <w:trHeight w:val="630"/>
          <w:jc w:val="center"/>
        </w:trPr>
        <w:tc>
          <w:tcPr>
            <w:tcW w:w="925" w:type="dxa"/>
            <w:vAlign w:val="center"/>
          </w:tcPr>
          <w:p w:rsidR="00072F21" w:rsidRPr="00C3614A" w:rsidRDefault="00072F21" w:rsidP="008D0ABA">
            <w:pPr>
              <w:jc w:val="center"/>
            </w:pPr>
            <w:r w:rsidRPr="00C3614A">
              <w:t>4.0.1</w:t>
            </w:r>
          </w:p>
        </w:tc>
        <w:tc>
          <w:tcPr>
            <w:tcW w:w="6814" w:type="dxa"/>
            <w:vAlign w:val="center"/>
          </w:tcPr>
          <w:p w:rsidR="00072F21" w:rsidRPr="00C3614A" w:rsidRDefault="00072F21">
            <w:pPr>
              <w:jc w:val="both"/>
            </w:pPr>
            <w:r w:rsidRPr="00C3614A">
              <w:t xml:space="preserve">FÍSICOS, QUÍMICOS E BIOLÓGICOS </w:t>
            </w:r>
          </w:p>
          <w:p w:rsidR="00072F21" w:rsidRPr="00C3614A" w:rsidRDefault="00072F21">
            <w:pPr>
              <w:jc w:val="both"/>
            </w:pPr>
            <w:r w:rsidRPr="00C3614A">
              <w:t>a) mineração subterrânea cujas atividades sejam exercidas afastadas das frentes de produção.</w:t>
            </w:r>
          </w:p>
        </w:tc>
        <w:tc>
          <w:tcPr>
            <w:tcW w:w="1266" w:type="dxa"/>
            <w:vAlign w:val="center"/>
          </w:tcPr>
          <w:p w:rsidR="00072F21" w:rsidRPr="00C3614A" w:rsidRDefault="00072F21">
            <w:r w:rsidRPr="00C3614A">
              <w:t xml:space="preserve">20 ANOS </w:t>
            </w:r>
          </w:p>
        </w:tc>
      </w:tr>
      <w:tr w:rsidR="00072F21" w:rsidRPr="00C3614A" w:rsidTr="00585C8A">
        <w:trPr>
          <w:trHeight w:val="630"/>
          <w:jc w:val="center"/>
        </w:trPr>
        <w:tc>
          <w:tcPr>
            <w:tcW w:w="925" w:type="dxa"/>
            <w:vAlign w:val="center"/>
          </w:tcPr>
          <w:p w:rsidR="00072F21" w:rsidRPr="00C3614A" w:rsidRDefault="00072F21" w:rsidP="008D0ABA">
            <w:pPr>
              <w:jc w:val="center"/>
            </w:pPr>
            <w:r w:rsidRPr="00C3614A">
              <w:t>4.0.2</w:t>
            </w:r>
          </w:p>
        </w:tc>
        <w:tc>
          <w:tcPr>
            <w:tcW w:w="6814" w:type="dxa"/>
            <w:vAlign w:val="center"/>
          </w:tcPr>
          <w:p w:rsidR="00072F21" w:rsidRPr="00C3614A" w:rsidRDefault="00072F21">
            <w:pPr>
              <w:jc w:val="both"/>
            </w:pPr>
            <w:r w:rsidRPr="00C3614A">
              <w:t xml:space="preserve">FÍSICOS, QUÍMICOS E BIOLÓGICOS </w:t>
            </w:r>
          </w:p>
          <w:p w:rsidR="00072F21" w:rsidRPr="00C3614A" w:rsidRDefault="00072F21">
            <w:pPr>
              <w:jc w:val="both"/>
            </w:pPr>
            <w:r w:rsidRPr="00C3614A">
              <w:t>a) trabalhos em atividades permanentes no subsolo de minerações subterrâneas em frente de produção.</w:t>
            </w:r>
          </w:p>
        </w:tc>
        <w:tc>
          <w:tcPr>
            <w:tcW w:w="1266" w:type="dxa"/>
            <w:vAlign w:val="center"/>
          </w:tcPr>
          <w:p w:rsidR="00072F21" w:rsidRPr="00C3614A" w:rsidRDefault="00072F21">
            <w:r w:rsidRPr="00C3614A">
              <w:t xml:space="preserve">15 ANOS </w:t>
            </w:r>
          </w:p>
        </w:tc>
      </w:tr>
    </w:tbl>
    <w:p w:rsidR="00072F21" w:rsidRPr="00C3614A" w:rsidRDefault="00072F21">
      <w:pPr>
        <w:jc w:val="center"/>
      </w:pPr>
    </w:p>
    <w:p w:rsidR="002048C3" w:rsidRDefault="00072F21" w:rsidP="00585C8A">
      <w:pPr>
        <w:keepNext/>
        <w:jc w:val="center"/>
        <w:rPr>
          <w:sz w:val="24"/>
          <w:szCs w:val="24"/>
        </w:rPr>
      </w:pPr>
      <w:r w:rsidRPr="002A03AF">
        <w:rPr>
          <w:sz w:val="24"/>
          <w:szCs w:val="24"/>
        </w:rPr>
        <w:t>ANEXO V</w:t>
      </w:r>
    </w:p>
    <w:p w:rsidR="00072F21" w:rsidRPr="002A03AF" w:rsidRDefault="00112C4B" w:rsidP="002A03AF">
      <w:pPr>
        <w:jc w:val="center"/>
        <w:rPr>
          <w:sz w:val="24"/>
          <w:szCs w:val="24"/>
        </w:rPr>
      </w:pPr>
      <w:hyperlink r:id="rId1561" w:history="1">
        <w:r w:rsidR="002048C3" w:rsidRPr="003348AB">
          <w:rPr>
            <w:rStyle w:val="Hyperlink"/>
            <w:i/>
            <w:sz w:val="24"/>
            <w:szCs w:val="24"/>
          </w:rPr>
          <w:t>(</w:t>
        </w:r>
        <w:r w:rsidR="003348AB" w:rsidRPr="003348AB">
          <w:rPr>
            <w:rStyle w:val="Hyperlink"/>
            <w:i/>
            <w:sz w:val="24"/>
            <w:szCs w:val="24"/>
          </w:rPr>
          <w:t>Anexo com re</w:t>
        </w:r>
        <w:r w:rsidR="002048C3" w:rsidRPr="003348AB">
          <w:rPr>
            <w:rStyle w:val="Hyperlink"/>
            <w:i/>
            <w:sz w:val="24"/>
            <w:szCs w:val="24"/>
          </w:rPr>
          <w:t>dação dada pelo Anexo ao Decreto nº 10.410, de 30/6/2020</w:t>
        </w:r>
        <w:r w:rsidR="00C14F05">
          <w:rPr>
            <w:rStyle w:val="Hyperlink"/>
            <w:i/>
            <w:sz w:val="24"/>
            <w:szCs w:val="24"/>
          </w:rPr>
          <w:t>,</w:t>
        </w:r>
      </w:hyperlink>
      <w:r w:rsidR="00C14F05">
        <w:rPr>
          <w:i/>
          <w:sz w:val="24"/>
          <w:szCs w:val="24"/>
        </w:rPr>
        <w:t xml:space="preserve"> </w:t>
      </w:r>
      <w:hyperlink r:id="rId1562" w:history="1">
        <w:r w:rsidR="00C14F05" w:rsidRPr="00086311">
          <w:rPr>
            <w:rStyle w:val="Hyperlink"/>
            <w:i/>
            <w:sz w:val="24"/>
            <w:szCs w:val="24"/>
          </w:rPr>
          <w:t>alterado pelo Anexo ao Decreto nº 10.491, de 23/9/2020)</w:t>
        </w:r>
      </w:hyperlink>
    </w:p>
    <w:p w:rsidR="00072F21" w:rsidRDefault="00072F21" w:rsidP="002A03AF">
      <w:pPr>
        <w:jc w:val="center"/>
        <w:rPr>
          <w:sz w:val="24"/>
          <w:szCs w:val="24"/>
        </w:rPr>
      </w:pPr>
    </w:p>
    <w:p w:rsidR="00072F21" w:rsidRDefault="002A03AF" w:rsidP="002A03AF">
      <w:pPr>
        <w:jc w:val="center"/>
        <w:rPr>
          <w:sz w:val="24"/>
          <w:szCs w:val="24"/>
        </w:rPr>
      </w:pPr>
      <w:r w:rsidRPr="002A03AF">
        <w:rPr>
          <w:sz w:val="24"/>
          <w:szCs w:val="24"/>
        </w:rPr>
        <w:t>RELAÇÃO DE ATIVIDADES PREPONDERANTES E CORRESPONDENTES GRAUS</w:t>
      </w:r>
      <w:r w:rsidR="003348AB">
        <w:rPr>
          <w:sz w:val="24"/>
          <w:szCs w:val="24"/>
        </w:rPr>
        <w:t xml:space="preserve"> </w:t>
      </w:r>
      <w:r w:rsidRPr="002A03AF">
        <w:rPr>
          <w:sz w:val="24"/>
          <w:szCs w:val="24"/>
        </w:rPr>
        <w:t>DE RISCO</w:t>
      </w:r>
      <w:r w:rsidR="003348AB">
        <w:rPr>
          <w:sz w:val="24"/>
          <w:szCs w:val="24"/>
        </w:rPr>
        <w:t xml:space="preserve"> </w:t>
      </w:r>
      <w:r w:rsidRPr="002A03AF">
        <w:rPr>
          <w:sz w:val="24"/>
          <w:szCs w:val="24"/>
        </w:rPr>
        <w:t>CONFORME A CLASSIFICAÇÃO NACIONAL DE ATIVIDADES ECONÔMICAS</w:t>
      </w:r>
    </w:p>
    <w:p w:rsidR="002A03AF" w:rsidRPr="002A03AF" w:rsidRDefault="002A03AF" w:rsidP="002A03AF">
      <w:pPr>
        <w:jc w:val="both"/>
        <w:rPr>
          <w:sz w:val="24"/>
          <w:szCs w:val="24"/>
        </w:rPr>
      </w:pPr>
    </w:p>
    <w:tbl>
      <w:tblPr>
        <w:tblW w:w="9022" w:type="dxa"/>
        <w:tblInd w:w="-11" w:type="dxa"/>
        <w:tblCellMar>
          <w:left w:w="0" w:type="dxa"/>
          <w:right w:w="0" w:type="dxa"/>
        </w:tblCellMar>
        <w:tblLook w:val="04A0" w:firstRow="1" w:lastRow="0" w:firstColumn="1" w:lastColumn="0" w:noHBand="0" w:noVBand="1"/>
      </w:tblPr>
      <w:tblGrid>
        <w:gridCol w:w="1722"/>
        <w:gridCol w:w="5812"/>
        <w:gridCol w:w="1418"/>
        <w:gridCol w:w="70"/>
      </w:tblGrid>
      <w:tr w:rsidR="002A03AF" w:rsidRPr="002A03AF" w:rsidTr="002A03AF">
        <w:tc>
          <w:tcPr>
            <w:tcW w:w="1722" w:type="dxa"/>
            <w:tcBorders>
              <w:top w:val="single" w:sz="8" w:space="0" w:color="000001"/>
              <w:left w:val="single" w:sz="8" w:space="0" w:color="000001"/>
              <w:bottom w:val="single" w:sz="8" w:space="0" w:color="000001"/>
              <w:right w:val="nil"/>
            </w:tcBorders>
            <w:vAlign w:val="center"/>
            <w:hideMark/>
          </w:tcPr>
          <w:p w:rsidR="002A03AF" w:rsidRPr="002A03AF" w:rsidRDefault="002A03AF" w:rsidP="00585C8A">
            <w:pPr>
              <w:jc w:val="center"/>
              <w:rPr>
                <w:sz w:val="24"/>
                <w:szCs w:val="24"/>
              </w:rPr>
            </w:pPr>
            <w:r w:rsidRPr="002A03AF">
              <w:rPr>
                <w:sz w:val="24"/>
                <w:szCs w:val="24"/>
              </w:rPr>
              <w:t>CNAE 2.3</w:t>
            </w:r>
          </w:p>
        </w:tc>
        <w:tc>
          <w:tcPr>
            <w:tcW w:w="5812" w:type="dxa"/>
            <w:tcBorders>
              <w:top w:val="single" w:sz="8" w:space="0" w:color="000001"/>
              <w:left w:val="single" w:sz="8" w:space="0" w:color="000001"/>
              <w:bottom w:val="single" w:sz="8" w:space="0" w:color="000001"/>
              <w:right w:val="nil"/>
            </w:tcBorders>
            <w:vAlign w:val="center"/>
            <w:hideMark/>
          </w:tcPr>
          <w:p w:rsidR="002A03AF" w:rsidRPr="002A03AF" w:rsidRDefault="002A03AF" w:rsidP="00585C8A">
            <w:pPr>
              <w:ind w:left="142" w:right="142"/>
              <w:jc w:val="center"/>
              <w:rPr>
                <w:sz w:val="24"/>
                <w:szCs w:val="24"/>
              </w:rPr>
            </w:pPr>
            <w:r w:rsidRPr="002A03AF">
              <w:rPr>
                <w:sz w:val="24"/>
                <w:szCs w:val="24"/>
              </w:rPr>
              <w:t>Descrição</w:t>
            </w:r>
          </w:p>
        </w:tc>
        <w:tc>
          <w:tcPr>
            <w:tcW w:w="1418" w:type="dxa"/>
            <w:tcBorders>
              <w:top w:val="single" w:sz="8" w:space="0" w:color="000001"/>
              <w:left w:val="single" w:sz="8" w:space="0" w:color="000001"/>
              <w:bottom w:val="single" w:sz="8" w:space="0" w:color="000001"/>
              <w:right w:val="single" w:sz="8" w:space="0" w:color="000001"/>
            </w:tcBorders>
            <w:vAlign w:val="center"/>
            <w:hideMark/>
          </w:tcPr>
          <w:p w:rsidR="002A03AF" w:rsidRPr="002A03AF" w:rsidRDefault="002A03AF" w:rsidP="00585C8A">
            <w:pPr>
              <w:jc w:val="center"/>
              <w:rPr>
                <w:sz w:val="24"/>
                <w:szCs w:val="24"/>
              </w:rPr>
            </w:pPr>
            <w:r w:rsidRPr="002A03AF">
              <w:rPr>
                <w:sz w:val="24"/>
                <w:szCs w:val="24"/>
              </w:rPr>
              <w:t>Alíquota (%)</w:t>
            </w:r>
          </w:p>
        </w:tc>
        <w:tc>
          <w:tcPr>
            <w:tcW w:w="70" w:type="dxa"/>
            <w:tcBorders>
              <w:top w:val="nil"/>
              <w:left w:val="nil"/>
              <w:bottom w:val="nil"/>
              <w:right w:val="nil"/>
            </w:tcBorders>
            <w:vAlign w:val="center"/>
            <w:hideMark/>
          </w:tcPr>
          <w:p w:rsidR="002A03AF" w:rsidRPr="002A03AF" w:rsidRDefault="002A03AF" w:rsidP="00585C8A">
            <w:pPr>
              <w:jc w:val="center"/>
              <w:rPr>
                <w:sz w:val="24"/>
                <w:szCs w:val="24"/>
              </w:rPr>
            </w:pP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0111-3/01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arroz</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0111-3/02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milho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0111-3/03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trigo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0111-3/99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outros cereais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0112-1/01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algodão herbáceo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0112-1/02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juta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0112-1/99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outras fibras de lavoura temporária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0113-0/00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cana-de-açúcar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0114-8/00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fumo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0115-6/00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soja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0116-4/01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amendoim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0116-4/02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girassol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0116-4/03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mamona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0116-4/99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outras oleaginosas de lavoura temporária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abacaxi</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alho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batata-inglesa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cebola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feijão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mandioca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melão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melancia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tomate rasteiro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0119-9/99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outras plantas de lavoura temporária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0121-1/01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Horticultura, exceto morango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0121-1/02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morango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0122-9/00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flores e plantas ornamentais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laranja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0132-6/00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uva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açaí</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banana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caju</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cítricos, exceto laranja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coco-da-baía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guaraná</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maçã</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mamão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maracujá</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0133-4/10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manga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0133-4/11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pêssego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0133-4/99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frutas de lavoura permanente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0134-2/00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café</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0135-1/00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cacau</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0139-3/01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chá-da-índia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0139-3/02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erva-mate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0139-3/03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pimenta-do-reino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0139-3/04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plantas para condimento, exceto pimenta-do-reino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0139-3/05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dendê</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0139-3/06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seringueira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0139-3/99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outras plantas de lavoura permanente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0141-5/01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sementes certificadas, exceto de forrageiras para pasto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0141-5/02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sementes certificadas de forrageiras para formação de pasto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0142-3/00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mudas e outras formas de propagação vegetal certificadas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0151-2/01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bovinos para corte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0151-2/02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bovinos para leite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0151-2/03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bovinos, exceto para corte e leite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0152-1/01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bufalinos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0152-1/02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equinos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0152-1/03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asininos e muares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0153-9/01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caprinos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0153-9/02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ovinos, inclusive para produção de lã</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0154-7/00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suínos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0155-5/01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frangos para corte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0155-5/02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pintos de um dia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0155-5/03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outros galináceos, exceto para corte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0155-5/04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aves, exceto galináceos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0155-5/05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ovos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0159-8/01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Apicultura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0159-8/02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animais de estimação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0159-8/03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w:t>
            </w:r>
            <w:r w:rsidRPr="0030600C">
              <w:rPr>
                <w:bCs/>
                <w:i/>
                <w:sz w:val="24"/>
                <w:szCs w:val="24"/>
              </w:rPr>
              <w:t>escargot</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0159-8/04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bicho-da-seda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0159-8/99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outros animais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0161-0/01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pulverização e controle de pragas agrícolas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0161-0/02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poda de árvores para lavouras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0161-0/03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preparação de terreno, cultivo e colheita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0161-0/99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agricultura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0162-8/01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inseminação artificial em animais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0162-8/02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tosquiamento de ovinos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0162-8/03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manejo de animais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0162-8/99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pecuária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0163-6/00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pós-colheita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0170-9/00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Caça e serviços relacionados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eucalipto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acácia-negra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pinus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teca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espécies madeireiras, exceto eucalipto, acácia-negra, pinus e teca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 de mudas em viveiros florestais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madeira em florestas plantadas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carvão vegetal em florestas plantadas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casca de acácia-negra em florestas plantadas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0210-1/99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produtos não-madeireiros não especificados anteriormente em florestas plantadas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0220-9/01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madeira em florestas nativas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0220-9/02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carvão vegetal em florestas nativas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0220-9/03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Coleta de castanha-do-pará em florestas nativas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0220-9/04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Coleta de látex em florestas nativas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0220-9/05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Coleta de palmito em florestas nativas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0220-9/06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Conservação de florestas nativas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0220-9/99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Coleta de produtos não-madeireiros não especificados anteriormente em florestas nativas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0230-6/00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produção florestal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0311-6/01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Pesca de peixes em água salgada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0311-6/02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Pesca de crustáceos e moluscos em água salgada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0311-6/03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Coleta de outros produtos marinhos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0311-6/04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pesca em água salgada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0312-4/01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Pesca de peixes em água doce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0312-4/02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Pesca de crustáceos e moluscos em água doce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0312-4/03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Coleta de outros produtos aquáticos de água doce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0312-4/04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pesca em água doce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0321-3/01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peixes em água salgada e salobra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0321-3/02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camarões em água salgada e salobra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0321-3/03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ostras e mexilhões em água salgada e salobra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0321-3/04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peixes ornamentais em água salgada e salobra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0321-3/05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aquicultura em água salgada e salobra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0321-3/99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Cultivos e semicultivos da aquicultura em água salgada e salobra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0322-1/01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peixes em água doce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0322-1/02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camarões em água doce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0322-1/03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ostras e mexilhões em água doce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0322-1/04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peixes ornamentais em água doce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0322-1/05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Ranicultura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0322-1/06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jacaré</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0322-1/07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aquicultura em água doce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0322-1/99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Cultivos e semicultivos da aquicultura em água doce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0500-3/01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carvão mineral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0500-3/02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Beneficiamento de carvão mineral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0600-0/01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petróleo e gás natural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0600-0/02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e beneficiamento de xisto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0600-0/03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e beneficiamento de areias betuminosas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0710-3/01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minério de ferro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0710-3/02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Pelotização, sinterização e outros beneficiamentos de minério de ferro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0721-9/01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minério de alumínio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0721-9/02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Beneficiamento de minério de alumínio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0722-7/01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minério de estanho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0722-7/02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Beneficiamento de minério de estanho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0723-5/01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minério de manganês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0723-5/02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Beneficiamento de minério de manganês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0724-3/01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minério de metais preciosos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0724-3/02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Beneficiamento de minério de metais preciosos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0725-1/00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minerais radioativos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0729-4/01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minérios de nióbio e titânio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0729-4/02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minério de tungstênio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0729-4/03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minério de níquel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0729-4/04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minérios de cobre, chumbo, zinco e outros minerais metálicos não ferrosos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0729-4/05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Beneficiamento de minérios de cobre, chumbo, zinco e outros minerais metálicos não ferrosos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ardósia e beneficiamento associado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granito e beneficiamento associado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mármore e beneficiamento associado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calcário e dolomita e beneficiamento associado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gesso e caulim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areia, cascalho ou pedregulho e beneficiamento associado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argila e beneficiamento associado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saibro e beneficiamento associado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basalto e beneficiamento associado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0810-0/10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Beneficiamento de gesso e caulim associado à extração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0810-0/99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e britamento de pedras e outros materiais para construção e beneficiamento associado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0891-6/00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minerais para fabricação de adubos, fertilizantes e outros produtos químicos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0892-4/01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sal marinho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0892-4/02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sal-gema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0892-4/03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Refino e outros tratamentos do sal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0893-2/00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gemas de pedras preciosas e semipreciosas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0899-1/01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grafita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0899-1/02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quartzo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0899-1/03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amianto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0899-1/99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Extração de outros minerais não metálicos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0910-6/00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extração de petróleo e gás natural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0990-4/01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extração de minério de ferro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0990-4/02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extração de minerais metálicos não ferrosos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0990-4/03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extração de minerais não metálicos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1011-2/01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Frigorífico de abate de bovinos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1011-2/02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Frigorífico de abate de equinos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1011-2/03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Frigorífico de abate de ovinos e caprinos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1011-2/04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Frigorífico de abate de bufalinos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1011-2/05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Matadouro de abate de reses sob contrato, exceto abate de suínos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1012-1/01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Abate de aves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1012-1/02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Abate de pequenos animais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1012-1/03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Frigorífico de abate de suínos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1012-1/04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Matadouro de abate de suínos sob contrato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1013-9/01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 carne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1013-9/02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Preparação de subprodutos do abate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1020-1/01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Preservação de peixes, crustáceos e moluscos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1020-1/02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conservas de peixes, crustáceos e moluscos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1031-7/00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conservas de frutas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1032-5/01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conservas de palmito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1032-5/99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conservas de legumes e outros vegetais, exceto palmito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1033-3/01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sucos concentrados de frutas, hortaliças e legumes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1033-3/02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sucos de frutas, hortaliças e legumes, exceto concentrados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1041-4/00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óleos vegetais brutos, exceto óleo de milho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1042-2/00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óleos vegetais refinados, exceto óleo de milho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1043-1/00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margarina e outras gorduras vegetais e de óleos não comestíveis de animais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1051-1/00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Preparação do leite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1052-0/00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laticínios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1053-8/00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sorvetes e outros gelados comestíveis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1061-9/01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Beneficiamento de arroz</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1061-9/02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do arroz</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1062-7/00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Moagem de trigo e fabricação de derivados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1063-5/00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farinha de mandioca e derivados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1064-3/00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 xml:space="preserve">Fabricação de farinha de milho e derivados, exceto óleos </w:t>
            </w:r>
            <w:r w:rsidRPr="002A03AF">
              <w:rPr>
                <w:sz w:val="24"/>
                <w:szCs w:val="24"/>
              </w:rPr>
              <w:lastRenderedPageBreak/>
              <w:t>de milho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lastRenderedPageBreak/>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1065-1/01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amidos e féculas de vegetais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1065-1/02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óleo de milho bruto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1065-1/03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óleo de milho refinado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1066-0/00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alimentos para animais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1069-4/00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Moagem e fabricação de produtos de origem vegetal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1071-6/00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açúcar bruto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1072-4/01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açúcar de cana refinado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1072-4/02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açúcar de cereais (dextrose) e de beterraba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1081-3/01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Beneficiamento de café</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1081-3/02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Torrefação e moagem de café</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1082-1/00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à base de café</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 panificação industrial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 padaria e confeitaria com predominância de produção própria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1092-9/00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biscoitos e bolachas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1093-7/01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derivados do cacau e de chocolates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1093-7/02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frutas cristalizadas, balas e semelhantes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1094-5/00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massas alimentícias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1095-3/00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especiarias, molhos, temperos e condimentos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1096-1/00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alimentos e pratos prontos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1099-6/01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vinagres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1099-6/02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pós-alimentícios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1099-6/03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fermentos e leveduras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1099-6/04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gelo comum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1099-6/05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para infusão (exemplos: chá, mate etc.)</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1099-6/06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adoçantes naturais e artificiais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1099-6/07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alimentos dietéticos e complementos alimentares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1099-6/99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produtos alimentícios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1111-9/01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aguardente de cana-de-açúcar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1111-9/02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outras aguardentes e bebidas destiladas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1112-7/00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vinho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1113-5/01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malte, inclusive malte uísque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1113-5/02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cervejas e chopes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1121-6/00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águas envasadas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1122-4/01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refrigerantes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1122-4/02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chá mate e outros chás prontos para consumo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1122-4/03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refrescos, xaropes e pós para refrescos, exceto refrescos de frutas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1122-4/04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bebidas isotônicas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1122-4/99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outras bebidas não alcoólicas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1210-7/00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Processamento industrial do fumo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1220-4/01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cigarros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1220-4/02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cigarrilhas e charutos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1220-4/03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filtros para cigarros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1220-4/99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produtos do fumo, exceto cigarros, cigarrilhas e charutos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1311-1/00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Preparação e fiação de fibras de algodão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1312-0/00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Preparação e fiação de fibras têxteis naturais, exceto algodão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1313-8/00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Fiação de fibras artificiais e sintéticas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1314-6/00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linhas para costurar e bordar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1321-9/00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Tecelagem de fios de algodão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1322-7/00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Tecelagem de fios de fibras têxteis naturais, exceto de algodão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1323-5/00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Tecelagem de fios de fibras artificiais e sintéticas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1330-8/00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tecidos de malha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1340-5/01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Estamparia e texturização em fios, tecidos, artefatos têxteis e peças de vestuário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1340-5/02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Alvejamento, tingimento e torção em fios, tecidos, artefatos têxteis e peças de vestuário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1340-5/99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Outros serviços de acabamento em fios, tecidos, artefatos têxteis e peças de vestuário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1351-1/00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têxteis para uso doméstico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1352-9/00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tapeçaria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1353-7/00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cordoaria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1354-5/00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tecidos especiais, inclusive artefatos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1359-6/00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produtos têxteis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1411-8/01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Confecção de roupas íntimas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1411-8/02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Facção de roupas íntimas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1412-6/01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Confecção de peças de vestuário, exceto de roupas íntimas e roupas confeccionadas sob medida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1412-6/02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 xml:space="preserve">Confecção, sob medida, de peças de vestuário, exceto de </w:t>
            </w:r>
            <w:r w:rsidRPr="002A03AF">
              <w:rPr>
                <w:sz w:val="24"/>
                <w:szCs w:val="24"/>
              </w:rPr>
              <w:lastRenderedPageBreak/>
              <w:t>roupas íntimas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lastRenderedPageBreak/>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1412-6/03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Facção de peças de vestuário, exceto de roupas íntimas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1413-4/01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Confecção de roupas profissionais, exceto de roupas sob medida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1413-4/02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Confecção, sob medida, de roupas profissionais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1413-4/03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Facção de roupas profissionais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1414-2/00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acessórios de vestuário, exceto de acessórios de vestuário para segurança e proteção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1421-5/00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meias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1422-3/00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artigos de vestuário, produzidos em malharias e tricotagens, exceto meias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1510-6/00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Curtimento e outras preparações de couro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1521-1/00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artigos para viagem, bolsas e semelhantes de qualquer material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1529-7/00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couro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1531-9/01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calçados de couro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1531-9/02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Acabamento de calçados de couro sob contrato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1532-7/00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tênis de qualquer material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1533-5/00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calçados de material sintético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1539-4/00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calçados de materiais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1540-8/00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partes para calçados de qualquer material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1610-2/03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Serrarias com desdobramento de madeira bruta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1610-2/04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Serrarias sem desdobramento de madeira bruta (resserragem)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1610-2/05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tratamento de madeira realizado sob contrato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1621-8/00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madeira laminada e de chapas de madeira compensada, prensada e aglomerada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1622-6/01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casas de madeira pré-fabricadas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1622-6/02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esquadrias de madeira e de peças de madeira para instalações industriais e comerciais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1622-6/99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artigos de carpintaria para construção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1623-4/00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tanoaria e de embalagens de madeira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1629-3/01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diversos de madeira, exceto móveis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1629-3/02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diversos de cortiça, bambu, palha, vime e outros materiais trançados, exceto móveis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1710-9/00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celulose e outras pastas para a fabricação de papel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1721-4/00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papel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1722-2/00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cartolina e papel-cartão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1731-1/00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embalagens de papel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1732-0/00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embalagens de cartolina e papel-cartão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1733-8/00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chapas e de embalagens de papelão ondulado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1741-9/01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formulários contínuos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1741-9/02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 papel, cartolina, papel cartão e papelão ondulado para uso comercial e de escritório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1742-7/01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fraldas descartáveis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1742-7/02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absorventes higiênicos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1742-7/99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 papel para uso doméstico e higiênico-sanitário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1749-4/00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 pastas celulósicas, papel, cartolina, papel-cartão e papelão ondulado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1811-3/01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Impressão de jornais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1811-3/02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Impressão de livros, revistas e outras publicações periódicas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1812-1/00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Impressão de material de segurança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1813-0/01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Impressão de material para uso publicitário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1813-0/99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Impressão de material para outros usos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1821-1/00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pré-impressão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1822-9/01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encadernação e plastificação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1822-9/99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acabamentos gráficos, exceto encadernação e plastificação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1830-0/01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Reprodução de som em qualquer suporte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1830-0/02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Reprodução de vídeo em qualquer suporte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1830-0/03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Reprodução de </w:t>
            </w:r>
            <w:r w:rsidRPr="0030600C">
              <w:rPr>
                <w:bCs/>
                <w:i/>
                <w:sz w:val="24"/>
                <w:szCs w:val="24"/>
              </w:rPr>
              <w:t>software</w:t>
            </w:r>
            <w:r w:rsidRPr="002A03AF">
              <w:rPr>
                <w:sz w:val="24"/>
                <w:szCs w:val="24"/>
              </w:rPr>
              <w:t> em qualquer suporte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1910-1/00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Coquerias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1921-7/00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do refino de petróleo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1922-5/01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Formulação de combustíveis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1922-5/02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Rerrefino de óleos lubrificantes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1922-5/99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produtos derivados do petróleo, exceto produtos do refino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1931-4/00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álcool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1932-2/00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biocombustíveis, exceto álcool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2011-8/00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cloro e álcalis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2012-6/00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intermediários para fertilizantes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2013-4/01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adubos e fertilizantes organominerais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2013-4/02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 xml:space="preserve">Fabricação de adubos e fertilizantes, exceto </w:t>
            </w:r>
            <w:r w:rsidRPr="002A03AF">
              <w:rPr>
                <w:sz w:val="24"/>
                <w:szCs w:val="24"/>
              </w:rPr>
              <w:lastRenderedPageBreak/>
              <w:t>organominerais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lastRenderedPageBreak/>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2014-2/00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gases industriais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2019-3/01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Elaboração de combustíveis nucleares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2019-3/99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produtos químicos inorgânicos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2021-5/00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petroquímicos básicos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2022-3/00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intermediários para plastificantes, resinas e fibras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2029-1/00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químicos orgânicos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2031-2/00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resinas termoplásticas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2032-1/00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resinas termofixas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2033-9/00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elastômeros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2040-1/00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fibras artificiais e sintéticas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2051-7/00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defensivos agrícolas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2052-5/00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desinfestantes domissanitários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2061-4/00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sabões e detergentes sintéticos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2062-2/00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 limpeza e polimento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2063-1/00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cosméticos, produtos de perfumaria e de higiene pessoal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2071-1/00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tintas, vernizes, esmaltes e lacas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2072-0/00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tintas de impressão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2073-8/00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impermeabilizantes, solventes e produtos afins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2091-6/00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adesivos e selantes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2092-4/01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pólvoras, explosivos e detonantes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2092-4/02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artigos pirotécnicos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2092-4/03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fósforos de segurança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2093-2/00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aditivos de uso industrial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2094-1/00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catalisadores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2099-1/01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chapas, filmes, papéis e outros materiais e produtos químicos para fotografia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2099-1/99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produtos químicos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2110-6/00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farmoquímicos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2121-1/01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medicamentos alopáticos para uso humano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2121-1/02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medicamentos homeopáticos para uso humano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2121-1/03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medicamentos fitoterápicos para uso humano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2122-0/00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medicamentos para uso veterinário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2123-8/00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preparações farmacêuticas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2211-1/00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pneumáticos e de câmaras de 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2212-9/00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Reforma de pneumáticos usados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2219-6/00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borracha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2221-8/00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laminados planos e tubulares de material plástico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2222-6/00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embalagens de material plástico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2223-4/00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tubos e acessórios de material plástico para uso na construção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2229-3/01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material plástico para uso pessoal e doméstico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2229-3/02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material plástico para usos industriais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2229-3/03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material plástico para uso na construção, exceto tubos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2229-3/99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material plástico para outros usos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2311-7/00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vidro plano e de segurança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2312-5/00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embalagens de vidro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2319-2/00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artigos de vidro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2320-6/00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2330-3/01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estruturas pré-moldadas de concreto armado, em série e sob encomenda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2330-3/02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cimento para uso na construção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2330-3/03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fibrocimento para uso na construção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2330-3/04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casas pré-moldadas de concreto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2330-3/05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Preparação de massa de concreto e argamassa para construção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2330-3/99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artefatos e produtos de concreto, cimento, fibrocimento, gesso e materiais semelhantes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2341-9/00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cerâmicos refratários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2342-7/01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azulejos e pisos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2342-7/02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cerâmica e barro cozido para uso na construção, exceto azulejos e pisos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2349-4/01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material sanitário de cerâmica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2349-4/99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cerâmicos não-refratários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2391-5/01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Britamento de pedras, exceto associado à extração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2391-5/02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Aparelhamento de pedras para construção, exceto associado à extração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2391-5/03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Aparelhamento de placas e execução de trabalhos em mármore, granito, ardósia e outras pedras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2392-3/00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cal e gesso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2399-1/01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Decoração, lapidação, gravação, vitrificação e outros trabalhos em cerâmica, louça, vidro e cristal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2399-1/02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abrasivos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2399-1/99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produtos de minerais não-metálicos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2411-3/00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ferro-gusa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2412-1/00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ferroligas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2421-1/00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semiacabados de aço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2422-9/01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laminados planos de aço ao carbono, revestidos ou não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2422-9/02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laminados planos de aços especiais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2423-7/01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tubos de aço sem costura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2423-7/02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laminados longos de aço, exceto tubos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2424-5/01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arames de aço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2424-5/02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relaminados, trefilados e perfilados de aço, exceto arames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2431-8/00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tubos de aço com costura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2439-3/00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outros tubos de ferro e aço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2441-5/01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alumínio e suas ligas em formas primárias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2441-5/02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laminados de alumínio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2442-3/00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Metalurgia dos metais preciosos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2443-1/00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Metalurgia do cobre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2449-1/01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zinco em formas primárias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2449-1/02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laminados de zinco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2449-1/03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ânodos para galvanoplastia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2449-1/99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Metalurgia de outros metais não ferrosos e suas ligas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2451-2/00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Fundição de ferro e aço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2452-1/00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Fundição de metais não ferrosos e suas ligas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2511-0/00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estruturas metálicas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2512-8/00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esquadrias de metal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2513-6/00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obras de caldeiraria pesada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2521-7/00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tanques, reservatórios metálicos e caldeiras para aquecimento central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2522-5/00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caldeiras geradoras de vapor, exceto para aquecimento central e para veículos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2531-4/01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forjados de aço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2531-4/02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forjados de metais não ferrosos e suas ligas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2532-2/01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artefatos estampados de metal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2532-2/02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Metalurgia do pó</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2539-0/01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usinagem, tornearia e solda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2539-0/02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tratamento e revestimento em metais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2541-1/00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artigos de cutelaria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2542-0/00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artigos de serralheria, exceto esquadrias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2543-8/00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ferramentas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2550-1/01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 bélico pesado, exceto veículos militares de combate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2550-1/02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armas de fogo, outras armas e munições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2591-8/00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embalagens metálicas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2592-6/01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 trefilados de metal padronizados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2592-6/02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de trefilados de metal, exceto padronizados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2593-4/00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artigos de metal para uso doméstico e pessoal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2599-3/01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confecção de armações metálicas para a construção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2599-3/02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corte e dobra de metais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2599-3/99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produtos de metal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2610-8/00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componentes eletrônicos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2621-3/00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equipamentos de informática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2622-1/00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periféricos para equipamentos de informática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2631-1/00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equipamentos transmissores de comunicação,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2632-9/00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telefônicos e de outros equipamentos de comunicação,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2640-0/00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de recepção, reprodução, gravação e amplificação de áudio e vídeo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2651-5/00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e equipamentos de medida, teste e controle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2652-3/00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cronômetros e relógios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2660-4/00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eletromédicos e eletroterapêuticos e equipamentos de irradiação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2670-1/01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equipamentos e instrumentos ópticos,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2670-1/02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 xml:space="preserve">Fabricação de aparelhos fotográficos e cinematográficos, </w:t>
            </w:r>
            <w:r w:rsidRPr="002A03AF">
              <w:rPr>
                <w:sz w:val="24"/>
                <w:szCs w:val="24"/>
              </w:rPr>
              <w:lastRenderedPageBreak/>
              <w:t>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lastRenderedPageBreak/>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2680-9/00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mídias virgens, magnéticas e ópticas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2710-4/01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geradores de corrente contínua e alternada,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2710-4/02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transformadores, indutores, conversores, sincronizadores e semelhantes,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2710-4/03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motores elétricos,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2721-0/00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pilhas, baterias e acumuladores elétricos, exceto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2722-8/01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baterias e acumuladores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2722-8/02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Recondicionamento de baterias e acumuladores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2731-7/00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e equipamentos para distribuição e controle de energia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2732-5/00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material elétrico para instalações em circuito de consumo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2733-3/00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fios, cabos e condutores elétricos isolados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2740-6/01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lâmpadas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2740-6/02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luminárias e outros equipamentos de iluminação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2751-1/00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fogões, refrigeradores e máquinas de lavar e secar para uso doméstico,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2759-7/01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elétricos de uso pessoal,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2759-7/99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aparelhos eletrodomésticos não especificados anteriormente,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2790-2/01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eletrodos, contatos e outros artigos de carvão e grafita para uso elétrico, eletroímãs e isoladores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2790-2/02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equipamentos para sinalização e alarme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2790-2/99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equipamentos e aparelhos elétricos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2811-9/00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motores e turbinas, peças e acessórios, exceto para aviões e veículos rodoviários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2812-7/00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equipamentos hidráulicos e pneumáticos, peças e acessórios, exceto válvulas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2813-5/00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válvulas, registros e dispositivos semelhantes,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2814-3/01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compressores para uso industrial,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2814-3/02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compressores para uso não industrial,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2815-1/01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rolamentos para fins industriais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2815-1/02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equipamentos de transmissão para fins industriais, exceto rolamentos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2821-6/01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fornos industriais, aparelhos e equipamentos não elétricos para instalações térmicas,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2821-6/02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estufas e fornos elétricos para fins industriais,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2822-4/01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equipamentos e aparelhos para transporte e elevação de pessoas,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2822-4/02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equipamentos e aparelhos para transporte e elevação de cargas,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2823-2/00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aparelhos de refrigeração e ventilação para uso industrial e comercial,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2824-1/01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e equipamentos de ar condicionado para uso industrial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2824-1/02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e equipamentos de ar condicionado para uso não industrial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2825-9/00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saneamento básico e ambiental,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2829-1/01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de escrever, calcular e outros não eletrônicos para escritório,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2829-1/99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outras máquinas e equipamentos de uso geral não especificados anteriormente,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2831-3/00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tratores agrícolas,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2832-1/00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equipamentos para irrigação agrícola,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2833-0/00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a agricultura e pecuária, peças e acessórios, exceto para irrigação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2840-2/00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máquinas-ferramenta,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2851-8/00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a prospecção e extração de petróleo,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2852-6/00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outras máquinas e equipamentos para uso na extração mineral, peças e acessórios, exceto na extração de petróleo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2853-4/00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tratores, peças e acessórios, exceto agrícolas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2854-2/00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terraplenagem, pavimentação e construção, peças e acessórios, exceto tratores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2861-5/00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 xml:space="preserve">Fabricação de máquinas para a indústria metalúrgica, </w:t>
            </w:r>
            <w:r w:rsidRPr="002A03AF">
              <w:rPr>
                <w:sz w:val="24"/>
                <w:szCs w:val="24"/>
              </w:rPr>
              <w:lastRenderedPageBreak/>
              <w:t>peças e acessórios, exceto máquinas-ferramenta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lastRenderedPageBreak/>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2862-3/00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as indústrias de alimentos, bebidas e fumo,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2863-1/00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a indústria têxtil,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2864-0/00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as indústrias de vestuário, de couro e de calçados,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2865-8/00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as indústrias de celulose, papel e papelão e artefatos,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2866-6/00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a indústria de plástico,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2869-1/00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máquinas e equipamentos para uso industrial específico não especificados anteriormente,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2910-7/01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automóveis, camionetas e utilitários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2910-7/02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chassis com motor para automóveis, camionetas e utilitários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2910-7/03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motores para automóveis, camionetas e utilitários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2920-4/01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caminhões e ônibus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2920-4/02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motores para caminhões e ônibus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2930-1/01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cabines, carrocerias e reboques para caminhões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2930-1/02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carrocerias para ônibus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2930-1/03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cabines, carrocerias e reboques para outros veículos automotores, exceto caminhões e ônibus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2941-7/00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peças e acessórios para o sistema motor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2942-5/00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peças e acessórios para os sistemas de marcha e transmissão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2943-3/00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peças e acessórios para o sistema de freios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2944-1/00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peças e acessórios para o sistema de direção e suspensão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2945-0/00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material elétrico e eletrônico para veículos automotores, exceto baterias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2949-2/01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bancos e estofados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2949-2/99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outras peças e acessórios para veículos automotores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2950-6/00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Recondicionamento e recuperação de motores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3011-3/01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embarcações de grande porte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3011-3/02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embarcações para uso comercial e para usos especiais, exceto de grande porte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3012-1/00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embarcações para esporte e lazer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3031-8/00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locomotivas, vagões e outros materiais rodantes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3032-6/00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peças e acessórios para veículos ferroviários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3041-5/00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aeronaves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3042-3/00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turbinas, motores e outros componentes e peças para aeronaves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3050-4/00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veículos militares de combate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3091-1/01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motocicletas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3091-1/02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peças e acessórios para motocicletas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3092-0/00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bicicletas e triciclos não motorizados,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3099-7/00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equipamentos de transporte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3101-2/00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móveis com predominância de madeira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3102-1/00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móveis com predominância de metal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3103-9/00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móveis de outros materiais, exceto madeira e metal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3104-7/00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colchões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3211-6/01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Lapidação de gemas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3211-6/02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de joalheria e ourivesaria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3211-6/03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Cunhagem de moedas e medalhas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3212-4/00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bijuterias e artefatos semelhantes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3220-5/00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instrumentos musicais,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3230-2/00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artefatos para pesca e esporte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3240-0/01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jogos eletrônicos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3240-0/02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mesas de bilhar, de sinuca e acessórios não associada à locação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3240-0/03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mesas de bilhar, de sinuca e acessórios associada à locação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3240-0/99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outros brinquedos e jogos recreativos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3250-7/01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instrumentos não eletrônicos e utensílios para uso médico, cirúrgico, odontológico e de laboratório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3250-7/02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 xml:space="preserve">Fabricação de mobiliário para uso médico, cirúrgico, </w:t>
            </w:r>
            <w:r w:rsidRPr="002A03AF">
              <w:rPr>
                <w:sz w:val="24"/>
                <w:szCs w:val="24"/>
              </w:rPr>
              <w:lastRenderedPageBreak/>
              <w:t>odontológico e de laboratório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lastRenderedPageBreak/>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3250-7/03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e utensílios para correção de defeitos físicos e aparelhos ortopédicos em geral sob encomenda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3250-7/04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aparelhos e utensílios para correção de defeitos físicos e aparelhos ortopédicos em geral, exceto sob encomenda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3250-7/05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materiais para medicina e odontologia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3250-7/06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prótese dentária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3250-7/07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artigos ópticos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3250-7/09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laboratório óptico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escovas, pincéis e vassouras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3292-2/01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roupas de proteção e segurança e resistentes a fogo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3292-2/02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equipamentos e acessórios para segurança pessoal e profissional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3299-0/01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guarda-chuvas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3299-0/02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canetas, lápis e outros artigos para escritório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3299-0/03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letras, letreiros e placas de qualquer material, exceto luminosos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3299-0/04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painéis e letreiros luminosos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3299-0/05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aviamentos para costura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3299-0/06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velas, inclusive decorativas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3299-0/99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Fabricação de produtos diversos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3311-2/00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tanques, reservatórios metálicos e caldeiras, exceto para veículos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3312-1/02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aparelhos e instrumentos de medida, teste e controle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3312-1/03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aparelhos eletromédicos e eletroterapêuticos e equipamentos de irradiação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3312-1/04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equipamentos e instrumentos ópticos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3313-9/01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geradores, transformadores e motores elétricos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3313-9/02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baterias e acumuladores elétricos, exceto para veículos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3313-9/99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aparelhos e materiais elétricos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motrizes não elétricas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3314-7/02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equipamentos hidráulicos e pneumáticos, exceto válvulas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válvulas industriais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compressores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equipamentos de transmissão para fins industriais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aparelhos e equipamentos para instalações térmicas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aparelhos de refrigeração e ventilação para uso industrial e comercial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equipamentos e aparelhos para transporte e elevação de cargas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de escrever, calcular e de outros equipamentos não eletrônicos para escritório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equipamentos para uso geral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equipamentos para agricultura e pecuária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tratores agrícolas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máquinas-ferramenta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equipamentos para a prospecção e extração de petróleo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equipamentos para uso na extração mineral, exceto na extração de petróleo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tratores, exceto agrícolas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equipamentos de terraplenagem, pavimentação e construção, exceto tratores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para a indústria metalúrgica, exceto máquinas-ferramenta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3314-7/19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equipamentos para as indústrias de alimentos, bebidas e fumo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3314-7/20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equipamentos para a indústria têxtil, de vestuário, de couro e calçados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3314-7/21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aparelhos para a indústria de celulose, papel e papelão e artefatos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3314-7/22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máquinas e aparelhos para a indústria do plástico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3314-7/99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outras máquinas e equipamentos para usos industriais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3315-5/00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veículos ferroviários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3316-3/01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aeronaves, exceto manutenção na pista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3316-3/02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de aeronaves na pista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3317-1/01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embarcações e estruturas flutuantes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3317-1/02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embarcações para esporte e lazer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3319-8/00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equipamentos e produtos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3321-0/00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Instalação de máquinas e equipamentos industriais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3329-5/01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montagem de móveis de qualquer material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3329-5/99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Instalação de outros equipamentos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3511-5/01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Geração de energia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3511-5/02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coordenação e controle da operação da geração e transmissão de energia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3512-3/00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Transmissão de energia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3513-1/00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energia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3514-0/00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Distribuição de energia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3520-4/01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gás e processamento de gás natural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3520-4/02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Distribuição de combustíveis gasosos por redes urbanas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3530-1/00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e distribuição de vapor, água quente e ar condicionado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3600-6/01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Captação, tratamento e distribuição de água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3600-6/02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Distribuição de água por caminhões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3701-1/00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Gestão de redes de esgoto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3702-9/00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relacionadas a esgoto, exceto a gestão de redes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3811-4/00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Coleta de resíduos não perigosos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3812-2/00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Coleta de resíduos perigosos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3821-1/00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Tratamento e disposição de resíduos não perigosos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3822-0/00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Tratamento e disposição de resíduos perigosos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3831-9/01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Recuperação de sucatas de alumínio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3831-9/99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Recuperação de materiais metálicos, exceto alumínio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3832-7/00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Recuperação de materiais plásticos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3839-4/01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Usinas de compostagem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3839-4/99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Recuperação de materiais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3900-5/00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Descontaminação e outros serviços de gestão de resíduos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4110-7/00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Incorporação de empreendimentos imobiliários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4120-4/00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edifícios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4211-1/01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rodovias e ferrovias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4211-1/02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Pintura para sinalização em pistas rodoviárias e aeroportos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4212-0/00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obras de arte especiais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4213-8/00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Obras de urbanização em ruas, praças e calçadas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4221-9/01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barragens e represas para geração de energia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4221-9/02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estações e redes de distribuição de energia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4221-9/03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de redes de distribuição de energia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4221-9/04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estações e redes de telecomunicações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4221-9/05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de estações e redes de telecomunicações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4222-7/01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redes de abastecimento de água, coleta de esgoto e construções correlatas, exceto obras de irrigação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4222-7/02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Obras de irrigação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4223-5/00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redes de transportes por dutos, exceto para água e esgoto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4291-0/00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Obras portuárias, marítimas e fluviais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4292-8/01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Montagem de estruturas metálicas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4292-8/02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Obras de montagem industrial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4299-5/01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Construção de instalações esportivas e recreativas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4299-5/99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obras de engenharia civil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4311-8/01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Demolição de edifícios e outras estruturas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4311-8/02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Preparação de canteiro e limpeza de terreno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4312-6/00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Perfurações e sondagens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4313-4/00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Obras de terraplenagem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4319-3/00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preparação do terreno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4321-5/00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Instalação e manutenção elétrica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4322-3/01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Instalações hidráulicas, sanitárias e de gás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4322-3/02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Instalação e manutenção de sistemas centrais de ar condicionado, de ventilação e de refrigeração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4322-3/03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Instalações de sistema de prevenção contra incêndio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4329-1/01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Instalação de painéis publicitários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4329-1/02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Instalação de equipamentos para orientação à navegação marítima fluvial e lacustre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4329-1/03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Instalação, manutenção e reparação de elevadores, escadas rolantes e esteiras rolantes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4329-1/04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 xml:space="preserve">Montagem e instalação de sistemas e equipamentos de </w:t>
            </w:r>
            <w:r w:rsidRPr="002A03AF">
              <w:rPr>
                <w:sz w:val="24"/>
                <w:szCs w:val="24"/>
              </w:rPr>
              <w:lastRenderedPageBreak/>
              <w:t>iluminação e sinalização em vias públicas, portos e aeroportos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lastRenderedPageBreak/>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4329-1/05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Tratamentos térmicos, acústicos ou de vibração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4329-1/99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obras de instalações em construções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4330-4/01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Impermeabilização em obras de engenharia civil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4330-4/02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Instalação de portas, janelas, tetos, divisórias e armários embutidos de qualquer material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4330-4/03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Obras de acabamento em gesso e estuque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4330-4/04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pintura de edifícios em geral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4330-4/05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Aplicação de revestimentos e de resinas em interiores e exteriores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4330-4/99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obras de acabamento da construção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4391-6/00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Obras de fundações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4399-1/01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Administração de obras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4399-1/02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Montagem e desmontagem de andaimes e outras estruturas temporárias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4399-1/03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Obras de alvenaria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4399-1/04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operação e fornecimento de equipamentos para transporte e elevação de cargas e pessoas para uso em obras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4399-1/05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Perfuração e construção de poços de água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4399-1/99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especializados para construção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4511-1/01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 varejo de automóveis, camionetas e utilitários novos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single" w:sz="8" w:space="0" w:color="000001"/>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4511-1/02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 varejo de automóveis, camionetas e utilitários usados</w:t>
            </w:r>
          </w:p>
        </w:tc>
        <w:tc>
          <w:tcPr>
            <w:tcW w:w="1488" w:type="dxa"/>
            <w:gridSpan w:val="2"/>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4511-1/03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por atacado de automóveis, camionetas e utilitários novos e usados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4511-1/04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por atacado de caminhões novos e usados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4511-1/05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por atacado de reboques e semirreboques novos e usados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4511-1/06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por atacado de ônibus e micro-ônibus novos e usados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4512-9/01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4512-9/02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sob consignação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4520-0/01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manutenção e reparação mecânica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4520-0/02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lanternagem ou funilaria e pintura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4520-0/03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manutenção e reparação elétrica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4520-0/04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alinhamento e balanceamento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4520-0/05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lavagem, lubrificação e polimento de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4520-0/06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borracharia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4520-0/07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instalação, manutenção e reparação de acessórios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4520-0/08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capotaria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4530-7/01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por atacado de peças e acessórios novos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4530-7/02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por atacado de pneumáticos e câmaras de 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4530-7/03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 varejo de peças e acessórios novos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4530-7/04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 varejo de peças e acessórios usados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4530-7/05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 varejo de pneumáticos e câmaras-de-ar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4530-7/06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peças e acessórios novos e usados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4541-2/01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por atacado de motocicletas e motonetas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4541-2/02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por atacado de peças e acessórios para motocicletas e motonetas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4541-2/03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 varejo de motocicletas e motonetas novas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4541-2/04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 varejo de motocicletas e motonetas usadas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4541-2/06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 varejo de peças e acessórios novos para motocicletas e motonetas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4541-2/07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 varejo de peças e acessórios usados para motocicletas e motonetas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4542-1/01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motocicletas e motonetas,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4542-1/02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sob consignação de motocicletas e motonetas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4543-9/00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Manutenção e reparação de motocicletas e motonetas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matérias-primas agrícolas e animais vivos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combustíveis, minerais, produtos siderúrgicos e químicos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4613-3/00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madeira, material de construção e ferragens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4614-1/00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 xml:space="preserve">Representantes comerciais e agentes do comércio de </w:t>
            </w:r>
            <w:r w:rsidRPr="002A03AF">
              <w:rPr>
                <w:sz w:val="24"/>
                <w:szCs w:val="24"/>
              </w:rPr>
              <w:lastRenderedPageBreak/>
              <w:t>máquinas, equipamentos, embarcações e aeronaves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lastRenderedPageBreak/>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4615-0/00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eletrodomésticos, móveis e artigos de uso doméstico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4616-8/00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têxteis, vestuário, calçados e artigos de viagem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4617-6/00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produtos alimentícios, bebidas e fumo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4618-4/01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medicamentos, cosméticos e produtos de perfumaria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4618-4/02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instrumentos e materiais odonto-médico-hospitalares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4618-4/03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jornais, revistas e outras publicações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4618-4/99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Outros representantes comerciais e agentes do comércio especializado em produtos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4619-2/00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Representantes comerciais e agentes do comércio de mercadorias em geral não especializado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café em grão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soja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animais vivos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couros, lãs, peles e outros subprodutos não comestíveis de origem animal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algodão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fumo em folha não beneficiado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cacau</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sementes, flores, plantas e gramas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sisal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matérias-primas agrícolas com atividade de fracionamento e acondicionamento associada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alimentos para animais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4623-1/99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matérias-primas agrícolas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leite e laticínios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4632-0/01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cereais e leguminosas beneficiados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4632-0/02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farinhas, amidos e féculas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4632-0/03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cereais e leguminosas beneficiados, farinhas, amidos e féculas com atividade de fracionamento e acondicionamento associada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4633-8/01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frutas, verduras, raízes, tubérculos, hortaliças e legumes frescos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4633-8/02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aves vivas e ovos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4633-8/03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coelhos e outros pequenos animais vivos para alimentação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4634-6/01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carnes bovinas e suínas e derivados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4634-6/02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aves abatidas e derivados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4634-6/03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pescados e frutos do mar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4634-6/99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carnes e derivados de outros animais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4635-4/01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água mineral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4635-4/02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cerveja, chope e refrigerante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4635-4/03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bebidas com atividade de fracionamento e acondicionamento associada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4635-4/99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bebidas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4636-2/01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fumo beneficiado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4636-2/02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cigarros, cigarrilhas e charutos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4637-1/01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café torrado, moído e solúvel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4637-1/02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açúcar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4637-1/03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óleos e gorduras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4637-1/04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pães, bolos, biscoitos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4637-1/05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massas alimentícias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4637-1/06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sorvetes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4637-1/07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chocolates, confeitos, balas, bombons e semelhantes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4637-1/99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especializado em outros produtos alimentícios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4639-7/01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produtos alimentícios em geral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4639-7/02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produtos alimentícios em geral, com atividade de fracionamento e acondicionamento associada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4641-9/01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tecidos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4641-9/02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artigos de cama, mesa e banho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4641-9/03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artigos de armarinho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4642-7/01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artigos de vestuário e acessórios, exceto de profissionais e de segurança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4642-7/02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roupas e acessórios para uso profissional e de segurança do trabalho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4643-5/01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calçados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4643-5/02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bolsas, malas e artigos de viagem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4644-3/01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medicamentos e drogas de uso humano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4644-3/02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medicamentos e drogas de uso veterinário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4645-1/01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instrumentos e materiais para uso médico, cirúrgico, hospitalar e de laboratórios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4645-1/02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próteses e artigos de ortopedia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4645-1/03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produtos odontológicos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4646-0/01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cosméticos e produtos de perfumaria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4646-0/02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produtos de higiene pessoal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4647-8/01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artigos de escritório e de papelaria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4647-8/02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livros, jornais e outras publicações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equipamentos elétricos de uso pessoal e doméstico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aparelhos eletrônicos de uso pessoal e doméstico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bicicletas, triciclos e outros veículos recreativos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móveis e artigos de colchoaria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artigos de tapeçaria, persianas e cortinas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lustres, luminárias e abajures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filmes, </w:t>
            </w:r>
            <w:r w:rsidRPr="0030600C">
              <w:rPr>
                <w:bCs/>
                <w:i/>
                <w:sz w:val="24"/>
                <w:szCs w:val="24"/>
              </w:rPr>
              <w:t>CDs</w:t>
            </w:r>
            <w:r w:rsidRPr="0030600C">
              <w:rPr>
                <w:i/>
                <w:sz w:val="24"/>
                <w:szCs w:val="24"/>
              </w:rPr>
              <w:t>, </w:t>
            </w:r>
            <w:r w:rsidRPr="0030600C">
              <w:rPr>
                <w:bCs/>
                <w:i/>
                <w:sz w:val="24"/>
                <w:szCs w:val="24"/>
              </w:rPr>
              <w:t>DVDs</w:t>
            </w:r>
            <w:r w:rsidRPr="002A03AF">
              <w:rPr>
                <w:sz w:val="24"/>
                <w:szCs w:val="24"/>
              </w:rPr>
              <w:t>, fitas e discos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produtos de higiene, limpeza e conservação domiciliar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produtos de higiene, limpeza e conservação domiciliar com atividade de fracionamento e acondicionamento associada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4649-4/10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joias, relógios e bijuterias, inclusive pedras preciosas e semipreciosas lapidadas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4649-4/99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outros equipamentos e artigos de uso pessoal e doméstico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4651-6/01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equipamentos de informática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4651-6/02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suprimentos para informática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4652-4/00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componentes eletrônicos e equipamentos de telefonia e comunicação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4661-3/00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máquinas, aparelhos e equipamentos para uso agropecuário, partes e peças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4662-1/00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máquinas, equipamentos para terraplenagem, mineração e construção, partes e peças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4663-0/00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máquinas e equipamentos para uso industrial, partes e peças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4664-8/00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máquinas, aparelhos e equipamentos para uso odonto-médico-hospitalar, partes e peças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4665-6/00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máquinas e equipamentos para uso comercial, partes e peças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4669-9/01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bombas e compressores, partes e peças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4669-9/99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outras máquinas e equipamentos não especificados anteriormente, partes e peças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4671-1/00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madeira e produtos derivados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4672-9/00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ferragens e ferramentas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4673-7/00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material elétrico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4674-5/00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4679-6/01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tintas, vernizes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4679-6/02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mármores e granitos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4679-6/03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vidros, espelhos e vitrais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4679-6/04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especializado de materiais de construção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4679-6/99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materiais de construção em geral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4681-8/01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álcool carburante, biodiesel, gasolina e demais derivados de petróleo, exceto lubrificantes, não realizado por transportador retalhista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4681-8/02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combustíveis realizado por transportador retalhista </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4681-8/03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combustíveis de origem vegetal, exceto álcool carburante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4681-8/04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combustíveis de origem mineral bruto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4681-8/05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lubrificantes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gás liquefeito de petróleo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4683-4/00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defensivos agrícolas, adubos, fertilizantes e corretivos do solo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4684-2/01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resinas e elastômeros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4684-2/02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solventes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4684-2/99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outros produtos químicos e petroquímicos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4685-1/00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produtos siderúrgicos e metalúrgicos, exceto para construção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4686-9/01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papel e papelão bruto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4686-9/02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embalagens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4687-7/01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resíduos de papel e papelão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4687-7/02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resíduos e sucatas não metálicos, exceto de papel e papelão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4687-7/03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resíduos e sucatas metálicos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4689-3/01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produtos da extração mineral, exceto combustíveis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4689-3/02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fios e fibras beneficiados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4689-3/99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especializado em outros produtos intermediários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4691-5/00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mercadorias em geral, com predominância de produtos alimentícios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4692-3/00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mercadorias em geral, com predominância de insumos agropecuários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4693-1/00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atacadista de mercadorias em geral, sem predominância de alimentos ou de insumos agropecuários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4711-3/01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mercadorias em geral, com predominância de produtos alimentícios - hipermercados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4711-3/02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mercadorias em geral, com predominância de produtos alimentícios - supermercados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4712-1/00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mercadorias em geral, com predominância de produtos alimentícios - minimercados, mercearias e armazéns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4713-0/02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Lojas de variedades, exceto lojas de departamentos ou magazines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4713-0/04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Lojas de departamentos ou magazines, exceto lojas francas - </w:t>
            </w:r>
            <w:r w:rsidRPr="0030600C">
              <w:rPr>
                <w:bCs/>
                <w:i/>
                <w:sz w:val="24"/>
                <w:szCs w:val="24"/>
              </w:rPr>
              <w:t>duty free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4713-0/05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Lojas francas - </w:t>
            </w:r>
            <w:r w:rsidRPr="0030600C">
              <w:rPr>
                <w:bCs/>
                <w:i/>
                <w:sz w:val="24"/>
                <w:szCs w:val="24"/>
              </w:rPr>
              <w:t>duty free</w:t>
            </w:r>
            <w:r w:rsidRPr="002A03AF">
              <w:rPr>
                <w:sz w:val="24"/>
                <w:szCs w:val="24"/>
              </w:rPr>
              <w:t> de aeroportos, portos e em fronteiras terrestres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4721-1/02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Padaria e confeitaria com predominância de revenda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4721-1/03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laticínios e frios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4721-1/04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doces, balas, bombons e semelhantes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4722-9/01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carnes - açougues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4722-9/02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Peixaria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4723-7/00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bebidas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4724-5/00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hortifrutigranjeiros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4729-6/01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Tabacaria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4729-6/02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mercadorias em lojas de conveniência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4729-6/99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produtos alimentícios em geral ou especializado em produtos alimentícios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4731-8/00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combustíveis para veículos automotores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4732-6/00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lubrificantes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tintas e materiais para pintura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material elétrico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vidros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4744-0/01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ferragens e ferramentas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4744-0/02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madeira e artefatos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4744-0/03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materiais hidráulicos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4744-0/04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cal, areia, pedra britada, tijolos e telhas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4744-0/05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materiais de construção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4744-0/06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pedras para revestimento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4744-0/99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materiais de construção em geral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4751-2/01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especializado de equipamentos e suprimentos de informática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4751-2/02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Recarga de cartuchos para equipamentos de informática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especializado de equipamentos de telefonia e comunicação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4753-9/00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especializado de eletrodomésticos e equipamentos de áudio e vídeo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4754-7/01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móveis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4754-7/02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de colchoaria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4754-7/03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de iluminação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4755-5/01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tecidos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4755-5/02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Comercio varejista de artigos de armarinho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4755-5/03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Comercio varejista de artigos de cama, mesa e banho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4756-3/00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especializado de instrumentos musicais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4757-1/00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especializado de peças e acessórios para aparelhos eletroeletrônicos para uso doméstico, exceto informática e comunicação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4759-8/01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de tapeçaria, cortinas e persianas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4759-8/99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outros artigos de uso doméstico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4761-0/01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livros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4761-0/02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jornais e revistas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4761-0/03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de papelaria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4762-8/00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discos, </w:t>
            </w:r>
            <w:r w:rsidRPr="0030600C">
              <w:rPr>
                <w:bCs/>
                <w:i/>
                <w:sz w:val="24"/>
                <w:szCs w:val="24"/>
              </w:rPr>
              <w:t>CDs</w:t>
            </w:r>
            <w:r w:rsidRPr="0030600C">
              <w:rPr>
                <w:i/>
                <w:sz w:val="24"/>
                <w:szCs w:val="24"/>
              </w:rPr>
              <w:t>, </w:t>
            </w:r>
            <w:r w:rsidRPr="0030600C">
              <w:rPr>
                <w:bCs/>
                <w:i/>
                <w:sz w:val="24"/>
                <w:szCs w:val="24"/>
              </w:rPr>
              <w:t>DVDs</w:t>
            </w:r>
            <w:r w:rsidRPr="002A03AF">
              <w:rPr>
                <w:sz w:val="24"/>
                <w:szCs w:val="24"/>
              </w:rPr>
              <w:t> e fitas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4763-6/01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brinquedos e artigos recreativos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4763-6/02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esportivos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4763-6/03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bicicletas e triciclos,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4763-6/04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de caça, pesca e </w:t>
            </w:r>
            <w:r w:rsidRPr="0030600C">
              <w:rPr>
                <w:bCs/>
                <w:i/>
                <w:sz w:val="24"/>
                <w:szCs w:val="24"/>
              </w:rPr>
              <w:t>camping</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4763-6/05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embarcações e outros veículos recreativos, peças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4771-7/01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produtos farmacêuticos, sem manipulação de fórmulas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4771-7/02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produtos farmacêuticos, com manipulação de fórmulas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4771-7/03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produtos farmacêuticos homeopáticos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4771-7/04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medicamentos veterinários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4772-5/00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cosméticos, produtos de perfumaria e de higiene pessoal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4773-3/00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médicos e ortopédicos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4774-1/00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de ótica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do vestuário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4782-2/01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calçados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4782-2/02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de viagem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4783-1/01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de joalheria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4783-1/02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artigos de relojoaria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4784-9/00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gás liquefeito de petróleo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4785-7/01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antiguidades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4785-7/99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outros artigos usados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4789-0/01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suvenires, bijuterias e artesanatos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4789-0/02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plantas e flores naturais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4789-0/03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objetos de arte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4789-0/04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animais vivos e de artigos e alimentos para animais de estimação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4789-0/05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produtos saneantes domissanitários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4789-0/06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fogos de artifício e artigos pirotécnicos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4789-0/07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equipamentos para escritório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4789-0/08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 xml:space="preserve">Comércio varejista de artigos fotográficos e para </w:t>
            </w:r>
            <w:r w:rsidRPr="002A03AF">
              <w:rPr>
                <w:sz w:val="24"/>
                <w:szCs w:val="24"/>
              </w:rPr>
              <w:lastRenderedPageBreak/>
              <w:t>filmagem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lastRenderedPageBreak/>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4789-0/09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armas e munições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4789-0/99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Comércio varejista de outros produtos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4911-6/00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ferroviário de carga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4912-4/01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ferroviário de passageiros intermunicipal e interestadual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4912-4/02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ferroviário de passageiros municipal e em região metropolitana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4912-4/03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metroviário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4921-3/01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coletivo de passageiros, com itinerário fixo, municipal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4921-3/02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coletivo de passageiros, com itinerário fixo, intermunicipal em região metropolitana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4922-1/01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coletivo de passageiros, com itinerário fixo, intermunicipal, exceto em região metropolitana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4922-1/02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coletivo de passageiros, com itinerário fixo, interestadual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4922-1/03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coletivo de passageiros, com itinerário fixo, internacional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4923-0/01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táxi</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4923-0/02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transporte de passageiros - locação de automóveis com motorista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4924-8/00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escolar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4929-9/01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coletivo de passageiros, sob regime de fretamento, municipal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4929-9/02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coletivo de passageiros, sob regime de fretamento, intermunicipal, interestadual e internacional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4929-9/03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Organização de excursões em veículos rodoviários próprios municipal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4929-9/04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Organização de excursões em veículos rodoviários próprios intermunicipal, interestadual e internacional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4929-9/99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Outros transportes rodoviários de passageiros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4930-2/01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de carga, exceto produtos perigosos e mudanças, municipal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4930-2/02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de carga, exceto produtos perigosos e mudanças, intermunicipal, interestadual e internacional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4930-2/03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de produtos perigosos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4930-2/04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rodoviário de mudanças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4940-0/00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dutoviário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4950-7/00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Trens turísticos, teleféricos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5011-4/01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marítimo de cabotagem de carga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5011-4/02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marítimo de cabotagem de passageiros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5012-2/01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marítimo de longo curso de carga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5012-2/02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marítimo de longo curso de passageiros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5021-1/01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por navegação interior de carga municipal, exceto travessia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5021-1/02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por navegação interior de carga intermunicipal, interestadual e internacional, exceto travessia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5022-0/01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por navegação interior de passageiros em linhas regulares municipal, exceto travessia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5022-0/02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por navegação interior de passageiros em linhas regulares intermunicipal, interestadual e internacional, exceto travessia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5030-1/01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Navegação de apoio marítimo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5030-1/02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Navegação de apoio portuário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5030-1/03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rebocadores e empurradores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5091-2/01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por navegação de travessia municipal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5091-2/02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por navegação de travessia intermunicipal, interestadual e internacional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5099-8/01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aquaviário para passeios turísticos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5099-8/99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Outros transportes aquaviários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5111-1/00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aéreo de passageiros regular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5112-9/01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de táxi aéreo e locação de aeronaves com tripulação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5112-9/99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Outros serviços de transporte aéreo de passageiros não regular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lang w:val="es-ES"/>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lang w:val="es-ES"/>
              </w:rPr>
              <w:t>5120-0/00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lang w:val="es-ES"/>
              </w:rPr>
              <w:t>Transporte aéreo de carga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5130-7/00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Transporte espacial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5211-7/01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Armazéns gerais - emissão de </w:t>
            </w:r>
            <w:r w:rsidRPr="0030600C">
              <w:rPr>
                <w:bCs/>
                <w:i/>
                <w:sz w:val="24"/>
                <w:szCs w:val="24"/>
              </w:rPr>
              <w:t>warrant</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5211-7/02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Guarda-móveis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5211-7/99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Depósitos de mercadorias para terceiros, exceto armazéns gerais e guarda-móveis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5212-5/00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Carga e descarga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5221-4/00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Concessionárias de rodovias, pontes, túneis e serviços relacionados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5222-2/00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Terminais rodoviários e ferroviários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5223-1/00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Estacionamento de veículos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5229-0/01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apoio ao transporte por táxi, inclusive centrais de chamada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5229-0/02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reboque de veículos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5229-0/99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auxiliares dos transportes terrestres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5231-1/01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Administração da infraestrutura portuária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5231-1/02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do operador portuário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5231-1/03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Gestão de terminais aquaviários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5232-0/00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agenciamento marítimo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5239-7/01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praticagem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5239-7/99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auxiliares dos transportes aquaviários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5240-1/01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Operação dos aeroportos e campos de aterrissagem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5240-1/99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auxiliares dos transportes aéreos, exceto operação dos aeroportos e campos de aterrissagem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5250-8/01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Comissária de despachos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5250-8/02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despachantes aduaneiros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5250-8/03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Agenciamento de cargas, exceto para o transporte marítimo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5250-8/04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Organização logística do transporte de carga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5250-8/05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Operador de transporte multimodal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5310-5/01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do correio nacional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5310-5/02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franqueadas e permissionárias do correio nacional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5320-2/01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malote não realizados pelo correio nacional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5320-2/02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entrega rápida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5510-8/01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Hotéis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5510-8/02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Apart-hotéis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5510-8/03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Motéis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5590-6/01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Albergues, exceto assistenciais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5590-6/02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30600C" w:rsidRDefault="002A03AF" w:rsidP="00585C8A">
            <w:pPr>
              <w:ind w:left="142" w:right="142"/>
              <w:jc w:val="both"/>
              <w:rPr>
                <w:i/>
                <w:sz w:val="24"/>
                <w:szCs w:val="24"/>
              </w:rPr>
            </w:pPr>
            <w:r w:rsidRPr="0030600C">
              <w:rPr>
                <w:bCs/>
                <w:i/>
                <w:sz w:val="24"/>
                <w:szCs w:val="24"/>
              </w:rPr>
              <w:t>Campings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5590-6/03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Pensões (alojamento)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5590-6/99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Outros alojamentos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5611-2/01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Restaurantes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5611-2/03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Lanchonetes, casas de chá e de sucos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5611-2/04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Bares e outros estabelecimentos especializados em servir bebidas, sem entretenimento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5611-2/05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Bares e outros estabelecimentos especializados em servir bebidas, com entretenimento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5612-1/00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ambulantes de alimentação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5620-1/01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Fornecimento de alimentos preparados preponderantemente para empresas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5620-1/02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alimentação para eventos e recepções - bufê</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5620-1/03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alimentação privativos - cantinas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5620-1/04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Fornecimento de alimentos preparados preponderantemente para consumo domiciliar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5811-5/00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Edição de livros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5812-3/01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Edição de jornais diários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C90064" w:rsidRPr="002A03AF" w:rsidTr="00F840D6">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tcPr>
          <w:p w:rsidR="00C90064" w:rsidRPr="002A03AF" w:rsidRDefault="00C90064" w:rsidP="00F840D6">
            <w:pPr>
              <w:jc w:val="center"/>
              <w:rPr>
                <w:sz w:val="24"/>
                <w:szCs w:val="24"/>
              </w:rPr>
            </w:pPr>
            <w:r w:rsidRPr="002A03AF">
              <w:rPr>
                <w:sz w:val="24"/>
                <w:szCs w:val="24"/>
              </w:rPr>
              <w:t>5812-3/0</w:t>
            </w:r>
            <w:r>
              <w:rPr>
                <w:sz w:val="24"/>
                <w:szCs w:val="24"/>
              </w:rPr>
              <w:t>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tcPr>
          <w:p w:rsidR="00C90064" w:rsidRPr="002A03AF" w:rsidRDefault="00C90064" w:rsidP="00F840D6">
            <w:pPr>
              <w:ind w:left="142" w:right="142"/>
              <w:jc w:val="both"/>
              <w:rPr>
                <w:sz w:val="24"/>
                <w:szCs w:val="24"/>
              </w:rPr>
            </w:pPr>
            <w:r w:rsidRPr="002A03AF">
              <w:rPr>
                <w:sz w:val="24"/>
                <w:szCs w:val="24"/>
              </w:rPr>
              <w:t xml:space="preserve">Edição de jornais </w:t>
            </w:r>
            <w:r>
              <w:rPr>
                <w:sz w:val="24"/>
                <w:szCs w:val="24"/>
              </w:rPr>
              <w:t xml:space="preserve">não </w:t>
            </w:r>
            <w:r w:rsidRPr="002A03AF">
              <w:rPr>
                <w:sz w:val="24"/>
                <w:szCs w:val="24"/>
              </w:rPr>
              <w:t>diários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tcPr>
          <w:p w:rsidR="00C90064" w:rsidRPr="002A03AF" w:rsidRDefault="00C90064" w:rsidP="00F840D6">
            <w:pPr>
              <w:jc w:val="center"/>
              <w:rPr>
                <w:sz w:val="24"/>
                <w:szCs w:val="24"/>
              </w:rPr>
            </w:pPr>
            <w:r w:rsidRPr="002A03AF">
              <w:rPr>
                <w:sz w:val="24"/>
                <w:szCs w:val="24"/>
              </w:rPr>
              <w:t>2</w:t>
            </w:r>
          </w:p>
        </w:tc>
        <w:tc>
          <w:tcPr>
            <w:tcW w:w="70" w:type="dxa"/>
            <w:tcBorders>
              <w:top w:val="nil"/>
              <w:left w:val="nil"/>
              <w:bottom w:val="nil"/>
              <w:right w:val="nil"/>
            </w:tcBorders>
            <w:vAlign w:val="center"/>
          </w:tcPr>
          <w:p w:rsidR="00C90064" w:rsidRPr="002A03AF" w:rsidRDefault="00C90064" w:rsidP="00F840D6">
            <w:pPr>
              <w:jc w:val="both"/>
              <w:rPr>
                <w:sz w:val="24"/>
                <w:szCs w:val="24"/>
              </w:rPr>
            </w:pPr>
          </w:p>
        </w:tc>
      </w:tr>
      <w:tr w:rsidR="00C90064" w:rsidRPr="002A03AF" w:rsidTr="00F840D6">
        <w:tc>
          <w:tcPr>
            <w:tcW w:w="8952" w:type="dxa"/>
            <w:gridSpan w:val="3"/>
            <w:tcBorders>
              <w:top w:val="nil"/>
              <w:left w:val="single" w:sz="8" w:space="0" w:color="000001"/>
              <w:bottom w:val="single" w:sz="8" w:space="0" w:color="000001"/>
              <w:right w:val="single" w:sz="8" w:space="0" w:color="000001"/>
            </w:tcBorders>
            <w:tcMar>
              <w:top w:w="0" w:type="dxa"/>
              <w:left w:w="0" w:type="dxa"/>
              <w:bottom w:w="28" w:type="dxa"/>
              <w:right w:w="0" w:type="dxa"/>
            </w:tcMar>
            <w:vAlign w:val="center"/>
          </w:tcPr>
          <w:p w:rsidR="00C90064" w:rsidRPr="002A03AF" w:rsidRDefault="00112C4B" w:rsidP="00F840D6">
            <w:pPr>
              <w:rPr>
                <w:sz w:val="24"/>
                <w:szCs w:val="24"/>
              </w:rPr>
            </w:pPr>
            <w:hyperlink r:id="rId1563" w:history="1">
              <w:r w:rsidR="00C90064">
                <w:rPr>
                  <w:rStyle w:val="Hyperlink"/>
                  <w:i/>
                  <w:sz w:val="24"/>
                  <w:szCs w:val="24"/>
                </w:rPr>
                <w:t xml:space="preserve">(Atividade acima acrescida </w:t>
              </w:r>
              <w:r w:rsidR="00C90064" w:rsidRPr="00086311">
                <w:rPr>
                  <w:rStyle w:val="Hyperlink"/>
                  <w:i/>
                  <w:sz w:val="24"/>
                  <w:szCs w:val="24"/>
                </w:rPr>
                <w:t>pelo Decreto nº 10.491, de 23/9/2020)</w:t>
              </w:r>
            </w:hyperlink>
          </w:p>
        </w:tc>
        <w:tc>
          <w:tcPr>
            <w:tcW w:w="70" w:type="dxa"/>
            <w:tcBorders>
              <w:top w:val="nil"/>
              <w:left w:val="nil"/>
              <w:bottom w:val="nil"/>
              <w:right w:val="nil"/>
            </w:tcBorders>
            <w:vAlign w:val="center"/>
          </w:tcPr>
          <w:p w:rsidR="00C90064" w:rsidRPr="002A03AF" w:rsidRDefault="00C90064" w:rsidP="00F840D6">
            <w:pPr>
              <w:jc w:val="both"/>
              <w:rPr>
                <w:sz w:val="24"/>
                <w:szCs w:val="24"/>
              </w:rPr>
            </w:pP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5813-1/00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Edição de revistas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5819-1/00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Edição de cadastros, listas e outros produtos gráficos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5821-2/00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Edição integrada à impressão de livros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5822-1/01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Edição integrada à impressão de jornais diários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5822-1/02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Edição integrada à impressão de jornais não diários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5823-9/00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Edição integrada à impressão de revistas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5829-8/00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Edição integrada à impressão de cadastros, listas e outros produtos gráficos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5911-1/01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Estúdios cinematográficos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5911-1/02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filmes para publicidade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5911-1/99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produção cinematográfica, de vídeos e de programas de televisão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5912-0/01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dublagem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5912-0/02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mixagem sonora em produção audiovisual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5912-0/99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pós-produção cinematográfica, de vídeos e de programas de televisão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5913-8/00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Distribuição cinematográfica, de vídeo e de programas de televisão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5914-6/00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exibição cinematográfica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5920-1/00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gravação de som e de edição de música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6010-1/00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rádio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6021-7/00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televisão aberta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6022-5/01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Programadoras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6022-5/02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relacionadas à televisão por assinatura, exceto programadoras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6110-8/01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telefonia fixa comutada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6110-8/02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redes de transporte de telecomunicações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6110-8/03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comunicação multimídia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6110-8/99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telecomunicações por fio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6120-5/01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Telefonia móvel celular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6120-5/02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 móvel especializado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6120-5/99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telecomunicações sem fio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6130-2/00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Telecomunicações por satélite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6141-8/00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Operadoras de televisão por assinatura por cabo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6142-6/00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Operadoras de televisão por assinatura por micro-ondas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6143-4/00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Operadoras de televisão por assinatura por satélite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6190-6/01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Provedores de acesso às redes de comunicações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6190-6/02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Provedores de voz sobre protocolo internet</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6190-6/99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telecomunicações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6201-5/01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Desenvolvimento de programas de computador sob encomenda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6201-5/02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30600C" w:rsidRDefault="002A03AF" w:rsidP="00585C8A">
            <w:pPr>
              <w:ind w:left="142" w:right="142"/>
              <w:jc w:val="both"/>
              <w:rPr>
                <w:i/>
                <w:sz w:val="24"/>
                <w:szCs w:val="24"/>
              </w:rPr>
            </w:pPr>
            <w:r w:rsidRPr="0030600C">
              <w:rPr>
                <w:bCs/>
                <w:i/>
                <w:sz w:val="24"/>
                <w:szCs w:val="24"/>
              </w:rPr>
              <w:t>Web design</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6202-3/00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Desenvolvimento e licenciamento de programas de computador customizáveis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6203-1/00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Desenvolvimento e licenciamento de programas de computador não customizáveis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6204-0/00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Consultoria em tecnologia da informação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6209-1/00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Suporte técnico, manutenção e outros serviços em tecnologia da informação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6311-9/00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Tratamento de dados, provedores de serviços de aplicação e serviços de hospedagem na internet</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6319-4/00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Portais, provedores de conteúdo e outros serviços de informação na internet</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6391-7/00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Agências de notícias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6399-2/00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prestação de serviços de informação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6410-7/00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Banco Central do Brasil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6421-2/00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Bancos comerciais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6422-1/00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Bancos múltiplos com carteira comercial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6423-9/00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Caixa Econômica Federal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6424-7/01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Bancos cooperativos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6424-7/02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Cooperativas centrais de crédito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6424-7/03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Cooperativas de crédito mútuo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6424-7/04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Cooperativas de crédito rural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6431-0/00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Bancos múltiplos sem carteira comercial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6432-8/00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Bancos de investimento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6433-6/00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Bancos de desenvolvimento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6434-4/00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Agências de fomento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6435-2/01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Sociedades de crédito imobiliário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6435-2/02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Associações de poupança e empréstimo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6435-2/03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Companhias hipotecárias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6436-1/00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Sociedades de crédito, financiamento e investimento - financeiras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6437-9/00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Sociedades de crédito ao microempreendedor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6438-7/01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Bancos de câmbio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6438-7/99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instituições de intermediação não monetária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6440-9/00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Arrendamento mercantil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6450-6/00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Sociedades de capitalização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6461-1/00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893EF7">
              <w:rPr>
                <w:bCs/>
                <w:i/>
                <w:sz w:val="24"/>
                <w:szCs w:val="24"/>
              </w:rPr>
              <w:t>Holdings</w:t>
            </w:r>
            <w:r w:rsidRPr="002A03AF">
              <w:rPr>
                <w:sz w:val="24"/>
                <w:szCs w:val="24"/>
              </w:rPr>
              <w:t> de instituições financeiras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6462-0/00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893EF7">
              <w:rPr>
                <w:bCs/>
                <w:i/>
                <w:sz w:val="24"/>
                <w:szCs w:val="24"/>
              </w:rPr>
              <w:t>Holdings</w:t>
            </w:r>
            <w:r w:rsidRPr="002A03AF">
              <w:rPr>
                <w:sz w:val="24"/>
                <w:szCs w:val="24"/>
              </w:rPr>
              <w:t> de instituições não financeiras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6463-8/00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sociedades de participação, exceto </w:t>
            </w:r>
            <w:r w:rsidRPr="00893EF7">
              <w:rPr>
                <w:bCs/>
                <w:i/>
                <w:sz w:val="24"/>
                <w:szCs w:val="24"/>
              </w:rPr>
              <w:t>holdings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6470-1/01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Fundos de investimento, exceto fundos de investimento previdenciários e imobiliários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6470-1/02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Fundos de investimento previdenciários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6470-1/03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Fundos de investimento imobiliários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6491-3/00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Sociedades de fomento mercantil - </w:t>
            </w:r>
            <w:r w:rsidRPr="00893EF7">
              <w:rPr>
                <w:bCs/>
                <w:i/>
                <w:sz w:val="24"/>
                <w:szCs w:val="24"/>
              </w:rPr>
              <w:t>factoring</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6492-1/00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Securitização de créditos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6493-0/00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Administração de consórcios para aquisição de bens e direitos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6499-9/01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Clubes de investimento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6499-9/02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Sociedades de investimento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6499-9/03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Fundo garantidor de crédito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6499-9/04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Caixas de financiamento de corporações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6499-9/05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Concessão de crédito pelas organizações da sociedade civil de interesse público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6499-9/99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serviços financeiros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6511-1/01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Sociedade seguradora de seguros de vida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6511-1/02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Planos de auxílio-funeral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6512-0/00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Sociedade seguradora de seguros não vida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6520-1/00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Sociedade seguradora de seguros-saúde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6530-8/00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Resseguros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6541-3/00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Previdência complementar fechada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6542-1/00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Previdência complementar aberta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6550-2/00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Planos de saúde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6611-8/01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Bolsa de valores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6611-8/02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Bolsa de mercadorias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6611-8/03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Bolsa de mercadorias e futuros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6611-8/04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Administração de mercados de balcão organizados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6612-6/01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Corretoras de títulos e valores mobiliários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6612-6/02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Distribuidoras de títulos e valores mobiliários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6612-6/03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Corretoras de câmbio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6612-6/04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Corretoras de contratos de mercadorias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6612-6/05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Agentes de investimentos em aplicações financeiras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6613-4/00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Administração de cartões de crédito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6619-3/01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liquidação e custódia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6619-3/02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Correspondentes de instituições financeiras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6619-3/03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Representações de bancos estrangeiros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6619-3/04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Caixas eletrônicos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6619-3/05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Operadoras de cartões de débito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6619-3/99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auxiliares dos serviços financeiros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6621-5/01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Peritos e avaliadores de seguros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6621-5/02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Auditoria e consultoria atuarial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6622-3/00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Corretores e agentes de seguros, de planos de previdência complementar e de saúde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6629-1/00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auxiliares dos seguros, da previdência complementar e dos planos de saúde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6630-4/00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administração de fundos por contrato ou comissão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6810-2/01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Compra e venda de imóveis próprios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6810-2/02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imóveis próprios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6810-2/03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Loteamento de imóveis próprios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6821-8/01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Corretagem na compra e venda e avaliação de imóveis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6821-8/02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Corretagem no aluguel de imóveis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6822-6/00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Gestão e administração da propriedade imobiliária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6911-7/01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advocatícios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6911-7/02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auxiliares da justiça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6911-7/03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Agente de propriedade industrial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6912-5/00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Cartórios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6920-6/01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contabilidade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6920-6/02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consultoria e auditoria contábil e tributária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7020-4/00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consultoria em gestão empresarial, exceto consultoria técnica específica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7111-1/00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arquitetura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7112-0/00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engenharia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7119-7/01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cartografia, topografia e geodésia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7119-7/02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estudos geológicos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7119-7/03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desenho técnico relacionados à arquitetura e engenharia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7119-7/04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perícia técnica relacionados à segurança do trabalho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7119-7/99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técnicas relacionadas à engenharia e arquitetura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7120-1/00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Testes e análises técnicas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7210-0/00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Pesquisa e desenvolvimento experimental em ciências físicas e naturais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7220-7/00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Pesquisa e desenvolvimento experimental em ciências sociais e humanas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7311-4/00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Agências de publicidade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7312-2/00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Agenciamento de espaços para publicidade, exceto em veículos de comunicação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7319-0/01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Criação de estandes para feiras e exposições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7319-0/02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Promoção de vendas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7319-0/03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893EF7">
              <w:rPr>
                <w:bCs/>
                <w:i/>
                <w:sz w:val="24"/>
                <w:szCs w:val="24"/>
              </w:rPr>
              <w:t>Marketing</w:t>
            </w:r>
            <w:r w:rsidRPr="002A03AF">
              <w:rPr>
                <w:b/>
                <w:bCs/>
                <w:sz w:val="24"/>
                <w:szCs w:val="24"/>
              </w:rPr>
              <w:t> </w:t>
            </w:r>
            <w:r w:rsidRPr="002A03AF">
              <w:rPr>
                <w:sz w:val="24"/>
                <w:szCs w:val="24"/>
              </w:rPr>
              <w:t>direto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7319-0/04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Consultoria em publicidade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7319-0/99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publicidade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7320-3/00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Pesquisas de mercado e de opinião pública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7410-2/02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893EF7">
              <w:rPr>
                <w:bCs/>
                <w:i/>
                <w:sz w:val="24"/>
                <w:szCs w:val="24"/>
              </w:rPr>
              <w:t>Design</w:t>
            </w:r>
            <w:r w:rsidRPr="002A03AF">
              <w:rPr>
                <w:b/>
                <w:bCs/>
                <w:sz w:val="24"/>
                <w:szCs w:val="24"/>
              </w:rPr>
              <w:t> </w:t>
            </w:r>
            <w:r w:rsidRPr="002A03AF">
              <w:rPr>
                <w:sz w:val="24"/>
                <w:szCs w:val="24"/>
              </w:rPr>
              <w:t>de interiores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7410-2/03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893EF7">
              <w:rPr>
                <w:bCs/>
                <w:i/>
                <w:sz w:val="24"/>
                <w:szCs w:val="24"/>
              </w:rPr>
              <w:t>Design</w:t>
            </w:r>
            <w:r w:rsidRPr="002A03AF">
              <w:rPr>
                <w:sz w:val="24"/>
                <w:szCs w:val="24"/>
              </w:rPr>
              <w:t> de produto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7410-2/99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w:t>
            </w:r>
            <w:r w:rsidRPr="00893EF7">
              <w:rPr>
                <w:bCs/>
                <w:i/>
                <w:sz w:val="24"/>
                <w:szCs w:val="24"/>
              </w:rPr>
              <w:t>design</w:t>
            </w:r>
            <w:r w:rsidRPr="002A03AF">
              <w:rPr>
                <w:sz w:val="24"/>
                <w:szCs w:val="24"/>
              </w:rPr>
              <w:t>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7420-0/01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produção de fotografias, exceto aérea e submarina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7420-0/02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produção de fotografias aéreas e submarinas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7420-0/03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Laboratórios fotográficos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7420-0/04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Filmagem de festas e eventos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7420-0/05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microfilmagem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7490-1/01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tradução, interpretação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7490-1/02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Escafandria e mergulho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7490-1/03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agronomia e de consultoria às atividades agrícolas e pecuárias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7490-1/04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intermediação e agenciamento de serviços e negócios em geral, exceto imobiliários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7490-1/05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Agenciamento de profissionais para atividades esportivas, culturais e artísticas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7490-1/99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profissionais, científicas e técnicas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7500-1/00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veterinárias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7711-0/00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Locação de automóveis sem condutor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7719-5/01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Locação de embarcações sem tripulação, exceto para fins recreativos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7719-5/02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Locação de aeronaves sem tripulação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7719-5/99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Locação de outros meios de transporte não especificados anteriormente, sem condutor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7721-7/00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equipamentos recreativos e esportivos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7722-5/00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fitas de vídeo, </w:t>
            </w:r>
            <w:r w:rsidRPr="00893EF7">
              <w:rPr>
                <w:bCs/>
                <w:i/>
                <w:sz w:val="24"/>
                <w:szCs w:val="24"/>
              </w:rPr>
              <w:t>DVDs</w:t>
            </w:r>
            <w:r w:rsidRPr="002A03AF">
              <w:rPr>
                <w:sz w:val="24"/>
                <w:szCs w:val="24"/>
              </w:rPr>
              <w:t>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7723-3/00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objetos de vestuário, joias e acessórios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7729-2/01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aparelhos de jogos eletrônicos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7729-2/02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móveis, utensílios e aparelhos de uso doméstico e pessoal e instrumentos musicais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7729-2/03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material médico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7729-2/99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outros objetos pessoais e domésticos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7731-4/00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máquinas e equipamentos agrícolas sem operador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7732-2/01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máquinas e equipamentos para construção sem operador, exceto andaimes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7732-2/02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andaimes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7733-1/00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máquinas e equipamentos para escritório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7739-0/01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máquinas e equipamentos para extração de minérios e petróleo sem operador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7739-0/02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equipamentos científicos, médicos e hospitalares sem operador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7739-0/03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palcos, coberturas e outras estruturas de uso temporário, exceto andaimes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7739-0/99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Aluguel de outras máquinas e equipamentos comerciais e industriais não especificados anteriormente sem operador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7740-3/00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Gestão de ativos intangíveis não financeiros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7810-8/00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Seleção e agenciamento de mão de obra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7820-5/00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Locação de mão de obra temporária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7830-2/00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Fornecimento e gestão de recursos humanos para terceiros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7911-2/00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Agências de viagens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7912-1/00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Operadores turísticos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7990-2/00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reservas e outros serviços de turismo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8011-1/01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vigilância e segurança privada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8011-1/02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adestramento de cães de guarda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8012-9/00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transporte de valores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8020-0/01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monitoramento de sistemas de segurança eletrônicos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8020-0/02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serviços de segurança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8030-7/00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investigação particular</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8111-7/00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combinados para apoio a edifícios, exceto condomínios prediais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8112-5/00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Condomínios prediais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8121-4/00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Limpeza em prédios e em domicílios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8122-2/00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Imunização e controle de pragas urbanas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8129-0/00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limpeza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8130-3/00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paisagísticas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8211-3/00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combinados de escritório e apoio administrativo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8219-9/01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Fotocópias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8219-9/99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Preparação de documentos e serviços especializados de apoio administrativo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8220-2/00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teleatendimento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8230-0/01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organização de feiras, congressos, exposições e festas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8230-0/02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Casas de festas e eventos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cobrança e informações cadastrais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8292-0/00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Envasamento e empacotamento sob contrato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8299-7/01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Medição de consumo de energia elétrica, gás e água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8299-7/02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Emissão de vales-alimentação, vales-transporte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8299-7/03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gravação de carimbos, exceto confecção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8299-7/04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Leiloeiros independentes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8299-7/05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levantamento de fundos sob contrato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8299-7/06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Casas lotéricas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8299-7/07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Salas de acesso à internet</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8299-7/99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serviços prestados principalmente às empresas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8411-6/00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Administração pública em geral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8412-4/00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Regulação das atividades de saúde, educação, serviços culturais e outros serviços sociais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8413-2/00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Regulação das atividades econômicas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8421-3/00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Relações exteriores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8422-1/00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Defesa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8423-0/00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Justiça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8424-8/00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Segurança e ordem pública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8425-6/00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Defesa civil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8430-2/00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Seguridade social obrigatória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8511-2/00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Educação infantil - creche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8512-1/00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Educação infantil - pré-escola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8513-9/00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Ensino fundamental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8520-1/00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Ensino médio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8531-7/00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Educação superior - graduação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8532-5/00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Educação superior - graduação e pós-graduação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8533-3/00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Educação superior - pós-graduação e extensão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8541-4/00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Educação profissional de nível técnico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8542-2/00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Educação profissional de nível tecnológico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8550-3/01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Administração de caixas escolares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8550-3/02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educação, exceto caixas escolares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Ensino de esportes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8592-9/01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Ensino de dança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8592-9/02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Ensino de artes cênicas, exceto dança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8592-9/03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Ensino de música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8592-9/99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Ensino de arte e cultura não especificado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8593-7/00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Ensino de idiomas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8599-6/01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Formação de condutores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8599-6/02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Cursos de pilotagem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8599-6/03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Treinamento em informática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8599-6/04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Treinamento em desenvolvimento profissional e gerencial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8599-6/05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Cursos preparatórios para concursos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8599-6/99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ensino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8610-1/01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atendimento hospitalar, exceto pronto-socorro e unidades para atendimento a urgências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8610-1/02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atendimento em pronto-socorro e unidades hospitalares para atendimento a urgências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8621-6/01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Unidade de terapia intensiva móvel - UTI móvel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8621-6/02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móveis de atendimento a urgências, exceto por UTI móvel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8622-4/00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remoção de pacientes, exceto os serviços móveis de atendimento a urgências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8630-5/01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 médica ambulatorial com recursos para realização de procedimentos cirúrgicos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8630-5/02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 médica ambulatorial com recursos para realização de exames complementares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8630-5/03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 médica ambulatorial restrita a consultas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8630-5/04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 odontológica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8630-5/06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vacinação e imunização humana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8630-5/07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reprodução humana assistida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8630-5/99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atenção ambulatorial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Laboratórios de anatomia patológica e citológica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Laboratórios clínicos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diálise e nefrologia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tomografia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diagnóstico por imagem com uso de radiação ionizante, exceto tomografia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ressonância magnética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diagnóstico por imagem sem uso de radiação ionizante, exceto ressonância magnética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diagnóstico por registro gráfico (por exemplo, ECG, EEG e outros exames análogos)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8640-2/09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diagnóstico por métodos ópticos (por exemplo, endoscopia e outros exames análogos)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8640-2/10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quimioterapia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8640-2/11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radioterapia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8640-2/12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hemoterapia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8640-2/13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litotripsia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8640-2/14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bancos de células e tecidos humanos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8640-2/99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serviços de complementação diagnóstica e terapêutica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8650-0/01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enfermagem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8650-0/02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profissionais da nutrição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8650-0/03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psicologia e psicanálise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8650-0/04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fisioterapia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8650-0/05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terapia ocupacional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8650-0/06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fonoaudiologia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8650-0/07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terapia de nutrição enteral e parenteral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8650-0/99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profissionais da área de saúde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8660-7/00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apoio à gestão de saúde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8690-9/01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práticas integrativas e complementares em saúde humana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8690-9/02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bancos de leite humano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8690-9/03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acupuntura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8690-9/04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podologia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8690-9/99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atenção à saúde humana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8711-5/01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Clínicas e residências geriátricas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8711-5/02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Instituições de longa permanência para idosos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8711-5/03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assistência a deficientes físicos, imunodeprimidos e convalescentes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8711-5/04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Centros de apoio a pacientes com câncer e com síndrome da imunodeficiência adquirida (</w:t>
            </w:r>
            <w:r w:rsidRPr="00893EF7">
              <w:rPr>
                <w:bCs/>
                <w:i/>
                <w:sz w:val="24"/>
                <w:szCs w:val="24"/>
              </w:rPr>
              <w:t>aids</w:t>
            </w:r>
            <w:r w:rsidRPr="002A03AF">
              <w:rPr>
                <w:sz w:val="24"/>
                <w:szCs w:val="24"/>
              </w:rPr>
              <w:t>)</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8711-5/05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Condomínios residenciais para idosos e deficientes físicos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8712-3/00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fornecimento de infraestrutura de apoio e assistência a paciente no domicílio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8720-4/01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centros de assistência psicossocial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8720-4/99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assistência psicossocial e à saúde a portadores de distúrbios psíquicos, deficiência mental e dependência química e grupos similares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8730-1/01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Orfanatos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8730-1/02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Albergues assistenciais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8730-1/99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assistência social prestadas em residências coletivas e particulares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8800-6/00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assistência social sem alojamento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9001-9/01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teatral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9001-9/02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musical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9001-9/03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espetáculos de dança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9001-9/04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espetáculos circenses, de marionetes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9001-9/05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de espetáculos de rodeios, vaquejadas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9001-9/06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sonorização e de iluminação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9001-9/99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Artes cênicas, espetáculos e atividades complementares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9002-7/01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artistas plásticos, jornalistas independentes e escritores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9002-7/02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Restauração de obras de arte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9003-5/00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Gestão de espaços para artes cênicas, espetáculos e outras atividades artísticas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9101-5/00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bibliotecas e arquivos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9102-3/01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museus e de exploração de lugares e prédios históricos e atrações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9102-3/02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Restauração e conservação de lugares e prédios históricos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9103-1/00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jardins botânicos, zoológicos, parques nacionais, reservas ecológicas e áreas de proteção ambiental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9200-3/01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Casas de bingo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9200-3/02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Exploração de apostas em corridas de cavalos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9200-3/99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Exploração de jogos de azar e apostas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9311-5/00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Gestão de instalações de esportes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9312-3/00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Clubes sociais, esportivos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9313-1/00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condicionamento físico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9319-1/01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Produção e promoção de eventos esportivos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9319-1/99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esportivas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9321-2/00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Parques de diversão e parques temáticos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9329-8/01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Discotecas, danceterias, salões de dança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9329-8/02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Exploração de boliches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9329-8/03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Exploração de jogos de sinuca, bilhar e similares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9329-8/04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Exploração de jogos eletrônicos recreativos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9329-8/99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recreação e lazer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9411-1/00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organizações associativas patronais e empresariais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9412-0/01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fiscalização profissional</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9412-0/99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associativas profissionais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9420-1/00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organizações sindicais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9430-8/00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associações de defesa de direitos sociais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9491-0/00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organizações religiosas ou filosóficas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9492-8/00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organizações políticas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9493-6/00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organizações associativas ligadas à cultura e à arte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9499-5/00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associativas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9511-8/00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Reparação e manutenção de computadores e de equipamentos periféricos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9512-6/00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Reparação e manutenção de equipamentos de comunicação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9521-5/00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Reparação e manutenção de equipamentos eletroeletrônicos de uso pessoal e doméstico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9529-1/01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Reparação de calçados, bolsas e artigos de viagem</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9529-1/02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Chaveiros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9529-1/03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Reparação de relógios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9529-1/04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Reparação de bicicletas, triciclos e outros veículos não motorizados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9529-1/05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Reparação de artigos de mobiliário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9529-1/06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Reparação de joias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lastRenderedPageBreak/>
              <w:t>9529-1/99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Reparação e manutenção de outros objetos e equipamentos pessoais e domésticos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9601-7/01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Lavanderias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9601-7/02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Tinturarias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9601-7/03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Toalheiros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9602-5/01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Cabeleireiros, manicure e pedicure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9602-5/02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estética e outros serviços de cuidados com a beleza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9603-3/01</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Gestão e manutenção de cemitérios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9603-3/02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cremação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9603-3/03</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sepultamento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9603-3/04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funerárias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9603-3/05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somatoconservação</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9603-3/99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funerárias e serviços relacionados não especificados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9609-2/02</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Agências matrimoniais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3</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9609-2/04</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Exploração de máquinas de serviços pessoais acionadas por moeda</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9609-2/05</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Atividades de sauna e banhos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9609-2/06</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de tatuagem e colocação de </w:t>
            </w:r>
            <w:r w:rsidRPr="00893EF7">
              <w:rPr>
                <w:bCs/>
                <w:i/>
                <w:sz w:val="24"/>
                <w:szCs w:val="24"/>
              </w:rPr>
              <w:t>piercing</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9609-2/07</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Alojamento de animais domésticos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9609-2/08</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Higiene e embelezamento de animais domésticos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9609-2/99</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Outras atividades de serviços pessoais não especificadas anteriormente</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9700-5/00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Serviços domésticos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2</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r w:rsidR="002A03AF" w:rsidRPr="002A03AF" w:rsidTr="002A03AF">
        <w:tc>
          <w:tcPr>
            <w:tcW w:w="172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2A03AF">
            <w:pPr>
              <w:jc w:val="center"/>
              <w:rPr>
                <w:sz w:val="24"/>
                <w:szCs w:val="24"/>
              </w:rPr>
            </w:pPr>
            <w:r w:rsidRPr="002A03AF">
              <w:rPr>
                <w:sz w:val="24"/>
                <w:szCs w:val="24"/>
              </w:rPr>
              <w:t>9900-8/00</w:t>
            </w:r>
          </w:p>
        </w:tc>
        <w:tc>
          <w:tcPr>
            <w:tcW w:w="5812" w:type="dxa"/>
            <w:tcBorders>
              <w:top w:val="nil"/>
              <w:left w:val="single" w:sz="8" w:space="0" w:color="000001"/>
              <w:bottom w:val="single" w:sz="8" w:space="0" w:color="000001"/>
              <w:right w:val="nil"/>
            </w:tcBorders>
            <w:tcMar>
              <w:top w:w="0" w:type="dxa"/>
              <w:left w:w="0" w:type="dxa"/>
              <w:bottom w:w="28" w:type="dxa"/>
              <w:right w:w="0" w:type="dxa"/>
            </w:tcMar>
            <w:vAlign w:val="center"/>
            <w:hideMark/>
          </w:tcPr>
          <w:p w:rsidR="002A03AF" w:rsidRPr="002A03AF" w:rsidRDefault="002A03AF" w:rsidP="00585C8A">
            <w:pPr>
              <w:ind w:left="142" w:right="142"/>
              <w:jc w:val="both"/>
              <w:rPr>
                <w:sz w:val="24"/>
                <w:szCs w:val="24"/>
              </w:rPr>
            </w:pPr>
            <w:r w:rsidRPr="002A03AF">
              <w:rPr>
                <w:sz w:val="24"/>
                <w:szCs w:val="24"/>
              </w:rPr>
              <w:t>Organismos internacionais e outras instituições extraterritoriais</w:t>
            </w:r>
          </w:p>
        </w:tc>
        <w:tc>
          <w:tcPr>
            <w:tcW w:w="1418" w:type="dxa"/>
            <w:tcBorders>
              <w:top w:val="nil"/>
              <w:left w:val="single" w:sz="8" w:space="0" w:color="000001"/>
              <w:bottom w:val="single" w:sz="8" w:space="0" w:color="000001"/>
              <w:right w:val="single" w:sz="8" w:space="0" w:color="000001"/>
            </w:tcBorders>
            <w:tcMar>
              <w:top w:w="0" w:type="dxa"/>
              <w:left w:w="0" w:type="dxa"/>
              <w:bottom w:w="28" w:type="dxa"/>
              <w:right w:w="28" w:type="dxa"/>
            </w:tcMar>
            <w:vAlign w:val="center"/>
            <w:hideMark/>
          </w:tcPr>
          <w:p w:rsidR="002A03AF" w:rsidRPr="002A03AF" w:rsidRDefault="002A03AF" w:rsidP="002A03AF">
            <w:pPr>
              <w:jc w:val="center"/>
              <w:rPr>
                <w:sz w:val="24"/>
                <w:szCs w:val="24"/>
              </w:rPr>
            </w:pPr>
            <w:r w:rsidRPr="002A03AF">
              <w:rPr>
                <w:sz w:val="24"/>
                <w:szCs w:val="24"/>
              </w:rPr>
              <w:t>1</w:t>
            </w:r>
          </w:p>
        </w:tc>
        <w:tc>
          <w:tcPr>
            <w:tcW w:w="70" w:type="dxa"/>
            <w:tcBorders>
              <w:top w:val="nil"/>
              <w:left w:val="nil"/>
              <w:bottom w:val="nil"/>
              <w:right w:val="nil"/>
            </w:tcBorders>
            <w:vAlign w:val="center"/>
            <w:hideMark/>
          </w:tcPr>
          <w:p w:rsidR="002A03AF" w:rsidRPr="002A03AF" w:rsidRDefault="002A03AF" w:rsidP="002A03AF">
            <w:pPr>
              <w:jc w:val="both"/>
              <w:rPr>
                <w:sz w:val="24"/>
                <w:szCs w:val="24"/>
              </w:rPr>
            </w:pPr>
            <w:r w:rsidRPr="002A03AF">
              <w:rPr>
                <w:sz w:val="24"/>
                <w:szCs w:val="24"/>
              </w:rPr>
              <w:t> </w:t>
            </w:r>
          </w:p>
        </w:tc>
      </w:tr>
    </w:tbl>
    <w:p w:rsidR="002A03AF" w:rsidRPr="002A03AF" w:rsidRDefault="002A03AF" w:rsidP="002A03AF">
      <w:pPr>
        <w:jc w:val="both"/>
        <w:rPr>
          <w:sz w:val="24"/>
          <w:szCs w:val="24"/>
        </w:rPr>
      </w:pPr>
    </w:p>
    <w:p w:rsidR="002A03AF" w:rsidRPr="002A03AF" w:rsidRDefault="002A03AF" w:rsidP="002A03AF">
      <w:pPr>
        <w:jc w:val="both"/>
        <w:rPr>
          <w:sz w:val="24"/>
          <w:szCs w:val="24"/>
        </w:rPr>
      </w:pPr>
    </w:p>
    <w:sectPr w:rsidR="002A03AF" w:rsidRPr="002A03AF">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2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000002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4">
    <w:nsid w:val="0000002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nsid w:val="0000002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6">
    <w:nsid w:val="0000002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7">
    <w:nsid w:val="0000002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8">
    <w:nsid w:val="0000002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9">
    <w:nsid w:val="0000002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nsid w:val="00000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1">
    <w:nsid w:val="0000002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2">
    <w:nsid w:val="0000002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F21"/>
    <w:rsid w:val="00007DF9"/>
    <w:rsid w:val="00010F61"/>
    <w:rsid w:val="000142A7"/>
    <w:rsid w:val="00014632"/>
    <w:rsid w:val="00015462"/>
    <w:rsid w:val="00017B5A"/>
    <w:rsid w:val="0002423A"/>
    <w:rsid w:val="0003502D"/>
    <w:rsid w:val="0004436E"/>
    <w:rsid w:val="000448D6"/>
    <w:rsid w:val="000477AE"/>
    <w:rsid w:val="00053305"/>
    <w:rsid w:val="00055046"/>
    <w:rsid w:val="0006642A"/>
    <w:rsid w:val="00072F21"/>
    <w:rsid w:val="0007442A"/>
    <w:rsid w:val="00075C49"/>
    <w:rsid w:val="00080D88"/>
    <w:rsid w:val="000A357E"/>
    <w:rsid w:val="000A5363"/>
    <w:rsid w:val="000A703A"/>
    <w:rsid w:val="000A7307"/>
    <w:rsid w:val="000B22D4"/>
    <w:rsid w:val="000B3871"/>
    <w:rsid w:val="000B4702"/>
    <w:rsid w:val="000B6023"/>
    <w:rsid w:val="000C729A"/>
    <w:rsid w:val="000E38F3"/>
    <w:rsid w:val="000E5AFE"/>
    <w:rsid w:val="001038D6"/>
    <w:rsid w:val="00111A21"/>
    <w:rsid w:val="00112C4B"/>
    <w:rsid w:val="00120E49"/>
    <w:rsid w:val="001232EB"/>
    <w:rsid w:val="00123E23"/>
    <w:rsid w:val="001317A0"/>
    <w:rsid w:val="00135227"/>
    <w:rsid w:val="001413B7"/>
    <w:rsid w:val="00144AF4"/>
    <w:rsid w:val="00144B56"/>
    <w:rsid w:val="00145EE2"/>
    <w:rsid w:val="00152EBF"/>
    <w:rsid w:val="001571DE"/>
    <w:rsid w:val="0016067C"/>
    <w:rsid w:val="001677AA"/>
    <w:rsid w:val="001706D3"/>
    <w:rsid w:val="00173620"/>
    <w:rsid w:val="00173913"/>
    <w:rsid w:val="00185EC2"/>
    <w:rsid w:val="00186164"/>
    <w:rsid w:val="00191C44"/>
    <w:rsid w:val="00192702"/>
    <w:rsid w:val="001A06C8"/>
    <w:rsid w:val="001A4B57"/>
    <w:rsid w:val="001B5212"/>
    <w:rsid w:val="001C1BB9"/>
    <w:rsid w:val="001C2675"/>
    <w:rsid w:val="001D046C"/>
    <w:rsid w:val="001D1207"/>
    <w:rsid w:val="001E7625"/>
    <w:rsid w:val="001E7EDE"/>
    <w:rsid w:val="001F097C"/>
    <w:rsid w:val="002048C3"/>
    <w:rsid w:val="00213107"/>
    <w:rsid w:val="002223D9"/>
    <w:rsid w:val="0022272C"/>
    <w:rsid w:val="00222DEB"/>
    <w:rsid w:val="002312B7"/>
    <w:rsid w:val="0023462C"/>
    <w:rsid w:val="002424BE"/>
    <w:rsid w:val="00242A24"/>
    <w:rsid w:val="00243EF5"/>
    <w:rsid w:val="002623D5"/>
    <w:rsid w:val="002638D5"/>
    <w:rsid w:val="00264147"/>
    <w:rsid w:val="00275CCB"/>
    <w:rsid w:val="00281599"/>
    <w:rsid w:val="00281D2A"/>
    <w:rsid w:val="00284F83"/>
    <w:rsid w:val="00290D85"/>
    <w:rsid w:val="00294A4C"/>
    <w:rsid w:val="00295973"/>
    <w:rsid w:val="002960EA"/>
    <w:rsid w:val="002A03AF"/>
    <w:rsid w:val="002A061F"/>
    <w:rsid w:val="002A0983"/>
    <w:rsid w:val="002A3435"/>
    <w:rsid w:val="002A63DA"/>
    <w:rsid w:val="002A6B12"/>
    <w:rsid w:val="002B1DC9"/>
    <w:rsid w:val="002B3EB7"/>
    <w:rsid w:val="002C0FAE"/>
    <w:rsid w:val="002D0463"/>
    <w:rsid w:val="002F5E1F"/>
    <w:rsid w:val="003037DA"/>
    <w:rsid w:val="00305376"/>
    <w:rsid w:val="0030600C"/>
    <w:rsid w:val="00306508"/>
    <w:rsid w:val="0030746C"/>
    <w:rsid w:val="00321DE4"/>
    <w:rsid w:val="00327D9E"/>
    <w:rsid w:val="0033071D"/>
    <w:rsid w:val="00330962"/>
    <w:rsid w:val="003348AB"/>
    <w:rsid w:val="003507C0"/>
    <w:rsid w:val="00363B65"/>
    <w:rsid w:val="003643B0"/>
    <w:rsid w:val="0037390D"/>
    <w:rsid w:val="0037662F"/>
    <w:rsid w:val="00382EC4"/>
    <w:rsid w:val="003A003B"/>
    <w:rsid w:val="003A0494"/>
    <w:rsid w:val="003A214E"/>
    <w:rsid w:val="003B4DC0"/>
    <w:rsid w:val="003B6062"/>
    <w:rsid w:val="003C06C9"/>
    <w:rsid w:val="003D208F"/>
    <w:rsid w:val="003F09EB"/>
    <w:rsid w:val="003F0F3E"/>
    <w:rsid w:val="003F1A9A"/>
    <w:rsid w:val="00404436"/>
    <w:rsid w:val="00406561"/>
    <w:rsid w:val="00413348"/>
    <w:rsid w:val="00430247"/>
    <w:rsid w:val="00432DAF"/>
    <w:rsid w:val="00433DA5"/>
    <w:rsid w:val="00444E85"/>
    <w:rsid w:val="00455EE9"/>
    <w:rsid w:val="004761CA"/>
    <w:rsid w:val="00481C16"/>
    <w:rsid w:val="00483D02"/>
    <w:rsid w:val="00485AD5"/>
    <w:rsid w:val="00492DBE"/>
    <w:rsid w:val="00493F28"/>
    <w:rsid w:val="00494D5C"/>
    <w:rsid w:val="004960E7"/>
    <w:rsid w:val="0049647E"/>
    <w:rsid w:val="00497123"/>
    <w:rsid w:val="004A55A4"/>
    <w:rsid w:val="004B2836"/>
    <w:rsid w:val="004B41C5"/>
    <w:rsid w:val="004B4366"/>
    <w:rsid w:val="004C5D02"/>
    <w:rsid w:val="004D4FFC"/>
    <w:rsid w:val="004D6F5E"/>
    <w:rsid w:val="004E096B"/>
    <w:rsid w:val="004F27CD"/>
    <w:rsid w:val="004F288C"/>
    <w:rsid w:val="004F47DB"/>
    <w:rsid w:val="0051476F"/>
    <w:rsid w:val="0051701B"/>
    <w:rsid w:val="00527A7D"/>
    <w:rsid w:val="00532FA0"/>
    <w:rsid w:val="00535F1D"/>
    <w:rsid w:val="005428C9"/>
    <w:rsid w:val="00545F4A"/>
    <w:rsid w:val="00562050"/>
    <w:rsid w:val="00564B0B"/>
    <w:rsid w:val="005771FD"/>
    <w:rsid w:val="00577F42"/>
    <w:rsid w:val="0058345D"/>
    <w:rsid w:val="00585C8A"/>
    <w:rsid w:val="00591823"/>
    <w:rsid w:val="005A4FA5"/>
    <w:rsid w:val="005C008D"/>
    <w:rsid w:val="005C15B7"/>
    <w:rsid w:val="005C74E5"/>
    <w:rsid w:val="005D6D55"/>
    <w:rsid w:val="005E0DB9"/>
    <w:rsid w:val="00601C92"/>
    <w:rsid w:val="0061208E"/>
    <w:rsid w:val="00615088"/>
    <w:rsid w:val="006166D8"/>
    <w:rsid w:val="00616FCC"/>
    <w:rsid w:val="00620808"/>
    <w:rsid w:val="00620D83"/>
    <w:rsid w:val="00623E43"/>
    <w:rsid w:val="00635474"/>
    <w:rsid w:val="00644A05"/>
    <w:rsid w:val="00647A19"/>
    <w:rsid w:val="006564EE"/>
    <w:rsid w:val="0066178B"/>
    <w:rsid w:val="00663D11"/>
    <w:rsid w:val="00665B79"/>
    <w:rsid w:val="00670455"/>
    <w:rsid w:val="00673543"/>
    <w:rsid w:val="00690370"/>
    <w:rsid w:val="006960DA"/>
    <w:rsid w:val="0069734D"/>
    <w:rsid w:val="006973EC"/>
    <w:rsid w:val="00697A90"/>
    <w:rsid w:val="006A0562"/>
    <w:rsid w:val="006A1BB3"/>
    <w:rsid w:val="006A7E86"/>
    <w:rsid w:val="006B2514"/>
    <w:rsid w:val="006B45F7"/>
    <w:rsid w:val="006B68BD"/>
    <w:rsid w:val="006C1996"/>
    <w:rsid w:val="006C4AB5"/>
    <w:rsid w:val="006D30CD"/>
    <w:rsid w:val="006E023A"/>
    <w:rsid w:val="006E4954"/>
    <w:rsid w:val="006E560A"/>
    <w:rsid w:val="006E6B82"/>
    <w:rsid w:val="006E78E7"/>
    <w:rsid w:val="006F0F2B"/>
    <w:rsid w:val="006F4D59"/>
    <w:rsid w:val="007020E2"/>
    <w:rsid w:val="0071181C"/>
    <w:rsid w:val="00726661"/>
    <w:rsid w:val="00726EE9"/>
    <w:rsid w:val="0074472D"/>
    <w:rsid w:val="00763522"/>
    <w:rsid w:val="007729C9"/>
    <w:rsid w:val="00774E46"/>
    <w:rsid w:val="00785F88"/>
    <w:rsid w:val="007A6FA9"/>
    <w:rsid w:val="007B38BB"/>
    <w:rsid w:val="007B4124"/>
    <w:rsid w:val="007C5FE3"/>
    <w:rsid w:val="007C64FE"/>
    <w:rsid w:val="007D57C1"/>
    <w:rsid w:val="007E73C5"/>
    <w:rsid w:val="007F2C57"/>
    <w:rsid w:val="007F614D"/>
    <w:rsid w:val="008011FA"/>
    <w:rsid w:val="00803B71"/>
    <w:rsid w:val="0081634D"/>
    <w:rsid w:val="008207FD"/>
    <w:rsid w:val="00822E5B"/>
    <w:rsid w:val="00837556"/>
    <w:rsid w:val="0084444F"/>
    <w:rsid w:val="00845915"/>
    <w:rsid w:val="00846C98"/>
    <w:rsid w:val="00851360"/>
    <w:rsid w:val="008601AE"/>
    <w:rsid w:val="008604FB"/>
    <w:rsid w:val="0086669E"/>
    <w:rsid w:val="0087273C"/>
    <w:rsid w:val="0088771E"/>
    <w:rsid w:val="0088778F"/>
    <w:rsid w:val="00887EC3"/>
    <w:rsid w:val="00890C73"/>
    <w:rsid w:val="008918B5"/>
    <w:rsid w:val="00892705"/>
    <w:rsid w:val="00893EF7"/>
    <w:rsid w:val="0089737D"/>
    <w:rsid w:val="008B2548"/>
    <w:rsid w:val="008B481F"/>
    <w:rsid w:val="008B5E54"/>
    <w:rsid w:val="008C4C24"/>
    <w:rsid w:val="008D0ABA"/>
    <w:rsid w:val="008D0F25"/>
    <w:rsid w:val="008D3AA3"/>
    <w:rsid w:val="008E288E"/>
    <w:rsid w:val="008E5301"/>
    <w:rsid w:val="008E7501"/>
    <w:rsid w:val="008F4132"/>
    <w:rsid w:val="008F42B0"/>
    <w:rsid w:val="009030DF"/>
    <w:rsid w:val="0090694F"/>
    <w:rsid w:val="0090762D"/>
    <w:rsid w:val="00910B3E"/>
    <w:rsid w:val="009125FC"/>
    <w:rsid w:val="009226C0"/>
    <w:rsid w:val="0092743D"/>
    <w:rsid w:val="00930239"/>
    <w:rsid w:val="00930E9F"/>
    <w:rsid w:val="009516FA"/>
    <w:rsid w:val="00960826"/>
    <w:rsid w:val="00972F9B"/>
    <w:rsid w:val="0097451A"/>
    <w:rsid w:val="00974922"/>
    <w:rsid w:val="0098028E"/>
    <w:rsid w:val="00990A92"/>
    <w:rsid w:val="0099336A"/>
    <w:rsid w:val="009954CD"/>
    <w:rsid w:val="009B043A"/>
    <w:rsid w:val="009B37E1"/>
    <w:rsid w:val="009C250C"/>
    <w:rsid w:val="009C2F27"/>
    <w:rsid w:val="009C35DA"/>
    <w:rsid w:val="009D25A8"/>
    <w:rsid w:val="009E069F"/>
    <w:rsid w:val="009E34E8"/>
    <w:rsid w:val="009E600A"/>
    <w:rsid w:val="009F314B"/>
    <w:rsid w:val="00A02164"/>
    <w:rsid w:val="00A049D7"/>
    <w:rsid w:val="00A06A86"/>
    <w:rsid w:val="00A15E8E"/>
    <w:rsid w:val="00A23F01"/>
    <w:rsid w:val="00A260AC"/>
    <w:rsid w:val="00A26AA5"/>
    <w:rsid w:val="00A3044F"/>
    <w:rsid w:val="00A34771"/>
    <w:rsid w:val="00A36A07"/>
    <w:rsid w:val="00A44444"/>
    <w:rsid w:val="00A51FAF"/>
    <w:rsid w:val="00A5717B"/>
    <w:rsid w:val="00A60FF0"/>
    <w:rsid w:val="00A63FB3"/>
    <w:rsid w:val="00A66357"/>
    <w:rsid w:val="00A66B2C"/>
    <w:rsid w:val="00A67547"/>
    <w:rsid w:val="00A7089B"/>
    <w:rsid w:val="00A72116"/>
    <w:rsid w:val="00A76B9F"/>
    <w:rsid w:val="00A87041"/>
    <w:rsid w:val="00A9129E"/>
    <w:rsid w:val="00AA5A49"/>
    <w:rsid w:val="00AB1363"/>
    <w:rsid w:val="00AB678F"/>
    <w:rsid w:val="00AD36F0"/>
    <w:rsid w:val="00AE12B2"/>
    <w:rsid w:val="00AE16CD"/>
    <w:rsid w:val="00AE5355"/>
    <w:rsid w:val="00AF0740"/>
    <w:rsid w:val="00AF7CC7"/>
    <w:rsid w:val="00B04938"/>
    <w:rsid w:val="00B11ED2"/>
    <w:rsid w:val="00B13757"/>
    <w:rsid w:val="00B20986"/>
    <w:rsid w:val="00B22B96"/>
    <w:rsid w:val="00B32546"/>
    <w:rsid w:val="00B3621E"/>
    <w:rsid w:val="00B3692A"/>
    <w:rsid w:val="00B418BD"/>
    <w:rsid w:val="00B4296A"/>
    <w:rsid w:val="00B43DD8"/>
    <w:rsid w:val="00B45CE5"/>
    <w:rsid w:val="00B52238"/>
    <w:rsid w:val="00B56427"/>
    <w:rsid w:val="00B60E37"/>
    <w:rsid w:val="00B63469"/>
    <w:rsid w:val="00B70CA5"/>
    <w:rsid w:val="00B72082"/>
    <w:rsid w:val="00B77E6E"/>
    <w:rsid w:val="00B804A7"/>
    <w:rsid w:val="00B839AE"/>
    <w:rsid w:val="00B874C8"/>
    <w:rsid w:val="00B87500"/>
    <w:rsid w:val="00BA4E0B"/>
    <w:rsid w:val="00BB0BD8"/>
    <w:rsid w:val="00BB41E9"/>
    <w:rsid w:val="00BB7959"/>
    <w:rsid w:val="00BC0794"/>
    <w:rsid w:val="00BC1E92"/>
    <w:rsid w:val="00BC3E7D"/>
    <w:rsid w:val="00BC70EE"/>
    <w:rsid w:val="00BD2474"/>
    <w:rsid w:val="00BE4445"/>
    <w:rsid w:val="00BE69C8"/>
    <w:rsid w:val="00BF0D8E"/>
    <w:rsid w:val="00BF24C5"/>
    <w:rsid w:val="00BF2A4B"/>
    <w:rsid w:val="00C02877"/>
    <w:rsid w:val="00C034C8"/>
    <w:rsid w:val="00C05942"/>
    <w:rsid w:val="00C1063B"/>
    <w:rsid w:val="00C14A3B"/>
    <w:rsid w:val="00C14F05"/>
    <w:rsid w:val="00C249EA"/>
    <w:rsid w:val="00C26CA3"/>
    <w:rsid w:val="00C343C4"/>
    <w:rsid w:val="00C3614A"/>
    <w:rsid w:val="00C36BD9"/>
    <w:rsid w:val="00C373EF"/>
    <w:rsid w:val="00C42D24"/>
    <w:rsid w:val="00C479C2"/>
    <w:rsid w:val="00C62570"/>
    <w:rsid w:val="00C66EF8"/>
    <w:rsid w:val="00C7273B"/>
    <w:rsid w:val="00C72860"/>
    <w:rsid w:val="00C75D72"/>
    <w:rsid w:val="00C804E9"/>
    <w:rsid w:val="00C90064"/>
    <w:rsid w:val="00C949EC"/>
    <w:rsid w:val="00C95DB3"/>
    <w:rsid w:val="00CA6677"/>
    <w:rsid w:val="00CA7DCD"/>
    <w:rsid w:val="00CC05EA"/>
    <w:rsid w:val="00CC6F25"/>
    <w:rsid w:val="00CC7ECE"/>
    <w:rsid w:val="00CD5AAC"/>
    <w:rsid w:val="00CE10CF"/>
    <w:rsid w:val="00CE1A5D"/>
    <w:rsid w:val="00CE1F36"/>
    <w:rsid w:val="00CE414E"/>
    <w:rsid w:val="00CE7F80"/>
    <w:rsid w:val="00CF24D3"/>
    <w:rsid w:val="00CF3E23"/>
    <w:rsid w:val="00D023DA"/>
    <w:rsid w:val="00D04554"/>
    <w:rsid w:val="00D07E46"/>
    <w:rsid w:val="00D122CD"/>
    <w:rsid w:val="00D166C7"/>
    <w:rsid w:val="00D246C7"/>
    <w:rsid w:val="00D24A7E"/>
    <w:rsid w:val="00D26F66"/>
    <w:rsid w:val="00D3597E"/>
    <w:rsid w:val="00D520B0"/>
    <w:rsid w:val="00D5567F"/>
    <w:rsid w:val="00D6424A"/>
    <w:rsid w:val="00D647F6"/>
    <w:rsid w:val="00D81E12"/>
    <w:rsid w:val="00D81F89"/>
    <w:rsid w:val="00D919BF"/>
    <w:rsid w:val="00DA0889"/>
    <w:rsid w:val="00DB13BB"/>
    <w:rsid w:val="00DB55F2"/>
    <w:rsid w:val="00DC227A"/>
    <w:rsid w:val="00DC2DA3"/>
    <w:rsid w:val="00DD6177"/>
    <w:rsid w:val="00DE354D"/>
    <w:rsid w:val="00DE5D7E"/>
    <w:rsid w:val="00DF67CF"/>
    <w:rsid w:val="00E005AD"/>
    <w:rsid w:val="00E030A9"/>
    <w:rsid w:val="00E051DF"/>
    <w:rsid w:val="00E103F4"/>
    <w:rsid w:val="00E12E96"/>
    <w:rsid w:val="00E1729B"/>
    <w:rsid w:val="00E2563F"/>
    <w:rsid w:val="00E3015D"/>
    <w:rsid w:val="00E3106A"/>
    <w:rsid w:val="00E3517B"/>
    <w:rsid w:val="00E36496"/>
    <w:rsid w:val="00E410AA"/>
    <w:rsid w:val="00E4288F"/>
    <w:rsid w:val="00E444E7"/>
    <w:rsid w:val="00E46980"/>
    <w:rsid w:val="00E46B92"/>
    <w:rsid w:val="00E50326"/>
    <w:rsid w:val="00E642EA"/>
    <w:rsid w:val="00E71F38"/>
    <w:rsid w:val="00E91AB3"/>
    <w:rsid w:val="00E927C7"/>
    <w:rsid w:val="00E945AF"/>
    <w:rsid w:val="00E97EA5"/>
    <w:rsid w:val="00EA2E2E"/>
    <w:rsid w:val="00EB37EA"/>
    <w:rsid w:val="00EB4EF7"/>
    <w:rsid w:val="00EB69A0"/>
    <w:rsid w:val="00ED32CD"/>
    <w:rsid w:val="00ED4BC3"/>
    <w:rsid w:val="00ED605A"/>
    <w:rsid w:val="00EE2EE8"/>
    <w:rsid w:val="00EE6899"/>
    <w:rsid w:val="00EF3143"/>
    <w:rsid w:val="00EF4366"/>
    <w:rsid w:val="00EF5847"/>
    <w:rsid w:val="00EF7008"/>
    <w:rsid w:val="00F016ED"/>
    <w:rsid w:val="00F1139B"/>
    <w:rsid w:val="00F13664"/>
    <w:rsid w:val="00F15C74"/>
    <w:rsid w:val="00F17E51"/>
    <w:rsid w:val="00F23A79"/>
    <w:rsid w:val="00F26EB9"/>
    <w:rsid w:val="00F300EA"/>
    <w:rsid w:val="00F30949"/>
    <w:rsid w:val="00F31615"/>
    <w:rsid w:val="00F44B5E"/>
    <w:rsid w:val="00F54A68"/>
    <w:rsid w:val="00F56C31"/>
    <w:rsid w:val="00F6009C"/>
    <w:rsid w:val="00F64820"/>
    <w:rsid w:val="00F712D5"/>
    <w:rsid w:val="00F718F2"/>
    <w:rsid w:val="00F8013C"/>
    <w:rsid w:val="00F8062A"/>
    <w:rsid w:val="00F840D6"/>
    <w:rsid w:val="00F842A6"/>
    <w:rsid w:val="00F90096"/>
    <w:rsid w:val="00F957B0"/>
    <w:rsid w:val="00F95E4C"/>
    <w:rsid w:val="00FA0A95"/>
    <w:rsid w:val="00FA1EE2"/>
    <w:rsid w:val="00FA29ED"/>
    <w:rsid w:val="00FA37BB"/>
    <w:rsid w:val="00FC6DDB"/>
    <w:rsid w:val="00FC7090"/>
    <w:rsid w:val="00FD5332"/>
    <w:rsid w:val="00FE3791"/>
    <w:rsid w:val="00FE5D7A"/>
    <w:rsid w:val="00FE730B"/>
    <w:rsid w:val="00FF2293"/>
    <w:rsid w:val="00FF6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uiPriority w:val="22"/>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customStyle="1" w:styleId="Blockquote">
    <w:name w:val="Blockquote"/>
    <w:basedOn w:val="Normal"/>
    <w:pPr>
      <w:spacing w:before="100" w:after="100"/>
      <w:ind w:left="360" w:right="360"/>
    </w:pPr>
    <w:rPr>
      <w:snapToGrid w:val="0"/>
      <w:sz w:val="24"/>
    </w:rPr>
  </w:style>
  <w:style w:type="character" w:customStyle="1" w:styleId="Hiperlink">
    <w:name w:val="Hiperlink"/>
    <w:rPr>
      <w:color w:val="0000FF"/>
      <w:u w:val="single"/>
    </w:rPr>
  </w:style>
  <w:style w:type="paragraph" w:styleId="Corpodetexto2">
    <w:name w:val="Body Text 2"/>
    <w:basedOn w:val="Normal"/>
    <w:semiHidden/>
    <w:pPr>
      <w:jc w:val="both"/>
    </w:pPr>
    <w:rPr>
      <w:sz w:val="24"/>
    </w:rPr>
  </w:style>
  <w:style w:type="character" w:customStyle="1" w:styleId="apple-converted-space">
    <w:name w:val="apple-converted-space"/>
    <w:rsid w:val="003F1A9A"/>
  </w:style>
  <w:style w:type="paragraph" w:customStyle="1" w:styleId="artart">
    <w:name w:val="artart"/>
    <w:basedOn w:val="Normal"/>
    <w:rsid w:val="003F1A9A"/>
    <w:pPr>
      <w:spacing w:before="100" w:beforeAutospacing="1" w:after="100" w:afterAutospacing="1"/>
    </w:pPr>
    <w:rPr>
      <w:sz w:val="24"/>
      <w:szCs w:val="24"/>
    </w:rPr>
  </w:style>
  <w:style w:type="table" w:styleId="Tabelacomgrade">
    <w:name w:val="Table Grid"/>
    <w:basedOn w:val="Tabelanormal"/>
    <w:uiPriority w:val="59"/>
    <w:rsid w:val="00BC7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9517">
      <w:bodyDiv w:val="1"/>
      <w:marLeft w:val="0"/>
      <w:marRight w:val="0"/>
      <w:marTop w:val="0"/>
      <w:marBottom w:val="0"/>
      <w:divBdr>
        <w:top w:val="none" w:sz="0" w:space="0" w:color="auto"/>
        <w:left w:val="none" w:sz="0" w:space="0" w:color="auto"/>
        <w:bottom w:val="none" w:sz="0" w:space="0" w:color="auto"/>
        <w:right w:val="none" w:sz="0" w:space="0" w:color="auto"/>
      </w:divBdr>
    </w:div>
    <w:div w:id="275260376">
      <w:bodyDiv w:val="1"/>
      <w:marLeft w:val="0"/>
      <w:marRight w:val="0"/>
      <w:marTop w:val="0"/>
      <w:marBottom w:val="0"/>
      <w:divBdr>
        <w:top w:val="none" w:sz="0" w:space="0" w:color="auto"/>
        <w:left w:val="none" w:sz="0" w:space="0" w:color="auto"/>
        <w:bottom w:val="none" w:sz="0" w:space="0" w:color="auto"/>
        <w:right w:val="none" w:sz="0" w:space="0" w:color="auto"/>
      </w:divBdr>
    </w:div>
    <w:div w:id="6287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2.camara.leg.br/legin/fed/decret/2020/decreto-10410-30-junho-2020-790370-publicacaooriginal-160974-pe.html" TargetMode="External"/><Relationship Id="rId21" Type="http://schemas.openxmlformats.org/officeDocument/2006/relationships/hyperlink" Target="http://www2.camara.leg.br/legin/fed/decret/1999/decreto-3265-29-novembro-1999-369988-norma-pe.html" TargetMode="External"/><Relationship Id="rId170" Type="http://schemas.openxmlformats.org/officeDocument/2006/relationships/hyperlink" Target="https://www2.camara.leg.br/legin/fed/decret/2020/decreto-10410-30-junho-2020-790370-publicacaooriginal-160974-pe.html" TargetMode="External"/><Relationship Id="rId268" Type="http://schemas.openxmlformats.org/officeDocument/2006/relationships/hyperlink" Target="https://www2.camara.leg.br/legin/fed/decret/2020/decreto-10410-30-junho-2020-790370-publicacaooriginal-160974-pe.html" TargetMode="External"/><Relationship Id="rId475" Type="http://schemas.openxmlformats.org/officeDocument/2006/relationships/hyperlink" Target="http://www2.camara.leg.br/legin/fed/decret/2013/decreto-8145-3-dezembro-2013-777553-publicacaooriginal-142128-pe.html" TargetMode="External"/><Relationship Id="rId682" Type="http://schemas.openxmlformats.org/officeDocument/2006/relationships/hyperlink" Target="https://www2.camara.leg.br/legin/fed/decret/2020/decreto-10410-30-junho-2020-790370-publicacaooriginal-160974-pe.html" TargetMode="External"/><Relationship Id="rId128" Type="http://schemas.openxmlformats.org/officeDocument/2006/relationships/hyperlink" Target="https://www2.camara.leg.br/legin/fed/decret/2020/decreto-10410-30-junho-2020-790370-publicacaooriginal-160974-pe.html" TargetMode="External"/><Relationship Id="rId335" Type="http://schemas.openxmlformats.org/officeDocument/2006/relationships/hyperlink" Target="https://www2.camara.leg.br/legin/fed/decret/2020/decreto-10410-30-junho-2020-790370-publicacaooriginal-160974-pe.html" TargetMode="External"/><Relationship Id="rId542" Type="http://schemas.openxmlformats.org/officeDocument/2006/relationships/hyperlink" Target="https://www2.camara.leg.br/legin/fed/decret/2020/decreto-10410-30-junho-2020-790370-publicacaooriginal-160974-pe.html" TargetMode="External"/><Relationship Id="rId987" Type="http://schemas.openxmlformats.org/officeDocument/2006/relationships/hyperlink" Target="https://www2.camara.leg.br/legin/fed/decret/2020/decreto-10410-30-junho-2020-790370-publicacaooriginal-160974-pe.html" TargetMode="External"/><Relationship Id="rId1172" Type="http://schemas.openxmlformats.org/officeDocument/2006/relationships/hyperlink" Target="https://www2.camara.leg.br/legin/fed/decret/2020/decreto-10410-30-junho-2020-790370-publicacaooriginal-160974-pe.html" TargetMode="External"/><Relationship Id="rId181" Type="http://schemas.openxmlformats.org/officeDocument/2006/relationships/hyperlink" Target="http://www2.camara.leg.br/legin/fed/decret/2008/decreto-6722-30-dezembro-2008-585111-norma-pe.html" TargetMode="External"/><Relationship Id="rId402" Type="http://schemas.openxmlformats.org/officeDocument/2006/relationships/hyperlink" Target="http://www2.camara.leg.br/legin/fed/decret/2008/decreto-6722-30-dezembro-2008-585111-norma-pe.html" TargetMode="External"/><Relationship Id="rId847" Type="http://schemas.openxmlformats.org/officeDocument/2006/relationships/hyperlink" Target="http://www2.camara.leg.br/legin/fed/decret/2001/decreto-4032-26-novembro-2001-421911-norma-pe.html" TargetMode="External"/><Relationship Id="rId1032" Type="http://schemas.openxmlformats.org/officeDocument/2006/relationships/hyperlink" Target="https://www2.camara.leg.br/legin/fed/decret/2020/decreto-10410-30-junho-2020-790370-publicacaooriginal-160974-pe.html" TargetMode="External"/><Relationship Id="rId1477" Type="http://schemas.openxmlformats.org/officeDocument/2006/relationships/hyperlink" Target="http://www2.camara.leg.br/legin/fed/decret/2008/decreto-6722-30-dezembro-2008-585111-norma-pe.html" TargetMode="External"/><Relationship Id="rId279" Type="http://schemas.openxmlformats.org/officeDocument/2006/relationships/hyperlink" Target="https://www2.camara.leg.br/legin/fed/decret/2020/decreto-10410-30-junho-2020-790370-publicacaooriginal-160974-pe.html" TargetMode="External"/><Relationship Id="rId486" Type="http://schemas.openxmlformats.org/officeDocument/2006/relationships/hyperlink" Target="http://www2.camara.leg.br/legin/fed/decret/2013/decreto-8145-3-dezembro-2013-777553-publicacaooriginal-142128-pe.html" TargetMode="External"/><Relationship Id="rId693" Type="http://schemas.openxmlformats.org/officeDocument/2006/relationships/hyperlink" Target="https://www2.camara.leg.br/legin/fed/decret/2020/decreto-10410-30-junho-2020-790370-publicacaooriginal-160974-pe.html" TargetMode="External"/><Relationship Id="rId707" Type="http://schemas.openxmlformats.org/officeDocument/2006/relationships/hyperlink" Target="https://www2.camara.leg.br/legin/fed/decret/2020/decreto-10410-30-junho-2020-790370-publicacaooriginal-160974-pe.html" TargetMode="External"/><Relationship Id="rId914" Type="http://schemas.openxmlformats.org/officeDocument/2006/relationships/hyperlink" Target="https://www2.camara.leg.br/legin/fed/decret/2020/decreto-10410-30-junho-2020-790370-publicacaooriginal-160974-pe.html" TargetMode="External"/><Relationship Id="rId1337" Type="http://schemas.openxmlformats.org/officeDocument/2006/relationships/hyperlink" Target="http://www2.camara.leg.br/legin/fed/decret/2001/decreto-4032-26-novembro-2001-421911-norma-pe.html" TargetMode="External"/><Relationship Id="rId1544" Type="http://schemas.openxmlformats.org/officeDocument/2006/relationships/hyperlink" Target="http://www2.camara.leg.br/legin/fed/decret/2007/decreto-6032-1-fevereiro-2007-550366-norma-pe.html" TargetMode="External"/><Relationship Id="rId43" Type="http://schemas.openxmlformats.org/officeDocument/2006/relationships/hyperlink" Target="https://www2.camara.leg.br/legin/fed/decret/2020/decreto-10410-30-junho-2020-790370-publicacaooriginal-160974-pe.html" TargetMode="External"/><Relationship Id="rId139" Type="http://schemas.openxmlformats.org/officeDocument/2006/relationships/hyperlink" Target="http://www2.camara.leg.br/legin/fed/decret/2009/decreto-6939-18-agosto-2009-590766-norma-pe.html" TargetMode="External"/><Relationship Id="rId346" Type="http://schemas.openxmlformats.org/officeDocument/2006/relationships/hyperlink" Target="https://www2.camara.leg.br/legin/fed/decret/2020/decreto-10410-30-junho-2020-790370-publicacaooriginal-160974-pe.html" TargetMode="External"/><Relationship Id="rId553" Type="http://schemas.openxmlformats.org/officeDocument/2006/relationships/hyperlink" Target="https://www2.camara.leg.br/legin/fed/decret/2020/decreto-10410-30-junho-2020-790370-publicacaooriginal-160974-pe.html" TargetMode="External"/><Relationship Id="rId760" Type="http://schemas.openxmlformats.org/officeDocument/2006/relationships/hyperlink" Target="http://www2.camara.leg.br/legin/fed/decret/2000/decreto-3668-22-novembro-2000-363482-norma-pe.html" TargetMode="External"/><Relationship Id="rId998" Type="http://schemas.openxmlformats.org/officeDocument/2006/relationships/hyperlink" Target="https://www2.camara.leg.br/legin/fed/decret/2020/decreto-10410-30-junho-2020-790370-publicacaooriginal-160974-pe.html" TargetMode="External"/><Relationship Id="rId1183" Type="http://schemas.openxmlformats.org/officeDocument/2006/relationships/hyperlink" Target="https://www2.camara.leg.br/legin/fed/decret/2020/decreto-10491-23-setembro-2020-790663-publicacaooriginal-161553-pe.html" TargetMode="External"/><Relationship Id="rId1390" Type="http://schemas.openxmlformats.org/officeDocument/2006/relationships/hyperlink" Target="http://www2.camara.leg.br/legin/fed/decret/2006/decreto-5699-13-fevereiro-2006-541053-norma-pe.html" TargetMode="External"/><Relationship Id="rId1404" Type="http://schemas.openxmlformats.org/officeDocument/2006/relationships/hyperlink" Target="https://www2.camara.leg.br/legin/fed/decret/2020/decreto-10410-30-junho-2020-790370-publicacaooriginal-160974-pe.html" TargetMode="External"/><Relationship Id="rId192" Type="http://schemas.openxmlformats.org/officeDocument/2006/relationships/hyperlink" Target="https://www2.camara.leg.br/legin/fed/decret/2008/decreto-6722-30-dezembro-2008-585111-publicacaooriginal-108060-pe.html" TargetMode="External"/><Relationship Id="rId206" Type="http://schemas.openxmlformats.org/officeDocument/2006/relationships/hyperlink" Target="https://www2.camara.leg.br/legin/fed/decret/2020/decreto-10410-30-junho-2020-790370-publicacaooriginal-160974-pe.html" TargetMode="External"/><Relationship Id="rId413" Type="http://schemas.openxmlformats.org/officeDocument/2006/relationships/hyperlink" Target="https://www2.camara.leg.br/legin/fed/decret/2020/decreto-10410-30-junho-2020-790370-publicacaooriginal-160974-pe.html" TargetMode="External"/><Relationship Id="rId858" Type="http://schemas.openxmlformats.org/officeDocument/2006/relationships/hyperlink" Target="https://www2.camara.leg.br/legin/fed/decret/2003/decreto-4729-9-junho-2003-496877-publicacaooriginal-1-pe.html" TargetMode="External"/><Relationship Id="rId1043" Type="http://schemas.openxmlformats.org/officeDocument/2006/relationships/hyperlink" Target="http://www2.camara.leg.br/legin/fed/decret/2001/decreto-4032-26-novembro-2001-421911-norma-pe.html" TargetMode="External"/><Relationship Id="rId1488" Type="http://schemas.openxmlformats.org/officeDocument/2006/relationships/hyperlink" Target="https://www2.camara.leg.br/legin/fed/decret/2020/decreto-10410-30-junho-2020-790370-publicacaooriginal-160974-pe.html" TargetMode="External"/><Relationship Id="rId497" Type="http://schemas.openxmlformats.org/officeDocument/2006/relationships/hyperlink" Target="https://www2.camara.leg.br/legin/fed/decret/2020/decreto-10410-30-junho-2020-790370-publicacaooriginal-160974-pe.html" TargetMode="External"/><Relationship Id="rId620" Type="http://schemas.openxmlformats.org/officeDocument/2006/relationships/hyperlink" Target="http://www2.camara.leg.br/legin/fed/decret/2007/decreto-6122-13-junho-2007-555270-norma-pe.html" TargetMode="External"/><Relationship Id="rId718" Type="http://schemas.openxmlformats.org/officeDocument/2006/relationships/hyperlink" Target="https://www2.camara.leg.br/legin/fed/decret/2020/decreto-10410-30-junho-2020-790370-publicacaooriginal-160974-pe.html" TargetMode="External"/><Relationship Id="rId925" Type="http://schemas.openxmlformats.org/officeDocument/2006/relationships/hyperlink" Target="https://www2.camara.leg.br/legin/fed/decret/2020/decreto-10410-30-junho-2020-790370-publicacaooriginal-160974-pe.html" TargetMode="External"/><Relationship Id="rId1250" Type="http://schemas.openxmlformats.org/officeDocument/2006/relationships/hyperlink" Target="https://www2.camara.leg.br/legin/fed/decret/2020/decreto-10410-30-junho-2020-790370-publicacaooriginal-160974-pe.html" TargetMode="External"/><Relationship Id="rId1348" Type="http://schemas.openxmlformats.org/officeDocument/2006/relationships/hyperlink" Target="http://www2.camara.leg.br/legin/fed/decret/2008/decreto-6722-30-dezembro-2008-585111-norma-pe.html" TargetMode="External"/><Relationship Id="rId1555" Type="http://schemas.openxmlformats.org/officeDocument/2006/relationships/hyperlink" Target="http://www2.camara.leg.br/legin/fed/decret/2001/decreto-4032-26-novembro-2001-421911-norma-pe.html" TargetMode="External"/><Relationship Id="rId357" Type="http://schemas.openxmlformats.org/officeDocument/2006/relationships/hyperlink" Target="http://www2.camara.leg.br/legin/fed/decret/2008/decreto-6722-30-dezembro-2008-585111-norma-pe.html" TargetMode="External"/><Relationship Id="rId1110" Type="http://schemas.openxmlformats.org/officeDocument/2006/relationships/hyperlink" Target="http://www2.camara.leg.br/legin/fed/decret/2009/decreto-6945-21-agosto-2009-590863-norma-pe.html" TargetMode="External"/><Relationship Id="rId1194" Type="http://schemas.openxmlformats.org/officeDocument/2006/relationships/hyperlink" Target="https://www2.camara.leg.br/legin/fed/decret/2020/decreto-10410-30-junho-2020-790370-publicacaooriginal-160974-pe.html" TargetMode="External"/><Relationship Id="rId1208" Type="http://schemas.openxmlformats.org/officeDocument/2006/relationships/hyperlink" Target="https://www2.camara.leg.br/legin/fed/decret/2020/decreto-10410-30-junho-2020-790370-publicacaooriginal-160974-pe.html" TargetMode="External"/><Relationship Id="rId1415" Type="http://schemas.openxmlformats.org/officeDocument/2006/relationships/hyperlink" Target="http://www2.camara.leg.br/legin/fed/decret/2000/decreto-3668-22-novembro-2000-363482-norma-pe.html" TargetMode="External"/><Relationship Id="rId54" Type="http://schemas.openxmlformats.org/officeDocument/2006/relationships/hyperlink" Target="http://www2.camara.leg.br/legin/fed/decret/2008/decreto-6722-30-dezembro-2008-585111-norma-pe.html" TargetMode="External"/><Relationship Id="rId217" Type="http://schemas.openxmlformats.org/officeDocument/2006/relationships/hyperlink" Target="https://www2.camara.leg.br/legin/fed/decret/2020/decreto-10410-30-junho-2020-790370-publicacaooriginal-160974-pe.html" TargetMode="External"/><Relationship Id="rId564" Type="http://schemas.openxmlformats.org/officeDocument/2006/relationships/hyperlink" Target="http://www2.camara.leg.br/legin/fed/decret/2005/decreto-5545-22-setembro-2005-538591-norma-pe.html" TargetMode="External"/><Relationship Id="rId771" Type="http://schemas.openxmlformats.org/officeDocument/2006/relationships/hyperlink" Target="https://www2.camara.leg.br/legin/fed/decret/2020/decreto-10410-30-junho-2020-790370-publicacaooriginal-160974-pe.html" TargetMode="External"/><Relationship Id="rId869" Type="http://schemas.openxmlformats.org/officeDocument/2006/relationships/hyperlink" Target="https://www2.camara.leg.br/legin/fed/decret/2020/decreto-10410-30-junho-2020-790370-publicacaooriginal-160974-pe.html" TargetMode="External"/><Relationship Id="rId1499" Type="http://schemas.openxmlformats.org/officeDocument/2006/relationships/hyperlink" Target="http://www2.camara.gov.br/legislacao/legin.html/textos/visualizarTexto.html?ideNorma=551014&amp;seqTexto=67115&amp;PalavrasDestaque=" TargetMode="External"/><Relationship Id="rId424" Type="http://schemas.openxmlformats.org/officeDocument/2006/relationships/hyperlink" Target="https://www2.camara.leg.br/legin/fed/decret/2020/decreto-10410-30-junho-2020-790370-publicacaooriginal-160974-pe.html" TargetMode="External"/><Relationship Id="rId631" Type="http://schemas.openxmlformats.org/officeDocument/2006/relationships/hyperlink" Target="https://www2.camara.leg.br/legin/fed/decret/2020/decreto-10410-30-junho-2020-790370-publicacaooriginal-160974-pe.html" TargetMode="External"/><Relationship Id="rId729" Type="http://schemas.openxmlformats.org/officeDocument/2006/relationships/hyperlink" Target="http://www2.camara.leg.br/legin/fed/decret/2003/decreto-4729-9-junho-2003-496877-norma-pe.html" TargetMode="External"/><Relationship Id="rId1054" Type="http://schemas.openxmlformats.org/officeDocument/2006/relationships/hyperlink" Target="http://www2.camara.leg.br/legin/fed/decret/2008/decreto-6722-30-dezembro-2008-585111-norma-pe.html" TargetMode="External"/><Relationship Id="rId1261" Type="http://schemas.openxmlformats.org/officeDocument/2006/relationships/hyperlink" Target="https://www2.camara.leg.br/legin/fed/decret/2020/decreto-10410-30-junho-2020-790370-publicacaooriginal-160974-pe.html" TargetMode="External"/><Relationship Id="rId1359" Type="http://schemas.openxmlformats.org/officeDocument/2006/relationships/hyperlink" Target="http://www2.camara.leg.br/legin/fed/decret/2001/decreto-4032-26-novembro-2001-421911-norma-pe.html" TargetMode="External"/><Relationship Id="rId270" Type="http://schemas.openxmlformats.org/officeDocument/2006/relationships/hyperlink" Target="https://www2.camara.leg.br/legin/fed/decret/2020/decreto-10410-30-junho-2020-790370-publicacaooriginal-160974-pe.html" TargetMode="External"/><Relationship Id="rId936" Type="http://schemas.openxmlformats.org/officeDocument/2006/relationships/hyperlink" Target="https://www2.camara.leg.br/legin/fed/decret/2020/decreto-10410-30-junho-2020-790370-publicacaooriginal-160974-pe.html" TargetMode="External"/><Relationship Id="rId1121" Type="http://schemas.openxmlformats.org/officeDocument/2006/relationships/hyperlink" Target="http://www2.camara.leg.br/legin/fed/decret/2009/decreto-6945-21-agosto-2009-590863-norma-pe.html" TargetMode="External"/><Relationship Id="rId1219" Type="http://schemas.openxmlformats.org/officeDocument/2006/relationships/hyperlink" Target="https://www2.camara.leg.br/legin/fed/decret/2020/decreto-10410-30-junho-2020-790370-publicacaooriginal-160974-pe.html" TargetMode="External"/><Relationship Id="rId65" Type="http://schemas.openxmlformats.org/officeDocument/2006/relationships/hyperlink" Target="https://www2.camara.leg.br/legin/fed/decret/2020/decreto-10410-30-junho-2020-790370-publicacaooriginal-160974-pe.html" TargetMode="External"/><Relationship Id="rId130" Type="http://schemas.openxmlformats.org/officeDocument/2006/relationships/hyperlink" Target="https://www2.camara.leg.br/legin/fed/decret/2020/decreto-10410-30-junho-2020-790370-publicacaooriginal-160974-pe.html" TargetMode="External"/><Relationship Id="rId368" Type="http://schemas.openxmlformats.org/officeDocument/2006/relationships/hyperlink" Target="https://www2.camara.leg.br/legin/fed/decret/2020/decreto-10410-30-junho-2020-790370-publicacaooriginal-160974-pe.html" TargetMode="External"/><Relationship Id="rId575" Type="http://schemas.openxmlformats.org/officeDocument/2006/relationships/hyperlink" Target="https://www2.camara.leg.br/legin/fed/decret/2020/decreto-10410-30-junho-2020-790370-publicacaooriginal-160974-pe.html" TargetMode="External"/><Relationship Id="rId782" Type="http://schemas.openxmlformats.org/officeDocument/2006/relationships/hyperlink" Target="https://www2.camara.leg.br/legin/fed/decret/2020/decreto-10410-30-junho-2020-790370-publicacaooriginal-160974-pe.html" TargetMode="External"/><Relationship Id="rId1426" Type="http://schemas.openxmlformats.org/officeDocument/2006/relationships/hyperlink" Target="https://www2.camara.leg.br/legin/fed/decret/2020/decreto-10410-30-junho-2020-790370-publicacaooriginal-160974-pe.html" TargetMode="External"/><Relationship Id="rId228" Type="http://schemas.openxmlformats.org/officeDocument/2006/relationships/hyperlink" Target="https://www2.camara.leg.br/legin/fed/decret/2020/decreto-10410-30-junho-2020-790370-publicacaooriginal-160974-pe.html" TargetMode="External"/><Relationship Id="rId435" Type="http://schemas.openxmlformats.org/officeDocument/2006/relationships/hyperlink" Target="http://www2.camara.leg.br/legin/fed/decret/2013/decreto-8123-16-outubro-2013-777264-publicacaooriginal-141481-pe.html" TargetMode="External"/><Relationship Id="rId642" Type="http://schemas.openxmlformats.org/officeDocument/2006/relationships/hyperlink" Target="https://www2.camara.leg.br/legin/fed/decret/2020/decreto-10410-30-junho-2020-790370-publicacaooriginal-160974-pe.html" TargetMode="External"/><Relationship Id="rId1065" Type="http://schemas.openxmlformats.org/officeDocument/2006/relationships/hyperlink" Target="https://www2.camara.leg.br/legin/fed/decret/2020/decreto-10410-30-junho-2020-790370-publicacaooriginal-160974-pe.html" TargetMode="External"/><Relationship Id="rId1272" Type="http://schemas.openxmlformats.org/officeDocument/2006/relationships/hyperlink" Target="http://www2.camara.leg.br/legin/fed/decret/2001/decreto-4032-26-novembro-2001-421911-norma-pe.html" TargetMode="External"/><Relationship Id="rId281" Type="http://schemas.openxmlformats.org/officeDocument/2006/relationships/hyperlink" Target="http://www2.camara.leg.br/legin/fed/decret/1999/decreto-3265-29-novembro-1999-369988-norma-pe.html" TargetMode="External"/><Relationship Id="rId502" Type="http://schemas.openxmlformats.org/officeDocument/2006/relationships/hyperlink" Target="https://www2.camara.leg.br/legin/fed/decret/2020/decreto-10410-30-junho-2020-790370-publicacaooriginal-160974-pe.html" TargetMode="External"/><Relationship Id="rId947" Type="http://schemas.openxmlformats.org/officeDocument/2006/relationships/hyperlink" Target="http://www2.camara.leg.br/legin/fed/decret/2008/decreto-6722-30-dezembro-2008-585111-norma-pe.html" TargetMode="External"/><Relationship Id="rId1132" Type="http://schemas.openxmlformats.org/officeDocument/2006/relationships/hyperlink" Target="http://www2.camara.leg.br/legin/fed/decret/1999/decreto-3265-29-novembro-1999-369988-norma-pe.html" TargetMode="External"/><Relationship Id="rId76" Type="http://schemas.openxmlformats.org/officeDocument/2006/relationships/hyperlink" Target="http://www2.camara.leg.br/legin/fed/decret/2001/decreto-4032-26-novembro-2001-421911-norma-pe.html" TargetMode="External"/><Relationship Id="rId141" Type="http://schemas.openxmlformats.org/officeDocument/2006/relationships/hyperlink" Target="http://www2.camara.leg.br/legin/fed/decret/2009/decreto-6939-18-agosto-2009-590766-norma-pe.html" TargetMode="External"/><Relationship Id="rId379" Type="http://schemas.openxmlformats.org/officeDocument/2006/relationships/hyperlink" Target="https://www2.camara.leg.br/legin/fed/decret/2020/decreto-10410-30-junho-2020-790370-publicacaooriginal-160974-pe.html" TargetMode="External"/><Relationship Id="rId586" Type="http://schemas.openxmlformats.org/officeDocument/2006/relationships/hyperlink" Target="http://www2.camara.leg.br/legin/fed/decret/2005/decreto-5545-22-setembro-2005-538591-norma-pe.html" TargetMode="External"/><Relationship Id="rId793" Type="http://schemas.openxmlformats.org/officeDocument/2006/relationships/hyperlink" Target="https://www2.camara.leg.br/legin/fed/decret/2020/decreto-10410-30-junho-2020-790370-publicacaooriginal-160974-pe.html" TargetMode="External"/><Relationship Id="rId807" Type="http://schemas.openxmlformats.org/officeDocument/2006/relationships/hyperlink" Target="https://www2.camara.leg.br/legin/fed/decret/2020/decreto-10410-30-junho-2020-790370-publicacaooriginal-160974-pe.html" TargetMode="External"/><Relationship Id="rId1437" Type="http://schemas.openxmlformats.org/officeDocument/2006/relationships/hyperlink" Target="https://www2.camara.leg.br/legin/fed/decret/2020/decreto-10410-30-junho-2020-790370-publicacaooriginal-160974-pe.html" TargetMode="External"/><Relationship Id="rId7" Type="http://schemas.openxmlformats.org/officeDocument/2006/relationships/oleObject" Target="embeddings/oleObject1.bin"/><Relationship Id="rId239" Type="http://schemas.openxmlformats.org/officeDocument/2006/relationships/hyperlink" Target="http://www2.camara.leg.br/legin/fed/decret/2002/decreto-4079-9-janeiro-2002-432832-norma-pe.html" TargetMode="External"/><Relationship Id="rId446" Type="http://schemas.openxmlformats.org/officeDocument/2006/relationships/hyperlink" Target="http://www2.camara.leg.br/legin/fed/decret/2013/decreto-8123-16-outubro-2013-777264-publicacaooriginal-141481-pe.html" TargetMode="External"/><Relationship Id="rId653" Type="http://schemas.openxmlformats.org/officeDocument/2006/relationships/hyperlink" Target="http://www2.camara.leg.br/legin/fed/decret/2001/decreto-4032-26-novembro-2001-421911-norma-pe.html" TargetMode="External"/><Relationship Id="rId1076" Type="http://schemas.openxmlformats.org/officeDocument/2006/relationships/hyperlink" Target="http://www2.camara.leg.br/legin/fed/decret/1999/decreto-3265-29-novembro-1999-369988-norma-pe.html" TargetMode="External"/><Relationship Id="rId1283" Type="http://schemas.openxmlformats.org/officeDocument/2006/relationships/hyperlink" Target="http://www2.camara.leg.br/legin/fed/decret/2001/decreto-4032-26-novembro-2001-421911-norma-pe.html" TargetMode="External"/><Relationship Id="rId1490" Type="http://schemas.openxmlformats.org/officeDocument/2006/relationships/hyperlink" Target="http://www2.camara.leg.br/legin/fed/decret/2009/decreto-6957-9-setembro-2009-591153-norma-pe.html" TargetMode="External"/><Relationship Id="rId1504" Type="http://schemas.openxmlformats.org/officeDocument/2006/relationships/hyperlink" Target="https://www2.camara.leg.br/legin/fed/decret/2020/decreto-10410-30-junho-2020-790370-publicacaooriginal-160974-pe.html" TargetMode="External"/><Relationship Id="rId292" Type="http://schemas.openxmlformats.org/officeDocument/2006/relationships/hyperlink" Target="https://www2.camara.leg.br/legin/fed/decret/2020/decreto-10410-30-junho-2020-790370-publicacaooriginal-160974-pe.html" TargetMode="External"/><Relationship Id="rId306" Type="http://schemas.openxmlformats.org/officeDocument/2006/relationships/hyperlink" Target="https://www2.camara.leg.br/legin/fed/decret/2020/decreto-10410-30-junho-2020-790370-publicacaooriginal-160974-pe.html" TargetMode="External"/><Relationship Id="rId860" Type="http://schemas.openxmlformats.org/officeDocument/2006/relationships/hyperlink" Target="https://www2.camara.leg.br/legin/fed/decret/2003/decreto-4729-9-junho-2003-496877-publicacaooriginal-1-pe.html" TargetMode="External"/><Relationship Id="rId958" Type="http://schemas.openxmlformats.org/officeDocument/2006/relationships/hyperlink" Target="https://www2.camara.leg.br/legin/fed/decret/2020/decreto-10410-30-junho-2020-790370-publicacaooriginal-160974-pe.html" TargetMode="External"/><Relationship Id="rId1143" Type="http://schemas.openxmlformats.org/officeDocument/2006/relationships/hyperlink" Target="http://www2.camara.leg.br/legin/fed/decret/2007/decreto-6042-12-fevereiro-2007-551014-norma-pe.html" TargetMode="External"/><Relationship Id="rId87" Type="http://schemas.openxmlformats.org/officeDocument/2006/relationships/hyperlink" Target="http://www2.camara.leg.br/legin/fed/decret/2008/decreto-6722-30-dezembro-2008-585111-norma-pe.html" TargetMode="External"/><Relationship Id="rId513" Type="http://schemas.openxmlformats.org/officeDocument/2006/relationships/hyperlink" Target="https://www2.camara.leg.br/legin/fed/decret/2020/decreto-10410-30-junho-2020-790370-publicacaooriginal-160974-pe.html" TargetMode="External"/><Relationship Id="rId597" Type="http://schemas.openxmlformats.org/officeDocument/2006/relationships/hyperlink" Target="https://www2.camara.leg.br/legin/fed/decret/2020/decreto-10410-30-junho-2020-790370-publicacaooriginal-160974-pe.html" TargetMode="External"/><Relationship Id="rId720" Type="http://schemas.openxmlformats.org/officeDocument/2006/relationships/hyperlink" Target="https://www2.camara.leg.br/legin/fed/decret/2020/decreto-10410-30-junho-2020-790370-publicacaooriginal-160974-pe.html" TargetMode="External"/><Relationship Id="rId818" Type="http://schemas.openxmlformats.org/officeDocument/2006/relationships/hyperlink" Target="https://www2.camara.leg.br/legin/fed/decret/2020/decreto-10410-30-junho-2020-790370-publicacaooriginal-160974-pe.html" TargetMode="External"/><Relationship Id="rId1350" Type="http://schemas.openxmlformats.org/officeDocument/2006/relationships/hyperlink" Target="http://www2.camara.leg.br/legin/fed/decret/2001/decreto-4032-26-novembro-2001-421911-norma-pe.html" TargetMode="External"/><Relationship Id="rId1448" Type="http://schemas.openxmlformats.org/officeDocument/2006/relationships/hyperlink" Target="https://www2.camara.leg.br/legin/fed/decret/2020/decreto-10410-30-junho-2020-790370-publicacaooriginal-160974-pe.html" TargetMode="External"/><Relationship Id="rId152" Type="http://schemas.openxmlformats.org/officeDocument/2006/relationships/hyperlink" Target="https://www2.camara.leg.br/legin/fed/decret/2020/decreto-10410-30-junho-2020-790370-publicacaooriginal-160974-pe.html" TargetMode="External"/><Relationship Id="rId457" Type="http://schemas.openxmlformats.org/officeDocument/2006/relationships/hyperlink" Target="https://www2.camara.leg.br/legin/fed/decret/2003/decreto-4729-9-junho-2003-496877-publicacaooriginal-1-pe.html" TargetMode="External"/><Relationship Id="rId1003" Type="http://schemas.openxmlformats.org/officeDocument/2006/relationships/hyperlink" Target="https://www2.camara.leg.br/legin/fed/decret/2020/decreto-10491-23-setembro-2020-790663-publicacaooriginal-161553-pe.html" TargetMode="External"/><Relationship Id="rId1087" Type="http://schemas.openxmlformats.org/officeDocument/2006/relationships/hyperlink" Target="https://www2.camara.leg.br/legin/fed/decret/2020/decreto-10410-30-junho-2020-790370-publicacaooriginal-160974-pe.html" TargetMode="External"/><Relationship Id="rId1210" Type="http://schemas.openxmlformats.org/officeDocument/2006/relationships/hyperlink" Target="https://www2.camara.leg.br/legin/fed/decret/2020/decreto-10410-30-junho-2020-790370-publicacaooriginal-160974-pe.html" TargetMode="External"/><Relationship Id="rId1294" Type="http://schemas.openxmlformats.org/officeDocument/2006/relationships/hyperlink" Target="https://www2.camara.leg.br/legin/fed/decret/2020/decreto-10410-30-junho-2020-790370-publicacaooriginal-160974-pe.html" TargetMode="External"/><Relationship Id="rId1308" Type="http://schemas.openxmlformats.org/officeDocument/2006/relationships/hyperlink" Target="https://www2.camara.leg.br/legin/fed/decret/2020/decreto-10410-30-junho-2020-790370-publicacaooriginal-160974-pe.html" TargetMode="External"/><Relationship Id="rId664" Type="http://schemas.openxmlformats.org/officeDocument/2006/relationships/hyperlink" Target="https://www2.camara.leg.br/legin/fed/decret/2020/decreto-10410-30-junho-2020-790370-publicacaooriginal-160974-pe.html" TargetMode="External"/><Relationship Id="rId871" Type="http://schemas.openxmlformats.org/officeDocument/2006/relationships/hyperlink" Target="https://www2.camara.leg.br/legin/fed/decret/2020/decreto-10410-30-junho-2020-790370-publicacaooriginal-160974-pe.html" TargetMode="External"/><Relationship Id="rId969" Type="http://schemas.openxmlformats.org/officeDocument/2006/relationships/hyperlink" Target="https://www2.camara.leg.br/legin/fed/decret/2020/decreto-10410-30-junho-2020-790370-publicacaooriginal-160974-pe.html" TargetMode="External"/><Relationship Id="rId1515" Type="http://schemas.openxmlformats.org/officeDocument/2006/relationships/hyperlink" Target="https://www2.camara.leg.br/legin/fed/decret/2020/decreto-10410-30-junho-2020-790370-publicacaooriginal-160974-pe.html" TargetMode="External"/><Relationship Id="rId14" Type="http://schemas.openxmlformats.org/officeDocument/2006/relationships/hyperlink" Target="http://www2.camara.leg.br/legin/fed/decret/2008/decreto-6722-30-dezembro-2008-585111-norma-pe.html" TargetMode="External"/><Relationship Id="rId317" Type="http://schemas.openxmlformats.org/officeDocument/2006/relationships/hyperlink" Target="https://www2.camara.leg.br/legin/fed/decret/2020/decreto-10410-30-junho-2020-790370-publicacaooriginal-160974-pe.html" TargetMode="External"/><Relationship Id="rId524" Type="http://schemas.openxmlformats.org/officeDocument/2006/relationships/hyperlink" Target="http://www2.camara.leg.br/legin/fed/decret/2003/decreto-4729-9-junho-2003-496877-norma-pe.html" TargetMode="External"/><Relationship Id="rId731" Type="http://schemas.openxmlformats.org/officeDocument/2006/relationships/hyperlink" Target="http://www2.camara.leg.br/legin/fed/decret/2013/decreto-8145-3-dezembro-2013-777553-publicacaooriginal-142128-pe.html" TargetMode="External"/><Relationship Id="rId1154" Type="http://schemas.openxmlformats.org/officeDocument/2006/relationships/hyperlink" Target="http://www2.camara.leg.br/legin/fed/decret/2009/decreto-6957-9-setembro-2009-591153-norma-pe.html" TargetMode="External"/><Relationship Id="rId1361" Type="http://schemas.openxmlformats.org/officeDocument/2006/relationships/hyperlink" Target="http://www2.camara.leg.br/legin/fed/decret/2007/decreto-6032-1-fevereiro-2007-550366-norma-pe.html" TargetMode="External"/><Relationship Id="rId1459" Type="http://schemas.openxmlformats.org/officeDocument/2006/relationships/hyperlink" Target="https://www2.camara.leg.br/legin/fed/decret/2020/decreto-10410-30-junho-2020-790370-publicacaooriginal-160974-pe.html" TargetMode="External"/><Relationship Id="rId98" Type="http://schemas.openxmlformats.org/officeDocument/2006/relationships/hyperlink" Target="http://www2.camara.leg.br/legin/fed/decret/2008/decreto-6722-30-dezembro-2008-585111-norma-pe.html" TargetMode="External"/><Relationship Id="rId163" Type="http://schemas.openxmlformats.org/officeDocument/2006/relationships/hyperlink" Target="http://www2.camara.leg.br/legin/fed/decret/1999/decreto-3265-29-novembro-1999-369988-norma-pe.html" TargetMode="External"/><Relationship Id="rId370" Type="http://schemas.openxmlformats.org/officeDocument/2006/relationships/hyperlink" Target="https://www2.camara.leg.br/legin/fed/decret/2020/decreto-10410-30-junho-2020-790370-publicacaooriginal-160974-pe.html" TargetMode="External"/><Relationship Id="rId829" Type="http://schemas.openxmlformats.org/officeDocument/2006/relationships/hyperlink" Target="http://www2.camara.leg.br/legin/fed/decret/2004/decreto-5180-13-agosto-2004-533498-norma-pe.html" TargetMode="External"/><Relationship Id="rId1014" Type="http://schemas.openxmlformats.org/officeDocument/2006/relationships/hyperlink" Target="https://www2.camara.leg.br/legin/fed/decret/2020/decreto-10410-30-junho-2020-790370-publicacaooriginal-160974-pe.html" TargetMode="External"/><Relationship Id="rId1221" Type="http://schemas.openxmlformats.org/officeDocument/2006/relationships/hyperlink" Target="http://www2.camara.leg.br/legin/fed/decret/2003/decreto-4729-9-junho-2003-496877-norma-pe.html" TargetMode="External"/><Relationship Id="rId230" Type="http://schemas.openxmlformats.org/officeDocument/2006/relationships/hyperlink" Target="http://www2.camara.leg.br/legin/fed/decret/2002/decreto-4079-9-janeiro-2002-432832-norma-pe.html" TargetMode="External"/><Relationship Id="rId468" Type="http://schemas.openxmlformats.org/officeDocument/2006/relationships/hyperlink" Target="http://www2.camara.leg.br/legin/fed/decret/2013/decreto-8123-16-outubro-2013-777264-publicacaooriginal-141481-pe.html" TargetMode="External"/><Relationship Id="rId675" Type="http://schemas.openxmlformats.org/officeDocument/2006/relationships/hyperlink" Target="https://www2.camara.leg.br/legin/fed/decret/2020/decreto-10410-30-junho-2020-790370-publicacaooriginal-160974-pe.html" TargetMode="External"/><Relationship Id="rId882" Type="http://schemas.openxmlformats.org/officeDocument/2006/relationships/hyperlink" Target="https://www2.camara.leg.br/legin/fed/decret/2020/decreto-10410-30-junho-2020-790370-publicacaooriginal-160974-pe.html" TargetMode="External"/><Relationship Id="rId1098" Type="http://schemas.openxmlformats.org/officeDocument/2006/relationships/hyperlink" Target="http://www2.camara.leg.br/legin/fed/decret/2003/decreto-4862-21-outubro-2003-497303-norma-pe.html" TargetMode="External"/><Relationship Id="rId1319" Type="http://schemas.openxmlformats.org/officeDocument/2006/relationships/hyperlink" Target="https://www2.camara.leg.br/legin/fed/decret/2020/decreto-10410-30-junho-2020-790370-publicacaooriginal-160974-pe.html" TargetMode="External"/><Relationship Id="rId1526" Type="http://schemas.openxmlformats.org/officeDocument/2006/relationships/hyperlink" Target="http://www2.camara.gov.br/internet/legislacao/legin.html/textos/visualizarTexto.html?ideNorma=585111&amp;seqTexto=108060&amp;PalavrasDestaque=" TargetMode="External"/><Relationship Id="rId25" Type="http://schemas.openxmlformats.org/officeDocument/2006/relationships/hyperlink" Target="https://www2.camara.leg.br/legin/fed/decret/2020/decreto-10410-30-junho-2020-790370-publicacaooriginal-160974-pe.html" TargetMode="External"/><Relationship Id="rId328" Type="http://schemas.openxmlformats.org/officeDocument/2006/relationships/hyperlink" Target="https://www2.camara.leg.br/legin/fed/decret/2020/decreto-10410-30-junho-2020-790370-publicacaooriginal-160974-pe.html" TargetMode="External"/><Relationship Id="rId535" Type="http://schemas.openxmlformats.org/officeDocument/2006/relationships/hyperlink" Target="http://www2.camara.leg.br/legin/fed/decret/2006/decreto-5699-13-fevereiro-2006-541053-norma-pe.html" TargetMode="External"/><Relationship Id="rId742" Type="http://schemas.openxmlformats.org/officeDocument/2006/relationships/hyperlink" Target="https://www2.camara.leg.br/legin/fed/decret/2020/decreto-10410-30-junho-2020-790370-publicacaooriginal-160974-pe.html" TargetMode="External"/><Relationship Id="rId1165" Type="http://schemas.openxmlformats.org/officeDocument/2006/relationships/hyperlink" Target="http://www2.camara.leg.br/legin/fed/decret/2009/decreto-6957-9-setembro-2009-591153-norma-pe.html" TargetMode="External"/><Relationship Id="rId1372" Type="http://schemas.openxmlformats.org/officeDocument/2006/relationships/hyperlink" Target="http://www2.camara.leg.br/legin/fed/decret/2006/decreto-5699-13-fevereiro-2006-541053-norma-pe.html" TargetMode="External"/><Relationship Id="rId174" Type="http://schemas.openxmlformats.org/officeDocument/2006/relationships/hyperlink" Target="https://www2.camara.leg.br/legin/fed/decret/2020/decreto-10410-30-junho-2020-790370-publicacaooriginal-160974-pe.html" TargetMode="External"/><Relationship Id="rId381" Type="http://schemas.openxmlformats.org/officeDocument/2006/relationships/hyperlink" Target="https://www2.camara.leg.br/legin/fed/decret/2020/decreto-10410-30-junho-2020-790370-publicacaooriginal-160974-pe.html" TargetMode="External"/><Relationship Id="rId602" Type="http://schemas.openxmlformats.org/officeDocument/2006/relationships/hyperlink" Target="https://www2.camara.leg.br/legin/fed/decret/2020/decreto-10410-30-junho-2020-790370-publicacaooriginal-160974-pe.html" TargetMode="External"/><Relationship Id="rId1025" Type="http://schemas.openxmlformats.org/officeDocument/2006/relationships/hyperlink" Target="https://www2.camara.leg.br/legin/fed/decret/2020/decreto-10410-30-junho-2020-790370-publicacaooriginal-160974-pe.html" TargetMode="External"/><Relationship Id="rId1232" Type="http://schemas.openxmlformats.org/officeDocument/2006/relationships/hyperlink" Target="https://www2.camara.leg.br/legin/fed/decret/2020/decreto-10410-30-junho-2020-790370-publicacaooriginal-160974-pe.html" TargetMode="External"/><Relationship Id="rId241" Type="http://schemas.openxmlformats.org/officeDocument/2006/relationships/hyperlink" Target="https://www2.camara.leg.br/legin/fed/decret/2020/decreto-10410-30-junho-2020-790370-publicacaooriginal-160974-pe.html" TargetMode="External"/><Relationship Id="rId479" Type="http://schemas.openxmlformats.org/officeDocument/2006/relationships/hyperlink" Target="http://www2.camara.leg.br/legin/fed/decret/2013/decreto-8145-3-dezembro-2013-777553-publicacaooriginal-142128-pe.html" TargetMode="External"/><Relationship Id="rId686" Type="http://schemas.openxmlformats.org/officeDocument/2006/relationships/hyperlink" Target="https://www2.camara.leg.br/legin/fed/decret/2020/decreto-10410-30-junho-2020-790370-publicacaooriginal-160974-pe.html" TargetMode="External"/><Relationship Id="rId893" Type="http://schemas.openxmlformats.org/officeDocument/2006/relationships/hyperlink" Target="https://www2.camara.leg.br/legin/fed/decret/2020/decreto-10410-30-junho-2020-790370-publicacaooriginal-160974-pe.html" TargetMode="External"/><Relationship Id="rId907" Type="http://schemas.openxmlformats.org/officeDocument/2006/relationships/hyperlink" Target="https://www2.camara.leg.br/legin/fed/decret/2020/decreto-10410-30-junho-2020-790370-publicacaooriginal-160974-pe.html" TargetMode="External"/><Relationship Id="rId1537" Type="http://schemas.openxmlformats.org/officeDocument/2006/relationships/hyperlink" Target="https://www2.camara.leg.br/legin/fed/decret/2020/decreto-10410-30-junho-2020-790370-publicacaooriginal-160974-pe.html" TargetMode="External"/><Relationship Id="rId36" Type="http://schemas.openxmlformats.org/officeDocument/2006/relationships/hyperlink" Target="https://www2.camara.leg.br/legin/fed/decret/2020/decreto-10410-30-junho-2020-790370-publicacaooriginal-160974-pe.html" TargetMode="External"/><Relationship Id="rId339" Type="http://schemas.openxmlformats.org/officeDocument/2006/relationships/hyperlink" Target="https://www2.camara.leg.br/legin/fed/decret/2020/decreto-10410-30-junho-2020-790370-publicacaooriginal-160974-pe.html" TargetMode="External"/><Relationship Id="rId546" Type="http://schemas.openxmlformats.org/officeDocument/2006/relationships/hyperlink" Target="https://www2.camara.leg.br/legin/fed/decret/2020/decreto-10410-30-junho-2020-790370-publicacaooriginal-160974-pe.html" TargetMode="External"/><Relationship Id="rId753" Type="http://schemas.openxmlformats.org/officeDocument/2006/relationships/hyperlink" Target="https://www2.camara.leg.br/legin/fed/decret/2020/decreto-10410-30-junho-2020-790370-publicacaooriginal-160974-pe.html" TargetMode="External"/><Relationship Id="rId1176" Type="http://schemas.openxmlformats.org/officeDocument/2006/relationships/hyperlink" Target="http://www2.camara.leg.br/legin/fed/decret/2003/decreto-4729-9-junho-2003-496877-norma-pe.html" TargetMode="External"/><Relationship Id="rId1383" Type="http://schemas.openxmlformats.org/officeDocument/2006/relationships/hyperlink" Target="http://www2.camara.leg.br/legin/fed/decret/2003/decreto-4874-11-novembro-2003-497319-norma-pe.html" TargetMode="External"/><Relationship Id="rId101" Type="http://schemas.openxmlformats.org/officeDocument/2006/relationships/hyperlink" Target="https://www2.camara.leg.br/legin/fed/decret/2008/decreto-6722-30-dezembro-2008-585111-publicacaooriginal-108060-pe.html" TargetMode="External"/><Relationship Id="rId185" Type="http://schemas.openxmlformats.org/officeDocument/2006/relationships/hyperlink" Target="https://www2.camara.leg.br/legin/fed/decret/2020/decreto-10410-30-junho-2020-790370-publicacaooriginal-160974-pe.html" TargetMode="External"/><Relationship Id="rId406" Type="http://schemas.openxmlformats.org/officeDocument/2006/relationships/hyperlink" Target="https://www2.camara.leg.br/legin/fed/decret/2020/decreto-10410-30-junho-2020-790370-publicacaooriginal-160974-pe.html" TargetMode="External"/><Relationship Id="rId960" Type="http://schemas.openxmlformats.org/officeDocument/2006/relationships/hyperlink" Target="https://www2.camara.leg.br/legin/fed/decret/2020/decreto-10410-30-junho-2020-790370-publicacaooriginal-160974-pe.html" TargetMode="External"/><Relationship Id="rId1036" Type="http://schemas.openxmlformats.org/officeDocument/2006/relationships/hyperlink" Target="http://www2.camara.leg.br/legin/fed/decret/2013/decreto-8145-3-dezembro-2013-777553-publicacaooriginal-142128-pe.html" TargetMode="External"/><Relationship Id="rId1243" Type="http://schemas.openxmlformats.org/officeDocument/2006/relationships/hyperlink" Target="https://www2.camara.leg.br/legin/fed/decret/2020/decreto-10410-30-junho-2020-790370-publicacaooriginal-160974-pe.html" TargetMode="External"/><Relationship Id="rId392" Type="http://schemas.openxmlformats.org/officeDocument/2006/relationships/hyperlink" Target="https://www2.camara.leg.br/legin/fed/decret/2020/decreto-10410-30-junho-2020-790370-publicacaooriginal-160974-pe.html" TargetMode="External"/><Relationship Id="rId613" Type="http://schemas.openxmlformats.org/officeDocument/2006/relationships/hyperlink" Target="http://www2.camara.leg.br/legin/fed/decret/2003/decreto-4862-21-outubro-2003-497303-norma-pe.html" TargetMode="External"/><Relationship Id="rId697" Type="http://schemas.openxmlformats.org/officeDocument/2006/relationships/hyperlink" Target="https://www2.camara.leg.br/legin/fed/decret/2020/decreto-10410-30-junho-2020-790370-publicacaooriginal-160974-pe.html" TargetMode="External"/><Relationship Id="rId820" Type="http://schemas.openxmlformats.org/officeDocument/2006/relationships/hyperlink" Target="http://www2.camara.leg.br/legin/fed/decret/2003/decreto-4862-21-outubro-2003-497303-norma-pe.html" TargetMode="External"/><Relationship Id="rId918" Type="http://schemas.openxmlformats.org/officeDocument/2006/relationships/hyperlink" Target="https://www2.camara.leg.br/legin/fed/decret/2020/decreto-10410-30-junho-2020-790370-publicacaooriginal-160974-pe.html" TargetMode="External"/><Relationship Id="rId1450" Type="http://schemas.openxmlformats.org/officeDocument/2006/relationships/hyperlink" Target="http://www2.camara.leg.br/legin/fed/decret/1999/decreto-3265-29-novembro-1999-369988-norma-pe.html" TargetMode="External"/><Relationship Id="rId1548" Type="http://schemas.openxmlformats.org/officeDocument/2006/relationships/hyperlink" Target="http://www2.camara.leg.br/legin/fed/decret/2007/decreto-6224-4-outubro-2007-560597-norma-pe.html" TargetMode="External"/><Relationship Id="rId252" Type="http://schemas.openxmlformats.org/officeDocument/2006/relationships/hyperlink" Target="https://www2.camara.leg.br/legin/fed/decret/2020/decreto-10410-30-junho-2020-790370-publicacaooriginal-160974-pe.html" TargetMode="External"/><Relationship Id="rId1103" Type="http://schemas.openxmlformats.org/officeDocument/2006/relationships/hyperlink" Target="http://www2.camara.leg.br/legin/fed/decret/2001/decreto-4032-26-novembro-2001-421911-norma-pe.html" TargetMode="External"/><Relationship Id="rId1187" Type="http://schemas.openxmlformats.org/officeDocument/2006/relationships/hyperlink" Target="https://www2.camara.leg.br/legin/fed/decret/2020/decreto-10410-30-junho-2020-790370-publicacaooriginal-160974-pe.html" TargetMode="External"/><Relationship Id="rId1310" Type="http://schemas.openxmlformats.org/officeDocument/2006/relationships/hyperlink" Target="https://www2.camara.leg.br/legin/fed/decret/2020/decreto-10410-30-junho-2020-790370-publicacaooriginal-160974-pe.html" TargetMode="External"/><Relationship Id="rId1408" Type="http://schemas.openxmlformats.org/officeDocument/2006/relationships/hyperlink" Target="https://www2.camara.leg.br/legin/fed/decret/2020/decreto-10410-30-junho-2020-790370-publicacaooriginal-160974-pe.html" TargetMode="External"/><Relationship Id="rId47" Type="http://schemas.openxmlformats.org/officeDocument/2006/relationships/hyperlink" Target="http://www2.camara.leg.br/legin/fed/decret/2008/decreto-6722-30-dezembro-2008-585111-norma-pe.html" TargetMode="External"/><Relationship Id="rId112" Type="http://schemas.openxmlformats.org/officeDocument/2006/relationships/hyperlink" Target="http://www2.camara.leg.br/legin/fed/decret/2008/decreto-6722-30-dezembro-2008-585111-norma-pe.html" TargetMode="External"/><Relationship Id="rId557" Type="http://schemas.openxmlformats.org/officeDocument/2006/relationships/hyperlink" Target="https://www2.camara.leg.br/legin/fed/decret/2020/decreto-10410-30-junho-2020-790370-publicacaooriginal-160974-pe.html" TargetMode="External"/><Relationship Id="rId764" Type="http://schemas.openxmlformats.org/officeDocument/2006/relationships/hyperlink" Target="http://www2.camara.leg.br/legin/fed/decret/2000/decreto-3668-22-novembro-2000-363482-norma-pe.html" TargetMode="External"/><Relationship Id="rId971" Type="http://schemas.openxmlformats.org/officeDocument/2006/relationships/hyperlink" Target="https://www2.camara.leg.br/legin/fed/decret/2020/decreto-10410-30-junho-2020-790370-publicacaooriginal-160974-pe.html" TargetMode="External"/><Relationship Id="rId1394" Type="http://schemas.openxmlformats.org/officeDocument/2006/relationships/hyperlink" Target="http://www2.camara.leg.br/legin/fed/decret/2008/decreto-6722-30-dezembro-2008-585111-norma-pe.html" TargetMode="External"/><Relationship Id="rId196" Type="http://schemas.openxmlformats.org/officeDocument/2006/relationships/hyperlink" Target="https://www2.camara.leg.br/legin/fed/decret/2008/decreto-6722-30-dezembro-2008-585111-publicacaooriginal-108060-pe.html" TargetMode="External"/><Relationship Id="rId417" Type="http://schemas.openxmlformats.org/officeDocument/2006/relationships/hyperlink" Target="https://www2.camara.leg.br/legin/fed/decret/2020/decreto-10410-30-junho-2020-790370-publicacaooriginal-160974-pe.html" TargetMode="External"/><Relationship Id="rId624" Type="http://schemas.openxmlformats.org/officeDocument/2006/relationships/hyperlink" Target="https://www2.camara.leg.br/legin/fed/decret/2020/decreto-10410-30-junho-2020-790370-publicacaooriginal-160974-pe.html" TargetMode="External"/><Relationship Id="rId831" Type="http://schemas.openxmlformats.org/officeDocument/2006/relationships/hyperlink" Target="http://www2.camara.leg.br/legin/fed/decret/2004/decreto-5180-13-agosto-2004-533498-norma-pe.html" TargetMode="External"/><Relationship Id="rId1047" Type="http://schemas.openxmlformats.org/officeDocument/2006/relationships/hyperlink" Target="http://www2.camara.leg.br/legin/fed/decret/2008/decreto-6722-30-dezembro-2008-585111-norma-pe.html" TargetMode="External"/><Relationship Id="rId1254" Type="http://schemas.openxmlformats.org/officeDocument/2006/relationships/hyperlink" Target="https://www2.camara.leg.br/legin/fed/decret/2020/decreto-10410-30-junho-2020-790370-publicacaooriginal-160974-pe.html" TargetMode="External"/><Relationship Id="rId1461" Type="http://schemas.openxmlformats.org/officeDocument/2006/relationships/hyperlink" Target="http://www2.camara.leg.br/legin/fed/decret/2006/decreto-5699-13-fevereiro-2006-541053-norma-pe.html" TargetMode="External"/><Relationship Id="rId263" Type="http://schemas.openxmlformats.org/officeDocument/2006/relationships/hyperlink" Target="http://www2.camara.leg.br/legin/fed/decret/1999/decreto-3265-29-novembro-1999-369988-norma-pe.html" TargetMode="External"/><Relationship Id="rId470" Type="http://schemas.openxmlformats.org/officeDocument/2006/relationships/hyperlink" Target="https://www2.camara.leg.br/legin/fed/decret/2020/decreto-10410-30-junho-2020-790370-publicacaooriginal-160974-pe.html" TargetMode="External"/><Relationship Id="rId929" Type="http://schemas.openxmlformats.org/officeDocument/2006/relationships/hyperlink" Target="https://www2.camara.leg.br/legin/fed/decret/2020/decreto-10410-30-junho-2020-790370-publicacaooriginal-160974-pe.html" TargetMode="External"/><Relationship Id="rId1114" Type="http://schemas.openxmlformats.org/officeDocument/2006/relationships/hyperlink" Target="http://www2.camara.leg.br/legin/fed/decret/2009/decreto-6945-21-agosto-2009-590863-norma-pe.html" TargetMode="External"/><Relationship Id="rId1321" Type="http://schemas.openxmlformats.org/officeDocument/2006/relationships/hyperlink" Target="https://www2.camara.leg.br/legin/fed/decret/2020/decreto-10410-30-junho-2020-790370-publicacaooriginal-160974-pe.html" TargetMode="External"/><Relationship Id="rId1559" Type="http://schemas.openxmlformats.org/officeDocument/2006/relationships/hyperlink" Target="http://www2.camara.leg.br/legin/fed/decret/2003/decreto-4882-18-novembro-2003-481232-norma-pe.html" TargetMode="External"/><Relationship Id="rId58" Type="http://schemas.openxmlformats.org/officeDocument/2006/relationships/hyperlink" Target="http://www2.camara.leg.br/legin/fed/decret/2008/decreto-6722-30-dezembro-2008-585111-norma-pe.html" TargetMode="External"/><Relationship Id="rId123" Type="http://schemas.openxmlformats.org/officeDocument/2006/relationships/hyperlink" Target="https://www2.camara.leg.br/legin/fed/decret/2020/decreto-10410-30-junho-2020-790370-publicacaooriginal-160974-pe.html" TargetMode="External"/><Relationship Id="rId330" Type="http://schemas.openxmlformats.org/officeDocument/2006/relationships/hyperlink" Target="https://www2.camara.leg.br/legin/fed/decret/2020/decreto-10410-30-junho-2020-790370-publicacaooriginal-160974-pe.html" TargetMode="External"/><Relationship Id="rId568" Type="http://schemas.openxmlformats.org/officeDocument/2006/relationships/hyperlink" Target="http://sislex.previdencia.gov.br/paginas/66/MPS/2003/727.htm" TargetMode="External"/><Relationship Id="rId775" Type="http://schemas.openxmlformats.org/officeDocument/2006/relationships/hyperlink" Target="http://www2.camara.leg.br/legin/fed/decret/1999/decreto-3268-30-novembro-1999-370002-norma-pe.html" TargetMode="External"/><Relationship Id="rId982" Type="http://schemas.openxmlformats.org/officeDocument/2006/relationships/hyperlink" Target="http://www2.camara.leg.br/legin/fed/decret/2003/decreto-4729-9-junho-2003-496877-norma-pe.html" TargetMode="External"/><Relationship Id="rId1198" Type="http://schemas.openxmlformats.org/officeDocument/2006/relationships/hyperlink" Target="https://www2.camara.leg.br/legin/fed/decret/2020/decreto-10410-30-junho-2020-790370-publicacaooriginal-160974-pe.html" TargetMode="External"/><Relationship Id="rId1419" Type="http://schemas.openxmlformats.org/officeDocument/2006/relationships/hyperlink" Target="https://www2.camara.leg.br/legin/fed/decret/2020/decreto-10410-30-junho-2020-790370-publicacaooriginal-160974-pe.html" TargetMode="External"/><Relationship Id="rId428" Type="http://schemas.openxmlformats.org/officeDocument/2006/relationships/hyperlink" Target="https://www2.camara.leg.br/legin/fed/decret/2020/decreto-10410-30-junho-2020-790370-publicacaooriginal-160974-pe.html" TargetMode="External"/><Relationship Id="rId635" Type="http://schemas.openxmlformats.org/officeDocument/2006/relationships/hyperlink" Target="http://www2.camara.leg.br/legin/fed/decret/1999/decreto-3265-29-novembro-1999-369988-norma-pe.html" TargetMode="External"/><Relationship Id="rId842" Type="http://schemas.openxmlformats.org/officeDocument/2006/relationships/hyperlink" Target="https://www2.camara.leg.br/legin/fed/decret/2020/decreto-10410-30-junho-2020-790370-publicacaooriginal-160974-pe.html" TargetMode="External"/><Relationship Id="rId1058" Type="http://schemas.openxmlformats.org/officeDocument/2006/relationships/hyperlink" Target="https://www2.camara.leg.br/legin/fed/decret/2020/decreto-10410-30-junho-2020-790370-publicacaooriginal-160974-pe.html" TargetMode="External"/><Relationship Id="rId1265" Type="http://schemas.openxmlformats.org/officeDocument/2006/relationships/hyperlink" Target="http://www2.camara.leg.br/legin/fed/decret/2001/decreto-4032-26-novembro-2001-421911-norma-pe.html" TargetMode="External"/><Relationship Id="rId1472" Type="http://schemas.openxmlformats.org/officeDocument/2006/relationships/hyperlink" Target="https://www2.camara.leg.br/legin/fed/decret/2020/decreto-10410-30-junho-2020-790370-publicacaooriginal-160974-pe.html" TargetMode="External"/><Relationship Id="rId274" Type="http://schemas.openxmlformats.org/officeDocument/2006/relationships/hyperlink" Target="https://www2.camara.leg.br/legin/fed/decret/2020/decreto-10410-30-junho-2020-790370-publicacaooriginal-160974-pe.html" TargetMode="External"/><Relationship Id="rId481" Type="http://schemas.openxmlformats.org/officeDocument/2006/relationships/hyperlink" Target="https://www2.camara.leg.br/legin/fed/decret/2020/decreto-10410-30-junho-2020-790370-publicacaooriginal-160974-pe.html" TargetMode="External"/><Relationship Id="rId702" Type="http://schemas.openxmlformats.org/officeDocument/2006/relationships/hyperlink" Target="https://www2.camara.leg.br/legin/fed/decret/2020/decreto-10410-30-junho-2020-790370-publicacaooriginal-160974-pe.html" TargetMode="External"/><Relationship Id="rId1125" Type="http://schemas.openxmlformats.org/officeDocument/2006/relationships/hyperlink" Target="http://www2.camara.leg.br/legin/fed/decret/2009/decreto-6945-21-agosto-2009-590863-norma-pe.html" TargetMode="External"/><Relationship Id="rId1332" Type="http://schemas.openxmlformats.org/officeDocument/2006/relationships/hyperlink" Target="http://www2.camara.leg.br/legin/fed/decret/2001/decreto-4032-26-novembro-2001-421911-norma-pe.html" TargetMode="External"/><Relationship Id="rId69" Type="http://schemas.openxmlformats.org/officeDocument/2006/relationships/hyperlink" Target="http://www2.camara.leg.br/legin/fed/decret/2015/decreto-8499-12-agosto-2015-781372-publicacaooriginal-147792-pe.html" TargetMode="External"/><Relationship Id="rId134" Type="http://schemas.openxmlformats.org/officeDocument/2006/relationships/hyperlink" Target="https://www2.camara.leg.br/legin/fed/decret/2020/decreto-10410-30-junho-2020-790370-publicacaooriginal-160974-pe.html" TargetMode="External"/><Relationship Id="rId579" Type="http://schemas.openxmlformats.org/officeDocument/2006/relationships/hyperlink" Target="https://www2.camara.leg.br/legin/fed/decret/2020/decreto-10410-30-junho-2020-790370-publicacaooriginal-160974-pe.html" TargetMode="External"/><Relationship Id="rId786" Type="http://schemas.openxmlformats.org/officeDocument/2006/relationships/hyperlink" Target="https://www2.camara.leg.br/legin/fed/decret/2020/decreto-10410-30-junho-2020-790370-publicacaooriginal-160974-pe.html" TargetMode="External"/><Relationship Id="rId993" Type="http://schemas.openxmlformats.org/officeDocument/2006/relationships/hyperlink" Target="https://www2.camara.leg.br/legin/fed/decret/2020/decreto-10410-30-junho-2020-790370-publicacaooriginal-160974-pe.html" TargetMode="External"/><Relationship Id="rId341" Type="http://schemas.openxmlformats.org/officeDocument/2006/relationships/hyperlink" Target="https://www2.camara.leg.br/legin/fed/decret/2020/decreto-10410-30-junho-2020-790370-publicacaooriginal-160974-pe.html" TargetMode="External"/><Relationship Id="rId439" Type="http://schemas.openxmlformats.org/officeDocument/2006/relationships/hyperlink" Target="http://www2.camara.leg.br/legin/fed/decret/2013/decreto-8123-16-outubro-2013-777264-publicacaooriginal-141481-pe.html" TargetMode="External"/><Relationship Id="rId646" Type="http://schemas.openxmlformats.org/officeDocument/2006/relationships/hyperlink" Target="https://www2.camara.leg.br/legin/fed/decret/2020/decreto-10410-30-junho-2020-790370-publicacaooriginal-160974-pe.html" TargetMode="External"/><Relationship Id="rId1069" Type="http://schemas.openxmlformats.org/officeDocument/2006/relationships/hyperlink" Target="http://www2.camara.leg.br/legin/fed/decret/2000/decreto-3452-9-maio-2000-368853-norma-pe.html" TargetMode="External"/><Relationship Id="rId1276" Type="http://schemas.openxmlformats.org/officeDocument/2006/relationships/hyperlink" Target="http://www2.camara.leg.br/legin/fed/decret/2001/decreto-4032-26-novembro-2001-421911-norma-pe.html" TargetMode="External"/><Relationship Id="rId1483" Type="http://schemas.openxmlformats.org/officeDocument/2006/relationships/hyperlink" Target="http://www2.camara.leg.br/legin/fed/decret/2001/decreto-4032-26-novembro-2001-421911-norma-pe.html" TargetMode="External"/><Relationship Id="rId201" Type="http://schemas.openxmlformats.org/officeDocument/2006/relationships/hyperlink" Target="http://www2.camara.leg.br/legin/fed/decret/2008/decreto-6722-30-dezembro-2008-585111-norma-pe.html" TargetMode="External"/><Relationship Id="rId285" Type="http://schemas.openxmlformats.org/officeDocument/2006/relationships/hyperlink" Target="http://www2.camara.leg.br/legin/fed/decret/2005/decreto-5399-24-marco-2005-536211-norma-pe.html" TargetMode="External"/><Relationship Id="rId506" Type="http://schemas.openxmlformats.org/officeDocument/2006/relationships/hyperlink" Target="https://www2.camara.leg.br/legin/fed/decret/2020/decreto-10410-30-junho-2020-790370-publicacaooriginal-160974-pe.html" TargetMode="External"/><Relationship Id="rId853" Type="http://schemas.openxmlformats.org/officeDocument/2006/relationships/hyperlink" Target="http://www2.camara.leg.br/legin/fed/decret/2008/decreto-6722-30-dezembro-2008-585111-norma-pe.html" TargetMode="External"/><Relationship Id="rId1136" Type="http://schemas.openxmlformats.org/officeDocument/2006/relationships/hyperlink" Target="https://www2.camara.leg.br/legin/fed/decret/2020/decreto-10410-30-junho-2020-790370-publicacaooriginal-160974-pe.html" TargetMode="External"/><Relationship Id="rId492" Type="http://schemas.openxmlformats.org/officeDocument/2006/relationships/hyperlink" Target="http://www2.camara.leg.br/legin/fed/decret/2013/decreto-8145-3-dezembro-2013-777553-publicacaooriginal-142128-pe.html" TargetMode="External"/><Relationship Id="rId713" Type="http://schemas.openxmlformats.org/officeDocument/2006/relationships/hyperlink" Target="https://www2.camara.leg.br/legin/fed/decret/2020/decreto-10410-30-junho-2020-790370-publicacaooriginal-160974-pe.html" TargetMode="External"/><Relationship Id="rId797" Type="http://schemas.openxmlformats.org/officeDocument/2006/relationships/hyperlink" Target="https://www2.camara.leg.br/legin/fed/decret/2020/decreto-10410-30-junho-2020-790370-publicacaooriginal-160974-pe.html" TargetMode="External"/><Relationship Id="rId920" Type="http://schemas.openxmlformats.org/officeDocument/2006/relationships/hyperlink" Target="http://www2.camara.leg.br/legin/fed/decret/2006/decreto-5699-13-fevereiro-2006-541053-norma-pe.html" TargetMode="External"/><Relationship Id="rId1343" Type="http://schemas.openxmlformats.org/officeDocument/2006/relationships/hyperlink" Target="http://www2.camara.leg.br/legin/fed/decret/2003/decreto-4862-21-outubro-2003-497303-norma-pe.html" TargetMode="External"/><Relationship Id="rId1550" Type="http://schemas.openxmlformats.org/officeDocument/2006/relationships/hyperlink" Target="https://www2.camara.leg.br/legin/fed/decret/2020/decreto-10410-30-junho-2020-790370-publicacaooriginal-160974-pe.html" TargetMode="External"/><Relationship Id="rId145" Type="http://schemas.openxmlformats.org/officeDocument/2006/relationships/hyperlink" Target="http://www2.camara.leg.br/legin/fed/decret/2009/decreto-6939-18-agosto-2009-590766-norma-pe.html" TargetMode="External"/><Relationship Id="rId352" Type="http://schemas.openxmlformats.org/officeDocument/2006/relationships/hyperlink" Target="https://www2.camara.leg.br/legin/fed/decret/2020/decreto-10410-30-junho-2020-790370-publicacaooriginal-160974-pe.html" TargetMode="External"/><Relationship Id="rId1203" Type="http://schemas.openxmlformats.org/officeDocument/2006/relationships/hyperlink" Target="http://www2.camara.leg.br/legin/fed/decret/1999/decreto-3265-29-novembro-1999-369988-norma-pe.html" TargetMode="External"/><Relationship Id="rId1287" Type="http://schemas.openxmlformats.org/officeDocument/2006/relationships/hyperlink" Target="http://www2.camara.leg.br/legin/fed/decret/2003/decreto-4729-9-junho-2003-496877-norma-pe.html" TargetMode="External"/><Relationship Id="rId1410" Type="http://schemas.openxmlformats.org/officeDocument/2006/relationships/hyperlink" Target="http://www2.camara.leg.br/legin/fed/decret/2000/decreto-3668-22-novembro-2000-363482-norma-pe.html" TargetMode="External"/><Relationship Id="rId1508" Type="http://schemas.openxmlformats.org/officeDocument/2006/relationships/hyperlink" Target="https://www2.camara.leg.br/legin/fed/decret/2020/decreto-10410-30-junho-2020-790370-publicacaooriginal-160974-pe.html" TargetMode="External"/><Relationship Id="rId212" Type="http://schemas.openxmlformats.org/officeDocument/2006/relationships/hyperlink" Target="https://www2.camara.leg.br/legin/fed/decret/2020/decreto-10410-30-junho-2020-790370-publicacaooriginal-160974-pe.html" TargetMode="External"/><Relationship Id="rId657" Type="http://schemas.openxmlformats.org/officeDocument/2006/relationships/hyperlink" Target="https://www2.camara.leg.br/legin/fed/decret/2020/decreto-10410-30-junho-2020-790370-publicacaooriginal-160974-pe.html" TargetMode="External"/><Relationship Id="rId864" Type="http://schemas.openxmlformats.org/officeDocument/2006/relationships/hyperlink" Target="https://www2.camara.leg.br/legin/fed/decret/2020/decreto-10410-30-junho-2020-790370-publicacaooriginal-160974-pe.html" TargetMode="External"/><Relationship Id="rId1494" Type="http://schemas.openxmlformats.org/officeDocument/2006/relationships/hyperlink" Target="https://www2.camara.leg.br/legin/fed/decret/2007/decreto-6042-12-fevereiro-2007-551014-publicacaooriginal-67115-pe.html" TargetMode="External"/><Relationship Id="rId296" Type="http://schemas.openxmlformats.org/officeDocument/2006/relationships/hyperlink" Target="http://www2.camara.leg.br/legin/fed/decret/1999/decreto-3265-29-novembro-1999-369988-norma-pe.html" TargetMode="External"/><Relationship Id="rId517" Type="http://schemas.openxmlformats.org/officeDocument/2006/relationships/hyperlink" Target="https://www2.camara.leg.br/legin/fed/decret/2020/decreto-10410-30-junho-2020-790370-publicacaooriginal-160974-pe.html" TargetMode="External"/><Relationship Id="rId724" Type="http://schemas.openxmlformats.org/officeDocument/2006/relationships/hyperlink" Target="https://www2.camara.leg.br/legin/fed/decret/2020/decreto-10410-30-junho-2020-790370-publicacaooriginal-160974-pe.html" TargetMode="External"/><Relationship Id="rId931" Type="http://schemas.openxmlformats.org/officeDocument/2006/relationships/hyperlink" Target="https://www2.camara.leg.br/legin/fed/decret/2020/decreto-10410-30-junho-2020-790370-publicacaooriginal-160974-pe.html" TargetMode="External"/><Relationship Id="rId1147" Type="http://schemas.openxmlformats.org/officeDocument/2006/relationships/hyperlink" Target="https://www2.camara.leg.br/legin/fed/decret/2020/decreto-10410-30-junho-2020-790370-publicacaooriginal-160974-pe.html" TargetMode="External"/><Relationship Id="rId1354" Type="http://schemas.openxmlformats.org/officeDocument/2006/relationships/hyperlink" Target="http://www2.camara.leg.br/legin/fed/decret/2009/decreto-6727-12-janeiro-2009-585248-norma-pe.html" TargetMode="External"/><Relationship Id="rId1561" Type="http://schemas.openxmlformats.org/officeDocument/2006/relationships/hyperlink" Target="https://www2.camara.leg.br/legin/fed/decret/2020/decreto-10410-30-junho-2020-790370-anexo-pe.pdf" TargetMode="External"/><Relationship Id="rId60" Type="http://schemas.openxmlformats.org/officeDocument/2006/relationships/hyperlink" Target="https://www2.camara.leg.br/legin/fed/decret/2026/decreto-13054-3-julho-2026-799472-publicacaooriginal-180227-pe.html" TargetMode="External"/><Relationship Id="rId156" Type="http://schemas.openxmlformats.org/officeDocument/2006/relationships/hyperlink" Target="https://www2.camara.leg.br/legin/fed/decret/2020/decreto-10410-30-junho-2020-790370-publicacaooriginal-160974-pe.html" TargetMode="External"/><Relationship Id="rId363" Type="http://schemas.openxmlformats.org/officeDocument/2006/relationships/hyperlink" Target="http://www2.camara.leg.br/legin/fed/decret/2008/decreto-6722-30-dezembro-2008-585111-norma-pe.html" TargetMode="External"/><Relationship Id="rId570" Type="http://schemas.openxmlformats.org/officeDocument/2006/relationships/hyperlink" Target="https://www2.camara.leg.br/legin/fed/decret/2020/decreto-10410-30-junho-2020-790370-publicacaooriginal-160974-pe.html" TargetMode="External"/><Relationship Id="rId1007" Type="http://schemas.openxmlformats.org/officeDocument/2006/relationships/hyperlink" Target="https://www2.camara.leg.br/legin/fed/decret/2020/decreto-10410-30-junho-2020-790370-publicacaooriginal-160974-pe.html" TargetMode="External"/><Relationship Id="rId1214" Type="http://schemas.openxmlformats.org/officeDocument/2006/relationships/hyperlink" Target="http://www2.camara.leg.br/legin/fed/decret/2008/decreto-6722-30-dezembro-2008-585111-norma-pe.html" TargetMode="External"/><Relationship Id="rId1421" Type="http://schemas.openxmlformats.org/officeDocument/2006/relationships/hyperlink" Target="https://www2.camara.leg.br/legin/fed/decret/2020/decreto-10410-30-junho-2020-790370-publicacaooriginal-160974-pe.html" TargetMode="External"/><Relationship Id="rId223" Type="http://schemas.openxmlformats.org/officeDocument/2006/relationships/hyperlink" Target="https://www2.camara.leg.br/legin/fed/decret/2020/decreto-10410-30-junho-2020-790370-publicacaooriginal-160974-pe.html" TargetMode="External"/><Relationship Id="rId430" Type="http://schemas.openxmlformats.org/officeDocument/2006/relationships/hyperlink" Target="https://www2.camara.leg.br/legin/fed/decret/2020/decreto-10410-30-junho-2020-790370-publicacaooriginal-160974-pe.html" TargetMode="External"/><Relationship Id="rId668" Type="http://schemas.openxmlformats.org/officeDocument/2006/relationships/hyperlink" Target="https://www2.camara.leg.br/legin/fed/decret/2020/decreto-10410-30-junho-2020-790370-publicacaooriginal-160974-pe.html" TargetMode="External"/><Relationship Id="rId875" Type="http://schemas.openxmlformats.org/officeDocument/2006/relationships/hyperlink" Target="https://www2.camara.leg.br/legin/fed/decret/2020/decreto-10410-30-junho-2020-790370-publicacaooriginal-160974-pe.html" TargetMode="External"/><Relationship Id="rId1060" Type="http://schemas.openxmlformats.org/officeDocument/2006/relationships/hyperlink" Target="https://www2.camara.leg.br/legin/fed/decret/2020/decreto-10410-30-junho-2020-790370-publicacaooriginal-160974-pe.html" TargetMode="External"/><Relationship Id="rId1298" Type="http://schemas.openxmlformats.org/officeDocument/2006/relationships/hyperlink" Target="https://www2.camara.leg.br/legin/fed/decret/2020/decreto-10410-30-junho-2020-790370-publicacaooriginal-160974-pe.html" TargetMode="External"/><Relationship Id="rId1519" Type="http://schemas.openxmlformats.org/officeDocument/2006/relationships/hyperlink" Target="https://www2.camara.leg.br/legin/fed/decret/2020/decreto-10410-30-junho-2020-790370-publicacaooriginal-160974-pe.html" TargetMode="External"/><Relationship Id="rId18" Type="http://schemas.openxmlformats.org/officeDocument/2006/relationships/hyperlink" Target="http://www2.camara.leg.br/legin/fed/decret/1999/decreto-3265-29-novembro-1999-369988-norma-pe.html" TargetMode="External"/><Relationship Id="rId528" Type="http://schemas.openxmlformats.org/officeDocument/2006/relationships/hyperlink" Target="http://www2.camara.leg.br/legin/fed/decret/2016/decreto-8691-14-marco-2016-782550-publicacaooriginal-149725-pe.html" TargetMode="External"/><Relationship Id="rId735" Type="http://schemas.openxmlformats.org/officeDocument/2006/relationships/hyperlink" Target="http://www2.camara.leg.br/legin/fed/decret/2003/decreto-4729-9-junho-2003-496877-norma-pe.html" TargetMode="External"/><Relationship Id="rId942" Type="http://schemas.openxmlformats.org/officeDocument/2006/relationships/hyperlink" Target="http://www2.camara.leg.br/legin/fed/decret/2003/decreto-4729-9-junho-2003-496877-norma-pe.html" TargetMode="External"/><Relationship Id="rId1158" Type="http://schemas.openxmlformats.org/officeDocument/2006/relationships/hyperlink" Target="http://www2.camara.leg.br/legin/fed/decret/2009/decreto-6957-9-setembro-2009-591153-norma-pe.html" TargetMode="External"/><Relationship Id="rId1365" Type="http://schemas.openxmlformats.org/officeDocument/2006/relationships/hyperlink" Target="http://www2.camara.leg.br/legin/fed/decret/2003/decreto-4874-11-novembro-2003-497319-norma-pe.html" TargetMode="External"/><Relationship Id="rId167" Type="http://schemas.openxmlformats.org/officeDocument/2006/relationships/hyperlink" Target="http://www2.camara.leg.br/legin/fed/decret/2008/decreto-6722-30-dezembro-2008-585111-norma-pe.html" TargetMode="External"/><Relationship Id="rId374" Type="http://schemas.openxmlformats.org/officeDocument/2006/relationships/hyperlink" Target="https://www2.camara.leg.br/legin/fed/decret/2020/decreto-10410-30-junho-2020-790370-publicacaooriginal-160974-pe.html" TargetMode="External"/><Relationship Id="rId581" Type="http://schemas.openxmlformats.org/officeDocument/2006/relationships/hyperlink" Target="https://www2.camara.leg.br/legin/fed/decret/2020/decreto-10410-30-junho-2020-790370-publicacaooriginal-160974-pe.html" TargetMode="External"/><Relationship Id="rId1018" Type="http://schemas.openxmlformats.org/officeDocument/2006/relationships/hyperlink" Target="https://www2.camara.leg.br/legin/fed/decret/2020/decreto-10410-30-junho-2020-790370-publicacaooriginal-160974-pe.html" TargetMode="External"/><Relationship Id="rId1225" Type="http://schemas.openxmlformats.org/officeDocument/2006/relationships/hyperlink" Target="http://www2.camara.leg.br/legin/fed/decret/2003/decreto-4729-9-junho-2003-496877-norma-pe.html" TargetMode="External"/><Relationship Id="rId1432" Type="http://schemas.openxmlformats.org/officeDocument/2006/relationships/hyperlink" Target="http://www2.camara.leg.br/legin/fed/decret/2006/decreto-5699-13-fevereiro-2006-541053-norma-pe.html" TargetMode="External"/><Relationship Id="rId71" Type="http://schemas.openxmlformats.org/officeDocument/2006/relationships/hyperlink" Target="https://www2.camara.leg.br/legin/fed/decret/2020/decreto-10410-30-junho-2020-790370-publicacaooriginal-160974-pe.html" TargetMode="External"/><Relationship Id="rId234" Type="http://schemas.openxmlformats.org/officeDocument/2006/relationships/hyperlink" Target="http://www2.camara.leg.br/legin/fed/decret/2002/decreto-4079-9-janeiro-2002-432832-norma-pe.html" TargetMode="External"/><Relationship Id="rId679" Type="http://schemas.openxmlformats.org/officeDocument/2006/relationships/hyperlink" Target="https://www2.camara.leg.br/legin/fed/decret/2020/decreto-10410-30-junho-2020-790370-publicacaooriginal-160974-pe.html" TargetMode="External"/><Relationship Id="rId802" Type="http://schemas.openxmlformats.org/officeDocument/2006/relationships/hyperlink" Target="https://www2.camara.leg.br/legin/fed/decret/2020/decreto-10410-30-junho-2020-790370-publicacaooriginal-160974-pe.html" TargetMode="External"/><Relationship Id="rId886" Type="http://schemas.openxmlformats.org/officeDocument/2006/relationships/hyperlink" Target="https://www2.camara.leg.br/legin/fed/decret/2020/decreto-10491-23-setembro-2020-790663-publicacaooriginal-161553-pe.html" TargetMode="External"/><Relationship Id="rId2" Type="http://schemas.openxmlformats.org/officeDocument/2006/relationships/styles" Target="styles.xml"/><Relationship Id="rId29" Type="http://schemas.openxmlformats.org/officeDocument/2006/relationships/hyperlink" Target="http://www2.camara.leg.br/legin/fed/decret/2003/decreto-4729-9-junho-2003-496877-norma-pe.html" TargetMode="External"/><Relationship Id="rId441" Type="http://schemas.openxmlformats.org/officeDocument/2006/relationships/hyperlink" Target="https://www2.camara.leg.br/legin/fed/decret/2020/decreto-10410-30-junho-2020-790370-publicacaooriginal-160974-pe.html" TargetMode="External"/><Relationship Id="rId539" Type="http://schemas.openxmlformats.org/officeDocument/2006/relationships/hyperlink" Target="https://www2.camara.leg.br/legin/fed/decret/2020/decreto-10410-30-junho-2020-790370-publicacaooriginal-160974-pe.html" TargetMode="External"/><Relationship Id="rId746" Type="http://schemas.openxmlformats.org/officeDocument/2006/relationships/hyperlink" Target="https://www2.camara.leg.br/legin/fed/decret/2020/decreto-10410-30-junho-2020-790370-publicacaooriginal-160974-pe.html" TargetMode="External"/><Relationship Id="rId1071" Type="http://schemas.openxmlformats.org/officeDocument/2006/relationships/hyperlink" Target="http://www2.camara.leg.br/legin/fed/decret/2003/decreto-4729-9-junho-2003-496877-norma-pe.html" TargetMode="External"/><Relationship Id="rId1169" Type="http://schemas.openxmlformats.org/officeDocument/2006/relationships/hyperlink" Target="https://www2.camara.leg.br/legin/fed/decret/2020/decreto-10410-30-junho-2020-790370-publicacaooriginal-160974-pe.html" TargetMode="External"/><Relationship Id="rId1376" Type="http://schemas.openxmlformats.org/officeDocument/2006/relationships/hyperlink" Target="http://www2.camara.leg.br/legin/fed/decret/2006/decreto-5699-13-fevereiro-2006-541053-norma-pe.html" TargetMode="External"/><Relationship Id="rId178" Type="http://schemas.openxmlformats.org/officeDocument/2006/relationships/hyperlink" Target="http://www2.camara.leg.br/legin/fed/decret/2002/decreto-4079-9-janeiro-2002-432832-norma-pe.html" TargetMode="External"/><Relationship Id="rId301" Type="http://schemas.openxmlformats.org/officeDocument/2006/relationships/hyperlink" Target="https://www2.camara.leg.br/legin/fed/decret/2020/decreto-10410-30-junho-2020-790370-publicacaooriginal-160974-pe.html" TargetMode="External"/><Relationship Id="rId953" Type="http://schemas.openxmlformats.org/officeDocument/2006/relationships/hyperlink" Target="https://www2.camara.leg.br/legin/fed/decret/2020/decreto-10410-30-junho-2020-790370-publicacaooriginal-160974-pe.html" TargetMode="External"/><Relationship Id="rId1029" Type="http://schemas.openxmlformats.org/officeDocument/2006/relationships/hyperlink" Target="https://www2.camara.leg.br/legin/fed/decret/2020/decreto-10410-30-junho-2020-790370-publicacaooriginal-160974-pe.html" TargetMode="External"/><Relationship Id="rId1236" Type="http://schemas.openxmlformats.org/officeDocument/2006/relationships/hyperlink" Target="http://www2.camara.leg.br/legin/fed/decret/1999/decreto-3265-29-novembro-1999-369988-norma-pe.html" TargetMode="External"/><Relationship Id="rId82" Type="http://schemas.openxmlformats.org/officeDocument/2006/relationships/hyperlink" Target="http://www2.camara.leg.br/legin/fed/decret/2000/decreto-3668-22-novembro-2000-363482-norma-pe.html" TargetMode="External"/><Relationship Id="rId385" Type="http://schemas.openxmlformats.org/officeDocument/2006/relationships/hyperlink" Target="https://www2.camara.leg.br/legin/fed/decret/2020/decreto-10410-30-junho-2020-790370-publicacaooriginal-160974-pe.html" TargetMode="External"/><Relationship Id="rId592" Type="http://schemas.openxmlformats.org/officeDocument/2006/relationships/hyperlink" Target="http://www2.camara.leg.br/legin/fed/decret/2003/decreto-4729-9-junho-2003-496877-norma-pe.html" TargetMode="External"/><Relationship Id="rId606" Type="http://schemas.openxmlformats.org/officeDocument/2006/relationships/hyperlink" Target="http://www2.camara.leg.br/legin/fed/decret/2003/decreto-4862-21-outubro-2003-497303-norma-pe.html" TargetMode="External"/><Relationship Id="rId813" Type="http://schemas.openxmlformats.org/officeDocument/2006/relationships/hyperlink" Target="https://www2.camara.leg.br/legin/fed/decret/2020/decreto-10410-30-junho-2020-790370-publicacaooriginal-160974-pe.html" TargetMode="External"/><Relationship Id="rId1443" Type="http://schemas.openxmlformats.org/officeDocument/2006/relationships/hyperlink" Target="https://www2.camara.leg.br/legin/fed/decret/2020/decreto-10410-30-junho-2020-790370-publicacaooriginal-160974-pe.html" TargetMode="External"/><Relationship Id="rId245" Type="http://schemas.openxmlformats.org/officeDocument/2006/relationships/hyperlink" Target="https://www2.camara.leg.br/legin/fed/decret/2020/decreto-10410-30-junho-2020-790370-publicacaooriginal-160974-pe.html" TargetMode="External"/><Relationship Id="rId452" Type="http://schemas.openxmlformats.org/officeDocument/2006/relationships/hyperlink" Target="https://www2.camara.leg.br/legin/fed/decret/2020/decreto-10410-30-junho-2020-790370-publicacaooriginal-160974-pe.html" TargetMode="External"/><Relationship Id="rId897" Type="http://schemas.openxmlformats.org/officeDocument/2006/relationships/hyperlink" Target="https://www2.camara.leg.br/legin/fed/decret/2020/decreto-10410-30-junho-2020-790370-publicacaooriginal-160974-pe.html" TargetMode="External"/><Relationship Id="rId1082" Type="http://schemas.openxmlformats.org/officeDocument/2006/relationships/hyperlink" Target="http://www2.camara.gov.br/internet/legislacao/legin.html/textos/visualizarTexto.html?ideNorma=421911&amp;seqTexto=1&amp;PalavrasDestaque=" TargetMode="External"/><Relationship Id="rId1303" Type="http://schemas.openxmlformats.org/officeDocument/2006/relationships/hyperlink" Target="http://www2.camara.leg.br/legin/fed/decret/2014/decreto-8302-4-setembro-2014-779342-publicacaooriginal-144956-pe.html" TargetMode="External"/><Relationship Id="rId1510" Type="http://schemas.openxmlformats.org/officeDocument/2006/relationships/hyperlink" Target="https://www2.camara.leg.br/legin/fed/decret/2020/decreto-10410-30-junho-2020-790370-publicacaooriginal-160974-pe.html" TargetMode="External"/><Relationship Id="rId105" Type="http://schemas.openxmlformats.org/officeDocument/2006/relationships/hyperlink" Target="https://www2.camara.leg.br/legin/fed/decret/2008/decreto-6722-30-dezembro-2008-585111-publicacaooriginal-108060-pe.html" TargetMode="External"/><Relationship Id="rId312" Type="http://schemas.openxmlformats.org/officeDocument/2006/relationships/hyperlink" Target="http://www2.camara.leg.br/legin/fed/decret/2009/decreto-6939-18-agosto-2009-590766-norma-pe.html" TargetMode="External"/><Relationship Id="rId757" Type="http://schemas.openxmlformats.org/officeDocument/2006/relationships/hyperlink" Target="http://www2.camara.leg.br/legin/fed/decret/2008/decreto-6722-30-dezembro-2008-585111-norma-pe.html" TargetMode="External"/><Relationship Id="rId964" Type="http://schemas.openxmlformats.org/officeDocument/2006/relationships/hyperlink" Target="http://www2.camara.leg.br/legin/fed/decret/2003/decreto-4729-9-junho-2003-496877-norma-pe.html" TargetMode="External"/><Relationship Id="rId1387" Type="http://schemas.openxmlformats.org/officeDocument/2006/relationships/hyperlink" Target="http://www2.camara.leg.br/legin/fed/decret/2006/decreto-5699-13-fevereiro-2006-541053-norma-pe.html" TargetMode="External"/><Relationship Id="rId93" Type="http://schemas.openxmlformats.org/officeDocument/2006/relationships/hyperlink" Target="https://www2.camara.leg.br/legin/fed/decret/2020/decreto-10410-30-junho-2020-790370-publicacaooriginal-160974-pe.html" TargetMode="External"/><Relationship Id="rId189" Type="http://schemas.openxmlformats.org/officeDocument/2006/relationships/hyperlink" Target="https://www2.camara.leg.br/legin/fed/decret/2020/decreto-10410-30-junho-2020-790370-publicacaooriginal-160974-pe.html" TargetMode="External"/><Relationship Id="rId396" Type="http://schemas.openxmlformats.org/officeDocument/2006/relationships/hyperlink" Target="http://www2.camara.leg.br/legin/fed/decret/2008/decreto-6722-30-dezembro-2008-585111-norma-pe.html" TargetMode="External"/><Relationship Id="rId617" Type="http://schemas.openxmlformats.org/officeDocument/2006/relationships/hyperlink" Target="https://www2.camara.leg.br/legin/fed/decret/2020/decreto-10410-30-junho-2020-790370-publicacaooriginal-160974-pe.html" TargetMode="External"/><Relationship Id="rId824" Type="http://schemas.openxmlformats.org/officeDocument/2006/relationships/hyperlink" Target="https://www2.camara.leg.br/legin/fed/decret/2020/decreto-10410-30-junho-2020-790370-publicacaooriginal-160974-pe.html" TargetMode="External"/><Relationship Id="rId1247" Type="http://schemas.openxmlformats.org/officeDocument/2006/relationships/hyperlink" Target="http://www2.camara.leg.br/legin/fed/decret/2003/decreto-4729-9-junho-2003-496877-norma-pe.html" TargetMode="External"/><Relationship Id="rId1454" Type="http://schemas.openxmlformats.org/officeDocument/2006/relationships/hyperlink" Target="https://www2.camara.leg.br/legin/fed/decret/2020/decreto-10410-30-junho-2020-790370-publicacaooriginal-160974-pe.html" TargetMode="External"/><Relationship Id="rId256" Type="http://schemas.openxmlformats.org/officeDocument/2006/relationships/hyperlink" Target="https://www2.camara.leg.br/legin/fed/decret/2020/decreto-10410-30-junho-2020-790370-publicacaooriginal-160974-pe.html" TargetMode="External"/><Relationship Id="rId463" Type="http://schemas.openxmlformats.org/officeDocument/2006/relationships/hyperlink" Target="http://www2.camara.leg.br/legin/fed/decret/2013/decreto-8123-16-outubro-2013-777264-publicacaooriginal-141481-pe.html" TargetMode="External"/><Relationship Id="rId670" Type="http://schemas.openxmlformats.org/officeDocument/2006/relationships/hyperlink" Target="https://www2.camara.leg.br/legin/fed/decret/2020/decreto-10410-30-junho-2020-790370-publicacaooriginal-160974-pe.html" TargetMode="External"/><Relationship Id="rId1093" Type="http://schemas.openxmlformats.org/officeDocument/2006/relationships/hyperlink" Target="http://www2.camara.leg.br/legin/fed/decret/2001/decreto-4032-26-novembro-2001-421911-norma-pe.html" TargetMode="External"/><Relationship Id="rId1107" Type="http://schemas.openxmlformats.org/officeDocument/2006/relationships/hyperlink" Target="http://www2.camara.leg.br/legin/fed/decret/2009/decreto-6945-21-agosto-2009-590863-norma-pe.html" TargetMode="External"/><Relationship Id="rId1314" Type="http://schemas.openxmlformats.org/officeDocument/2006/relationships/hyperlink" Target="https://www2.camara.leg.br/legin/fed/decret/2020/decreto-10410-30-junho-2020-790370-publicacaooriginal-160974-pe.html" TargetMode="External"/><Relationship Id="rId1521" Type="http://schemas.openxmlformats.org/officeDocument/2006/relationships/hyperlink" Target="https://www2.camara.leg.br/legin/fed/decret/2020/decreto-10410-30-junho-2020-790370-publicacaooriginal-160974-pe.html" TargetMode="External"/><Relationship Id="rId116" Type="http://schemas.openxmlformats.org/officeDocument/2006/relationships/hyperlink" Target="http://www2.camara.leg.br/legin/fed/decret/2000/decreto-3452-9-maio-2000-368853-norma-pe.html" TargetMode="External"/><Relationship Id="rId323" Type="http://schemas.openxmlformats.org/officeDocument/2006/relationships/hyperlink" Target="https://www2.camara.leg.br/legin/fed/decret/2020/decreto-10410-30-junho-2020-790370-publicacaooriginal-160974-pe.html" TargetMode="External"/><Relationship Id="rId530" Type="http://schemas.openxmlformats.org/officeDocument/2006/relationships/hyperlink" Target="http://www2.camara.leg.br/legin/fed/decret/2016/decreto-8691-14-marco-2016-782550-publicacaooriginal-149725-pe.html" TargetMode="External"/><Relationship Id="rId768" Type="http://schemas.openxmlformats.org/officeDocument/2006/relationships/hyperlink" Target="https://www2.camara.leg.br/legin/fed/decret/2020/decreto-10410-30-junho-2020-790370-publicacaooriginal-160974-pe.html" TargetMode="External"/><Relationship Id="rId975" Type="http://schemas.openxmlformats.org/officeDocument/2006/relationships/hyperlink" Target="http://www2.camara.gov.br/legislacao/legin.html/textos/visualizarTexto.html?ideNorma=369988&amp;seqTexto=1&amp;PalavrasDestaque=" TargetMode="External"/><Relationship Id="rId1160" Type="http://schemas.openxmlformats.org/officeDocument/2006/relationships/hyperlink" Target="http://www2.camara.leg.br/legin/fed/decret/2009/decreto-6957-9-setembro-2009-591153-norma-pe.html" TargetMode="External"/><Relationship Id="rId1398" Type="http://schemas.openxmlformats.org/officeDocument/2006/relationships/hyperlink" Target="http://www2.camara.gov.br/internet/legislacao/legin.html/textos/visualizarTexto.html?ideNorma=541053&amp;seqTexto=42989&amp;PalavrasDestaque=" TargetMode="External"/><Relationship Id="rId20" Type="http://schemas.openxmlformats.org/officeDocument/2006/relationships/hyperlink" Target="http://www2.camara.leg.br/legin/fed/decret/1999/decreto-3265-29-novembro-1999-369988-norma-pe.html" TargetMode="External"/><Relationship Id="rId628" Type="http://schemas.openxmlformats.org/officeDocument/2006/relationships/hyperlink" Target="https://www2.camara.leg.br/legin/fed/decret/2020/decreto-10410-30-junho-2020-790370-publicacaooriginal-160974-pe.html" TargetMode="External"/><Relationship Id="rId835" Type="http://schemas.openxmlformats.org/officeDocument/2006/relationships/hyperlink" Target="http://www2.camara.leg.br/legin/fed/decret/2003/decreto-4862-21-outubro-2003-497303-norma-pe.html" TargetMode="External"/><Relationship Id="rId1258" Type="http://schemas.openxmlformats.org/officeDocument/2006/relationships/hyperlink" Target="http://www2.camara.leg.br/legin/fed/decret/2008/decreto-6722-30-dezembro-2008-585111-norma-pe.html" TargetMode="External"/><Relationship Id="rId1465" Type="http://schemas.openxmlformats.org/officeDocument/2006/relationships/hyperlink" Target="http://www2.camara.leg.br/legin/fed/decret/2003/decreto-4729-9-junho-2003-496877-norma-pe.html" TargetMode="External"/><Relationship Id="rId267" Type="http://schemas.openxmlformats.org/officeDocument/2006/relationships/hyperlink" Target="http://www2.camara.leg.br/legin/fed/decret/1999/decreto-3265-29-novembro-1999-369988-norma-pe.html" TargetMode="External"/><Relationship Id="rId474" Type="http://schemas.openxmlformats.org/officeDocument/2006/relationships/hyperlink" Target="http://www2.camara.leg.br/legin/fed/decret/2013/decreto-8145-3-dezembro-2013-777553-publicacaooriginal-142128-pe.html" TargetMode="External"/><Relationship Id="rId1020" Type="http://schemas.openxmlformats.org/officeDocument/2006/relationships/hyperlink" Target="https://www2.camara.leg.br/legin/fed/decret/2020/decreto-10410-30-junho-2020-790370-publicacaooriginal-160974-pe.html" TargetMode="External"/><Relationship Id="rId1118" Type="http://schemas.openxmlformats.org/officeDocument/2006/relationships/hyperlink" Target="http://www2.camara.leg.br/legin/fed/decret/2010/decreto-7331-19-outubro-2010-609113-norma-pe.html" TargetMode="External"/><Relationship Id="rId1325" Type="http://schemas.openxmlformats.org/officeDocument/2006/relationships/hyperlink" Target="https://www2.camara.leg.br/legin/fed/decret/2020/decreto-10410-30-junho-2020-790370-publicacaooriginal-160974-pe.html" TargetMode="External"/><Relationship Id="rId1532" Type="http://schemas.openxmlformats.org/officeDocument/2006/relationships/hyperlink" Target="https://www2.camara.leg.br/legin/fed/decret/2020/decreto-10410-30-junho-2020-790370-publicacaooriginal-160974-pe.html" TargetMode="External"/><Relationship Id="rId127" Type="http://schemas.openxmlformats.org/officeDocument/2006/relationships/hyperlink" Target="https://www2.camara.leg.br/legin/fed/decret/2020/decreto-10410-30-junho-2020-790370-publicacaooriginal-160974-pe.html" TargetMode="External"/><Relationship Id="rId681" Type="http://schemas.openxmlformats.org/officeDocument/2006/relationships/hyperlink" Target="https://www2.camara.leg.br/legin/fed/decret/2020/decreto-10410-30-junho-2020-790370-publicacaooriginal-160974-pe.html" TargetMode="External"/><Relationship Id="rId779" Type="http://schemas.openxmlformats.org/officeDocument/2006/relationships/hyperlink" Target="https://www2.camara.leg.br/legin/fed/decret/2020/decreto-10410-30-junho-2020-790370-publicacaooriginal-160974-pe.html" TargetMode="External"/><Relationship Id="rId902" Type="http://schemas.openxmlformats.org/officeDocument/2006/relationships/hyperlink" Target="http://www2.camara.leg.br/legin/fed/decret/2000/decreto-3668-22-novembro-2000-363482-norma-pe.html" TargetMode="External"/><Relationship Id="rId986" Type="http://schemas.openxmlformats.org/officeDocument/2006/relationships/hyperlink" Target="http://www2.camara.leg.br/legin/fed/decret/2003/decreto-4729-9-junho-2003-496877-norma-pe.html" TargetMode="External"/><Relationship Id="rId31" Type="http://schemas.openxmlformats.org/officeDocument/2006/relationships/hyperlink" Target="https://www2.camara.leg.br/legin/fed/decret/2020/decreto-10410-30-junho-2020-790370-publicacaooriginal-160974-pe.html" TargetMode="External"/><Relationship Id="rId334" Type="http://schemas.openxmlformats.org/officeDocument/2006/relationships/hyperlink" Target="https://www2.camara.leg.br/legin/fed/decret/2020/decreto-10410-30-junho-2020-790370-publicacaooriginal-160974-pe.html" TargetMode="External"/><Relationship Id="rId541" Type="http://schemas.openxmlformats.org/officeDocument/2006/relationships/hyperlink" Target="http://www2.camara.leg.br/legin/fed/decret/2006/decreto-5844-13-julho-2006-544594-publicacaooriginal-56066-pe.html" TargetMode="External"/><Relationship Id="rId639" Type="http://schemas.openxmlformats.org/officeDocument/2006/relationships/hyperlink" Target="http://www2.camara.gov.br/legislacao/legin.html/textos/visualizarTexto.html?ideNorma=369988&amp;seqTexto=1&amp;PalavrasDestaque=" TargetMode="External"/><Relationship Id="rId1171" Type="http://schemas.openxmlformats.org/officeDocument/2006/relationships/hyperlink" Target="https://www2.camara.leg.br/legin/fed/decret/2020/decreto-10410-30-junho-2020-790370-publicacaooriginal-160974-pe.html" TargetMode="External"/><Relationship Id="rId1269" Type="http://schemas.openxmlformats.org/officeDocument/2006/relationships/hyperlink" Target="http://www2.camara.leg.br/legin/fed/decret/2003/decreto-4729-9-junho-2003-496877-norma-pe.html" TargetMode="External"/><Relationship Id="rId1476" Type="http://schemas.openxmlformats.org/officeDocument/2006/relationships/hyperlink" Target="https://www2.camara.leg.br/legin/fed/decret/2020/decreto-10410-30-junho-2020-790370-publicacaooriginal-160974-pe.html" TargetMode="External"/><Relationship Id="rId180" Type="http://schemas.openxmlformats.org/officeDocument/2006/relationships/hyperlink" Target="http://www2.camara.leg.br/legin/fed/decret/2002/decreto-4079-9-janeiro-2002-432832-norma-pe.html" TargetMode="External"/><Relationship Id="rId278" Type="http://schemas.openxmlformats.org/officeDocument/2006/relationships/hyperlink" Target="http://www2.camara.leg.br/legin/fed/decret/2002/decreto-4079-9-janeiro-2002-432832-norma-pe.html" TargetMode="External"/><Relationship Id="rId401" Type="http://schemas.openxmlformats.org/officeDocument/2006/relationships/hyperlink" Target="https://www2.camara.leg.br/legin/fed/decret/2020/decreto-10410-30-junho-2020-790370-publicacaooriginal-160974-pe.html" TargetMode="External"/><Relationship Id="rId846" Type="http://schemas.openxmlformats.org/officeDocument/2006/relationships/hyperlink" Target="https://www2.camara.leg.br/legin/fed/decret/2020/decreto-10410-30-junho-2020-790370-publicacaooriginal-160974-pe.html" TargetMode="External"/><Relationship Id="rId1031" Type="http://schemas.openxmlformats.org/officeDocument/2006/relationships/hyperlink" Target="https://www2.camara.leg.br/legin/fed/decret/2020/decreto-10410-30-junho-2020-790370-publicacaooriginal-160974-pe.html" TargetMode="External"/><Relationship Id="rId1129" Type="http://schemas.openxmlformats.org/officeDocument/2006/relationships/hyperlink" Target="http://www2.camara.leg.br/legin/fed/decret/2009/decreto-6945-21-agosto-2009-590863-norma-pe.html" TargetMode="External"/><Relationship Id="rId485" Type="http://schemas.openxmlformats.org/officeDocument/2006/relationships/hyperlink" Target="https://www2.camara.leg.br/legin/fed/decret/2020/decreto-10410-30-junho-2020-790370-publicacaooriginal-160974-pe.html" TargetMode="External"/><Relationship Id="rId692" Type="http://schemas.openxmlformats.org/officeDocument/2006/relationships/hyperlink" Target="https://www2.camara.leg.br/legin/fed/decret/2020/decreto-10410-30-junho-2020-790370-publicacaooriginal-160974-pe.html" TargetMode="External"/><Relationship Id="rId706" Type="http://schemas.openxmlformats.org/officeDocument/2006/relationships/hyperlink" Target="https://www2.camara.leg.br/legin/fed/decret/2020/decreto-10410-30-junho-2020-790370-publicacaooriginal-160974-pe.html" TargetMode="External"/><Relationship Id="rId913" Type="http://schemas.openxmlformats.org/officeDocument/2006/relationships/hyperlink" Target="https://www2.camara.leg.br/legin/fed/decret/2020/decreto-10410-30-junho-2020-790370-publicacaooriginal-160974-pe.html" TargetMode="External"/><Relationship Id="rId1336" Type="http://schemas.openxmlformats.org/officeDocument/2006/relationships/hyperlink" Target="http://www2.camara.leg.br/legin/fed/decret/2001/decreto-4032-26-novembro-2001-421911-norma-pe.html" TargetMode="External"/><Relationship Id="rId1543" Type="http://schemas.openxmlformats.org/officeDocument/2006/relationships/hyperlink" Target="http://www2.camara.leg.br/legin/fed/decret/2007/decreto-6224-4-outubro-2007-560597-norma-pe.html" TargetMode="External"/><Relationship Id="rId42" Type="http://schemas.openxmlformats.org/officeDocument/2006/relationships/hyperlink" Target="https://www2.camara.leg.br/legin/fed/decret/2020/decreto-10410-30-junho-2020-790370-publicacaooriginal-160974-pe.html" TargetMode="External"/><Relationship Id="rId138" Type="http://schemas.openxmlformats.org/officeDocument/2006/relationships/hyperlink" Target="https://www2.camara.leg.br/legin/fed/decret/2020/decreto-10410-30-junho-2020-790370-publicacaooriginal-160974-pe.html" TargetMode="External"/><Relationship Id="rId345" Type="http://schemas.openxmlformats.org/officeDocument/2006/relationships/hyperlink" Target="https://www2.camara.leg.br/legin/fed/decret/2020/decreto-10410-30-junho-2020-790370-publicacaooriginal-160974-pe.html" TargetMode="External"/><Relationship Id="rId552" Type="http://schemas.openxmlformats.org/officeDocument/2006/relationships/hyperlink" Target="https://www2.camara.leg.br/legin/fed/decret/2020/decreto-10410-30-junho-2020-790370-publicacaooriginal-160974-pe.html" TargetMode="External"/><Relationship Id="rId997" Type="http://schemas.openxmlformats.org/officeDocument/2006/relationships/hyperlink" Target="https://www2.camara.leg.br/legin/fed/decret/2020/decreto-10410-30-junho-2020-790370-publicacaooriginal-160974-pe.html" TargetMode="External"/><Relationship Id="rId1182" Type="http://schemas.openxmlformats.org/officeDocument/2006/relationships/hyperlink" Target="https://www2.camara.leg.br/legin/fed/decret/2020/decreto-10410-30-junho-2020-790370-publicacaooriginal-160974-pe.html" TargetMode="External"/><Relationship Id="rId1403" Type="http://schemas.openxmlformats.org/officeDocument/2006/relationships/hyperlink" Target="https://www2.camara.leg.br/legin/fed/decret/2020/decreto-10491-23-setembro-2020-790663-publicacaooriginal-161553-pe.html" TargetMode="External"/><Relationship Id="rId191" Type="http://schemas.openxmlformats.org/officeDocument/2006/relationships/hyperlink" Target="https://www2.camara.leg.br/legin/fed/decret/2020/decreto-10410-30-junho-2020-790370-publicacaooriginal-160974-pe.html" TargetMode="External"/><Relationship Id="rId205" Type="http://schemas.openxmlformats.org/officeDocument/2006/relationships/hyperlink" Target="https://www2.camara.leg.br/legin/fed/decret/2020/decreto-10410-30-junho-2020-790370-publicacaooriginal-160974-pe.html" TargetMode="External"/><Relationship Id="rId412" Type="http://schemas.openxmlformats.org/officeDocument/2006/relationships/hyperlink" Target="https://www2.camara.leg.br/legin/fed/decret/2020/decreto-10410-30-junho-2020-790370-publicacaooriginal-160974-pe.html" TargetMode="External"/><Relationship Id="rId857" Type="http://schemas.openxmlformats.org/officeDocument/2006/relationships/hyperlink" Target="https://www2.camara.leg.br/legin/fed/decret/2020/decreto-10410-30-junho-2020-790370-publicacaooriginal-160974-pe.html" TargetMode="External"/><Relationship Id="rId1042" Type="http://schemas.openxmlformats.org/officeDocument/2006/relationships/hyperlink" Target="https://www2.camara.leg.br/legin/fed/decret/2020/decreto-10410-30-junho-2020-790370-publicacaooriginal-160974-pe.html" TargetMode="External"/><Relationship Id="rId1487" Type="http://schemas.openxmlformats.org/officeDocument/2006/relationships/hyperlink" Target="https://www2.camara.leg.br/legin/fed/decret/2020/decreto-10410-30-junho-2020-790370-publicacaooriginal-160974-pe.html" TargetMode="External"/><Relationship Id="rId289" Type="http://schemas.openxmlformats.org/officeDocument/2006/relationships/hyperlink" Target="http://www2.camara.leg.br/legin/fed/decret/1999/decreto-3265-29-novembro-1999-369988-norma-pe.html" TargetMode="External"/><Relationship Id="rId496" Type="http://schemas.openxmlformats.org/officeDocument/2006/relationships/hyperlink" Target="http://www2.camara.leg.br/legin/fed/decret/2013/decreto-8145-3-dezembro-2013-777553-publicacaooriginal-142128-pe.html" TargetMode="External"/><Relationship Id="rId717" Type="http://schemas.openxmlformats.org/officeDocument/2006/relationships/hyperlink" Target="https://www2.camara.leg.br/legin/fed/decret/2020/decreto-10410-30-junho-2020-790370-publicacaooriginal-160974-pe.html" TargetMode="External"/><Relationship Id="rId924" Type="http://schemas.openxmlformats.org/officeDocument/2006/relationships/hyperlink" Target="https://www2.camara.leg.br/legin/fed/decret/2020/decreto-10410-30-junho-2020-790370-publicacaooriginal-160974-pe.html" TargetMode="External"/><Relationship Id="rId1347" Type="http://schemas.openxmlformats.org/officeDocument/2006/relationships/hyperlink" Target="http://www2.camara.leg.br/legin/fed/decret/2003/decreto-4882-18-novembro-2003-481232-norma-pe.html" TargetMode="External"/><Relationship Id="rId1554" Type="http://schemas.openxmlformats.org/officeDocument/2006/relationships/hyperlink" Target="http://www2.camara.leg.br/legin/fed/decret/2001/decreto-4032-26-novembro-2001-421911-norma-pe.html" TargetMode="External"/><Relationship Id="rId53" Type="http://schemas.openxmlformats.org/officeDocument/2006/relationships/hyperlink" Target="https://www2.camara.leg.br/legin/fed/decret/2020/decreto-10410-30-junho-2020-790370-publicacaooriginal-160974-pe.html" TargetMode="External"/><Relationship Id="rId149" Type="http://schemas.openxmlformats.org/officeDocument/2006/relationships/hyperlink" Target="https://www2.camara.leg.br/legin/fed/decret/2020/decreto-10410-30-junho-2020-790370-publicacaooriginal-160974-pe.html" TargetMode="External"/><Relationship Id="rId356" Type="http://schemas.openxmlformats.org/officeDocument/2006/relationships/hyperlink" Target="https://www2.camara.leg.br/legin/fed/decret/2020/decreto-10410-30-junho-2020-790370-publicacaooriginal-160974-pe.html" TargetMode="External"/><Relationship Id="rId563" Type="http://schemas.openxmlformats.org/officeDocument/2006/relationships/hyperlink" Target="https://www2.camara.leg.br/legin/fed/decret/2020/decreto-10410-30-junho-2020-790370-publicacaooriginal-160974-pe.html" TargetMode="External"/><Relationship Id="rId770" Type="http://schemas.openxmlformats.org/officeDocument/2006/relationships/hyperlink" Target="http://www2.camara.leg.br/legin/fed/decret/2000/decreto-3668-22-novembro-2000-363482-norma-pe.html" TargetMode="External"/><Relationship Id="rId1193" Type="http://schemas.openxmlformats.org/officeDocument/2006/relationships/hyperlink" Target="https://www2.camara.leg.br/legin/fed/decret/2020/decreto-10410-30-junho-2020-790370-publicacaooriginal-160974-pe.html" TargetMode="External"/><Relationship Id="rId1207" Type="http://schemas.openxmlformats.org/officeDocument/2006/relationships/hyperlink" Target="https://www2.camara.leg.br/legin/fed/decret/2020/decreto-10410-30-junho-2020-790370-publicacaooriginal-160974-pe.html" TargetMode="External"/><Relationship Id="rId1414" Type="http://schemas.openxmlformats.org/officeDocument/2006/relationships/hyperlink" Target="http://www2.camara.leg.br/legin/fed/decret/2008/decreto-6722-30-dezembro-2008-585111-norma-pe.html" TargetMode="External"/><Relationship Id="rId216" Type="http://schemas.openxmlformats.org/officeDocument/2006/relationships/hyperlink" Target="https://www2.camara.leg.br/legin/fed/decret/2020/decreto-10410-30-junho-2020-790370-publicacaooriginal-160974-pe.html" TargetMode="External"/><Relationship Id="rId423" Type="http://schemas.openxmlformats.org/officeDocument/2006/relationships/hyperlink" Target="https://www2.camara.leg.br/legin/fed/decret/2020/decreto-10410-30-junho-2020-790370-publicacaooriginal-160974-pe.html" TargetMode="External"/><Relationship Id="rId868" Type="http://schemas.openxmlformats.org/officeDocument/2006/relationships/hyperlink" Target="https://www2.camara.leg.br/legin/fed/decret/2020/decreto-10410-30-junho-2020-790370-publicacaooriginal-160974-pe.html" TargetMode="External"/><Relationship Id="rId1053" Type="http://schemas.openxmlformats.org/officeDocument/2006/relationships/hyperlink" Target="http://www2.camara.leg.br/legin/fed/decret/2008/decreto-6722-30-dezembro-2008-585111-norma-pe.html" TargetMode="External"/><Relationship Id="rId1260" Type="http://schemas.openxmlformats.org/officeDocument/2006/relationships/hyperlink" Target="https://www2.camara.leg.br/legin/fed/decret/2020/decreto-10410-30-junho-2020-790370-publicacaooriginal-160974-pe.html" TargetMode="External"/><Relationship Id="rId1498" Type="http://schemas.openxmlformats.org/officeDocument/2006/relationships/hyperlink" Target="https://www2.camara.leg.br/legin/fed/decret/2020/decreto-10410-30-junho-2020-790370-publicacaooriginal-160974-pe.html" TargetMode="External"/><Relationship Id="rId630" Type="http://schemas.openxmlformats.org/officeDocument/2006/relationships/hyperlink" Target="https://www2.camara.leg.br/legin/fed/decret/2020/decreto-10410-30-junho-2020-790370-publicacaooriginal-160974-pe.html" TargetMode="External"/><Relationship Id="rId728" Type="http://schemas.openxmlformats.org/officeDocument/2006/relationships/hyperlink" Target="https://www2.camara.leg.br/legin/fed/decret/2020/decreto-10410-30-junho-2020-790370-publicacaooriginal-160974-pe.html" TargetMode="External"/><Relationship Id="rId935" Type="http://schemas.openxmlformats.org/officeDocument/2006/relationships/hyperlink" Target="http://www2.camara.leg.br/legin/fed/decret/1999/decreto-3265-29-novembro-1999-369988-norma-pe.html" TargetMode="External"/><Relationship Id="rId1358" Type="http://schemas.openxmlformats.org/officeDocument/2006/relationships/hyperlink" Target="http://www2.camara.leg.br/legin/fed/decret/2007/decreto-6103-30-abril-2007-553538-norma-pe.html" TargetMode="External"/><Relationship Id="rId1565" Type="http://schemas.openxmlformats.org/officeDocument/2006/relationships/theme" Target="theme/theme1.xml"/><Relationship Id="rId64" Type="http://schemas.openxmlformats.org/officeDocument/2006/relationships/hyperlink" Target="http://www2.camara.leg.br/legin/fed/decret/2008/decreto-6722-30-dezembro-2008-585111-norma-pe.html" TargetMode="External"/><Relationship Id="rId367" Type="http://schemas.openxmlformats.org/officeDocument/2006/relationships/hyperlink" Target="https://www2.camara.leg.br/legin/fed/decret/2020/decreto-10410-30-junho-2020-790370-publicacaooriginal-160974-pe.html" TargetMode="External"/><Relationship Id="rId574" Type="http://schemas.openxmlformats.org/officeDocument/2006/relationships/hyperlink" Target="https://www2.camara.leg.br/legin/fed/decret/2020/decreto-10410-30-junho-2020-790370-publicacaooriginal-160974-pe.html" TargetMode="External"/><Relationship Id="rId1120" Type="http://schemas.openxmlformats.org/officeDocument/2006/relationships/hyperlink" Target="http://www2.camara.leg.br/legin/fed/decret/2009/decreto-6945-21-agosto-2009-590863-norma-pe.html" TargetMode="External"/><Relationship Id="rId1218" Type="http://schemas.openxmlformats.org/officeDocument/2006/relationships/hyperlink" Target="http://www2.camara.leg.br/legin/fed/decret/2000/decreto-3452-9-maio-2000-368853-norma-pe.html" TargetMode="External"/><Relationship Id="rId1425" Type="http://schemas.openxmlformats.org/officeDocument/2006/relationships/hyperlink" Target="https://www2.camara.leg.br/legin/fed/decret/2020/decreto-10410-30-junho-2020-790370-publicacaooriginal-160974-pe.html" TargetMode="External"/><Relationship Id="rId227" Type="http://schemas.openxmlformats.org/officeDocument/2006/relationships/hyperlink" Target="https://www2.camara.leg.br/legin/fed/decret/2020/decreto-10410-30-junho-2020-790370-publicacaooriginal-160974-pe.html" TargetMode="External"/><Relationship Id="rId781" Type="http://schemas.openxmlformats.org/officeDocument/2006/relationships/hyperlink" Target="https://www2.camara.leg.br/legin/fed/decret/2020/decreto-10410-30-junho-2020-790370-publicacaooriginal-160974-pe.html" TargetMode="External"/><Relationship Id="rId879" Type="http://schemas.openxmlformats.org/officeDocument/2006/relationships/hyperlink" Target="http://www2.camara.leg.br/legin/fed/decret/2010/decreto-7223-29-junho-2010-607004-norma-pe.html" TargetMode="External"/><Relationship Id="rId434" Type="http://schemas.openxmlformats.org/officeDocument/2006/relationships/hyperlink" Target="https://www2.camara.leg.br/legin/fed/decret/2020/decreto-10410-30-junho-2020-790370-publicacaooriginal-160974-pe.html" TargetMode="External"/><Relationship Id="rId641" Type="http://schemas.openxmlformats.org/officeDocument/2006/relationships/hyperlink" Target="https://www2.camara.leg.br/legin/fed/decret/2020/decreto-10410-30-junho-2020-790370-publicacaooriginal-160974-pe.html" TargetMode="External"/><Relationship Id="rId739" Type="http://schemas.openxmlformats.org/officeDocument/2006/relationships/hyperlink" Target="http://www2.camara.leg.br/legin/fed/decret/2013/decreto-8145-3-dezembro-2013-777553-publicacaooriginal-142128-pe.html" TargetMode="External"/><Relationship Id="rId1064" Type="http://schemas.openxmlformats.org/officeDocument/2006/relationships/hyperlink" Target="https://www2.camara.leg.br/legin/fed/decret/2020/decreto-10410-30-junho-2020-790370-publicacaooriginal-160974-pe.html" TargetMode="External"/><Relationship Id="rId1271" Type="http://schemas.openxmlformats.org/officeDocument/2006/relationships/hyperlink" Target="https://www2.camara.leg.br/legin/fed/decret/2020/decreto-10410-30-junho-2020-790370-publicacaooriginal-160974-pe.html" TargetMode="External"/><Relationship Id="rId1369" Type="http://schemas.openxmlformats.org/officeDocument/2006/relationships/hyperlink" Target="http://www2.camara.leg.br/legin/fed/decret/2003/decreto-4874-11-novembro-2003-497319-norma-pe.html" TargetMode="External"/><Relationship Id="rId280" Type="http://schemas.openxmlformats.org/officeDocument/2006/relationships/hyperlink" Target="https://www2.camara.leg.br/legin/fed/decret/2020/decreto-10410-30-junho-2020-790370-publicacaooriginal-160974-pe.html" TargetMode="External"/><Relationship Id="rId501" Type="http://schemas.openxmlformats.org/officeDocument/2006/relationships/hyperlink" Target="https://www2.camara.leg.br/legin/fed/decret/2020/decreto-10410-30-junho-2020-790370-publicacaooriginal-160974-pe.html" TargetMode="External"/><Relationship Id="rId946" Type="http://schemas.openxmlformats.org/officeDocument/2006/relationships/hyperlink" Target="http://www2.camara.leg.br/legin/fed/decret/2013/decreto-8145-3-dezembro-2013-777553-publicacaooriginal-142128-pe.html" TargetMode="External"/><Relationship Id="rId1131" Type="http://schemas.openxmlformats.org/officeDocument/2006/relationships/hyperlink" Target="https://www2.camara.leg.br/legin/fed/decret/2020/decreto-10410-30-junho-2020-790370-publicacaooriginal-160974-pe.html" TargetMode="External"/><Relationship Id="rId1229" Type="http://schemas.openxmlformats.org/officeDocument/2006/relationships/hyperlink" Target="http://www2.camara.leg.br/legin/fed/decret/2008/decreto-6722-30-dezembro-2008-585111-norma-pe.html" TargetMode="External"/><Relationship Id="rId75" Type="http://schemas.openxmlformats.org/officeDocument/2006/relationships/hyperlink" Target="http://www2.camara.leg.br/legin/fed/decret/1999/decreto-3265-29-novembro-1999-369988-norma-pe.html" TargetMode="External"/><Relationship Id="rId140" Type="http://schemas.openxmlformats.org/officeDocument/2006/relationships/hyperlink" Target="https://www2.camara.leg.br/legin/fed/decret/2020/decreto-10410-30-junho-2020-790370-publicacaooriginal-160974-pe.html" TargetMode="External"/><Relationship Id="rId378" Type="http://schemas.openxmlformats.org/officeDocument/2006/relationships/hyperlink" Target="https://www2.camara.leg.br/legin/fed/decret/2020/decreto-10410-30-junho-2020-790370-publicacaooriginal-160974-pe.html" TargetMode="External"/><Relationship Id="rId585" Type="http://schemas.openxmlformats.org/officeDocument/2006/relationships/hyperlink" Target="http://portal.stf.jus.br/processos/detalhe.asp?incidente=5870161" TargetMode="External"/><Relationship Id="rId792" Type="http://schemas.openxmlformats.org/officeDocument/2006/relationships/hyperlink" Target="https://www2.camara.leg.br/legin/fed/decret/2020/decreto-10410-30-junho-2020-790370-publicacaooriginal-160974-pe.html" TargetMode="External"/><Relationship Id="rId806" Type="http://schemas.openxmlformats.org/officeDocument/2006/relationships/hyperlink" Target="https://www2.camara.leg.br/legin/fed/decret/2020/decreto-10537-28-outubro-2020-790771-publicacaooriginal-161741-pe.html" TargetMode="External"/><Relationship Id="rId1436" Type="http://schemas.openxmlformats.org/officeDocument/2006/relationships/hyperlink" Target="http://www2.camara.leg.br/legin/fed/decret/2009/decreto-6857-25-maio-2009-588405-norma-pe.html" TargetMode="External"/><Relationship Id="rId6" Type="http://schemas.openxmlformats.org/officeDocument/2006/relationships/image" Target="media/image1.png"/><Relationship Id="rId238" Type="http://schemas.openxmlformats.org/officeDocument/2006/relationships/hyperlink" Target="https://www2.camara.leg.br/legin/fed/decret/2020/decreto-10410-30-junho-2020-790370-publicacaooriginal-160974-pe.html" TargetMode="External"/><Relationship Id="rId445" Type="http://schemas.openxmlformats.org/officeDocument/2006/relationships/hyperlink" Target="https://www2.camara.leg.br/legin/fed/decret/2020/decreto-10410-30-junho-2020-790370-publicacaooriginal-160974-pe.html" TargetMode="External"/><Relationship Id="rId652" Type="http://schemas.openxmlformats.org/officeDocument/2006/relationships/hyperlink" Target="http://www2.camara.leg.br/legin/fed/decret/2001/decreto-4032-26-novembro-2001-421911-norma-pe.html" TargetMode="External"/><Relationship Id="rId1075" Type="http://schemas.openxmlformats.org/officeDocument/2006/relationships/hyperlink" Target="http://www2.camara.leg.br/legin/fed/decret/1999/decreto-3265-29-novembro-1999-369988-norma-pe.html" TargetMode="External"/><Relationship Id="rId1282" Type="http://schemas.openxmlformats.org/officeDocument/2006/relationships/hyperlink" Target="https://www2.camara.leg.br/legin/fed/decret/2020/decreto-10410-30-junho-2020-790370-publicacaooriginal-160974-pe.html" TargetMode="External"/><Relationship Id="rId1503" Type="http://schemas.openxmlformats.org/officeDocument/2006/relationships/hyperlink" Target="http://www2.camara.leg.br/legin/fed/decret/2001/decreto-4032-26-novembro-2001-421911-norma-pe.html" TargetMode="External"/><Relationship Id="rId291" Type="http://schemas.openxmlformats.org/officeDocument/2006/relationships/hyperlink" Target="https://www2.camara.leg.br/legin/fed/decret/2020/decreto-10410-30-junho-2020-790370-publicacaooriginal-160974-pe.html" TargetMode="External"/><Relationship Id="rId305" Type="http://schemas.openxmlformats.org/officeDocument/2006/relationships/hyperlink" Target="https://www2.camara.leg.br/legin/fed/decret/2020/decreto-10410-30-junho-2020-790370-publicacaooriginal-160974-pe.html" TargetMode="External"/><Relationship Id="rId512" Type="http://schemas.openxmlformats.org/officeDocument/2006/relationships/hyperlink" Target="https://www2.camara.leg.br/legin/fed/decret/2020/decreto-10410-30-junho-2020-790370-publicacaooriginal-160974-pe.html" TargetMode="External"/><Relationship Id="rId957" Type="http://schemas.openxmlformats.org/officeDocument/2006/relationships/hyperlink" Target="https://www2.camara.leg.br/legin/fed/decret/2020/decreto-10410-30-junho-2020-790370-publicacaooriginal-160974-pe.html" TargetMode="External"/><Relationship Id="rId1142" Type="http://schemas.openxmlformats.org/officeDocument/2006/relationships/hyperlink" Target="https://www2.camara.leg.br/legin/fed/decret/2020/decreto-10410-30-junho-2020-790370-publicacaooriginal-160974-pe.html" TargetMode="External"/><Relationship Id="rId86" Type="http://schemas.openxmlformats.org/officeDocument/2006/relationships/hyperlink" Target="http://www2.camara.leg.br/legin/fed/decret/2008/decreto-6722-30-dezembro-2008-585111-norma-pe.html" TargetMode="External"/><Relationship Id="rId151" Type="http://schemas.openxmlformats.org/officeDocument/2006/relationships/hyperlink" Target="https://www2.camara.leg.br/legin/fed/decret/2020/decreto-10410-30-junho-2020-790370-publicacaooriginal-160974-pe.html" TargetMode="External"/><Relationship Id="rId389" Type="http://schemas.openxmlformats.org/officeDocument/2006/relationships/hyperlink" Target="https://www2.camara.leg.br/legin/fed/decret/2020/decreto-10410-30-junho-2020-790370-publicacaooriginal-160974-pe.html" TargetMode="External"/><Relationship Id="rId596" Type="http://schemas.openxmlformats.org/officeDocument/2006/relationships/hyperlink" Target="http://www2.camara.leg.br/legin/fed/decret/2003/decreto-4729-9-junho-2003-496877-norma-pe.html" TargetMode="External"/><Relationship Id="rId817" Type="http://schemas.openxmlformats.org/officeDocument/2006/relationships/hyperlink" Target="http://www2.camara.leg.br/legin/fed/decret/2003/decreto-4862-21-outubro-2003-497303-norma-pe.html" TargetMode="External"/><Relationship Id="rId1002" Type="http://schemas.openxmlformats.org/officeDocument/2006/relationships/hyperlink" Target="https://www2.camara.leg.br/legin/fed/decret/2020/decreto-10410-30-junho-2020-790370-publicacaooriginal-160974-pe.html" TargetMode="External"/><Relationship Id="rId1447" Type="http://schemas.openxmlformats.org/officeDocument/2006/relationships/hyperlink" Target="https://www2.camara.leg.br/legin/fed/decret/2020/decreto-10410-30-junho-2020-790370-publicacaooriginal-160974-pe.html" TargetMode="External"/><Relationship Id="rId249" Type="http://schemas.openxmlformats.org/officeDocument/2006/relationships/hyperlink" Target="http://www2.camara.leg.br/legin/fed/decret/2003/decreto-4729-9-junho-2003-496877-norma-pe.html" TargetMode="External"/><Relationship Id="rId456" Type="http://schemas.openxmlformats.org/officeDocument/2006/relationships/hyperlink" Target="https://www2.camara.leg.br/legin/fed/decret/2020/decreto-10410-30-junho-2020-790370-publicacaooriginal-160974-pe.html" TargetMode="External"/><Relationship Id="rId663" Type="http://schemas.openxmlformats.org/officeDocument/2006/relationships/hyperlink" Target="http://www2.camara.leg.br/legin/fed/decret/2003/decreto-4729-9-junho-2003-496877-norma-pe.html" TargetMode="External"/><Relationship Id="rId870" Type="http://schemas.openxmlformats.org/officeDocument/2006/relationships/hyperlink" Target="https://www2.camara.leg.br/legin/fed/decret/2020/decreto-10410-30-junho-2020-790370-publicacaooriginal-160974-pe.html" TargetMode="External"/><Relationship Id="rId1086" Type="http://schemas.openxmlformats.org/officeDocument/2006/relationships/hyperlink" Target="https://www2.camara.leg.br/legin/fed/decret/2020/decreto-10410-30-junho-2020-790370-publicacaooriginal-160974-pe.html" TargetMode="External"/><Relationship Id="rId1293" Type="http://schemas.openxmlformats.org/officeDocument/2006/relationships/hyperlink" Target="http://www2.camara.leg.br/legin/fed/decret/2008/decreto-6722-30-dezembro-2008-585111-norma-pe.html" TargetMode="External"/><Relationship Id="rId1307" Type="http://schemas.openxmlformats.org/officeDocument/2006/relationships/hyperlink" Target="https://www2.camara.leg.br/legin/fed/decret/2020/decreto-10410-30-junho-2020-790370-publicacaooriginal-160974-pe.html" TargetMode="External"/><Relationship Id="rId1514" Type="http://schemas.openxmlformats.org/officeDocument/2006/relationships/hyperlink" Target="https://www2.camara.leg.br/legin/fed/decret/2020/decreto-10410-30-junho-2020-790370-publicacaooriginal-160974-pe.html" TargetMode="External"/><Relationship Id="rId13" Type="http://schemas.openxmlformats.org/officeDocument/2006/relationships/hyperlink" Target="https://www2.camara.leg.br/legin/fed/decret/2020/decreto-10410-30-junho-2020-790370-publicacaooriginal-160974-pe.html" TargetMode="External"/><Relationship Id="rId109" Type="http://schemas.openxmlformats.org/officeDocument/2006/relationships/hyperlink" Target="https://www2.camara.leg.br/legin/fed/decret/2008/decreto-6722-30-dezembro-2008-585111-publicacaooriginal-108060-pe.html" TargetMode="External"/><Relationship Id="rId316" Type="http://schemas.openxmlformats.org/officeDocument/2006/relationships/hyperlink" Target="http://www2.camara.leg.br/legin/fed/decret/2013/decreto-8145-3-dezembro-2013-777553-publicacaooriginal-142128-pe.html" TargetMode="External"/><Relationship Id="rId523" Type="http://schemas.openxmlformats.org/officeDocument/2006/relationships/hyperlink" Target="https://www2.camara.leg.br/legin/fed/decret/2020/decreto-10410-30-junho-2020-790370-publicacaooriginal-160974-pe.html" TargetMode="External"/><Relationship Id="rId968" Type="http://schemas.openxmlformats.org/officeDocument/2006/relationships/hyperlink" Target="http://www2.camara.leg.br/legin/fed/decret/1999/decreto-3265-29-novembro-1999-369988-norma-pe.html" TargetMode="External"/><Relationship Id="rId1153" Type="http://schemas.openxmlformats.org/officeDocument/2006/relationships/hyperlink" Target="https://www2.camara.leg.br/legin/fed/decret/2020/decreto-10410-30-junho-2020-790370-publicacaooriginal-160974-pe.html" TargetMode="External"/><Relationship Id="rId97" Type="http://schemas.openxmlformats.org/officeDocument/2006/relationships/hyperlink" Target="https://www2.camara.leg.br/legin/fed/decret/2020/decreto-10410-30-junho-2020-790370-publicacaooriginal-160974-pe.html" TargetMode="External"/><Relationship Id="rId730" Type="http://schemas.openxmlformats.org/officeDocument/2006/relationships/hyperlink" Target="http://www2.camara.leg.br/legin/fed/decret/2013/decreto-8145-3-dezembro-2013-777553-publicacaooriginal-142128-pe.html" TargetMode="External"/><Relationship Id="rId828" Type="http://schemas.openxmlformats.org/officeDocument/2006/relationships/hyperlink" Target="http://www2.camara.leg.br/legin/fed/decret/2003/decreto-4862-21-outubro-2003-497303-norma-pe.html" TargetMode="External"/><Relationship Id="rId1013" Type="http://schemas.openxmlformats.org/officeDocument/2006/relationships/hyperlink" Target="https://www2.camara.leg.br/legin/fed/decret/2020/decreto-10410-30-junho-2020-790370-publicacaooriginal-160974-pe.html" TargetMode="External"/><Relationship Id="rId1360" Type="http://schemas.openxmlformats.org/officeDocument/2006/relationships/hyperlink" Target="http://www2.camara.leg.br/legin/fed/decret/2007/decreto-6032-1-fevereiro-2007-550366-norma-pe.html" TargetMode="External"/><Relationship Id="rId1458" Type="http://schemas.openxmlformats.org/officeDocument/2006/relationships/hyperlink" Target="https://www2.camara.leg.br/legin/fed/decret/2020/decreto-10410-30-junho-2020-790370-publicacaooriginal-160974-pe.html" TargetMode="External"/><Relationship Id="rId162" Type="http://schemas.openxmlformats.org/officeDocument/2006/relationships/hyperlink" Target="https://www2.camara.leg.br/legin/fed/decret/2008/decreto-6722-30-dezembro-2008-585111-publicacaooriginal-108060-pe.html" TargetMode="External"/><Relationship Id="rId467" Type="http://schemas.openxmlformats.org/officeDocument/2006/relationships/hyperlink" Target="http://www2.camara.leg.br/legin/fed/decret/2013/decreto-8123-16-outubro-2013-777264-publicacaooriginal-141481-pe.html" TargetMode="External"/><Relationship Id="rId1097" Type="http://schemas.openxmlformats.org/officeDocument/2006/relationships/hyperlink" Target="http://www2.camara.leg.br/legin/fed/decret/2001/decreto-4032-26-novembro-2001-421911-norma-pe.html" TargetMode="External"/><Relationship Id="rId1220" Type="http://schemas.openxmlformats.org/officeDocument/2006/relationships/hyperlink" Target="https://www2.camara.leg.br/legin/fed/decret/2020/decreto-10410-30-junho-2020-790370-publicacaooriginal-160974-pe.html" TargetMode="External"/><Relationship Id="rId1318" Type="http://schemas.openxmlformats.org/officeDocument/2006/relationships/hyperlink" Target="https://www2.camara.leg.br/legin/fed/decret/2020/decreto-10410-30-junho-2020-790370-publicacaooriginal-160974-pe.html" TargetMode="External"/><Relationship Id="rId1525" Type="http://schemas.openxmlformats.org/officeDocument/2006/relationships/hyperlink" Target="http://www2.camara.leg.br/legin/fed/decret/2003/decreto-4729-9-junho-2003-496877-norma-pe.html" TargetMode="External"/><Relationship Id="rId674" Type="http://schemas.openxmlformats.org/officeDocument/2006/relationships/hyperlink" Target="https://www2.camara.leg.br/legin/fed/decret/2020/decreto-10410-30-junho-2020-790370-publicacaooriginal-160974-pe.html" TargetMode="External"/><Relationship Id="rId881" Type="http://schemas.openxmlformats.org/officeDocument/2006/relationships/hyperlink" Target="https://www2.camara.leg.br/legin/fed/decret/2020/decreto-10410-30-junho-2020-790370-publicacaooriginal-160974-pe.html" TargetMode="External"/><Relationship Id="rId979" Type="http://schemas.openxmlformats.org/officeDocument/2006/relationships/hyperlink" Target="https://www2.camara.leg.br/legin/fed/decret/2020/decreto-10410-30-junho-2020-790370-publicacaooriginal-160974-pe.html" TargetMode="External"/><Relationship Id="rId24" Type="http://schemas.openxmlformats.org/officeDocument/2006/relationships/hyperlink" Target="http://www2.camara.leg.br/legin/fed/decret/1999/decreto-3265-29-novembro-1999-369988-norma-pe.html" TargetMode="External"/><Relationship Id="rId327" Type="http://schemas.openxmlformats.org/officeDocument/2006/relationships/hyperlink" Target="https://www2.camara.leg.br/legin/fed/decret/2020/decreto-10410-30-junho-2020-790370-publicacaooriginal-160974-pe.html" TargetMode="External"/><Relationship Id="rId534" Type="http://schemas.openxmlformats.org/officeDocument/2006/relationships/hyperlink" Target="https://www2.camara.leg.br/legin/fed/decret/2020/decreto-10410-30-junho-2020-790370-publicacaooriginal-160974-pe.html" TargetMode="External"/><Relationship Id="rId741" Type="http://schemas.openxmlformats.org/officeDocument/2006/relationships/hyperlink" Target="https://www2.camara.leg.br/legin/fed/decret/2020/decreto-10410-30-junho-2020-790370-publicacaooriginal-160974-pe.html" TargetMode="External"/><Relationship Id="rId839" Type="http://schemas.openxmlformats.org/officeDocument/2006/relationships/hyperlink" Target="http://www2.camara.leg.br/legin/fed/decret/2003/decreto-4862-21-outubro-2003-497303-norma-pe.html" TargetMode="External"/><Relationship Id="rId1164" Type="http://schemas.openxmlformats.org/officeDocument/2006/relationships/hyperlink" Target="http://www2.camara.leg.br/legin/fed/decret/2007/decreto-6042-12-fevereiro-2007-551014-norma-pe.html" TargetMode="External"/><Relationship Id="rId1371" Type="http://schemas.openxmlformats.org/officeDocument/2006/relationships/hyperlink" Target="http://www2.camara.leg.br/legin/fed/decret/2006/decreto-5699-13-fevereiro-2006-541053-norma-pe.html" TargetMode="External"/><Relationship Id="rId1469" Type="http://schemas.openxmlformats.org/officeDocument/2006/relationships/hyperlink" Target="https://www2.camara.leg.br/legin/fed/decret/2020/decreto-10410-30-junho-2020-790370-publicacaooriginal-160974-pe.html" TargetMode="External"/><Relationship Id="rId173" Type="http://schemas.openxmlformats.org/officeDocument/2006/relationships/hyperlink" Target="https://www2.camara.leg.br/legin/fed/decret/2020/decreto-10410-30-junho-2020-790370-publicacaooriginal-160974-pe.html" TargetMode="External"/><Relationship Id="rId380" Type="http://schemas.openxmlformats.org/officeDocument/2006/relationships/hyperlink" Target="https://www2.camara.leg.br/legin/fed/decret/2020/decreto-10410-30-junho-2020-790370-publicacaooriginal-160974-pe.html" TargetMode="External"/><Relationship Id="rId601" Type="http://schemas.openxmlformats.org/officeDocument/2006/relationships/hyperlink" Target="https://www2.camara.leg.br/legin/fed/decret/2020/decreto-10410-30-junho-2020-790370-publicacaooriginal-160974-pe.html" TargetMode="External"/><Relationship Id="rId1024" Type="http://schemas.openxmlformats.org/officeDocument/2006/relationships/hyperlink" Target="https://www2.camara.leg.br/legin/fed/decret/2020/decreto-10410-30-junho-2020-790370-publicacaooriginal-160974-pe.html" TargetMode="External"/><Relationship Id="rId1231" Type="http://schemas.openxmlformats.org/officeDocument/2006/relationships/hyperlink" Target="http://www2.camara.leg.br/legin/fed/decret/2008/decreto-6722-30-dezembro-2008-585111-norma-pe.html" TargetMode="External"/><Relationship Id="rId240" Type="http://schemas.openxmlformats.org/officeDocument/2006/relationships/hyperlink" Target="http://www2.camara.leg.br/legin/fed/decret/2002/decreto-4079-9-janeiro-2002-432832-norma-pe.html" TargetMode="External"/><Relationship Id="rId478" Type="http://schemas.openxmlformats.org/officeDocument/2006/relationships/hyperlink" Target="http://www2.camara.leg.br/legin/fed/decret/2013/decreto-8145-3-dezembro-2013-777553-publicacaooriginal-142128-pe.html" TargetMode="External"/><Relationship Id="rId685" Type="http://schemas.openxmlformats.org/officeDocument/2006/relationships/hyperlink" Target="https://www2.camara.leg.br/legin/fed/decret/2020/decreto-10410-30-junho-2020-790370-publicacaooriginal-160974-pe.html" TargetMode="External"/><Relationship Id="rId892" Type="http://schemas.openxmlformats.org/officeDocument/2006/relationships/hyperlink" Target="https://www2.camara.leg.br/legin/fed/decret/2020/decreto-10410-30-junho-2020-790370-publicacaooriginal-160974-pe.html" TargetMode="External"/><Relationship Id="rId906" Type="http://schemas.openxmlformats.org/officeDocument/2006/relationships/hyperlink" Target="https://www2.camara.leg.br/legin/fed/decret/2020/decreto-10410-30-junho-2020-790370-publicacaooriginal-160974-pe.html" TargetMode="External"/><Relationship Id="rId1329" Type="http://schemas.openxmlformats.org/officeDocument/2006/relationships/hyperlink" Target="http://www2.camara.leg.br/legin/fed/decret/2008/decreto-6722-30-dezembro-2008-585111-norma-pe.html" TargetMode="External"/><Relationship Id="rId1536" Type="http://schemas.openxmlformats.org/officeDocument/2006/relationships/hyperlink" Target="https://www2.camara.leg.br/legin/fed/decret/2020/decreto-10410-30-junho-2020-790370-publicacaooriginal-160974-pe.html" TargetMode="External"/><Relationship Id="rId35" Type="http://schemas.openxmlformats.org/officeDocument/2006/relationships/hyperlink" Target="https://www2.camara.leg.br/legin/fed/decret/2020/decreto-10410-30-junho-2020-790370-publicacaooriginal-160974-pe.html" TargetMode="External"/><Relationship Id="rId100" Type="http://schemas.openxmlformats.org/officeDocument/2006/relationships/hyperlink" Target="https://www2.camara.leg.br/legin/fed/decret/2008/decreto-6722-30-dezembro-2008-585111-publicacaooriginal-108060-pe.html" TargetMode="External"/><Relationship Id="rId338" Type="http://schemas.openxmlformats.org/officeDocument/2006/relationships/hyperlink" Target="https://www2.camara.leg.br/legin/fed/decret/2020/decreto-10410-30-junho-2020-790370-publicacaooriginal-160974-pe.html" TargetMode="External"/><Relationship Id="rId545" Type="http://schemas.openxmlformats.org/officeDocument/2006/relationships/hyperlink" Target="http://www2.camara.leg.br/legin/fed/decret/2006/decreto-5844-13-julho-2006-544594-publicacaooriginal-56066-pe.html" TargetMode="External"/><Relationship Id="rId752" Type="http://schemas.openxmlformats.org/officeDocument/2006/relationships/hyperlink" Target="http://www2.camara.leg.br/legin/fed/decret/2000/decreto-3668-22-novembro-2000-363482-norma-pe.html" TargetMode="External"/><Relationship Id="rId1175" Type="http://schemas.openxmlformats.org/officeDocument/2006/relationships/hyperlink" Target="http://www2.camara.leg.br/legin/fed/decret/2003/decreto-4729-9-junho-2003-496877-norma-pe.html" TargetMode="External"/><Relationship Id="rId1382" Type="http://schemas.openxmlformats.org/officeDocument/2006/relationships/hyperlink" Target="http://www2.camara.leg.br/legin/fed/decret/2006/decreto-5699-13-fevereiro-2006-541053-norma-pe.html" TargetMode="External"/><Relationship Id="rId184" Type="http://schemas.openxmlformats.org/officeDocument/2006/relationships/hyperlink" Target="http://www2.camara.leg.br/legin/fed/decret/2008/decreto-6722-30-dezembro-2008-585111-norma-pe.html" TargetMode="External"/><Relationship Id="rId391" Type="http://schemas.openxmlformats.org/officeDocument/2006/relationships/hyperlink" Target="https://www2.camara.leg.br/legin/fed/decret/2020/decreto-10410-30-junho-2020-790370-publicacaooriginal-160974-pe.html" TargetMode="External"/><Relationship Id="rId405" Type="http://schemas.openxmlformats.org/officeDocument/2006/relationships/hyperlink" Target="https://www2.camara.leg.br/legin/fed/decret/2020/decreto-10491-23-setembro-2020-790663-publicacaooriginal-161553-pe.html" TargetMode="External"/><Relationship Id="rId612" Type="http://schemas.openxmlformats.org/officeDocument/2006/relationships/hyperlink" Target="http://www2.camara.leg.br/legin/fed/decret/1999/decreto-3265-29-novembro-1999-369988-norma-pe.html" TargetMode="External"/><Relationship Id="rId1035" Type="http://schemas.openxmlformats.org/officeDocument/2006/relationships/hyperlink" Target="https://www2.camara.leg.br/legin/fed/decret/2020/decreto-10410-30-junho-2020-790370-publicacaooriginal-160974-pe.html" TargetMode="External"/><Relationship Id="rId1242" Type="http://schemas.openxmlformats.org/officeDocument/2006/relationships/hyperlink" Target="https://www2.camara.leg.br/legin/fed/decret/2020/decreto-10410-30-junho-2020-790370-publicacaooriginal-160974-pe.html" TargetMode="External"/><Relationship Id="rId251" Type="http://schemas.openxmlformats.org/officeDocument/2006/relationships/hyperlink" Target="https://www2.camara.leg.br/legin/fed/decret/2020/decreto-10410-30-junho-2020-790370-publicacaooriginal-160974-pe.html" TargetMode="External"/><Relationship Id="rId489" Type="http://schemas.openxmlformats.org/officeDocument/2006/relationships/hyperlink" Target="http://www2.camara.leg.br/legin/fed/decret/2013/decreto-8145-3-dezembro-2013-777553-publicacaooriginal-142128-pe.html" TargetMode="External"/><Relationship Id="rId696" Type="http://schemas.openxmlformats.org/officeDocument/2006/relationships/hyperlink" Target="https://www2.camara.leg.br/legin/fed/decret/2020/decreto-10410-30-junho-2020-790370-publicacaooriginal-160974-pe.html" TargetMode="External"/><Relationship Id="rId917" Type="http://schemas.openxmlformats.org/officeDocument/2006/relationships/hyperlink" Target="https://www2.camara.leg.br/legin/fed/decret/2020/decreto-10410-30-junho-2020-790370-publicacaooriginal-160974-pe.html" TargetMode="External"/><Relationship Id="rId1102" Type="http://schemas.openxmlformats.org/officeDocument/2006/relationships/hyperlink" Target="http://www2.camara.leg.br/legin/fed/decret/2001/decreto-4032-26-novembro-2001-421911-norma-pe.html" TargetMode="External"/><Relationship Id="rId1547" Type="http://schemas.openxmlformats.org/officeDocument/2006/relationships/hyperlink" Target="http://www2.camara.leg.br/legin/fed/decret/2007/decreto-6224-4-outubro-2007-560597-norma-pe.html" TargetMode="External"/><Relationship Id="rId46" Type="http://schemas.openxmlformats.org/officeDocument/2006/relationships/hyperlink" Target="http://www2.camara.leg.br/legin/fed/decret/2008/decreto-6722-30-dezembro-2008-585111-norma-pe.html" TargetMode="External"/><Relationship Id="rId349" Type="http://schemas.openxmlformats.org/officeDocument/2006/relationships/hyperlink" Target="https://www2.camara.leg.br/legin/fed/decret/2020/decreto-10410-30-junho-2020-790370-publicacaooriginal-160974-pe.html" TargetMode="External"/><Relationship Id="rId556" Type="http://schemas.openxmlformats.org/officeDocument/2006/relationships/hyperlink" Target="https://www2.camara.leg.br/legin/fed/decret/2020/decreto-10410-30-junho-2020-790370-publicacaooriginal-160974-pe.html" TargetMode="External"/><Relationship Id="rId763" Type="http://schemas.openxmlformats.org/officeDocument/2006/relationships/hyperlink" Target="http://www2.camara.leg.br/legin/fed/decret/2008/decreto-6722-30-dezembro-2008-585111-norma-pe.html" TargetMode="External"/><Relationship Id="rId1186" Type="http://schemas.openxmlformats.org/officeDocument/2006/relationships/hyperlink" Target="http://www2.camara.leg.br/legin/fed/decret/1999/decreto-3265-29-novembro-1999-369988-norma-pe.html" TargetMode="External"/><Relationship Id="rId1393" Type="http://schemas.openxmlformats.org/officeDocument/2006/relationships/hyperlink" Target="http://www2.camara.leg.br/legin/fed/decret/2003/decreto-4874-11-novembro-2003-497319-norma-pe.html" TargetMode="External"/><Relationship Id="rId1407" Type="http://schemas.openxmlformats.org/officeDocument/2006/relationships/hyperlink" Target="https://www2.camara.leg.br/legin/fed/decret/2020/decreto-10410-30-junho-2020-790370-publicacaooriginal-160974-pe.html" TargetMode="External"/><Relationship Id="rId111" Type="http://schemas.openxmlformats.org/officeDocument/2006/relationships/hyperlink" Target="https://www2.camara.leg.br/legin/fed/decret/2008/decreto-6722-30-dezembro-2008-585111-publicacaooriginal-108060-pe.html" TargetMode="External"/><Relationship Id="rId195" Type="http://schemas.openxmlformats.org/officeDocument/2006/relationships/hyperlink" Target="https://www2.camara.leg.br/legin/fed/decret/2020/decreto-10410-30-junho-2020-790370-publicacaooriginal-160974-pe.html" TargetMode="External"/><Relationship Id="rId209" Type="http://schemas.openxmlformats.org/officeDocument/2006/relationships/hyperlink" Target="https://www2.camara.leg.br/legin/fed/decret/2020/decreto-10410-30-junho-2020-790370-publicacaooriginal-160974-pe.html" TargetMode="External"/><Relationship Id="rId416" Type="http://schemas.openxmlformats.org/officeDocument/2006/relationships/hyperlink" Target="https://www2.camara.leg.br/legin/fed/decret/2020/decreto-10410-30-junho-2020-790370-publicacaooriginal-160974-pe.html" TargetMode="External"/><Relationship Id="rId970" Type="http://schemas.openxmlformats.org/officeDocument/2006/relationships/hyperlink" Target="https://www2.camara.leg.br/legin/fed/decret/2020/decreto-10410-30-junho-2020-790370-publicacaooriginal-160974-pe.html" TargetMode="External"/><Relationship Id="rId1046" Type="http://schemas.openxmlformats.org/officeDocument/2006/relationships/hyperlink" Target="http://www2.camara.leg.br/legin/fed/decret/2008/decreto-6722-30-dezembro-2008-585111-norma-pe.html" TargetMode="External"/><Relationship Id="rId1253" Type="http://schemas.openxmlformats.org/officeDocument/2006/relationships/hyperlink" Target="https://www2.camara.leg.br/legin/fed/decret/2020/decreto-10410-30-junho-2020-790370-publicacaooriginal-160974-pe.html" TargetMode="External"/><Relationship Id="rId623" Type="http://schemas.openxmlformats.org/officeDocument/2006/relationships/hyperlink" Target="https://www2.camara.leg.br/legin/fed/decret/2020/decreto-10410-30-junho-2020-790370-publicacaooriginal-160974-pe.html" TargetMode="External"/><Relationship Id="rId830" Type="http://schemas.openxmlformats.org/officeDocument/2006/relationships/hyperlink" Target="http://www2.camara.leg.br/legin/fed/decret/2003/decreto-4862-21-outubro-2003-497303-norma-pe.html" TargetMode="External"/><Relationship Id="rId928" Type="http://schemas.openxmlformats.org/officeDocument/2006/relationships/hyperlink" Target="https://www2.camara.leg.br/legin/fed/decret/2020/decreto-10410-30-junho-2020-790370-publicacaooriginal-160974-pe.html" TargetMode="External"/><Relationship Id="rId1460" Type="http://schemas.openxmlformats.org/officeDocument/2006/relationships/hyperlink" Target="http://www2.camara.leg.br/legin/fed/decret/2003/decreto-4729-9-junho-2003-496877-norma-pe.html" TargetMode="External"/><Relationship Id="rId1558" Type="http://schemas.openxmlformats.org/officeDocument/2006/relationships/hyperlink" Target="http://www2.camara.leg.br/legin/fed/decret/2003/decreto-4882-18-novembro-2003-481232-norma-pe.html" TargetMode="External"/><Relationship Id="rId57" Type="http://schemas.openxmlformats.org/officeDocument/2006/relationships/hyperlink" Target="http://www2.camara.leg.br/legin/fed/decret/2008/decreto-6722-30-dezembro-2008-585111-norma-pe.html" TargetMode="External"/><Relationship Id="rId262" Type="http://schemas.openxmlformats.org/officeDocument/2006/relationships/hyperlink" Target="https://www2.camara.leg.br/legin/fed/decret/2020/decreto-10410-30-junho-2020-790370-publicacaooriginal-160974-pe.html" TargetMode="External"/><Relationship Id="rId567" Type="http://schemas.openxmlformats.org/officeDocument/2006/relationships/hyperlink" Target="https://www2.camara.leg.br/legin/fed/decret/2020/decreto-10410-30-junho-2020-790370-publicacaooriginal-160974-pe.html" TargetMode="External"/><Relationship Id="rId1113" Type="http://schemas.openxmlformats.org/officeDocument/2006/relationships/hyperlink" Target="http://www2.camara.leg.br/legin/fed/decret/2009/decreto-6945-21-agosto-2009-590863-norma-pe.html" TargetMode="External"/><Relationship Id="rId1197" Type="http://schemas.openxmlformats.org/officeDocument/2006/relationships/hyperlink" Target="https://www2.camara.leg.br/legin/fed/decret/2020/decreto-10410-30-junho-2020-790370-publicacaooriginal-160974-pe.html" TargetMode="External"/><Relationship Id="rId1320" Type="http://schemas.openxmlformats.org/officeDocument/2006/relationships/hyperlink" Target="https://www2.camara.leg.br/legin/fed/decret/2020/decreto-10410-30-junho-2020-790370-publicacaooriginal-160974-pe.html" TargetMode="External"/><Relationship Id="rId1418" Type="http://schemas.openxmlformats.org/officeDocument/2006/relationships/hyperlink" Target="https://www2.camara.leg.br/legin/fed/decret/2020/decreto-10410-30-junho-2020-790370-publicacaooriginal-160974-pe.html" TargetMode="External"/><Relationship Id="rId122" Type="http://schemas.openxmlformats.org/officeDocument/2006/relationships/hyperlink" Target="http://www2.camara.leg.br/legin/fed/decret/1999/decreto-3265-29-novembro-1999-369988-norma-pe.html" TargetMode="External"/><Relationship Id="rId774" Type="http://schemas.openxmlformats.org/officeDocument/2006/relationships/hyperlink" Target="https://www2.camara.leg.br/legin/fed/decret/2020/decreto-10410-30-junho-2020-790370-publicacaooriginal-160974-pe.html" TargetMode="External"/><Relationship Id="rId981" Type="http://schemas.openxmlformats.org/officeDocument/2006/relationships/hyperlink" Target="http://www2.camara.leg.br/legin/fed/decret/1999/decreto-3265-29-novembro-1999-369988-norma-pe.html" TargetMode="External"/><Relationship Id="rId1057" Type="http://schemas.openxmlformats.org/officeDocument/2006/relationships/hyperlink" Target="http://www2.camara.leg.br/legin/fed/decret/2008/decreto-6722-30-dezembro-2008-585111-norma-pe.html" TargetMode="External"/><Relationship Id="rId427" Type="http://schemas.openxmlformats.org/officeDocument/2006/relationships/hyperlink" Target="https://www2.camara.leg.br/legin/fed/decret/2020/decreto-10410-30-junho-2020-790370-publicacaooriginal-160974-pe.html" TargetMode="External"/><Relationship Id="rId634" Type="http://schemas.openxmlformats.org/officeDocument/2006/relationships/hyperlink" Target="https://www2.camara.leg.br/legin/fed/decret/2020/decreto-10410-30-junho-2020-790370-publicacaooriginal-160974-pe.html" TargetMode="External"/><Relationship Id="rId841" Type="http://schemas.openxmlformats.org/officeDocument/2006/relationships/hyperlink" Target="http://www2.camara.gov.br/internet/legislacao/legin.html/textos/visualizarTexto.html?ideNorma=533498&amp;seqTexto=16897&amp;PalavrasDestaque=" TargetMode="External"/><Relationship Id="rId1264" Type="http://schemas.openxmlformats.org/officeDocument/2006/relationships/hyperlink" Target="http://www2.camara.leg.br/legin/fed/decret/2003/decreto-4729-9-junho-2003-496877-norma-pe.html" TargetMode="External"/><Relationship Id="rId1471" Type="http://schemas.openxmlformats.org/officeDocument/2006/relationships/hyperlink" Target="https://www2.camara.leg.br/legin/fed/decret/2020/decreto-10410-30-junho-2020-790370-publicacaooriginal-160974-pe.html" TargetMode="External"/><Relationship Id="rId273" Type="http://schemas.openxmlformats.org/officeDocument/2006/relationships/hyperlink" Target="https://www2.camara.leg.br/legin/fed/decret/2020/decreto-10410-30-junho-2020-790370-publicacaooriginal-160974-pe.html" TargetMode="External"/><Relationship Id="rId480" Type="http://schemas.openxmlformats.org/officeDocument/2006/relationships/hyperlink" Target="http://www2.camara.leg.br/legin/fed/decret/2013/decreto-8145-3-dezembro-2013-777553-publicacaooriginal-142128-pe.html" TargetMode="External"/><Relationship Id="rId701" Type="http://schemas.openxmlformats.org/officeDocument/2006/relationships/hyperlink" Target="https://www2.camara.leg.br/legin/fed/decret/2020/decreto-10410-30-junho-2020-790370-publicacaooriginal-160974-pe.html" TargetMode="External"/><Relationship Id="rId939" Type="http://schemas.openxmlformats.org/officeDocument/2006/relationships/hyperlink" Target="https://www2.camara.leg.br/legin/fed/decret/2020/decreto-10410-30-junho-2020-790370-publicacaooriginal-160974-pe.html" TargetMode="External"/><Relationship Id="rId1124" Type="http://schemas.openxmlformats.org/officeDocument/2006/relationships/hyperlink" Target="http://www2.camara.leg.br/legin/fed/decret/2009/decreto-6945-21-agosto-2009-590863-norma-pe.html" TargetMode="External"/><Relationship Id="rId1331" Type="http://schemas.openxmlformats.org/officeDocument/2006/relationships/hyperlink" Target="http://www2.camara.leg.br/legin/fed/decret/2014/decreto-8302-4-setembro-2014-779342-publicacaooriginal-144956-pe.html" TargetMode="External"/><Relationship Id="rId68" Type="http://schemas.openxmlformats.org/officeDocument/2006/relationships/hyperlink" Target="http://www2.camara.leg.br/legin/fed/decret/2015/decreto-8424-31-marco-2015-780438-publicacaooriginal-146585-pe.html" TargetMode="External"/><Relationship Id="rId133" Type="http://schemas.openxmlformats.org/officeDocument/2006/relationships/hyperlink" Target="https://www2.camara.leg.br/legin/fed/decret/2020/decreto-10410-30-junho-2020-790370-publicacaooriginal-160974-pe.html" TargetMode="External"/><Relationship Id="rId340" Type="http://schemas.openxmlformats.org/officeDocument/2006/relationships/hyperlink" Target="https://www2.camara.leg.br/legin/fed/decret/2020/decreto-10410-30-junho-2020-790370-publicacaooriginal-160974-pe.html" TargetMode="External"/><Relationship Id="rId578" Type="http://schemas.openxmlformats.org/officeDocument/2006/relationships/hyperlink" Target="https://www2.camara.leg.br/legin/fed/decret/2020/decreto-10410-30-junho-2020-790370-publicacaooriginal-160974-pe.html" TargetMode="External"/><Relationship Id="rId785" Type="http://schemas.openxmlformats.org/officeDocument/2006/relationships/hyperlink" Target="https://www2.camara.leg.br/legin/fed/decret/2020/decreto-10410-30-junho-2020-790370-publicacaooriginal-160974-pe.html" TargetMode="External"/><Relationship Id="rId992" Type="http://schemas.openxmlformats.org/officeDocument/2006/relationships/hyperlink" Target="https://www2.camara.leg.br/legin/fed/decret/2020/decreto-10410-30-junho-2020-790370-publicacaooriginal-160974-pe.html" TargetMode="External"/><Relationship Id="rId1429" Type="http://schemas.openxmlformats.org/officeDocument/2006/relationships/hyperlink" Target="http://www2.camara.leg.br/legin/fed/decret/1999/decreto-3265-29-novembro-1999-369988-norma-pe.html" TargetMode="External"/><Relationship Id="rId200" Type="http://schemas.openxmlformats.org/officeDocument/2006/relationships/hyperlink" Target="https://www2.camara.leg.br/legin/fed/decret/2020/decreto-10410-30-junho-2020-790370-publicacaooriginal-160974-pe.html" TargetMode="External"/><Relationship Id="rId438" Type="http://schemas.openxmlformats.org/officeDocument/2006/relationships/hyperlink" Target="https://www2.camara.leg.br/legin/fed/decret/2020/decreto-10410-30-junho-2020-790370-publicacaooriginal-160974-pe.html" TargetMode="External"/><Relationship Id="rId645" Type="http://schemas.openxmlformats.org/officeDocument/2006/relationships/hyperlink" Target="https://www2.camara.leg.br/legin/fed/decret/2020/decreto-10410-30-junho-2020-790370-publicacaooriginal-160974-pe.html" TargetMode="External"/><Relationship Id="rId852" Type="http://schemas.openxmlformats.org/officeDocument/2006/relationships/hyperlink" Target="http://www2.camara.leg.br/legin/fed/decret/2008/decreto-6722-30-dezembro-2008-585111-norma-pe.html" TargetMode="External"/><Relationship Id="rId1068" Type="http://schemas.openxmlformats.org/officeDocument/2006/relationships/hyperlink" Target="http://www2.camara.leg.br/legin/fed/decret/2000/decreto-3452-9-maio-2000-368853-norma-pe.html" TargetMode="External"/><Relationship Id="rId1275" Type="http://schemas.openxmlformats.org/officeDocument/2006/relationships/hyperlink" Target="http://www2.camara.leg.br/legin/fed/decret/2001/decreto-4032-26-novembro-2001-421911-norma-pe.html" TargetMode="External"/><Relationship Id="rId1482" Type="http://schemas.openxmlformats.org/officeDocument/2006/relationships/hyperlink" Target="http://www2.camara.leg.br/legin/fed/decret/2001/decreto-4032-26-novembro-2001-421911-norma-pe.html" TargetMode="External"/><Relationship Id="rId284" Type="http://schemas.openxmlformats.org/officeDocument/2006/relationships/hyperlink" Target="https://www2.camara.leg.br/legin/fed/decret/2020/decreto-10410-30-junho-2020-790370-publicacaooriginal-160974-pe.html" TargetMode="External"/><Relationship Id="rId491" Type="http://schemas.openxmlformats.org/officeDocument/2006/relationships/hyperlink" Target="https://www2.camara.leg.br/legin/fed/decret/2020/decreto-10410-30-junho-2020-790370-publicacaooriginal-160974-pe.html" TargetMode="External"/><Relationship Id="rId505" Type="http://schemas.openxmlformats.org/officeDocument/2006/relationships/hyperlink" Target="https://www2.camara.leg.br/legin/fed/decret/2020/decreto-10410-30-junho-2020-790370-publicacaooriginal-160974-pe.html" TargetMode="External"/><Relationship Id="rId712" Type="http://schemas.openxmlformats.org/officeDocument/2006/relationships/hyperlink" Target="http://www2.camara.leg.br/legin/fed/decret/2001/decreto-4032-26-novembro-2001-421911-norma-pe.html" TargetMode="External"/><Relationship Id="rId1135" Type="http://schemas.openxmlformats.org/officeDocument/2006/relationships/hyperlink" Target="http://www2.camara.leg.br/legin/fed/decret/2003/decreto-4729-9-junho-2003-496877-norma-pe.html" TargetMode="External"/><Relationship Id="rId1342" Type="http://schemas.openxmlformats.org/officeDocument/2006/relationships/hyperlink" Target="http://www2.camara.leg.br/legin/fed/decret/2003/decreto-4862-21-outubro-2003-497303-norma-pe.html" TargetMode="External"/><Relationship Id="rId79" Type="http://schemas.openxmlformats.org/officeDocument/2006/relationships/hyperlink" Target="https://www2.camara.leg.br/legin/fed/decret/2020/decreto-10410-30-junho-2020-790370-publicacaooriginal-160974-pe.html" TargetMode="External"/><Relationship Id="rId144" Type="http://schemas.openxmlformats.org/officeDocument/2006/relationships/hyperlink" Target="https://www2.camara.leg.br/legin/fed/decret/2020/decreto-10410-30-junho-2020-790370-publicacaooriginal-160974-pe.html" TargetMode="External"/><Relationship Id="rId589" Type="http://schemas.openxmlformats.org/officeDocument/2006/relationships/hyperlink" Target="http://www2.camara.leg.br/legin/fed/decret/2003/decreto-4729-9-junho-2003-496877-norma-pe.html" TargetMode="External"/><Relationship Id="rId796" Type="http://schemas.openxmlformats.org/officeDocument/2006/relationships/hyperlink" Target="http://www2.camara.leg.br/legin/fed/decret/2003/decreto-4862-21-outubro-2003-497303-norma-pe.html" TargetMode="External"/><Relationship Id="rId1202" Type="http://schemas.openxmlformats.org/officeDocument/2006/relationships/hyperlink" Target="http://www2.camara.leg.br/legin/fed/decret/1999/decreto-3265-29-novembro-1999-369988-norma-pe.html" TargetMode="External"/><Relationship Id="rId351" Type="http://schemas.openxmlformats.org/officeDocument/2006/relationships/hyperlink" Target="http://www2.camara.leg.br/legin/fed/decret/2013/decreto-8145-3-dezembro-2013-777553-publicacaooriginal-142128-pe.html" TargetMode="External"/><Relationship Id="rId449" Type="http://schemas.openxmlformats.org/officeDocument/2006/relationships/hyperlink" Target="http://www2.camara.leg.br/legin/fed/decret/2013/decreto-8123-16-outubro-2013-777264-publicacaooriginal-141481-pe.html" TargetMode="External"/><Relationship Id="rId656" Type="http://schemas.openxmlformats.org/officeDocument/2006/relationships/hyperlink" Target="https://www2.camara.leg.br/legin/fed/decret/2020/decreto-10410-30-junho-2020-790370-publicacaooriginal-160974-pe.html" TargetMode="External"/><Relationship Id="rId863" Type="http://schemas.openxmlformats.org/officeDocument/2006/relationships/hyperlink" Target="https://www2.camara.leg.br/legin/fed/decret/2020/decreto-10410-30-junho-2020-790370-publicacaooriginal-160974-pe.html" TargetMode="External"/><Relationship Id="rId1079" Type="http://schemas.openxmlformats.org/officeDocument/2006/relationships/hyperlink" Target="https://www2.camara.leg.br/legin/fed/decret/2020/decreto-10410-30-junho-2020-790370-publicacaooriginal-160974-pe.html" TargetMode="External"/><Relationship Id="rId1286" Type="http://schemas.openxmlformats.org/officeDocument/2006/relationships/hyperlink" Target="http://www2.camara.leg.br/legin/fed/decret/2003/decreto-4729-9-junho-2003-496877-norma-pe.html" TargetMode="External"/><Relationship Id="rId1493" Type="http://schemas.openxmlformats.org/officeDocument/2006/relationships/hyperlink" Target="https://www2.camara.leg.br/legin/fed/decret/2020/decreto-10410-30-junho-2020-790370-publicacaooriginal-160974-pe.html" TargetMode="External"/><Relationship Id="rId1507" Type="http://schemas.openxmlformats.org/officeDocument/2006/relationships/hyperlink" Target="http://www2.camara.leg.br/legin/fed/decret/2005/decreto-5545-22-setembro-2005-538591-norma-pe.html" TargetMode="External"/><Relationship Id="rId211" Type="http://schemas.openxmlformats.org/officeDocument/2006/relationships/hyperlink" Target="http://www2.camara.leg.br/legin/fed/decret/2008/decreto-6722-30-dezembro-2008-585111-norma-pe.html" TargetMode="External"/><Relationship Id="rId295" Type="http://schemas.openxmlformats.org/officeDocument/2006/relationships/hyperlink" Target="https://www2.camara.leg.br/legin/fed/decret/2020/decreto-10410-30-junho-2020-790370-publicacaooriginal-160974-pe.html" TargetMode="External"/><Relationship Id="rId309" Type="http://schemas.openxmlformats.org/officeDocument/2006/relationships/hyperlink" Target="http://www2.camara.leg.br/legin/fed/decret/2009/decreto-6939-18-agosto-2009-590766-norma-pe.html" TargetMode="External"/><Relationship Id="rId516" Type="http://schemas.openxmlformats.org/officeDocument/2006/relationships/hyperlink" Target="https://www2.camara.leg.br/legin/fed/decret/2020/decreto-10410-30-junho-2020-790370-publicacaooriginal-160974-pe.html" TargetMode="External"/><Relationship Id="rId1146" Type="http://schemas.openxmlformats.org/officeDocument/2006/relationships/hyperlink" Target="http://www2.camara.leg.br/legin/fed/decret/2007/decreto-6042-12-fevereiro-2007-551014-norma-pe.html" TargetMode="External"/><Relationship Id="rId723" Type="http://schemas.openxmlformats.org/officeDocument/2006/relationships/hyperlink" Target="https://www2.camara.leg.br/legin/fed/decret/2020/decreto-10410-30-junho-2020-790370-publicacaooriginal-160974-pe.html" TargetMode="External"/><Relationship Id="rId930" Type="http://schemas.openxmlformats.org/officeDocument/2006/relationships/hyperlink" Target="https://www2.camara.leg.br/legin/fed/decret/2020/decreto-10410-30-junho-2020-790370-publicacaooriginal-160974-pe.html" TargetMode="External"/><Relationship Id="rId1006" Type="http://schemas.openxmlformats.org/officeDocument/2006/relationships/hyperlink" Target="https://www2.camara.leg.br/legin/fed/decret/2020/decreto-10410-30-junho-2020-790370-publicacaooriginal-160974-pe.html" TargetMode="External"/><Relationship Id="rId1353" Type="http://schemas.openxmlformats.org/officeDocument/2006/relationships/hyperlink" Target="http://www2.camara.leg.br/legin/fed/decret/2007/decreto-6032-1-fevereiro-2007-550366-norma-pe.html" TargetMode="External"/><Relationship Id="rId1560" Type="http://schemas.openxmlformats.org/officeDocument/2006/relationships/hyperlink" Target="http://www2.camara.leg.br/legin/fed/decret/2003/decreto-4882-18-novembro-2003-481232-norma-pe.html" TargetMode="External"/><Relationship Id="rId155" Type="http://schemas.openxmlformats.org/officeDocument/2006/relationships/hyperlink" Target="https://www2.camara.leg.br/legin/fed/decret/2020/decreto-10410-30-junho-2020-790370-publicacaooriginal-160974-pe.html" TargetMode="External"/><Relationship Id="rId362" Type="http://schemas.openxmlformats.org/officeDocument/2006/relationships/hyperlink" Target="http://www2.camara.leg.br/legin/fed/decret/2008/decreto-6722-30-dezembro-2008-585111-norma-pe.html" TargetMode="External"/><Relationship Id="rId1213" Type="http://schemas.openxmlformats.org/officeDocument/2006/relationships/hyperlink" Target="http://www2.camara.leg.br/legin/fed/decret/2003/decreto-4729-9-junho-2003-496877-norma-pe.html" TargetMode="External"/><Relationship Id="rId1297" Type="http://schemas.openxmlformats.org/officeDocument/2006/relationships/hyperlink" Target="http://www2.camara.leg.br/legin/fed/decret/2003/decreto-4729-9-junho-2003-496877-norma-pe.html" TargetMode="External"/><Relationship Id="rId1420" Type="http://schemas.openxmlformats.org/officeDocument/2006/relationships/hyperlink" Target="https://www2.camara.leg.br/legin/fed/decret/2020/decreto-10410-30-junho-2020-790370-publicacaooriginal-160974-pe.html" TargetMode="External"/><Relationship Id="rId1518" Type="http://schemas.openxmlformats.org/officeDocument/2006/relationships/hyperlink" Target="https://www2.camara.leg.br/legin/fed/decret/2020/decreto-10410-30-junho-2020-790370-publicacaooriginal-160974-pe.html" TargetMode="External"/><Relationship Id="rId222" Type="http://schemas.openxmlformats.org/officeDocument/2006/relationships/hyperlink" Target="https://www2.camara.leg.br/legin/fed/decret/2020/decreto-10410-30-junho-2020-790370-publicacaooriginal-160974-pe.html" TargetMode="External"/><Relationship Id="rId667" Type="http://schemas.openxmlformats.org/officeDocument/2006/relationships/hyperlink" Target="https://www2.camara.leg.br/legin/fed/decret/2020/decreto-10410-30-junho-2020-790370-publicacaooriginal-160974-pe.html" TargetMode="External"/><Relationship Id="rId874" Type="http://schemas.openxmlformats.org/officeDocument/2006/relationships/hyperlink" Target="https://www2.camara.leg.br/legin/fed/decret/2020/decreto-10410-30-junho-2020-790370-publicacaooriginal-160974-pe.html" TargetMode="External"/><Relationship Id="rId17" Type="http://schemas.openxmlformats.org/officeDocument/2006/relationships/hyperlink" Target="http://www2.camara.leg.br/legin/fed/decret/1999/decreto-3265-29-novembro-1999-369988-norma-pe.html" TargetMode="External"/><Relationship Id="rId527" Type="http://schemas.openxmlformats.org/officeDocument/2006/relationships/hyperlink" Target="https://www2.camara.leg.br/legin/fed/decret/2020/decreto-10410-30-junho-2020-790370-publicacaooriginal-160974-pe.html" TargetMode="External"/><Relationship Id="rId734" Type="http://schemas.openxmlformats.org/officeDocument/2006/relationships/hyperlink" Target="http://www2.camara.leg.br/legin/fed/decret/2013/decreto-8145-3-dezembro-2013-777553-publicacaooriginal-142128-pe.html" TargetMode="External"/><Relationship Id="rId941" Type="http://schemas.openxmlformats.org/officeDocument/2006/relationships/hyperlink" Target="https://www2.camara.leg.br/legin/fed/decret/2020/decreto-10410-30-junho-2020-790370-publicacaooriginal-160974-pe.html" TargetMode="External"/><Relationship Id="rId1157" Type="http://schemas.openxmlformats.org/officeDocument/2006/relationships/hyperlink" Target="https://www2.camara.leg.br/legin/fed/decret/2020/decreto-10410-30-junho-2020-790370-publicacaooriginal-160974-pe.html" TargetMode="External"/><Relationship Id="rId1364" Type="http://schemas.openxmlformats.org/officeDocument/2006/relationships/hyperlink" Target="http://www2.camara.leg.br/legin/fed/decret/2006/decreto-5699-13-fevereiro-2006-541053-norma-pe.html" TargetMode="External"/><Relationship Id="rId70" Type="http://schemas.openxmlformats.org/officeDocument/2006/relationships/hyperlink" Target="http://www2.camara.leg.br/legin/fed/decret/1999/decreto-3265-29-novembro-1999-369988-norma-pe.html" TargetMode="External"/><Relationship Id="rId166" Type="http://schemas.openxmlformats.org/officeDocument/2006/relationships/hyperlink" Target="https://www2.camara.leg.br/legin/fed/decret/2020/decreto-10410-30-junho-2020-790370-publicacaooriginal-160974-pe.html" TargetMode="External"/><Relationship Id="rId373" Type="http://schemas.openxmlformats.org/officeDocument/2006/relationships/hyperlink" Target="https://www2.camara.leg.br/legin/fed/decret/2020/decreto-10410-30-junho-2020-790370-publicacaooriginal-160974-pe.html" TargetMode="External"/><Relationship Id="rId580" Type="http://schemas.openxmlformats.org/officeDocument/2006/relationships/hyperlink" Target="https://www2.camara.leg.br/legin/fed/decret/2020/decreto-10410-30-junho-2020-790370-publicacaooriginal-160974-pe.html" TargetMode="External"/><Relationship Id="rId801" Type="http://schemas.openxmlformats.org/officeDocument/2006/relationships/hyperlink" Target="https://www2.camara.leg.br/legin/fed/decret/2020/decreto-10410-30-junho-2020-790370-publicacaooriginal-160974-pe.html" TargetMode="External"/><Relationship Id="rId1017" Type="http://schemas.openxmlformats.org/officeDocument/2006/relationships/hyperlink" Target="https://www2.camara.leg.br/legin/fed/decret/2020/decreto-10410-30-junho-2020-790370-publicacaooriginal-160974-pe.html" TargetMode="External"/><Relationship Id="rId1224" Type="http://schemas.openxmlformats.org/officeDocument/2006/relationships/hyperlink" Target="http://www2.camara.leg.br/legin/fed/decret/2000/decreto-3452-9-maio-2000-368853-norma-pe.html" TargetMode="External"/><Relationship Id="rId1431" Type="http://schemas.openxmlformats.org/officeDocument/2006/relationships/hyperlink" Target="http://www2.camara.leg.br/legin/fed/decret/2005/decreto-5545-22-setembro-2005-538591-norma-pe.html" TargetMode="External"/><Relationship Id="rId1" Type="http://schemas.openxmlformats.org/officeDocument/2006/relationships/numbering" Target="numbering.xml"/><Relationship Id="rId233" Type="http://schemas.openxmlformats.org/officeDocument/2006/relationships/hyperlink" Target="http://www2.camara.leg.br/legin/fed/decret/2006/decreto-5699-13-fevereiro-2006-541053-norma-pe.html" TargetMode="External"/><Relationship Id="rId440" Type="http://schemas.openxmlformats.org/officeDocument/2006/relationships/hyperlink" Target="http://www2.camara.leg.br/legin/fed/decret/2013/decreto-8123-16-outubro-2013-777264-publicacaooriginal-141481-pe.html" TargetMode="External"/><Relationship Id="rId678" Type="http://schemas.openxmlformats.org/officeDocument/2006/relationships/hyperlink" Target="https://www2.camara.leg.br/legin/fed/decret/2020/decreto-10410-30-junho-2020-790370-publicacaooriginal-160974-pe.html" TargetMode="External"/><Relationship Id="rId885" Type="http://schemas.openxmlformats.org/officeDocument/2006/relationships/hyperlink" Target="https://www2.camara.leg.br/legin/fed/decret/2020/decreto-10491-23-setembro-2020-790663-publicacaooriginal-161553-pe.html" TargetMode="External"/><Relationship Id="rId1070" Type="http://schemas.openxmlformats.org/officeDocument/2006/relationships/hyperlink" Target="https://www2.camara.leg.br/legin/fed/decret/2020/decreto-10410-30-junho-2020-790370-publicacaooriginal-160974-pe.html" TargetMode="External"/><Relationship Id="rId1529" Type="http://schemas.openxmlformats.org/officeDocument/2006/relationships/hyperlink" Target="https://www2.camara.leg.br/legin/fed/decret/2020/decreto-10410-30-junho-2020-790370-publicacaooriginal-160974-pe.html" TargetMode="External"/><Relationship Id="rId28" Type="http://schemas.openxmlformats.org/officeDocument/2006/relationships/hyperlink" Target="http://www2.camara.leg.br/legin/fed/decret/2001/decreto-4032-26-novembro-2001-421911-norma-pe.html" TargetMode="External"/><Relationship Id="rId300" Type="http://schemas.openxmlformats.org/officeDocument/2006/relationships/hyperlink" Target="http://www2.camara.leg.br/legin/fed/decret/2003/decreto-4729-9-junho-2003-496877-norma-pe.html" TargetMode="External"/><Relationship Id="rId538" Type="http://schemas.openxmlformats.org/officeDocument/2006/relationships/hyperlink" Target="https://www2.camara.leg.br/legin/fed/decret/2020/decreto-10410-30-junho-2020-790370-publicacaooriginal-160974-pe.html" TargetMode="External"/><Relationship Id="rId745" Type="http://schemas.openxmlformats.org/officeDocument/2006/relationships/hyperlink" Target="https://www2.camara.leg.br/legin/fed/decret/2020/decreto-10410-30-junho-2020-790370-publicacaooriginal-160974-pe.html" TargetMode="External"/><Relationship Id="rId952" Type="http://schemas.openxmlformats.org/officeDocument/2006/relationships/hyperlink" Target="http://www2.camara.leg.br/legin/fed/decret/2008/decreto-6722-30-dezembro-2008-585111-norma-pe.html" TargetMode="External"/><Relationship Id="rId1168" Type="http://schemas.openxmlformats.org/officeDocument/2006/relationships/hyperlink" Target="http://www2.camara.leg.br/legin/fed/decret/2007/decreto-6042-12-fevereiro-2007-551014-norma-pe.html" TargetMode="External"/><Relationship Id="rId1375" Type="http://schemas.openxmlformats.org/officeDocument/2006/relationships/hyperlink" Target="http://www2.camara.leg.br/legin/fed/decret/2008/decreto-6722-30-dezembro-2008-585111-norma-pe.html" TargetMode="External"/><Relationship Id="rId81" Type="http://schemas.openxmlformats.org/officeDocument/2006/relationships/hyperlink" Target="https://www2.camara.leg.br/legin/fed/decret/2020/decreto-10410-30-junho-2020-790370-publicacaooriginal-160974-pe.html" TargetMode="External"/><Relationship Id="rId177" Type="http://schemas.openxmlformats.org/officeDocument/2006/relationships/hyperlink" Target="https://www2.camara.leg.br/legin/fed/decret/2020/decreto-10410-30-junho-2020-790370-publicacaooriginal-160974-pe.html" TargetMode="External"/><Relationship Id="rId384" Type="http://schemas.openxmlformats.org/officeDocument/2006/relationships/hyperlink" Target="https://www2.camara.leg.br/legin/fed/decret/2020/decreto-10410-30-junho-2020-790370-publicacaooriginal-160974-pe.html" TargetMode="External"/><Relationship Id="rId591" Type="http://schemas.openxmlformats.org/officeDocument/2006/relationships/hyperlink" Target="https://www2.camara.leg.br/legin/fed/decret/2020/decreto-10410-30-junho-2020-790370-publicacaooriginal-160974-pe.html" TargetMode="External"/><Relationship Id="rId605" Type="http://schemas.openxmlformats.org/officeDocument/2006/relationships/hyperlink" Target="http://www2.camara.leg.br/legin/fed/decret/2003/decreto-4729-9-junho-2003-496877-norma-pe.html" TargetMode="External"/><Relationship Id="rId812" Type="http://schemas.openxmlformats.org/officeDocument/2006/relationships/hyperlink" Target="https://www2.camara.leg.br/legin/fed/decret/2020/decreto-10537-28-outubro-2020-790771-publicacaooriginal-161741-pe.html" TargetMode="External"/><Relationship Id="rId1028" Type="http://schemas.openxmlformats.org/officeDocument/2006/relationships/hyperlink" Target="http://www2.camara.leg.br/legin/fed/decret/2007/decreto-6042-12-fevereiro-2007-551014-norma-pe.html" TargetMode="External"/><Relationship Id="rId1235" Type="http://schemas.openxmlformats.org/officeDocument/2006/relationships/hyperlink" Target="http://www2.camara.leg.br/legin/fed/decret/2003/decreto-4729-9-junho-2003-496877-norma-pe.html" TargetMode="External"/><Relationship Id="rId1442" Type="http://schemas.openxmlformats.org/officeDocument/2006/relationships/hyperlink" Target="https://www2.camara.leg.br/legin/fed/decret/2020/decreto-10410-30-junho-2020-790370-publicacaooriginal-160974-pe.html" TargetMode="External"/><Relationship Id="rId244" Type="http://schemas.openxmlformats.org/officeDocument/2006/relationships/hyperlink" Target="https://www2.camara.leg.br/legin/fed/decret/2020/decreto-10410-30-junho-2020-790370-publicacaooriginal-160974-pe.html" TargetMode="External"/><Relationship Id="rId689" Type="http://schemas.openxmlformats.org/officeDocument/2006/relationships/hyperlink" Target="https://www2.camara.leg.br/legin/fed/decret/2020/decreto-10410-30-junho-2020-790370-publicacaooriginal-160974-pe.html" TargetMode="External"/><Relationship Id="rId896" Type="http://schemas.openxmlformats.org/officeDocument/2006/relationships/hyperlink" Target="https://www2.camara.leg.br/legin/fed/decret/2020/decreto-10410-30-junho-2020-790370-publicacaooriginal-160974-pe.html" TargetMode="External"/><Relationship Id="rId1081" Type="http://schemas.openxmlformats.org/officeDocument/2006/relationships/hyperlink" Target="http://www2.camara.leg.br/legin/fed/decret/2000/decreto-3452-9-maio-2000-368853-norma-pe.html" TargetMode="External"/><Relationship Id="rId1302" Type="http://schemas.openxmlformats.org/officeDocument/2006/relationships/hyperlink" Target="http://www2.camara.gov.br/internet/legislacao/legin.html/textos/visualizarTexto.html?ideNorma=421911&amp;seqTexto=1&amp;PalavrasDestaque=" TargetMode="External"/><Relationship Id="rId39" Type="http://schemas.openxmlformats.org/officeDocument/2006/relationships/hyperlink" Target="https://www2.camara.leg.br/legin/fed/decret/2020/decreto-10410-30-junho-2020-790370-publicacaooriginal-160974-pe.html" TargetMode="External"/><Relationship Id="rId451" Type="http://schemas.openxmlformats.org/officeDocument/2006/relationships/hyperlink" Target="https://www2.camara.leg.br/legin/fed/decret/2020/decreto-10410-30-junho-2020-790370-publicacaooriginal-160974-pe.html" TargetMode="External"/><Relationship Id="rId549" Type="http://schemas.openxmlformats.org/officeDocument/2006/relationships/hyperlink" Target="https://www2.camara.leg.br/legin/fed/decret/2020/decreto-10410-30-junho-2020-790370-publicacaooriginal-160974-pe.html" TargetMode="External"/><Relationship Id="rId756" Type="http://schemas.openxmlformats.org/officeDocument/2006/relationships/hyperlink" Target="http://www2.camara.leg.br/legin/fed/decret/2008/decreto-6722-30-dezembro-2008-585111-norma-pe.html" TargetMode="External"/><Relationship Id="rId1179" Type="http://schemas.openxmlformats.org/officeDocument/2006/relationships/hyperlink" Target="https://www2.camara.leg.br/legin/fed/decret/2020/decreto-10410-30-junho-2020-790370-publicacaooriginal-160974-pe.html" TargetMode="External"/><Relationship Id="rId1386" Type="http://schemas.openxmlformats.org/officeDocument/2006/relationships/hyperlink" Target="http://www2.camara.leg.br/legin/fed/decret/2008/decreto-6722-30-dezembro-2008-585111-norma-pe.html" TargetMode="External"/><Relationship Id="rId104" Type="http://schemas.openxmlformats.org/officeDocument/2006/relationships/hyperlink" Target="https://www2.camara.leg.br/legin/fed/decret/2020/decreto-10410-30-junho-2020-790370-publicacaooriginal-160974-pe.html" TargetMode="External"/><Relationship Id="rId188" Type="http://schemas.openxmlformats.org/officeDocument/2006/relationships/hyperlink" Target="http://www2.camara.leg.br/legin/fed/decret/2008/decreto-6722-30-dezembro-2008-585111-norma-pe.html" TargetMode="External"/><Relationship Id="rId311" Type="http://schemas.openxmlformats.org/officeDocument/2006/relationships/hyperlink" Target="https://www2.camara.leg.br/legin/fed/decret/2020/decreto-10410-30-junho-2020-790370-publicacaooriginal-160974-pe.html" TargetMode="External"/><Relationship Id="rId395" Type="http://schemas.openxmlformats.org/officeDocument/2006/relationships/hyperlink" Target="https://www2.camara.leg.br/legin/fed/decret/2020/decreto-10410-30-junho-2020-790370-publicacaooriginal-160974-pe.html" TargetMode="External"/><Relationship Id="rId409" Type="http://schemas.openxmlformats.org/officeDocument/2006/relationships/hyperlink" Target="https://www2.camara.leg.br/legin/fed/decret/2020/decreto-10410-30-junho-2020-790370-publicacaooriginal-160974-pe.html" TargetMode="External"/><Relationship Id="rId963" Type="http://schemas.openxmlformats.org/officeDocument/2006/relationships/hyperlink" Target="http://www2.camara.leg.br/legin/fed/decret/2003/decreto-4729-9-junho-2003-496877-norma-pe.html" TargetMode="External"/><Relationship Id="rId1039" Type="http://schemas.openxmlformats.org/officeDocument/2006/relationships/hyperlink" Target="https://www2.camara.leg.br/legin/fed/decret/2020/decreto-10410-30-junho-2020-790370-publicacaooriginal-160974-pe.html" TargetMode="External"/><Relationship Id="rId1246" Type="http://schemas.openxmlformats.org/officeDocument/2006/relationships/hyperlink" Target="http://www2.camara.leg.br/legin/fed/decret/2003/decreto-4729-9-junho-2003-496877-norma-pe.html" TargetMode="External"/><Relationship Id="rId92" Type="http://schemas.openxmlformats.org/officeDocument/2006/relationships/hyperlink" Target="https://www2.camara.leg.br/legin/fed/decret/2020/decreto-10410-30-junho-2020-790370-publicacaooriginal-160974-pe.html" TargetMode="External"/><Relationship Id="rId616" Type="http://schemas.openxmlformats.org/officeDocument/2006/relationships/hyperlink" Target="http://www2.camara.leg.br/legin/fed/decret/2000/decreto-3668-22-novembro-2000-363482-norma-pe.html" TargetMode="External"/><Relationship Id="rId823" Type="http://schemas.openxmlformats.org/officeDocument/2006/relationships/hyperlink" Target="http://www2.camara.leg.br/legin/fed/decret/2003/decreto-4862-21-outubro-2003-497303-norma-pe.html" TargetMode="External"/><Relationship Id="rId1453" Type="http://schemas.openxmlformats.org/officeDocument/2006/relationships/hyperlink" Target="http://www2.camara.leg.br/legin/fed/decret/2008/decreto-6722-30-dezembro-2008-585111-norma-pe.html" TargetMode="External"/><Relationship Id="rId255" Type="http://schemas.openxmlformats.org/officeDocument/2006/relationships/hyperlink" Target="http://www2.camara.leg.br/legin/fed/decret/2005/decreto-5545-22-setembro-2005-538591-norma-pe.html" TargetMode="External"/><Relationship Id="rId462" Type="http://schemas.openxmlformats.org/officeDocument/2006/relationships/hyperlink" Target="http://www2.camara.leg.br/legin/fed/decret/2013/decreto-8123-16-outubro-2013-777264-publicacaooriginal-141481-pe.html" TargetMode="External"/><Relationship Id="rId1092" Type="http://schemas.openxmlformats.org/officeDocument/2006/relationships/hyperlink" Target="http://www2.camara.leg.br/legin/fed/decret/2001/decreto-4032-26-novembro-2001-421911-norma-pe.html" TargetMode="External"/><Relationship Id="rId1106" Type="http://schemas.openxmlformats.org/officeDocument/2006/relationships/hyperlink" Target="http://www2.camara.leg.br/legin/fed/decret/2009/decreto-6945-21-agosto-2009-590863-norma-pe.html" TargetMode="External"/><Relationship Id="rId1313" Type="http://schemas.openxmlformats.org/officeDocument/2006/relationships/hyperlink" Target="http://www2.camara.leg.br/legin/fed/decret/1999/decreto-3265-29-novembro-1999-369988-norma-pe.html" TargetMode="External"/><Relationship Id="rId1397" Type="http://schemas.openxmlformats.org/officeDocument/2006/relationships/hyperlink" Target="http://www2.camara.leg.br/legin/fed/decret/2003/decreto-4874-11-novembro-2003-497319-norma-pe.html" TargetMode="External"/><Relationship Id="rId1520" Type="http://schemas.openxmlformats.org/officeDocument/2006/relationships/hyperlink" Target="https://www2.camara.leg.br/legin/fed/decret/2020/decreto-10410-30-junho-2020-790370-publicacaooriginal-160974-pe.html" TargetMode="External"/><Relationship Id="rId115" Type="http://schemas.openxmlformats.org/officeDocument/2006/relationships/hyperlink" Target="https://www2.camara.leg.br/legin/fed/decret/2026/decreto-13054-3-julho-2026-799472-publicacaooriginal-180227-pe.html" TargetMode="External"/><Relationship Id="rId322" Type="http://schemas.openxmlformats.org/officeDocument/2006/relationships/hyperlink" Target="https://www2.camara.leg.br/legin/fed/decret/2020/decreto-10410-30-junho-2020-790370-publicacaooriginal-160974-pe.html" TargetMode="External"/><Relationship Id="rId767" Type="http://schemas.openxmlformats.org/officeDocument/2006/relationships/hyperlink" Target="http://www2.camara.leg.br/legin/fed/decret/2008/decreto-6722-30-dezembro-2008-585111-norma-pe.html" TargetMode="External"/><Relationship Id="rId974" Type="http://schemas.openxmlformats.org/officeDocument/2006/relationships/hyperlink" Target="https://www2.camara.leg.br/legin/fed/decret/2020/decreto-10410-30-junho-2020-790370-publicacaooriginal-160974-pe.html" TargetMode="External"/><Relationship Id="rId199" Type="http://schemas.openxmlformats.org/officeDocument/2006/relationships/hyperlink" Target="http://www2.camara.leg.br/legin/fed/decret/2008/decreto-6722-30-dezembro-2008-585111-norma-pe.html" TargetMode="External"/><Relationship Id="rId627" Type="http://schemas.openxmlformats.org/officeDocument/2006/relationships/hyperlink" Target="https://www2.camara.leg.br/legin/fed/decret/2020/decreto-10410-30-junho-2020-790370-publicacaooriginal-160974-pe.html" TargetMode="External"/><Relationship Id="rId834" Type="http://schemas.openxmlformats.org/officeDocument/2006/relationships/hyperlink" Target="http://www2.camara.leg.br/legin/fed/decret/2003/decreto-4862-21-outubro-2003-497303-norma-pe.html" TargetMode="External"/><Relationship Id="rId1257" Type="http://schemas.openxmlformats.org/officeDocument/2006/relationships/hyperlink" Target="http://www2.camara.leg.br/legin/fed/decret/2008/decreto-6722-30-dezembro-2008-585111-norma-pe.html" TargetMode="External"/><Relationship Id="rId1464" Type="http://schemas.openxmlformats.org/officeDocument/2006/relationships/hyperlink" Target="https://www2.camara.leg.br/legin/fed/decret/2020/decreto-10410-30-junho-2020-790370-publicacaooriginal-160974-pe.html" TargetMode="External"/><Relationship Id="rId266" Type="http://schemas.openxmlformats.org/officeDocument/2006/relationships/hyperlink" Target="https://www2.camara.leg.br/legin/fed/decret/2020/decreto-10410-30-junho-2020-790370-publicacaooriginal-160974-pe.html" TargetMode="External"/><Relationship Id="rId473" Type="http://schemas.openxmlformats.org/officeDocument/2006/relationships/hyperlink" Target="https://www2.camara.leg.br/legin/fed/decret/2020/decreto-10410-30-junho-2020-790370-publicacaooriginal-160974-pe.html" TargetMode="External"/><Relationship Id="rId680" Type="http://schemas.openxmlformats.org/officeDocument/2006/relationships/hyperlink" Target="https://www2.camara.leg.br/legin/fed/decret/2020/decreto-10410-30-junho-2020-790370-publicacaooriginal-160974-pe.html" TargetMode="External"/><Relationship Id="rId901" Type="http://schemas.openxmlformats.org/officeDocument/2006/relationships/hyperlink" Target="https://www2.camara.leg.br/legin/fed/decret/2020/decreto-10410-30-junho-2020-790370-publicacaooriginal-160974-pe.html" TargetMode="External"/><Relationship Id="rId1117" Type="http://schemas.openxmlformats.org/officeDocument/2006/relationships/hyperlink" Target="http://www2.camara.leg.br/legin/fed/decret/2009/decreto-6945-21-agosto-2009-590863-norma-pe.html" TargetMode="External"/><Relationship Id="rId1324" Type="http://schemas.openxmlformats.org/officeDocument/2006/relationships/hyperlink" Target="https://www2.camara.leg.br/legin/fed/decret/2020/decreto-10410-30-junho-2020-790370-publicacaooriginal-160974-pe.html" TargetMode="External"/><Relationship Id="rId1531" Type="http://schemas.openxmlformats.org/officeDocument/2006/relationships/hyperlink" Target="https://www2.camara.leg.br/legin/fed/decret/2020/decreto-10410-30-junho-2020-790370-publicacaooriginal-160974-pe.html" TargetMode="External"/><Relationship Id="rId30" Type="http://schemas.openxmlformats.org/officeDocument/2006/relationships/hyperlink" Target="http://www2.camara.leg.br/legin/fed/decret/2008/decreto-6722-30-dezembro-2008-585111-norma-pe.html" TargetMode="External"/><Relationship Id="rId126" Type="http://schemas.openxmlformats.org/officeDocument/2006/relationships/hyperlink" Target="http://www2.camara.leg.br/legin/fed/decret/2003/decreto-4729-9-junho-2003-496877-norma-pe.html" TargetMode="External"/><Relationship Id="rId333" Type="http://schemas.openxmlformats.org/officeDocument/2006/relationships/hyperlink" Target="https://www2.camara.leg.br/legin/fed/decret/2020/decreto-10410-30-junho-2020-790370-publicacaooriginal-160974-pe.html" TargetMode="External"/><Relationship Id="rId540" Type="http://schemas.openxmlformats.org/officeDocument/2006/relationships/hyperlink" Target="https://www2.camara.leg.br/legin/fed/decret/2020/decreto-10410-30-junho-2020-790370-publicacaooriginal-160974-pe.html" TargetMode="External"/><Relationship Id="rId778" Type="http://schemas.openxmlformats.org/officeDocument/2006/relationships/hyperlink" Target="https://www2.camara.leg.br/legin/fed/decret/2020/decreto-10410-30-junho-2020-790370-publicacaooriginal-160974-pe.html" TargetMode="External"/><Relationship Id="rId985" Type="http://schemas.openxmlformats.org/officeDocument/2006/relationships/hyperlink" Target="http://www2.camara.leg.br/legin/fed/decret/2003/decreto-4729-9-junho-2003-496877-norma-pe.html" TargetMode="External"/><Relationship Id="rId1170" Type="http://schemas.openxmlformats.org/officeDocument/2006/relationships/hyperlink" Target="http://www2.camara.leg.br/legin/fed/decret/2009/decreto-6957-9-setembro-2009-591153-norma-pe.html" TargetMode="External"/><Relationship Id="rId638" Type="http://schemas.openxmlformats.org/officeDocument/2006/relationships/hyperlink" Target="http://www2.camara.gov.br/legislacao/legin.html/textos/visualizarTexto.html?ideNorma=369988&amp;seqTexto=1&amp;PalavrasDestaque=" TargetMode="External"/><Relationship Id="rId845" Type="http://schemas.openxmlformats.org/officeDocument/2006/relationships/hyperlink" Target="https://www2.camara.leg.br/legin/fed/decret/2020/decreto-10410-30-junho-2020-790370-publicacaooriginal-160974-pe.html" TargetMode="External"/><Relationship Id="rId1030" Type="http://schemas.openxmlformats.org/officeDocument/2006/relationships/hyperlink" Target="http://www2.camara.leg.br/legin/fed/decret/2007/decreto-6042-12-fevereiro-2007-551014-norma-pe.html" TargetMode="External"/><Relationship Id="rId1268" Type="http://schemas.openxmlformats.org/officeDocument/2006/relationships/hyperlink" Target="http://www2.camara.leg.br/legin/fed/decret/2001/decreto-4032-26-novembro-2001-421911-norma-pe.html" TargetMode="External"/><Relationship Id="rId1475" Type="http://schemas.openxmlformats.org/officeDocument/2006/relationships/hyperlink" Target="http://www2.camara.leg.br/legin/fed/decret/2008/decreto-6722-30-dezembro-2008-585111-norma-pe.html" TargetMode="External"/><Relationship Id="rId277" Type="http://schemas.openxmlformats.org/officeDocument/2006/relationships/hyperlink" Target="https://www2.camara.leg.br/legin/fed/decret/2020/decreto-10410-30-junho-2020-790370-publicacaooriginal-160974-pe.html" TargetMode="External"/><Relationship Id="rId400" Type="http://schemas.openxmlformats.org/officeDocument/2006/relationships/hyperlink" Target="http://www2.camara.leg.br/legin/fed/decret/2008/decreto-6722-30-dezembro-2008-585111-norma-pe.html" TargetMode="External"/><Relationship Id="rId484" Type="http://schemas.openxmlformats.org/officeDocument/2006/relationships/hyperlink" Target="http://www2.camara.leg.br/legin/fed/decret/2013/decreto-8145-3-dezembro-2013-777553-publicacaooriginal-142128-pe.html" TargetMode="External"/><Relationship Id="rId705" Type="http://schemas.openxmlformats.org/officeDocument/2006/relationships/hyperlink" Target="http://www2.camara.leg.br/legin/fed/decret/2003/decreto-4729-9-junho-2003-496877-norma-pe.html" TargetMode="External"/><Relationship Id="rId1128" Type="http://schemas.openxmlformats.org/officeDocument/2006/relationships/hyperlink" Target="http://www2.camara.leg.br/legin/fed/decret/2009/decreto-6945-21-agosto-2009-590863-norma-pe.html" TargetMode="External"/><Relationship Id="rId1335" Type="http://schemas.openxmlformats.org/officeDocument/2006/relationships/hyperlink" Target="http://www2.camara.leg.br/legin/fed/decret/2001/decreto-4032-26-novembro-2001-421911-norma-pe.html" TargetMode="External"/><Relationship Id="rId1542" Type="http://schemas.openxmlformats.org/officeDocument/2006/relationships/hyperlink" Target="http://www2.camara.leg.br/legin/fed/decret/2007/decreto-6224-4-outubro-2007-560597-norma-pe.html" TargetMode="External"/><Relationship Id="rId137" Type="http://schemas.openxmlformats.org/officeDocument/2006/relationships/hyperlink" Target="https://www2.camara.leg.br/legin/fed/decret/2020/decreto-10410-30-junho-2020-790370-publicacaooriginal-160974-pe.html" TargetMode="External"/><Relationship Id="rId344" Type="http://schemas.openxmlformats.org/officeDocument/2006/relationships/hyperlink" Target="https://www2.camara.leg.br/legin/fed/decret/2020/decreto-10410-30-junho-2020-790370-publicacaooriginal-160974-pe.html" TargetMode="External"/><Relationship Id="rId691" Type="http://schemas.openxmlformats.org/officeDocument/2006/relationships/hyperlink" Target="https://www2.camara.leg.br/legin/fed/decret/2020/decreto-10410-30-junho-2020-790370-publicacaooriginal-160974-pe.html" TargetMode="External"/><Relationship Id="rId789" Type="http://schemas.openxmlformats.org/officeDocument/2006/relationships/hyperlink" Target="https://www2.camara.leg.br/legin/fed/decret/2020/decreto-10410-30-junho-2020-790370-publicacaooriginal-160974-pe.html" TargetMode="External"/><Relationship Id="rId912" Type="http://schemas.openxmlformats.org/officeDocument/2006/relationships/hyperlink" Target="https://www2.camara.leg.br/legin/fed/decret/2020/decreto-10410-30-junho-2020-790370-publicacaooriginal-160974-pe.html" TargetMode="External"/><Relationship Id="rId996" Type="http://schemas.openxmlformats.org/officeDocument/2006/relationships/hyperlink" Target="https://www2.camara.leg.br/legin/fed/decret/2020/decreto-10410-30-junho-2020-790370-publicacaooriginal-160974-pe.html" TargetMode="External"/><Relationship Id="rId41" Type="http://schemas.openxmlformats.org/officeDocument/2006/relationships/hyperlink" Target="https://www2.camara.leg.br/legin/fed/decret/2020/decreto-10410-30-junho-2020-790370-publicacaooriginal-160974-pe.html" TargetMode="External"/><Relationship Id="rId551" Type="http://schemas.openxmlformats.org/officeDocument/2006/relationships/hyperlink" Target="https://www2.camara.leg.br/legin/fed/decret/2020/decreto-10410-30-junho-2020-790370-publicacaooriginal-160974-pe.html" TargetMode="External"/><Relationship Id="rId649" Type="http://schemas.openxmlformats.org/officeDocument/2006/relationships/hyperlink" Target="https://www2.camara.leg.br/legin/fed/decret/2020/decreto-10410-30-junho-2020-790370-publicacaooriginal-160974-pe.html" TargetMode="External"/><Relationship Id="rId856" Type="http://schemas.openxmlformats.org/officeDocument/2006/relationships/hyperlink" Target="http://www2.camara.leg.br/legin/fed/decret/2007/decreto-6214-26-setembro-2007-560259-norma-pe.html" TargetMode="External"/><Relationship Id="rId1181" Type="http://schemas.openxmlformats.org/officeDocument/2006/relationships/hyperlink" Target="https://www2.camara.leg.br/legin/fed/decret/2020/decreto-10410-30-junho-2020-790370-publicacaooriginal-160974-pe.html" TargetMode="External"/><Relationship Id="rId1279" Type="http://schemas.openxmlformats.org/officeDocument/2006/relationships/hyperlink" Target="http://www2.camara.leg.br/legin/fed/decret/2001/decreto-4032-26-novembro-2001-421911-norma-pe.html" TargetMode="External"/><Relationship Id="rId1402" Type="http://schemas.openxmlformats.org/officeDocument/2006/relationships/hyperlink" Target="https://www2.camara.leg.br/legin/fed/decret/2020/decreto-10410-30-junho-2020-790370-publicacaooriginal-160974-pe.html" TargetMode="External"/><Relationship Id="rId1486" Type="http://schemas.openxmlformats.org/officeDocument/2006/relationships/hyperlink" Target="https://www2.camara.leg.br/legin/fed/decret/2020/decreto-10410-30-junho-2020-790370-publicacaooriginal-160974-pe.html" TargetMode="External"/><Relationship Id="rId190" Type="http://schemas.openxmlformats.org/officeDocument/2006/relationships/hyperlink" Target="http://www2.camara.leg.br/legin/fed/decret/2008/decreto-6722-30-dezembro-2008-585111-norma-pe.html" TargetMode="External"/><Relationship Id="rId204" Type="http://schemas.openxmlformats.org/officeDocument/2006/relationships/hyperlink" Target="http://www2.camara.leg.br/legin/fed/decret/2013/decreto-8145-3-dezembro-2013-777553-norma-pe.html" TargetMode="External"/><Relationship Id="rId288" Type="http://schemas.openxmlformats.org/officeDocument/2006/relationships/hyperlink" Target="https://www2.camara.leg.br/legin/fed/decret/2020/decreto-10410-30-junho-2020-790370-publicacaooriginal-160974-pe.html" TargetMode="External"/><Relationship Id="rId411" Type="http://schemas.openxmlformats.org/officeDocument/2006/relationships/hyperlink" Target="https://www2.camara.leg.br/legin/fed/decret/2020/decreto-10410-30-junho-2020-790370-publicacaooriginal-160974-pe.html" TargetMode="External"/><Relationship Id="rId509" Type="http://schemas.openxmlformats.org/officeDocument/2006/relationships/hyperlink" Target="https://www2.camara.leg.br/legin/fed/decret/2020/decreto-10410-30-junho-2020-790370-publicacaooriginal-160974-pe.html" TargetMode="External"/><Relationship Id="rId1041" Type="http://schemas.openxmlformats.org/officeDocument/2006/relationships/hyperlink" Target="http://www2.camara.leg.br/legin/fed/decret/2001/decreto-4032-26-novembro-2001-421911-norma-pe.html" TargetMode="External"/><Relationship Id="rId1139" Type="http://schemas.openxmlformats.org/officeDocument/2006/relationships/hyperlink" Target="http://www2.camara.leg.br/legin/fed/decret/2007/decreto-6042-12-fevereiro-2007-551014-norma-pe.html" TargetMode="External"/><Relationship Id="rId1346" Type="http://schemas.openxmlformats.org/officeDocument/2006/relationships/hyperlink" Target="http://www2.camara.leg.br/legin/fed/decret/2008/decreto-6722-30-dezembro-2008-585111-norma-pe.html" TargetMode="External"/><Relationship Id="rId495" Type="http://schemas.openxmlformats.org/officeDocument/2006/relationships/hyperlink" Target="http://www2.camara.leg.br/legin/fed/decret/2013/decreto-8145-3-dezembro-2013-777553-publicacaooriginal-142128-pe.html" TargetMode="External"/><Relationship Id="rId716" Type="http://schemas.openxmlformats.org/officeDocument/2006/relationships/hyperlink" Target="http://www2.camara.leg.br/legin/fed/decret/2001/decreto-4032-26-novembro-2001-421911-norma-pe.html" TargetMode="External"/><Relationship Id="rId923" Type="http://schemas.openxmlformats.org/officeDocument/2006/relationships/hyperlink" Target="https://www2.camara.leg.br/legin/fed/decret/2020/decreto-10410-30-junho-2020-790370-publicacaooriginal-160974-pe.html" TargetMode="External"/><Relationship Id="rId1553" Type="http://schemas.openxmlformats.org/officeDocument/2006/relationships/hyperlink" Target="http://www2.camara.leg.br/legin/fed/decret/2001/decreto-4032-26-novembro-2001-421911-norma-pe.html" TargetMode="External"/><Relationship Id="rId52" Type="http://schemas.openxmlformats.org/officeDocument/2006/relationships/hyperlink" Target="https://www2.camara.leg.br/legin/fed/decret/2020/decreto-10410-30-junho-2020-790370-publicacaooriginal-160974-pe.html" TargetMode="External"/><Relationship Id="rId148" Type="http://schemas.openxmlformats.org/officeDocument/2006/relationships/hyperlink" Target="https://www2.camara.leg.br/legin/fed/decret/2020/decreto-10410-30-junho-2020-790370-publicacaooriginal-160974-pe.html" TargetMode="External"/><Relationship Id="rId355" Type="http://schemas.openxmlformats.org/officeDocument/2006/relationships/hyperlink" Target="https://www2.camara.leg.br/legin/fed/decret/2020/decreto-10410-30-junho-2020-790370-publicacaooriginal-160974-pe.html" TargetMode="External"/><Relationship Id="rId562" Type="http://schemas.openxmlformats.org/officeDocument/2006/relationships/hyperlink" Target="https://www2.camara.leg.br/legin/fed/decret/2020/decreto-10410-30-junho-2020-790370-publicacaooriginal-160974-pe.html" TargetMode="External"/><Relationship Id="rId1192" Type="http://schemas.openxmlformats.org/officeDocument/2006/relationships/hyperlink" Target="https://www2.camara.leg.br/legin/fed/decret/2020/decreto-10410-30-junho-2020-790370-publicacaooriginal-160974-pe.html" TargetMode="External"/><Relationship Id="rId1206" Type="http://schemas.openxmlformats.org/officeDocument/2006/relationships/hyperlink" Target="http://www2.camara.leg.br/legin/fed/decret/2001/decreto-4032-26-novembro-2001-421911-norma-pe.html" TargetMode="External"/><Relationship Id="rId1413" Type="http://schemas.openxmlformats.org/officeDocument/2006/relationships/hyperlink" Target="https://www2.camara.leg.br/legin/fed/decret/2020/decreto-10491-23-setembro-2020-790663-publicacaooriginal-161553-pe.html" TargetMode="External"/><Relationship Id="rId215" Type="http://schemas.openxmlformats.org/officeDocument/2006/relationships/hyperlink" Target="https://www2.camara.leg.br/legin/fed/decret/2020/decreto-10410-30-junho-2020-790370-publicacaooriginal-160974-pe.html" TargetMode="External"/><Relationship Id="rId422" Type="http://schemas.openxmlformats.org/officeDocument/2006/relationships/hyperlink" Target="http://www2.camara.leg.br/legin/fed/decret/1999/decreto-3265-29-novembro-1999-369988-norma-pe.html" TargetMode="External"/><Relationship Id="rId867" Type="http://schemas.openxmlformats.org/officeDocument/2006/relationships/hyperlink" Target="http://www2.camara.leg.br/legin/fed/decret/2003/decreto-4729-9-junho-2003-496877-norma-pe.html" TargetMode="External"/><Relationship Id="rId1052" Type="http://schemas.openxmlformats.org/officeDocument/2006/relationships/hyperlink" Target="http://www2.camara.leg.br/legin/fed/decret/2008/decreto-6722-30-dezembro-2008-585111-norma-pe.html" TargetMode="External"/><Relationship Id="rId1497" Type="http://schemas.openxmlformats.org/officeDocument/2006/relationships/hyperlink" Target="http://www2.camara.leg.br/legin/fed/decret/2007/decreto-6042-12-fevereiro-2007-551014-norma-pe.html" TargetMode="External"/><Relationship Id="rId299" Type="http://schemas.openxmlformats.org/officeDocument/2006/relationships/hyperlink" Target="https://www2.camara.leg.br/legin/fed/decret/2020/decreto-10410-30-junho-2020-790370-publicacaooriginal-160974-pe.html" TargetMode="External"/><Relationship Id="rId727" Type="http://schemas.openxmlformats.org/officeDocument/2006/relationships/hyperlink" Target="https://www2.camara.leg.br/legin/fed/decret/2020/decreto-10410-30-junho-2020-790370-publicacaooriginal-160974-pe.html" TargetMode="External"/><Relationship Id="rId934" Type="http://schemas.openxmlformats.org/officeDocument/2006/relationships/hyperlink" Target="https://www2.camara.leg.br/legin/fed/decret/2020/decreto-10410-30-junho-2020-790370-publicacaooriginal-160974-pe.html" TargetMode="External"/><Relationship Id="rId1357" Type="http://schemas.openxmlformats.org/officeDocument/2006/relationships/hyperlink" Target="http://www2.camara.leg.br/legin/fed/decret/2007/decreto-6103-30-abril-2007-553538-norma-pe.html" TargetMode="External"/><Relationship Id="rId1564" Type="http://schemas.openxmlformats.org/officeDocument/2006/relationships/fontTable" Target="fontTable.xml"/><Relationship Id="rId63" Type="http://schemas.openxmlformats.org/officeDocument/2006/relationships/hyperlink" Target="http://www2.camara.leg.br/legin/fed/decret/2008/decreto-6722-30-dezembro-2008-585111-norma-pe.html" TargetMode="External"/><Relationship Id="rId159" Type="http://schemas.openxmlformats.org/officeDocument/2006/relationships/hyperlink" Target="https://www2.camara.leg.br/legin/fed/decret/2020/decreto-10410-30-junho-2020-790370-publicacaooriginal-160974-pe.html" TargetMode="External"/><Relationship Id="rId366" Type="http://schemas.openxmlformats.org/officeDocument/2006/relationships/hyperlink" Target="https://www2.camara.leg.br/legin/fed/decret/2020/decreto-10410-30-junho-2020-790370-publicacaooriginal-160974-pe.html" TargetMode="External"/><Relationship Id="rId573" Type="http://schemas.openxmlformats.org/officeDocument/2006/relationships/hyperlink" Target="http://www2.camara.leg.br/legin/fed/decret/1999/decreto-3265-29-novembro-1999-369988-norma-pe.html" TargetMode="External"/><Relationship Id="rId780" Type="http://schemas.openxmlformats.org/officeDocument/2006/relationships/hyperlink" Target="https://www2.camara.leg.br/legin/fed/decret/2020/decreto-10410-30-junho-2020-790370-publicacaooriginal-160974-pe.html" TargetMode="External"/><Relationship Id="rId1217" Type="http://schemas.openxmlformats.org/officeDocument/2006/relationships/hyperlink" Target="http://www2.camara.leg.br/legin/fed/decret/2000/decreto-3452-9-maio-2000-368853-norma-pe.html" TargetMode="External"/><Relationship Id="rId1424" Type="http://schemas.openxmlformats.org/officeDocument/2006/relationships/hyperlink" Target="https://www2.camara.leg.br/legin/fed/decret/2020/decreto-10410-30-junho-2020-790370-publicacaooriginal-160974-pe.html" TargetMode="External"/><Relationship Id="rId226" Type="http://schemas.openxmlformats.org/officeDocument/2006/relationships/hyperlink" Target="https://www2.camara.leg.br/legin/fed/decret/2020/decreto-10410-30-junho-2020-790370-publicacaooriginal-160974-pe.html" TargetMode="External"/><Relationship Id="rId433" Type="http://schemas.openxmlformats.org/officeDocument/2006/relationships/hyperlink" Target="https://www2.camara.leg.br/legin/fed/decret/2020/decreto-10410-30-junho-2020-790370-publicacaooriginal-160974-pe.html" TargetMode="External"/><Relationship Id="rId878" Type="http://schemas.openxmlformats.org/officeDocument/2006/relationships/hyperlink" Target="http://www2.camara.leg.br/legin/fed/decret/2010/decreto-7223-29-junho-2010-607004-norma-pe.html" TargetMode="External"/><Relationship Id="rId1063" Type="http://schemas.openxmlformats.org/officeDocument/2006/relationships/hyperlink" Target="https://www2.camara.leg.br/legin/fed/decret/2020/decreto-10410-30-junho-2020-790370-publicacaooriginal-160974-pe.html" TargetMode="External"/><Relationship Id="rId1270" Type="http://schemas.openxmlformats.org/officeDocument/2006/relationships/hyperlink" Target="http://www2.camara.leg.br/legin/fed/decret/2001/decreto-4032-26-novembro-2001-421911-norma-pe.html" TargetMode="External"/><Relationship Id="rId640" Type="http://schemas.openxmlformats.org/officeDocument/2006/relationships/hyperlink" Target="http://www2.camara.leg.br/legin/fed/decret/2007/decreto-6122-13-junho-2007-555270-norma-pe.html" TargetMode="External"/><Relationship Id="rId738" Type="http://schemas.openxmlformats.org/officeDocument/2006/relationships/hyperlink" Target="https://www2.camara.leg.br/legin/fed/decret/2020/decreto-10410-30-junho-2020-790370-publicacaooriginal-160974-pe.html" TargetMode="External"/><Relationship Id="rId945" Type="http://schemas.openxmlformats.org/officeDocument/2006/relationships/hyperlink" Target="https://www2.camara.leg.br/legin/fed/decret/2020/decreto-10410-30-junho-2020-790370-publicacaooriginal-160974-pe.html" TargetMode="External"/><Relationship Id="rId1368" Type="http://schemas.openxmlformats.org/officeDocument/2006/relationships/hyperlink" Target="http://www2.camara.leg.br/legin/fed/decret/2003/decreto-4874-11-novembro-2003-497319-norma-pe.html" TargetMode="External"/><Relationship Id="rId74" Type="http://schemas.openxmlformats.org/officeDocument/2006/relationships/hyperlink" Target="http://www2.camara.leg.br/legin/fed/decret/2015/decreto-8424-31-marco-2015-780438-publicacaooriginal-146585-pe.html" TargetMode="External"/><Relationship Id="rId377" Type="http://schemas.openxmlformats.org/officeDocument/2006/relationships/hyperlink" Target="https://www2.camara.leg.br/legin/fed/decret/2020/decreto-10410-30-junho-2020-790370-publicacaooriginal-160974-pe.html" TargetMode="External"/><Relationship Id="rId500" Type="http://schemas.openxmlformats.org/officeDocument/2006/relationships/hyperlink" Target="https://www2.camara.leg.br/legin/fed/decret/2020/decreto-10410-30-junho-2020-790370-publicacaooriginal-160974-pe.html" TargetMode="External"/><Relationship Id="rId584" Type="http://schemas.openxmlformats.org/officeDocument/2006/relationships/hyperlink" Target="http://www2.camara.leg.br/legin/fed/decret/2003/decreto-4862-21-outubro-2003-497303-norma-pe.htm" TargetMode="External"/><Relationship Id="rId805" Type="http://schemas.openxmlformats.org/officeDocument/2006/relationships/hyperlink" Target="https://www2.camara.leg.br/legin/fed/decret/2020/decreto-10410-30-junho-2020-790370-publicacaooriginal-160974-pe.html" TargetMode="External"/><Relationship Id="rId1130" Type="http://schemas.openxmlformats.org/officeDocument/2006/relationships/hyperlink" Target="https://www2.camara.leg.br/legin/fed/decret/2020/decreto-10410-30-junho-2020-790370-publicacaooriginal-160974-pe.html" TargetMode="External"/><Relationship Id="rId1228" Type="http://schemas.openxmlformats.org/officeDocument/2006/relationships/hyperlink" Target="https://www2.camara.leg.br/legin/fed/decret/2020/decreto-10410-30-junho-2020-790370-publicacaooriginal-160974-pe.html" TargetMode="External"/><Relationship Id="rId1435" Type="http://schemas.openxmlformats.org/officeDocument/2006/relationships/hyperlink" Target="http://www2.camara.leg.br/legin/fed/decret/2008/decreto-6722-30-dezembro-2008-585111-norma-pe.html" TargetMode="External"/><Relationship Id="rId5" Type="http://schemas.openxmlformats.org/officeDocument/2006/relationships/webSettings" Target="webSettings.xml"/><Relationship Id="rId237" Type="http://schemas.openxmlformats.org/officeDocument/2006/relationships/hyperlink" Target="https://www2.camara.leg.br/legin/fed/decret/2020/decreto-10410-30-junho-2020-790370-publicacaooriginal-160974-pe.html" TargetMode="External"/><Relationship Id="rId791" Type="http://schemas.openxmlformats.org/officeDocument/2006/relationships/hyperlink" Target="https://www2.camara.leg.br/legin/fed/decret/2020/decreto-10410-30-junho-2020-790370-publicacaooriginal-160974-pe.html" TargetMode="External"/><Relationship Id="rId889" Type="http://schemas.openxmlformats.org/officeDocument/2006/relationships/hyperlink" Target="https://www2.camara.leg.br/legin/fed/decret/2020/decreto-10410-30-junho-2020-790370-publicacaooriginal-160974-pe.html" TargetMode="External"/><Relationship Id="rId1074" Type="http://schemas.openxmlformats.org/officeDocument/2006/relationships/hyperlink" Target="http://www2.camara.leg.br/legin/fed/decret/1999/decreto-3265-29-novembro-1999-369988-norma-pe.html" TargetMode="External"/><Relationship Id="rId444" Type="http://schemas.openxmlformats.org/officeDocument/2006/relationships/hyperlink" Target="https://www2.camara.leg.br/legin/fed/decret/2020/decreto-10410-30-junho-2020-790370-publicacaooriginal-160974-pe.html" TargetMode="External"/><Relationship Id="rId651" Type="http://schemas.openxmlformats.org/officeDocument/2006/relationships/hyperlink" Target="http://www2.camara.leg.br/legin/fed/decret/2001/decreto-4032-26-novembro-2001-421911-norma-pe.html" TargetMode="External"/><Relationship Id="rId749" Type="http://schemas.openxmlformats.org/officeDocument/2006/relationships/hyperlink" Target="http://www2.camara.leg.br/legin/fed/decret/2003/decreto-4729-9-junho-2003-496877-norma-pe.html" TargetMode="External"/><Relationship Id="rId1281" Type="http://schemas.openxmlformats.org/officeDocument/2006/relationships/hyperlink" Target="http://www2.camara.leg.br/legin/fed/decret/2001/decreto-4032-26-novembro-2001-421911-norma-pe.html" TargetMode="External"/><Relationship Id="rId1379" Type="http://schemas.openxmlformats.org/officeDocument/2006/relationships/hyperlink" Target="http://www2.camara.leg.br/legin/fed/decret/2003/decreto-4874-11-novembro-2003-497319-norma-pe.html" TargetMode="External"/><Relationship Id="rId1502" Type="http://schemas.openxmlformats.org/officeDocument/2006/relationships/hyperlink" Target="http://www2.camara.leg.br/legin/fed/decret/2001/decreto-4032-26-novembro-2001-421911-norma-pe.html" TargetMode="External"/><Relationship Id="rId290" Type="http://schemas.openxmlformats.org/officeDocument/2006/relationships/hyperlink" Target="https://www2.camara.leg.br/legin/fed/decret/2020/decreto-10410-30-junho-2020-790370-publicacaooriginal-160974-pe.html" TargetMode="External"/><Relationship Id="rId304" Type="http://schemas.openxmlformats.org/officeDocument/2006/relationships/hyperlink" Target="http://www2.camara.leg.br/legin/fed/decret/2003/decreto-4729-9-junho-2003-496877-norma-pe.html" TargetMode="External"/><Relationship Id="rId388" Type="http://schemas.openxmlformats.org/officeDocument/2006/relationships/hyperlink" Target="https://www2.camara.leg.br/legin/fed/decret/2020/decreto-10410-30-junho-2020-790370-publicacaooriginal-160974-pe.html" TargetMode="External"/><Relationship Id="rId511" Type="http://schemas.openxmlformats.org/officeDocument/2006/relationships/hyperlink" Target="https://www2.camara.leg.br/legin/fed/decret/2020/decreto-10410-30-junho-2020-790370-publicacaooriginal-160974-pe.html" TargetMode="External"/><Relationship Id="rId609" Type="http://schemas.openxmlformats.org/officeDocument/2006/relationships/hyperlink" Target="https://www2.camara.leg.br/legin/fed/decret/2020/decreto-10410-30-junho-2020-790370-publicacaooriginal-160974-pe.html" TargetMode="External"/><Relationship Id="rId956" Type="http://schemas.openxmlformats.org/officeDocument/2006/relationships/hyperlink" Target="http://www2.camara.leg.br/legin/fed/decret/2002/decreto-4079-9-janeiro-2002-432832-norma-pe.html" TargetMode="External"/><Relationship Id="rId1141" Type="http://schemas.openxmlformats.org/officeDocument/2006/relationships/hyperlink" Target="http://www2.camara.leg.br/legin/fed/decret/2007/decreto-6042-12-fevereiro-2007-551014-norma-pe.html" TargetMode="External"/><Relationship Id="rId1239" Type="http://schemas.openxmlformats.org/officeDocument/2006/relationships/hyperlink" Target="http://www2.camara.leg.br/legin/fed/decret/2008/decreto-6722-30-dezembro-2008-585111-norma-pe.html" TargetMode="External"/><Relationship Id="rId85" Type="http://schemas.openxmlformats.org/officeDocument/2006/relationships/hyperlink" Target="http://www2.camara.leg.br/legin/fed/decret/2008/decreto-6722-30-dezembro-2008-585111-norma-pe.html" TargetMode="External"/><Relationship Id="rId150" Type="http://schemas.openxmlformats.org/officeDocument/2006/relationships/hyperlink" Target="https://www2.camara.leg.br/legin/fed/decret/2020/decreto-10410-30-junho-2020-790370-publicacaooriginal-160974-pe.html" TargetMode="External"/><Relationship Id="rId595" Type="http://schemas.openxmlformats.org/officeDocument/2006/relationships/hyperlink" Target="https://www2.camara.leg.br/legin/fed/decret/2020/decreto-10410-30-junho-2020-790370-publicacaooriginal-160974-pe.html" TargetMode="External"/><Relationship Id="rId816" Type="http://schemas.openxmlformats.org/officeDocument/2006/relationships/hyperlink" Target="http://www2.camara.leg.br/legin/fed/decret/2006/decreto-5699-13-fevereiro-2006-541053-norma-pe.html" TargetMode="External"/><Relationship Id="rId1001" Type="http://schemas.openxmlformats.org/officeDocument/2006/relationships/hyperlink" Target="https://www2.camara.leg.br/legin/fed/decret/2020/decreto-10410-30-junho-2020-790370-publicacaooriginal-160974-pe.html" TargetMode="External"/><Relationship Id="rId1446" Type="http://schemas.openxmlformats.org/officeDocument/2006/relationships/hyperlink" Target="https://www2.camara.leg.br/legin/fed/decret/2020/decreto-10410-30-junho-2020-790370-publicacaooriginal-160974-pe.html" TargetMode="External"/><Relationship Id="rId248" Type="http://schemas.openxmlformats.org/officeDocument/2006/relationships/hyperlink" Target="https://www2.camara.leg.br/legin/fed/decret/2020/decreto-10410-30-junho-2020-790370-publicacaooriginal-160974-pe.html" TargetMode="External"/><Relationship Id="rId455" Type="http://schemas.openxmlformats.org/officeDocument/2006/relationships/hyperlink" Target="https://www2.camara.leg.br/legin/fed/decret/2001/decreto-4032-26-novembro-2001-421911-publicacaooriginal-1-pe.html" TargetMode="External"/><Relationship Id="rId662" Type="http://schemas.openxmlformats.org/officeDocument/2006/relationships/hyperlink" Target="https://www2.camara.leg.br/legin/fed/decret/2020/decreto-10410-30-junho-2020-790370-publicacaooriginal-160974-pe.html" TargetMode="External"/><Relationship Id="rId1085" Type="http://schemas.openxmlformats.org/officeDocument/2006/relationships/hyperlink" Target="http://www2.camara.leg.br/legin/fed/decret/2001/decreto-4032-26-novembro-2001-421911-norma-pe.html" TargetMode="External"/><Relationship Id="rId1292" Type="http://schemas.openxmlformats.org/officeDocument/2006/relationships/hyperlink" Target="https://www2.camara.leg.br/legin/fed/decret/2020/decreto-10410-30-junho-2020-790370-publicacaooriginal-160974-pe.html" TargetMode="External"/><Relationship Id="rId1306" Type="http://schemas.openxmlformats.org/officeDocument/2006/relationships/hyperlink" Target="https://www2.camara.leg.br/legin/fed/decret/2020/decreto-10410-30-junho-2020-790370-publicacaooriginal-160974-pe.html" TargetMode="External"/><Relationship Id="rId1513" Type="http://schemas.openxmlformats.org/officeDocument/2006/relationships/hyperlink" Target="https://www2.camara.leg.br/legin/fed/decret/2020/decreto-10410-30-junho-2020-790370-publicacaooriginal-160974-pe.html" TargetMode="External"/><Relationship Id="rId12" Type="http://schemas.openxmlformats.org/officeDocument/2006/relationships/hyperlink" Target="http://www2.camara.leg.br/legin/fed/decret/1999/decreto-3265-29-novembro-1999-369988-norma-pe.html" TargetMode="External"/><Relationship Id="rId108" Type="http://schemas.openxmlformats.org/officeDocument/2006/relationships/hyperlink" Target="https://www2.camara.leg.br/legin/fed/decret/2026/decreto-13054-3-julho-2026-799472-publicacaooriginal-180227-pe.html" TargetMode="External"/><Relationship Id="rId315" Type="http://schemas.openxmlformats.org/officeDocument/2006/relationships/hyperlink" Target="https://www2.camara.leg.br/legin/fed/decret/2020/decreto-10410-30-junho-2020-790370-publicacaooriginal-160974-pe.html" TargetMode="External"/><Relationship Id="rId522" Type="http://schemas.openxmlformats.org/officeDocument/2006/relationships/hyperlink" Target="https://www2.camara.leg.br/legin/fed/decret/2020/decreto-10410-30-junho-2020-790370-publicacaooriginal-160974-pe.html" TargetMode="External"/><Relationship Id="rId967" Type="http://schemas.openxmlformats.org/officeDocument/2006/relationships/hyperlink" Target="https://www2.camara.leg.br/legin/fed/decret/2020/decreto-10410-30-junho-2020-790370-publicacaooriginal-160974-pe.html" TargetMode="External"/><Relationship Id="rId1152" Type="http://schemas.openxmlformats.org/officeDocument/2006/relationships/hyperlink" Target="http://www2.camara.leg.br/legin/fed/decret/2009/decreto-6957-9-setembro-2009-591153-norma-pe.html" TargetMode="External"/><Relationship Id="rId96" Type="http://schemas.openxmlformats.org/officeDocument/2006/relationships/hyperlink" Target="https://www2.camara.leg.br/legin/fed/decret/2008/decreto-6722-30-dezembro-2008-585111-publicacaooriginal-108060-pe.html" TargetMode="External"/><Relationship Id="rId161" Type="http://schemas.openxmlformats.org/officeDocument/2006/relationships/hyperlink" Target="https://www2.camara.leg.br/legin/fed/decret/2020/decreto-10410-30-junho-2020-790370-publicacaooriginal-160974-pe.html" TargetMode="External"/><Relationship Id="rId399" Type="http://schemas.openxmlformats.org/officeDocument/2006/relationships/hyperlink" Target="https://www2.camara.leg.br/legin/fed/decret/2020/decreto-10410-30-junho-2020-790370-publicacaooriginal-160974-pe.html" TargetMode="External"/><Relationship Id="rId827" Type="http://schemas.openxmlformats.org/officeDocument/2006/relationships/hyperlink" Target="https://www2.camara.leg.br/legin/fed/decret/2020/decreto-10410-30-junho-2020-790370-publicacaooriginal-160974-pe.html" TargetMode="External"/><Relationship Id="rId1012" Type="http://schemas.openxmlformats.org/officeDocument/2006/relationships/hyperlink" Target="https://www2.camara.leg.br/legin/fed/decret/2020/decreto-10410-30-junho-2020-790370-publicacaooriginal-160974-pe.html" TargetMode="External"/><Relationship Id="rId1457" Type="http://schemas.openxmlformats.org/officeDocument/2006/relationships/hyperlink" Target="http://www2.camara.leg.br/legin/fed/decret/2008/decreto-6722-30-dezembro-2008-585111-norma-pe.html" TargetMode="External"/><Relationship Id="rId259" Type="http://schemas.openxmlformats.org/officeDocument/2006/relationships/hyperlink" Target="https://www2.camara.leg.br/legin/fed/decret/2020/decreto-10410-30-junho-2020-790370-publicacaooriginal-160974-pe.html" TargetMode="External"/><Relationship Id="rId466" Type="http://schemas.openxmlformats.org/officeDocument/2006/relationships/hyperlink" Target="http://www2.camara.leg.br/legin/fed/decret/2013/decreto-8123-16-outubro-2013-777264-publicacaooriginal-141481-pe.html" TargetMode="External"/><Relationship Id="rId673" Type="http://schemas.openxmlformats.org/officeDocument/2006/relationships/hyperlink" Target="https://www2.camara.leg.br/legin/fed/decret/2020/decreto-10410-30-junho-2020-790370-publicacaooriginal-160974-pe.html" TargetMode="External"/><Relationship Id="rId880" Type="http://schemas.openxmlformats.org/officeDocument/2006/relationships/hyperlink" Target="http://www2.camara.leg.br/legin/fed/decret/2010/decreto-7223-29-junho-2010-607004-norma-pe.html" TargetMode="External"/><Relationship Id="rId1096" Type="http://schemas.openxmlformats.org/officeDocument/2006/relationships/hyperlink" Target="http://www2.camara.leg.br/legin/fed/decret/2001/decreto-4032-26-novembro-2001-421911-norma-pe.html" TargetMode="External"/><Relationship Id="rId1317" Type="http://schemas.openxmlformats.org/officeDocument/2006/relationships/hyperlink" Target="http://www2.camara.leg.br/legin/fed/decret/2007/decreto-6103-30-abril-2007-553538-norma-pe.html" TargetMode="External"/><Relationship Id="rId1524" Type="http://schemas.openxmlformats.org/officeDocument/2006/relationships/hyperlink" Target="http://www2.camara.leg.br/legin/fed/decret/2003/decreto-4729-9-junho-2003-496877-norma-pe.html" TargetMode="External"/><Relationship Id="rId23" Type="http://schemas.openxmlformats.org/officeDocument/2006/relationships/hyperlink" Target="https://www2.camara.leg.br/legin/fed/decret/2020/decreto-10410-30-junho-2020-790370-publicacaooriginal-160974-pe.html" TargetMode="External"/><Relationship Id="rId119" Type="http://schemas.openxmlformats.org/officeDocument/2006/relationships/hyperlink" Target="https://www2.camara.leg.br/legin/fed/decret/2020/decreto-10410-30-junho-2020-790370-publicacaooriginal-160974-pe.html" TargetMode="External"/><Relationship Id="rId326" Type="http://schemas.openxmlformats.org/officeDocument/2006/relationships/hyperlink" Target="https://www2.camara.leg.br/legin/fed/decret/2020/decreto-10410-30-junho-2020-790370-publicacaooriginal-160974-pe.html" TargetMode="External"/><Relationship Id="rId533" Type="http://schemas.openxmlformats.org/officeDocument/2006/relationships/hyperlink" Target="http://www2.camara.leg.br/legin/fed/decret/2006/decreto-5699-13-fevereiro-2006-541053-norma-pe.html" TargetMode="External"/><Relationship Id="rId978" Type="http://schemas.openxmlformats.org/officeDocument/2006/relationships/hyperlink" Target="https://www2.camara.leg.br/legin/fed/decret/2020/decreto-10410-30-junho-2020-790370-publicacaooriginal-160974-pe.html" TargetMode="External"/><Relationship Id="rId1163" Type="http://schemas.openxmlformats.org/officeDocument/2006/relationships/hyperlink" Target="https://www2.camara.leg.br/legin/fed/decret/2020/decreto-10410-30-junho-2020-790370-publicacaooriginal-160974-pe.html" TargetMode="External"/><Relationship Id="rId1370" Type="http://schemas.openxmlformats.org/officeDocument/2006/relationships/hyperlink" Target="http://www2.camara.leg.br/legin/fed/decret/2003/decreto-4874-11-novembro-2003-497319-norma-pe.html" TargetMode="External"/><Relationship Id="rId740" Type="http://schemas.openxmlformats.org/officeDocument/2006/relationships/hyperlink" Target="https://www2.camara.leg.br/legin/fed/decret/2020/decreto-10410-30-junho-2020-790370-publicacaooriginal-160974-pe.html" TargetMode="External"/><Relationship Id="rId838" Type="http://schemas.openxmlformats.org/officeDocument/2006/relationships/hyperlink" Target="https://www2.camara.leg.br/legin/fed/decret/2020/decreto-10410-30-junho-2020-790370-publicacaooriginal-160974-pe.html" TargetMode="External"/><Relationship Id="rId1023" Type="http://schemas.openxmlformats.org/officeDocument/2006/relationships/hyperlink" Target="https://www2.camara.leg.br/legin/fed/decret/2020/decreto-10410-30-junho-2020-790370-publicacaooriginal-160974-pe.html" TargetMode="External"/><Relationship Id="rId1468" Type="http://schemas.openxmlformats.org/officeDocument/2006/relationships/hyperlink" Target="http://www2.camara.leg.br/legin/fed/decret/2008/decreto-6722-30-dezembro-2008-585111-norma-pe.html" TargetMode="External"/><Relationship Id="rId172" Type="http://schemas.openxmlformats.org/officeDocument/2006/relationships/hyperlink" Target="http://www2.camara.leg.br/legin/fed/decret/2008/decreto-6722-30-dezembro-2008-585111-norma-pe.html" TargetMode="External"/><Relationship Id="rId477" Type="http://schemas.openxmlformats.org/officeDocument/2006/relationships/hyperlink" Target="https://www2.camara.leg.br/legin/fed/decret/2020/decreto-10410-30-junho-2020-790370-publicacaooriginal-160974-pe.html" TargetMode="External"/><Relationship Id="rId600" Type="http://schemas.openxmlformats.org/officeDocument/2006/relationships/hyperlink" Target="https://www2.camara.leg.br/legin/fed/decret/2020/decreto-10410-30-junho-2020-790370-publicacaooriginal-160974-pe.html" TargetMode="External"/><Relationship Id="rId684" Type="http://schemas.openxmlformats.org/officeDocument/2006/relationships/hyperlink" Target="https://www2.camara.leg.br/legin/fed/decret/2020/decreto-10410-30-junho-2020-790370-publicacaooriginal-160974-pe.html" TargetMode="External"/><Relationship Id="rId1230" Type="http://schemas.openxmlformats.org/officeDocument/2006/relationships/hyperlink" Target="http://www2.camara.leg.br/legin/fed/decret/2008/decreto-6722-30-dezembro-2008-585111-norma-pe.html" TargetMode="External"/><Relationship Id="rId1328" Type="http://schemas.openxmlformats.org/officeDocument/2006/relationships/hyperlink" Target="http://www2.camara.leg.br/legin/fed/decret/2008/decreto-6722-30-dezembro-2008-585111-norma-pe.html" TargetMode="External"/><Relationship Id="rId1535" Type="http://schemas.openxmlformats.org/officeDocument/2006/relationships/hyperlink" Target="https://www2.camara.leg.br/legin/fed/decret/2020/decreto-10410-30-junho-2020-790370-publicacaooriginal-160974-pe.html" TargetMode="External"/><Relationship Id="rId337" Type="http://schemas.openxmlformats.org/officeDocument/2006/relationships/hyperlink" Target="https://www2.camara.leg.br/legin/fed/decret/2020/decreto-10410-30-junho-2020-790370-publicacaooriginal-160974-pe.html" TargetMode="External"/><Relationship Id="rId891" Type="http://schemas.openxmlformats.org/officeDocument/2006/relationships/hyperlink" Target="https://www2.camara.leg.br/legin/fed/decret/2020/decreto-10410-30-junho-2020-790370-publicacaooriginal-160974-pe.html" TargetMode="External"/><Relationship Id="rId905" Type="http://schemas.openxmlformats.org/officeDocument/2006/relationships/hyperlink" Target="https://www2.camara.leg.br/legin/fed/decret/2020/decreto-10410-30-junho-2020-790370-publicacaooriginal-160974-pe.html" TargetMode="External"/><Relationship Id="rId989" Type="http://schemas.openxmlformats.org/officeDocument/2006/relationships/hyperlink" Target="https://www2.camara.leg.br/legin/fed/decret/2020/decreto-10410-30-junho-2020-790370-publicacaooriginal-160974-pe.html" TargetMode="External"/><Relationship Id="rId34" Type="http://schemas.openxmlformats.org/officeDocument/2006/relationships/hyperlink" Target="https://www2.camara.leg.br/legin/fed/decret/2020/decreto-10410-30-junho-2020-790370-publicacaooriginal-160974-pe.html" TargetMode="External"/><Relationship Id="rId544" Type="http://schemas.openxmlformats.org/officeDocument/2006/relationships/hyperlink" Target="http://www2.camara.leg.br/legin/fed/decret/2016/decreto-8691-14-marco-2016-782550-publicacaooriginal-149725-pe.html" TargetMode="External"/><Relationship Id="rId751" Type="http://schemas.openxmlformats.org/officeDocument/2006/relationships/hyperlink" Target="http://www2.camara.leg.br/legin/fed/decret/2008/decreto-6722-30-dezembro-2008-585111-norma-pe.html" TargetMode="External"/><Relationship Id="rId849" Type="http://schemas.openxmlformats.org/officeDocument/2006/relationships/hyperlink" Target="https://www2.camara.leg.br/legin/fed/decret/2020/decreto-10410-30-junho-2020-790370-publicacaooriginal-160974-pe.html" TargetMode="External"/><Relationship Id="rId1174" Type="http://schemas.openxmlformats.org/officeDocument/2006/relationships/hyperlink" Target="http://www2.camara.leg.br/legin/fed/decret/2003/decreto-4729-9-junho-2003-496877-norma-pe.html" TargetMode="External"/><Relationship Id="rId1381" Type="http://schemas.openxmlformats.org/officeDocument/2006/relationships/hyperlink" Target="http://www2.camara.leg.br/legin/fed/decret/2003/decreto-4874-11-novembro-2003-497319-norma-pe.html" TargetMode="External"/><Relationship Id="rId1479" Type="http://schemas.openxmlformats.org/officeDocument/2006/relationships/hyperlink" Target="https://www2.camara.leg.br/legin/fed/decret/2020/decreto-10410-30-junho-2020-790370-publicacaooriginal-160974-pe.html" TargetMode="External"/><Relationship Id="rId183" Type="http://schemas.openxmlformats.org/officeDocument/2006/relationships/hyperlink" Target="https://www2.camara.leg.br/legin/fed/decret/2020/decreto-10410-30-junho-2020-790370-publicacaooriginal-160974-pe.html" TargetMode="External"/><Relationship Id="rId390" Type="http://schemas.openxmlformats.org/officeDocument/2006/relationships/hyperlink" Target="https://www2.camara.leg.br/legin/fed/decret/2020/decreto-10410-30-junho-2020-790370-publicacaooriginal-160974-pe.html" TargetMode="External"/><Relationship Id="rId404" Type="http://schemas.openxmlformats.org/officeDocument/2006/relationships/hyperlink" Target="https://www2.camara.leg.br/legin/fed/decret/2020/decreto-10410-30-junho-2020-790370-publicacaooriginal-160974-pe.html" TargetMode="External"/><Relationship Id="rId611" Type="http://schemas.openxmlformats.org/officeDocument/2006/relationships/hyperlink" Target="http://www2.camara.leg.br/legin/fed/decret/1999/decreto-3265-29-novembro-1999-369988-norma-pe.html" TargetMode="External"/><Relationship Id="rId1034" Type="http://schemas.openxmlformats.org/officeDocument/2006/relationships/hyperlink" Target="http://www2.camara.leg.br/legin/fed/decret/2007/decreto-6042-12-fevereiro-2007-551014-norma-pe.html" TargetMode="External"/><Relationship Id="rId1241" Type="http://schemas.openxmlformats.org/officeDocument/2006/relationships/hyperlink" Target="http://www2.camara.leg.br/legin/fed/decret/2003/decreto-4729-9-junho-2003-496877-norma-pe.html" TargetMode="External"/><Relationship Id="rId1339" Type="http://schemas.openxmlformats.org/officeDocument/2006/relationships/hyperlink" Target="http://www2.camara.gov.br/legislacao/legin.html/textos/visualizarTexto.html?ideNorma=369988&amp;seqTexto=1&amp;PalavrasDestaque=" TargetMode="External"/><Relationship Id="rId250" Type="http://schemas.openxmlformats.org/officeDocument/2006/relationships/hyperlink" Target="https://www2.camara.leg.br/legin/fed/decret/2020/decreto-10410-30-junho-2020-790370-publicacaooriginal-160974-pe.html" TargetMode="External"/><Relationship Id="rId488" Type="http://schemas.openxmlformats.org/officeDocument/2006/relationships/hyperlink" Target="http://www2.camara.leg.br/legin/fed/decret/2013/decreto-8145-3-dezembro-2013-777553-publicacaooriginal-142128-pe.html" TargetMode="External"/><Relationship Id="rId695" Type="http://schemas.openxmlformats.org/officeDocument/2006/relationships/hyperlink" Target="https://www2.camara.leg.br/legin/fed/decret/2020/decreto-10410-30-junho-2020-790370-publicacaooriginal-160974-pe.html" TargetMode="External"/><Relationship Id="rId709" Type="http://schemas.openxmlformats.org/officeDocument/2006/relationships/hyperlink" Target="https://www2.camara.leg.br/legin/fed/decret/2020/decreto-10410-30-junho-2020-790370-publicacaooriginal-160974-pe.html" TargetMode="External"/><Relationship Id="rId916" Type="http://schemas.openxmlformats.org/officeDocument/2006/relationships/hyperlink" Target="https://www2.camara.leg.br/legin/fed/decret/2020/decreto-10410-30-junho-2020-790370-publicacaooriginal-160974-pe.html" TargetMode="External"/><Relationship Id="rId1101" Type="http://schemas.openxmlformats.org/officeDocument/2006/relationships/hyperlink" Target="http://www2.camara.leg.br/legin/fed/decret/2003/decreto-4862-21-outubro-2003-497303-norma-pe.html" TargetMode="External"/><Relationship Id="rId1546" Type="http://schemas.openxmlformats.org/officeDocument/2006/relationships/hyperlink" Target="http://www2.camara.leg.br/legin/fed/decret/2007/decreto-6032-1-fevereiro-2007-550366-norma-pe.html" TargetMode="External"/><Relationship Id="rId45" Type="http://schemas.openxmlformats.org/officeDocument/2006/relationships/hyperlink" Target="http://www2.camara.leg.br/legin/fed/decret/2008/decreto-6722-30-dezembro-2008-585111-norma-pe.html" TargetMode="External"/><Relationship Id="rId110" Type="http://schemas.openxmlformats.org/officeDocument/2006/relationships/hyperlink" Target="https://www2.camara.leg.br/legin/fed/decret/2008/decreto-6722-30-dezembro-2008-585111-publicacaooriginal-108060-pe.html" TargetMode="External"/><Relationship Id="rId348" Type="http://schemas.openxmlformats.org/officeDocument/2006/relationships/hyperlink" Target="https://www2.camara.leg.br/legin/fed/decret/2020/decreto-10410-30-junho-2020-790370-publicacaooriginal-160974-pe.html" TargetMode="External"/><Relationship Id="rId555" Type="http://schemas.openxmlformats.org/officeDocument/2006/relationships/hyperlink" Target="https://www2.camara.leg.br/legin/fed/decret/2020/decreto-10410-30-junho-2020-790370-publicacaooriginal-160974-pe.html" TargetMode="External"/><Relationship Id="rId762" Type="http://schemas.openxmlformats.org/officeDocument/2006/relationships/hyperlink" Target="http://www2.camara.leg.br/legin/fed/decret/2000/decreto-3668-22-novembro-2000-363482-norma-pe.html" TargetMode="External"/><Relationship Id="rId1185" Type="http://schemas.openxmlformats.org/officeDocument/2006/relationships/hyperlink" Target="https://www2.camara.leg.br/legin/fed/decret/2020/decreto-10491-23-setembro-2020-790663-publicacaooriginal-161553-pe.html" TargetMode="External"/><Relationship Id="rId1392" Type="http://schemas.openxmlformats.org/officeDocument/2006/relationships/hyperlink" Target="http://www2.camara.leg.br/legin/fed/decret/2006/decreto-5699-13-fevereiro-2006-541053-norma-pe.html" TargetMode="External"/><Relationship Id="rId1406" Type="http://schemas.openxmlformats.org/officeDocument/2006/relationships/hyperlink" Target="https://www2.camara.leg.br/legin/fed/decret/2020/decreto-10410-30-junho-2020-790370-publicacaooriginal-160974-pe.html" TargetMode="External"/><Relationship Id="rId194" Type="http://schemas.openxmlformats.org/officeDocument/2006/relationships/hyperlink" Target="https://www2.camara.leg.br/legin/fed/decret/2008/decreto-6722-30-dezembro-2008-585111-publicacaooriginal-108060-pe.html" TargetMode="External"/><Relationship Id="rId208" Type="http://schemas.openxmlformats.org/officeDocument/2006/relationships/hyperlink" Target="https://www2.camara.leg.br/legin/fed/decret/2020/decreto-10410-30-junho-2020-790370-publicacaooriginal-160974-pe.html" TargetMode="External"/><Relationship Id="rId415" Type="http://schemas.openxmlformats.org/officeDocument/2006/relationships/hyperlink" Target="https://www2.camara.leg.br/legin/fed/decret/2008/decreto-6722-30-dezembro-2008-585111-publicacaooriginal-108060-pe.html" TargetMode="External"/><Relationship Id="rId622" Type="http://schemas.openxmlformats.org/officeDocument/2006/relationships/hyperlink" Target="https://www2.camara.leg.br/legin/fed/decret/2020/decreto-10410-30-junho-2020-790370-publicacaooriginal-160974-pe.html" TargetMode="External"/><Relationship Id="rId1045" Type="http://schemas.openxmlformats.org/officeDocument/2006/relationships/hyperlink" Target="http://www2.camara.leg.br/legin/fed/decret/2008/decreto-6722-30-dezembro-2008-585111-norma-pe.html" TargetMode="External"/><Relationship Id="rId1252" Type="http://schemas.openxmlformats.org/officeDocument/2006/relationships/hyperlink" Target="https://www2.camara.leg.br/legin/fed/decret/2020/decreto-10410-30-junho-2020-790370-publicacaooriginal-160974-pe.html" TargetMode="External"/><Relationship Id="rId261" Type="http://schemas.openxmlformats.org/officeDocument/2006/relationships/hyperlink" Target="https://www2.camara.leg.br/legin/fed/decret/2020/decreto-10410-30-junho-2020-790370-publicacaooriginal-160974-pe.html" TargetMode="External"/><Relationship Id="rId499" Type="http://schemas.openxmlformats.org/officeDocument/2006/relationships/hyperlink" Target="https://www2.camara.leg.br/legin/fed/decret/2020/decreto-10410-30-junho-2020-790370-publicacaooriginal-160974-pe.html" TargetMode="External"/><Relationship Id="rId927" Type="http://schemas.openxmlformats.org/officeDocument/2006/relationships/hyperlink" Target="https://www2.camara.leg.br/legin/fed/decret/2020/decreto-10410-30-junho-2020-790370-publicacaooriginal-160974-pe.html" TargetMode="External"/><Relationship Id="rId1112" Type="http://schemas.openxmlformats.org/officeDocument/2006/relationships/hyperlink" Target="http://www2.camara.leg.br/legin/fed/decret/2009/decreto-6945-21-agosto-2009-590863-norma-pe.html" TargetMode="External"/><Relationship Id="rId1557" Type="http://schemas.openxmlformats.org/officeDocument/2006/relationships/hyperlink" Target="http://www2.camara.leg.br/legin/fed/decret/2003/decreto-4882-18-novembro-2003-481232-norma-pe.html" TargetMode="External"/><Relationship Id="rId56" Type="http://schemas.openxmlformats.org/officeDocument/2006/relationships/hyperlink" Target="https://www2.camara.leg.br/legin/fed/decret/2020/decreto-10410-30-junho-2020-790370-publicacaooriginal-160974-pe.html" TargetMode="External"/><Relationship Id="rId359" Type="http://schemas.openxmlformats.org/officeDocument/2006/relationships/hyperlink" Target="http://www2.camara.leg.br/legin/fed/decret/2003/decreto-4729-9-junho-2003-496877-norma-pe.html" TargetMode="External"/><Relationship Id="rId566" Type="http://schemas.openxmlformats.org/officeDocument/2006/relationships/hyperlink" Target="http://www2.camara.leg.br/legin/fed/decret/2005/decreto-5545-22-setembro-2005-538591-norma-pe.html" TargetMode="External"/><Relationship Id="rId773" Type="http://schemas.openxmlformats.org/officeDocument/2006/relationships/hyperlink" Target="https://www2.camara.leg.br/legin/fed/decret/2020/decreto-10410-30-junho-2020-790370-publicacaooriginal-160974-pe.html" TargetMode="External"/><Relationship Id="rId1196" Type="http://schemas.openxmlformats.org/officeDocument/2006/relationships/hyperlink" Target="https://www2.camara.leg.br/legin/fed/decret/2020/decreto-10410-30-junho-2020-790370-publicacaooriginal-160974-pe.html" TargetMode="External"/><Relationship Id="rId1417" Type="http://schemas.openxmlformats.org/officeDocument/2006/relationships/hyperlink" Target="https://www2.camara.leg.br/legin/fed/decret/2020/decreto-10410-30-junho-2020-790370-publicacaooriginal-160974-pe.html" TargetMode="External"/><Relationship Id="rId121" Type="http://schemas.openxmlformats.org/officeDocument/2006/relationships/hyperlink" Target="https://www2.camara.leg.br/legin/fed/decret/2020/decreto-10410-30-junho-2020-790370-publicacaooriginal-160974-pe.html" TargetMode="External"/><Relationship Id="rId219" Type="http://schemas.openxmlformats.org/officeDocument/2006/relationships/hyperlink" Target="https://www2.camara.leg.br/legin/fed/decret/2020/decreto-10410-30-junho-2020-790370-publicacaooriginal-160974-pe.html" TargetMode="External"/><Relationship Id="rId426" Type="http://schemas.openxmlformats.org/officeDocument/2006/relationships/hyperlink" Target="https://www2.camara.leg.br/legin/fed/decret/2020/decreto-10410-30-junho-2020-790370-publicacaooriginal-160974-pe.html" TargetMode="External"/><Relationship Id="rId633" Type="http://schemas.openxmlformats.org/officeDocument/2006/relationships/hyperlink" Target="http://www2.camara.leg.br/legin/fed/decret/1999/decreto-3265-29-novembro-1999-369988-norma-pe.html" TargetMode="External"/><Relationship Id="rId980" Type="http://schemas.openxmlformats.org/officeDocument/2006/relationships/hyperlink" Target="https://www2.camara.leg.br/legin/fed/decret/2020/decreto-10410-30-junho-2020-790370-publicacaooriginal-160974-pe.html" TargetMode="External"/><Relationship Id="rId1056" Type="http://schemas.openxmlformats.org/officeDocument/2006/relationships/hyperlink" Target="http://www2.camara.leg.br/legin/fed/decret/2008/decreto-6722-30-dezembro-2008-585111-norma-pe.html" TargetMode="External"/><Relationship Id="rId1263" Type="http://schemas.openxmlformats.org/officeDocument/2006/relationships/hyperlink" Target="http://www2.camara.leg.br/legin/fed/decret/2001/decreto-4032-26-novembro-2001-421911-norma-pe.html" TargetMode="External"/><Relationship Id="rId840" Type="http://schemas.openxmlformats.org/officeDocument/2006/relationships/hyperlink" Target="http://www2.camara.leg.br/legin/fed/decret/2006/decreto-5699-13-fevereiro-2006-541053-norma-pe.html" TargetMode="External"/><Relationship Id="rId938" Type="http://schemas.openxmlformats.org/officeDocument/2006/relationships/hyperlink" Target="https://www2.camara.leg.br/legin/fed/decret/2020/decreto-10410-30-junho-2020-790370-publicacaooriginal-160974-pe.html" TargetMode="External"/><Relationship Id="rId1470" Type="http://schemas.openxmlformats.org/officeDocument/2006/relationships/hyperlink" Target="https://www2.camara.leg.br/legin/fed/decret/2020/decreto-10410-30-junho-2020-790370-publicacaooriginal-160974-pe.html" TargetMode="External"/><Relationship Id="rId67" Type="http://schemas.openxmlformats.org/officeDocument/2006/relationships/hyperlink" Target="http://www2.camara.leg.br/legin/fed/decret/2015/decreto-8424-31-marco-2015-780438-publicacaooriginal-146585-pe.html" TargetMode="External"/><Relationship Id="rId272" Type="http://schemas.openxmlformats.org/officeDocument/2006/relationships/hyperlink" Target="https://www2.camara.leg.br/legin/fed/decret/2020/decreto-10410-30-junho-2020-790370-publicacaooriginal-160974-pe.html" TargetMode="External"/><Relationship Id="rId577" Type="http://schemas.openxmlformats.org/officeDocument/2006/relationships/hyperlink" Target="https://www2.camara.leg.br/legin/fed/decret/2020/decreto-10410-30-junho-2020-790370-publicacaooriginal-160974-pe.html" TargetMode="External"/><Relationship Id="rId700" Type="http://schemas.openxmlformats.org/officeDocument/2006/relationships/hyperlink" Target="https://www2.camara.leg.br/legin/fed/decret/2020/decreto-10410-30-junho-2020-790370-publicacaooriginal-160974-pe.html" TargetMode="External"/><Relationship Id="rId1123" Type="http://schemas.openxmlformats.org/officeDocument/2006/relationships/hyperlink" Target="http://www2.camara.leg.br/legin/fed/decret/2009/decreto-6945-21-agosto-2009-590863-norma-pe.html" TargetMode="External"/><Relationship Id="rId1330" Type="http://schemas.openxmlformats.org/officeDocument/2006/relationships/hyperlink" Target="http://www2.camara.leg.br/legin/fed/decret/2014/decreto-8302-4-setembro-2014-779342-publicacaooriginal-144956-pe.html" TargetMode="External"/><Relationship Id="rId1428" Type="http://schemas.openxmlformats.org/officeDocument/2006/relationships/hyperlink" Target="http://www2.camara.leg.br/legin/fed/decret/2003/decreto-4729-9-junho-2003-496877-norma-pe.html" TargetMode="External"/><Relationship Id="rId132" Type="http://schemas.openxmlformats.org/officeDocument/2006/relationships/hyperlink" Target="https://www2.camara.leg.br/legin/fed/decret/2020/decreto-10410-30-junho-2020-790370-publicacaooriginal-160974-pe.html" TargetMode="External"/><Relationship Id="rId784" Type="http://schemas.openxmlformats.org/officeDocument/2006/relationships/hyperlink" Target="https://www2.camara.leg.br/legin/fed/decret/2020/decreto-10410-30-junho-2020-790370-publicacaooriginal-160974-pe.html" TargetMode="External"/><Relationship Id="rId991" Type="http://schemas.openxmlformats.org/officeDocument/2006/relationships/hyperlink" Target="https://www2.camara.leg.br/legin/fed/decret/2020/decreto-10410-30-junho-2020-790370-publicacaooriginal-160974-pe.html" TargetMode="External"/><Relationship Id="rId1067" Type="http://schemas.openxmlformats.org/officeDocument/2006/relationships/hyperlink" Target="http://www2.camara.leg.br/legin/fed/decret/2000/decreto-3452-9-maio-2000-368853-norma-pe.html" TargetMode="External"/><Relationship Id="rId437" Type="http://schemas.openxmlformats.org/officeDocument/2006/relationships/hyperlink" Target="https://www2.camara.leg.br/legin/fed/decret/2020/decreto-10410-30-junho-2020-790370-publicacaooriginal-160974-pe.html" TargetMode="External"/><Relationship Id="rId644" Type="http://schemas.openxmlformats.org/officeDocument/2006/relationships/hyperlink" Target="https://www2.camara.leg.br/legin/fed/decret/2020/decreto-10410-30-junho-2020-790370-publicacaooriginal-160974-pe.html" TargetMode="External"/><Relationship Id="rId851" Type="http://schemas.openxmlformats.org/officeDocument/2006/relationships/hyperlink" Target="http://www2.camara.leg.br/legin/fed/decret/2008/decreto-6722-30-dezembro-2008-585111-norma-pe.html" TargetMode="External"/><Relationship Id="rId1274" Type="http://schemas.openxmlformats.org/officeDocument/2006/relationships/hyperlink" Target="http://www2.camara.leg.br/legin/fed/decret/2001/decreto-4032-26-novembro-2001-421911-norma-pe.html" TargetMode="External"/><Relationship Id="rId1481" Type="http://schemas.openxmlformats.org/officeDocument/2006/relationships/hyperlink" Target="https://www2.camara.leg.br/legin/fed/decret/2020/decreto-10410-30-junho-2020-790370-publicacaooriginal-160974-pe.html" TargetMode="External"/><Relationship Id="rId283" Type="http://schemas.openxmlformats.org/officeDocument/2006/relationships/hyperlink" Target="http://www2.camara.leg.br/legin/fed/decret/1999/decreto-3265-29-novembro-1999-369988-norma-pe.html" TargetMode="External"/><Relationship Id="rId490" Type="http://schemas.openxmlformats.org/officeDocument/2006/relationships/hyperlink" Target="http://www2.camara.leg.br/legin/fed/decret/2013/decreto-8145-3-dezembro-2013-777553-publicacaooriginal-142128-pe.html" TargetMode="External"/><Relationship Id="rId504" Type="http://schemas.openxmlformats.org/officeDocument/2006/relationships/hyperlink" Target="https://www2.camara.leg.br/legin/fed/decret/2020/decreto-10410-30-junho-2020-790370-publicacaooriginal-160974-pe.html" TargetMode="External"/><Relationship Id="rId711" Type="http://schemas.openxmlformats.org/officeDocument/2006/relationships/hyperlink" Target="https://www2.camara.leg.br/legin/fed/decret/2020/decreto-10410-30-junho-2020-790370-publicacaooriginal-160974-pe.html" TargetMode="External"/><Relationship Id="rId949" Type="http://schemas.openxmlformats.org/officeDocument/2006/relationships/hyperlink" Target="http://www2.camara.leg.br/legin/fed/decret/2008/decreto-6722-30-dezembro-2008-585111-norma-pe.html" TargetMode="External"/><Relationship Id="rId1134" Type="http://schemas.openxmlformats.org/officeDocument/2006/relationships/hyperlink" Target="https://www2.camara.leg.br/legin/fed/decret/2020/decreto-10410-30-junho-2020-790370-publicacaooriginal-160974-pe.html" TargetMode="External"/><Relationship Id="rId1341" Type="http://schemas.openxmlformats.org/officeDocument/2006/relationships/hyperlink" Target="http://www2.camara.leg.br/legin/fed/decret/2003/decreto-4729-9-junho-2003-496877-norma-pe.html" TargetMode="External"/><Relationship Id="rId78" Type="http://schemas.openxmlformats.org/officeDocument/2006/relationships/hyperlink" Target="https://www2.camara.leg.br/legin/fed/decret/2020/decreto-10410-30-junho-2020-790370-publicacaooriginal-160974-pe.html" TargetMode="External"/><Relationship Id="rId143" Type="http://schemas.openxmlformats.org/officeDocument/2006/relationships/hyperlink" Target="http://www2.camara.leg.br/legin/fed/decret/2009/decreto-6939-18-agosto-2009-590766-norma-pe.html" TargetMode="External"/><Relationship Id="rId350" Type="http://schemas.openxmlformats.org/officeDocument/2006/relationships/hyperlink" Target="https://www2.camara.leg.br/legin/fed/decret/2020/decreto-10410-30-junho-2020-790370-publicacaooriginal-160974-pe.html" TargetMode="External"/><Relationship Id="rId588" Type="http://schemas.openxmlformats.org/officeDocument/2006/relationships/hyperlink" Target="http://www2.camara.leg.br/legin/fed/decret/2000/decreto-3668-22-novembro-2000-363482-norma-pe.html" TargetMode="External"/><Relationship Id="rId795" Type="http://schemas.openxmlformats.org/officeDocument/2006/relationships/hyperlink" Target="https://www2.camara.leg.br/legin/fed/decret/2020/decreto-10537-28-outubro-2020-790771-publicacaooriginal-161741-pe.html" TargetMode="External"/><Relationship Id="rId809" Type="http://schemas.openxmlformats.org/officeDocument/2006/relationships/hyperlink" Target="https://www2.camara.leg.br/legin/fed/decret/2020/decreto-10410-30-junho-2020-790370-publicacaooriginal-160974-pe.html" TargetMode="External"/><Relationship Id="rId1201" Type="http://schemas.openxmlformats.org/officeDocument/2006/relationships/hyperlink" Target="http://www2.camara.leg.br/legin/fed/decret/1999/decreto-3265-29-novembro-1999-369988-norma-pe.html" TargetMode="External"/><Relationship Id="rId1439" Type="http://schemas.openxmlformats.org/officeDocument/2006/relationships/hyperlink" Target="https://www2.camara.leg.br/legin/fed/decret/2020/decreto-10410-30-junho-2020-790370-publicacaooriginal-160974-pe.html" TargetMode="External"/><Relationship Id="rId9" Type="http://schemas.openxmlformats.org/officeDocument/2006/relationships/hyperlink" Target="https://www2.camara.leg.br/legin/fed/decret/2020/decreto-10410-30-junho-2020-790370-publicacaooriginal-160974-pe.html" TargetMode="External"/><Relationship Id="rId210" Type="http://schemas.openxmlformats.org/officeDocument/2006/relationships/hyperlink" Target="http://www2.camara.leg.br/legin/fed/decret/2008/decreto-6722-30-dezembro-2008-585111-norma-pe.html" TargetMode="External"/><Relationship Id="rId448" Type="http://schemas.openxmlformats.org/officeDocument/2006/relationships/hyperlink" Target="http://www2.camara.leg.br/legin/fed/decret/2013/decreto-8123-16-outubro-2013-777264-publicacaooriginal-141481-pe.html" TargetMode="External"/><Relationship Id="rId655" Type="http://schemas.openxmlformats.org/officeDocument/2006/relationships/hyperlink" Target="https://www2.camara.leg.br/legin/fed/decret/2020/decreto-10410-30-junho-2020-790370-publicacaooriginal-160974-pe.html" TargetMode="External"/><Relationship Id="rId862" Type="http://schemas.openxmlformats.org/officeDocument/2006/relationships/hyperlink" Target="https://www2.camara.leg.br/legin/fed/decret/2020/decreto-10410-30-junho-2020-790370-publicacaooriginal-160974-pe.html" TargetMode="External"/><Relationship Id="rId1078" Type="http://schemas.openxmlformats.org/officeDocument/2006/relationships/hyperlink" Target="http://www2.camara.leg.br/legin/fed/decret/1999/decreto-3265-29-novembro-1999-369988-norma-pe.html" TargetMode="External"/><Relationship Id="rId1285" Type="http://schemas.openxmlformats.org/officeDocument/2006/relationships/hyperlink" Target="http://www2.camara.leg.br/legin/fed/decret/2003/decreto-4729-9-junho-2003-496877-norma-pe.html" TargetMode="External"/><Relationship Id="rId1492" Type="http://schemas.openxmlformats.org/officeDocument/2006/relationships/hyperlink" Target="https://www2.camara.leg.br/legin/fed/decret/2020/decreto-10491-23-setembro-2020-790663-publicacaooriginal-161553-pe.html" TargetMode="External"/><Relationship Id="rId1506" Type="http://schemas.openxmlformats.org/officeDocument/2006/relationships/hyperlink" Target="http://www2.camara.leg.br/legin/fed/decret/2003/decreto-4882-18-novembro-2003-481232-norma-pe.html" TargetMode="External"/><Relationship Id="rId294" Type="http://schemas.openxmlformats.org/officeDocument/2006/relationships/hyperlink" Target="http://www2.camara.leg.br/legin/fed/decret/1999/decreto-3265-29-novembro-1999-369988-norma-pe.html" TargetMode="External"/><Relationship Id="rId308" Type="http://schemas.openxmlformats.org/officeDocument/2006/relationships/hyperlink" Target="http://www2.camara.leg.br/legin/fed/decret/2008/decreto-6722-30-dezembro-2008-585111-norma-pe.html" TargetMode="External"/><Relationship Id="rId515" Type="http://schemas.openxmlformats.org/officeDocument/2006/relationships/hyperlink" Target="http://www2.camara.leg.br/legin/fed/decret/2003/decreto-4729-9-junho-2003-496877-norma-pe.html" TargetMode="External"/><Relationship Id="rId722" Type="http://schemas.openxmlformats.org/officeDocument/2006/relationships/hyperlink" Target="https://www2.camara.leg.br/legin/fed/decret/2020/decreto-10410-30-junho-2020-790370-publicacaooriginal-160974-pe.html" TargetMode="External"/><Relationship Id="rId1145" Type="http://schemas.openxmlformats.org/officeDocument/2006/relationships/hyperlink" Target="http://www2.camara.leg.br/legin/fed/decret/2007/decreto-6042-12-fevereiro-2007-551014-norma-pe.html" TargetMode="External"/><Relationship Id="rId1352" Type="http://schemas.openxmlformats.org/officeDocument/2006/relationships/hyperlink" Target="http://www2.camara.leg.br/legin/fed/decret/2001/decreto-4032-26-novembro-2001-421911-norma-pe.html" TargetMode="External"/><Relationship Id="rId89" Type="http://schemas.openxmlformats.org/officeDocument/2006/relationships/hyperlink" Target="http://www2.camara.leg.br/legin/fed/decret/2008/decreto-6722-30-dezembro-2008-585111-norma-pe.html" TargetMode="External"/><Relationship Id="rId154" Type="http://schemas.openxmlformats.org/officeDocument/2006/relationships/hyperlink" Target="https://www2.camara.leg.br/legin/fed/decret/2020/decreto-10410-30-junho-2020-790370-publicacaooriginal-160974-pe.html" TargetMode="External"/><Relationship Id="rId361" Type="http://schemas.openxmlformats.org/officeDocument/2006/relationships/hyperlink" Target="http://www2.camara.leg.br/legin/fed/decret/2008/decreto-6722-30-dezembro-2008-585111-norma-pe.html" TargetMode="External"/><Relationship Id="rId599" Type="http://schemas.openxmlformats.org/officeDocument/2006/relationships/hyperlink" Target="http://www2.camara.leg.br/legin/fed/decret/2003/decreto-4729-9-junho-2003-496877-norma-pe.html" TargetMode="External"/><Relationship Id="rId1005" Type="http://schemas.openxmlformats.org/officeDocument/2006/relationships/hyperlink" Target="https://www2.camara.leg.br/legin/fed/decret/2020/decreto-10410-30-junho-2020-790370-publicacaooriginal-160974-pe.html" TargetMode="External"/><Relationship Id="rId1212" Type="http://schemas.openxmlformats.org/officeDocument/2006/relationships/hyperlink" Target="http://www2.camara.leg.br/legin/fed/decret/1999/decreto-3265-29-novembro-1999-369988-norma-pe.html" TargetMode="External"/><Relationship Id="rId459" Type="http://schemas.openxmlformats.org/officeDocument/2006/relationships/hyperlink" Target="(Par&#225;grafo%20acrescido%20pelo%20Decreto%20n&#186;%204.729,%20de%209/6/2003,%20http:/www2.camara.leg.br/legin/fed/decret/2003/decreto-4729-9-junho-2003-496877-norma-pe.html" TargetMode="External"/><Relationship Id="rId666" Type="http://schemas.openxmlformats.org/officeDocument/2006/relationships/hyperlink" Target="https://www2.camara.leg.br/legin/fed/decret/2020/decreto-10410-30-junho-2020-790370-publicacaooriginal-160974-pe.html" TargetMode="External"/><Relationship Id="rId873" Type="http://schemas.openxmlformats.org/officeDocument/2006/relationships/hyperlink" Target="https://www2.camara.leg.br/legin/fed/decret/2020/decreto-10410-30-junho-2020-790370-publicacaooriginal-160974-pe.html" TargetMode="External"/><Relationship Id="rId1089" Type="http://schemas.openxmlformats.org/officeDocument/2006/relationships/hyperlink" Target="https://www2.camara.leg.br/legin/fed/decret/2020/decreto-10410-30-junho-2020-790370-publicacaooriginal-160974-pe.html" TargetMode="External"/><Relationship Id="rId1296" Type="http://schemas.openxmlformats.org/officeDocument/2006/relationships/hyperlink" Target="https://www2.camara.leg.br/legin/fed/decret/2020/decreto-10410-30-junho-2020-790370-publicacaooriginal-160974-pe.html" TargetMode="External"/><Relationship Id="rId1517" Type="http://schemas.openxmlformats.org/officeDocument/2006/relationships/hyperlink" Target="https://www2.camara.leg.br/legin/fed/decret/2020/decreto-10410-30-junho-2020-790370-publicacaooriginal-160974-pe.html" TargetMode="External"/><Relationship Id="rId16" Type="http://schemas.openxmlformats.org/officeDocument/2006/relationships/hyperlink" Target="https://www2.camara.leg.br/legin/fed/decret/2020/decreto-10410-30-junho-2020-790370-publicacaooriginal-160974-pe.html" TargetMode="External"/><Relationship Id="rId221" Type="http://schemas.openxmlformats.org/officeDocument/2006/relationships/hyperlink" Target="https://www2.camara.leg.br/legin/fed/decret/2020/decreto-10410-30-junho-2020-790370-publicacaooriginal-160974-pe.html" TargetMode="External"/><Relationship Id="rId319" Type="http://schemas.openxmlformats.org/officeDocument/2006/relationships/hyperlink" Target="https://www2.camara.leg.br/legin/fed/decret/2020/decreto-10410-30-junho-2020-790370-publicacaooriginal-160974-pe.html" TargetMode="External"/><Relationship Id="rId526" Type="http://schemas.openxmlformats.org/officeDocument/2006/relationships/hyperlink" Target="http://www2.camara.leg.br/legin/fed/decret/2016/decreto-8691-14-marco-2016-782550-publicacaooriginal-149725-pe.html" TargetMode="External"/><Relationship Id="rId1156" Type="http://schemas.openxmlformats.org/officeDocument/2006/relationships/hyperlink" Target="http://www2.camara.leg.br/legin/fed/decret/2007/decreto-6042-12-fevereiro-2007-551014-norma-pe.html" TargetMode="External"/><Relationship Id="rId1363" Type="http://schemas.openxmlformats.org/officeDocument/2006/relationships/hyperlink" Target="http://www2.camara.leg.br/legin/fed/decret/2003/decreto-4874-11-novembro-2003-497319-norma-pe.html" TargetMode="External"/><Relationship Id="rId733" Type="http://schemas.openxmlformats.org/officeDocument/2006/relationships/hyperlink" Target="http://www2.camara.leg.br/legin/fed/decret/2013/decreto-8145-3-dezembro-2013-777553-publicacaooriginal-142128-pe.html" TargetMode="External"/><Relationship Id="rId940" Type="http://schemas.openxmlformats.org/officeDocument/2006/relationships/hyperlink" Target="https://www2.camara.leg.br/legin/fed/decret/2020/decreto-10410-30-junho-2020-790370-publicacaooriginal-160974-pe.html" TargetMode="External"/><Relationship Id="rId1016" Type="http://schemas.openxmlformats.org/officeDocument/2006/relationships/hyperlink" Target="https://www2.camara.leg.br/legin/fed/decret/2020/decreto-10410-30-junho-2020-790370-publicacaooriginal-160974-pe.html" TargetMode="External"/><Relationship Id="rId165" Type="http://schemas.openxmlformats.org/officeDocument/2006/relationships/hyperlink" Target="https://www2.camara.leg.br/legin/fed/decret/2020/decreto-10410-30-junho-2020-790370-publicacaooriginal-160974-pe.html" TargetMode="External"/><Relationship Id="rId372" Type="http://schemas.openxmlformats.org/officeDocument/2006/relationships/hyperlink" Target="https://www2.camara.leg.br/legin/fed/decret/2020/decreto-10410-30-junho-2020-790370-publicacaooriginal-160974-pe.html" TargetMode="External"/><Relationship Id="rId677" Type="http://schemas.openxmlformats.org/officeDocument/2006/relationships/hyperlink" Target="https://www2.camara.leg.br/legin/fed/decret/2020/decreto-10410-30-junho-2020-790370-publicacaooriginal-160974-pe.html" TargetMode="External"/><Relationship Id="rId800" Type="http://schemas.openxmlformats.org/officeDocument/2006/relationships/hyperlink" Target="https://www2.camara.leg.br/legin/fed/decret/2020/decreto-10410-30-junho-2020-790370-publicacaooriginal-160974-pe.html" TargetMode="External"/><Relationship Id="rId1223" Type="http://schemas.openxmlformats.org/officeDocument/2006/relationships/hyperlink" Target="http://www2.camara.leg.br/legin/fed/decret/2003/decreto-4729-9-junho-2003-496877-norma-pe.html" TargetMode="External"/><Relationship Id="rId1430" Type="http://schemas.openxmlformats.org/officeDocument/2006/relationships/hyperlink" Target="http://www2.camara.leg.br/legin/fed/decret/2000/decreto-3452-9-maio-2000-368853-norma-pe.html" TargetMode="External"/><Relationship Id="rId1528" Type="http://schemas.openxmlformats.org/officeDocument/2006/relationships/hyperlink" Target="http://www2.camara.leg.br/legin/fed/decret/2005/decreto-5545-22-setembro-2005-538591-norma-pe.html" TargetMode="External"/><Relationship Id="rId232" Type="http://schemas.openxmlformats.org/officeDocument/2006/relationships/hyperlink" Target="https://www2.camara.leg.br/legin/fed/decret/2020/decreto-10410-30-junho-2020-790370-publicacaooriginal-160974-pe.html" TargetMode="External"/><Relationship Id="rId884" Type="http://schemas.openxmlformats.org/officeDocument/2006/relationships/hyperlink" Target="https://www2.camara.leg.br/legin/fed/decret/2020/decreto-10491-23-setembro-2020-790663-publicacaooriginal-161553-pe.html" TargetMode="External"/><Relationship Id="rId27" Type="http://schemas.openxmlformats.org/officeDocument/2006/relationships/hyperlink" Target="https://www2.camara.leg.br/legin/fed/decret/2020/decreto-10410-30-junho-2020-790370-publicacaooriginal-160974-pe.html" TargetMode="External"/><Relationship Id="rId537" Type="http://schemas.openxmlformats.org/officeDocument/2006/relationships/hyperlink" Target="https://www2.camara.leg.br/legin/fed/decret/2020/decreto-10410-30-junho-2020-790370-publicacaooriginal-160974-pe.html" TargetMode="External"/><Relationship Id="rId744" Type="http://schemas.openxmlformats.org/officeDocument/2006/relationships/hyperlink" Target="https://www2.camara.leg.br/legin/fed/decret/2020/decreto-10410-30-junho-2020-790370-publicacaooriginal-160974-pe.html" TargetMode="External"/><Relationship Id="rId951" Type="http://schemas.openxmlformats.org/officeDocument/2006/relationships/hyperlink" Target="http://www2.camara.leg.br/legin/fed/decret/2008/decreto-6722-30-dezembro-2008-585111-norma-pe.html" TargetMode="External"/><Relationship Id="rId1167" Type="http://schemas.openxmlformats.org/officeDocument/2006/relationships/hyperlink" Target="https://www2.camara.leg.br/legin/fed/decret/2020/decreto-10410-30-junho-2020-790370-publicacaooriginal-160974-pe.html" TargetMode="External"/><Relationship Id="rId1374" Type="http://schemas.openxmlformats.org/officeDocument/2006/relationships/hyperlink" Target="http://www2.camara.leg.br/legin/fed/decret/2006/decreto-5699-13-fevereiro-2006-541053-norma-pe.html" TargetMode="External"/><Relationship Id="rId80" Type="http://schemas.openxmlformats.org/officeDocument/2006/relationships/hyperlink" Target="https://www2.camara.leg.br/legin/fed/decret/2020/decreto-10410-30-junho-2020-790370-publicacaooriginal-160974-pe.html" TargetMode="External"/><Relationship Id="rId176" Type="http://schemas.openxmlformats.org/officeDocument/2006/relationships/hyperlink" Target="http://www2.camara.leg.br/legin/fed/decret/2002/decreto-4079-9-janeiro-2002-432832-norma-pe.html" TargetMode="External"/><Relationship Id="rId383" Type="http://schemas.openxmlformats.org/officeDocument/2006/relationships/hyperlink" Target="https://www2.camara.leg.br/legin/fed/decret/2020/decreto-10410-30-junho-2020-790370-publicacaooriginal-160974-pe.html" TargetMode="External"/><Relationship Id="rId590" Type="http://schemas.openxmlformats.org/officeDocument/2006/relationships/hyperlink" Target="https://www2.camara.leg.br/legin/fed/decret/2020/decreto-10410-30-junho-2020-790370-publicacaooriginal-160974-pe.html" TargetMode="External"/><Relationship Id="rId604" Type="http://schemas.openxmlformats.org/officeDocument/2006/relationships/hyperlink" Target="https://www2.camara.leg.br/legin/fed/decret/2020/decreto-10410-30-junho-2020-790370-publicacaooriginal-160974-pe.html" TargetMode="External"/><Relationship Id="rId811" Type="http://schemas.openxmlformats.org/officeDocument/2006/relationships/hyperlink" Target="https://www2.camara.leg.br/legin/fed/decret/2020/decreto-10410-30-junho-2020-790370-publicacaooriginal-160974-pe.html" TargetMode="External"/><Relationship Id="rId1027" Type="http://schemas.openxmlformats.org/officeDocument/2006/relationships/hyperlink" Target="https://www2.camara.leg.br/legin/fed/decret/2020/decreto-10410-30-junho-2020-790370-publicacaooriginal-160974-pe.html" TargetMode="External"/><Relationship Id="rId1234" Type="http://schemas.openxmlformats.org/officeDocument/2006/relationships/hyperlink" Target="http://www2.camara.leg.br/legin/fed/decret/1999/decreto-3265-29-novembro-1999-369988-norma-pe.html" TargetMode="External"/><Relationship Id="rId1441" Type="http://schemas.openxmlformats.org/officeDocument/2006/relationships/hyperlink" Target="https://www2.camara.leg.br/legin/fed/decret/2020/decreto-10410-30-junho-2020-790370-publicacaooriginal-160974-pe.html" TargetMode="External"/><Relationship Id="rId243" Type="http://schemas.openxmlformats.org/officeDocument/2006/relationships/hyperlink" Target="https://www2.camara.leg.br/legin/fed/decret/2020/decreto-10410-30-junho-2020-790370-publicacaooriginal-160974-pe.html" TargetMode="External"/><Relationship Id="rId450" Type="http://schemas.openxmlformats.org/officeDocument/2006/relationships/hyperlink" Target="https://www2.camara.leg.br/legin/fed/decret/2020/decreto-10410-30-junho-2020-790370-publicacaooriginal-160974-pe.html" TargetMode="External"/><Relationship Id="rId688" Type="http://schemas.openxmlformats.org/officeDocument/2006/relationships/hyperlink" Target="http://www2.camara.leg.br/legin/fed/decret/2005/decreto-5545-22-setembro-2005-538591-norma-pe.html" TargetMode="External"/><Relationship Id="rId895" Type="http://schemas.openxmlformats.org/officeDocument/2006/relationships/hyperlink" Target="https://www2.camara.leg.br/legin/fed/decret/2020/decreto-10410-30-junho-2020-790370-publicacaooriginal-160974-pe.html" TargetMode="External"/><Relationship Id="rId909" Type="http://schemas.openxmlformats.org/officeDocument/2006/relationships/hyperlink" Target="https://www2.camara.leg.br/legin/fed/decret/2020/decreto-10410-30-junho-2020-790370-publicacaooriginal-160974-pe.html" TargetMode="External"/><Relationship Id="rId1080" Type="http://schemas.openxmlformats.org/officeDocument/2006/relationships/hyperlink" Target="http://www2.camara.leg.br/legin/fed/decret/1999/decreto-3265-29-novembro-1999-369988-norma-pe.html" TargetMode="External"/><Relationship Id="rId1301" Type="http://schemas.openxmlformats.org/officeDocument/2006/relationships/hyperlink" Target="https://www2.camara.leg.br/legin/fed/decret/2020/decreto-10410-30-junho-2020-790370-publicacaooriginal-160974-pe.html" TargetMode="External"/><Relationship Id="rId1539" Type="http://schemas.openxmlformats.org/officeDocument/2006/relationships/hyperlink" Target="http://www2.camara.leg.br/legin/fed/decret/1999/decreto-3265-29-novembro-1999-369988-norma-pe.html" TargetMode="External"/><Relationship Id="rId38" Type="http://schemas.openxmlformats.org/officeDocument/2006/relationships/hyperlink" Target="https://www2.camara.leg.br/legin/fed/decret/2020/decreto-10410-30-junho-2020-790370-publicacaooriginal-160974-pe.html" TargetMode="External"/><Relationship Id="rId103" Type="http://schemas.openxmlformats.org/officeDocument/2006/relationships/hyperlink" Target="https://www2.camara.leg.br/legin/fed/decret/2008/decreto-6722-30-dezembro-2008-585111-publicacaooriginal-108060-pe.html" TargetMode="External"/><Relationship Id="rId310" Type="http://schemas.openxmlformats.org/officeDocument/2006/relationships/hyperlink" Target="http://www2.camara.leg.br/legin/fed/decret/2009/decreto-6939-18-agosto-2009-590766-norma-pe.html" TargetMode="External"/><Relationship Id="rId548" Type="http://schemas.openxmlformats.org/officeDocument/2006/relationships/hyperlink" Target="https://www2.camara.leg.br/legin/fed/decret/2020/decreto-10410-30-junho-2020-790370-publicacaooriginal-160974-pe.html" TargetMode="External"/><Relationship Id="rId755" Type="http://schemas.openxmlformats.org/officeDocument/2006/relationships/hyperlink" Target="http://www2.camara.leg.br/legin/fed/decret/2008/decreto-6722-30-dezembro-2008-585111-norma-pe.html" TargetMode="External"/><Relationship Id="rId962" Type="http://schemas.openxmlformats.org/officeDocument/2006/relationships/hyperlink" Target="http://www2.camara.leg.br/legin/fed/decret/2003/decreto-4729-9-junho-2003-496877-norma-pe.html" TargetMode="External"/><Relationship Id="rId1178" Type="http://schemas.openxmlformats.org/officeDocument/2006/relationships/hyperlink" Target="https://www2.camara.leg.br/legin/fed/decret/2020/decreto-10410-30-junho-2020-790370-publicacaooriginal-160974-pe.html" TargetMode="External"/><Relationship Id="rId1385" Type="http://schemas.openxmlformats.org/officeDocument/2006/relationships/hyperlink" Target="http://www2.camara.leg.br/legin/fed/decret/2003/decreto-4874-11-novembro-2003-497319-norma-pe.html" TargetMode="External"/><Relationship Id="rId91" Type="http://schemas.openxmlformats.org/officeDocument/2006/relationships/hyperlink" Target="https://www2.camara.leg.br/legin/fed/decret/2026/decreto-13054-3-julho-2026-799472-publicacaooriginal-180227-pe.html" TargetMode="External"/><Relationship Id="rId187" Type="http://schemas.openxmlformats.org/officeDocument/2006/relationships/hyperlink" Target="https://www2.camara.leg.br/legin/fed/decret/2020/decreto-10410-30-junho-2020-790370-publicacaooriginal-160974-pe.html" TargetMode="External"/><Relationship Id="rId394" Type="http://schemas.openxmlformats.org/officeDocument/2006/relationships/hyperlink" Target="https://www2.camara.leg.br/legin/fed/decret/2020/decreto-10410-30-junho-2020-790370-publicacaooriginal-160974-pe.html" TargetMode="External"/><Relationship Id="rId408" Type="http://schemas.openxmlformats.org/officeDocument/2006/relationships/hyperlink" Target="https://www2.camara.leg.br/legin/fed/decret/2020/decreto-10410-30-junho-2020-790370-publicacaooriginal-160974-pe.html" TargetMode="External"/><Relationship Id="rId615" Type="http://schemas.openxmlformats.org/officeDocument/2006/relationships/hyperlink" Target="https://www2.camara.leg.br/legin/fed/decret/2020/decreto-10410-30-junho-2020-790370-publicacaooriginal-160974-pe.html" TargetMode="External"/><Relationship Id="rId822" Type="http://schemas.openxmlformats.org/officeDocument/2006/relationships/hyperlink" Target="http://www2.camara.leg.br/legin/fed/decret/2003/decreto-4862-21-outubro-2003-497303-norma-pe.html" TargetMode="External"/><Relationship Id="rId1038" Type="http://schemas.openxmlformats.org/officeDocument/2006/relationships/hyperlink" Target="https://www2.camara.leg.br/legin/fed/decret/2020/decreto-10410-30-junho-2020-790370-publicacaooriginal-160974-pe.html" TargetMode="External"/><Relationship Id="rId1245" Type="http://schemas.openxmlformats.org/officeDocument/2006/relationships/hyperlink" Target="https://www2.camara.leg.br/legin/fed/decret/2020/decreto-10410-30-junho-2020-790370-publicacaooriginal-160974-pe.html" TargetMode="External"/><Relationship Id="rId1452" Type="http://schemas.openxmlformats.org/officeDocument/2006/relationships/hyperlink" Target="http://www2.camara.leg.br/legin/fed/decret/2007/decreto-6032-1-fevereiro-2007-550366-norma-pe.html" TargetMode="External"/><Relationship Id="rId254" Type="http://schemas.openxmlformats.org/officeDocument/2006/relationships/hyperlink" Target="https://www2.camara.leg.br/legin/fed/decret/2020/decreto-10410-30-junho-2020-790370-publicacaooriginal-160974-pe.html" TargetMode="External"/><Relationship Id="rId699" Type="http://schemas.openxmlformats.org/officeDocument/2006/relationships/hyperlink" Target="https://www2.camara.leg.br/legin/fed/decret/2020/decreto-10410-30-junho-2020-790370-publicacaooriginal-160974-pe.html" TargetMode="External"/><Relationship Id="rId1091" Type="http://schemas.openxmlformats.org/officeDocument/2006/relationships/hyperlink" Target="http://www2.camara.leg.br/legin/fed/decret/2001/decreto-4032-26-novembro-2001-421911-norma-pe.html" TargetMode="External"/><Relationship Id="rId1105" Type="http://schemas.openxmlformats.org/officeDocument/2006/relationships/hyperlink" Target="http://www2.camara.leg.br/legin/fed/decret/2009/decreto-6945-21-agosto-2009-590863-norma-pe.html" TargetMode="External"/><Relationship Id="rId1312" Type="http://schemas.openxmlformats.org/officeDocument/2006/relationships/hyperlink" Target="https://www2.camara.leg.br/legin/fed/decret/2020/decreto-10410-30-junho-2020-790370-publicacaooriginal-160974-pe.html" TargetMode="External"/><Relationship Id="rId49" Type="http://schemas.openxmlformats.org/officeDocument/2006/relationships/hyperlink" Target="http://www2.camara.leg.br/legin/fed/decret/2008/decreto-6722-30-dezembro-2008-585111-norma-pe.html" TargetMode="External"/><Relationship Id="rId114" Type="http://schemas.openxmlformats.org/officeDocument/2006/relationships/hyperlink" Target="https://www2.camara.leg.br/legin/fed/decret/2020/decreto-10410-30-junho-2020-790370-publicacaooriginal-160974-pe.html" TargetMode="External"/><Relationship Id="rId461" Type="http://schemas.openxmlformats.org/officeDocument/2006/relationships/hyperlink" Target="http://www2.camara.leg.br/legin/fed/decret/2003/decreto-4882-18-novembro-2003-481232-norma-pe.html" TargetMode="External"/><Relationship Id="rId559" Type="http://schemas.openxmlformats.org/officeDocument/2006/relationships/hyperlink" Target="https://www2.camara.leg.br/legin/fed/decret/2020/decreto-10410-30-junho-2020-790370-publicacaooriginal-160974-pe.html" TargetMode="External"/><Relationship Id="rId766" Type="http://schemas.openxmlformats.org/officeDocument/2006/relationships/hyperlink" Target="http://www2.camara.leg.br/legin/fed/decret/2008/decreto-6722-30-dezembro-2008-585111-norma-pe.html" TargetMode="External"/><Relationship Id="rId1189" Type="http://schemas.openxmlformats.org/officeDocument/2006/relationships/hyperlink" Target="https://www2.camara.leg.br/legin/fed/decret/2020/decreto-10410-30-junho-2020-790370-publicacaooriginal-160974-pe.html" TargetMode="External"/><Relationship Id="rId1396" Type="http://schemas.openxmlformats.org/officeDocument/2006/relationships/hyperlink" Target="http://www2.camara.leg.br/legin/fed/decret/2003/decreto-4874-11-novembro-2003-497319-norma-pe.html" TargetMode="External"/><Relationship Id="rId198" Type="http://schemas.openxmlformats.org/officeDocument/2006/relationships/hyperlink" Target="https://www2.camara.leg.br/legin/fed/decret/2020/decreto-10410-30-junho-2020-790370-publicacaooriginal-160974-pe.html" TargetMode="External"/><Relationship Id="rId321" Type="http://schemas.openxmlformats.org/officeDocument/2006/relationships/hyperlink" Target="https://www2.camara.leg.br/legin/fed/decret/2020/decreto-10410-30-junho-2020-790370-publicacaooriginal-160974-pe.html" TargetMode="External"/><Relationship Id="rId419" Type="http://schemas.openxmlformats.org/officeDocument/2006/relationships/hyperlink" Target="https://www2.camara.leg.br/legin/fed/decret/2020/decreto-10410-30-junho-2020-790370-publicacaooriginal-160974-pe.html" TargetMode="External"/><Relationship Id="rId626" Type="http://schemas.openxmlformats.org/officeDocument/2006/relationships/hyperlink" Target="https://www2.camara.leg.br/legin/fed/decret/2020/decreto-10410-30-junho-2020-790370-publicacaooriginal-160974-pe.html" TargetMode="External"/><Relationship Id="rId973" Type="http://schemas.openxmlformats.org/officeDocument/2006/relationships/hyperlink" Target="https://www2.camara.leg.br/legin/fed/decret/2020/decreto-10410-30-junho-2020-790370-publicacaooriginal-160974-pe.html" TargetMode="External"/><Relationship Id="rId1049" Type="http://schemas.openxmlformats.org/officeDocument/2006/relationships/hyperlink" Target="http://www2.camara.leg.br/legin/fed/decret/2008/decreto-6722-30-dezembro-2008-585111-norma-pe.html" TargetMode="External"/><Relationship Id="rId1256" Type="http://schemas.openxmlformats.org/officeDocument/2006/relationships/hyperlink" Target="https://www2.camara.leg.br/legin/fed/decret/2020/decreto-10410-30-junho-2020-790370-publicacaooriginal-160974-pe.html" TargetMode="External"/><Relationship Id="rId833" Type="http://schemas.openxmlformats.org/officeDocument/2006/relationships/hyperlink" Target="http://www2.camara.leg.br/legin/fed/decret/2003/decreto-4862-21-outubro-2003-497303-norma-pe.html" TargetMode="External"/><Relationship Id="rId1116" Type="http://schemas.openxmlformats.org/officeDocument/2006/relationships/hyperlink" Target="http://www2.camara.leg.br/legin/fed/decret/2009/decreto-6945-21-agosto-2009-590863-norma-pe.html" TargetMode="External"/><Relationship Id="rId1463" Type="http://schemas.openxmlformats.org/officeDocument/2006/relationships/hyperlink" Target="http://www2.camara.leg.br/legin/fed/decret/2008/decreto-6722-30-dezembro-2008-585111-norma-pe.html" TargetMode="External"/><Relationship Id="rId265" Type="http://schemas.openxmlformats.org/officeDocument/2006/relationships/hyperlink" Target="https://www2.camara.leg.br/legin/fed/decret/2020/decreto-10410-30-junho-2020-790370-publicacaooriginal-160974-pe.html" TargetMode="External"/><Relationship Id="rId472" Type="http://schemas.openxmlformats.org/officeDocument/2006/relationships/hyperlink" Target="http://www2.camara.leg.br/legin/fed/decret/2013/decreto-8145-3-dezembro-2013-777553-publicacaooriginal-142128-pe.html" TargetMode="External"/><Relationship Id="rId900" Type="http://schemas.openxmlformats.org/officeDocument/2006/relationships/hyperlink" Target="https://www2.camara.leg.br/legin/fed/decret/2020/decreto-10410-30-junho-2020-790370-publicacaooriginal-160974-pe.html" TargetMode="External"/><Relationship Id="rId1323" Type="http://schemas.openxmlformats.org/officeDocument/2006/relationships/hyperlink" Target="https://www2.camara.leg.br/legin/fed/decret/2020/decreto-10410-30-junho-2020-790370-publicacaooriginal-160974-pe.html" TargetMode="External"/><Relationship Id="rId1530" Type="http://schemas.openxmlformats.org/officeDocument/2006/relationships/hyperlink" Target="https://www2.camara.leg.br/legin/fed/decret/2020/decreto-10410-30-junho-2020-790370-publicacaooriginal-160974-pe.html" TargetMode="External"/><Relationship Id="rId125" Type="http://schemas.openxmlformats.org/officeDocument/2006/relationships/hyperlink" Target="https://www2.camara.leg.br/legin/fed/decret/2020/decreto-10491-23-setembro-2020-790663-publicacaooriginal-161553-pe.html" TargetMode="External"/><Relationship Id="rId332" Type="http://schemas.openxmlformats.org/officeDocument/2006/relationships/hyperlink" Target="https://www2.camara.leg.br/legin/fed/decret/2020/decreto-10410-30-junho-2020-790370-publicacaooriginal-160974-pe.html" TargetMode="External"/><Relationship Id="rId777" Type="http://schemas.openxmlformats.org/officeDocument/2006/relationships/hyperlink" Target="https://www2.camara.leg.br/legin/fed/decret/2020/decreto-10410-30-junho-2020-790370-publicacaooriginal-160974-pe.html" TargetMode="External"/><Relationship Id="rId984" Type="http://schemas.openxmlformats.org/officeDocument/2006/relationships/hyperlink" Target="http://www2.camara.leg.br/legin/fed/decret/1999/decreto-3265-29-novembro-1999-369988-norma-pe.html" TargetMode="External"/><Relationship Id="rId637" Type="http://schemas.openxmlformats.org/officeDocument/2006/relationships/hyperlink" Target="https://www2.camara.leg.br/legin/fed/decret/2020/decreto-10410-30-junho-2020-790370-publicacaooriginal-160974-pe.html" TargetMode="External"/><Relationship Id="rId844" Type="http://schemas.openxmlformats.org/officeDocument/2006/relationships/hyperlink" Target="https://www2.camara.leg.br/legin/fed/decret/2020/decreto-10410-30-junho-2020-790370-publicacaooriginal-160974-pe.html" TargetMode="External"/><Relationship Id="rId1267" Type="http://schemas.openxmlformats.org/officeDocument/2006/relationships/hyperlink" Target="http://www2.camara.leg.br/legin/fed/decret/2003/decreto-4729-9-junho-2003-496877-norma-pe.html" TargetMode="External"/><Relationship Id="rId1474" Type="http://schemas.openxmlformats.org/officeDocument/2006/relationships/hyperlink" Target="https://www2.camara.leg.br/legin/fed/decret/2020/decreto-10410-30-junho-2020-790370-publicacaooriginal-160974-pe.html" TargetMode="External"/><Relationship Id="rId276" Type="http://schemas.openxmlformats.org/officeDocument/2006/relationships/hyperlink" Target="https://www2.camara.leg.br/legin/fed/decret/2020/decreto-10410-30-junho-2020-790370-publicacaooriginal-160974-pe.html" TargetMode="External"/><Relationship Id="rId483" Type="http://schemas.openxmlformats.org/officeDocument/2006/relationships/hyperlink" Target="http://www2.camara.leg.br/legin/fed/decret/2013/decreto-8145-3-dezembro-2013-777553-publicacaooriginal-142128-pe.html" TargetMode="External"/><Relationship Id="rId690" Type="http://schemas.openxmlformats.org/officeDocument/2006/relationships/hyperlink" Target="https://www2.camara.leg.br/legin/fed/decret/2020/decreto-10410-30-junho-2020-790370-publicacaooriginal-160974-pe.html" TargetMode="External"/><Relationship Id="rId704" Type="http://schemas.openxmlformats.org/officeDocument/2006/relationships/hyperlink" Target="https://www2.camara.leg.br/legin/fed/decret/2020/decreto-10410-30-junho-2020-790370-publicacaooriginal-160974-pe.html" TargetMode="External"/><Relationship Id="rId911" Type="http://schemas.openxmlformats.org/officeDocument/2006/relationships/hyperlink" Target="https://www2.camara.leg.br/legin/fed/decret/2020/decreto-10410-30-junho-2020-790370-publicacaooriginal-160974-pe.html" TargetMode="External"/><Relationship Id="rId1127" Type="http://schemas.openxmlformats.org/officeDocument/2006/relationships/hyperlink" Target="http://www2.camara.leg.br/legin/fed/decret/2009/decreto-6945-21-agosto-2009-590863-norma-pe.html" TargetMode="External"/><Relationship Id="rId1334" Type="http://schemas.openxmlformats.org/officeDocument/2006/relationships/hyperlink" Target="http://www2.camara.leg.br/legin/fed/decret/2001/decreto-4032-26-novembro-2001-421911-norma-pe.html" TargetMode="External"/><Relationship Id="rId1541" Type="http://schemas.openxmlformats.org/officeDocument/2006/relationships/hyperlink" Target="http://www2.camara.leg.br/legin/fed/decret/2007/decreto-6224-4-outubro-2007-560597-norma-pe.html" TargetMode="External"/><Relationship Id="rId40" Type="http://schemas.openxmlformats.org/officeDocument/2006/relationships/hyperlink" Target="https://www2.camara.leg.br/legin/fed/decret/2020/decreto-10410-30-junho-2020-790370-publicacaooriginal-160974-pe.html" TargetMode="External"/><Relationship Id="rId136" Type="http://schemas.openxmlformats.org/officeDocument/2006/relationships/hyperlink" Target="https://www2.camara.leg.br/legin/fed/decret/2020/decreto-10410-30-junho-2020-790370-publicacaooriginal-160974-pe.html" TargetMode="External"/><Relationship Id="rId343" Type="http://schemas.openxmlformats.org/officeDocument/2006/relationships/hyperlink" Target="https://www2.camara.leg.br/legin/fed/decret/2020/decreto-10410-30-junho-2020-790370-publicacaooriginal-160974-pe.html" TargetMode="External"/><Relationship Id="rId550" Type="http://schemas.openxmlformats.org/officeDocument/2006/relationships/hyperlink" Target="https://www2.camara.leg.br/legin/fed/decret/2020/decreto-10410-30-junho-2020-790370-publicacaooriginal-160974-pe.html" TargetMode="External"/><Relationship Id="rId788" Type="http://schemas.openxmlformats.org/officeDocument/2006/relationships/hyperlink" Target="https://www2.camara.leg.br/legin/fed/decret/2020/decreto-10410-30-junho-2020-790370-publicacaooriginal-160974-pe.html" TargetMode="External"/><Relationship Id="rId995" Type="http://schemas.openxmlformats.org/officeDocument/2006/relationships/hyperlink" Target="https://www2.camara.leg.br/legin/fed/decret/2020/decreto-10410-30-junho-2020-790370-publicacaooriginal-160974-pe.html" TargetMode="External"/><Relationship Id="rId1180" Type="http://schemas.openxmlformats.org/officeDocument/2006/relationships/hyperlink" Target="https://www2.camara.leg.br/legin/fed/decret/2020/decreto-10410-30-junho-2020-790370-publicacaooriginal-160974-pe.html" TargetMode="External"/><Relationship Id="rId1401" Type="http://schemas.openxmlformats.org/officeDocument/2006/relationships/hyperlink" Target="http://www2.camara.leg.br/legin/fed/decret/2008/decreto-6722-30-dezembro-2008-585111-norma-pe.html" TargetMode="External"/><Relationship Id="rId203" Type="http://schemas.openxmlformats.org/officeDocument/2006/relationships/hyperlink" Target="http://www2.camara.leg.br/legin/fed/decret/2008/decreto-6722-30-dezembro-2008-585111-norma-pe.html" TargetMode="External"/><Relationship Id="rId648" Type="http://schemas.openxmlformats.org/officeDocument/2006/relationships/hyperlink" Target="http://www2.camara.leg.br/legin/fed/decret/2003/decreto-4729-9-junho-2003-496877-norma-pe.html" TargetMode="External"/><Relationship Id="rId855" Type="http://schemas.openxmlformats.org/officeDocument/2006/relationships/hyperlink" Target="http://www2.camara.leg.br/legin/fed/decret/2008/decreto-6722-30-dezembro-2008-585111-norma-pe.html" TargetMode="External"/><Relationship Id="rId1040" Type="http://schemas.openxmlformats.org/officeDocument/2006/relationships/hyperlink" Target="https://www2.camara.leg.br/legin/fed/decret/2020/decreto-10410-30-junho-2020-790370-publicacaooriginal-160974-pe.html" TargetMode="External"/><Relationship Id="rId1278" Type="http://schemas.openxmlformats.org/officeDocument/2006/relationships/hyperlink" Target="http://www2.camara.leg.br/legin/fed/decret/2001/decreto-4032-26-novembro-2001-421911-norma-pe.html" TargetMode="External"/><Relationship Id="rId1485" Type="http://schemas.openxmlformats.org/officeDocument/2006/relationships/hyperlink" Target="https://www2.camara.leg.br/legin/fed/decret/2020/decreto-10491-23-setembro-2020-790663-publicacaooriginal-161553-pe.html" TargetMode="External"/><Relationship Id="rId287" Type="http://schemas.openxmlformats.org/officeDocument/2006/relationships/hyperlink" Target="https://www2.camara.leg.br/legin/fed/decret/2020/decreto-10410-30-junho-2020-790370-publicacaooriginal-160974-pe.html" TargetMode="External"/><Relationship Id="rId410" Type="http://schemas.openxmlformats.org/officeDocument/2006/relationships/hyperlink" Target="https://www2.camara.leg.br/legin/fed/decret/2020/decreto-10410-30-junho-2020-790370-publicacaooriginal-160974-pe.html" TargetMode="External"/><Relationship Id="rId494" Type="http://schemas.openxmlformats.org/officeDocument/2006/relationships/hyperlink" Target="https://www2.camara.leg.br/legin/fed/decret/2020/decreto-10410-30-junho-2020-790370-publicacaooriginal-160974-pe.html" TargetMode="External"/><Relationship Id="rId508" Type="http://schemas.openxmlformats.org/officeDocument/2006/relationships/hyperlink" Target="https://www2.camara.leg.br/legin/fed/decret/2020/decreto-10410-30-junho-2020-790370-publicacaooriginal-160974-pe.html" TargetMode="External"/><Relationship Id="rId715" Type="http://schemas.openxmlformats.org/officeDocument/2006/relationships/hyperlink" Target="https://www2.camara.leg.br/legin/fed/decret/2020/decreto-10410-30-junho-2020-790370-publicacaooriginal-160974-pe.html" TargetMode="External"/><Relationship Id="rId922" Type="http://schemas.openxmlformats.org/officeDocument/2006/relationships/hyperlink" Target="https://www2.camara.leg.br/legin/fed/decret/2020/decreto-10410-30-junho-2020-790370-publicacaooriginal-160974-pe.html" TargetMode="External"/><Relationship Id="rId1138" Type="http://schemas.openxmlformats.org/officeDocument/2006/relationships/hyperlink" Target="https://www2.camara.leg.br/legin/fed/decret/2020/decreto-10410-30-junho-2020-790370-publicacaooriginal-160974-pe.html" TargetMode="External"/><Relationship Id="rId1345" Type="http://schemas.openxmlformats.org/officeDocument/2006/relationships/hyperlink" Target="http://www2.camara.leg.br/legin/fed/decret/2003/decreto-4709-29-maio-2003-496864-norma-pe.html" TargetMode="External"/><Relationship Id="rId1552" Type="http://schemas.openxmlformats.org/officeDocument/2006/relationships/hyperlink" Target="http://www2.camara.leg.br/legin/fed/decret/2001/decreto-4032-26-novembro-2001-421911-norma-pe.html" TargetMode="External"/><Relationship Id="rId147" Type="http://schemas.openxmlformats.org/officeDocument/2006/relationships/hyperlink" Target="https://www2.camara.leg.br/legin/fed/decret/2020/decreto-10410-30-junho-2020-790370-publicacaooriginal-160974-pe.html" TargetMode="External"/><Relationship Id="rId354" Type="http://schemas.openxmlformats.org/officeDocument/2006/relationships/hyperlink" Target="https://www2.camara.leg.br/legin/fed/decret/2020/decreto-10410-30-junho-2020-790370-publicacaooriginal-160974-pe.html" TargetMode="External"/><Relationship Id="rId799" Type="http://schemas.openxmlformats.org/officeDocument/2006/relationships/hyperlink" Target="https://www2.camara.leg.br/legin/fed/decret/2020/decreto-10410-30-junho-2020-790370-publicacaooriginal-160974-pe.html" TargetMode="External"/><Relationship Id="rId1191" Type="http://schemas.openxmlformats.org/officeDocument/2006/relationships/hyperlink" Target="https://www2.camara.leg.br/legin/fed/decret/2020/decreto-10410-30-junho-2020-790370-publicacaooriginal-160974-pe.html" TargetMode="External"/><Relationship Id="rId1205" Type="http://schemas.openxmlformats.org/officeDocument/2006/relationships/hyperlink" Target="https://www2.camara.leg.br/legin/fed/decret/2020/decreto-10410-30-junho-2020-790370-publicacaooriginal-160974-pe.html" TargetMode="External"/><Relationship Id="rId51" Type="http://schemas.openxmlformats.org/officeDocument/2006/relationships/hyperlink" Target="http://www2.camara.leg.br/legin/fed/decret/2008/decreto-6722-30-dezembro-2008-585111-norma-pe.html" TargetMode="External"/><Relationship Id="rId561" Type="http://schemas.openxmlformats.org/officeDocument/2006/relationships/hyperlink" Target="https://www2.camara.leg.br/legin/fed/decret/2020/decreto-10410-30-junho-2020-790370-publicacaooriginal-160974-pe.html" TargetMode="External"/><Relationship Id="rId659" Type="http://schemas.openxmlformats.org/officeDocument/2006/relationships/hyperlink" Target="https://www2.camara.leg.br/legin/fed/decret/2020/decreto-10410-30-junho-2020-790370-publicacaooriginal-160974-pe.html" TargetMode="External"/><Relationship Id="rId866" Type="http://schemas.openxmlformats.org/officeDocument/2006/relationships/hyperlink" Target="http://www2.camara.leg.br/legin/fed/decret/2003/decreto-4729-9-junho-2003-496877-norma-pe.html" TargetMode="External"/><Relationship Id="rId1289" Type="http://schemas.openxmlformats.org/officeDocument/2006/relationships/hyperlink" Target="https://www2.camara.leg.br/legin/fed/decret/2020/decreto-10410-30-junho-2020-790370-publicacaooriginal-160974-pe.html" TargetMode="External"/><Relationship Id="rId1412" Type="http://schemas.openxmlformats.org/officeDocument/2006/relationships/hyperlink" Target="http://www2.camara.leg.br/legin/fed/decret/2009/decreto-6857-25-maio-2009-588405-norma-pe.html" TargetMode="External"/><Relationship Id="rId1496" Type="http://schemas.openxmlformats.org/officeDocument/2006/relationships/hyperlink" Target="http://www2.camara.leg.br/legin/fed/decret/2009/decreto-6939-18-agosto-2009-590766-norma-pe.html" TargetMode="External"/><Relationship Id="rId214" Type="http://schemas.openxmlformats.org/officeDocument/2006/relationships/hyperlink" Target="https://www2.camara.leg.br/legin/fed/decret/2020/decreto-10410-30-junho-2020-790370-publicacaooriginal-160974-pe.html" TargetMode="External"/><Relationship Id="rId298" Type="http://schemas.openxmlformats.org/officeDocument/2006/relationships/hyperlink" Target="http://www2.camara.leg.br/legin/fed/decret/2003/decreto-4729-9-junho-2003-496877-norma-pe.html" TargetMode="External"/><Relationship Id="rId421" Type="http://schemas.openxmlformats.org/officeDocument/2006/relationships/hyperlink" Target="https://www2.camara.leg.br/legin/fed/decret/2020/decreto-10410-30-junho-2020-790370-publicacaooriginal-160974-pe.html" TargetMode="External"/><Relationship Id="rId519" Type="http://schemas.openxmlformats.org/officeDocument/2006/relationships/hyperlink" Target="https://www2.camara.leg.br/legin/fed/decret/2020/decreto-10410-30-junho-2020-790370-publicacaooriginal-160974-pe.html" TargetMode="External"/><Relationship Id="rId1051" Type="http://schemas.openxmlformats.org/officeDocument/2006/relationships/hyperlink" Target="http://www2.camara.leg.br/legin/fed/decret/2008/decreto-6722-30-dezembro-2008-585111-norma-pe.html" TargetMode="External"/><Relationship Id="rId1149" Type="http://schemas.openxmlformats.org/officeDocument/2006/relationships/hyperlink" Target="https://www2.camara.leg.br/legin/fed/decret/2020/decreto-10410-30-junho-2020-790370-publicacaooriginal-160974-pe.html" TargetMode="External"/><Relationship Id="rId1356" Type="http://schemas.openxmlformats.org/officeDocument/2006/relationships/hyperlink" Target="http://www2.camara.leg.br/legin/fed/decret/2007/decreto-6103-30-abril-2007-553538-norma-pe.html" TargetMode="External"/><Relationship Id="rId158" Type="http://schemas.openxmlformats.org/officeDocument/2006/relationships/hyperlink" Target="https://www2.camara.leg.br/legin/fed/decret/2020/decreto-10410-30-junho-2020-790370-publicacaooriginal-160974-pe.html" TargetMode="External"/><Relationship Id="rId726" Type="http://schemas.openxmlformats.org/officeDocument/2006/relationships/hyperlink" Target="https://www2.camara.leg.br/legin/fed/decret/2020/decreto-10410-30-junho-2020-790370-publicacaooriginal-160974-pe.html" TargetMode="External"/><Relationship Id="rId933" Type="http://schemas.openxmlformats.org/officeDocument/2006/relationships/hyperlink" Target="http://www2.camara.leg.br/legin/fed/decret/1999/decreto-3265-29-novembro-1999-369988-norma-pe.html" TargetMode="External"/><Relationship Id="rId1009" Type="http://schemas.openxmlformats.org/officeDocument/2006/relationships/hyperlink" Target="https://www2.camara.leg.br/legin/fed/decret/2020/decreto-10410-30-junho-2020-790370-publicacaooriginal-160974-pe.html" TargetMode="External"/><Relationship Id="rId1563" Type="http://schemas.openxmlformats.org/officeDocument/2006/relationships/hyperlink" Target="https://www2.camara.leg.br/legin/fed/decret/2020/decreto-10491-23-setembro-2020-790663-anexo-pe.pdf" TargetMode="External"/><Relationship Id="rId62" Type="http://schemas.openxmlformats.org/officeDocument/2006/relationships/hyperlink" Target="http://www2.camara.leg.br/legin/fed/decret/2008/decreto-6722-30-dezembro-2008-585111-norma-pe.html" TargetMode="External"/><Relationship Id="rId365" Type="http://schemas.openxmlformats.org/officeDocument/2006/relationships/hyperlink" Target="https://www2.camara.leg.br/legin/fed/decret/2020/decreto-10410-30-junho-2020-790370-publicacaooriginal-160974-pe.html" TargetMode="External"/><Relationship Id="rId572" Type="http://schemas.openxmlformats.org/officeDocument/2006/relationships/hyperlink" Target="https://www2.camara.leg.br/legin/fed/decret/2020/decreto-10410-30-junho-2020-790370-publicacaooriginal-160974-pe.html" TargetMode="External"/><Relationship Id="rId1216" Type="http://schemas.openxmlformats.org/officeDocument/2006/relationships/hyperlink" Target="http://www2.camara.leg.br/legin/fed/decret/2003/decreto-4729-9-junho-2003-496877-norma-pe.html" TargetMode="External"/><Relationship Id="rId1423" Type="http://schemas.openxmlformats.org/officeDocument/2006/relationships/hyperlink" Target="https://www2.camara.leg.br/legin/fed/decret/2020/decreto-10410-30-junho-2020-790370-publicacaooriginal-160974-pe.html" TargetMode="External"/><Relationship Id="rId225" Type="http://schemas.openxmlformats.org/officeDocument/2006/relationships/hyperlink" Target="http://www2.camara.leg.br/legin/fed/decret/2008/decreto-6722-30-dezembro-2008-585111-norma-pe.html" TargetMode="External"/><Relationship Id="rId432" Type="http://schemas.openxmlformats.org/officeDocument/2006/relationships/hyperlink" Target="https://www2.camara.leg.br/legin/fed/decret/2020/decreto-10410-30-junho-2020-790370-publicacaooriginal-160974-pe.html" TargetMode="External"/><Relationship Id="rId877" Type="http://schemas.openxmlformats.org/officeDocument/2006/relationships/hyperlink" Target="http://www2.camara.leg.br/legin/fed/decret/2019/decreto-9700-8-fevereiro-2019-787668-publicacaooriginal-157354-pe.html" TargetMode="External"/><Relationship Id="rId1062" Type="http://schemas.openxmlformats.org/officeDocument/2006/relationships/hyperlink" Target="http://www2.camara.leg.br/legin/fed/decret/2001/decreto-4032-26-novembro-2001-421911-norma-pe.html" TargetMode="External"/><Relationship Id="rId737" Type="http://schemas.openxmlformats.org/officeDocument/2006/relationships/hyperlink" Target="http://www2.camara.leg.br/legin/fed/decret/2007/decreto-6042-12-fevereiro-2007-551014-norma-pe.html" TargetMode="External"/><Relationship Id="rId944" Type="http://schemas.openxmlformats.org/officeDocument/2006/relationships/hyperlink" Target="https://www2.camara.leg.br/legin/fed/decret/2020/decreto-10410-30-junho-2020-790370-publicacaooriginal-160974-pe.html" TargetMode="External"/><Relationship Id="rId1367" Type="http://schemas.openxmlformats.org/officeDocument/2006/relationships/hyperlink" Target="http://www2.camara.leg.br/legin/fed/decret/2003/decreto-4874-11-novembro-2003-497319-norma-pe.html" TargetMode="External"/><Relationship Id="rId73" Type="http://schemas.openxmlformats.org/officeDocument/2006/relationships/hyperlink" Target="http://www2.camara.leg.br/legin/fed/decret/2003/decreto-4729-9-junho-2003-496877-norma-pe.html" TargetMode="External"/><Relationship Id="rId169" Type="http://schemas.openxmlformats.org/officeDocument/2006/relationships/hyperlink" Target="https://www2.camara.leg.br/legin/fed/decret/2020/decreto-10410-30-junho-2020-790370-publicacaooriginal-160974-pe.html" TargetMode="External"/><Relationship Id="rId376" Type="http://schemas.openxmlformats.org/officeDocument/2006/relationships/hyperlink" Target="https://www2.camara.leg.br/legin/fed/decret/2020/decreto-10410-30-junho-2020-790370-publicacaooriginal-160974-pe.html" TargetMode="External"/><Relationship Id="rId583" Type="http://schemas.openxmlformats.org/officeDocument/2006/relationships/hyperlink" Target="https://www2.camara.leg.br/legin/fed/decret/2020/decreto-10410-30-junho-2020-790370-publicacaooriginal-160974-pe.html" TargetMode="External"/><Relationship Id="rId790" Type="http://schemas.openxmlformats.org/officeDocument/2006/relationships/hyperlink" Target="https://www2.camara.leg.br/legin/fed/decret/2020/decreto-10410-30-junho-2020-790370-publicacaooriginal-160974-pe.html" TargetMode="External"/><Relationship Id="rId804" Type="http://schemas.openxmlformats.org/officeDocument/2006/relationships/hyperlink" Target="https://www2.camara.leg.br/legin/fed/decret/2020/decreto-10537-28-outubro-2020-790771-publicacaooriginal-161741-pe.html" TargetMode="External"/><Relationship Id="rId1227" Type="http://schemas.openxmlformats.org/officeDocument/2006/relationships/hyperlink" Target="https://www2.camara.leg.br/legin/fed/decret/2020/decreto-10410-30-junho-2020-790370-publicacaooriginal-160974-pe.html" TargetMode="External"/><Relationship Id="rId1434" Type="http://schemas.openxmlformats.org/officeDocument/2006/relationships/hyperlink" Target="http://www2.camara.leg.br/legin/fed/decret/2008/decreto-6496-30-junho-2008-577404-norma-pe.html" TargetMode="External"/><Relationship Id="rId4" Type="http://schemas.openxmlformats.org/officeDocument/2006/relationships/settings" Target="settings.xml"/><Relationship Id="rId236" Type="http://schemas.openxmlformats.org/officeDocument/2006/relationships/hyperlink" Target="http://www2.camara.leg.br/legin/fed/decret/2000/decreto-3668-22-novembro-2000-363482-norma-pe.html" TargetMode="External"/><Relationship Id="rId443" Type="http://schemas.openxmlformats.org/officeDocument/2006/relationships/hyperlink" Target="https://www2.camara.leg.br/legin/fed/decret/2020/decreto-10410-30-junho-2020-790370-publicacaooriginal-160974-pe.html" TargetMode="External"/><Relationship Id="rId650" Type="http://schemas.openxmlformats.org/officeDocument/2006/relationships/hyperlink" Target="http://www2.camara.leg.br/legin/fed/decret/2001/decreto-4032-26-novembro-2001-421911-norma-pe.html" TargetMode="External"/><Relationship Id="rId888" Type="http://schemas.openxmlformats.org/officeDocument/2006/relationships/hyperlink" Target="http://www2.camara.leg.br/legin/fed/decret/2008/decreto-6722-30-dezembro-2008-585111-norma-pe.html" TargetMode="External"/><Relationship Id="rId1073" Type="http://schemas.openxmlformats.org/officeDocument/2006/relationships/hyperlink" Target="http://www2.camara.leg.br/legin/fed/decret/1999/decreto-3265-29-novembro-1999-369988-norma-pe.html" TargetMode="External"/><Relationship Id="rId1280" Type="http://schemas.openxmlformats.org/officeDocument/2006/relationships/hyperlink" Target="http://www2.camara.leg.br/legin/fed/decret/2001/decreto-4032-26-novembro-2001-421911-norma-pe.html" TargetMode="External"/><Relationship Id="rId1501" Type="http://schemas.openxmlformats.org/officeDocument/2006/relationships/hyperlink" Target="http://www2.camara.leg.br/legin/fed/decret/2001/decreto-4032-26-novembro-2001-421911-norma-pe.html" TargetMode="External"/><Relationship Id="rId303" Type="http://schemas.openxmlformats.org/officeDocument/2006/relationships/hyperlink" Target="https://www2.camara.leg.br/legin/fed/decret/2020/decreto-10410-30-junho-2020-790370-publicacaooriginal-160974-pe.html" TargetMode="External"/><Relationship Id="rId748" Type="http://schemas.openxmlformats.org/officeDocument/2006/relationships/hyperlink" Target="https://www2.camara.leg.br/legin/fed/decret/2020/decreto-10410-30-junho-2020-790370-publicacaooriginal-160974-pe.html" TargetMode="External"/><Relationship Id="rId955" Type="http://schemas.openxmlformats.org/officeDocument/2006/relationships/hyperlink" Target="https://www2.camara.leg.br/legin/fed/decret/2020/decreto-10410-30-junho-2020-790370-publicacaooriginal-160974-pe.html" TargetMode="External"/><Relationship Id="rId1140" Type="http://schemas.openxmlformats.org/officeDocument/2006/relationships/hyperlink" Target="https://www2.camara.leg.br/legin/fed/decret/2020/decreto-10410-30-junho-2020-790370-publicacaooriginal-160974-pe.html" TargetMode="External"/><Relationship Id="rId1378" Type="http://schemas.openxmlformats.org/officeDocument/2006/relationships/hyperlink" Target="http://www2.camara.leg.br/legin/fed/decret/2006/decreto-5699-13-fevereiro-2006-541053-norma-pe.html" TargetMode="External"/><Relationship Id="rId84" Type="http://schemas.openxmlformats.org/officeDocument/2006/relationships/hyperlink" Target="http://www2.camara.leg.br/legin/fed/decret/2003/decreto-4845-24-setembro-2003-497475-norma-pe.html" TargetMode="External"/><Relationship Id="rId387" Type="http://schemas.openxmlformats.org/officeDocument/2006/relationships/hyperlink" Target="https://www2.camara.leg.br/legin/fed/decret/2020/decreto-10410-30-junho-2020-790370-publicacaooriginal-160974-pe.html" TargetMode="External"/><Relationship Id="rId510" Type="http://schemas.openxmlformats.org/officeDocument/2006/relationships/hyperlink" Target="https://www2.camara.leg.br/legin/fed/decret/2020/decreto-10410-30-junho-2020-790370-publicacaooriginal-160974-pe.html" TargetMode="External"/><Relationship Id="rId594" Type="http://schemas.openxmlformats.org/officeDocument/2006/relationships/hyperlink" Target="http://www2.camara.leg.br/legin/fed/decret/2003/decreto-4729-9-junho-2003-496877-norma-pe.html" TargetMode="External"/><Relationship Id="rId608" Type="http://schemas.openxmlformats.org/officeDocument/2006/relationships/hyperlink" Target="https://www2.camara.leg.br/legin/fed/decret/2020/decreto-10410-30-junho-2020-790370-publicacaooriginal-160974-pe.html" TargetMode="External"/><Relationship Id="rId815" Type="http://schemas.openxmlformats.org/officeDocument/2006/relationships/hyperlink" Target="https://www2.camara.leg.br/legin/fed/decret/2020/decreto-10537-28-outubro-2020-790771-publicacaooriginal-161741-pe.html" TargetMode="External"/><Relationship Id="rId1238" Type="http://schemas.openxmlformats.org/officeDocument/2006/relationships/hyperlink" Target="http://www2.camara.leg.br/legin/fed/decret/1999/decreto-3265-29-novembro-1999-369988-norma-pe.html" TargetMode="External"/><Relationship Id="rId1445" Type="http://schemas.openxmlformats.org/officeDocument/2006/relationships/hyperlink" Target="https://www2.camara.leg.br/legin/fed/decret/2020/decreto-10410-30-junho-2020-790370-publicacaooriginal-160974-pe.html" TargetMode="External"/><Relationship Id="rId247" Type="http://schemas.openxmlformats.org/officeDocument/2006/relationships/hyperlink" Target="https://www2.camara.leg.br/legin/fed/decret/2020/decreto-10410-30-junho-2020-790370-publicacaooriginal-160974-pe.html" TargetMode="External"/><Relationship Id="rId899" Type="http://schemas.openxmlformats.org/officeDocument/2006/relationships/hyperlink" Target="https://www2.camara.leg.br/legin/fed/decret/2020/decreto-10410-30-junho-2020-790370-publicacaooriginal-160974-pe.html" TargetMode="External"/><Relationship Id="rId1000" Type="http://schemas.openxmlformats.org/officeDocument/2006/relationships/hyperlink" Target="https://www2.camara.leg.br/legin/fed/decret/2020/decreto-10410-30-junho-2020-790370-publicacaooriginal-160974-pe.html" TargetMode="External"/><Relationship Id="rId1084" Type="http://schemas.openxmlformats.org/officeDocument/2006/relationships/hyperlink" Target="http://www2.camara.leg.br/legin/fed/decret/2001/decreto-4032-26-novembro-2001-421911-norma-pe.html" TargetMode="External"/><Relationship Id="rId1305" Type="http://schemas.openxmlformats.org/officeDocument/2006/relationships/hyperlink" Target="https://www2.camara.leg.br/legin/fed/decret/2020/decreto-10410-30-junho-2020-790370-publicacaooriginal-160974-pe.html" TargetMode="External"/><Relationship Id="rId107" Type="http://schemas.openxmlformats.org/officeDocument/2006/relationships/hyperlink" Target="https://www2.camara.leg.br/legin/fed/decret/2020/decreto-10410-30-junho-2020-790370-publicacaooriginal-160974-pe.html" TargetMode="External"/><Relationship Id="rId454" Type="http://schemas.openxmlformats.org/officeDocument/2006/relationships/hyperlink" Target="http://www2.camara.leg.br/legin/fed/decret/2013/decreto-8123-16-outubro-2013-777264-publicacaooriginal-141481-pe.html" TargetMode="External"/><Relationship Id="rId661" Type="http://schemas.openxmlformats.org/officeDocument/2006/relationships/hyperlink" Target="https://www2.camara.leg.br/legin/fed/decret/2020/decreto-10410-30-junho-2020-790370-publicacaooriginal-160974-pe.html" TargetMode="External"/><Relationship Id="rId759" Type="http://schemas.openxmlformats.org/officeDocument/2006/relationships/hyperlink" Target="http://www2.camara.leg.br/legin/fed/decret/2000/decreto-3668-22-novembro-2000-363482-norma-pe.html" TargetMode="External"/><Relationship Id="rId966" Type="http://schemas.openxmlformats.org/officeDocument/2006/relationships/hyperlink" Target="https://www2.camara.leg.br/legin/fed/decret/2020/decreto-10410-30-junho-2020-790370-publicacaooriginal-160974-pe.html" TargetMode="External"/><Relationship Id="rId1291" Type="http://schemas.openxmlformats.org/officeDocument/2006/relationships/hyperlink" Target="https://www2.camara.leg.br/legin/fed/decret/2020/decreto-10410-30-junho-2020-790370-publicacaooriginal-160974-pe.html" TargetMode="External"/><Relationship Id="rId1389" Type="http://schemas.openxmlformats.org/officeDocument/2006/relationships/hyperlink" Target="http://www2.camara.leg.br/legin/fed/decret/2003/decreto-4874-11-novembro-2003-497319-norma-pe.html" TargetMode="External"/><Relationship Id="rId1512" Type="http://schemas.openxmlformats.org/officeDocument/2006/relationships/hyperlink" Target="http://www2.camara.leg.br/legin/fed/decret/2010/decreto-7331-19-outubro-2010-609113-norma-pe.html" TargetMode="External"/><Relationship Id="rId11" Type="http://schemas.openxmlformats.org/officeDocument/2006/relationships/hyperlink" Target="http://www2.camara.leg.br/legin/fed/decret/2008/decreto-6722-30-dezembro-2008-585111-norma-pe.html" TargetMode="External"/><Relationship Id="rId314" Type="http://schemas.openxmlformats.org/officeDocument/2006/relationships/hyperlink" Target="http://www2.camara.leg.br/legin/fed/decret/2013/decreto-8145-3-dezembro-2013-777553-publicacaooriginal-142128-pe.html" TargetMode="External"/><Relationship Id="rId398" Type="http://schemas.openxmlformats.org/officeDocument/2006/relationships/hyperlink" Target="http://www2.camara.leg.br/legin/fed/decret/2008/decreto-6722-30-dezembro-2008-585111-norma-pe.html" TargetMode="External"/><Relationship Id="rId521" Type="http://schemas.openxmlformats.org/officeDocument/2006/relationships/hyperlink" Target="https://www2.camara.leg.br/legin/fed/decret/2020/decreto-10410-30-junho-2020-790370-publicacaooriginal-160974-pe.html" TargetMode="External"/><Relationship Id="rId619" Type="http://schemas.openxmlformats.org/officeDocument/2006/relationships/hyperlink" Target="http://www2.camara.leg.br/legin/fed/decret/2003/decreto-4729-9-junho-2003-496877-norma-pe.html" TargetMode="External"/><Relationship Id="rId1151" Type="http://schemas.openxmlformats.org/officeDocument/2006/relationships/hyperlink" Target="https://www2.camara.leg.br/legin/fed/decret/2020/decreto-10410-30-junho-2020-790370-publicacaooriginal-160974-pe.html" TargetMode="External"/><Relationship Id="rId1249" Type="http://schemas.openxmlformats.org/officeDocument/2006/relationships/hyperlink" Target="http://www2.camara.leg.br/legin/fed/decret/2003/decreto-4729-9-junho-2003-496877-norma-pe.html" TargetMode="External"/><Relationship Id="rId95" Type="http://schemas.openxmlformats.org/officeDocument/2006/relationships/hyperlink" Target="https://www2.camara.leg.br/legin/fed/decret/2008/decreto-6722-30-dezembro-2008-585111-publicacaooriginal-108060-pe.html" TargetMode="External"/><Relationship Id="rId160" Type="http://schemas.openxmlformats.org/officeDocument/2006/relationships/hyperlink" Target="https://www2.camara.leg.br/legin/fed/decret/2020/decreto-10410-30-junho-2020-790370-publicacaooriginal-160974-pe.html" TargetMode="External"/><Relationship Id="rId826" Type="http://schemas.openxmlformats.org/officeDocument/2006/relationships/hyperlink" Target="http://www2.camara.leg.br/legin/fed/decret/2003/decreto-4862-21-outubro-2003-497303-norma-pe.html" TargetMode="External"/><Relationship Id="rId1011" Type="http://schemas.openxmlformats.org/officeDocument/2006/relationships/hyperlink" Target="https://www2.camara.leg.br/legin/fed/decret/2020/decreto-10410-30-junho-2020-790370-publicacaooriginal-160974-pe.html" TargetMode="External"/><Relationship Id="rId1109" Type="http://schemas.openxmlformats.org/officeDocument/2006/relationships/hyperlink" Target="http://www2.camara.leg.br/legin/fed/decret/2009/decreto-6945-21-agosto-2009-590863-norma-pe.html" TargetMode="External"/><Relationship Id="rId1456" Type="http://schemas.openxmlformats.org/officeDocument/2006/relationships/hyperlink" Target="https://www2.camara.leg.br/legin/fed/decret/2020/decreto-10410-30-junho-2020-790370-publicacaooriginal-160974-pe.html" TargetMode="External"/><Relationship Id="rId258" Type="http://schemas.openxmlformats.org/officeDocument/2006/relationships/hyperlink" Target="https://www2.camara.leg.br/legin/fed/decret/2020/decreto-10410-30-junho-2020-790370-publicacaooriginal-160974-pe.html" TargetMode="External"/><Relationship Id="rId465" Type="http://schemas.openxmlformats.org/officeDocument/2006/relationships/hyperlink" Target="https://www2.camara.leg.br/legin/fed/decret/2020/decreto-10410-30-junho-2020-790370-publicacaooriginal-160974-pe.html" TargetMode="External"/><Relationship Id="rId672" Type="http://schemas.openxmlformats.org/officeDocument/2006/relationships/hyperlink" Target="https://www2.camara.leg.br/legin/fed/decret/2020/decreto-10410-30-junho-2020-790370-publicacaooriginal-160974-pe.html" TargetMode="External"/><Relationship Id="rId1095" Type="http://schemas.openxmlformats.org/officeDocument/2006/relationships/hyperlink" Target="http://www2.camara.leg.br/legin/fed/decret/2001/decreto-4032-26-novembro-2001-421911-norma-pe.html" TargetMode="External"/><Relationship Id="rId1316" Type="http://schemas.openxmlformats.org/officeDocument/2006/relationships/hyperlink" Target="http://www2.camara.leg.br/legin/fed/decret/1999/decreto-3265-29-novembro-1999-369988-norma-pe.html" TargetMode="External"/><Relationship Id="rId1523" Type="http://schemas.openxmlformats.org/officeDocument/2006/relationships/hyperlink" Target="http://www2.camara.leg.br/legin/fed/decret/2003/decreto-4729-9-junho-2003-496877-norma-pe.html" TargetMode="External"/><Relationship Id="rId22" Type="http://schemas.openxmlformats.org/officeDocument/2006/relationships/hyperlink" Target="https://www2.camara.leg.br/legin/fed/decret/2020/decreto-10410-30-junho-2020-790370-publicacaooriginal-160974-pe.html" TargetMode="External"/><Relationship Id="rId118" Type="http://schemas.openxmlformats.org/officeDocument/2006/relationships/hyperlink" Target="https://www2.camara.leg.br/legin/fed/decret/2020/decreto-10410-30-junho-2020-790370-publicacaooriginal-160974-pe.html" TargetMode="External"/><Relationship Id="rId325" Type="http://schemas.openxmlformats.org/officeDocument/2006/relationships/hyperlink" Target="https://www2.camara.leg.br/legin/fed/decret/2020/decreto-10410-30-junho-2020-790370-publicacaooriginal-160974-pe.html" TargetMode="External"/><Relationship Id="rId532" Type="http://schemas.openxmlformats.org/officeDocument/2006/relationships/hyperlink" Target="https://www2.camara.leg.br/legin/fed/decret/2020/decreto-10410-30-junho-2020-790370-publicacaooriginal-160974-pe.html" TargetMode="External"/><Relationship Id="rId977" Type="http://schemas.openxmlformats.org/officeDocument/2006/relationships/hyperlink" Target="http://www2.camara.leg.br/legin/fed/decret/2005/decreto-5545-22-setembro-2005-538591-norma-pe.html" TargetMode="External"/><Relationship Id="rId1162" Type="http://schemas.openxmlformats.org/officeDocument/2006/relationships/hyperlink" Target="http://www2.camara.leg.br/legin/fed/decret/2007/decreto-6042-12-fevereiro-2007-551014-norma-pe.html" TargetMode="External"/><Relationship Id="rId171" Type="http://schemas.openxmlformats.org/officeDocument/2006/relationships/hyperlink" Target="https://www2.camara.leg.br/legin/fed/decret/2020/decreto-10410-30-junho-2020-790370-publicacaooriginal-160974-pe.html" TargetMode="External"/><Relationship Id="rId837" Type="http://schemas.openxmlformats.org/officeDocument/2006/relationships/hyperlink" Target="https://www2.camara.leg.br/legin/fed/decret/2020/decreto-10410-30-junho-2020-790370-publicacaooriginal-160974-pe.html" TargetMode="External"/><Relationship Id="rId1022" Type="http://schemas.openxmlformats.org/officeDocument/2006/relationships/hyperlink" Target="https://www2.camara.leg.br/legin/fed/decret/2020/decreto-10410-30-junho-2020-790370-publicacaooriginal-160974-pe.html" TargetMode="External"/><Relationship Id="rId1467" Type="http://schemas.openxmlformats.org/officeDocument/2006/relationships/hyperlink" Target="http://www2.camara.leg.br/legin/fed/decret/2008/decreto-6722-30-dezembro-2008-585111-norma-pe.html" TargetMode="External"/><Relationship Id="rId269" Type="http://schemas.openxmlformats.org/officeDocument/2006/relationships/hyperlink" Target="https://www2.camara.leg.br/legin/fed/decret/2020/decreto-10410-30-junho-2020-790370-publicacaooriginal-160974-pe.html" TargetMode="External"/><Relationship Id="rId476" Type="http://schemas.openxmlformats.org/officeDocument/2006/relationships/hyperlink" Target="http://www2.camara.leg.br/legin/fed/decret/2013/decreto-8145-3-dezembro-2013-777553-publicacaooriginal-142128-pe.html" TargetMode="External"/><Relationship Id="rId683" Type="http://schemas.openxmlformats.org/officeDocument/2006/relationships/hyperlink" Target="http://www2.camara.leg.br/legin/fed/decret/2005/decreto-5545-22-setembro-2005-538591-norma-pe.html" TargetMode="External"/><Relationship Id="rId890" Type="http://schemas.openxmlformats.org/officeDocument/2006/relationships/hyperlink" Target="https://www2.camara.leg.br/legin/fed/decret/2020/decreto-10410-30-junho-2020-790370-publicacaooriginal-160974-pe.html" TargetMode="External"/><Relationship Id="rId904" Type="http://schemas.openxmlformats.org/officeDocument/2006/relationships/hyperlink" Target="https://www2.camara.leg.br/legin/fed/decret/2020/decreto-10410-30-junho-2020-790370-publicacaooriginal-160974-pe.html" TargetMode="External"/><Relationship Id="rId1327" Type="http://schemas.openxmlformats.org/officeDocument/2006/relationships/hyperlink" Target="https://www2.camara.leg.br/legin/fed/decret/2020/decreto-10410-30-junho-2020-790370-publicacaooriginal-160974-pe.html" TargetMode="External"/><Relationship Id="rId1534" Type="http://schemas.openxmlformats.org/officeDocument/2006/relationships/hyperlink" Target="https://www2.camara.leg.br/legin/fed/decret/2020/decreto-10410-30-junho-2020-790370-publicacaooriginal-160974-pe.html" TargetMode="External"/><Relationship Id="rId33" Type="http://schemas.openxmlformats.org/officeDocument/2006/relationships/hyperlink" Target="https://www2.camara.leg.br/legin/fed/decret/2020/decreto-10410-30-junho-2020-790370-publicacaooriginal-160974-pe.html" TargetMode="External"/><Relationship Id="rId129" Type="http://schemas.openxmlformats.org/officeDocument/2006/relationships/hyperlink" Target="http://www2.camara.leg.br/legin/fed/decret/2001/decreto-4032-26-novembro-2001-421911-norma-pe.html" TargetMode="External"/><Relationship Id="rId336" Type="http://schemas.openxmlformats.org/officeDocument/2006/relationships/hyperlink" Target="https://www2.camara.leg.br/legin/fed/decret/2020/decreto-10410-30-junho-2020-790370-publicacaooriginal-160974-pe.html" TargetMode="External"/><Relationship Id="rId543" Type="http://schemas.openxmlformats.org/officeDocument/2006/relationships/hyperlink" Target="http://www2.camara.leg.br/legin/fed/decret/2006/decreto-5844-13-julho-2006-544594-publicacaooriginal-56066-pe.html" TargetMode="External"/><Relationship Id="rId988" Type="http://schemas.openxmlformats.org/officeDocument/2006/relationships/hyperlink" Target="https://www2.camara.leg.br/legin/fed/decret/2020/decreto-10410-30-junho-2020-790370-publicacaooriginal-160974-pe.html" TargetMode="External"/><Relationship Id="rId1173" Type="http://schemas.openxmlformats.org/officeDocument/2006/relationships/hyperlink" Target="http://www2.camara.leg.br/legin/fed/decret/2003/decreto-4729-9-junho-2003-496877-norma-pe.html" TargetMode="External"/><Relationship Id="rId1380" Type="http://schemas.openxmlformats.org/officeDocument/2006/relationships/hyperlink" Target="http://www2.camara.leg.br/legin/fed/decret/2006/decreto-5699-13-fevereiro-2006-541053-norma-pe.html" TargetMode="External"/><Relationship Id="rId182" Type="http://schemas.openxmlformats.org/officeDocument/2006/relationships/hyperlink" Target="http://www2.camara.leg.br/legin/fed/decret/2008/decreto-6722-30-dezembro-2008-585111-norma-pe.html" TargetMode="External"/><Relationship Id="rId403" Type="http://schemas.openxmlformats.org/officeDocument/2006/relationships/hyperlink" Target="https://www2.camara.leg.br/legin/fed/decret/2020/decreto-10410-30-junho-2020-790370-publicacaooriginal-160974-pe.html" TargetMode="External"/><Relationship Id="rId750" Type="http://schemas.openxmlformats.org/officeDocument/2006/relationships/hyperlink" Target="http://www2.camara.leg.br/legin/fed/decret/2008/decreto-6722-30-dezembro-2008-585111-norma-pe.html" TargetMode="External"/><Relationship Id="rId848" Type="http://schemas.openxmlformats.org/officeDocument/2006/relationships/hyperlink" Target="https://www2.camara.leg.br/legin/fed/decret/2020/decreto-10410-30-junho-2020-790370-publicacaooriginal-160974-pe.html" TargetMode="External"/><Relationship Id="rId1033" Type="http://schemas.openxmlformats.org/officeDocument/2006/relationships/hyperlink" Target="https://www2.camara.leg.br/legin/fed/decret/2020/decreto-10410-30-junho-2020-790370-publicacaooriginal-160974-pe.html" TargetMode="External"/><Relationship Id="rId1478" Type="http://schemas.openxmlformats.org/officeDocument/2006/relationships/hyperlink" Target="https://www2.camara.leg.br/legin/fed/decret/2020/decreto-10410-30-junho-2020-790370-publicacaooriginal-160974-pe.html" TargetMode="External"/><Relationship Id="rId487" Type="http://schemas.openxmlformats.org/officeDocument/2006/relationships/hyperlink" Target="http://www2.camara.leg.br/legin/fed/decret/2013/decreto-8145-3-dezembro-2013-777553-publicacaooriginal-142128-pe.html" TargetMode="External"/><Relationship Id="rId610" Type="http://schemas.openxmlformats.org/officeDocument/2006/relationships/hyperlink" Target="http://www2.camara.leg.br/legin/fed/decret/2003/decreto-4862-21-outubro-2003-497303-norma-pe.html" TargetMode="External"/><Relationship Id="rId694" Type="http://schemas.openxmlformats.org/officeDocument/2006/relationships/hyperlink" Target="https://www2.camara.leg.br/legin/fed/decret/2020/decreto-10410-30-junho-2020-790370-publicacaooriginal-160974-pe.html" TargetMode="External"/><Relationship Id="rId708" Type="http://schemas.openxmlformats.org/officeDocument/2006/relationships/hyperlink" Target="https://www2.camara.leg.br/legin/fed/decret/2020/decreto-10410-30-junho-2020-790370-publicacaooriginal-160974-pe.html" TargetMode="External"/><Relationship Id="rId915" Type="http://schemas.openxmlformats.org/officeDocument/2006/relationships/hyperlink" Target="http://www2.camara.leg.br/legin/fed/decret/2005/decreto-5545-22-setembro-2005-538591-norma-pe.html" TargetMode="External"/><Relationship Id="rId1240" Type="http://schemas.openxmlformats.org/officeDocument/2006/relationships/hyperlink" Target="http://www2.camara.leg.br/legin/fed/decret/2003/decreto-4729-9-junho-2003-496877-norma-pe.html" TargetMode="External"/><Relationship Id="rId1338" Type="http://schemas.openxmlformats.org/officeDocument/2006/relationships/hyperlink" Target="http://www2.camara.leg.br/legin/fed/decret/1999/decreto-3265-29-novembro-1999-369988-norma-pe.html" TargetMode="External"/><Relationship Id="rId1545" Type="http://schemas.openxmlformats.org/officeDocument/2006/relationships/hyperlink" Target="http://www2.camara.leg.br/legin/fed/decret/2007/decreto-6224-4-outubro-2007-560597-norma-pe.html" TargetMode="External"/><Relationship Id="rId347" Type="http://schemas.openxmlformats.org/officeDocument/2006/relationships/hyperlink" Target="https://www2.camara.leg.br/legin/fed/decret/2020/decreto-10410-30-junho-2020-790370-publicacaooriginal-160974-pe.html" TargetMode="External"/><Relationship Id="rId999" Type="http://schemas.openxmlformats.org/officeDocument/2006/relationships/hyperlink" Target="https://www2.camara.leg.br/legin/fed/decret/2020/decreto-10491-23-setembro-2020-790663-publicacaooriginal-161553-pe.html" TargetMode="External"/><Relationship Id="rId1100" Type="http://schemas.openxmlformats.org/officeDocument/2006/relationships/hyperlink" Target="http://www2.camara.leg.br/legin/fed/decret/2003/decreto-4862-21-outubro-2003-497303-norma-pe.html" TargetMode="External"/><Relationship Id="rId1184" Type="http://schemas.openxmlformats.org/officeDocument/2006/relationships/hyperlink" Target="http://www2.camara.leg.br/legin/fed/decret/1999/decreto-3265-29-novembro-1999-369988-norma-pe.html" TargetMode="External"/><Relationship Id="rId1405" Type="http://schemas.openxmlformats.org/officeDocument/2006/relationships/hyperlink" Target="https://www2.camara.leg.br/legin/fed/decret/2020/decreto-10410-30-junho-2020-790370-publicacaooriginal-160974-pe.html" TargetMode="External"/><Relationship Id="rId44" Type="http://schemas.openxmlformats.org/officeDocument/2006/relationships/hyperlink" Target="http://www2.camara.leg.br/legin/fed/decret/2008/decreto-6722-30-dezembro-2008-585111-norma-pe.html" TargetMode="External"/><Relationship Id="rId554" Type="http://schemas.openxmlformats.org/officeDocument/2006/relationships/hyperlink" Target="https://www2.camara.leg.br/legin/fed/decret/2020/decreto-10410-30-junho-2020-790370-publicacaooriginal-160974-pe.html" TargetMode="External"/><Relationship Id="rId761" Type="http://schemas.openxmlformats.org/officeDocument/2006/relationships/hyperlink" Target="http://www2.camara.leg.br/legin/fed/decret/2000/decreto-3668-22-novembro-2000-363482-norma-pe.html" TargetMode="External"/><Relationship Id="rId859" Type="http://schemas.openxmlformats.org/officeDocument/2006/relationships/hyperlink" Target="https://www2.camara.leg.br/legin/fed/decret/2006/decreto-5699-13-fevereiro-2006-541053-publicacaooriginal-42989-pe.html" TargetMode="External"/><Relationship Id="rId1391" Type="http://schemas.openxmlformats.org/officeDocument/2006/relationships/hyperlink" Target="http://www2.camara.leg.br/legin/fed/decret/2003/decreto-4874-11-novembro-2003-497319-norma-pe.html" TargetMode="External"/><Relationship Id="rId1489" Type="http://schemas.openxmlformats.org/officeDocument/2006/relationships/hyperlink" Target="http://www2.camara.leg.br/legin/fed/decret/2007/decreto-6042-12-fevereiro-2007-551014-norma-pe.html" TargetMode="External"/><Relationship Id="rId193" Type="http://schemas.openxmlformats.org/officeDocument/2006/relationships/hyperlink" Target="https://www2.camara.leg.br/legin/fed/decret/2020/decreto-10410-30-junho-2020-790370-publicacaooriginal-160974-pe.html" TargetMode="External"/><Relationship Id="rId207" Type="http://schemas.openxmlformats.org/officeDocument/2006/relationships/hyperlink" Target="https://www2.camara.leg.br/legin/fed/decret/2020/decreto-10410-30-junho-2020-790370-publicacaooriginal-160974-pe.html" TargetMode="External"/><Relationship Id="rId414" Type="http://schemas.openxmlformats.org/officeDocument/2006/relationships/hyperlink" Target="https://www2.camara.leg.br/legin/fed/decret/2020/decreto-10410-30-junho-2020-790370-publicacaooriginal-160974-pe.html" TargetMode="External"/><Relationship Id="rId498" Type="http://schemas.openxmlformats.org/officeDocument/2006/relationships/hyperlink" Target="https://www2.camara.leg.br/legin/fed/decret/2020/decreto-10410-30-junho-2020-790370-publicacaooriginal-160974-pe.html" TargetMode="External"/><Relationship Id="rId621" Type="http://schemas.openxmlformats.org/officeDocument/2006/relationships/hyperlink" Target="http://www2.camara.leg.br/legin/fed/decret/2007/decreto-6122-13-junho-2007-555270-norma-pe.html" TargetMode="External"/><Relationship Id="rId1044" Type="http://schemas.openxmlformats.org/officeDocument/2006/relationships/hyperlink" Target="http://www2.camara.leg.br/legin/fed/decret/2007/decreto-6042-12-fevereiro-2007-551014-norma-pe.html" TargetMode="External"/><Relationship Id="rId1251" Type="http://schemas.openxmlformats.org/officeDocument/2006/relationships/hyperlink" Target="http://www2.camara.leg.br/legin/fed/decret/2003/decreto-4729-9-junho-2003-496877-norma-pe.html" TargetMode="External"/><Relationship Id="rId1349" Type="http://schemas.openxmlformats.org/officeDocument/2006/relationships/hyperlink" Target="http://www2.camara.leg.br/legin/fed/decret/2003/decreto-4729-9-junho-2003-496877-norma-pe.html" TargetMode="External"/><Relationship Id="rId260" Type="http://schemas.openxmlformats.org/officeDocument/2006/relationships/hyperlink" Target="https://www2.camara.leg.br/legin/fed/decret/2020/decreto-10410-30-junho-2020-790370-publicacaooriginal-160974-pe.html" TargetMode="External"/><Relationship Id="rId719" Type="http://schemas.openxmlformats.org/officeDocument/2006/relationships/hyperlink" Target="https://www2.camara.leg.br/legin/fed/decret/2020/decreto-10410-30-junho-2020-790370-publicacaooriginal-160974-pe.html" TargetMode="External"/><Relationship Id="rId926" Type="http://schemas.openxmlformats.org/officeDocument/2006/relationships/hyperlink" Target="https://www2.camara.leg.br/legin/fed/decret/2020/decreto-10410-30-junho-2020-790370-publicacaooriginal-160974-pe.html" TargetMode="External"/><Relationship Id="rId1111" Type="http://schemas.openxmlformats.org/officeDocument/2006/relationships/hyperlink" Target="http://www2.camara.leg.br/legin/fed/decret/2009/decreto-6945-21-agosto-2009-590863-norma-pe.html" TargetMode="External"/><Relationship Id="rId1556" Type="http://schemas.openxmlformats.org/officeDocument/2006/relationships/hyperlink" Target="http://www2.camara.leg.br/legin/fed/decret/2001/decreto-4032-26-novembro-2001-421911-norma-pe.html" TargetMode="External"/><Relationship Id="rId55" Type="http://schemas.openxmlformats.org/officeDocument/2006/relationships/hyperlink" Target="http://www2.camara.leg.br/legin/fed/decret/2008/decreto-6722-30-dezembro-2008-585111-norma-pe.html" TargetMode="External"/><Relationship Id="rId120" Type="http://schemas.openxmlformats.org/officeDocument/2006/relationships/hyperlink" Target="https://www2.camara.leg.br/legin/fed/decret/2020/decreto-10410-30-junho-2020-790370-publicacaooriginal-160974-pe.html" TargetMode="External"/><Relationship Id="rId358" Type="http://schemas.openxmlformats.org/officeDocument/2006/relationships/hyperlink" Target="http://www2.camara.leg.br/legin/fed/decret/2007/decreto-6042-12-fevereiro-2007-551014-norma-pe.html" TargetMode="External"/><Relationship Id="rId565" Type="http://schemas.openxmlformats.org/officeDocument/2006/relationships/hyperlink" Target="https://www2.camara.leg.br/legin/fed/decret/2020/decreto-10410-30-junho-2020-790370-publicacaooriginal-160974-pe.html" TargetMode="External"/><Relationship Id="rId772" Type="http://schemas.openxmlformats.org/officeDocument/2006/relationships/hyperlink" Target="https://www2.camara.leg.br/legin/fed/decret/2020/decreto-10410-30-junho-2020-790370-publicacaooriginal-160974-pe.html" TargetMode="External"/><Relationship Id="rId1195" Type="http://schemas.openxmlformats.org/officeDocument/2006/relationships/hyperlink" Target="https://www2.camara.leg.br/legin/fed/decret/2020/decreto-10410-30-junho-2020-790370-publicacaooriginal-160974-pe.html" TargetMode="External"/><Relationship Id="rId1209" Type="http://schemas.openxmlformats.org/officeDocument/2006/relationships/hyperlink" Target="https://www2.camara.leg.br/legin/fed/decret/2020/decreto-10491-23-setembro-2020-790663-publicacaooriginal-161553-pe.html" TargetMode="External"/><Relationship Id="rId1416" Type="http://schemas.openxmlformats.org/officeDocument/2006/relationships/hyperlink" Target="https://www2.camara.leg.br/legin/fed/decret/2020/decreto-10410-30-junho-2020-790370-publicacaooriginal-160974-pe.html" TargetMode="External"/><Relationship Id="rId218" Type="http://schemas.openxmlformats.org/officeDocument/2006/relationships/hyperlink" Target="https://www2.camara.leg.br/legin/fed/decret/2020/decreto-10410-30-junho-2020-790370-publicacaooriginal-160974-pe.html" TargetMode="External"/><Relationship Id="rId425" Type="http://schemas.openxmlformats.org/officeDocument/2006/relationships/hyperlink" Target="https://www2.camara.leg.br/legin/fed/decret/2020/decreto-10410-30-junho-2020-790370-publicacaooriginal-160974-pe.html" TargetMode="External"/><Relationship Id="rId632" Type="http://schemas.openxmlformats.org/officeDocument/2006/relationships/hyperlink" Target="https://www2.camara.leg.br/legin/fed/decret/2020/decreto-10410-30-junho-2020-790370-publicacaooriginal-160974-pe.html" TargetMode="External"/><Relationship Id="rId1055" Type="http://schemas.openxmlformats.org/officeDocument/2006/relationships/hyperlink" Target="http://www2.camara.leg.br/legin/fed/decret/2008/decreto-6722-30-dezembro-2008-585111-norma-pe.html" TargetMode="External"/><Relationship Id="rId1262" Type="http://schemas.openxmlformats.org/officeDocument/2006/relationships/hyperlink" Target="https://www2.camara.leg.br/legin/fed/decret/2020/decreto-10491-23-setembro-2020-790663-publicacaooriginal-161553-pe.html" TargetMode="External"/><Relationship Id="rId271" Type="http://schemas.openxmlformats.org/officeDocument/2006/relationships/hyperlink" Target="https://www2.camara.leg.br/legin/fed/decret/2020/decreto-10410-30-junho-2020-790370-publicacaooriginal-160974-pe.html" TargetMode="External"/><Relationship Id="rId937" Type="http://schemas.openxmlformats.org/officeDocument/2006/relationships/hyperlink" Target="http://www2.camara.leg.br/legin/fed/decret/2003/decreto-4729-9-junho-2003-496877-norma-pe.html" TargetMode="External"/><Relationship Id="rId1122" Type="http://schemas.openxmlformats.org/officeDocument/2006/relationships/hyperlink" Target="http://www2.camara.leg.br/legin/fed/decret/2009/decreto-6945-21-agosto-2009-590863-norma-pe.html" TargetMode="External"/><Relationship Id="rId66" Type="http://schemas.openxmlformats.org/officeDocument/2006/relationships/hyperlink" Target="http://www2.camara.leg.br/legin/fed/decret/2015/decreto-8424-31-marco-2015-780438-publicacaooriginal-146585-pe.html" TargetMode="External"/><Relationship Id="rId131" Type="http://schemas.openxmlformats.org/officeDocument/2006/relationships/hyperlink" Target="https://www2.camara.leg.br/legin/fed/decret/2020/decreto-10410-30-junho-2020-790370-publicacaooriginal-160974-pe.html" TargetMode="External"/><Relationship Id="rId369" Type="http://schemas.openxmlformats.org/officeDocument/2006/relationships/hyperlink" Target="https://www2.camara.leg.br/legin/fed/decret/2020/decreto-10410-30-junho-2020-790370-publicacaooriginal-160974-pe.html" TargetMode="External"/><Relationship Id="rId576" Type="http://schemas.openxmlformats.org/officeDocument/2006/relationships/hyperlink" Target="https://www2.camara.leg.br/legin/fed/decret/2020/decreto-10410-30-junho-2020-790370-publicacaooriginal-160974-pe.html" TargetMode="External"/><Relationship Id="rId783" Type="http://schemas.openxmlformats.org/officeDocument/2006/relationships/hyperlink" Target="https://www2.camara.leg.br/legin/fed/decret/2020/decreto-10410-30-junho-2020-790370-publicacaooriginal-160974-pe.html" TargetMode="External"/><Relationship Id="rId990" Type="http://schemas.openxmlformats.org/officeDocument/2006/relationships/hyperlink" Target="https://www2.camara.leg.br/legin/fed/decret/2020/decreto-10410-30-junho-2020-790370-publicacaooriginal-160974-pe.html" TargetMode="External"/><Relationship Id="rId1427" Type="http://schemas.openxmlformats.org/officeDocument/2006/relationships/hyperlink" Target="https://www2.camara.leg.br/legin/fed/decret/2020/decreto-10410-30-junho-2020-790370-publicacaooriginal-160974-pe.html" TargetMode="External"/><Relationship Id="rId229" Type="http://schemas.openxmlformats.org/officeDocument/2006/relationships/hyperlink" Target="http://www2.camara.leg.br/legin/fed/decret/2002/decreto-4079-9-janeiro-2002-432832-norma-pe.html" TargetMode="External"/><Relationship Id="rId436" Type="http://schemas.openxmlformats.org/officeDocument/2006/relationships/hyperlink" Target="https://www2.camara.leg.br/legin/fed/decret/2003/decreto-4882-18-novembro-2003-481232-publicacaooriginal-1-pe.html" TargetMode="External"/><Relationship Id="rId643" Type="http://schemas.openxmlformats.org/officeDocument/2006/relationships/hyperlink" Target="https://www2.camara.leg.br/legin/fed/decret/2020/decreto-10410-30-junho-2020-790370-publicacaooriginal-160974-pe.html" TargetMode="External"/><Relationship Id="rId1066" Type="http://schemas.openxmlformats.org/officeDocument/2006/relationships/hyperlink" Target="http://www2.camara.leg.br/legin/fed/decret/2000/decreto-3452-9-maio-2000-368853-norma-pe.html" TargetMode="External"/><Relationship Id="rId1273" Type="http://schemas.openxmlformats.org/officeDocument/2006/relationships/hyperlink" Target="http://www2.camara.leg.br/legin/fed/decret/2001/decreto-4032-26-novembro-2001-421911-norma-pe.html" TargetMode="External"/><Relationship Id="rId1480" Type="http://schemas.openxmlformats.org/officeDocument/2006/relationships/hyperlink" Target="https://www2.camara.leg.br/legin/fed/decret/2020/decreto-10410-30-junho-2020-790370-publicacaooriginal-160974-pe.html" TargetMode="External"/><Relationship Id="rId850" Type="http://schemas.openxmlformats.org/officeDocument/2006/relationships/hyperlink" Target="http://www2.camara.leg.br/legin/fed/decret/2003/decreto-4729-9-junho-2003-496877-norma-pe.html" TargetMode="External"/><Relationship Id="rId948" Type="http://schemas.openxmlformats.org/officeDocument/2006/relationships/hyperlink" Target="http://www2.camara.leg.br/legin/fed/decret/2008/decreto-6722-30-dezembro-2008-585111-norma-pe.html" TargetMode="External"/><Relationship Id="rId1133" Type="http://schemas.openxmlformats.org/officeDocument/2006/relationships/hyperlink" Target="http://www2.camara.leg.br/legin/fed/decret/2003/decreto-4729-9-junho-2003-496877-norma-pe.html" TargetMode="External"/><Relationship Id="rId77" Type="http://schemas.openxmlformats.org/officeDocument/2006/relationships/hyperlink" Target="http://www2.camara.leg.br/legin/fed/decret/2001/decreto-4032-26-novembro-2001-421911-norma-pe.html" TargetMode="External"/><Relationship Id="rId282" Type="http://schemas.openxmlformats.org/officeDocument/2006/relationships/hyperlink" Target="https://www2.camara.leg.br/legin/fed/decret/2020/decreto-10410-30-junho-2020-790370-publicacaooriginal-160974-pe.html" TargetMode="External"/><Relationship Id="rId503" Type="http://schemas.openxmlformats.org/officeDocument/2006/relationships/hyperlink" Target="https://www2.camara.leg.br/legin/fed/decret/2020/decreto-10410-30-junho-2020-790370-publicacaooriginal-160974-pe.html" TargetMode="External"/><Relationship Id="rId587" Type="http://schemas.openxmlformats.org/officeDocument/2006/relationships/hyperlink" Target="https://www2.camara.leg.br/legin/fed/decret/2020/decreto-10410-30-junho-2020-790370-publicacaooriginal-160974-pe.html" TargetMode="External"/><Relationship Id="rId710" Type="http://schemas.openxmlformats.org/officeDocument/2006/relationships/hyperlink" Target="https://www2.camara.leg.br/legin/fed/decret/2020/decreto-10410-30-junho-2020-790370-publicacaooriginal-160974-pe.html" TargetMode="External"/><Relationship Id="rId808" Type="http://schemas.openxmlformats.org/officeDocument/2006/relationships/hyperlink" Target="https://www2.camara.leg.br/legin/fed/decret/2020/decreto-10537-28-outubro-2020-790771-publicacaooriginal-161741-pe.html" TargetMode="External"/><Relationship Id="rId1340" Type="http://schemas.openxmlformats.org/officeDocument/2006/relationships/hyperlink" Target="http://www2.camara.leg.br/legin/fed/decret/1999/decreto-3265-29-novembro-1999-369988-norma-pe.html" TargetMode="External"/><Relationship Id="rId1438" Type="http://schemas.openxmlformats.org/officeDocument/2006/relationships/hyperlink" Target="http://www2.camara.leg.br/legin/fed/decret/2008/decreto-6722-30-dezembro-2008-585111-norma-pe.html" TargetMode="External"/><Relationship Id="rId8" Type="http://schemas.openxmlformats.org/officeDocument/2006/relationships/hyperlink" Target="https://www2.camara.leg.br/legin/fed/decret/2020/decreto-10410-30-junho-2020-790370-publicacaooriginal-160974-pe.html" TargetMode="External"/><Relationship Id="rId142" Type="http://schemas.openxmlformats.org/officeDocument/2006/relationships/hyperlink" Target="https://www2.camara.leg.br/legin/fed/decret/2020/decreto-10410-30-junho-2020-790370-publicacaooriginal-160974-pe.html" TargetMode="External"/><Relationship Id="rId447" Type="http://schemas.openxmlformats.org/officeDocument/2006/relationships/hyperlink" Target="https://www2.camara.leg.br/legin/fed/decret/2020/decreto-10410-30-junho-2020-790370-publicacaooriginal-160974-pe.html" TargetMode="External"/><Relationship Id="rId794" Type="http://schemas.openxmlformats.org/officeDocument/2006/relationships/hyperlink" Target="https://www2.camara.leg.br/legin/fed/decret/2020/decreto-10410-30-junho-2020-790370-publicacaooriginal-160974-pe.html" TargetMode="External"/><Relationship Id="rId1077" Type="http://schemas.openxmlformats.org/officeDocument/2006/relationships/hyperlink" Target="http://www2.camara.leg.br/legin/fed/decret/1999/decreto-3265-29-novembro-1999-369988-norma-pe.html" TargetMode="External"/><Relationship Id="rId1200" Type="http://schemas.openxmlformats.org/officeDocument/2006/relationships/hyperlink" Target="https://www2.camara.leg.br/legin/fed/decret/2020/decreto-10410-30-junho-2020-790370-publicacaooriginal-160974-pe.html" TargetMode="External"/><Relationship Id="rId654" Type="http://schemas.openxmlformats.org/officeDocument/2006/relationships/hyperlink" Target="http://www2.camara.leg.br/legin/fed/decret/2005/decreto-5545-22-setembro-2005-538591-norma-pe.html" TargetMode="External"/><Relationship Id="rId861" Type="http://schemas.openxmlformats.org/officeDocument/2006/relationships/hyperlink" Target="https://www2.camara.leg.br/legin/fed/decret/2006/decreto-5699-13-fevereiro-2006-541053-publicacaooriginal-42989-pe.html" TargetMode="External"/><Relationship Id="rId959" Type="http://schemas.openxmlformats.org/officeDocument/2006/relationships/hyperlink" Target="https://www2.camara.leg.br/legin/fed/decret/2020/decreto-10410-30-junho-2020-790370-publicacaooriginal-160974-pe.html" TargetMode="External"/><Relationship Id="rId1284" Type="http://schemas.openxmlformats.org/officeDocument/2006/relationships/hyperlink" Target="http://www2.camara.leg.br/legin/fed/decret/2003/decreto-4729-9-junho-2003-496877-norma-pe.html" TargetMode="External"/><Relationship Id="rId1491" Type="http://schemas.openxmlformats.org/officeDocument/2006/relationships/hyperlink" Target="https://www2.camara.leg.br/legin/fed/decret/2007/decreto-6042-12-fevereiro-2007-551014-publicacaooriginal-67115-pe.html" TargetMode="External"/><Relationship Id="rId1505" Type="http://schemas.openxmlformats.org/officeDocument/2006/relationships/hyperlink" Target="http://www2.camara.leg.br/legin/fed/decret/2003/decreto-4729-9-junho-2003-496877-norma-pe.html" TargetMode="External"/><Relationship Id="rId293" Type="http://schemas.openxmlformats.org/officeDocument/2006/relationships/hyperlink" Target="https://www2.camara.leg.br/legin/fed/decret/2020/decreto-10410-30-junho-2020-790370-publicacaooriginal-160974-pe.html" TargetMode="External"/><Relationship Id="rId307" Type="http://schemas.openxmlformats.org/officeDocument/2006/relationships/hyperlink" Target="http://www2.camara.leg.br/legin/fed/decret/2005/decreto-5545-22-setembro-2005-538591-norma-pe.html" TargetMode="External"/><Relationship Id="rId514" Type="http://schemas.openxmlformats.org/officeDocument/2006/relationships/hyperlink" Target="https://www2.camara.leg.br/legin/fed/decret/2020/decreto-10410-30-junho-2020-790370-publicacaooriginal-160974-pe.html" TargetMode="External"/><Relationship Id="rId721" Type="http://schemas.openxmlformats.org/officeDocument/2006/relationships/hyperlink" Target="https://www2.camara.leg.br/legin/fed/decret/2020/decreto-10410-30-junho-2020-790370-publicacaooriginal-160974-pe.html" TargetMode="External"/><Relationship Id="rId1144" Type="http://schemas.openxmlformats.org/officeDocument/2006/relationships/hyperlink" Target="http://www2.camara.gov.br/legislacao/legin.html/textos/visualizarTexto.html?ideNorma=591153&amp;seqTexto=116270&amp;PalavrasDestaque=" TargetMode="External"/><Relationship Id="rId1351" Type="http://schemas.openxmlformats.org/officeDocument/2006/relationships/hyperlink" Target="http://www2.camara.leg.br/legin/fed/decret/2001/decreto-4032-26-novembro-2001-421911-norma-pe.html" TargetMode="External"/><Relationship Id="rId1449" Type="http://schemas.openxmlformats.org/officeDocument/2006/relationships/hyperlink" Target="https://www2.camara.leg.br/legin/fed/decret/2020/decreto-10410-30-junho-2020-790370-publicacaooriginal-160974-pe.html" TargetMode="External"/><Relationship Id="rId88" Type="http://schemas.openxmlformats.org/officeDocument/2006/relationships/hyperlink" Target="http://www2.camara.leg.br/legin/fed/decret/2008/decreto-6722-30-dezembro-2008-585111-norma-pe.html" TargetMode="External"/><Relationship Id="rId153" Type="http://schemas.openxmlformats.org/officeDocument/2006/relationships/hyperlink" Target="https://www2.camara.leg.br/legin/fed/decret/2020/decreto-10410-30-junho-2020-790370-publicacaooriginal-160974-pe.html" TargetMode="External"/><Relationship Id="rId360" Type="http://schemas.openxmlformats.org/officeDocument/2006/relationships/hyperlink" Target="http://www2.camara.leg.br/legin/fed/decret/2008/decreto-6722-30-dezembro-2008-585111-norma-pe.html" TargetMode="External"/><Relationship Id="rId598" Type="http://schemas.openxmlformats.org/officeDocument/2006/relationships/hyperlink" Target="http://www2.camara.leg.br/legin/fed/decret/2003/decreto-4729-9-junho-2003-496877-norma-pe.html" TargetMode="External"/><Relationship Id="rId819" Type="http://schemas.openxmlformats.org/officeDocument/2006/relationships/hyperlink" Target="http://www2.camara.leg.br/legin/fed/decret/2003/decreto-4862-21-outubro-2003-497303-norma-pe.html" TargetMode="External"/><Relationship Id="rId1004" Type="http://schemas.openxmlformats.org/officeDocument/2006/relationships/hyperlink" Target="https://www2.camara.leg.br/legin/fed/decret/2020/decreto-10410-30-junho-2020-790370-publicacaooriginal-160974-pe.html" TargetMode="External"/><Relationship Id="rId1211" Type="http://schemas.openxmlformats.org/officeDocument/2006/relationships/hyperlink" Target="https://www2.camara.leg.br/legin/fed/decret/2020/decreto-10491-23-setembro-2020-790663-publicacaooriginal-161553-pe.html" TargetMode="External"/><Relationship Id="rId220" Type="http://schemas.openxmlformats.org/officeDocument/2006/relationships/hyperlink" Target="https://www2.camara.leg.br/legin/fed/decret/2020/decreto-10410-30-junho-2020-790370-publicacaooriginal-160974-pe.html" TargetMode="External"/><Relationship Id="rId458" Type="http://schemas.openxmlformats.org/officeDocument/2006/relationships/hyperlink" Target="https://www2.camara.leg.br/legin/fed/decret/2020/decreto-10410-30-junho-2020-790370-publicacaooriginal-160974-pe.html" TargetMode="External"/><Relationship Id="rId665" Type="http://schemas.openxmlformats.org/officeDocument/2006/relationships/hyperlink" Target="https://www2.camara.leg.br/legin/fed/decret/2020/decreto-10410-30-junho-2020-790370-publicacaooriginal-160974-pe.html" TargetMode="External"/><Relationship Id="rId872" Type="http://schemas.openxmlformats.org/officeDocument/2006/relationships/hyperlink" Target="http://www2.camara.leg.br/legin/fed/decret/2003/decreto-4729-9-junho-2003-496877-norma-pe.html" TargetMode="External"/><Relationship Id="rId1088" Type="http://schemas.openxmlformats.org/officeDocument/2006/relationships/hyperlink" Target="https://www2.camara.leg.br/legin/fed/decret/2020/decreto-10410-30-junho-2020-790370-publicacaooriginal-160974-pe.html" TargetMode="External"/><Relationship Id="rId1295" Type="http://schemas.openxmlformats.org/officeDocument/2006/relationships/hyperlink" Target="https://www2.camara.leg.br/legin/fed/decret/2020/decreto-10410-30-junho-2020-790370-publicacaooriginal-160974-pe.html" TargetMode="External"/><Relationship Id="rId1309" Type="http://schemas.openxmlformats.org/officeDocument/2006/relationships/hyperlink" Target="https://www2.camara.leg.br/legin/fed/decret/2020/decreto-10410-30-junho-2020-790370-publicacaooriginal-160974-pe.html" TargetMode="External"/><Relationship Id="rId1516" Type="http://schemas.openxmlformats.org/officeDocument/2006/relationships/hyperlink" Target="https://www2.camara.leg.br/legin/fed/decret/2020/decreto-10410-30-junho-2020-790370-publicacaooriginal-160974-pe.html" TargetMode="External"/><Relationship Id="rId15" Type="http://schemas.openxmlformats.org/officeDocument/2006/relationships/hyperlink" Target="https://www2.camara.leg.br/legin/fed/decret/2020/decreto-10410-30-junho-2020-790370-publicacaooriginal-160974-pe.html" TargetMode="External"/><Relationship Id="rId318" Type="http://schemas.openxmlformats.org/officeDocument/2006/relationships/hyperlink" Target="https://www2.camara.leg.br/legin/fed/decret/2020/decreto-10410-30-junho-2020-790370-publicacaooriginal-160974-pe.html" TargetMode="External"/><Relationship Id="rId525" Type="http://schemas.openxmlformats.org/officeDocument/2006/relationships/hyperlink" Target="https://www2.camara.leg.br/legin/fed/decret/2020/decreto-10410-30-junho-2020-790370-publicacaooriginal-160974-pe.html" TargetMode="External"/><Relationship Id="rId732" Type="http://schemas.openxmlformats.org/officeDocument/2006/relationships/hyperlink" Target="https://www2.camara.leg.br/legin/fed/decret/2020/decreto-10410-30-junho-2020-790370-publicacaooriginal-160974-pe.html" TargetMode="External"/><Relationship Id="rId1155" Type="http://schemas.openxmlformats.org/officeDocument/2006/relationships/hyperlink" Target="https://www2.camara.leg.br/legin/fed/decret/2020/decreto-10410-30-junho-2020-790370-publicacaooriginal-160974-pe.html" TargetMode="External"/><Relationship Id="rId1362" Type="http://schemas.openxmlformats.org/officeDocument/2006/relationships/hyperlink" Target="http://www2.camara.leg.br/legin/fed/decret/2007/decreto-6032-1-fevereiro-2007-550366-norma-pe.html" TargetMode="External"/><Relationship Id="rId99" Type="http://schemas.openxmlformats.org/officeDocument/2006/relationships/hyperlink" Target="https://www2.camara.leg.br/legin/fed/decret/2020/decreto-10410-30-junho-2020-790370-publicacaooriginal-160974-pe.html" TargetMode="External"/><Relationship Id="rId164" Type="http://schemas.openxmlformats.org/officeDocument/2006/relationships/hyperlink" Target="https://www2.camara.leg.br/legin/fed/decret/2020/decreto-10410-30-junho-2020-790370-publicacaooriginal-160974-pe.html" TargetMode="External"/><Relationship Id="rId371" Type="http://schemas.openxmlformats.org/officeDocument/2006/relationships/hyperlink" Target="https://www2.camara.leg.br/legin/fed/decret/2020/decreto-10410-30-junho-2020-790370-publicacaooriginal-160974-pe.html" TargetMode="External"/><Relationship Id="rId1015" Type="http://schemas.openxmlformats.org/officeDocument/2006/relationships/hyperlink" Target="https://www2.camara.leg.br/legin/fed/decret/2020/decreto-10410-30-junho-2020-790370-publicacaooriginal-160974-pe.html" TargetMode="External"/><Relationship Id="rId1222" Type="http://schemas.openxmlformats.org/officeDocument/2006/relationships/hyperlink" Target="http://www2.camara.leg.br/legin/fed/decret/1999/decreto-3265-29-novembro-1999-369988-norma-pe.html" TargetMode="External"/><Relationship Id="rId469" Type="http://schemas.openxmlformats.org/officeDocument/2006/relationships/hyperlink" Target="http://www2.camara.leg.br/legin/fed/decret/2013/decreto-8123-16-outubro-2013-777264-publicacaooriginal-141481-pe.html" TargetMode="External"/><Relationship Id="rId676" Type="http://schemas.openxmlformats.org/officeDocument/2006/relationships/hyperlink" Target="https://www2.camara.leg.br/legin/fed/decret/2020/decreto-10410-30-junho-2020-790370-publicacaooriginal-160974-pe.html" TargetMode="External"/><Relationship Id="rId883" Type="http://schemas.openxmlformats.org/officeDocument/2006/relationships/hyperlink" Target="https://www2.camara.leg.br/legin/fed/decret/2020/decreto-10410-30-junho-2020-790370-publicacaooriginal-160974-pe.html" TargetMode="External"/><Relationship Id="rId1099" Type="http://schemas.openxmlformats.org/officeDocument/2006/relationships/hyperlink" Target="http://www2.camara.leg.br/legin/fed/decret/2003/decreto-4862-21-outubro-2003-497303-norma-pe.html" TargetMode="External"/><Relationship Id="rId1527" Type="http://schemas.openxmlformats.org/officeDocument/2006/relationships/hyperlink" Target="https://www2.camara.leg.br/legin/fed/decret/2020/decreto-10410-30-junho-2020-790370-publicacaooriginal-160974-pe.html" TargetMode="External"/><Relationship Id="rId26" Type="http://schemas.openxmlformats.org/officeDocument/2006/relationships/hyperlink" Target="http://www2.camara.leg.br/legin/fed/decret/1999/decreto-3265-29-novembro-1999-369988-norma-pe.html" TargetMode="External"/><Relationship Id="rId231" Type="http://schemas.openxmlformats.org/officeDocument/2006/relationships/hyperlink" Target="http://www2.camara.leg.br/legin/fed/decret/2002/decreto-4079-9-janeiro-2002-432832-norma-pe.html" TargetMode="External"/><Relationship Id="rId329" Type="http://schemas.openxmlformats.org/officeDocument/2006/relationships/hyperlink" Target="https://www2.camara.leg.br/legin/fed/decret/2020/decreto-10410-30-junho-2020-790370-publicacaooriginal-160974-pe.html" TargetMode="External"/><Relationship Id="rId536" Type="http://schemas.openxmlformats.org/officeDocument/2006/relationships/hyperlink" Target="https://www2.camara.leg.br/legin/fed/decret/2020/decreto-10410-30-junho-2020-790370-publicacaooriginal-160974-pe.html" TargetMode="External"/><Relationship Id="rId1166" Type="http://schemas.openxmlformats.org/officeDocument/2006/relationships/hyperlink" Target="http://www2.camara.leg.br/legin/fed/decret/2007/decreto-6042-12-fevereiro-2007-551014-norma-pe.html" TargetMode="External"/><Relationship Id="rId1373" Type="http://schemas.openxmlformats.org/officeDocument/2006/relationships/hyperlink" Target="http://www2.camara.leg.br/legin/fed/decret/2008/decreto-6722-30-dezembro-2008-585111-norma-pe.html" TargetMode="External"/><Relationship Id="rId175" Type="http://schemas.openxmlformats.org/officeDocument/2006/relationships/hyperlink" Target="http://www2.camara.leg.br/legin/fed/decret/2008/decreto-6722-30-dezembro-2008-585111-norma-pe.html" TargetMode="External"/><Relationship Id="rId743" Type="http://schemas.openxmlformats.org/officeDocument/2006/relationships/hyperlink" Target="https://www2.camara.leg.br/legin/fed/decret/2020/decreto-10410-30-junho-2020-790370-publicacaooriginal-160974-pe.html" TargetMode="External"/><Relationship Id="rId950" Type="http://schemas.openxmlformats.org/officeDocument/2006/relationships/hyperlink" Target="http://www2.camara.leg.br/legin/fed/decret/2008/decreto-6722-30-dezembro-2008-585111-norma-pe.html" TargetMode="External"/><Relationship Id="rId1026" Type="http://schemas.openxmlformats.org/officeDocument/2006/relationships/hyperlink" Target="http://www2.camara.leg.br/legin/fed/decret/2008/decreto-6722-30-dezembro-2008-585111-norma-pe.html" TargetMode="External"/><Relationship Id="rId382" Type="http://schemas.openxmlformats.org/officeDocument/2006/relationships/hyperlink" Target="https://www2.camara.leg.br/legin/fed/decret/2020/decreto-10410-30-junho-2020-790370-publicacaooriginal-160974-pe.html" TargetMode="External"/><Relationship Id="rId603" Type="http://schemas.openxmlformats.org/officeDocument/2006/relationships/hyperlink" Target="http://www2.camara.leg.br/legin/fed/decret/2003/decreto-4729-9-junho-2003-496877-norma-pe.html" TargetMode="External"/><Relationship Id="rId687" Type="http://schemas.openxmlformats.org/officeDocument/2006/relationships/hyperlink" Target="http://www2.camara.leg.br/legin/fed/decret/2005/decreto-5545-22-setembro-2005-538591-norma-pe.html" TargetMode="External"/><Relationship Id="rId810" Type="http://schemas.openxmlformats.org/officeDocument/2006/relationships/hyperlink" Target="https://www2.camara.leg.br/legin/fed/decret/2020/decreto-10537-28-outubro-2020-790771-publicacaooriginal-161741-pe.html" TargetMode="External"/><Relationship Id="rId908" Type="http://schemas.openxmlformats.org/officeDocument/2006/relationships/hyperlink" Target="https://www2.camara.leg.br/legin/fed/decret/2020/decreto-10410-30-junho-2020-790370-publicacaooriginal-160974-pe.html" TargetMode="External"/><Relationship Id="rId1233" Type="http://schemas.openxmlformats.org/officeDocument/2006/relationships/hyperlink" Target="https://www2.camara.leg.br/legin/fed/decret/2020/decreto-10410-30-junho-2020-790370-publicacaooriginal-160974-pe.html" TargetMode="External"/><Relationship Id="rId1440" Type="http://schemas.openxmlformats.org/officeDocument/2006/relationships/hyperlink" Target="https://www2.camara.leg.br/legin/fed/decret/2020/decreto-10410-30-junho-2020-790370-publicacaooriginal-160974-pe.html" TargetMode="External"/><Relationship Id="rId1538" Type="http://schemas.openxmlformats.org/officeDocument/2006/relationships/hyperlink" Target="https://www2.camara.leg.br/legin/fed/decret/2020/decreto-10410-30-junho-2020-790370-publicacaooriginal-160974-pe.html" TargetMode="External"/><Relationship Id="rId242" Type="http://schemas.openxmlformats.org/officeDocument/2006/relationships/hyperlink" Target="http://www2.camara.leg.br/legin/fed/decret/2002/decreto-4079-9-janeiro-2002-432832-norma-pe.html" TargetMode="External"/><Relationship Id="rId894" Type="http://schemas.openxmlformats.org/officeDocument/2006/relationships/hyperlink" Target="https://www2.camara.leg.br/legin/fed/decret/2020/decreto-10410-30-junho-2020-790370-publicacaooriginal-160974-pe.html" TargetMode="External"/><Relationship Id="rId1177" Type="http://schemas.openxmlformats.org/officeDocument/2006/relationships/hyperlink" Target="https://www2.camara.leg.br/legin/fed/decret/2020/decreto-10410-30-junho-2020-790370-publicacaooriginal-160974-pe.html" TargetMode="External"/><Relationship Id="rId1300" Type="http://schemas.openxmlformats.org/officeDocument/2006/relationships/hyperlink" Target="http://www2.camara.leg.br/legin/fed/decret/2008/decreto-6722-30-dezembro-2008-585111-norma-pe.html" TargetMode="External"/><Relationship Id="rId37" Type="http://schemas.openxmlformats.org/officeDocument/2006/relationships/hyperlink" Target="https://www2.camara.leg.br/legin/fed/decret/2020/decreto-10410-30-junho-2020-790370-publicacaooriginal-160974-pe.html" TargetMode="External"/><Relationship Id="rId102" Type="http://schemas.openxmlformats.org/officeDocument/2006/relationships/hyperlink" Target="https://www2.camara.leg.br/legin/fed/decret/2008/decreto-6722-30-dezembro-2008-585111-publicacaooriginal-108060-pe.html" TargetMode="External"/><Relationship Id="rId547" Type="http://schemas.openxmlformats.org/officeDocument/2006/relationships/hyperlink" Target="http://www2.camara.leg.br/legin/fed/decret/2016/decreto-8691-14-marco-2016-782550-publicacaooriginal-149725-pe.html" TargetMode="External"/><Relationship Id="rId754" Type="http://schemas.openxmlformats.org/officeDocument/2006/relationships/hyperlink" Target="http://www2.camara.leg.br/legin/fed/decret/2000/decreto-3668-22-novembro-2000-363482-norma-pe.html" TargetMode="External"/><Relationship Id="rId961" Type="http://schemas.openxmlformats.org/officeDocument/2006/relationships/hyperlink" Target="https://www2.camara.leg.br/legin/fed/decret/2020/decreto-10410-30-junho-2020-790370-publicacaooriginal-160974-pe.html" TargetMode="External"/><Relationship Id="rId1384" Type="http://schemas.openxmlformats.org/officeDocument/2006/relationships/hyperlink" Target="http://www2.camara.leg.br/legin/fed/decret/2008/decreto-6722-30-dezembro-2008-585111-norma-pe.html" TargetMode="External"/><Relationship Id="rId90" Type="http://schemas.openxmlformats.org/officeDocument/2006/relationships/hyperlink" Target="http://www2.camara.leg.br/legin/fed/decret/2008/decreto-6722-30-dezembro-2008-585111-norma-pe.html" TargetMode="External"/><Relationship Id="rId186" Type="http://schemas.openxmlformats.org/officeDocument/2006/relationships/hyperlink" Target="http://www2.camara.leg.br/legin/fed/decret/2008/decreto-6722-30-dezembro-2008-585111-norma-pe.html" TargetMode="External"/><Relationship Id="rId393" Type="http://schemas.openxmlformats.org/officeDocument/2006/relationships/hyperlink" Target="https://www2.camara.leg.br/legin/fed/decret/2020/decreto-10410-30-junho-2020-790370-publicacaooriginal-160974-pe.html" TargetMode="External"/><Relationship Id="rId407" Type="http://schemas.openxmlformats.org/officeDocument/2006/relationships/hyperlink" Target="https://www2.camara.leg.br/legin/fed/decret/2020/decreto-10410-30-junho-2020-790370-publicacaooriginal-160974-pe.html" TargetMode="External"/><Relationship Id="rId614" Type="http://schemas.openxmlformats.org/officeDocument/2006/relationships/hyperlink" Target="http://www2.camara.leg.br/legin/fed/decret/2003/decreto-4862-21-outubro-2003-497303-norma-pe.html" TargetMode="External"/><Relationship Id="rId821" Type="http://schemas.openxmlformats.org/officeDocument/2006/relationships/hyperlink" Target="http://www2.camara.leg.br/legin/fed/decret/2003/decreto-4862-21-outubro-2003-497303-norma-pe.html" TargetMode="External"/><Relationship Id="rId1037" Type="http://schemas.openxmlformats.org/officeDocument/2006/relationships/hyperlink" Target="https://www2.camara.leg.br/legin/fed/decret/2020/decreto-10410-30-junho-2020-790370-publicacaooriginal-160974-pe.html" TargetMode="External"/><Relationship Id="rId1244" Type="http://schemas.openxmlformats.org/officeDocument/2006/relationships/hyperlink" Target="https://www2.camara.leg.br/legin/fed/decret/2020/decreto-10410-30-junho-2020-790370-publicacaooriginal-160974-pe.html" TargetMode="External"/><Relationship Id="rId1451" Type="http://schemas.openxmlformats.org/officeDocument/2006/relationships/hyperlink" Target="https://www2.camara.leg.br/legin/fed/decret/2020/decreto-10410-30-junho-2020-790370-publicacaooriginal-160974-pe.html" TargetMode="External"/><Relationship Id="rId253" Type="http://schemas.openxmlformats.org/officeDocument/2006/relationships/hyperlink" Target="http://www2.camara.leg.br/legin/fed/decret/1999/decreto-3265-29-novembro-1999-369988-norma-pe.html" TargetMode="External"/><Relationship Id="rId460" Type="http://schemas.openxmlformats.org/officeDocument/2006/relationships/hyperlink" Target="https://www2.camara.leg.br/legin/fed/decret/2020/decreto-10410-30-junho-2020-790370-publicacaooriginal-160974-pe.html" TargetMode="External"/><Relationship Id="rId698" Type="http://schemas.openxmlformats.org/officeDocument/2006/relationships/hyperlink" Target="https://www2.camara.leg.br/legin/fed/decret/2020/decreto-10410-30-junho-2020-790370-publicacaooriginal-160974-pe.html" TargetMode="External"/><Relationship Id="rId919" Type="http://schemas.openxmlformats.org/officeDocument/2006/relationships/hyperlink" Target="https://www2.camara.leg.br/legin/fed/decret/2020/decreto-10410-30-junho-2020-790370-publicacaooriginal-160974-pe.html" TargetMode="External"/><Relationship Id="rId1090" Type="http://schemas.openxmlformats.org/officeDocument/2006/relationships/hyperlink" Target="https://www2.camara.leg.br/legin/fed/decret/2020/decreto-10410-30-junho-2020-790370-publicacaooriginal-160974-pe.html" TargetMode="External"/><Relationship Id="rId1104" Type="http://schemas.openxmlformats.org/officeDocument/2006/relationships/hyperlink" Target="http://www2.camara.leg.br/legin/fed/decret/2009/decreto-6945-21-agosto-2009-590863-norma-pe.html" TargetMode="External"/><Relationship Id="rId1311" Type="http://schemas.openxmlformats.org/officeDocument/2006/relationships/hyperlink" Target="http://www2.camara.leg.br/legin/fed/decret/2001/decreto-4032-26-novembro-2001-421911-norma-pe.html" TargetMode="External"/><Relationship Id="rId1549" Type="http://schemas.openxmlformats.org/officeDocument/2006/relationships/hyperlink" Target="http://www2.camara.leg.br/legin/fed/decret/2005/decreto-5545-22-setembro-2005-538591-norma-pe.html" TargetMode="External"/><Relationship Id="rId48" Type="http://schemas.openxmlformats.org/officeDocument/2006/relationships/hyperlink" Target="http://www2.camara.leg.br/legin/fed/decret/2015/decreto-8499-12-agosto-2015-781372-publicacaooriginal-147792-pe.html" TargetMode="External"/><Relationship Id="rId113" Type="http://schemas.openxmlformats.org/officeDocument/2006/relationships/hyperlink" Target="https://www2.camara.leg.br/legin/fed/decret/2020/decreto-10410-30-junho-2020-790370-publicacaooriginal-160974-pe.html" TargetMode="External"/><Relationship Id="rId320" Type="http://schemas.openxmlformats.org/officeDocument/2006/relationships/hyperlink" Target="https://www2.camara.leg.br/legin/fed/decret/2020/decreto-10410-30-junho-2020-790370-publicacaooriginal-160974-pe.html" TargetMode="External"/><Relationship Id="rId558" Type="http://schemas.openxmlformats.org/officeDocument/2006/relationships/hyperlink" Target="https://www2.camara.leg.br/legin/fed/decret/2020/decreto-10410-30-junho-2020-790370-publicacaooriginal-160974-pe.html" TargetMode="External"/><Relationship Id="rId765" Type="http://schemas.openxmlformats.org/officeDocument/2006/relationships/hyperlink" Target="http://www2.camara.leg.br/legin/fed/decret/2008/decreto-6722-30-dezembro-2008-585111-norma-pe.html" TargetMode="External"/><Relationship Id="rId972" Type="http://schemas.openxmlformats.org/officeDocument/2006/relationships/hyperlink" Target="https://www2.camara.leg.br/legin/fed/decret/2020/decreto-10410-30-junho-2020-790370-publicacaooriginal-160974-pe.html" TargetMode="External"/><Relationship Id="rId1188" Type="http://schemas.openxmlformats.org/officeDocument/2006/relationships/hyperlink" Target="http://www2.camara.leg.br/legin/fed/decret/2009/decreto-6727-12-janeiro-2009-585248-norma-pe.html" TargetMode="External"/><Relationship Id="rId1395" Type="http://schemas.openxmlformats.org/officeDocument/2006/relationships/hyperlink" Target="http://www2.camara.leg.br/legin/fed/decret/2003/decreto-4874-11-novembro-2003-497319-norma-pe.html" TargetMode="External"/><Relationship Id="rId1409" Type="http://schemas.openxmlformats.org/officeDocument/2006/relationships/hyperlink" Target="https://www2.camara.leg.br/legin/fed/decret/2020/decreto-10491-23-setembro-2020-790663-publicacaooriginal-161553-pe.html" TargetMode="External"/><Relationship Id="rId197" Type="http://schemas.openxmlformats.org/officeDocument/2006/relationships/hyperlink" Target="https://www2.camara.leg.br/legin/fed/decret/2008/decreto-6722-30-dezembro-2008-585111-publicacaooriginal-108060-pe.html" TargetMode="External"/><Relationship Id="rId418" Type="http://schemas.openxmlformats.org/officeDocument/2006/relationships/hyperlink" Target="https://www2.camara.leg.br/legin/fed/decret/2020/decreto-10410-30-junho-2020-790370-publicacaooriginal-160974-pe.html" TargetMode="External"/><Relationship Id="rId625" Type="http://schemas.openxmlformats.org/officeDocument/2006/relationships/hyperlink" Target="https://www2.camara.leg.br/legin/fed/decret/2020/decreto-10410-30-junho-2020-790370-publicacaooriginal-160974-pe.html" TargetMode="External"/><Relationship Id="rId832" Type="http://schemas.openxmlformats.org/officeDocument/2006/relationships/hyperlink" Target="http://www2.camara.leg.br/legin/fed/decret/2003/decreto-4862-21-outubro-2003-497303-norma-pe.html" TargetMode="External"/><Relationship Id="rId1048" Type="http://schemas.openxmlformats.org/officeDocument/2006/relationships/hyperlink" Target="http://www2.camara.leg.br/legin/fed/decret/2008/decreto-6722-30-dezembro-2008-585111-norma-pe.html" TargetMode="External"/><Relationship Id="rId1255" Type="http://schemas.openxmlformats.org/officeDocument/2006/relationships/hyperlink" Target="https://www2.camara.leg.br/legin/fed/decret/2020/decreto-10410-30-junho-2020-790370-publicacaooriginal-160974-pe.html" TargetMode="External"/><Relationship Id="rId1462" Type="http://schemas.openxmlformats.org/officeDocument/2006/relationships/hyperlink" Target="http://www2.camara.leg.br/legin/fed/decret/2006/decreto-5699-13-fevereiro-2006-541053-norma-pe.html" TargetMode="External"/><Relationship Id="rId264" Type="http://schemas.openxmlformats.org/officeDocument/2006/relationships/hyperlink" Target="http://www2.camara.leg.br/legin/fed/decret/2000/decreto-3452-9-maio-2000-368853-norma-pe.html" TargetMode="External"/><Relationship Id="rId471" Type="http://schemas.openxmlformats.org/officeDocument/2006/relationships/hyperlink" Target="http://www2.camara.leg.br/legin/fed/decret/2013/decreto-8145-3-dezembro-2013-777553-publicacaooriginal-142128-pe.html" TargetMode="External"/><Relationship Id="rId1115" Type="http://schemas.openxmlformats.org/officeDocument/2006/relationships/hyperlink" Target="http://www2.camara.leg.br/legin/fed/decret/2009/decreto-6945-21-agosto-2009-590863-norma-pe.html" TargetMode="External"/><Relationship Id="rId1322" Type="http://schemas.openxmlformats.org/officeDocument/2006/relationships/hyperlink" Target="https://www2.camara.leg.br/legin/fed/decret/2020/decreto-10410-30-junho-2020-790370-publicacaooriginal-160974-pe.html" TargetMode="External"/><Relationship Id="rId59" Type="http://schemas.openxmlformats.org/officeDocument/2006/relationships/hyperlink" Target="https://www2.camara.leg.br/legin/fed/decret/2026/decreto-13054-3-julho-2026-799472-publicacaooriginal-180227-pe.html" TargetMode="External"/><Relationship Id="rId124" Type="http://schemas.openxmlformats.org/officeDocument/2006/relationships/hyperlink" Target="https://www2.camara.leg.br/legin/fed/decret/2020/decreto-10410-30-junho-2020-790370-publicacaooriginal-160974-pe.html" TargetMode="External"/><Relationship Id="rId569" Type="http://schemas.openxmlformats.org/officeDocument/2006/relationships/hyperlink" Target="https://www2.camara.leg.br/legin/fed/decret/2020/decreto-10410-30-junho-2020-790370-publicacaooriginal-160974-pe.html" TargetMode="External"/><Relationship Id="rId776" Type="http://schemas.openxmlformats.org/officeDocument/2006/relationships/hyperlink" Target="https://www2.camara.leg.br/legin/fed/decret/2020/decreto-10410-30-junho-2020-790370-publicacaooriginal-160974-pe.html" TargetMode="External"/><Relationship Id="rId983" Type="http://schemas.openxmlformats.org/officeDocument/2006/relationships/hyperlink" Target="http://www2.camara.gov.br/legislacao/legin.html/textos/visualizarTexto.html?ideNorma=369988&amp;seqTexto=1&amp;PalavrasDestaque=" TargetMode="External"/><Relationship Id="rId1199" Type="http://schemas.openxmlformats.org/officeDocument/2006/relationships/hyperlink" Target="https://www2.camara.leg.br/legin/fed/decret/2020/decreto-10410-30-junho-2020-790370-publicacaooriginal-160974-pe.html" TargetMode="External"/><Relationship Id="rId331" Type="http://schemas.openxmlformats.org/officeDocument/2006/relationships/hyperlink" Target="https://www2.camara.leg.br/legin/fed/decret/2020/decreto-10410-30-junho-2020-790370-publicacaooriginal-160974-pe.html" TargetMode="External"/><Relationship Id="rId429" Type="http://schemas.openxmlformats.org/officeDocument/2006/relationships/hyperlink" Target="https://www2.camara.leg.br/legin/fed/decret/2020/decreto-10410-30-junho-2020-790370-publicacaooriginal-160974-pe.html" TargetMode="External"/><Relationship Id="rId636" Type="http://schemas.openxmlformats.org/officeDocument/2006/relationships/hyperlink" Target="http://www2.camara.leg.br/legin/fed/decret/1999/decreto-3265-29-novembro-1999-369988-norma-pe.html" TargetMode="External"/><Relationship Id="rId1059" Type="http://schemas.openxmlformats.org/officeDocument/2006/relationships/hyperlink" Target="https://www2.camara.leg.br/legin/fed/decret/2020/decreto-10410-30-junho-2020-790370-publicacaooriginal-160974-pe.html" TargetMode="External"/><Relationship Id="rId1266" Type="http://schemas.openxmlformats.org/officeDocument/2006/relationships/hyperlink" Target="http://www2.camara.leg.br/legin/fed/decret/2001/decreto-4032-26-novembro-2001-421911-norma-pe.html" TargetMode="External"/><Relationship Id="rId1473" Type="http://schemas.openxmlformats.org/officeDocument/2006/relationships/hyperlink" Target="https://www2.camara.leg.br/legin/fed/decret/2020/decreto-10410-30-junho-2020-790370-publicacaooriginal-160974-pe.html" TargetMode="External"/><Relationship Id="rId843" Type="http://schemas.openxmlformats.org/officeDocument/2006/relationships/hyperlink" Target="http://www2.camara.leg.br/legin/fed/decret/2006/decreto-5699-13-fevereiro-2006-541053-norma-pe.html" TargetMode="External"/><Relationship Id="rId1126" Type="http://schemas.openxmlformats.org/officeDocument/2006/relationships/hyperlink" Target="http://www2.camara.leg.br/legin/fed/decret/2009/decreto-6945-21-agosto-2009-590863-norma-pe.html" TargetMode="External"/><Relationship Id="rId275" Type="http://schemas.openxmlformats.org/officeDocument/2006/relationships/hyperlink" Target="https://www2.camara.leg.br/legin/fed/decret/2020/decreto-10410-30-junho-2020-790370-publicacaooriginal-160974-pe.html" TargetMode="External"/><Relationship Id="rId482" Type="http://schemas.openxmlformats.org/officeDocument/2006/relationships/hyperlink" Target="http://www2.camara.leg.br/legin/fed/decret/2013/decreto-8145-3-dezembro-2013-777553-publicacaooriginal-142128-pe.html" TargetMode="External"/><Relationship Id="rId703" Type="http://schemas.openxmlformats.org/officeDocument/2006/relationships/hyperlink" Target="http://www2.camara.leg.br/legin/fed/decret/2003/decreto-4729-9-junho-2003-496877-norma-pe.html" TargetMode="External"/><Relationship Id="rId910" Type="http://schemas.openxmlformats.org/officeDocument/2006/relationships/hyperlink" Target="https://www2.camara.leg.br/legin/fed/decret/2020/decreto-10410-30-junho-2020-790370-publicacaooriginal-160974-pe.html" TargetMode="External"/><Relationship Id="rId1333" Type="http://schemas.openxmlformats.org/officeDocument/2006/relationships/hyperlink" Target="http://www2.camara.leg.br/legin/fed/decret/2001/decreto-4032-26-novembro-2001-421911-norma-pe.html" TargetMode="External"/><Relationship Id="rId1540" Type="http://schemas.openxmlformats.org/officeDocument/2006/relationships/hyperlink" Target="http://www2.camara.leg.br/legin/fed/decret/2001/decreto-4032-26-novembro-2001-421911-norma-pe.html" TargetMode="External"/><Relationship Id="rId135" Type="http://schemas.openxmlformats.org/officeDocument/2006/relationships/hyperlink" Target="https://www2.camara.leg.br/legin/fed/decret/2020/decreto-10410-30-junho-2020-790370-publicacaooriginal-160974-pe.html" TargetMode="External"/><Relationship Id="rId342" Type="http://schemas.openxmlformats.org/officeDocument/2006/relationships/hyperlink" Target="https://www2.camara.leg.br/legin/fed/decret/2020/decreto-10410-30-junho-2020-790370-publicacaooriginal-160974-pe.html" TargetMode="External"/><Relationship Id="rId787" Type="http://schemas.openxmlformats.org/officeDocument/2006/relationships/hyperlink" Target="https://www2.camara.leg.br/legin/fed/decret/2020/decreto-10410-30-junho-2020-790370-publicacaooriginal-160974-pe.html" TargetMode="External"/><Relationship Id="rId994" Type="http://schemas.openxmlformats.org/officeDocument/2006/relationships/hyperlink" Target="https://www2.camara.leg.br/legin/fed/decret/2020/decreto-10410-30-junho-2020-790370-publicacaooriginal-160974-pe.html" TargetMode="External"/><Relationship Id="rId1400" Type="http://schemas.openxmlformats.org/officeDocument/2006/relationships/hyperlink" Target="http://www2.camara.leg.br/legin/fed/decret/2008/decreto-6722-30-dezembro-2008-585111-norma-pe.html" TargetMode="External"/><Relationship Id="rId202" Type="http://schemas.openxmlformats.org/officeDocument/2006/relationships/hyperlink" Target="https://www2.camara.leg.br/legin/fed/decret/2020/decreto-10410-30-junho-2020-790370-publicacaooriginal-160974-pe.html" TargetMode="External"/><Relationship Id="rId647" Type="http://schemas.openxmlformats.org/officeDocument/2006/relationships/hyperlink" Target="http://www2.camara.leg.br/legin/fed/decret/2008/decreto-6722-30-dezembro-2008-585111-norma-pe.html" TargetMode="External"/><Relationship Id="rId854" Type="http://schemas.openxmlformats.org/officeDocument/2006/relationships/hyperlink" Target="http://www2.camara.leg.br/legin/fed/decret/2008/decreto-6722-30-dezembro-2008-585111-norma-pe.html" TargetMode="External"/><Relationship Id="rId1277" Type="http://schemas.openxmlformats.org/officeDocument/2006/relationships/hyperlink" Target="http://www2.camara.leg.br/legin/fed/decret/2001/decreto-4032-26-novembro-2001-421911-norma-pe.html" TargetMode="External"/><Relationship Id="rId1484" Type="http://schemas.openxmlformats.org/officeDocument/2006/relationships/hyperlink" Target="http://www2.camara.leg.br/legin/fed/decret/1999/decreto-3265-29-novembro-1999-369988-norma-pe.html" TargetMode="External"/><Relationship Id="rId286" Type="http://schemas.openxmlformats.org/officeDocument/2006/relationships/hyperlink" Target="http://www2.camara.leg.br/legin/fed/decret/1999/decreto-3265-29-novembro-1999-369988-norma-pe.html" TargetMode="External"/><Relationship Id="rId493" Type="http://schemas.openxmlformats.org/officeDocument/2006/relationships/hyperlink" Target="http://www2.camara.leg.br/legin/fed/decret/2013/decreto-8145-3-dezembro-2013-777553-publicacaooriginal-142128-pe.html" TargetMode="External"/><Relationship Id="rId507" Type="http://schemas.openxmlformats.org/officeDocument/2006/relationships/hyperlink" Target="https://www2.camara.leg.br/legin/fed/decret/2020/decreto-10410-30-junho-2020-790370-publicacaooriginal-160974-pe.html" TargetMode="External"/><Relationship Id="rId714" Type="http://schemas.openxmlformats.org/officeDocument/2006/relationships/hyperlink" Target="https://www2.camara.leg.br/legin/fed/decret/2020/decreto-10410-30-junho-2020-790370-publicacaooriginal-160974-pe.html" TargetMode="External"/><Relationship Id="rId921" Type="http://schemas.openxmlformats.org/officeDocument/2006/relationships/hyperlink" Target="https://www2.camara.leg.br/legin/fed/decret/2020/decreto-10410-30-junho-2020-790370-publicacaooriginal-160974-pe.html" TargetMode="External"/><Relationship Id="rId1137" Type="http://schemas.openxmlformats.org/officeDocument/2006/relationships/hyperlink" Target="http://www2.camara.leg.br/legin/fed/decret/2007/decreto-6042-12-fevereiro-2007-551014-norma-pe.html" TargetMode="External"/><Relationship Id="rId1344" Type="http://schemas.openxmlformats.org/officeDocument/2006/relationships/hyperlink" Target="http://www2.camara.leg.br/legin/fed/decret/2003/decreto-4862-21-outubro-2003-497303-norma-pe.html" TargetMode="External"/><Relationship Id="rId1551" Type="http://schemas.openxmlformats.org/officeDocument/2006/relationships/hyperlink" Target="http://www2.camara.leg.br/legin/fed/decret/1999/decreto-3265-29-novembro-1999-369988-norma-pe.html" TargetMode="External"/><Relationship Id="rId50" Type="http://schemas.openxmlformats.org/officeDocument/2006/relationships/hyperlink" Target="https://www2.camara.leg.br/legin/fed/decret/2020/decreto-10410-30-junho-2020-790370-publicacaooriginal-160974-pe.html" TargetMode="External"/><Relationship Id="rId146" Type="http://schemas.openxmlformats.org/officeDocument/2006/relationships/hyperlink" Target="https://www2.camara.leg.br/legin/fed/decret/2020/decreto-10410-30-junho-2020-790370-publicacaooriginal-160974-pe.html" TargetMode="External"/><Relationship Id="rId353" Type="http://schemas.openxmlformats.org/officeDocument/2006/relationships/hyperlink" Target="https://www2.camara.leg.br/legin/fed/decret/2020/decreto-10410-30-junho-2020-790370-publicacaooriginal-160974-pe.html" TargetMode="External"/><Relationship Id="rId560" Type="http://schemas.openxmlformats.org/officeDocument/2006/relationships/hyperlink" Target="https://www2.camara.leg.br/legin/fed/decret/2020/decreto-10410-30-junho-2020-790370-publicacaooriginal-160974-pe.html" TargetMode="External"/><Relationship Id="rId798" Type="http://schemas.openxmlformats.org/officeDocument/2006/relationships/hyperlink" Target="https://www2.camara.leg.br/legin/fed/decret/2020/decreto-10410-30-junho-2020-790370-publicacaooriginal-160974-pe.html" TargetMode="External"/><Relationship Id="rId1190" Type="http://schemas.openxmlformats.org/officeDocument/2006/relationships/hyperlink" Target="https://www2.camara.leg.br/legin/fed/decret/2020/decreto-10410-30-junho-2020-790370-publicacaooriginal-160974-pe.html" TargetMode="External"/><Relationship Id="rId1204" Type="http://schemas.openxmlformats.org/officeDocument/2006/relationships/hyperlink" Target="https://www2.camara.leg.br/legin/fed/decret/2020/decreto-10410-30-junho-2020-790370-publicacaooriginal-160974-pe.html" TargetMode="External"/><Relationship Id="rId1411" Type="http://schemas.openxmlformats.org/officeDocument/2006/relationships/hyperlink" Target="http://www2.camara.leg.br/legin/fed/decret/2003/decreto-4729-9-junho-2003-496877-norma-pe.html" TargetMode="External"/><Relationship Id="rId213" Type="http://schemas.openxmlformats.org/officeDocument/2006/relationships/hyperlink" Target="https://www2.camara.leg.br/legin/fed/decret/2020/decreto-10410-30-junho-2020-790370-publicacaooriginal-160974-pe.html" TargetMode="External"/><Relationship Id="rId420" Type="http://schemas.openxmlformats.org/officeDocument/2006/relationships/hyperlink" Target="https://www2.camara.leg.br/legin/fed/decret/2020/decreto-10410-30-junho-2020-790370-publicacaooriginal-160974-pe.html" TargetMode="External"/><Relationship Id="rId658" Type="http://schemas.openxmlformats.org/officeDocument/2006/relationships/hyperlink" Target="https://www2.camara.leg.br/legin/fed/decret/2020/decreto-10410-30-junho-2020-790370-publicacaooriginal-160974-pe.html" TargetMode="External"/><Relationship Id="rId865" Type="http://schemas.openxmlformats.org/officeDocument/2006/relationships/hyperlink" Target="http://www2.camara.leg.br/legin/fed/decret/1999/decreto-3265-29-novembro-1999-369988-norma-pe.html" TargetMode="External"/><Relationship Id="rId1050" Type="http://schemas.openxmlformats.org/officeDocument/2006/relationships/hyperlink" Target="http://www2.camara.leg.br/legin/fed/decret/2008/decreto-6722-30-dezembro-2008-585111-norma-pe.html" TargetMode="External"/><Relationship Id="rId1288" Type="http://schemas.openxmlformats.org/officeDocument/2006/relationships/hyperlink" Target="http://www2.camara.leg.br/legin/fed/decret/2001/decreto-4032-26-novembro-2001-421911-norma-pe.html" TargetMode="External"/><Relationship Id="rId1495" Type="http://schemas.openxmlformats.org/officeDocument/2006/relationships/hyperlink" Target="https://www2.camara.leg.br/legin/fed/decret/2020/decreto-10491-23-setembro-2020-790663-publicacaooriginal-161553-pe.html" TargetMode="External"/><Relationship Id="rId1509" Type="http://schemas.openxmlformats.org/officeDocument/2006/relationships/hyperlink" Target="https://www2.camara.leg.br/legin/fed/decret/2020/decreto-10410-30-junho-2020-790370-publicacaooriginal-160974-pe.html" TargetMode="External"/><Relationship Id="rId297" Type="http://schemas.openxmlformats.org/officeDocument/2006/relationships/hyperlink" Target="https://www2.camara.leg.br/legin/fed/decret/2020/decreto-10410-30-junho-2020-790370-publicacaooriginal-160974-pe.html" TargetMode="External"/><Relationship Id="rId518" Type="http://schemas.openxmlformats.org/officeDocument/2006/relationships/hyperlink" Target="https://www2.camara.leg.br/legin/fed/decret/2020/decreto-10410-30-junho-2020-790370-publicacaooriginal-160974-pe.html" TargetMode="External"/><Relationship Id="rId725" Type="http://schemas.openxmlformats.org/officeDocument/2006/relationships/hyperlink" Target="https://www2.camara.leg.br/legin/fed/decret/2020/decreto-10410-30-junho-2020-790370-publicacaooriginal-160974-pe.html" TargetMode="External"/><Relationship Id="rId932" Type="http://schemas.openxmlformats.org/officeDocument/2006/relationships/hyperlink" Target="https://www2.camara.leg.br/legin/fed/decret/2020/decreto-10410-30-junho-2020-790370-publicacaooriginal-160974-pe.html" TargetMode="External"/><Relationship Id="rId1148" Type="http://schemas.openxmlformats.org/officeDocument/2006/relationships/hyperlink" Target="http://www2.camara.leg.br/legin/fed/decret/2007/decreto-6042-12-fevereiro-2007-551014-norma-pe.html" TargetMode="External"/><Relationship Id="rId1355" Type="http://schemas.openxmlformats.org/officeDocument/2006/relationships/hyperlink" Target="http://www2.camara.leg.br/legin/fed/decret/2009/decreto-6727-12-janeiro-2009-585248-norma-pe.html" TargetMode="External"/><Relationship Id="rId1562" Type="http://schemas.openxmlformats.org/officeDocument/2006/relationships/hyperlink" Target="https://www2.camara.leg.br/legin/fed/decret/2020/decreto-10491-23-setembro-2020-790663-anexo-pe.pdf" TargetMode="External"/><Relationship Id="rId157" Type="http://schemas.openxmlformats.org/officeDocument/2006/relationships/hyperlink" Target="https://www2.camara.leg.br/legin/fed/decret/2020/decreto-10410-30-junho-2020-790370-publicacaooriginal-160974-pe.html" TargetMode="External"/><Relationship Id="rId364" Type="http://schemas.openxmlformats.org/officeDocument/2006/relationships/hyperlink" Target="https://www2.camara.leg.br/legin/fed/decret/2020/decreto-10410-30-junho-2020-790370-publicacaooriginal-160974-pe.html" TargetMode="External"/><Relationship Id="rId1008" Type="http://schemas.openxmlformats.org/officeDocument/2006/relationships/hyperlink" Target="http://www2.camara.leg.br/legin/fed/decret/2008/decreto-6722-30-dezembro-2008-585111-norma-pe.html" TargetMode="External"/><Relationship Id="rId1215" Type="http://schemas.openxmlformats.org/officeDocument/2006/relationships/hyperlink" Target="http://www2.camara.leg.br/legin/fed/decret/2003/decreto-4729-9-junho-2003-496877-norma-pe.html" TargetMode="External"/><Relationship Id="rId1422" Type="http://schemas.openxmlformats.org/officeDocument/2006/relationships/hyperlink" Target="https://www2.camara.leg.br/legin/fed/decret/2020/decreto-10410-30-junho-2020-790370-publicacaooriginal-160974-pe.html" TargetMode="External"/><Relationship Id="rId61" Type="http://schemas.openxmlformats.org/officeDocument/2006/relationships/hyperlink" Target="https://www2.camara.leg.br/legin/fed/decret/2026/decreto-13054-3-julho-2026-799472-publicacaooriginal-180227-pe.html" TargetMode="External"/><Relationship Id="rId571" Type="http://schemas.openxmlformats.org/officeDocument/2006/relationships/hyperlink" Target="https://www2.camara.leg.br/legin/fed/decret/2020/decreto-10410-30-junho-2020-790370-publicacaooriginal-160974-pe.html" TargetMode="External"/><Relationship Id="rId669" Type="http://schemas.openxmlformats.org/officeDocument/2006/relationships/hyperlink" Target="https://www2.camara.leg.br/legin/fed/decret/2020/decreto-10410-30-junho-2020-790370-publicacaooriginal-160974-pe.html" TargetMode="External"/><Relationship Id="rId876" Type="http://schemas.openxmlformats.org/officeDocument/2006/relationships/hyperlink" Target="http://www2.camara.leg.br/legin/fed/decret/2010/decreto-7223-29-junho-2010-607004-norma-pe.html" TargetMode="External"/><Relationship Id="rId1299" Type="http://schemas.openxmlformats.org/officeDocument/2006/relationships/hyperlink" Target="http://www2.camara.leg.br/legin/fed/decret/2003/decreto-4729-9-junho-2003-496877-norma-pe.html" TargetMode="External"/><Relationship Id="rId19" Type="http://schemas.openxmlformats.org/officeDocument/2006/relationships/hyperlink" Target="http://www2.camara.leg.br/legin/fed/decret/2008/decreto-6722-30-dezembro-2008-585111-norma-pe.html" TargetMode="External"/><Relationship Id="rId224" Type="http://schemas.openxmlformats.org/officeDocument/2006/relationships/hyperlink" Target="http://www2.camara.leg.br/legin/fed/decret/2008/decreto-6722-30-dezembro-2008-585111-norma-pe.html" TargetMode="External"/><Relationship Id="rId431" Type="http://schemas.openxmlformats.org/officeDocument/2006/relationships/hyperlink" Target="https://www2.camara.leg.br/legin/fed/decret/2020/decreto-10410-30-junho-2020-790370-publicacaooriginal-160974-pe.html" TargetMode="External"/><Relationship Id="rId529" Type="http://schemas.openxmlformats.org/officeDocument/2006/relationships/hyperlink" Target="https://www2.camara.leg.br/legin/fed/decret/2020/decreto-10410-30-junho-2020-790370-publicacaooriginal-160974-pe.html" TargetMode="External"/><Relationship Id="rId736" Type="http://schemas.openxmlformats.org/officeDocument/2006/relationships/hyperlink" Target="https://www2.camara.leg.br/legin/fed/decret/2020/decreto-10410-30-junho-2020-790370-publicacaooriginal-160974-pe.html" TargetMode="External"/><Relationship Id="rId1061" Type="http://schemas.openxmlformats.org/officeDocument/2006/relationships/hyperlink" Target="http://www2.camara.leg.br/legin/fed/decret/2001/decreto-4032-26-novembro-2001-421911-norma-pe.html" TargetMode="External"/><Relationship Id="rId1159" Type="http://schemas.openxmlformats.org/officeDocument/2006/relationships/hyperlink" Target="https://www2.camara.leg.br/legin/fed/decret/2020/decreto-10410-30-junho-2020-790370-publicacaooriginal-160974-pe.html" TargetMode="External"/><Relationship Id="rId1366" Type="http://schemas.openxmlformats.org/officeDocument/2006/relationships/hyperlink" Target="http://www2.camara.leg.br/legin/fed/decret/2006/decreto-5699-13-fevereiro-2006-541053-norma-pe.html" TargetMode="External"/><Relationship Id="rId168" Type="http://schemas.openxmlformats.org/officeDocument/2006/relationships/hyperlink" Target="https://www2.camara.leg.br/legin/fed/decret/2020/decreto-10410-30-junho-2020-790370-publicacaooriginal-160974-pe.html" TargetMode="External"/><Relationship Id="rId943" Type="http://schemas.openxmlformats.org/officeDocument/2006/relationships/hyperlink" Target="https://www2.camara.leg.br/legin/fed/decret/2020/decreto-10410-30-junho-2020-790370-publicacaooriginal-160974-pe.html" TargetMode="External"/><Relationship Id="rId1019" Type="http://schemas.openxmlformats.org/officeDocument/2006/relationships/hyperlink" Target="https://www2.camara.leg.br/legin/fed/decret/2020/decreto-10410-30-junho-2020-790370-publicacaooriginal-160974-pe.html" TargetMode="External"/><Relationship Id="rId72" Type="http://schemas.openxmlformats.org/officeDocument/2006/relationships/hyperlink" Target="https://www2.camara.leg.br/legin/fed/decret/2020/decreto-10410-30-junho-2020-790370-publicacaooriginal-160974-pe.html" TargetMode="External"/><Relationship Id="rId375" Type="http://schemas.openxmlformats.org/officeDocument/2006/relationships/hyperlink" Target="https://www2.camara.leg.br/legin/fed/decret/2020/decreto-10410-30-junho-2020-790370-publicacaooriginal-160974-pe.html" TargetMode="External"/><Relationship Id="rId582" Type="http://schemas.openxmlformats.org/officeDocument/2006/relationships/hyperlink" Target="https://www2.camara.leg.br/legin/fed/decret/2020/decreto-10410-30-junho-2020-790370-publicacaooriginal-160974-pe.html" TargetMode="External"/><Relationship Id="rId803" Type="http://schemas.openxmlformats.org/officeDocument/2006/relationships/hyperlink" Target="https://www2.camara.leg.br/legin/fed/decret/2020/decreto-10410-30-junho-2020-790370-publicacaooriginal-160974-pe.html" TargetMode="External"/><Relationship Id="rId1226" Type="http://schemas.openxmlformats.org/officeDocument/2006/relationships/hyperlink" Target="http://www2.camara.leg.br/legin/fed/decret/2008/decreto-6722-30-dezembro-2008-585111-norma-pe.html" TargetMode="External"/><Relationship Id="rId1433" Type="http://schemas.openxmlformats.org/officeDocument/2006/relationships/hyperlink" Target="http://www2.camara.leg.br/legin/fed/decret/2006/decreto-5699-13-fevereiro-2006-541053-norma-pe.html" TargetMode="External"/><Relationship Id="rId3" Type="http://schemas.microsoft.com/office/2007/relationships/stylesWithEffects" Target="stylesWithEffects.xml"/><Relationship Id="rId235" Type="http://schemas.openxmlformats.org/officeDocument/2006/relationships/hyperlink" Target="http://www2.camara.leg.br/legin/fed/decret/2000/decreto-3668-22-novembro-2000-363482-norma-pe.html" TargetMode="External"/><Relationship Id="rId442" Type="http://schemas.openxmlformats.org/officeDocument/2006/relationships/hyperlink" Target="https://www2.camara.leg.br/legin/fed/decret/2020/decreto-10410-30-junho-2020-790370-publicacaooriginal-160974-pe.html" TargetMode="External"/><Relationship Id="rId887" Type="http://schemas.openxmlformats.org/officeDocument/2006/relationships/hyperlink" Target="http://www2.camara.leg.br/legin/fed/decret/2008/decreto-6722-30-dezembro-2008-585111-norma-pe.html" TargetMode="External"/><Relationship Id="rId1072" Type="http://schemas.openxmlformats.org/officeDocument/2006/relationships/hyperlink" Target="http://www2.camara.leg.br/legin/fed/decret/2001/decreto-4032-26-novembro-2001-421911-norma-pe.html" TargetMode="External"/><Relationship Id="rId1500" Type="http://schemas.openxmlformats.org/officeDocument/2006/relationships/hyperlink" Target="http://www2.camara.gov.br/legislacao/legin.html/textos/visualizarTexto.html?ideNorma=551014&amp;seqTexto=67115&amp;PalavrasDestaque=" TargetMode="External"/><Relationship Id="rId302" Type="http://schemas.openxmlformats.org/officeDocument/2006/relationships/hyperlink" Target="http://www2.camara.leg.br/legin/fed/decret/2003/decreto-4729-9-junho-2003-496877-norma-pe.html" TargetMode="External"/><Relationship Id="rId747" Type="http://schemas.openxmlformats.org/officeDocument/2006/relationships/hyperlink" Target="http://www2.camara.leg.br/legin/fed/decret/1999/decreto-3265-29-novembro-1999-369988-norma-pe.html" TargetMode="External"/><Relationship Id="rId954" Type="http://schemas.openxmlformats.org/officeDocument/2006/relationships/hyperlink" Target="https://www2.camara.leg.br/legin/fed/decret/2020/decreto-10410-30-junho-2020-790370-publicacaooriginal-160974-pe.html" TargetMode="External"/><Relationship Id="rId1377" Type="http://schemas.openxmlformats.org/officeDocument/2006/relationships/hyperlink" Target="http://www2.camara.leg.br/legin/fed/decret/2008/decreto-6722-30-dezembro-2008-585111-norma-pe.html" TargetMode="External"/><Relationship Id="rId83" Type="http://schemas.openxmlformats.org/officeDocument/2006/relationships/hyperlink" Target="http://www2.camara.leg.br/legin/fed/decret/2015/decreto-8424-31-marco-2015-780438-publicacaooriginal-146585-pe.html" TargetMode="External"/><Relationship Id="rId179" Type="http://schemas.openxmlformats.org/officeDocument/2006/relationships/hyperlink" Target="https://www2.camara.leg.br/legin/fed/decret/2020/decreto-10410-30-junho-2020-790370-publicacaooriginal-160974-pe.html" TargetMode="External"/><Relationship Id="rId386" Type="http://schemas.openxmlformats.org/officeDocument/2006/relationships/hyperlink" Target="https://www2.camara.leg.br/legin/fed/decret/2020/decreto-10410-30-junho-2020-790370-publicacaooriginal-160974-pe.html" TargetMode="External"/><Relationship Id="rId593" Type="http://schemas.openxmlformats.org/officeDocument/2006/relationships/hyperlink" Target="https://www2.camara.leg.br/legin/fed/decret/2020/decreto-10410-30-junho-2020-790370-publicacaooriginal-160974-pe.html" TargetMode="External"/><Relationship Id="rId607" Type="http://schemas.openxmlformats.org/officeDocument/2006/relationships/hyperlink" Target="https://www2.camara.leg.br/legin/fed/decret/2020/decreto-10410-30-junho-2020-790370-publicacaooriginal-160974-pe.html" TargetMode="External"/><Relationship Id="rId814" Type="http://schemas.openxmlformats.org/officeDocument/2006/relationships/hyperlink" Target="https://www2.camara.leg.br/legin/fed/decret/2020/decreto-10537-28-outubro-2020-790771-publicacaooriginal-161741-pe.html" TargetMode="External"/><Relationship Id="rId1237" Type="http://schemas.openxmlformats.org/officeDocument/2006/relationships/hyperlink" Target="http://www2.camara.leg.br/legin/fed/decret/2003/decreto-4729-9-junho-2003-496877-norma-pe.html" TargetMode="External"/><Relationship Id="rId1444" Type="http://schemas.openxmlformats.org/officeDocument/2006/relationships/hyperlink" Target="https://www2.camara.leg.br/legin/fed/decret/2020/decreto-10410-30-junho-2020-790370-publicacaooriginal-160974-pe.html" TargetMode="External"/><Relationship Id="rId246" Type="http://schemas.openxmlformats.org/officeDocument/2006/relationships/hyperlink" Target="https://www2.camara.leg.br/legin/fed/decret/2020/decreto-10410-30-junho-2020-790370-publicacaooriginal-160974-pe.html" TargetMode="External"/><Relationship Id="rId453" Type="http://schemas.openxmlformats.org/officeDocument/2006/relationships/hyperlink" Target="https://www2.camara.leg.br/legin/fed/decret/2020/decreto-10410-30-junho-2020-790370-publicacaooriginal-160974-pe.html" TargetMode="External"/><Relationship Id="rId660" Type="http://schemas.openxmlformats.org/officeDocument/2006/relationships/hyperlink" Target="https://www2.camara.leg.br/legin/fed/decret/2020/decreto-10410-30-junho-2020-790370-publicacaooriginal-160974-pe.html" TargetMode="External"/><Relationship Id="rId898" Type="http://schemas.openxmlformats.org/officeDocument/2006/relationships/hyperlink" Target="https://www2.camara.leg.br/legin/fed/decret/2020/decreto-10410-30-junho-2020-790370-publicacaooriginal-160974-pe.html" TargetMode="External"/><Relationship Id="rId1083" Type="http://schemas.openxmlformats.org/officeDocument/2006/relationships/hyperlink" Target="https://www2.camara.leg.br/legin/fed/decret/2020/decreto-10410-30-junho-2020-790370-publicacaooriginal-160974-pe.html" TargetMode="External"/><Relationship Id="rId1290" Type="http://schemas.openxmlformats.org/officeDocument/2006/relationships/hyperlink" Target="http://www2.camara.leg.br/legin/fed/decret/2001/decreto-4032-26-novembro-2001-421911-norma-pe.html" TargetMode="External"/><Relationship Id="rId1304" Type="http://schemas.openxmlformats.org/officeDocument/2006/relationships/hyperlink" Target="https://www2.camara.leg.br/legin/fed/decret/2020/decreto-10410-30-junho-2020-790370-publicacaooriginal-160974-pe.html" TargetMode="External"/><Relationship Id="rId1511" Type="http://schemas.openxmlformats.org/officeDocument/2006/relationships/hyperlink" Target="https://www2.camara.leg.br/legin/fed/decret/2020/decreto-10410-30-junho-2020-790370-publicacaooriginal-160974-pe.html" TargetMode="External"/><Relationship Id="rId106" Type="http://schemas.openxmlformats.org/officeDocument/2006/relationships/hyperlink" Target="https://www2.camara.leg.br/legin/fed/decret/2026/decreto-13054-3-julho-2026-799472-publicacaooriginal-180227-pe.html" TargetMode="External"/><Relationship Id="rId313" Type="http://schemas.openxmlformats.org/officeDocument/2006/relationships/hyperlink" Target="https://www2.camara.leg.br/legin/fed/decret/2020/decreto-10410-30-junho-2020-790370-publicacaooriginal-160974-pe.html" TargetMode="External"/><Relationship Id="rId758" Type="http://schemas.openxmlformats.org/officeDocument/2006/relationships/hyperlink" Target="http://www2.camara.leg.br/legin/fed/decret/2008/decreto-6722-30-dezembro-2008-585111-norma-pe.html" TargetMode="External"/><Relationship Id="rId965" Type="http://schemas.openxmlformats.org/officeDocument/2006/relationships/hyperlink" Target="https://www2.camara.leg.br/legin/fed/decret/2020/decreto-10410-30-junho-2020-790370-publicacaooriginal-160974-pe.html" TargetMode="External"/><Relationship Id="rId1150" Type="http://schemas.openxmlformats.org/officeDocument/2006/relationships/hyperlink" Target="http://www2.camara.leg.br/legin/fed/decret/2009/decreto-6957-9-setembro-2009-591153-norma-pe.html" TargetMode="External"/><Relationship Id="rId1388" Type="http://schemas.openxmlformats.org/officeDocument/2006/relationships/hyperlink" Target="http://www2.camara.leg.br/legin/fed/decret/2008/decreto-6722-30-dezembro-2008-585111-norma-pe.html" TargetMode="External"/><Relationship Id="rId10" Type="http://schemas.openxmlformats.org/officeDocument/2006/relationships/hyperlink" Target="http://www2.camara.gov.br/internet/legislacao/legin.html/textos/visualizarTexto.html?ideNorma=585111&amp;seqTexto=108060&amp;PalavrasDestaque=" TargetMode="External"/><Relationship Id="rId94" Type="http://schemas.openxmlformats.org/officeDocument/2006/relationships/hyperlink" Target="http://www2.camara.leg.br/legin/fed/decret/2007/decreto-6042-12-fevereiro-2007-551014-norma-pe.html" TargetMode="External"/><Relationship Id="rId397" Type="http://schemas.openxmlformats.org/officeDocument/2006/relationships/hyperlink" Target="https://www2.camara.leg.br/legin/fed/decret/2020/decreto-10410-30-junho-2020-790370-publicacaooriginal-160974-pe.html" TargetMode="External"/><Relationship Id="rId520" Type="http://schemas.openxmlformats.org/officeDocument/2006/relationships/hyperlink" Target="https://www2.camara.leg.br/legin/fed/decret/2020/decreto-10410-30-junho-2020-790370-publicacaooriginal-160974-pe.html" TargetMode="External"/><Relationship Id="rId618" Type="http://schemas.openxmlformats.org/officeDocument/2006/relationships/hyperlink" Target="http://www2.camara.leg.br/legin/fed/decret/2003/decreto-4729-9-junho-2003-496877-norma-pe.html" TargetMode="External"/><Relationship Id="rId825" Type="http://schemas.openxmlformats.org/officeDocument/2006/relationships/hyperlink" Target="http://www2.camara.leg.br/legin/fed/decret/2003/decreto-4862-21-outubro-2003-497303-norma-pe.html" TargetMode="External"/><Relationship Id="rId1248" Type="http://schemas.openxmlformats.org/officeDocument/2006/relationships/hyperlink" Target="http://www2.camara.leg.br/legin/fed/decret/2003/decreto-4729-9-junho-2003-496877-norma-pe.html" TargetMode="External"/><Relationship Id="rId1455" Type="http://schemas.openxmlformats.org/officeDocument/2006/relationships/hyperlink" Target="https://www2.camara.leg.br/legin/fed/decret/2020/decreto-10410-30-junho-2020-790370-publicacaooriginal-160974-pe.html" TargetMode="External"/><Relationship Id="rId257" Type="http://schemas.openxmlformats.org/officeDocument/2006/relationships/hyperlink" Target="http://www2.camara.leg.br/legin/fed/decret/2005/decreto-5545-22-setembro-2005-538591-norma-pe.html" TargetMode="External"/><Relationship Id="rId464" Type="http://schemas.openxmlformats.org/officeDocument/2006/relationships/hyperlink" Target="http://www2.camara.leg.br/legin/fed/decret/2013/decreto-8123-16-outubro-2013-777264-publicacaooriginal-141481-pe.html" TargetMode="External"/><Relationship Id="rId1010" Type="http://schemas.openxmlformats.org/officeDocument/2006/relationships/hyperlink" Target="https://www2.camara.leg.br/legin/fed/decret/2020/decreto-10410-30-junho-2020-790370-publicacaooriginal-160974-pe.html" TargetMode="External"/><Relationship Id="rId1094" Type="http://schemas.openxmlformats.org/officeDocument/2006/relationships/hyperlink" Target="http://www2.camara.leg.br/legin/fed/decret/2001/decreto-4032-26-novembro-2001-421911-norma-pe.html" TargetMode="External"/><Relationship Id="rId1108" Type="http://schemas.openxmlformats.org/officeDocument/2006/relationships/hyperlink" Target="http://www2.camara.leg.br/legin/fed/decret/2009/decreto-6945-21-agosto-2009-590863-norma-pe.html" TargetMode="External"/><Relationship Id="rId1315" Type="http://schemas.openxmlformats.org/officeDocument/2006/relationships/hyperlink" Target="https://www2.camara.leg.br/legin/fed/decret/2020/decreto-10410-30-junho-2020-790370-publicacaooriginal-160974-pe.html" TargetMode="External"/><Relationship Id="rId117" Type="http://schemas.openxmlformats.org/officeDocument/2006/relationships/hyperlink" Target="https://www2.camara.leg.br/legin/fed/decret/2020/decreto-10410-30-junho-2020-790370-publicacaooriginal-160974-pe.html" TargetMode="External"/><Relationship Id="rId671" Type="http://schemas.openxmlformats.org/officeDocument/2006/relationships/hyperlink" Target="https://www2.camara.leg.br/legin/fed/decret/2020/decreto-10410-30-junho-2020-790370-publicacaooriginal-160974-pe.html" TargetMode="External"/><Relationship Id="rId769" Type="http://schemas.openxmlformats.org/officeDocument/2006/relationships/hyperlink" Target="http://www2.camara.leg.br/legin/fed/decret/2005/decreto-5545-22-setembro-2005-538591-norma-pe.html" TargetMode="External"/><Relationship Id="rId976" Type="http://schemas.openxmlformats.org/officeDocument/2006/relationships/hyperlink" Target="http://www2.camara.leg.br/legin/fed/decret/1999/decreto-3265-29-novembro-1999-369988-norma-pe.html" TargetMode="External"/><Relationship Id="rId1399" Type="http://schemas.openxmlformats.org/officeDocument/2006/relationships/hyperlink" Target="http://www2.camara.leg.br/legin/fed/decret/2008/decreto-6722-30-dezembro-2008-585111-norma-pe.html" TargetMode="External"/><Relationship Id="rId324" Type="http://schemas.openxmlformats.org/officeDocument/2006/relationships/hyperlink" Target="https://www2.camara.leg.br/legin/fed/decret/2020/decreto-10410-30-junho-2020-790370-publicacaooriginal-160974-pe.html" TargetMode="External"/><Relationship Id="rId531" Type="http://schemas.openxmlformats.org/officeDocument/2006/relationships/hyperlink" Target="https://www2.camara.leg.br/legin/fed/decret/2020/decreto-10410-30-junho-2020-790370-publicacaooriginal-160974-pe.html" TargetMode="External"/><Relationship Id="rId629" Type="http://schemas.openxmlformats.org/officeDocument/2006/relationships/hyperlink" Target="https://www2.camara.leg.br/legin/fed/decret/2020/decreto-10410-30-junho-2020-790370-publicacaooriginal-160974-pe.html" TargetMode="External"/><Relationship Id="rId1161" Type="http://schemas.openxmlformats.org/officeDocument/2006/relationships/hyperlink" Target="https://www2.camara.leg.br/legin/fed/decret/2020/decreto-10410-30-junho-2020-790370-publicacaooriginal-160974-pe.html" TargetMode="External"/><Relationship Id="rId1259" Type="http://schemas.openxmlformats.org/officeDocument/2006/relationships/hyperlink" Target="https://www2.camara.leg.br/legin/fed/decret/2020/decreto-10410-30-junho-2020-790370-publicacaooriginal-160974-pe.html" TargetMode="External"/><Relationship Id="rId1466" Type="http://schemas.openxmlformats.org/officeDocument/2006/relationships/hyperlink" Target="http://www2.camara.gov.br/internet/legislacao/legin.html/textos/visualizarTexto.html?ideNorma=496877&amp;seqTexto=1&amp;PalavrasDestaque=" TargetMode="External"/><Relationship Id="rId836" Type="http://schemas.openxmlformats.org/officeDocument/2006/relationships/hyperlink" Target="http://www2.camara.leg.br/legin/fed/decret/2003/decreto-4862-21-outubro-2003-497303-norma-pe.html" TargetMode="External"/><Relationship Id="rId1021" Type="http://schemas.openxmlformats.org/officeDocument/2006/relationships/hyperlink" Target="https://www2.camara.leg.br/legin/fed/decret/2020/decreto-10410-30-junho-2020-790370-publicacaooriginal-160974-pe.html" TargetMode="External"/><Relationship Id="rId1119" Type="http://schemas.openxmlformats.org/officeDocument/2006/relationships/hyperlink" Target="http://www2.camara.leg.br/legin/fed/decret/2009/decreto-6945-21-agosto-2009-590863-norma-pe.html" TargetMode="External"/><Relationship Id="rId903" Type="http://schemas.openxmlformats.org/officeDocument/2006/relationships/hyperlink" Target="http://www2.camara.leg.br/legin/fed/decret/2005/decreto-5399-24-marco-2005-536211-norma-pe.html" TargetMode="External"/><Relationship Id="rId1326" Type="http://schemas.openxmlformats.org/officeDocument/2006/relationships/hyperlink" Target="http://www2.camara.leg.br/legin/fed/decret/1999/decreto-3265-29-novembro-1999-369988-norma-pe.html" TargetMode="External"/><Relationship Id="rId1533" Type="http://schemas.openxmlformats.org/officeDocument/2006/relationships/hyperlink" Target="https://www2.camara.leg.br/legin/fed/decret/2020/decreto-10410-30-junho-2020-790370-publicacaooriginal-160974-pe.html" TargetMode="External"/><Relationship Id="rId32" Type="http://schemas.openxmlformats.org/officeDocument/2006/relationships/hyperlink" Target="https://www2.camara.leg.br/legin/fed/decret/2020/decreto-10410-30-junho-2020-790370-publicacaooriginal-160974-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292</Pages>
  <Words>162793</Words>
  <Characters>879086</Characters>
  <Application>Microsoft Office Word</Application>
  <DocSecurity>0</DocSecurity>
  <Lines>7325</Lines>
  <Paragraphs>2079</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1039800</CharactersWithSpaces>
  <SharedDoc>false</SharedDoc>
  <HLinks>
    <vt:vector size="10176" baseType="variant">
      <vt:variant>
        <vt:i4>8257586</vt:i4>
      </vt:variant>
      <vt:variant>
        <vt:i4>5085</vt:i4>
      </vt:variant>
      <vt:variant>
        <vt:i4>0</vt:i4>
      </vt:variant>
      <vt:variant>
        <vt:i4>5</vt:i4>
      </vt:variant>
      <vt:variant>
        <vt:lpwstr>https://www2.camara.leg.br/legin/fed/decret/2020/decreto-10491-23-setembro-2020-790663-anexo-pe.pdf</vt:lpwstr>
      </vt:variant>
      <vt:variant>
        <vt:lpwstr/>
      </vt:variant>
      <vt:variant>
        <vt:i4>8257586</vt:i4>
      </vt:variant>
      <vt:variant>
        <vt:i4>5082</vt:i4>
      </vt:variant>
      <vt:variant>
        <vt:i4>0</vt:i4>
      </vt:variant>
      <vt:variant>
        <vt:i4>5</vt:i4>
      </vt:variant>
      <vt:variant>
        <vt:lpwstr>https://www2.camara.leg.br/legin/fed/decret/2020/decreto-10491-23-setembro-2020-790663-anexo-pe.pdf</vt:lpwstr>
      </vt:variant>
      <vt:variant>
        <vt:lpwstr/>
      </vt:variant>
      <vt:variant>
        <vt:i4>5636115</vt:i4>
      </vt:variant>
      <vt:variant>
        <vt:i4>5079</vt:i4>
      </vt:variant>
      <vt:variant>
        <vt:i4>0</vt:i4>
      </vt:variant>
      <vt:variant>
        <vt:i4>5</vt:i4>
      </vt:variant>
      <vt:variant>
        <vt:lpwstr>https://www2.camara.leg.br/legin/fed/decret/2020/decreto-10410-30-junho-2020-790370-anexo-pe.pdf</vt:lpwstr>
      </vt:variant>
      <vt:variant>
        <vt:lpwstr/>
      </vt:variant>
      <vt:variant>
        <vt:i4>7733351</vt:i4>
      </vt:variant>
      <vt:variant>
        <vt:i4>5076</vt:i4>
      </vt:variant>
      <vt:variant>
        <vt:i4>0</vt:i4>
      </vt:variant>
      <vt:variant>
        <vt:i4>5</vt:i4>
      </vt:variant>
      <vt:variant>
        <vt:lpwstr>http://www2.camara.leg.br/legin/fed/decret/2003/decreto-4882-18-novembro-2003-481232-norma-pe.html</vt:lpwstr>
      </vt:variant>
      <vt:variant>
        <vt:lpwstr/>
      </vt:variant>
      <vt:variant>
        <vt:i4>7733351</vt:i4>
      </vt:variant>
      <vt:variant>
        <vt:i4>5073</vt:i4>
      </vt:variant>
      <vt:variant>
        <vt:i4>0</vt:i4>
      </vt:variant>
      <vt:variant>
        <vt:i4>5</vt:i4>
      </vt:variant>
      <vt:variant>
        <vt:lpwstr>http://www2.camara.leg.br/legin/fed/decret/2003/decreto-4882-18-novembro-2003-481232-norma-pe.html</vt:lpwstr>
      </vt:variant>
      <vt:variant>
        <vt:lpwstr/>
      </vt:variant>
      <vt:variant>
        <vt:i4>7733351</vt:i4>
      </vt:variant>
      <vt:variant>
        <vt:i4>5070</vt:i4>
      </vt:variant>
      <vt:variant>
        <vt:i4>0</vt:i4>
      </vt:variant>
      <vt:variant>
        <vt:i4>5</vt:i4>
      </vt:variant>
      <vt:variant>
        <vt:lpwstr>http://www2.camara.leg.br/legin/fed/decret/2003/decreto-4882-18-novembro-2003-481232-norma-pe.html</vt:lpwstr>
      </vt:variant>
      <vt:variant>
        <vt:lpwstr/>
      </vt:variant>
      <vt:variant>
        <vt:i4>7733351</vt:i4>
      </vt:variant>
      <vt:variant>
        <vt:i4>5067</vt:i4>
      </vt:variant>
      <vt:variant>
        <vt:i4>0</vt:i4>
      </vt:variant>
      <vt:variant>
        <vt:i4>5</vt:i4>
      </vt:variant>
      <vt:variant>
        <vt:lpwstr>http://www2.camara.leg.br/legin/fed/decret/2003/decreto-4882-18-novembro-2003-481232-norma-pe.html</vt:lpwstr>
      </vt:variant>
      <vt:variant>
        <vt:lpwstr/>
      </vt:variant>
      <vt:variant>
        <vt:i4>7798891</vt:i4>
      </vt:variant>
      <vt:variant>
        <vt:i4>5064</vt:i4>
      </vt:variant>
      <vt:variant>
        <vt:i4>0</vt:i4>
      </vt:variant>
      <vt:variant>
        <vt:i4>5</vt:i4>
      </vt:variant>
      <vt:variant>
        <vt:lpwstr>http://www2.camara.leg.br/legin/fed/decret/1999/decreto-3265-29-novembro-1999-369988-norma-pe.html</vt:lpwstr>
      </vt:variant>
      <vt:variant>
        <vt:lpwstr/>
      </vt:variant>
      <vt:variant>
        <vt:i4>7798891</vt:i4>
      </vt:variant>
      <vt:variant>
        <vt:i4>5061</vt:i4>
      </vt:variant>
      <vt:variant>
        <vt:i4>0</vt:i4>
      </vt:variant>
      <vt:variant>
        <vt:i4>5</vt:i4>
      </vt:variant>
      <vt:variant>
        <vt:lpwstr>http://www2.camara.leg.br/legin/fed/decret/1999/decreto-3265-29-novembro-1999-369988-norma-pe.html</vt:lpwstr>
      </vt:variant>
      <vt:variant>
        <vt:lpwstr/>
      </vt:variant>
      <vt:variant>
        <vt:i4>8323168</vt:i4>
      </vt:variant>
      <vt:variant>
        <vt:i4>5058</vt:i4>
      </vt:variant>
      <vt:variant>
        <vt:i4>0</vt:i4>
      </vt:variant>
      <vt:variant>
        <vt:i4>5</vt:i4>
      </vt:variant>
      <vt:variant>
        <vt:lpwstr>http://www2.camara.leg.br/legin/fed/decret/2001/decreto-4032-26-novembro-2001-421911-norma-pe.html</vt:lpwstr>
      </vt:variant>
      <vt:variant>
        <vt:lpwstr/>
      </vt:variant>
      <vt:variant>
        <vt:i4>8323168</vt:i4>
      </vt:variant>
      <vt:variant>
        <vt:i4>5055</vt:i4>
      </vt:variant>
      <vt:variant>
        <vt:i4>0</vt:i4>
      </vt:variant>
      <vt:variant>
        <vt:i4>5</vt:i4>
      </vt:variant>
      <vt:variant>
        <vt:lpwstr>http://www2.camara.leg.br/legin/fed/decret/2001/decreto-4032-26-novembro-2001-421911-norma-pe.html</vt:lpwstr>
      </vt:variant>
      <vt:variant>
        <vt:lpwstr/>
      </vt:variant>
      <vt:variant>
        <vt:i4>8323168</vt:i4>
      </vt:variant>
      <vt:variant>
        <vt:i4>5052</vt:i4>
      </vt:variant>
      <vt:variant>
        <vt:i4>0</vt:i4>
      </vt:variant>
      <vt:variant>
        <vt:i4>5</vt:i4>
      </vt:variant>
      <vt:variant>
        <vt:lpwstr>http://www2.camara.leg.br/legin/fed/decret/2001/decreto-4032-26-novembro-2001-421911-norma-pe.html</vt:lpwstr>
      </vt:variant>
      <vt:variant>
        <vt:lpwstr/>
      </vt:variant>
      <vt:variant>
        <vt:i4>8323168</vt:i4>
      </vt:variant>
      <vt:variant>
        <vt:i4>5049</vt:i4>
      </vt:variant>
      <vt:variant>
        <vt:i4>0</vt:i4>
      </vt:variant>
      <vt:variant>
        <vt:i4>5</vt:i4>
      </vt:variant>
      <vt:variant>
        <vt:lpwstr>http://www2.camara.leg.br/legin/fed/decret/2001/decreto-4032-26-novembro-2001-421911-norma-pe.html</vt:lpwstr>
      </vt:variant>
      <vt:variant>
        <vt:lpwstr/>
      </vt:variant>
      <vt:variant>
        <vt:i4>8323168</vt:i4>
      </vt:variant>
      <vt:variant>
        <vt:i4>5046</vt:i4>
      </vt:variant>
      <vt:variant>
        <vt:i4>0</vt:i4>
      </vt:variant>
      <vt:variant>
        <vt:i4>5</vt:i4>
      </vt:variant>
      <vt:variant>
        <vt:lpwstr>http://www2.camara.leg.br/legin/fed/decret/2001/decreto-4032-26-novembro-2001-421911-norma-pe.html</vt:lpwstr>
      </vt:variant>
      <vt:variant>
        <vt:lpwstr/>
      </vt:variant>
      <vt:variant>
        <vt:i4>1245252</vt:i4>
      </vt:variant>
      <vt:variant>
        <vt:i4>5043</vt:i4>
      </vt:variant>
      <vt:variant>
        <vt:i4>0</vt:i4>
      </vt:variant>
      <vt:variant>
        <vt:i4>5</vt:i4>
      </vt:variant>
      <vt:variant>
        <vt:lpwstr>http://www2.camara.leg.br/legin/fed/decret/2009/decreto-6957-9-setembro-2009-591153-norma-pe.html</vt:lpwstr>
      </vt:variant>
      <vt:variant>
        <vt:lpwstr/>
      </vt:variant>
      <vt:variant>
        <vt:i4>1245252</vt:i4>
      </vt:variant>
      <vt:variant>
        <vt:i4>5040</vt:i4>
      </vt:variant>
      <vt:variant>
        <vt:i4>0</vt:i4>
      </vt:variant>
      <vt:variant>
        <vt:i4>5</vt:i4>
      </vt:variant>
      <vt:variant>
        <vt:lpwstr>http://www2.camara.leg.br/legin/fed/decret/2009/decreto-6957-9-setembro-2009-591153-norma-pe.html</vt:lpwstr>
      </vt:variant>
      <vt:variant>
        <vt:lpwstr/>
      </vt:variant>
      <vt:variant>
        <vt:i4>7798891</vt:i4>
      </vt:variant>
      <vt:variant>
        <vt:i4>5037</vt:i4>
      </vt:variant>
      <vt:variant>
        <vt:i4>0</vt:i4>
      </vt:variant>
      <vt:variant>
        <vt:i4>5</vt:i4>
      </vt:variant>
      <vt:variant>
        <vt:lpwstr>http://www2.camara.leg.br/legin/fed/decret/1999/decreto-3265-29-novembro-1999-369988-norma-pe.html</vt:lpwstr>
      </vt:variant>
      <vt:variant>
        <vt:lpwstr/>
      </vt:variant>
      <vt:variant>
        <vt:i4>3473505</vt:i4>
      </vt:variant>
      <vt:variant>
        <vt:i4>5034</vt:i4>
      </vt:variant>
      <vt:variant>
        <vt:i4>0</vt:i4>
      </vt:variant>
      <vt:variant>
        <vt:i4>5</vt:i4>
      </vt:variant>
      <vt:variant>
        <vt:lpwstr>http://www2.camara.leg.br/legin/fed/decret/2003/decreto-4729-9-junho-2003-496877-norma-pe.html</vt:lpwstr>
      </vt:variant>
      <vt:variant>
        <vt:lpwstr/>
      </vt:variant>
      <vt:variant>
        <vt:i4>262155</vt:i4>
      </vt:variant>
      <vt:variant>
        <vt:i4>5031</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5028</vt:i4>
      </vt:variant>
      <vt:variant>
        <vt:i4>0</vt:i4>
      </vt:variant>
      <vt:variant>
        <vt:i4>5</vt:i4>
      </vt:variant>
      <vt:variant>
        <vt:lpwstr>http://www2.camara.leg.br/legin/fed/decret/2005/decreto-5545-22-setembro-2005-538591-norma-pe.html</vt:lpwstr>
      </vt:variant>
      <vt:variant>
        <vt:lpwstr/>
      </vt:variant>
      <vt:variant>
        <vt:i4>5177349</vt:i4>
      </vt:variant>
      <vt:variant>
        <vt:i4>5025</vt:i4>
      </vt:variant>
      <vt:variant>
        <vt:i4>0</vt:i4>
      </vt:variant>
      <vt:variant>
        <vt:i4>5</vt:i4>
      </vt:variant>
      <vt:variant>
        <vt:lpwstr>http://www2.camara.leg.br/legin/fed/decret/2007/decreto-6224-4-outubro-2007-560597-norma-pe.html</vt:lpwstr>
      </vt:variant>
      <vt:variant>
        <vt:lpwstr/>
      </vt:variant>
      <vt:variant>
        <vt:i4>5177349</vt:i4>
      </vt:variant>
      <vt:variant>
        <vt:i4>5022</vt:i4>
      </vt:variant>
      <vt:variant>
        <vt:i4>0</vt:i4>
      </vt:variant>
      <vt:variant>
        <vt:i4>5</vt:i4>
      </vt:variant>
      <vt:variant>
        <vt:lpwstr>http://www2.camara.leg.br/legin/fed/decret/2007/decreto-6224-4-outubro-2007-560597-norma-pe.html</vt:lpwstr>
      </vt:variant>
      <vt:variant>
        <vt:lpwstr/>
      </vt:variant>
      <vt:variant>
        <vt:i4>3670126</vt:i4>
      </vt:variant>
      <vt:variant>
        <vt:i4>5019</vt:i4>
      </vt:variant>
      <vt:variant>
        <vt:i4>0</vt:i4>
      </vt:variant>
      <vt:variant>
        <vt:i4>5</vt:i4>
      </vt:variant>
      <vt:variant>
        <vt:lpwstr>http://www2.camara.leg.br/legin/fed/decret/2007/decreto-6032-1-fevereiro-2007-550366-norma-pe.html</vt:lpwstr>
      </vt:variant>
      <vt:variant>
        <vt:lpwstr/>
      </vt:variant>
      <vt:variant>
        <vt:i4>5177349</vt:i4>
      </vt:variant>
      <vt:variant>
        <vt:i4>5016</vt:i4>
      </vt:variant>
      <vt:variant>
        <vt:i4>0</vt:i4>
      </vt:variant>
      <vt:variant>
        <vt:i4>5</vt:i4>
      </vt:variant>
      <vt:variant>
        <vt:lpwstr>http://www2.camara.leg.br/legin/fed/decret/2007/decreto-6224-4-outubro-2007-560597-norma-pe.html</vt:lpwstr>
      </vt:variant>
      <vt:variant>
        <vt:lpwstr/>
      </vt:variant>
      <vt:variant>
        <vt:i4>3670126</vt:i4>
      </vt:variant>
      <vt:variant>
        <vt:i4>5013</vt:i4>
      </vt:variant>
      <vt:variant>
        <vt:i4>0</vt:i4>
      </vt:variant>
      <vt:variant>
        <vt:i4>5</vt:i4>
      </vt:variant>
      <vt:variant>
        <vt:lpwstr>http://www2.camara.leg.br/legin/fed/decret/2007/decreto-6032-1-fevereiro-2007-550366-norma-pe.html</vt:lpwstr>
      </vt:variant>
      <vt:variant>
        <vt:lpwstr/>
      </vt:variant>
      <vt:variant>
        <vt:i4>5177349</vt:i4>
      </vt:variant>
      <vt:variant>
        <vt:i4>5010</vt:i4>
      </vt:variant>
      <vt:variant>
        <vt:i4>0</vt:i4>
      </vt:variant>
      <vt:variant>
        <vt:i4>5</vt:i4>
      </vt:variant>
      <vt:variant>
        <vt:lpwstr>http://www2.camara.leg.br/legin/fed/decret/2007/decreto-6224-4-outubro-2007-560597-norma-pe.html</vt:lpwstr>
      </vt:variant>
      <vt:variant>
        <vt:lpwstr/>
      </vt:variant>
      <vt:variant>
        <vt:i4>5177349</vt:i4>
      </vt:variant>
      <vt:variant>
        <vt:i4>5007</vt:i4>
      </vt:variant>
      <vt:variant>
        <vt:i4>0</vt:i4>
      </vt:variant>
      <vt:variant>
        <vt:i4>5</vt:i4>
      </vt:variant>
      <vt:variant>
        <vt:lpwstr>http://www2.camara.leg.br/legin/fed/decret/2007/decreto-6224-4-outubro-2007-560597-norma-pe.html</vt:lpwstr>
      </vt:variant>
      <vt:variant>
        <vt:lpwstr/>
      </vt:variant>
      <vt:variant>
        <vt:i4>5177349</vt:i4>
      </vt:variant>
      <vt:variant>
        <vt:i4>5004</vt:i4>
      </vt:variant>
      <vt:variant>
        <vt:i4>0</vt:i4>
      </vt:variant>
      <vt:variant>
        <vt:i4>5</vt:i4>
      </vt:variant>
      <vt:variant>
        <vt:lpwstr>http://www2.camara.leg.br/legin/fed/decret/2007/decreto-6224-4-outubro-2007-560597-norma-pe.html</vt:lpwstr>
      </vt:variant>
      <vt:variant>
        <vt:lpwstr/>
      </vt:variant>
      <vt:variant>
        <vt:i4>8323168</vt:i4>
      </vt:variant>
      <vt:variant>
        <vt:i4>5001</vt:i4>
      </vt:variant>
      <vt:variant>
        <vt:i4>0</vt:i4>
      </vt:variant>
      <vt:variant>
        <vt:i4>5</vt:i4>
      </vt:variant>
      <vt:variant>
        <vt:lpwstr>http://www2.camara.leg.br/legin/fed/decret/2001/decreto-4032-26-novembro-2001-421911-norma-pe.html</vt:lpwstr>
      </vt:variant>
      <vt:variant>
        <vt:lpwstr/>
      </vt:variant>
      <vt:variant>
        <vt:i4>7798891</vt:i4>
      </vt:variant>
      <vt:variant>
        <vt:i4>4998</vt:i4>
      </vt:variant>
      <vt:variant>
        <vt:i4>0</vt:i4>
      </vt:variant>
      <vt:variant>
        <vt:i4>5</vt:i4>
      </vt:variant>
      <vt:variant>
        <vt:lpwstr>http://www2.camara.leg.br/legin/fed/decret/1999/decreto-3265-29-novembro-1999-369988-norma-pe.html</vt:lpwstr>
      </vt:variant>
      <vt:variant>
        <vt:lpwstr/>
      </vt:variant>
      <vt:variant>
        <vt:i4>262155</vt:i4>
      </vt:variant>
      <vt:variant>
        <vt:i4>4995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4992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4989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4986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4983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4971</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4968</vt:i4>
      </vt:variant>
      <vt:variant>
        <vt:i4>0</vt:i4>
      </vt:variant>
      <vt:variant>
        <vt:i4>5</vt:i4>
      </vt:variant>
      <vt:variant>
        <vt:lpwstr>http://www2.camara.leg.br/legin/fed/decret/1999/decreto-3265-29-novembro-1999-369988-norma-pe.html</vt:lpwstr>
      </vt:variant>
      <vt:variant>
        <vt:lpwstr/>
      </vt:variant>
      <vt:variant>
        <vt:i4>262155</vt:i4>
      </vt:variant>
      <vt:variant>
        <vt:i4>4965</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4962</vt:i4>
      </vt:variant>
      <vt:variant>
        <vt:i4>0</vt:i4>
      </vt:variant>
      <vt:variant>
        <vt:i4>5</vt:i4>
      </vt:variant>
      <vt:variant>
        <vt:lpwstr>http://www2.camara.leg.br/legin/fed/decret/2005/decreto-5545-22-setembro-2005-538591-norma-pe.html</vt:lpwstr>
      </vt:variant>
      <vt:variant>
        <vt:lpwstr/>
      </vt:variant>
      <vt:variant>
        <vt:i4>262155</vt:i4>
      </vt:variant>
      <vt:variant>
        <vt:i4>4959</vt:i4>
      </vt:variant>
      <vt:variant>
        <vt:i4>0</vt:i4>
      </vt:variant>
      <vt:variant>
        <vt:i4>5</vt:i4>
      </vt:variant>
      <vt:variant>
        <vt:lpwstr>https://www2.camara.leg.br/legin/fed/decret/2020/decreto-10410-30-junho-2020-790370-publicacaooriginal-160974-pe.html</vt:lpwstr>
      </vt:variant>
      <vt:variant>
        <vt:lpwstr/>
      </vt:variant>
      <vt:variant>
        <vt:i4>7798889</vt:i4>
      </vt:variant>
      <vt:variant>
        <vt:i4>4956</vt:i4>
      </vt:variant>
      <vt:variant>
        <vt:i4>0</vt:i4>
      </vt:variant>
      <vt:variant>
        <vt:i4>5</vt:i4>
      </vt:variant>
      <vt:variant>
        <vt:lpwstr>http://www2.camara.gov.br/internet/legislacao/legin.html/textos/visualizarTexto.html?ideNorma=585111&amp;seqTexto=108060&amp;PalavrasDestaque=</vt:lpwstr>
      </vt:variant>
      <vt:variant>
        <vt:lpwstr/>
      </vt:variant>
      <vt:variant>
        <vt:i4>3473505</vt:i4>
      </vt:variant>
      <vt:variant>
        <vt:i4>4953</vt:i4>
      </vt:variant>
      <vt:variant>
        <vt:i4>0</vt:i4>
      </vt:variant>
      <vt:variant>
        <vt:i4>5</vt:i4>
      </vt:variant>
      <vt:variant>
        <vt:lpwstr>http://www2.camara.leg.br/legin/fed/decret/2003/decreto-4729-9-junho-2003-496877-norma-pe.html</vt:lpwstr>
      </vt:variant>
      <vt:variant>
        <vt:lpwstr/>
      </vt:variant>
      <vt:variant>
        <vt:i4>3473505</vt:i4>
      </vt:variant>
      <vt:variant>
        <vt:i4>4950</vt:i4>
      </vt:variant>
      <vt:variant>
        <vt:i4>0</vt:i4>
      </vt:variant>
      <vt:variant>
        <vt:i4>5</vt:i4>
      </vt:variant>
      <vt:variant>
        <vt:lpwstr>http://www2.camara.leg.br/legin/fed/decret/2003/decreto-4729-9-junho-2003-496877-norma-pe.html</vt:lpwstr>
      </vt:variant>
      <vt:variant>
        <vt:lpwstr/>
      </vt:variant>
      <vt:variant>
        <vt:i4>3473505</vt:i4>
      </vt:variant>
      <vt:variant>
        <vt:i4>4947</vt:i4>
      </vt:variant>
      <vt:variant>
        <vt:i4>0</vt:i4>
      </vt:variant>
      <vt:variant>
        <vt:i4>5</vt:i4>
      </vt:variant>
      <vt:variant>
        <vt:lpwstr>http://www2.camara.leg.br/legin/fed/decret/2003/decreto-4729-9-junho-2003-496877-norma-pe.html</vt:lpwstr>
      </vt:variant>
      <vt:variant>
        <vt:lpwstr/>
      </vt:variant>
      <vt:variant>
        <vt:i4>262155</vt:i4>
      </vt:variant>
      <vt:variant>
        <vt:i4>4944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4941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4938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4935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4923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4920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4916</vt:i4>
      </vt:variant>
      <vt:variant>
        <vt:i4>0</vt:i4>
      </vt:variant>
      <vt:variant>
        <vt:i4>5</vt:i4>
      </vt:variant>
      <vt:variant>
        <vt:lpwstr>https://www2.camara.leg.br/legin/fed/decret/2020/decreto-10410-30-junho-2020-790370-publicacaooriginal-160974-pe.html</vt:lpwstr>
      </vt:variant>
      <vt:variant>
        <vt:lpwstr/>
      </vt:variant>
      <vt:variant>
        <vt:i4>5701709</vt:i4>
      </vt:variant>
      <vt:variant>
        <vt:i4>4914</vt:i4>
      </vt:variant>
      <vt:variant>
        <vt:i4>0</vt:i4>
      </vt:variant>
      <vt:variant>
        <vt:i4>5</vt:i4>
      </vt:variant>
      <vt:variant>
        <vt:lpwstr>http://www2.camara.leg.br/legin/fed/decret/2010/decreto-7331-19-outubro-2010-609113-norma-pe.html</vt:lpwstr>
      </vt:variant>
      <vt:variant>
        <vt:lpwstr/>
      </vt:variant>
      <vt:variant>
        <vt:i4>262155</vt:i4>
      </vt:variant>
      <vt:variant>
        <vt:i4>4911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4902</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4899</vt:i4>
      </vt:variant>
      <vt:variant>
        <vt:i4>0</vt:i4>
      </vt:variant>
      <vt:variant>
        <vt:i4>5</vt:i4>
      </vt:variant>
      <vt:variant>
        <vt:lpwstr>http://www2.camara.leg.br/legin/fed/decret/2005/decreto-5545-22-setembro-2005-538591-norma-pe.html</vt:lpwstr>
      </vt:variant>
      <vt:variant>
        <vt:lpwstr/>
      </vt:variant>
      <vt:variant>
        <vt:i4>7733351</vt:i4>
      </vt:variant>
      <vt:variant>
        <vt:i4>4896</vt:i4>
      </vt:variant>
      <vt:variant>
        <vt:i4>0</vt:i4>
      </vt:variant>
      <vt:variant>
        <vt:i4>5</vt:i4>
      </vt:variant>
      <vt:variant>
        <vt:lpwstr>http://www2.camara.leg.br/legin/fed/decret/2003/decreto-4882-18-novembro-2003-481232-norma-pe.html</vt:lpwstr>
      </vt:variant>
      <vt:variant>
        <vt:lpwstr/>
      </vt:variant>
      <vt:variant>
        <vt:i4>3473505</vt:i4>
      </vt:variant>
      <vt:variant>
        <vt:i4>4893</vt:i4>
      </vt:variant>
      <vt:variant>
        <vt:i4>0</vt:i4>
      </vt:variant>
      <vt:variant>
        <vt:i4>5</vt:i4>
      </vt:variant>
      <vt:variant>
        <vt:lpwstr>http://www2.camara.leg.br/legin/fed/decret/2003/decreto-4729-9-junho-2003-496877-norma-pe.html</vt:lpwstr>
      </vt:variant>
      <vt:variant>
        <vt:lpwstr/>
      </vt:variant>
      <vt:variant>
        <vt:i4>262155</vt:i4>
      </vt:variant>
      <vt:variant>
        <vt:i4>4890</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4887</vt:i4>
      </vt:variant>
      <vt:variant>
        <vt:i4>0</vt:i4>
      </vt:variant>
      <vt:variant>
        <vt:i4>5</vt:i4>
      </vt:variant>
      <vt:variant>
        <vt:lpwstr>http://www2.camara.leg.br/legin/fed/decret/2001/decreto-4032-26-novembro-2001-421911-norma-pe.html</vt:lpwstr>
      </vt:variant>
      <vt:variant>
        <vt:lpwstr/>
      </vt:variant>
      <vt:variant>
        <vt:i4>8323168</vt:i4>
      </vt:variant>
      <vt:variant>
        <vt:i4>4884</vt:i4>
      </vt:variant>
      <vt:variant>
        <vt:i4>0</vt:i4>
      </vt:variant>
      <vt:variant>
        <vt:i4>5</vt:i4>
      </vt:variant>
      <vt:variant>
        <vt:lpwstr>http://www2.camara.leg.br/legin/fed/decret/2001/decreto-4032-26-novembro-2001-421911-norma-pe.html</vt:lpwstr>
      </vt:variant>
      <vt:variant>
        <vt:lpwstr/>
      </vt:variant>
      <vt:variant>
        <vt:i4>8323168</vt:i4>
      </vt:variant>
      <vt:variant>
        <vt:i4>4881</vt:i4>
      </vt:variant>
      <vt:variant>
        <vt:i4>0</vt:i4>
      </vt:variant>
      <vt:variant>
        <vt:i4>5</vt:i4>
      </vt:variant>
      <vt:variant>
        <vt:lpwstr>http://www2.camara.leg.br/legin/fed/decret/2001/decreto-4032-26-novembro-2001-421911-norma-pe.html</vt:lpwstr>
      </vt:variant>
      <vt:variant>
        <vt:lpwstr/>
      </vt:variant>
      <vt:variant>
        <vt:i4>4128823</vt:i4>
      </vt:variant>
      <vt:variant>
        <vt:i4>4877</vt:i4>
      </vt:variant>
      <vt:variant>
        <vt:i4>0</vt:i4>
      </vt:variant>
      <vt:variant>
        <vt:i4>5</vt:i4>
      </vt:variant>
      <vt:variant>
        <vt:lpwstr>http://www2.camara.leg.br/legin/fed/decret/2007/decreto-6042-12-fevereiro-2007-551014-norma-pe.html</vt:lpwstr>
      </vt:variant>
      <vt:variant>
        <vt:lpwstr/>
      </vt:variant>
      <vt:variant>
        <vt:i4>4653147</vt:i4>
      </vt:variant>
      <vt:variant>
        <vt:i4>4875</vt:i4>
      </vt:variant>
      <vt:variant>
        <vt:i4>0</vt:i4>
      </vt:variant>
      <vt:variant>
        <vt:i4>5</vt:i4>
      </vt:variant>
      <vt:variant>
        <vt:lpwstr>http://www2.camara.gov.br/legislacao/legin.html/textos/visualizarTexto.html?ideNorma=551014&amp;seqTexto=67115&amp;PalavrasDestaque=</vt:lpwstr>
      </vt:variant>
      <vt:variant>
        <vt:lpwstr/>
      </vt:variant>
      <vt:variant>
        <vt:i4>22</vt:i4>
      </vt:variant>
      <vt:variant>
        <vt:i4>4872</vt:i4>
      </vt:variant>
      <vt:variant>
        <vt:i4>0</vt:i4>
      </vt:variant>
      <vt:variant>
        <vt:i4>5</vt:i4>
      </vt:variant>
      <vt:variant>
        <vt:lpwstr>http://www2.camara.leg.br/legin/fed/decret/2009/decreto-6939-18-agosto-2009-590766-norma-pe.html</vt:lpwstr>
      </vt:variant>
      <vt:variant>
        <vt:lpwstr/>
      </vt:variant>
      <vt:variant>
        <vt:i4>4653147</vt:i4>
      </vt:variant>
      <vt:variant>
        <vt:i4>4869</vt:i4>
      </vt:variant>
      <vt:variant>
        <vt:i4>0</vt:i4>
      </vt:variant>
      <vt:variant>
        <vt:i4>5</vt:i4>
      </vt:variant>
      <vt:variant>
        <vt:lpwstr>http://www2.camara.gov.br/legislacao/legin.html/textos/visualizarTexto.html?ideNorma=551014&amp;seqTexto=67115&amp;PalavrasDestaque=</vt:lpwstr>
      </vt:variant>
      <vt:variant>
        <vt:lpwstr/>
      </vt:variant>
      <vt:variant>
        <vt:i4>4653147</vt:i4>
      </vt:variant>
      <vt:variant>
        <vt:i4>4865</vt:i4>
      </vt:variant>
      <vt:variant>
        <vt:i4>0</vt:i4>
      </vt:variant>
      <vt:variant>
        <vt:i4>5</vt:i4>
      </vt:variant>
      <vt:variant>
        <vt:lpwstr>http://www2.camara.gov.br/legislacao/legin.html/textos/visualizarTexto.html?ideNorma=551014&amp;seqTexto=67115&amp;PalavrasDestaque=</vt:lpwstr>
      </vt:variant>
      <vt:variant>
        <vt:lpwstr/>
      </vt:variant>
      <vt:variant>
        <vt:i4>4653147</vt:i4>
      </vt:variant>
      <vt:variant>
        <vt:i4>4863</vt:i4>
      </vt:variant>
      <vt:variant>
        <vt:i4>0</vt:i4>
      </vt:variant>
      <vt:variant>
        <vt:i4>5</vt:i4>
      </vt:variant>
      <vt:variant>
        <vt:lpwstr>http://www2.camara.gov.br/legislacao/legin.html/textos/visualizarTexto.html?ideNorma=551014&amp;seqTexto=67115&amp;PalavrasDestaque=</vt:lpwstr>
      </vt:variant>
      <vt:variant>
        <vt:lpwstr/>
      </vt:variant>
      <vt:variant>
        <vt:i4>22</vt:i4>
      </vt:variant>
      <vt:variant>
        <vt:i4>4860</vt:i4>
      </vt:variant>
      <vt:variant>
        <vt:i4>0</vt:i4>
      </vt:variant>
      <vt:variant>
        <vt:i4>5</vt:i4>
      </vt:variant>
      <vt:variant>
        <vt:lpwstr>http://www2.camara.leg.br/legin/fed/decret/2009/decreto-6939-18-agosto-2009-590766-norma-pe.html</vt:lpwstr>
      </vt:variant>
      <vt:variant>
        <vt:lpwstr/>
      </vt:variant>
      <vt:variant>
        <vt:i4>4653147</vt:i4>
      </vt:variant>
      <vt:variant>
        <vt:i4>4857</vt:i4>
      </vt:variant>
      <vt:variant>
        <vt:i4>0</vt:i4>
      </vt:variant>
      <vt:variant>
        <vt:i4>5</vt:i4>
      </vt:variant>
      <vt:variant>
        <vt:lpwstr>http://www2.camara.gov.br/legislacao/legin.html/textos/visualizarTexto.html?ideNorma=551014&amp;seqTexto=67115&amp;PalavrasDestaque=</vt:lpwstr>
      </vt:variant>
      <vt:variant>
        <vt:lpwstr/>
      </vt:variant>
      <vt:variant>
        <vt:i4>262155</vt:i4>
      </vt:variant>
      <vt:variant>
        <vt:i4>4853</vt:i4>
      </vt:variant>
      <vt:variant>
        <vt:i4>0</vt:i4>
      </vt:variant>
      <vt:variant>
        <vt:i4>5</vt:i4>
      </vt:variant>
      <vt:variant>
        <vt:lpwstr>https://www2.camara.leg.br/legin/fed/decret/2020/decreto-10410-30-junho-2020-790370-publicacaooriginal-160974-pe.html</vt:lpwstr>
      </vt:variant>
      <vt:variant>
        <vt:lpwstr/>
      </vt:variant>
      <vt:variant>
        <vt:i4>4653147</vt:i4>
      </vt:variant>
      <vt:variant>
        <vt:i4>4851</vt:i4>
      </vt:variant>
      <vt:variant>
        <vt:i4>0</vt:i4>
      </vt:variant>
      <vt:variant>
        <vt:i4>5</vt:i4>
      </vt:variant>
      <vt:variant>
        <vt:lpwstr>http://www2.camara.gov.br/legislacao/legin.html/textos/visualizarTexto.html?ideNorma=551014&amp;seqTexto=67115&amp;PalavrasDestaque=</vt:lpwstr>
      </vt:variant>
      <vt:variant>
        <vt:lpwstr/>
      </vt:variant>
      <vt:variant>
        <vt:i4>4128823</vt:i4>
      </vt:variant>
      <vt:variant>
        <vt:i4>4848</vt:i4>
      </vt:variant>
      <vt:variant>
        <vt:i4>0</vt:i4>
      </vt:variant>
      <vt:variant>
        <vt:i4>5</vt:i4>
      </vt:variant>
      <vt:variant>
        <vt:lpwstr>http://www2.camara.leg.br/legin/fed/decret/2007/decreto-6042-12-fevereiro-2007-551014-norma-pe.html</vt:lpwstr>
      </vt:variant>
      <vt:variant>
        <vt:lpwstr/>
      </vt:variant>
      <vt:variant>
        <vt:i4>22</vt:i4>
      </vt:variant>
      <vt:variant>
        <vt:i4>4845</vt:i4>
      </vt:variant>
      <vt:variant>
        <vt:i4>0</vt:i4>
      </vt:variant>
      <vt:variant>
        <vt:i4>5</vt:i4>
      </vt:variant>
      <vt:variant>
        <vt:lpwstr>http://www2.camara.leg.br/legin/fed/decret/2009/decreto-6939-18-agosto-2009-590766-norma-pe.html</vt:lpwstr>
      </vt:variant>
      <vt:variant>
        <vt:lpwstr/>
      </vt:variant>
      <vt:variant>
        <vt:i4>4128823</vt:i4>
      </vt:variant>
      <vt:variant>
        <vt:i4>4842</vt:i4>
      </vt:variant>
      <vt:variant>
        <vt:i4>0</vt:i4>
      </vt:variant>
      <vt:variant>
        <vt:i4>5</vt:i4>
      </vt:variant>
      <vt:variant>
        <vt:lpwstr>http://www2.camara.leg.br/legin/fed/decret/2007/decreto-6042-12-fevereiro-2007-551014-norma-pe.html</vt:lpwstr>
      </vt:variant>
      <vt:variant>
        <vt:lpwstr/>
      </vt:variant>
      <vt:variant>
        <vt:i4>65541</vt:i4>
      </vt:variant>
      <vt:variant>
        <vt:i4>4839</vt:i4>
      </vt:variant>
      <vt:variant>
        <vt:i4>0</vt:i4>
      </vt:variant>
      <vt:variant>
        <vt:i4>5</vt:i4>
      </vt:variant>
      <vt:variant>
        <vt:lpwstr>https://www2.camara.leg.br/legin/fed/decret/2020/decreto-10491-23-setembro-2020-790663-publicacaooriginal-161553-pe.html</vt:lpwstr>
      </vt:variant>
      <vt:variant>
        <vt:lpwstr/>
      </vt:variant>
      <vt:variant>
        <vt:i4>7012450</vt:i4>
      </vt:variant>
      <vt:variant>
        <vt:i4>4836</vt:i4>
      </vt:variant>
      <vt:variant>
        <vt:i4>0</vt:i4>
      </vt:variant>
      <vt:variant>
        <vt:i4>5</vt:i4>
      </vt:variant>
      <vt:variant>
        <vt:lpwstr>https://www2.camara.leg.br/legin/fed/decret/2007/decreto-6042-12-fevereiro-2007-551014-publicacaooriginal-67115-pe.html</vt:lpwstr>
      </vt:variant>
      <vt:variant>
        <vt:lpwstr/>
      </vt:variant>
      <vt:variant>
        <vt:i4>262155</vt:i4>
      </vt:variant>
      <vt:variant>
        <vt:i4>4833</vt:i4>
      </vt:variant>
      <vt:variant>
        <vt:i4>0</vt:i4>
      </vt:variant>
      <vt:variant>
        <vt:i4>5</vt:i4>
      </vt:variant>
      <vt:variant>
        <vt:lpwstr>https://www2.camara.leg.br/legin/fed/decret/2020/decreto-10410-30-junho-2020-790370-publicacaooriginal-160974-pe.html</vt:lpwstr>
      </vt:variant>
      <vt:variant>
        <vt:lpwstr/>
      </vt:variant>
      <vt:variant>
        <vt:i4>65541</vt:i4>
      </vt:variant>
      <vt:variant>
        <vt:i4>4830</vt:i4>
      </vt:variant>
      <vt:variant>
        <vt:i4>0</vt:i4>
      </vt:variant>
      <vt:variant>
        <vt:i4>5</vt:i4>
      </vt:variant>
      <vt:variant>
        <vt:lpwstr>https://www2.camara.leg.br/legin/fed/decret/2020/decreto-10491-23-setembro-2020-790663-publicacaooriginal-161553-pe.html</vt:lpwstr>
      </vt:variant>
      <vt:variant>
        <vt:lpwstr/>
      </vt:variant>
      <vt:variant>
        <vt:i4>7012450</vt:i4>
      </vt:variant>
      <vt:variant>
        <vt:i4>4827</vt:i4>
      </vt:variant>
      <vt:variant>
        <vt:i4>0</vt:i4>
      </vt:variant>
      <vt:variant>
        <vt:i4>5</vt:i4>
      </vt:variant>
      <vt:variant>
        <vt:lpwstr>https://www2.camara.leg.br/legin/fed/decret/2007/decreto-6042-12-fevereiro-2007-551014-publicacaooriginal-67115-pe.html</vt:lpwstr>
      </vt:variant>
      <vt:variant>
        <vt:lpwstr/>
      </vt:variant>
      <vt:variant>
        <vt:i4>4128823</vt:i4>
      </vt:variant>
      <vt:variant>
        <vt:i4>4824</vt:i4>
      </vt:variant>
      <vt:variant>
        <vt:i4>0</vt:i4>
      </vt:variant>
      <vt:variant>
        <vt:i4>5</vt:i4>
      </vt:variant>
      <vt:variant>
        <vt:lpwstr>http://www2.camara.leg.br/legin/fed/decret/2007/decreto-6042-12-fevereiro-2007-551014-norma-pe.html</vt:lpwstr>
      </vt:variant>
      <vt:variant>
        <vt:lpwstr/>
      </vt:variant>
      <vt:variant>
        <vt:i4>1245252</vt:i4>
      </vt:variant>
      <vt:variant>
        <vt:i4>4821</vt:i4>
      </vt:variant>
      <vt:variant>
        <vt:i4>0</vt:i4>
      </vt:variant>
      <vt:variant>
        <vt:i4>5</vt:i4>
      </vt:variant>
      <vt:variant>
        <vt:lpwstr>http://www2.camara.leg.br/legin/fed/decret/2009/decreto-6957-9-setembro-2009-591153-norma-pe.html</vt:lpwstr>
      </vt:variant>
      <vt:variant>
        <vt:lpwstr/>
      </vt:variant>
      <vt:variant>
        <vt:i4>4128823</vt:i4>
      </vt:variant>
      <vt:variant>
        <vt:i4>4818</vt:i4>
      </vt:variant>
      <vt:variant>
        <vt:i4>0</vt:i4>
      </vt:variant>
      <vt:variant>
        <vt:i4>5</vt:i4>
      </vt:variant>
      <vt:variant>
        <vt:lpwstr>http://www2.camara.leg.br/legin/fed/decret/2007/decreto-6042-12-fevereiro-2007-551014-norma-pe.html</vt:lpwstr>
      </vt:variant>
      <vt:variant>
        <vt:lpwstr/>
      </vt:variant>
      <vt:variant>
        <vt:i4>262155</vt:i4>
      </vt:variant>
      <vt:variant>
        <vt:i4>4815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4812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4809</vt:i4>
      </vt:variant>
      <vt:variant>
        <vt:i4>0</vt:i4>
      </vt:variant>
      <vt:variant>
        <vt:i4>5</vt:i4>
      </vt:variant>
      <vt:variant>
        <vt:lpwstr>https://www2.camara.leg.br/legin/fed/decret/2020/decreto-10410-30-junho-2020-790370-publicacaooriginal-160974-pe.html</vt:lpwstr>
      </vt:variant>
      <vt:variant>
        <vt:lpwstr/>
      </vt:variant>
      <vt:variant>
        <vt:i4>65541</vt:i4>
      </vt:variant>
      <vt:variant>
        <vt:i4>4806</vt:i4>
      </vt:variant>
      <vt:variant>
        <vt:i4>0</vt:i4>
      </vt:variant>
      <vt:variant>
        <vt:i4>5</vt:i4>
      </vt:variant>
      <vt:variant>
        <vt:lpwstr>https://www2.camara.leg.br/legin/fed/decret/2020/decreto-10491-23-setembro-2020-790663-publicacaooriginal-161553-pe.html</vt:lpwstr>
      </vt:variant>
      <vt:variant>
        <vt:lpwstr/>
      </vt:variant>
      <vt:variant>
        <vt:i4>7798891</vt:i4>
      </vt:variant>
      <vt:variant>
        <vt:i4>4803</vt:i4>
      </vt:variant>
      <vt:variant>
        <vt:i4>0</vt:i4>
      </vt:variant>
      <vt:variant>
        <vt:i4>5</vt:i4>
      </vt:variant>
      <vt:variant>
        <vt:lpwstr>http://www2.camara.leg.br/legin/fed/decret/1999/decreto-3265-29-novembro-1999-369988-norma-pe.html</vt:lpwstr>
      </vt:variant>
      <vt:variant>
        <vt:lpwstr/>
      </vt:variant>
      <vt:variant>
        <vt:i4>8323168</vt:i4>
      </vt:variant>
      <vt:variant>
        <vt:i4>4800</vt:i4>
      </vt:variant>
      <vt:variant>
        <vt:i4>0</vt:i4>
      </vt:variant>
      <vt:variant>
        <vt:i4>5</vt:i4>
      </vt:variant>
      <vt:variant>
        <vt:lpwstr>http://www2.camara.leg.br/legin/fed/decret/2001/decreto-4032-26-novembro-2001-421911-norma-pe.html</vt:lpwstr>
      </vt:variant>
      <vt:variant>
        <vt:lpwstr/>
      </vt:variant>
      <vt:variant>
        <vt:i4>8323168</vt:i4>
      </vt:variant>
      <vt:variant>
        <vt:i4>4797</vt:i4>
      </vt:variant>
      <vt:variant>
        <vt:i4>0</vt:i4>
      </vt:variant>
      <vt:variant>
        <vt:i4>5</vt:i4>
      </vt:variant>
      <vt:variant>
        <vt:lpwstr>http://www2.camara.leg.br/legin/fed/decret/2001/decreto-4032-26-novembro-2001-421911-norma-pe.html</vt:lpwstr>
      </vt:variant>
      <vt:variant>
        <vt:lpwstr/>
      </vt:variant>
      <vt:variant>
        <vt:i4>262155</vt:i4>
      </vt:variant>
      <vt:variant>
        <vt:i4>4794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4791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4788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4785</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4782</vt:i4>
      </vt:variant>
      <vt:variant>
        <vt:i4>0</vt:i4>
      </vt:variant>
      <vt:variant>
        <vt:i4>5</vt:i4>
      </vt:variant>
      <vt:variant>
        <vt:lpwstr>http://www2.camara.leg.br/legin/fed/decret/2008/decreto-6722-30-dezembro-2008-585111-norma-pe.html</vt:lpwstr>
      </vt:variant>
      <vt:variant>
        <vt:lpwstr/>
      </vt:variant>
      <vt:variant>
        <vt:i4>262155</vt:i4>
      </vt:variant>
      <vt:variant>
        <vt:i4>4779</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4776</vt:i4>
      </vt:variant>
      <vt:variant>
        <vt:i4>0</vt:i4>
      </vt:variant>
      <vt:variant>
        <vt:i4>5</vt:i4>
      </vt:variant>
      <vt:variant>
        <vt:lpwstr>http://www2.camara.leg.br/legin/fed/decret/2008/decreto-6722-30-dezembro-2008-585111-norma-pe.html</vt:lpwstr>
      </vt:variant>
      <vt:variant>
        <vt:lpwstr/>
      </vt:variant>
      <vt:variant>
        <vt:i4>262155</vt:i4>
      </vt:variant>
      <vt:variant>
        <vt:i4>4773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4770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4767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4764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4761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4758</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4755</vt:i4>
      </vt:variant>
      <vt:variant>
        <vt:i4>0</vt:i4>
      </vt:variant>
      <vt:variant>
        <vt:i4>5</vt:i4>
      </vt:variant>
      <vt:variant>
        <vt:lpwstr>http://www2.camara.leg.br/legin/fed/decret/2009/decreto-6939-18-agosto-2009-590766-norma-pe.html</vt:lpwstr>
      </vt:variant>
      <vt:variant>
        <vt:lpwstr/>
      </vt:variant>
      <vt:variant>
        <vt:i4>7405670</vt:i4>
      </vt:variant>
      <vt:variant>
        <vt:i4>4752</vt:i4>
      </vt:variant>
      <vt:variant>
        <vt:i4>0</vt:i4>
      </vt:variant>
      <vt:variant>
        <vt:i4>5</vt:i4>
      </vt:variant>
      <vt:variant>
        <vt:lpwstr>http://www2.camara.leg.br/legin/fed/decret/2008/decreto-6722-30-dezembro-2008-585111-norma-pe.html</vt:lpwstr>
      </vt:variant>
      <vt:variant>
        <vt:lpwstr/>
      </vt:variant>
      <vt:variant>
        <vt:i4>7405670</vt:i4>
      </vt:variant>
      <vt:variant>
        <vt:i4>4749</vt:i4>
      </vt:variant>
      <vt:variant>
        <vt:i4>0</vt:i4>
      </vt:variant>
      <vt:variant>
        <vt:i4>5</vt:i4>
      </vt:variant>
      <vt:variant>
        <vt:lpwstr>http://www2.camara.leg.br/legin/fed/decret/2008/decreto-6722-30-dezembro-2008-585111-norma-pe.html</vt:lpwstr>
      </vt:variant>
      <vt:variant>
        <vt:lpwstr/>
      </vt:variant>
      <vt:variant>
        <vt:i4>6160457</vt:i4>
      </vt:variant>
      <vt:variant>
        <vt:i4>4746</vt:i4>
      </vt:variant>
      <vt:variant>
        <vt:i4>0</vt:i4>
      </vt:variant>
      <vt:variant>
        <vt:i4>5</vt:i4>
      </vt:variant>
      <vt:variant>
        <vt:lpwstr>http://www2.camara.gov.br/internet/legislacao/legin.html/textos/visualizarTexto.html?ideNorma=496877&amp;seqTexto=1&amp;PalavrasDestaque=</vt:lpwstr>
      </vt:variant>
      <vt:variant>
        <vt:lpwstr/>
      </vt:variant>
      <vt:variant>
        <vt:i4>3473505</vt:i4>
      </vt:variant>
      <vt:variant>
        <vt:i4>4743</vt:i4>
      </vt:variant>
      <vt:variant>
        <vt:i4>0</vt:i4>
      </vt:variant>
      <vt:variant>
        <vt:i4>5</vt:i4>
      </vt:variant>
      <vt:variant>
        <vt:lpwstr>http://www2.camara.leg.br/legin/fed/decret/2003/decreto-4729-9-junho-2003-496877-norma-pe.html</vt:lpwstr>
      </vt:variant>
      <vt:variant>
        <vt:lpwstr/>
      </vt:variant>
      <vt:variant>
        <vt:i4>262155</vt:i4>
      </vt:variant>
      <vt:variant>
        <vt:i4>4740</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4737</vt:i4>
      </vt:variant>
      <vt:variant>
        <vt:i4>0</vt:i4>
      </vt:variant>
      <vt:variant>
        <vt:i4>5</vt:i4>
      </vt:variant>
      <vt:variant>
        <vt:lpwstr>http://www2.camara.leg.br/legin/fed/decret/2008/decreto-6722-30-dezembro-2008-585111-norma-pe.html</vt:lpwstr>
      </vt:variant>
      <vt:variant>
        <vt:lpwstr/>
      </vt:variant>
      <vt:variant>
        <vt:i4>3604543</vt:i4>
      </vt:variant>
      <vt:variant>
        <vt:i4>4734</vt:i4>
      </vt:variant>
      <vt:variant>
        <vt:i4>0</vt:i4>
      </vt:variant>
      <vt:variant>
        <vt:i4>5</vt:i4>
      </vt:variant>
      <vt:variant>
        <vt:lpwstr>http://www2.camara.leg.br/legin/fed/decret/2006/decreto-5699-13-fevereiro-2006-541053-norma-pe.html</vt:lpwstr>
      </vt:variant>
      <vt:variant>
        <vt:lpwstr/>
      </vt:variant>
      <vt:variant>
        <vt:i4>3604543</vt:i4>
      </vt:variant>
      <vt:variant>
        <vt:i4>4731</vt:i4>
      </vt:variant>
      <vt:variant>
        <vt:i4>0</vt:i4>
      </vt:variant>
      <vt:variant>
        <vt:i4>5</vt:i4>
      </vt:variant>
      <vt:variant>
        <vt:lpwstr>http://www2.camara.leg.br/legin/fed/decret/2006/decreto-5699-13-fevereiro-2006-541053-norma-pe.html</vt:lpwstr>
      </vt:variant>
      <vt:variant>
        <vt:lpwstr/>
      </vt:variant>
      <vt:variant>
        <vt:i4>3473505</vt:i4>
      </vt:variant>
      <vt:variant>
        <vt:i4>4728</vt:i4>
      </vt:variant>
      <vt:variant>
        <vt:i4>0</vt:i4>
      </vt:variant>
      <vt:variant>
        <vt:i4>5</vt:i4>
      </vt:variant>
      <vt:variant>
        <vt:lpwstr>http://www2.camara.leg.br/legin/fed/decret/2003/decreto-4729-9-junho-2003-496877-norma-pe.html</vt:lpwstr>
      </vt:variant>
      <vt:variant>
        <vt:lpwstr/>
      </vt:variant>
      <vt:variant>
        <vt:i4>262155</vt:i4>
      </vt:variant>
      <vt:variant>
        <vt:i4>4725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4722</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4719</vt:i4>
      </vt:variant>
      <vt:variant>
        <vt:i4>0</vt:i4>
      </vt:variant>
      <vt:variant>
        <vt:i4>5</vt:i4>
      </vt:variant>
      <vt:variant>
        <vt:lpwstr>http://www2.camara.leg.br/legin/fed/decret/2008/decreto-6722-30-dezembro-2008-585111-norma-pe.html</vt:lpwstr>
      </vt:variant>
      <vt:variant>
        <vt:lpwstr/>
      </vt:variant>
      <vt:variant>
        <vt:i4>262155</vt:i4>
      </vt:variant>
      <vt:variant>
        <vt:i4>4716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4713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4710</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4707</vt:i4>
      </vt:variant>
      <vt:variant>
        <vt:i4>0</vt:i4>
      </vt:variant>
      <vt:variant>
        <vt:i4>5</vt:i4>
      </vt:variant>
      <vt:variant>
        <vt:lpwstr>http://www2.camara.leg.br/legin/fed/decret/2008/decreto-6722-30-dezembro-2008-585111-norma-pe.html</vt:lpwstr>
      </vt:variant>
      <vt:variant>
        <vt:lpwstr/>
      </vt:variant>
      <vt:variant>
        <vt:i4>3670126</vt:i4>
      </vt:variant>
      <vt:variant>
        <vt:i4>4704</vt:i4>
      </vt:variant>
      <vt:variant>
        <vt:i4>0</vt:i4>
      </vt:variant>
      <vt:variant>
        <vt:i4>5</vt:i4>
      </vt:variant>
      <vt:variant>
        <vt:lpwstr>http://www2.camara.leg.br/legin/fed/decret/2007/decreto-6032-1-fevereiro-2007-550366-norma-pe.html</vt:lpwstr>
      </vt:variant>
      <vt:variant>
        <vt:lpwstr/>
      </vt:variant>
      <vt:variant>
        <vt:i4>262155</vt:i4>
      </vt:variant>
      <vt:variant>
        <vt:i4>4701</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4698</vt:i4>
      </vt:variant>
      <vt:variant>
        <vt:i4>0</vt:i4>
      </vt:variant>
      <vt:variant>
        <vt:i4>5</vt:i4>
      </vt:variant>
      <vt:variant>
        <vt:lpwstr>http://www2.camara.leg.br/legin/fed/decret/1999/decreto-3265-29-novembro-1999-369988-norma-pe.html</vt:lpwstr>
      </vt:variant>
      <vt:variant>
        <vt:lpwstr/>
      </vt:variant>
      <vt:variant>
        <vt:i4>262155</vt:i4>
      </vt:variant>
      <vt:variant>
        <vt:i4>4695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4692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4689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4686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4683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4671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4668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4665</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4662</vt:i4>
      </vt:variant>
      <vt:variant>
        <vt:i4>0</vt:i4>
      </vt:variant>
      <vt:variant>
        <vt:i4>5</vt:i4>
      </vt:variant>
      <vt:variant>
        <vt:lpwstr>http://www2.camara.leg.br/legin/fed/decret/2008/decreto-6722-30-dezembro-2008-585111-norma-pe.html</vt:lpwstr>
      </vt:variant>
      <vt:variant>
        <vt:lpwstr/>
      </vt:variant>
      <vt:variant>
        <vt:i4>262155</vt:i4>
      </vt:variant>
      <vt:variant>
        <vt:i4>4659</vt:i4>
      </vt:variant>
      <vt:variant>
        <vt:i4>0</vt:i4>
      </vt:variant>
      <vt:variant>
        <vt:i4>5</vt:i4>
      </vt:variant>
      <vt:variant>
        <vt:lpwstr>https://www2.camara.leg.br/legin/fed/decret/2020/decreto-10410-30-junho-2020-790370-publicacaooriginal-160974-pe.html</vt:lpwstr>
      </vt:variant>
      <vt:variant>
        <vt:lpwstr/>
      </vt:variant>
      <vt:variant>
        <vt:i4>7864429</vt:i4>
      </vt:variant>
      <vt:variant>
        <vt:i4>4656</vt:i4>
      </vt:variant>
      <vt:variant>
        <vt:i4>0</vt:i4>
      </vt:variant>
      <vt:variant>
        <vt:i4>5</vt:i4>
      </vt:variant>
      <vt:variant>
        <vt:lpwstr>http://www2.camara.leg.br/legin/fed/decret/2009/decreto-6857-25-maio-2009-588405-norma-pe.html</vt:lpwstr>
      </vt:variant>
      <vt:variant>
        <vt:lpwstr/>
      </vt:variant>
      <vt:variant>
        <vt:i4>7405670</vt:i4>
      </vt:variant>
      <vt:variant>
        <vt:i4>4653</vt:i4>
      </vt:variant>
      <vt:variant>
        <vt:i4>0</vt:i4>
      </vt:variant>
      <vt:variant>
        <vt:i4>5</vt:i4>
      </vt:variant>
      <vt:variant>
        <vt:lpwstr>http://www2.camara.leg.br/legin/fed/decret/2008/decreto-6722-30-dezembro-2008-585111-norma-pe.html</vt:lpwstr>
      </vt:variant>
      <vt:variant>
        <vt:lpwstr/>
      </vt:variant>
      <vt:variant>
        <vt:i4>4128830</vt:i4>
      </vt:variant>
      <vt:variant>
        <vt:i4>4650</vt:i4>
      </vt:variant>
      <vt:variant>
        <vt:i4>0</vt:i4>
      </vt:variant>
      <vt:variant>
        <vt:i4>5</vt:i4>
      </vt:variant>
      <vt:variant>
        <vt:lpwstr>http://www2.camara.leg.br/legin/fed/decret/2008/decreto-6496-30-junho-2008-577404-norma-pe.html</vt:lpwstr>
      </vt:variant>
      <vt:variant>
        <vt:lpwstr/>
      </vt:variant>
      <vt:variant>
        <vt:i4>3604543</vt:i4>
      </vt:variant>
      <vt:variant>
        <vt:i4>4647</vt:i4>
      </vt:variant>
      <vt:variant>
        <vt:i4>0</vt:i4>
      </vt:variant>
      <vt:variant>
        <vt:i4>5</vt:i4>
      </vt:variant>
      <vt:variant>
        <vt:lpwstr>http://www2.camara.leg.br/legin/fed/decret/2006/decreto-5699-13-fevereiro-2006-541053-norma-pe.html</vt:lpwstr>
      </vt:variant>
      <vt:variant>
        <vt:lpwstr/>
      </vt:variant>
      <vt:variant>
        <vt:i4>3604543</vt:i4>
      </vt:variant>
      <vt:variant>
        <vt:i4>4644</vt:i4>
      </vt:variant>
      <vt:variant>
        <vt:i4>0</vt:i4>
      </vt:variant>
      <vt:variant>
        <vt:i4>5</vt:i4>
      </vt:variant>
      <vt:variant>
        <vt:lpwstr>http://www2.camara.leg.br/legin/fed/decret/2006/decreto-5699-13-fevereiro-2006-541053-norma-pe.html</vt:lpwstr>
      </vt:variant>
      <vt:variant>
        <vt:lpwstr/>
      </vt:variant>
      <vt:variant>
        <vt:i4>7995517</vt:i4>
      </vt:variant>
      <vt:variant>
        <vt:i4>4641</vt:i4>
      </vt:variant>
      <vt:variant>
        <vt:i4>0</vt:i4>
      </vt:variant>
      <vt:variant>
        <vt:i4>5</vt:i4>
      </vt:variant>
      <vt:variant>
        <vt:lpwstr>http://www2.camara.leg.br/legin/fed/decret/2005/decreto-5545-22-setembro-2005-538591-norma-pe.html</vt:lpwstr>
      </vt:variant>
      <vt:variant>
        <vt:lpwstr/>
      </vt:variant>
      <vt:variant>
        <vt:i4>65613</vt:i4>
      </vt:variant>
      <vt:variant>
        <vt:i4>4638</vt:i4>
      </vt:variant>
      <vt:variant>
        <vt:i4>0</vt:i4>
      </vt:variant>
      <vt:variant>
        <vt:i4>5</vt:i4>
      </vt:variant>
      <vt:variant>
        <vt:lpwstr>http://www2.camara.leg.br/legin/fed/decret/2000/decreto-3452-9-maio-2000-368853-norma-pe.html</vt:lpwstr>
      </vt:variant>
      <vt:variant>
        <vt:lpwstr/>
      </vt:variant>
      <vt:variant>
        <vt:i4>7798891</vt:i4>
      </vt:variant>
      <vt:variant>
        <vt:i4>4635</vt:i4>
      </vt:variant>
      <vt:variant>
        <vt:i4>0</vt:i4>
      </vt:variant>
      <vt:variant>
        <vt:i4>5</vt:i4>
      </vt:variant>
      <vt:variant>
        <vt:lpwstr>http://www2.camara.leg.br/legin/fed/decret/1999/decreto-3265-29-novembro-1999-369988-norma-pe.html</vt:lpwstr>
      </vt:variant>
      <vt:variant>
        <vt:lpwstr/>
      </vt:variant>
      <vt:variant>
        <vt:i4>3473505</vt:i4>
      </vt:variant>
      <vt:variant>
        <vt:i4>4632</vt:i4>
      </vt:variant>
      <vt:variant>
        <vt:i4>0</vt:i4>
      </vt:variant>
      <vt:variant>
        <vt:i4>5</vt:i4>
      </vt:variant>
      <vt:variant>
        <vt:lpwstr>http://www2.camara.leg.br/legin/fed/decret/2003/decreto-4729-9-junho-2003-496877-norma-pe.html</vt:lpwstr>
      </vt:variant>
      <vt:variant>
        <vt:lpwstr/>
      </vt:variant>
      <vt:variant>
        <vt:i4>262155</vt:i4>
      </vt:variant>
      <vt:variant>
        <vt:i4>4629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4623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4620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4617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4614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4611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4602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4599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4596</vt:i4>
      </vt:variant>
      <vt:variant>
        <vt:i4>0</vt:i4>
      </vt:variant>
      <vt:variant>
        <vt:i4>5</vt:i4>
      </vt:variant>
      <vt:variant>
        <vt:lpwstr>https://www2.camara.leg.br/legin/fed/decret/2020/decreto-10410-30-junho-2020-790370-publicacaooriginal-160974-pe.html</vt:lpwstr>
      </vt:variant>
      <vt:variant>
        <vt:lpwstr/>
      </vt:variant>
      <vt:variant>
        <vt:i4>7929962</vt:i4>
      </vt:variant>
      <vt:variant>
        <vt:i4>4593</vt:i4>
      </vt:variant>
      <vt:variant>
        <vt:i4>0</vt:i4>
      </vt:variant>
      <vt:variant>
        <vt:i4>5</vt:i4>
      </vt:variant>
      <vt:variant>
        <vt:lpwstr>http://www2.camara.leg.br/legin/fed/decret/2000/decreto-3668-22-novembro-2000-363482-norma-pe.html</vt:lpwstr>
      </vt:variant>
      <vt:variant>
        <vt:lpwstr/>
      </vt:variant>
      <vt:variant>
        <vt:i4>7405670</vt:i4>
      </vt:variant>
      <vt:variant>
        <vt:i4>4590</vt:i4>
      </vt:variant>
      <vt:variant>
        <vt:i4>0</vt:i4>
      </vt:variant>
      <vt:variant>
        <vt:i4>5</vt:i4>
      </vt:variant>
      <vt:variant>
        <vt:lpwstr>http://www2.camara.leg.br/legin/fed/decret/2008/decreto-6722-30-dezembro-2008-585111-norma-pe.html</vt:lpwstr>
      </vt:variant>
      <vt:variant>
        <vt:lpwstr/>
      </vt:variant>
      <vt:variant>
        <vt:i4>65541</vt:i4>
      </vt:variant>
      <vt:variant>
        <vt:i4>4587</vt:i4>
      </vt:variant>
      <vt:variant>
        <vt:i4>0</vt:i4>
      </vt:variant>
      <vt:variant>
        <vt:i4>5</vt:i4>
      </vt:variant>
      <vt:variant>
        <vt:lpwstr>https://www2.camara.leg.br/legin/fed/decret/2020/decreto-10491-23-setembro-2020-790663-publicacaooriginal-161553-pe.html</vt:lpwstr>
      </vt:variant>
      <vt:variant>
        <vt:lpwstr/>
      </vt:variant>
      <vt:variant>
        <vt:i4>7864429</vt:i4>
      </vt:variant>
      <vt:variant>
        <vt:i4>4584</vt:i4>
      </vt:variant>
      <vt:variant>
        <vt:i4>0</vt:i4>
      </vt:variant>
      <vt:variant>
        <vt:i4>5</vt:i4>
      </vt:variant>
      <vt:variant>
        <vt:lpwstr>http://www2.camara.leg.br/legin/fed/decret/2009/decreto-6857-25-maio-2009-588405-norma-pe.html</vt:lpwstr>
      </vt:variant>
      <vt:variant>
        <vt:lpwstr/>
      </vt:variant>
      <vt:variant>
        <vt:i4>3473505</vt:i4>
      </vt:variant>
      <vt:variant>
        <vt:i4>4581</vt:i4>
      </vt:variant>
      <vt:variant>
        <vt:i4>0</vt:i4>
      </vt:variant>
      <vt:variant>
        <vt:i4>5</vt:i4>
      </vt:variant>
      <vt:variant>
        <vt:lpwstr>http://www2.camara.leg.br/legin/fed/decret/2003/decreto-4729-9-junho-2003-496877-norma-pe.html</vt:lpwstr>
      </vt:variant>
      <vt:variant>
        <vt:lpwstr/>
      </vt:variant>
      <vt:variant>
        <vt:i4>7929962</vt:i4>
      </vt:variant>
      <vt:variant>
        <vt:i4>4578</vt:i4>
      </vt:variant>
      <vt:variant>
        <vt:i4>0</vt:i4>
      </vt:variant>
      <vt:variant>
        <vt:i4>5</vt:i4>
      </vt:variant>
      <vt:variant>
        <vt:lpwstr>http://www2.camara.leg.br/legin/fed/decret/2000/decreto-3668-22-novembro-2000-363482-norma-pe.html</vt:lpwstr>
      </vt:variant>
      <vt:variant>
        <vt:lpwstr/>
      </vt:variant>
      <vt:variant>
        <vt:i4>65541</vt:i4>
      </vt:variant>
      <vt:variant>
        <vt:i4>4575</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4572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4569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4566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4563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4560</vt:i4>
      </vt:variant>
      <vt:variant>
        <vt:i4>0</vt:i4>
      </vt:variant>
      <vt:variant>
        <vt:i4>5</vt:i4>
      </vt:variant>
      <vt:variant>
        <vt:lpwstr>https://www2.camara.leg.br/legin/fed/decret/2020/decreto-10410-30-junho-2020-790370-publicacaooriginal-160974-pe.html</vt:lpwstr>
      </vt:variant>
      <vt:variant>
        <vt:lpwstr/>
      </vt:variant>
      <vt:variant>
        <vt:i4>65541</vt:i4>
      </vt:variant>
      <vt:variant>
        <vt:i4>4557</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4554</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4551</vt:i4>
      </vt:variant>
      <vt:variant>
        <vt:i4>0</vt:i4>
      </vt:variant>
      <vt:variant>
        <vt:i4>5</vt:i4>
      </vt:variant>
      <vt:variant>
        <vt:lpwstr>http://www2.camara.leg.br/legin/fed/decret/2008/decreto-6722-30-dezembro-2008-585111-norma-pe.html</vt:lpwstr>
      </vt:variant>
      <vt:variant>
        <vt:lpwstr/>
      </vt:variant>
      <vt:variant>
        <vt:i4>7405670</vt:i4>
      </vt:variant>
      <vt:variant>
        <vt:i4>4548</vt:i4>
      </vt:variant>
      <vt:variant>
        <vt:i4>0</vt:i4>
      </vt:variant>
      <vt:variant>
        <vt:i4>5</vt:i4>
      </vt:variant>
      <vt:variant>
        <vt:lpwstr>http://www2.camara.leg.br/legin/fed/decret/2008/decreto-6722-30-dezembro-2008-585111-norma-pe.html</vt:lpwstr>
      </vt:variant>
      <vt:variant>
        <vt:lpwstr/>
      </vt:variant>
      <vt:variant>
        <vt:i4>7405670</vt:i4>
      </vt:variant>
      <vt:variant>
        <vt:i4>4545</vt:i4>
      </vt:variant>
      <vt:variant>
        <vt:i4>0</vt:i4>
      </vt:variant>
      <vt:variant>
        <vt:i4>5</vt:i4>
      </vt:variant>
      <vt:variant>
        <vt:lpwstr>http://www2.camara.leg.br/legin/fed/decret/2008/decreto-6722-30-dezembro-2008-585111-norma-pe.html</vt:lpwstr>
      </vt:variant>
      <vt:variant>
        <vt:lpwstr/>
      </vt:variant>
      <vt:variant>
        <vt:i4>5570632</vt:i4>
      </vt:variant>
      <vt:variant>
        <vt:i4>4542</vt:i4>
      </vt:variant>
      <vt:variant>
        <vt:i4>0</vt:i4>
      </vt:variant>
      <vt:variant>
        <vt:i4>5</vt:i4>
      </vt:variant>
      <vt:variant>
        <vt:lpwstr>http://www2.camara.gov.br/internet/legislacao/legin.html/textos/visualizarTexto.html?ideNorma=541053&amp;seqTexto=42989&amp;PalavrasDestaque=</vt:lpwstr>
      </vt:variant>
      <vt:variant>
        <vt:lpwstr/>
      </vt:variant>
      <vt:variant>
        <vt:i4>8061029</vt:i4>
      </vt:variant>
      <vt:variant>
        <vt:i4>4539</vt:i4>
      </vt:variant>
      <vt:variant>
        <vt:i4>0</vt:i4>
      </vt:variant>
      <vt:variant>
        <vt:i4>5</vt:i4>
      </vt:variant>
      <vt:variant>
        <vt:lpwstr>http://www2.camara.leg.br/legin/fed/decret/2003/decreto-4874-11-novembro-2003-497319-norma-pe.html</vt:lpwstr>
      </vt:variant>
      <vt:variant>
        <vt:lpwstr/>
      </vt:variant>
      <vt:variant>
        <vt:i4>8061029</vt:i4>
      </vt:variant>
      <vt:variant>
        <vt:i4>4536</vt:i4>
      </vt:variant>
      <vt:variant>
        <vt:i4>0</vt:i4>
      </vt:variant>
      <vt:variant>
        <vt:i4>5</vt:i4>
      </vt:variant>
      <vt:variant>
        <vt:lpwstr>http://www2.camara.leg.br/legin/fed/decret/2003/decreto-4874-11-novembro-2003-497319-norma-pe.html</vt:lpwstr>
      </vt:variant>
      <vt:variant>
        <vt:lpwstr/>
      </vt:variant>
      <vt:variant>
        <vt:i4>8061029</vt:i4>
      </vt:variant>
      <vt:variant>
        <vt:i4>4533</vt:i4>
      </vt:variant>
      <vt:variant>
        <vt:i4>0</vt:i4>
      </vt:variant>
      <vt:variant>
        <vt:i4>5</vt:i4>
      </vt:variant>
      <vt:variant>
        <vt:lpwstr>http://www2.camara.leg.br/legin/fed/decret/2003/decreto-4874-11-novembro-2003-497319-norma-pe.html</vt:lpwstr>
      </vt:variant>
      <vt:variant>
        <vt:lpwstr/>
      </vt:variant>
      <vt:variant>
        <vt:i4>7405670</vt:i4>
      </vt:variant>
      <vt:variant>
        <vt:i4>4530</vt:i4>
      </vt:variant>
      <vt:variant>
        <vt:i4>0</vt:i4>
      </vt:variant>
      <vt:variant>
        <vt:i4>5</vt:i4>
      </vt:variant>
      <vt:variant>
        <vt:lpwstr>http://www2.camara.leg.br/legin/fed/decret/2008/decreto-6722-30-dezembro-2008-585111-norma-pe.html</vt:lpwstr>
      </vt:variant>
      <vt:variant>
        <vt:lpwstr/>
      </vt:variant>
      <vt:variant>
        <vt:i4>8061029</vt:i4>
      </vt:variant>
      <vt:variant>
        <vt:i4>4527</vt:i4>
      </vt:variant>
      <vt:variant>
        <vt:i4>0</vt:i4>
      </vt:variant>
      <vt:variant>
        <vt:i4>5</vt:i4>
      </vt:variant>
      <vt:variant>
        <vt:lpwstr>http://www2.camara.leg.br/legin/fed/decret/2003/decreto-4874-11-novembro-2003-497319-norma-pe.html</vt:lpwstr>
      </vt:variant>
      <vt:variant>
        <vt:lpwstr/>
      </vt:variant>
      <vt:variant>
        <vt:i4>3604543</vt:i4>
      </vt:variant>
      <vt:variant>
        <vt:i4>4524</vt:i4>
      </vt:variant>
      <vt:variant>
        <vt:i4>0</vt:i4>
      </vt:variant>
      <vt:variant>
        <vt:i4>5</vt:i4>
      </vt:variant>
      <vt:variant>
        <vt:lpwstr>http://www2.camara.leg.br/legin/fed/decret/2006/decreto-5699-13-fevereiro-2006-541053-norma-pe.html</vt:lpwstr>
      </vt:variant>
      <vt:variant>
        <vt:lpwstr/>
      </vt:variant>
      <vt:variant>
        <vt:i4>8061029</vt:i4>
      </vt:variant>
      <vt:variant>
        <vt:i4>4521</vt:i4>
      </vt:variant>
      <vt:variant>
        <vt:i4>0</vt:i4>
      </vt:variant>
      <vt:variant>
        <vt:i4>5</vt:i4>
      </vt:variant>
      <vt:variant>
        <vt:lpwstr>http://www2.camara.leg.br/legin/fed/decret/2003/decreto-4874-11-novembro-2003-497319-norma-pe.html</vt:lpwstr>
      </vt:variant>
      <vt:variant>
        <vt:lpwstr/>
      </vt:variant>
      <vt:variant>
        <vt:i4>3604543</vt:i4>
      </vt:variant>
      <vt:variant>
        <vt:i4>4518</vt:i4>
      </vt:variant>
      <vt:variant>
        <vt:i4>0</vt:i4>
      </vt:variant>
      <vt:variant>
        <vt:i4>5</vt:i4>
      </vt:variant>
      <vt:variant>
        <vt:lpwstr>http://www2.camara.leg.br/legin/fed/decret/2006/decreto-5699-13-fevereiro-2006-541053-norma-pe.html</vt:lpwstr>
      </vt:variant>
      <vt:variant>
        <vt:lpwstr/>
      </vt:variant>
      <vt:variant>
        <vt:i4>8061029</vt:i4>
      </vt:variant>
      <vt:variant>
        <vt:i4>4515</vt:i4>
      </vt:variant>
      <vt:variant>
        <vt:i4>0</vt:i4>
      </vt:variant>
      <vt:variant>
        <vt:i4>5</vt:i4>
      </vt:variant>
      <vt:variant>
        <vt:lpwstr>http://www2.camara.leg.br/legin/fed/decret/2003/decreto-4874-11-novembro-2003-497319-norma-pe.html</vt:lpwstr>
      </vt:variant>
      <vt:variant>
        <vt:lpwstr/>
      </vt:variant>
      <vt:variant>
        <vt:i4>7405670</vt:i4>
      </vt:variant>
      <vt:variant>
        <vt:i4>4512</vt:i4>
      </vt:variant>
      <vt:variant>
        <vt:i4>0</vt:i4>
      </vt:variant>
      <vt:variant>
        <vt:i4>5</vt:i4>
      </vt:variant>
      <vt:variant>
        <vt:lpwstr>http://www2.camara.leg.br/legin/fed/decret/2008/decreto-6722-30-dezembro-2008-585111-norma-pe.html</vt:lpwstr>
      </vt:variant>
      <vt:variant>
        <vt:lpwstr/>
      </vt:variant>
      <vt:variant>
        <vt:i4>3604543</vt:i4>
      </vt:variant>
      <vt:variant>
        <vt:i4>4509</vt:i4>
      </vt:variant>
      <vt:variant>
        <vt:i4>0</vt:i4>
      </vt:variant>
      <vt:variant>
        <vt:i4>5</vt:i4>
      </vt:variant>
      <vt:variant>
        <vt:lpwstr>http://www2.camara.leg.br/legin/fed/decret/2006/decreto-5699-13-fevereiro-2006-541053-norma-pe.html</vt:lpwstr>
      </vt:variant>
      <vt:variant>
        <vt:lpwstr/>
      </vt:variant>
      <vt:variant>
        <vt:i4>7405670</vt:i4>
      </vt:variant>
      <vt:variant>
        <vt:i4>4506</vt:i4>
      </vt:variant>
      <vt:variant>
        <vt:i4>0</vt:i4>
      </vt:variant>
      <vt:variant>
        <vt:i4>5</vt:i4>
      </vt:variant>
      <vt:variant>
        <vt:lpwstr>http://www2.camara.leg.br/legin/fed/decret/2008/decreto-6722-30-dezembro-2008-585111-norma-pe.html</vt:lpwstr>
      </vt:variant>
      <vt:variant>
        <vt:lpwstr/>
      </vt:variant>
      <vt:variant>
        <vt:i4>8061029</vt:i4>
      </vt:variant>
      <vt:variant>
        <vt:i4>4503</vt:i4>
      </vt:variant>
      <vt:variant>
        <vt:i4>0</vt:i4>
      </vt:variant>
      <vt:variant>
        <vt:i4>5</vt:i4>
      </vt:variant>
      <vt:variant>
        <vt:lpwstr>http://www2.camara.leg.br/legin/fed/decret/2003/decreto-4874-11-novembro-2003-497319-norma-pe.html</vt:lpwstr>
      </vt:variant>
      <vt:variant>
        <vt:lpwstr/>
      </vt:variant>
      <vt:variant>
        <vt:i4>7405670</vt:i4>
      </vt:variant>
      <vt:variant>
        <vt:i4>4500</vt:i4>
      </vt:variant>
      <vt:variant>
        <vt:i4>0</vt:i4>
      </vt:variant>
      <vt:variant>
        <vt:i4>5</vt:i4>
      </vt:variant>
      <vt:variant>
        <vt:lpwstr>http://www2.camara.leg.br/legin/fed/decret/2008/decreto-6722-30-dezembro-2008-585111-norma-pe.html</vt:lpwstr>
      </vt:variant>
      <vt:variant>
        <vt:lpwstr/>
      </vt:variant>
      <vt:variant>
        <vt:i4>8061029</vt:i4>
      </vt:variant>
      <vt:variant>
        <vt:i4>4497</vt:i4>
      </vt:variant>
      <vt:variant>
        <vt:i4>0</vt:i4>
      </vt:variant>
      <vt:variant>
        <vt:i4>5</vt:i4>
      </vt:variant>
      <vt:variant>
        <vt:lpwstr>http://www2.camara.leg.br/legin/fed/decret/2003/decreto-4874-11-novembro-2003-497319-norma-pe.html</vt:lpwstr>
      </vt:variant>
      <vt:variant>
        <vt:lpwstr/>
      </vt:variant>
      <vt:variant>
        <vt:i4>3604543</vt:i4>
      </vt:variant>
      <vt:variant>
        <vt:i4>4494</vt:i4>
      </vt:variant>
      <vt:variant>
        <vt:i4>0</vt:i4>
      </vt:variant>
      <vt:variant>
        <vt:i4>5</vt:i4>
      </vt:variant>
      <vt:variant>
        <vt:lpwstr>http://www2.camara.leg.br/legin/fed/decret/2006/decreto-5699-13-fevereiro-2006-541053-norma-pe.html</vt:lpwstr>
      </vt:variant>
      <vt:variant>
        <vt:lpwstr/>
      </vt:variant>
      <vt:variant>
        <vt:i4>8061029</vt:i4>
      </vt:variant>
      <vt:variant>
        <vt:i4>4491</vt:i4>
      </vt:variant>
      <vt:variant>
        <vt:i4>0</vt:i4>
      </vt:variant>
      <vt:variant>
        <vt:i4>5</vt:i4>
      </vt:variant>
      <vt:variant>
        <vt:lpwstr>http://www2.camara.leg.br/legin/fed/decret/2003/decreto-4874-11-novembro-2003-497319-norma-pe.html</vt:lpwstr>
      </vt:variant>
      <vt:variant>
        <vt:lpwstr/>
      </vt:variant>
      <vt:variant>
        <vt:i4>3604543</vt:i4>
      </vt:variant>
      <vt:variant>
        <vt:i4>4488</vt:i4>
      </vt:variant>
      <vt:variant>
        <vt:i4>0</vt:i4>
      </vt:variant>
      <vt:variant>
        <vt:i4>5</vt:i4>
      </vt:variant>
      <vt:variant>
        <vt:lpwstr>http://www2.camara.leg.br/legin/fed/decret/2006/decreto-5699-13-fevereiro-2006-541053-norma-pe.html</vt:lpwstr>
      </vt:variant>
      <vt:variant>
        <vt:lpwstr/>
      </vt:variant>
      <vt:variant>
        <vt:i4>8061029</vt:i4>
      </vt:variant>
      <vt:variant>
        <vt:i4>4485</vt:i4>
      </vt:variant>
      <vt:variant>
        <vt:i4>0</vt:i4>
      </vt:variant>
      <vt:variant>
        <vt:i4>5</vt:i4>
      </vt:variant>
      <vt:variant>
        <vt:lpwstr>http://www2.camara.leg.br/legin/fed/decret/2003/decreto-4874-11-novembro-2003-497319-norma-pe.html</vt:lpwstr>
      </vt:variant>
      <vt:variant>
        <vt:lpwstr/>
      </vt:variant>
      <vt:variant>
        <vt:i4>3604543</vt:i4>
      </vt:variant>
      <vt:variant>
        <vt:i4>4482</vt:i4>
      </vt:variant>
      <vt:variant>
        <vt:i4>0</vt:i4>
      </vt:variant>
      <vt:variant>
        <vt:i4>5</vt:i4>
      </vt:variant>
      <vt:variant>
        <vt:lpwstr>http://www2.camara.leg.br/legin/fed/decret/2006/decreto-5699-13-fevereiro-2006-541053-norma-pe.html</vt:lpwstr>
      </vt:variant>
      <vt:variant>
        <vt:lpwstr/>
      </vt:variant>
      <vt:variant>
        <vt:i4>7405670</vt:i4>
      </vt:variant>
      <vt:variant>
        <vt:i4>4479</vt:i4>
      </vt:variant>
      <vt:variant>
        <vt:i4>0</vt:i4>
      </vt:variant>
      <vt:variant>
        <vt:i4>5</vt:i4>
      </vt:variant>
      <vt:variant>
        <vt:lpwstr>http://www2.camara.leg.br/legin/fed/decret/2008/decreto-6722-30-dezembro-2008-585111-norma-pe.html</vt:lpwstr>
      </vt:variant>
      <vt:variant>
        <vt:lpwstr/>
      </vt:variant>
      <vt:variant>
        <vt:i4>3604543</vt:i4>
      </vt:variant>
      <vt:variant>
        <vt:i4>4476</vt:i4>
      </vt:variant>
      <vt:variant>
        <vt:i4>0</vt:i4>
      </vt:variant>
      <vt:variant>
        <vt:i4>5</vt:i4>
      </vt:variant>
      <vt:variant>
        <vt:lpwstr>http://www2.camara.leg.br/legin/fed/decret/2006/decreto-5699-13-fevereiro-2006-541053-norma-pe.html</vt:lpwstr>
      </vt:variant>
      <vt:variant>
        <vt:lpwstr/>
      </vt:variant>
      <vt:variant>
        <vt:i4>7405670</vt:i4>
      </vt:variant>
      <vt:variant>
        <vt:i4>4473</vt:i4>
      </vt:variant>
      <vt:variant>
        <vt:i4>0</vt:i4>
      </vt:variant>
      <vt:variant>
        <vt:i4>5</vt:i4>
      </vt:variant>
      <vt:variant>
        <vt:lpwstr>http://www2.camara.leg.br/legin/fed/decret/2008/decreto-6722-30-dezembro-2008-585111-norma-pe.html</vt:lpwstr>
      </vt:variant>
      <vt:variant>
        <vt:lpwstr/>
      </vt:variant>
      <vt:variant>
        <vt:i4>3604543</vt:i4>
      </vt:variant>
      <vt:variant>
        <vt:i4>4470</vt:i4>
      </vt:variant>
      <vt:variant>
        <vt:i4>0</vt:i4>
      </vt:variant>
      <vt:variant>
        <vt:i4>5</vt:i4>
      </vt:variant>
      <vt:variant>
        <vt:lpwstr>http://www2.camara.leg.br/legin/fed/decret/2006/decreto-5699-13-fevereiro-2006-541053-norma-pe.html</vt:lpwstr>
      </vt:variant>
      <vt:variant>
        <vt:lpwstr/>
      </vt:variant>
      <vt:variant>
        <vt:i4>7405670</vt:i4>
      </vt:variant>
      <vt:variant>
        <vt:i4>4467</vt:i4>
      </vt:variant>
      <vt:variant>
        <vt:i4>0</vt:i4>
      </vt:variant>
      <vt:variant>
        <vt:i4>5</vt:i4>
      </vt:variant>
      <vt:variant>
        <vt:lpwstr>http://www2.camara.leg.br/legin/fed/decret/2008/decreto-6722-30-dezembro-2008-585111-norma-pe.html</vt:lpwstr>
      </vt:variant>
      <vt:variant>
        <vt:lpwstr/>
      </vt:variant>
      <vt:variant>
        <vt:i4>3604543</vt:i4>
      </vt:variant>
      <vt:variant>
        <vt:i4>4464</vt:i4>
      </vt:variant>
      <vt:variant>
        <vt:i4>0</vt:i4>
      </vt:variant>
      <vt:variant>
        <vt:i4>5</vt:i4>
      </vt:variant>
      <vt:variant>
        <vt:lpwstr>http://www2.camara.leg.br/legin/fed/decret/2006/decreto-5699-13-fevereiro-2006-541053-norma-pe.html</vt:lpwstr>
      </vt:variant>
      <vt:variant>
        <vt:lpwstr/>
      </vt:variant>
      <vt:variant>
        <vt:i4>3604543</vt:i4>
      </vt:variant>
      <vt:variant>
        <vt:i4>4461</vt:i4>
      </vt:variant>
      <vt:variant>
        <vt:i4>0</vt:i4>
      </vt:variant>
      <vt:variant>
        <vt:i4>5</vt:i4>
      </vt:variant>
      <vt:variant>
        <vt:lpwstr>http://www2.camara.leg.br/legin/fed/decret/2006/decreto-5699-13-fevereiro-2006-541053-norma-pe.html</vt:lpwstr>
      </vt:variant>
      <vt:variant>
        <vt:lpwstr/>
      </vt:variant>
      <vt:variant>
        <vt:i4>8061029</vt:i4>
      </vt:variant>
      <vt:variant>
        <vt:i4>4458</vt:i4>
      </vt:variant>
      <vt:variant>
        <vt:i4>0</vt:i4>
      </vt:variant>
      <vt:variant>
        <vt:i4>5</vt:i4>
      </vt:variant>
      <vt:variant>
        <vt:lpwstr>http://www2.camara.leg.br/legin/fed/decret/2003/decreto-4874-11-novembro-2003-497319-norma-pe.html</vt:lpwstr>
      </vt:variant>
      <vt:variant>
        <vt:lpwstr/>
      </vt:variant>
      <vt:variant>
        <vt:i4>8061029</vt:i4>
      </vt:variant>
      <vt:variant>
        <vt:i4>4455</vt:i4>
      </vt:variant>
      <vt:variant>
        <vt:i4>0</vt:i4>
      </vt:variant>
      <vt:variant>
        <vt:i4>5</vt:i4>
      </vt:variant>
      <vt:variant>
        <vt:lpwstr>http://www2.camara.leg.br/legin/fed/decret/2003/decreto-4874-11-novembro-2003-497319-norma-pe.html</vt:lpwstr>
      </vt:variant>
      <vt:variant>
        <vt:lpwstr/>
      </vt:variant>
      <vt:variant>
        <vt:i4>8061029</vt:i4>
      </vt:variant>
      <vt:variant>
        <vt:i4>4452</vt:i4>
      </vt:variant>
      <vt:variant>
        <vt:i4>0</vt:i4>
      </vt:variant>
      <vt:variant>
        <vt:i4>5</vt:i4>
      </vt:variant>
      <vt:variant>
        <vt:lpwstr>http://www2.camara.leg.br/legin/fed/decret/2003/decreto-4874-11-novembro-2003-497319-norma-pe.html</vt:lpwstr>
      </vt:variant>
      <vt:variant>
        <vt:lpwstr/>
      </vt:variant>
      <vt:variant>
        <vt:i4>8061029</vt:i4>
      </vt:variant>
      <vt:variant>
        <vt:i4>4449</vt:i4>
      </vt:variant>
      <vt:variant>
        <vt:i4>0</vt:i4>
      </vt:variant>
      <vt:variant>
        <vt:i4>5</vt:i4>
      </vt:variant>
      <vt:variant>
        <vt:lpwstr>http://www2.camara.leg.br/legin/fed/decret/2003/decreto-4874-11-novembro-2003-497319-norma-pe.html</vt:lpwstr>
      </vt:variant>
      <vt:variant>
        <vt:lpwstr/>
      </vt:variant>
      <vt:variant>
        <vt:i4>3604543</vt:i4>
      </vt:variant>
      <vt:variant>
        <vt:i4>4446</vt:i4>
      </vt:variant>
      <vt:variant>
        <vt:i4>0</vt:i4>
      </vt:variant>
      <vt:variant>
        <vt:i4>5</vt:i4>
      </vt:variant>
      <vt:variant>
        <vt:lpwstr>http://www2.camara.leg.br/legin/fed/decret/2006/decreto-5699-13-fevereiro-2006-541053-norma-pe.html</vt:lpwstr>
      </vt:variant>
      <vt:variant>
        <vt:lpwstr/>
      </vt:variant>
      <vt:variant>
        <vt:i4>8061029</vt:i4>
      </vt:variant>
      <vt:variant>
        <vt:i4>4443</vt:i4>
      </vt:variant>
      <vt:variant>
        <vt:i4>0</vt:i4>
      </vt:variant>
      <vt:variant>
        <vt:i4>5</vt:i4>
      </vt:variant>
      <vt:variant>
        <vt:lpwstr>http://www2.camara.leg.br/legin/fed/decret/2003/decreto-4874-11-novembro-2003-497319-norma-pe.html</vt:lpwstr>
      </vt:variant>
      <vt:variant>
        <vt:lpwstr/>
      </vt:variant>
      <vt:variant>
        <vt:i4>3604543</vt:i4>
      </vt:variant>
      <vt:variant>
        <vt:i4>4440</vt:i4>
      </vt:variant>
      <vt:variant>
        <vt:i4>0</vt:i4>
      </vt:variant>
      <vt:variant>
        <vt:i4>5</vt:i4>
      </vt:variant>
      <vt:variant>
        <vt:lpwstr>http://www2.camara.leg.br/legin/fed/decret/2006/decreto-5699-13-fevereiro-2006-541053-norma-pe.html</vt:lpwstr>
      </vt:variant>
      <vt:variant>
        <vt:lpwstr/>
      </vt:variant>
      <vt:variant>
        <vt:i4>8061029</vt:i4>
      </vt:variant>
      <vt:variant>
        <vt:i4>4437</vt:i4>
      </vt:variant>
      <vt:variant>
        <vt:i4>0</vt:i4>
      </vt:variant>
      <vt:variant>
        <vt:i4>5</vt:i4>
      </vt:variant>
      <vt:variant>
        <vt:lpwstr>http://www2.camara.leg.br/legin/fed/decret/2003/decreto-4874-11-novembro-2003-497319-norma-pe.html</vt:lpwstr>
      </vt:variant>
      <vt:variant>
        <vt:lpwstr/>
      </vt:variant>
      <vt:variant>
        <vt:i4>3670126</vt:i4>
      </vt:variant>
      <vt:variant>
        <vt:i4>4434</vt:i4>
      </vt:variant>
      <vt:variant>
        <vt:i4>0</vt:i4>
      </vt:variant>
      <vt:variant>
        <vt:i4>5</vt:i4>
      </vt:variant>
      <vt:variant>
        <vt:lpwstr>http://www2.camara.leg.br/legin/fed/decret/2007/decreto-6032-1-fevereiro-2007-550366-norma-pe.html</vt:lpwstr>
      </vt:variant>
      <vt:variant>
        <vt:lpwstr/>
      </vt:variant>
      <vt:variant>
        <vt:i4>3670126</vt:i4>
      </vt:variant>
      <vt:variant>
        <vt:i4>4431</vt:i4>
      </vt:variant>
      <vt:variant>
        <vt:i4>0</vt:i4>
      </vt:variant>
      <vt:variant>
        <vt:i4>5</vt:i4>
      </vt:variant>
      <vt:variant>
        <vt:lpwstr>http://www2.camara.leg.br/legin/fed/decret/2007/decreto-6032-1-fevereiro-2007-550366-norma-pe.html</vt:lpwstr>
      </vt:variant>
      <vt:variant>
        <vt:lpwstr/>
      </vt:variant>
      <vt:variant>
        <vt:i4>3670126</vt:i4>
      </vt:variant>
      <vt:variant>
        <vt:i4>4428</vt:i4>
      </vt:variant>
      <vt:variant>
        <vt:i4>0</vt:i4>
      </vt:variant>
      <vt:variant>
        <vt:i4>5</vt:i4>
      </vt:variant>
      <vt:variant>
        <vt:lpwstr>http://www2.camara.leg.br/legin/fed/decret/2007/decreto-6032-1-fevereiro-2007-550366-norma-pe.html</vt:lpwstr>
      </vt:variant>
      <vt:variant>
        <vt:lpwstr/>
      </vt:variant>
      <vt:variant>
        <vt:i4>8323168</vt:i4>
      </vt:variant>
      <vt:variant>
        <vt:i4>4425</vt:i4>
      </vt:variant>
      <vt:variant>
        <vt:i4>0</vt:i4>
      </vt:variant>
      <vt:variant>
        <vt:i4>5</vt:i4>
      </vt:variant>
      <vt:variant>
        <vt:lpwstr>http://www2.camara.leg.br/legin/fed/decret/2001/decreto-4032-26-novembro-2001-421911-norma-pe.html</vt:lpwstr>
      </vt:variant>
      <vt:variant>
        <vt:lpwstr/>
      </vt:variant>
      <vt:variant>
        <vt:i4>2162723</vt:i4>
      </vt:variant>
      <vt:variant>
        <vt:i4>4422</vt:i4>
      </vt:variant>
      <vt:variant>
        <vt:i4>0</vt:i4>
      </vt:variant>
      <vt:variant>
        <vt:i4>5</vt:i4>
      </vt:variant>
      <vt:variant>
        <vt:lpwstr>http://www2.camara.leg.br/legin/fed/decret/2007/decreto-6103-30-abril-2007-553538-norma-pe.html</vt:lpwstr>
      </vt:variant>
      <vt:variant>
        <vt:lpwstr/>
      </vt:variant>
      <vt:variant>
        <vt:i4>2162723</vt:i4>
      </vt:variant>
      <vt:variant>
        <vt:i4>4419</vt:i4>
      </vt:variant>
      <vt:variant>
        <vt:i4>0</vt:i4>
      </vt:variant>
      <vt:variant>
        <vt:i4>5</vt:i4>
      </vt:variant>
      <vt:variant>
        <vt:lpwstr>http://www2.camara.leg.br/legin/fed/decret/2007/decreto-6103-30-abril-2007-553538-norma-pe.html</vt:lpwstr>
      </vt:variant>
      <vt:variant>
        <vt:lpwstr/>
      </vt:variant>
      <vt:variant>
        <vt:i4>2162723</vt:i4>
      </vt:variant>
      <vt:variant>
        <vt:i4>4416</vt:i4>
      </vt:variant>
      <vt:variant>
        <vt:i4>0</vt:i4>
      </vt:variant>
      <vt:variant>
        <vt:i4>5</vt:i4>
      </vt:variant>
      <vt:variant>
        <vt:lpwstr>http://www2.camara.leg.br/legin/fed/decret/2007/decreto-6103-30-abril-2007-553538-norma-pe.html</vt:lpwstr>
      </vt:variant>
      <vt:variant>
        <vt:lpwstr/>
      </vt:variant>
      <vt:variant>
        <vt:i4>5439578</vt:i4>
      </vt:variant>
      <vt:variant>
        <vt:i4>4413</vt:i4>
      </vt:variant>
      <vt:variant>
        <vt:i4>0</vt:i4>
      </vt:variant>
      <vt:variant>
        <vt:i4>5</vt:i4>
      </vt:variant>
      <vt:variant>
        <vt:lpwstr>http://www2.camara.leg.br/legin/fed/decret/2009/decreto-6727-12-janeiro-2009-585248-norma-pe.html</vt:lpwstr>
      </vt:variant>
      <vt:variant>
        <vt:lpwstr/>
      </vt:variant>
      <vt:variant>
        <vt:i4>5439578</vt:i4>
      </vt:variant>
      <vt:variant>
        <vt:i4>4410</vt:i4>
      </vt:variant>
      <vt:variant>
        <vt:i4>0</vt:i4>
      </vt:variant>
      <vt:variant>
        <vt:i4>5</vt:i4>
      </vt:variant>
      <vt:variant>
        <vt:lpwstr>http://www2.camara.leg.br/legin/fed/decret/2009/decreto-6727-12-janeiro-2009-585248-norma-pe.html</vt:lpwstr>
      </vt:variant>
      <vt:variant>
        <vt:lpwstr/>
      </vt:variant>
      <vt:variant>
        <vt:i4>3670126</vt:i4>
      </vt:variant>
      <vt:variant>
        <vt:i4>4407</vt:i4>
      </vt:variant>
      <vt:variant>
        <vt:i4>0</vt:i4>
      </vt:variant>
      <vt:variant>
        <vt:i4>5</vt:i4>
      </vt:variant>
      <vt:variant>
        <vt:lpwstr>http://www2.camara.leg.br/legin/fed/decret/2007/decreto-6032-1-fevereiro-2007-550366-norma-pe.html</vt:lpwstr>
      </vt:variant>
      <vt:variant>
        <vt:lpwstr/>
      </vt:variant>
      <vt:variant>
        <vt:i4>8323168</vt:i4>
      </vt:variant>
      <vt:variant>
        <vt:i4>4404</vt:i4>
      </vt:variant>
      <vt:variant>
        <vt:i4>0</vt:i4>
      </vt:variant>
      <vt:variant>
        <vt:i4>5</vt:i4>
      </vt:variant>
      <vt:variant>
        <vt:lpwstr>http://www2.camara.leg.br/legin/fed/decret/2001/decreto-4032-26-novembro-2001-421911-norma-pe.html</vt:lpwstr>
      </vt:variant>
      <vt:variant>
        <vt:lpwstr/>
      </vt:variant>
      <vt:variant>
        <vt:i4>8323168</vt:i4>
      </vt:variant>
      <vt:variant>
        <vt:i4>4401</vt:i4>
      </vt:variant>
      <vt:variant>
        <vt:i4>0</vt:i4>
      </vt:variant>
      <vt:variant>
        <vt:i4>5</vt:i4>
      </vt:variant>
      <vt:variant>
        <vt:lpwstr>http://www2.camara.leg.br/legin/fed/decret/2001/decreto-4032-26-novembro-2001-421911-norma-pe.html</vt:lpwstr>
      </vt:variant>
      <vt:variant>
        <vt:lpwstr/>
      </vt:variant>
      <vt:variant>
        <vt:i4>8323168</vt:i4>
      </vt:variant>
      <vt:variant>
        <vt:i4>4398</vt:i4>
      </vt:variant>
      <vt:variant>
        <vt:i4>0</vt:i4>
      </vt:variant>
      <vt:variant>
        <vt:i4>5</vt:i4>
      </vt:variant>
      <vt:variant>
        <vt:lpwstr>http://www2.camara.leg.br/legin/fed/decret/2001/decreto-4032-26-novembro-2001-421911-norma-pe.html</vt:lpwstr>
      </vt:variant>
      <vt:variant>
        <vt:lpwstr/>
      </vt:variant>
      <vt:variant>
        <vt:i4>3473505</vt:i4>
      </vt:variant>
      <vt:variant>
        <vt:i4>4395</vt:i4>
      </vt:variant>
      <vt:variant>
        <vt:i4>0</vt:i4>
      </vt:variant>
      <vt:variant>
        <vt:i4>5</vt:i4>
      </vt:variant>
      <vt:variant>
        <vt:lpwstr>http://www2.camara.leg.br/legin/fed/decret/2003/decreto-4729-9-junho-2003-496877-norma-pe.html</vt:lpwstr>
      </vt:variant>
      <vt:variant>
        <vt:lpwstr/>
      </vt:variant>
      <vt:variant>
        <vt:i4>7405670</vt:i4>
      </vt:variant>
      <vt:variant>
        <vt:i4>4392</vt:i4>
      </vt:variant>
      <vt:variant>
        <vt:i4>0</vt:i4>
      </vt:variant>
      <vt:variant>
        <vt:i4>5</vt:i4>
      </vt:variant>
      <vt:variant>
        <vt:lpwstr>http://www2.camara.leg.br/legin/fed/decret/2008/decreto-6722-30-dezembro-2008-585111-norma-pe.html</vt:lpwstr>
      </vt:variant>
      <vt:variant>
        <vt:lpwstr/>
      </vt:variant>
      <vt:variant>
        <vt:i4>7733351</vt:i4>
      </vt:variant>
      <vt:variant>
        <vt:i4>4389</vt:i4>
      </vt:variant>
      <vt:variant>
        <vt:i4>0</vt:i4>
      </vt:variant>
      <vt:variant>
        <vt:i4>5</vt:i4>
      </vt:variant>
      <vt:variant>
        <vt:lpwstr>http://www2.camara.leg.br/legin/fed/decret/2003/decreto-4882-18-novembro-2003-481232-norma-pe.html</vt:lpwstr>
      </vt:variant>
      <vt:variant>
        <vt:lpwstr/>
      </vt:variant>
      <vt:variant>
        <vt:i4>7405670</vt:i4>
      </vt:variant>
      <vt:variant>
        <vt:i4>4386</vt:i4>
      </vt:variant>
      <vt:variant>
        <vt:i4>0</vt:i4>
      </vt:variant>
      <vt:variant>
        <vt:i4>5</vt:i4>
      </vt:variant>
      <vt:variant>
        <vt:lpwstr>http://www2.camara.leg.br/legin/fed/decret/2008/decreto-6722-30-dezembro-2008-585111-norma-pe.html</vt:lpwstr>
      </vt:variant>
      <vt:variant>
        <vt:lpwstr/>
      </vt:variant>
      <vt:variant>
        <vt:i4>7667823</vt:i4>
      </vt:variant>
      <vt:variant>
        <vt:i4>4383</vt:i4>
      </vt:variant>
      <vt:variant>
        <vt:i4>0</vt:i4>
      </vt:variant>
      <vt:variant>
        <vt:i4>5</vt:i4>
      </vt:variant>
      <vt:variant>
        <vt:lpwstr>http://www2.camara.leg.br/legin/fed/decret/2003/decreto-4709-29-maio-2003-496864-norma-pe.html</vt:lpwstr>
      </vt:variant>
      <vt:variant>
        <vt:lpwstr/>
      </vt:variant>
      <vt:variant>
        <vt:i4>5439562</vt:i4>
      </vt:variant>
      <vt:variant>
        <vt:i4>4380</vt:i4>
      </vt:variant>
      <vt:variant>
        <vt:i4>0</vt:i4>
      </vt:variant>
      <vt:variant>
        <vt:i4>5</vt:i4>
      </vt:variant>
      <vt:variant>
        <vt:lpwstr>http://www2.camara.leg.br/legin/fed/decret/2003/decreto-4862-21-outubro-2003-497303-norma-pe.html</vt:lpwstr>
      </vt:variant>
      <vt:variant>
        <vt:lpwstr/>
      </vt:variant>
      <vt:variant>
        <vt:i4>5439562</vt:i4>
      </vt:variant>
      <vt:variant>
        <vt:i4>4377</vt:i4>
      </vt:variant>
      <vt:variant>
        <vt:i4>0</vt:i4>
      </vt:variant>
      <vt:variant>
        <vt:i4>5</vt:i4>
      </vt:variant>
      <vt:variant>
        <vt:lpwstr>http://www2.camara.leg.br/legin/fed/decret/2003/decreto-4862-21-outubro-2003-497303-norma-pe.html</vt:lpwstr>
      </vt:variant>
      <vt:variant>
        <vt:lpwstr/>
      </vt:variant>
      <vt:variant>
        <vt:i4>5439562</vt:i4>
      </vt:variant>
      <vt:variant>
        <vt:i4>4374</vt:i4>
      </vt:variant>
      <vt:variant>
        <vt:i4>0</vt:i4>
      </vt:variant>
      <vt:variant>
        <vt:i4>5</vt:i4>
      </vt:variant>
      <vt:variant>
        <vt:lpwstr>http://www2.camara.leg.br/legin/fed/decret/2003/decreto-4862-21-outubro-2003-497303-norma-pe.html</vt:lpwstr>
      </vt:variant>
      <vt:variant>
        <vt:lpwstr/>
      </vt:variant>
      <vt:variant>
        <vt:i4>8323168</vt:i4>
      </vt:variant>
      <vt:variant>
        <vt:i4>4371</vt:i4>
      </vt:variant>
      <vt:variant>
        <vt:i4>0</vt:i4>
      </vt:variant>
      <vt:variant>
        <vt:i4>5</vt:i4>
      </vt:variant>
      <vt:variant>
        <vt:lpwstr>http://www2.camara.leg.br/legin/fed/decret/2001/decreto-4032-26-novembro-2001-421911-norma-pe.html</vt:lpwstr>
      </vt:variant>
      <vt:variant>
        <vt:lpwstr/>
      </vt:variant>
      <vt:variant>
        <vt:i4>3473505</vt:i4>
      </vt:variant>
      <vt:variant>
        <vt:i4>4367</vt:i4>
      </vt:variant>
      <vt:variant>
        <vt:i4>0</vt:i4>
      </vt:variant>
      <vt:variant>
        <vt:i4>5</vt:i4>
      </vt:variant>
      <vt:variant>
        <vt:lpwstr>http://www2.camara.leg.br/legin/fed/decret/2003/decreto-4729-9-junho-2003-496877-norma-pe.html</vt:lpwstr>
      </vt:variant>
      <vt:variant>
        <vt:lpwstr/>
      </vt:variant>
      <vt:variant>
        <vt:i4>7798891</vt:i4>
      </vt:variant>
      <vt:variant>
        <vt:i4>4364</vt:i4>
      </vt:variant>
      <vt:variant>
        <vt:i4>0</vt:i4>
      </vt:variant>
      <vt:variant>
        <vt:i4>5</vt:i4>
      </vt:variant>
      <vt:variant>
        <vt:lpwstr>http://www2.camara.leg.br/legin/fed/decret/1999/decreto-3265-29-novembro-1999-369988-norma-pe.html</vt:lpwstr>
      </vt:variant>
      <vt:variant>
        <vt:lpwstr/>
      </vt:variant>
      <vt:variant>
        <vt:i4>4391003</vt:i4>
      </vt:variant>
      <vt:variant>
        <vt:i4>4362</vt:i4>
      </vt:variant>
      <vt:variant>
        <vt:i4>0</vt:i4>
      </vt:variant>
      <vt:variant>
        <vt:i4>5</vt:i4>
      </vt:variant>
      <vt:variant>
        <vt:lpwstr>http://www2.camara.gov.br/legislacao/legin.html/textos/visualizarTexto.html?ideNorma=369988&amp;seqTexto=1&amp;PalavrasDestaque=</vt:lpwstr>
      </vt:variant>
      <vt:variant>
        <vt:lpwstr/>
      </vt:variant>
      <vt:variant>
        <vt:i4>7798891</vt:i4>
      </vt:variant>
      <vt:variant>
        <vt:i4>4359</vt:i4>
      </vt:variant>
      <vt:variant>
        <vt:i4>0</vt:i4>
      </vt:variant>
      <vt:variant>
        <vt:i4>5</vt:i4>
      </vt:variant>
      <vt:variant>
        <vt:lpwstr>http://www2.camara.leg.br/legin/fed/decret/1999/decreto-3265-29-novembro-1999-369988-norma-pe.html</vt:lpwstr>
      </vt:variant>
      <vt:variant>
        <vt:lpwstr/>
      </vt:variant>
      <vt:variant>
        <vt:i4>8323168</vt:i4>
      </vt:variant>
      <vt:variant>
        <vt:i4>4356</vt:i4>
      </vt:variant>
      <vt:variant>
        <vt:i4>0</vt:i4>
      </vt:variant>
      <vt:variant>
        <vt:i4>5</vt:i4>
      </vt:variant>
      <vt:variant>
        <vt:lpwstr>http://www2.camara.leg.br/legin/fed/decret/2001/decreto-4032-26-novembro-2001-421911-norma-pe.html</vt:lpwstr>
      </vt:variant>
      <vt:variant>
        <vt:lpwstr/>
      </vt:variant>
      <vt:variant>
        <vt:i4>8323168</vt:i4>
      </vt:variant>
      <vt:variant>
        <vt:i4>4353</vt:i4>
      </vt:variant>
      <vt:variant>
        <vt:i4>0</vt:i4>
      </vt:variant>
      <vt:variant>
        <vt:i4>5</vt:i4>
      </vt:variant>
      <vt:variant>
        <vt:lpwstr>http://www2.camara.leg.br/legin/fed/decret/2001/decreto-4032-26-novembro-2001-421911-norma-pe.html</vt:lpwstr>
      </vt:variant>
      <vt:variant>
        <vt:lpwstr/>
      </vt:variant>
      <vt:variant>
        <vt:i4>8323168</vt:i4>
      </vt:variant>
      <vt:variant>
        <vt:i4>4350</vt:i4>
      </vt:variant>
      <vt:variant>
        <vt:i4>0</vt:i4>
      </vt:variant>
      <vt:variant>
        <vt:i4>5</vt:i4>
      </vt:variant>
      <vt:variant>
        <vt:lpwstr>http://www2.camara.leg.br/legin/fed/decret/2001/decreto-4032-26-novembro-2001-421911-norma-pe.html</vt:lpwstr>
      </vt:variant>
      <vt:variant>
        <vt:lpwstr/>
      </vt:variant>
      <vt:variant>
        <vt:i4>8323168</vt:i4>
      </vt:variant>
      <vt:variant>
        <vt:i4>4347</vt:i4>
      </vt:variant>
      <vt:variant>
        <vt:i4>0</vt:i4>
      </vt:variant>
      <vt:variant>
        <vt:i4>5</vt:i4>
      </vt:variant>
      <vt:variant>
        <vt:lpwstr>http://www2.camara.leg.br/legin/fed/decret/2001/decreto-4032-26-novembro-2001-421911-norma-pe.html</vt:lpwstr>
      </vt:variant>
      <vt:variant>
        <vt:lpwstr/>
      </vt:variant>
      <vt:variant>
        <vt:i4>8323168</vt:i4>
      </vt:variant>
      <vt:variant>
        <vt:i4>4344</vt:i4>
      </vt:variant>
      <vt:variant>
        <vt:i4>0</vt:i4>
      </vt:variant>
      <vt:variant>
        <vt:i4>5</vt:i4>
      </vt:variant>
      <vt:variant>
        <vt:lpwstr>http://www2.camara.leg.br/legin/fed/decret/2001/decreto-4032-26-novembro-2001-421911-norma-pe.html</vt:lpwstr>
      </vt:variant>
      <vt:variant>
        <vt:lpwstr/>
      </vt:variant>
      <vt:variant>
        <vt:i4>8323168</vt:i4>
      </vt:variant>
      <vt:variant>
        <vt:i4>4341</vt:i4>
      </vt:variant>
      <vt:variant>
        <vt:i4>0</vt:i4>
      </vt:variant>
      <vt:variant>
        <vt:i4>5</vt:i4>
      </vt:variant>
      <vt:variant>
        <vt:lpwstr>http://www2.camara.leg.br/legin/fed/decret/2001/decreto-4032-26-novembro-2001-421911-norma-pe.html</vt:lpwstr>
      </vt:variant>
      <vt:variant>
        <vt:lpwstr/>
      </vt:variant>
      <vt:variant>
        <vt:i4>8323168</vt:i4>
      </vt:variant>
      <vt:variant>
        <vt:i4>4338</vt:i4>
      </vt:variant>
      <vt:variant>
        <vt:i4>0</vt:i4>
      </vt:variant>
      <vt:variant>
        <vt:i4>5</vt:i4>
      </vt:variant>
      <vt:variant>
        <vt:lpwstr>http://www2.camara.leg.br/legin/fed/decret/2001/decreto-4032-26-novembro-2001-421911-norma-pe.html</vt:lpwstr>
      </vt:variant>
      <vt:variant>
        <vt:lpwstr/>
      </vt:variant>
      <vt:variant>
        <vt:i4>8323168</vt:i4>
      </vt:variant>
      <vt:variant>
        <vt:i4>4335</vt:i4>
      </vt:variant>
      <vt:variant>
        <vt:i4>0</vt:i4>
      </vt:variant>
      <vt:variant>
        <vt:i4>5</vt:i4>
      </vt:variant>
      <vt:variant>
        <vt:lpwstr>http://www2.camara.leg.br/legin/fed/decret/2001/decreto-4032-26-novembro-2001-421911-norma-pe.html</vt:lpwstr>
      </vt:variant>
      <vt:variant>
        <vt:lpwstr/>
      </vt:variant>
      <vt:variant>
        <vt:i4>4522064</vt:i4>
      </vt:variant>
      <vt:variant>
        <vt:i4>4332</vt:i4>
      </vt:variant>
      <vt:variant>
        <vt:i4>0</vt:i4>
      </vt:variant>
      <vt:variant>
        <vt:i4>5</vt:i4>
      </vt:variant>
      <vt:variant>
        <vt:lpwstr>http://www2.camara.leg.br/legin/fed/decret/2014/decreto-8302-4-setembro-2014-779342-publicacaooriginal-144956-pe.html</vt:lpwstr>
      </vt:variant>
      <vt:variant>
        <vt:lpwstr/>
      </vt:variant>
      <vt:variant>
        <vt:i4>4522064</vt:i4>
      </vt:variant>
      <vt:variant>
        <vt:i4>4329</vt:i4>
      </vt:variant>
      <vt:variant>
        <vt:i4>0</vt:i4>
      </vt:variant>
      <vt:variant>
        <vt:i4>5</vt:i4>
      </vt:variant>
      <vt:variant>
        <vt:lpwstr>http://www2.camara.leg.br/legin/fed/decret/2014/decreto-8302-4-setembro-2014-779342-publicacaooriginal-144956-pe.html</vt:lpwstr>
      </vt:variant>
      <vt:variant>
        <vt:lpwstr/>
      </vt:variant>
      <vt:variant>
        <vt:i4>7405670</vt:i4>
      </vt:variant>
      <vt:variant>
        <vt:i4>4326</vt:i4>
      </vt:variant>
      <vt:variant>
        <vt:i4>0</vt:i4>
      </vt:variant>
      <vt:variant>
        <vt:i4>5</vt:i4>
      </vt:variant>
      <vt:variant>
        <vt:lpwstr>http://www2.camara.leg.br/legin/fed/decret/2008/decreto-6722-30-dezembro-2008-585111-norma-pe.html</vt:lpwstr>
      </vt:variant>
      <vt:variant>
        <vt:lpwstr/>
      </vt:variant>
      <vt:variant>
        <vt:i4>7405670</vt:i4>
      </vt:variant>
      <vt:variant>
        <vt:i4>4323</vt:i4>
      </vt:variant>
      <vt:variant>
        <vt:i4>0</vt:i4>
      </vt:variant>
      <vt:variant>
        <vt:i4>5</vt:i4>
      </vt:variant>
      <vt:variant>
        <vt:lpwstr>http://www2.camara.leg.br/legin/fed/decret/2008/decreto-6722-30-dezembro-2008-585111-norma-pe.html</vt:lpwstr>
      </vt:variant>
      <vt:variant>
        <vt:lpwstr/>
      </vt:variant>
      <vt:variant>
        <vt:i4>262155</vt:i4>
      </vt:variant>
      <vt:variant>
        <vt:i4>4320</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4317</vt:i4>
      </vt:variant>
      <vt:variant>
        <vt:i4>0</vt:i4>
      </vt:variant>
      <vt:variant>
        <vt:i4>5</vt:i4>
      </vt:variant>
      <vt:variant>
        <vt:lpwstr>http://www2.camara.leg.br/legin/fed/decret/1999/decreto-3265-29-novembro-1999-369988-norma-pe.html</vt:lpwstr>
      </vt:variant>
      <vt:variant>
        <vt:lpwstr/>
      </vt:variant>
      <vt:variant>
        <vt:i4>262155</vt:i4>
      </vt:variant>
      <vt:variant>
        <vt:i4>4314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4311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4308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4305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4302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4299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4296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4293</vt:i4>
      </vt:variant>
      <vt:variant>
        <vt:i4>0</vt:i4>
      </vt:variant>
      <vt:variant>
        <vt:i4>5</vt:i4>
      </vt:variant>
      <vt:variant>
        <vt:lpwstr>https://www2.camara.leg.br/legin/fed/decret/2020/decreto-10410-30-junho-2020-790370-publicacaooriginal-160974-pe.html</vt:lpwstr>
      </vt:variant>
      <vt:variant>
        <vt:lpwstr/>
      </vt:variant>
      <vt:variant>
        <vt:i4>2162723</vt:i4>
      </vt:variant>
      <vt:variant>
        <vt:i4>4290</vt:i4>
      </vt:variant>
      <vt:variant>
        <vt:i4>0</vt:i4>
      </vt:variant>
      <vt:variant>
        <vt:i4>5</vt:i4>
      </vt:variant>
      <vt:variant>
        <vt:lpwstr>http://www2.camara.leg.br/legin/fed/decret/2007/decreto-6103-30-abril-2007-553538-norma-pe.html</vt:lpwstr>
      </vt:variant>
      <vt:variant>
        <vt:lpwstr/>
      </vt:variant>
      <vt:variant>
        <vt:i4>7798891</vt:i4>
      </vt:variant>
      <vt:variant>
        <vt:i4>4287</vt:i4>
      </vt:variant>
      <vt:variant>
        <vt:i4>0</vt:i4>
      </vt:variant>
      <vt:variant>
        <vt:i4>5</vt:i4>
      </vt:variant>
      <vt:variant>
        <vt:lpwstr>http://www2.camara.leg.br/legin/fed/decret/1999/decreto-3265-29-novembro-1999-369988-norma-pe.html</vt:lpwstr>
      </vt:variant>
      <vt:variant>
        <vt:lpwstr/>
      </vt:variant>
      <vt:variant>
        <vt:i4>7798891</vt:i4>
      </vt:variant>
      <vt:variant>
        <vt:i4>4284</vt:i4>
      </vt:variant>
      <vt:variant>
        <vt:i4>0</vt:i4>
      </vt:variant>
      <vt:variant>
        <vt:i4>5</vt:i4>
      </vt:variant>
      <vt:variant>
        <vt:lpwstr>http://www2.camara.leg.br/legin/fed/decret/1999/decreto-3265-29-novembro-1999-369988-norma-pe.html</vt:lpwstr>
      </vt:variant>
      <vt:variant>
        <vt:lpwstr/>
      </vt:variant>
      <vt:variant>
        <vt:i4>4128823</vt:i4>
      </vt:variant>
      <vt:variant>
        <vt:i4>4281</vt:i4>
      </vt:variant>
      <vt:variant>
        <vt:i4>0</vt:i4>
      </vt:variant>
      <vt:variant>
        <vt:i4>5</vt:i4>
      </vt:variant>
      <vt:variant>
        <vt:lpwstr>http://www2.camara.leg.br/legin/fed/decret/2007/decreto-6042-12-fevereiro-2007-551014-norma-pe.html</vt:lpwstr>
      </vt:variant>
      <vt:variant>
        <vt:lpwstr/>
      </vt:variant>
      <vt:variant>
        <vt:i4>262155</vt:i4>
      </vt:variant>
      <vt:variant>
        <vt:i4>4278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4275</vt:i4>
      </vt:variant>
      <vt:variant>
        <vt:i4>0</vt:i4>
      </vt:variant>
      <vt:variant>
        <vt:i4>5</vt:i4>
      </vt:variant>
      <vt:variant>
        <vt:lpwstr>https://www2.camara.leg.br/legin/fed/decret/2020/decreto-10410-30-junho-2020-790370-publicacaooriginal-160974-pe.html</vt:lpwstr>
      </vt:variant>
      <vt:variant>
        <vt:lpwstr/>
      </vt:variant>
      <vt:variant>
        <vt:i4>5177349</vt:i4>
      </vt:variant>
      <vt:variant>
        <vt:i4>4272</vt:i4>
      </vt:variant>
      <vt:variant>
        <vt:i4>0</vt:i4>
      </vt:variant>
      <vt:variant>
        <vt:i4>5</vt:i4>
      </vt:variant>
      <vt:variant>
        <vt:lpwstr>http://www2.camara.leg.br/legin/fed/decret/2007/decreto-6224-4-outubro-2007-560597-norma-pe.html</vt:lpwstr>
      </vt:variant>
      <vt:variant>
        <vt:lpwstr/>
      </vt:variant>
      <vt:variant>
        <vt:i4>7798891</vt:i4>
      </vt:variant>
      <vt:variant>
        <vt:i4>4269</vt:i4>
      </vt:variant>
      <vt:variant>
        <vt:i4>0</vt:i4>
      </vt:variant>
      <vt:variant>
        <vt:i4>5</vt:i4>
      </vt:variant>
      <vt:variant>
        <vt:lpwstr>http://www2.camara.leg.br/legin/fed/decret/1999/decreto-3265-29-novembro-1999-369988-norma-pe.html</vt:lpwstr>
      </vt:variant>
      <vt:variant>
        <vt:lpwstr/>
      </vt:variant>
      <vt:variant>
        <vt:i4>7798891</vt:i4>
      </vt:variant>
      <vt:variant>
        <vt:i4>4266</vt:i4>
      </vt:variant>
      <vt:variant>
        <vt:i4>0</vt:i4>
      </vt:variant>
      <vt:variant>
        <vt:i4>5</vt:i4>
      </vt:variant>
      <vt:variant>
        <vt:lpwstr>http://www2.camara.leg.br/legin/fed/decret/1999/decreto-3265-29-novembro-1999-369988-norma-pe.html</vt:lpwstr>
      </vt:variant>
      <vt:variant>
        <vt:lpwstr/>
      </vt:variant>
      <vt:variant>
        <vt:i4>7798891</vt:i4>
      </vt:variant>
      <vt:variant>
        <vt:i4>4263</vt:i4>
      </vt:variant>
      <vt:variant>
        <vt:i4>0</vt:i4>
      </vt:variant>
      <vt:variant>
        <vt:i4>5</vt:i4>
      </vt:variant>
      <vt:variant>
        <vt:lpwstr>http://www2.camara.leg.br/legin/fed/decret/1999/decreto-3265-29-novembro-1999-369988-norma-pe.html</vt:lpwstr>
      </vt:variant>
      <vt:variant>
        <vt:lpwstr/>
      </vt:variant>
      <vt:variant>
        <vt:i4>7798891</vt:i4>
      </vt:variant>
      <vt:variant>
        <vt:i4>4260</vt:i4>
      </vt:variant>
      <vt:variant>
        <vt:i4>0</vt:i4>
      </vt:variant>
      <vt:variant>
        <vt:i4>5</vt:i4>
      </vt:variant>
      <vt:variant>
        <vt:lpwstr>http://www2.camara.leg.br/legin/fed/decret/1999/decreto-3265-29-novembro-1999-369988-norma-pe.html</vt:lpwstr>
      </vt:variant>
      <vt:variant>
        <vt:lpwstr/>
      </vt:variant>
      <vt:variant>
        <vt:i4>7798891</vt:i4>
      </vt:variant>
      <vt:variant>
        <vt:i4>4257</vt:i4>
      </vt:variant>
      <vt:variant>
        <vt:i4>0</vt:i4>
      </vt:variant>
      <vt:variant>
        <vt:i4>5</vt:i4>
      </vt:variant>
      <vt:variant>
        <vt:lpwstr>http://www2.camara.leg.br/legin/fed/decret/1999/decreto-3265-29-novembro-1999-369988-norma-pe.html</vt:lpwstr>
      </vt:variant>
      <vt:variant>
        <vt:lpwstr/>
      </vt:variant>
      <vt:variant>
        <vt:i4>7798891</vt:i4>
      </vt:variant>
      <vt:variant>
        <vt:i4>4254</vt:i4>
      </vt:variant>
      <vt:variant>
        <vt:i4>0</vt:i4>
      </vt:variant>
      <vt:variant>
        <vt:i4>5</vt:i4>
      </vt:variant>
      <vt:variant>
        <vt:lpwstr>http://www2.camara.leg.br/legin/fed/decret/1999/decreto-3265-29-novembro-1999-369988-norma-pe.html</vt:lpwstr>
      </vt:variant>
      <vt:variant>
        <vt:lpwstr/>
      </vt:variant>
      <vt:variant>
        <vt:i4>7798891</vt:i4>
      </vt:variant>
      <vt:variant>
        <vt:i4>4251</vt:i4>
      </vt:variant>
      <vt:variant>
        <vt:i4>0</vt:i4>
      </vt:variant>
      <vt:variant>
        <vt:i4>5</vt:i4>
      </vt:variant>
      <vt:variant>
        <vt:lpwstr>http://www2.camara.leg.br/legin/fed/decret/1999/decreto-3265-29-novembro-1999-369988-norma-pe.html</vt:lpwstr>
      </vt:variant>
      <vt:variant>
        <vt:lpwstr/>
      </vt:variant>
      <vt:variant>
        <vt:i4>7798891</vt:i4>
      </vt:variant>
      <vt:variant>
        <vt:i4>4248</vt:i4>
      </vt:variant>
      <vt:variant>
        <vt:i4>0</vt:i4>
      </vt:variant>
      <vt:variant>
        <vt:i4>5</vt:i4>
      </vt:variant>
      <vt:variant>
        <vt:lpwstr>http://www2.camara.leg.br/legin/fed/decret/1999/decreto-3265-29-novembro-1999-369988-norma-pe.html</vt:lpwstr>
      </vt:variant>
      <vt:variant>
        <vt:lpwstr/>
      </vt:variant>
      <vt:variant>
        <vt:i4>7798891</vt:i4>
      </vt:variant>
      <vt:variant>
        <vt:i4>4245</vt:i4>
      </vt:variant>
      <vt:variant>
        <vt:i4>0</vt:i4>
      </vt:variant>
      <vt:variant>
        <vt:i4>5</vt:i4>
      </vt:variant>
      <vt:variant>
        <vt:lpwstr>http://www2.camara.leg.br/legin/fed/decret/1999/decreto-3265-29-novembro-1999-369988-norma-pe.html</vt:lpwstr>
      </vt:variant>
      <vt:variant>
        <vt:lpwstr/>
      </vt:variant>
      <vt:variant>
        <vt:i4>7798891</vt:i4>
      </vt:variant>
      <vt:variant>
        <vt:i4>4242</vt:i4>
      </vt:variant>
      <vt:variant>
        <vt:i4>0</vt:i4>
      </vt:variant>
      <vt:variant>
        <vt:i4>5</vt:i4>
      </vt:variant>
      <vt:variant>
        <vt:lpwstr>http://www2.camara.leg.br/legin/fed/decret/1999/decreto-3265-29-novembro-1999-369988-norma-pe.html</vt:lpwstr>
      </vt:variant>
      <vt:variant>
        <vt:lpwstr/>
      </vt:variant>
      <vt:variant>
        <vt:i4>7798891</vt:i4>
      </vt:variant>
      <vt:variant>
        <vt:i4>4239</vt:i4>
      </vt:variant>
      <vt:variant>
        <vt:i4>0</vt:i4>
      </vt:variant>
      <vt:variant>
        <vt:i4>5</vt:i4>
      </vt:variant>
      <vt:variant>
        <vt:lpwstr>http://www2.camara.leg.br/legin/fed/decret/1999/decreto-3265-29-novembro-1999-369988-norma-pe.html</vt:lpwstr>
      </vt:variant>
      <vt:variant>
        <vt:lpwstr/>
      </vt:variant>
      <vt:variant>
        <vt:i4>7798891</vt:i4>
      </vt:variant>
      <vt:variant>
        <vt:i4>4236</vt:i4>
      </vt:variant>
      <vt:variant>
        <vt:i4>0</vt:i4>
      </vt:variant>
      <vt:variant>
        <vt:i4>5</vt:i4>
      </vt:variant>
      <vt:variant>
        <vt:lpwstr>http://www2.camara.leg.br/legin/fed/decret/1999/decreto-3265-29-novembro-1999-369988-norma-pe.html</vt:lpwstr>
      </vt:variant>
      <vt:variant>
        <vt:lpwstr/>
      </vt:variant>
      <vt:variant>
        <vt:i4>262155</vt:i4>
      </vt:variant>
      <vt:variant>
        <vt:i4>4233</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4230</vt:i4>
      </vt:variant>
      <vt:variant>
        <vt:i4>0</vt:i4>
      </vt:variant>
      <vt:variant>
        <vt:i4>5</vt:i4>
      </vt:variant>
      <vt:variant>
        <vt:lpwstr>http://www2.camara.leg.br/legin/fed/decret/1999/decreto-3265-29-novembro-1999-369988-norma-pe.html</vt:lpwstr>
      </vt:variant>
      <vt:variant>
        <vt:lpwstr/>
      </vt:variant>
      <vt:variant>
        <vt:i4>7798891</vt:i4>
      </vt:variant>
      <vt:variant>
        <vt:i4>4227</vt:i4>
      </vt:variant>
      <vt:variant>
        <vt:i4>0</vt:i4>
      </vt:variant>
      <vt:variant>
        <vt:i4>5</vt:i4>
      </vt:variant>
      <vt:variant>
        <vt:lpwstr>http://www2.camara.leg.br/legin/fed/decret/1999/decreto-3265-29-novembro-1999-369988-norma-pe.html</vt:lpwstr>
      </vt:variant>
      <vt:variant>
        <vt:lpwstr/>
      </vt:variant>
      <vt:variant>
        <vt:i4>8323168</vt:i4>
      </vt:variant>
      <vt:variant>
        <vt:i4>4224</vt:i4>
      </vt:variant>
      <vt:variant>
        <vt:i4>0</vt:i4>
      </vt:variant>
      <vt:variant>
        <vt:i4>5</vt:i4>
      </vt:variant>
      <vt:variant>
        <vt:lpwstr>http://www2.camara.leg.br/legin/fed/decret/2001/decreto-4032-26-novembro-2001-421911-norma-pe.html</vt:lpwstr>
      </vt:variant>
      <vt:variant>
        <vt:lpwstr/>
      </vt:variant>
      <vt:variant>
        <vt:i4>262155</vt:i4>
      </vt:variant>
      <vt:variant>
        <vt:i4>4221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4218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4215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4212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4209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4206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4203</vt:i4>
      </vt:variant>
      <vt:variant>
        <vt:i4>0</vt:i4>
      </vt:variant>
      <vt:variant>
        <vt:i4>5</vt:i4>
      </vt:variant>
      <vt:variant>
        <vt:lpwstr>https://www2.camara.leg.br/legin/fed/decret/2020/decreto-10410-30-junho-2020-790370-publicacaooriginal-160974-pe.html</vt:lpwstr>
      </vt:variant>
      <vt:variant>
        <vt:lpwstr/>
      </vt:variant>
      <vt:variant>
        <vt:i4>4522064</vt:i4>
      </vt:variant>
      <vt:variant>
        <vt:i4>4200</vt:i4>
      </vt:variant>
      <vt:variant>
        <vt:i4>0</vt:i4>
      </vt:variant>
      <vt:variant>
        <vt:i4>5</vt:i4>
      </vt:variant>
      <vt:variant>
        <vt:lpwstr>http://www2.camara.leg.br/legin/fed/decret/2014/decreto-8302-4-setembro-2014-779342-publicacaooriginal-144956-pe.html</vt:lpwstr>
      </vt:variant>
      <vt:variant>
        <vt:lpwstr/>
      </vt:variant>
      <vt:variant>
        <vt:i4>5374024</vt:i4>
      </vt:variant>
      <vt:variant>
        <vt:i4>4197</vt:i4>
      </vt:variant>
      <vt:variant>
        <vt:i4>0</vt:i4>
      </vt:variant>
      <vt:variant>
        <vt:i4>5</vt:i4>
      </vt:variant>
      <vt:variant>
        <vt:lpwstr>http://www2.camara.gov.br/internet/legislacao/legin.html/textos/visualizarTexto.html?ideNorma=421911&amp;seqTexto=1&amp;PalavrasDestaque=</vt:lpwstr>
      </vt:variant>
      <vt:variant>
        <vt:lpwstr/>
      </vt:variant>
      <vt:variant>
        <vt:i4>262155</vt:i4>
      </vt:variant>
      <vt:variant>
        <vt:i4>4194</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4191</vt:i4>
      </vt:variant>
      <vt:variant>
        <vt:i4>0</vt:i4>
      </vt:variant>
      <vt:variant>
        <vt:i4>5</vt:i4>
      </vt:variant>
      <vt:variant>
        <vt:lpwstr>http://www2.camara.leg.br/legin/fed/decret/2008/decreto-6722-30-dezembro-2008-585111-norma-pe.html</vt:lpwstr>
      </vt:variant>
      <vt:variant>
        <vt:lpwstr/>
      </vt:variant>
      <vt:variant>
        <vt:i4>3473505</vt:i4>
      </vt:variant>
      <vt:variant>
        <vt:i4>4188</vt:i4>
      </vt:variant>
      <vt:variant>
        <vt:i4>0</vt:i4>
      </vt:variant>
      <vt:variant>
        <vt:i4>5</vt:i4>
      </vt:variant>
      <vt:variant>
        <vt:lpwstr>http://www2.camara.leg.br/legin/fed/decret/2003/decreto-4729-9-junho-2003-496877-norma-pe.html</vt:lpwstr>
      </vt:variant>
      <vt:variant>
        <vt:lpwstr/>
      </vt:variant>
      <vt:variant>
        <vt:i4>262155</vt:i4>
      </vt:variant>
      <vt:variant>
        <vt:i4>4185</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4182</vt:i4>
      </vt:variant>
      <vt:variant>
        <vt:i4>0</vt:i4>
      </vt:variant>
      <vt:variant>
        <vt:i4>5</vt:i4>
      </vt:variant>
      <vt:variant>
        <vt:lpwstr>http://www2.camara.leg.br/legin/fed/decret/2003/decreto-4729-9-junho-2003-496877-norma-pe.html</vt:lpwstr>
      </vt:variant>
      <vt:variant>
        <vt:lpwstr/>
      </vt:variant>
      <vt:variant>
        <vt:i4>7798891</vt:i4>
      </vt:variant>
      <vt:variant>
        <vt:i4>4179</vt:i4>
      </vt:variant>
      <vt:variant>
        <vt:i4>0</vt:i4>
      </vt:variant>
      <vt:variant>
        <vt:i4>5</vt:i4>
      </vt:variant>
      <vt:variant>
        <vt:lpwstr>http://www2.camara.leg.br/legin/fed/decret/1999/decreto-3265-29-novembro-1999-369988-norma-pe.html</vt:lpwstr>
      </vt:variant>
      <vt:variant>
        <vt:lpwstr/>
      </vt:variant>
      <vt:variant>
        <vt:i4>7798891</vt:i4>
      </vt:variant>
      <vt:variant>
        <vt:i4>4176</vt:i4>
      </vt:variant>
      <vt:variant>
        <vt:i4>0</vt:i4>
      </vt:variant>
      <vt:variant>
        <vt:i4>5</vt:i4>
      </vt:variant>
      <vt:variant>
        <vt:lpwstr>http://www2.camara.leg.br/legin/fed/decret/1999/decreto-3265-29-novembro-1999-369988-norma-pe.html</vt:lpwstr>
      </vt:variant>
      <vt:variant>
        <vt:lpwstr/>
      </vt:variant>
      <vt:variant>
        <vt:i4>7798891</vt:i4>
      </vt:variant>
      <vt:variant>
        <vt:i4>4173</vt:i4>
      </vt:variant>
      <vt:variant>
        <vt:i4>0</vt:i4>
      </vt:variant>
      <vt:variant>
        <vt:i4>5</vt:i4>
      </vt:variant>
      <vt:variant>
        <vt:lpwstr>http://www2.camara.leg.br/legin/fed/decret/1999/decreto-3265-29-novembro-1999-369988-norma-pe.html</vt:lpwstr>
      </vt:variant>
      <vt:variant>
        <vt:lpwstr/>
      </vt:variant>
      <vt:variant>
        <vt:i4>262155</vt:i4>
      </vt:variant>
      <vt:variant>
        <vt:i4>4170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4167</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4164</vt:i4>
      </vt:variant>
      <vt:variant>
        <vt:i4>0</vt:i4>
      </vt:variant>
      <vt:variant>
        <vt:i4>5</vt:i4>
      </vt:variant>
      <vt:variant>
        <vt:lpwstr>http://www2.camara.leg.br/legin/fed/decret/1999/decreto-3265-29-novembro-1999-369988-norma-pe.html</vt:lpwstr>
      </vt:variant>
      <vt:variant>
        <vt:lpwstr/>
      </vt:variant>
      <vt:variant>
        <vt:i4>262155</vt:i4>
      </vt:variant>
      <vt:variant>
        <vt:i4>4161</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4158</vt:i4>
      </vt:variant>
      <vt:variant>
        <vt:i4>0</vt:i4>
      </vt:variant>
      <vt:variant>
        <vt:i4>5</vt:i4>
      </vt:variant>
      <vt:variant>
        <vt:lpwstr>http://www2.camara.leg.br/legin/fed/decret/2008/decreto-6722-30-dezembro-2008-585111-norma-pe.html</vt:lpwstr>
      </vt:variant>
      <vt:variant>
        <vt:lpwstr/>
      </vt:variant>
      <vt:variant>
        <vt:i4>262155</vt:i4>
      </vt:variant>
      <vt:variant>
        <vt:i4>4155</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4152</vt:i4>
      </vt:variant>
      <vt:variant>
        <vt:i4>0</vt:i4>
      </vt:variant>
      <vt:variant>
        <vt:i4>5</vt:i4>
      </vt:variant>
      <vt:variant>
        <vt:lpwstr>http://www2.camara.leg.br/legin/fed/decret/1999/decreto-3265-29-novembro-1999-369988-norma-pe.html</vt:lpwstr>
      </vt:variant>
      <vt:variant>
        <vt:lpwstr/>
      </vt:variant>
      <vt:variant>
        <vt:i4>262155</vt:i4>
      </vt:variant>
      <vt:variant>
        <vt:i4>4149</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4146</vt:i4>
      </vt:variant>
      <vt:variant>
        <vt:i4>0</vt:i4>
      </vt:variant>
      <vt:variant>
        <vt:i4>5</vt:i4>
      </vt:variant>
      <vt:variant>
        <vt:lpwstr>http://www2.camara.leg.br/legin/fed/decret/2001/decreto-4032-26-novembro-2001-421911-norma-pe.html</vt:lpwstr>
      </vt:variant>
      <vt:variant>
        <vt:lpwstr/>
      </vt:variant>
      <vt:variant>
        <vt:i4>262155</vt:i4>
      </vt:variant>
      <vt:variant>
        <vt:i4>4143</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4140</vt:i4>
      </vt:variant>
      <vt:variant>
        <vt:i4>0</vt:i4>
      </vt:variant>
      <vt:variant>
        <vt:i4>5</vt:i4>
      </vt:variant>
      <vt:variant>
        <vt:lpwstr>http://www2.camara.leg.br/legin/fed/decret/2001/decreto-4032-26-novembro-2001-421911-norma-pe.html</vt:lpwstr>
      </vt:variant>
      <vt:variant>
        <vt:lpwstr/>
      </vt:variant>
      <vt:variant>
        <vt:i4>3473505</vt:i4>
      </vt:variant>
      <vt:variant>
        <vt:i4>4137</vt:i4>
      </vt:variant>
      <vt:variant>
        <vt:i4>0</vt:i4>
      </vt:variant>
      <vt:variant>
        <vt:i4>5</vt:i4>
      </vt:variant>
      <vt:variant>
        <vt:lpwstr>http://www2.camara.leg.br/legin/fed/decret/2003/decreto-4729-9-junho-2003-496877-norma-pe.html</vt:lpwstr>
      </vt:variant>
      <vt:variant>
        <vt:lpwstr/>
      </vt:variant>
      <vt:variant>
        <vt:i4>3473505</vt:i4>
      </vt:variant>
      <vt:variant>
        <vt:i4>4134</vt:i4>
      </vt:variant>
      <vt:variant>
        <vt:i4>0</vt:i4>
      </vt:variant>
      <vt:variant>
        <vt:i4>5</vt:i4>
      </vt:variant>
      <vt:variant>
        <vt:lpwstr>http://www2.camara.leg.br/legin/fed/decret/2003/decreto-4729-9-junho-2003-496877-norma-pe.html</vt:lpwstr>
      </vt:variant>
      <vt:variant>
        <vt:lpwstr/>
      </vt:variant>
      <vt:variant>
        <vt:i4>3473505</vt:i4>
      </vt:variant>
      <vt:variant>
        <vt:i4>4131</vt:i4>
      </vt:variant>
      <vt:variant>
        <vt:i4>0</vt:i4>
      </vt:variant>
      <vt:variant>
        <vt:i4>5</vt:i4>
      </vt:variant>
      <vt:variant>
        <vt:lpwstr>http://www2.camara.leg.br/legin/fed/decret/2003/decreto-4729-9-junho-2003-496877-norma-pe.html</vt:lpwstr>
      </vt:variant>
      <vt:variant>
        <vt:lpwstr/>
      </vt:variant>
      <vt:variant>
        <vt:i4>3473505</vt:i4>
      </vt:variant>
      <vt:variant>
        <vt:i4>4128</vt:i4>
      </vt:variant>
      <vt:variant>
        <vt:i4>0</vt:i4>
      </vt:variant>
      <vt:variant>
        <vt:i4>5</vt:i4>
      </vt:variant>
      <vt:variant>
        <vt:lpwstr>http://www2.camara.leg.br/legin/fed/decret/2003/decreto-4729-9-junho-2003-496877-norma-pe.html</vt:lpwstr>
      </vt:variant>
      <vt:variant>
        <vt:lpwstr/>
      </vt:variant>
      <vt:variant>
        <vt:i4>8323168</vt:i4>
      </vt:variant>
      <vt:variant>
        <vt:i4>4125</vt:i4>
      </vt:variant>
      <vt:variant>
        <vt:i4>0</vt:i4>
      </vt:variant>
      <vt:variant>
        <vt:i4>5</vt:i4>
      </vt:variant>
      <vt:variant>
        <vt:lpwstr>http://www2.camara.leg.br/legin/fed/decret/2001/decreto-4032-26-novembro-2001-421911-norma-pe.html</vt:lpwstr>
      </vt:variant>
      <vt:variant>
        <vt:lpwstr/>
      </vt:variant>
      <vt:variant>
        <vt:i4>262155</vt:i4>
      </vt:variant>
      <vt:variant>
        <vt:i4>4122</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4119</vt:i4>
      </vt:variant>
      <vt:variant>
        <vt:i4>0</vt:i4>
      </vt:variant>
      <vt:variant>
        <vt:i4>5</vt:i4>
      </vt:variant>
      <vt:variant>
        <vt:lpwstr>http://www2.camara.leg.br/legin/fed/decret/2001/decreto-4032-26-novembro-2001-421911-norma-pe.html</vt:lpwstr>
      </vt:variant>
      <vt:variant>
        <vt:lpwstr/>
      </vt:variant>
      <vt:variant>
        <vt:i4>8323168</vt:i4>
      </vt:variant>
      <vt:variant>
        <vt:i4>4116</vt:i4>
      </vt:variant>
      <vt:variant>
        <vt:i4>0</vt:i4>
      </vt:variant>
      <vt:variant>
        <vt:i4>5</vt:i4>
      </vt:variant>
      <vt:variant>
        <vt:lpwstr>http://www2.camara.leg.br/legin/fed/decret/2001/decreto-4032-26-novembro-2001-421911-norma-pe.html</vt:lpwstr>
      </vt:variant>
      <vt:variant>
        <vt:lpwstr/>
      </vt:variant>
      <vt:variant>
        <vt:i4>8323168</vt:i4>
      </vt:variant>
      <vt:variant>
        <vt:i4>4113</vt:i4>
      </vt:variant>
      <vt:variant>
        <vt:i4>0</vt:i4>
      </vt:variant>
      <vt:variant>
        <vt:i4>5</vt:i4>
      </vt:variant>
      <vt:variant>
        <vt:lpwstr>http://www2.camara.leg.br/legin/fed/decret/2001/decreto-4032-26-novembro-2001-421911-norma-pe.html</vt:lpwstr>
      </vt:variant>
      <vt:variant>
        <vt:lpwstr/>
      </vt:variant>
      <vt:variant>
        <vt:i4>8323168</vt:i4>
      </vt:variant>
      <vt:variant>
        <vt:i4>4110</vt:i4>
      </vt:variant>
      <vt:variant>
        <vt:i4>0</vt:i4>
      </vt:variant>
      <vt:variant>
        <vt:i4>5</vt:i4>
      </vt:variant>
      <vt:variant>
        <vt:lpwstr>http://www2.camara.leg.br/legin/fed/decret/2001/decreto-4032-26-novembro-2001-421911-norma-pe.html</vt:lpwstr>
      </vt:variant>
      <vt:variant>
        <vt:lpwstr/>
      </vt:variant>
      <vt:variant>
        <vt:i4>8323168</vt:i4>
      </vt:variant>
      <vt:variant>
        <vt:i4>4107</vt:i4>
      </vt:variant>
      <vt:variant>
        <vt:i4>0</vt:i4>
      </vt:variant>
      <vt:variant>
        <vt:i4>5</vt:i4>
      </vt:variant>
      <vt:variant>
        <vt:lpwstr>http://www2.camara.leg.br/legin/fed/decret/2001/decreto-4032-26-novembro-2001-421911-norma-pe.html</vt:lpwstr>
      </vt:variant>
      <vt:variant>
        <vt:lpwstr/>
      </vt:variant>
      <vt:variant>
        <vt:i4>8323168</vt:i4>
      </vt:variant>
      <vt:variant>
        <vt:i4>4104</vt:i4>
      </vt:variant>
      <vt:variant>
        <vt:i4>0</vt:i4>
      </vt:variant>
      <vt:variant>
        <vt:i4>5</vt:i4>
      </vt:variant>
      <vt:variant>
        <vt:lpwstr>http://www2.camara.leg.br/legin/fed/decret/2001/decreto-4032-26-novembro-2001-421911-norma-pe.html</vt:lpwstr>
      </vt:variant>
      <vt:variant>
        <vt:lpwstr/>
      </vt:variant>
      <vt:variant>
        <vt:i4>8323168</vt:i4>
      </vt:variant>
      <vt:variant>
        <vt:i4>4101</vt:i4>
      </vt:variant>
      <vt:variant>
        <vt:i4>0</vt:i4>
      </vt:variant>
      <vt:variant>
        <vt:i4>5</vt:i4>
      </vt:variant>
      <vt:variant>
        <vt:lpwstr>http://www2.camara.leg.br/legin/fed/decret/2001/decreto-4032-26-novembro-2001-421911-norma-pe.html</vt:lpwstr>
      </vt:variant>
      <vt:variant>
        <vt:lpwstr/>
      </vt:variant>
      <vt:variant>
        <vt:i4>8323168</vt:i4>
      </vt:variant>
      <vt:variant>
        <vt:i4>4098</vt:i4>
      </vt:variant>
      <vt:variant>
        <vt:i4>0</vt:i4>
      </vt:variant>
      <vt:variant>
        <vt:i4>5</vt:i4>
      </vt:variant>
      <vt:variant>
        <vt:lpwstr>http://www2.camara.leg.br/legin/fed/decret/2001/decreto-4032-26-novembro-2001-421911-norma-pe.html</vt:lpwstr>
      </vt:variant>
      <vt:variant>
        <vt:lpwstr/>
      </vt:variant>
      <vt:variant>
        <vt:i4>8323168</vt:i4>
      </vt:variant>
      <vt:variant>
        <vt:i4>4095</vt:i4>
      </vt:variant>
      <vt:variant>
        <vt:i4>0</vt:i4>
      </vt:variant>
      <vt:variant>
        <vt:i4>5</vt:i4>
      </vt:variant>
      <vt:variant>
        <vt:lpwstr>http://www2.camara.leg.br/legin/fed/decret/2001/decreto-4032-26-novembro-2001-421911-norma-pe.html</vt:lpwstr>
      </vt:variant>
      <vt:variant>
        <vt:lpwstr/>
      </vt:variant>
      <vt:variant>
        <vt:i4>8323168</vt:i4>
      </vt:variant>
      <vt:variant>
        <vt:i4>4092</vt:i4>
      </vt:variant>
      <vt:variant>
        <vt:i4>0</vt:i4>
      </vt:variant>
      <vt:variant>
        <vt:i4>5</vt:i4>
      </vt:variant>
      <vt:variant>
        <vt:lpwstr>http://www2.camara.leg.br/legin/fed/decret/2001/decreto-4032-26-novembro-2001-421911-norma-pe.html</vt:lpwstr>
      </vt:variant>
      <vt:variant>
        <vt:lpwstr/>
      </vt:variant>
      <vt:variant>
        <vt:i4>8323168</vt:i4>
      </vt:variant>
      <vt:variant>
        <vt:i4>4089</vt:i4>
      </vt:variant>
      <vt:variant>
        <vt:i4>0</vt:i4>
      </vt:variant>
      <vt:variant>
        <vt:i4>5</vt:i4>
      </vt:variant>
      <vt:variant>
        <vt:lpwstr>http://www2.camara.leg.br/legin/fed/decret/2001/decreto-4032-26-novembro-2001-421911-norma-pe.html</vt:lpwstr>
      </vt:variant>
      <vt:variant>
        <vt:lpwstr/>
      </vt:variant>
      <vt:variant>
        <vt:i4>262155</vt:i4>
      </vt:variant>
      <vt:variant>
        <vt:i4>4086</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4083</vt:i4>
      </vt:variant>
      <vt:variant>
        <vt:i4>0</vt:i4>
      </vt:variant>
      <vt:variant>
        <vt:i4>5</vt:i4>
      </vt:variant>
      <vt:variant>
        <vt:lpwstr>http://www2.camara.leg.br/legin/fed/decret/2001/decreto-4032-26-novembro-2001-421911-norma-pe.html</vt:lpwstr>
      </vt:variant>
      <vt:variant>
        <vt:lpwstr/>
      </vt:variant>
      <vt:variant>
        <vt:i4>3473505</vt:i4>
      </vt:variant>
      <vt:variant>
        <vt:i4>4080</vt:i4>
      </vt:variant>
      <vt:variant>
        <vt:i4>0</vt:i4>
      </vt:variant>
      <vt:variant>
        <vt:i4>5</vt:i4>
      </vt:variant>
      <vt:variant>
        <vt:lpwstr>http://www2.camara.leg.br/legin/fed/decret/2003/decreto-4729-9-junho-2003-496877-norma-pe.html</vt:lpwstr>
      </vt:variant>
      <vt:variant>
        <vt:lpwstr/>
      </vt:variant>
      <vt:variant>
        <vt:i4>8323168</vt:i4>
      </vt:variant>
      <vt:variant>
        <vt:i4>4077</vt:i4>
      </vt:variant>
      <vt:variant>
        <vt:i4>0</vt:i4>
      </vt:variant>
      <vt:variant>
        <vt:i4>5</vt:i4>
      </vt:variant>
      <vt:variant>
        <vt:lpwstr>http://www2.camara.leg.br/legin/fed/decret/2001/decreto-4032-26-novembro-2001-421911-norma-pe.html</vt:lpwstr>
      </vt:variant>
      <vt:variant>
        <vt:lpwstr/>
      </vt:variant>
      <vt:variant>
        <vt:i4>3473505</vt:i4>
      </vt:variant>
      <vt:variant>
        <vt:i4>4074</vt:i4>
      </vt:variant>
      <vt:variant>
        <vt:i4>0</vt:i4>
      </vt:variant>
      <vt:variant>
        <vt:i4>5</vt:i4>
      </vt:variant>
      <vt:variant>
        <vt:lpwstr>http://www2.camara.leg.br/legin/fed/decret/2003/decreto-4729-9-junho-2003-496877-norma-pe.html</vt:lpwstr>
      </vt:variant>
      <vt:variant>
        <vt:lpwstr/>
      </vt:variant>
      <vt:variant>
        <vt:i4>8323168</vt:i4>
      </vt:variant>
      <vt:variant>
        <vt:i4>4071</vt:i4>
      </vt:variant>
      <vt:variant>
        <vt:i4>0</vt:i4>
      </vt:variant>
      <vt:variant>
        <vt:i4>5</vt:i4>
      </vt:variant>
      <vt:variant>
        <vt:lpwstr>http://www2.camara.leg.br/legin/fed/decret/2001/decreto-4032-26-novembro-2001-421911-norma-pe.html</vt:lpwstr>
      </vt:variant>
      <vt:variant>
        <vt:lpwstr/>
      </vt:variant>
      <vt:variant>
        <vt:i4>8323168</vt:i4>
      </vt:variant>
      <vt:variant>
        <vt:i4>4068</vt:i4>
      </vt:variant>
      <vt:variant>
        <vt:i4>0</vt:i4>
      </vt:variant>
      <vt:variant>
        <vt:i4>5</vt:i4>
      </vt:variant>
      <vt:variant>
        <vt:lpwstr>http://www2.camara.leg.br/legin/fed/decret/2001/decreto-4032-26-novembro-2001-421911-norma-pe.html</vt:lpwstr>
      </vt:variant>
      <vt:variant>
        <vt:lpwstr/>
      </vt:variant>
      <vt:variant>
        <vt:i4>3473505</vt:i4>
      </vt:variant>
      <vt:variant>
        <vt:i4>4065</vt:i4>
      </vt:variant>
      <vt:variant>
        <vt:i4>0</vt:i4>
      </vt:variant>
      <vt:variant>
        <vt:i4>5</vt:i4>
      </vt:variant>
      <vt:variant>
        <vt:lpwstr>http://www2.camara.leg.br/legin/fed/decret/2003/decreto-4729-9-junho-2003-496877-norma-pe.html</vt:lpwstr>
      </vt:variant>
      <vt:variant>
        <vt:lpwstr/>
      </vt:variant>
      <vt:variant>
        <vt:i4>8323168</vt:i4>
      </vt:variant>
      <vt:variant>
        <vt:i4>4062</vt:i4>
      </vt:variant>
      <vt:variant>
        <vt:i4>0</vt:i4>
      </vt:variant>
      <vt:variant>
        <vt:i4>5</vt:i4>
      </vt:variant>
      <vt:variant>
        <vt:lpwstr>http://www2.camara.leg.br/legin/fed/decret/2001/decreto-4032-26-novembro-2001-421911-norma-pe.html</vt:lpwstr>
      </vt:variant>
      <vt:variant>
        <vt:lpwstr/>
      </vt:variant>
      <vt:variant>
        <vt:i4>65541</vt:i4>
      </vt:variant>
      <vt:variant>
        <vt:i4>4059</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4056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4053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4050</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4047</vt:i4>
      </vt:variant>
      <vt:variant>
        <vt:i4>0</vt:i4>
      </vt:variant>
      <vt:variant>
        <vt:i4>5</vt:i4>
      </vt:variant>
      <vt:variant>
        <vt:lpwstr>http://www2.camara.leg.br/legin/fed/decret/2008/decreto-6722-30-dezembro-2008-585111-norma-pe.html</vt:lpwstr>
      </vt:variant>
      <vt:variant>
        <vt:lpwstr/>
      </vt:variant>
      <vt:variant>
        <vt:i4>7405670</vt:i4>
      </vt:variant>
      <vt:variant>
        <vt:i4>4043</vt:i4>
      </vt:variant>
      <vt:variant>
        <vt:i4>0</vt:i4>
      </vt:variant>
      <vt:variant>
        <vt:i4>5</vt:i4>
      </vt:variant>
      <vt:variant>
        <vt:lpwstr>http://www2.camara.leg.br/legin/fed/decret/2008/decreto-6722-30-dezembro-2008-585111-norma-pe.html</vt:lpwstr>
      </vt:variant>
      <vt:variant>
        <vt:lpwstr/>
      </vt:variant>
      <vt:variant>
        <vt:i4>4653147</vt:i4>
      </vt:variant>
      <vt:variant>
        <vt:i4>4041</vt:i4>
      </vt:variant>
      <vt:variant>
        <vt:i4>0</vt:i4>
      </vt:variant>
      <vt:variant>
        <vt:i4>5</vt:i4>
      </vt:variant>
      <vt:variant>
        <vt:lpwstr>http://www2.camara.gov.br/legislacao/legin.html/textos/visualizarTexto.html?ideNorma=551014&amp;seqTexto=67115&amp;PalavrasDestaque=</vt:lpwstr>
      </vt:variant>
      <vt:variant>
        <vt:lpwstr/>
      </vt:variant>
      <vt:variant>
        <vt:i4>262155</vt:i4>
      </vt:variant>
      <vt:variant>
        <vt:i4>4038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4035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4032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4029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4026</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4023</vt:i4>
      </vt:variant>
      <vt:variant>
        <vt:i4>0</vt:i4>
      </vt:variant>
      <vt:variant>
        <vt:i4>5</vt:i4>
      </vt:variant>
      <vt:variant>
        <vt:lpwstr>http://www2.camara.leg.br/legin/fed/decret/2003/decreto-4729-9-junho-2003-496877-norma-pe.html</vt:lpwstr>
      </vt:variant>
      <vt:variant>
        <vt:lpwstr/>
      </vt:variant>
      <vt:variant>
        <vt:i4>262155</vt:i4>
      </vt:variant>
      <vt:variant>
        <vt:i4>4020</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4017</vt:i4>
      </vt:variant>
      <vt:variant>
        <vt:i4>0</vt:i4>
      </vt:variant>
      <vt:variant>
        <vt:i4>5</vt:i4>
      </vt:variant>
      <vt:variant>
        <vt:lpwstr>http://www2.camara.leg.br/legin/fed/decret/2003/decreto-4729-9-junho-2003-496877-norma-pe.html</vt:lpwstr>
      </vt:variant>
      <vt:variant>
        <vt:lpwstr/>
      </vt:variant>
      <vt:variant>
        <vt:i4>3473505</vt:i4>
      </vt:variant>
      <vt:variant>
        <vt:i4>4014</vt:i4>
      </vt:variant>
      <vt:variant>
        <vt:i4>0</vt:i4>
      </vt:variant>
      <vt:variant>
        <vt:i4>5</vt:i4>
      </vt:variant>
      <vt:variant>
        <vt:lpwstr>http://www2.camara.leg.br/legin/fed/decret/2003/decreto-4729-9-junho-2003-496877-norma-pe.html</vt:lpwstr>
      </vt:variant>
      <vt:variant>
        <vt:lpwstr/>
      </vt:variant>
      <vt:variant>
        <vt:i4>3473505</vt:i4>
      </vt:variant>
      <vt:variant>
        <vt:i4>4011</vt:i4>
      </vt:variant>
      <vt:variant>
        <vt:i4>0</vt:i4>
      </vt:variant>
      <vt:variant>
        <vt:i4>5</vt:i4>
      </vt:variant>
      <vt:variant>
        <vt:lpwstr>http://www2.camara.leg.br/legin/fed/decret/2003/decreto-4729-9-junho-2003-496877-norma-pe.html</vt:lpwstr>
      </vt:variant>
      <vt:variant>
        <vt:lpwstr/>
      </vt:variant>
      <vt:variant>
        <vt:i4>3473505</vt:i4>
      </vt:variant>
      <vt:variant>
        <vt:i4>4008</vt:i4>
      </vt:variant>
      <vt:variant>
        <vt:i4>0</vt:i4>
      </vt:variant>
      <vt:variant>
        <vt:i4>5</vt:i4>
      </vt:variant>
      <vt:variant>
        <vt:lpwstr>http://www2.camara.leg.br/legin/fed/decret/2003/decreto-4729-9-junho-2003-496877-norma-pe.html</vt:lpwstr>
      </vt:variant>
      <vt:variant>
        <vt:lpwstr/>
      </vt:variant>
      <vt:variant>
        <vt:i4>262155</vt:i4>
      </vt:variant>
      <vt:variant>
        <vt:i4>4005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4002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3999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3996</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3993</vt:i4>
      </vt:variant>
      <vt:variant>
        <vt:i4>0</vt:i4>
      </vt:variant>
      <vt:variant>
        <vt:i4>5</vt:i4>
      </vt:variant>
      <vt:variant>
        <vt:lpwstr>http://www2.camara.leg.br/legin/fed/decret/2003/decreto-4729-9-junho-2003-496877-norma-pe.html</vt:lpwstr>
      </vt:variant>
      <vt:variant>
        <vt:lpwstr/>
      </vt:variant>
      <vt:variant>
        <vt:i4>3473505</vt:i4>
      </vt:variant>
      <vt:variant>
        <vt:i4>3990</vt:i4>
      </vt:variant>
      <vt:variant>
        <vt:i4>0</vt:i4>
      </vt:variant>
      <vt:variant>
        <vt:i4>5</vt:i4>
      </vt:variant>
      <vt:variant>
        <vt:lpwstr>http://www2.camara.leg.br/legin/fed/decret/2003/decreto-4729-9-junho-2003-496877-norma-pe.html</vt:lpwstr>
      </vt:variant>
      <vt:variant>
        <vt:lpwstr/>
      </vt:variant>
      <vt:variant>
        <vt:i4>7798891</vt:i4>
      </vt:variant>
      <vt:variant>
        <vt:i4>3987</vt:i4>
      </vt:variant>
      <vt:variant>
        <vt:i4>0</vt:i4>
      </vt:variant>
      <vt:variant>
        <vt:i4>5</vt:i4>
      </vt:variant>
      <vt:variant>
        <vt:lpwstr>http://www2.camara.leg.br/legin/fed/decret/1999/decreto-3265-29-novembro-1999-369988-norma-pe.html</vt:lpwstr>
      </vt:variant>
      <vt:variant>
        <vt:lpwstr/>
      </vt:variant>
      <vt:variant>
        <vt:i4>7405670</vt:i4>
      </vt:variant>
      <vt:variant>
        <vt:i4>3983</vt:i4>
      </vt:variant>
      <vt:variant>
        <vt:i4>0</vt:i4>
      </vt:variant>
      <vt:variant>
        <vt:i4>5</vt:i4>
      </vt:variant>
      <vt:variant>
        <vt:lpwstr>http://www2.camara.leg.br/legin/fed/decret/2008/decreto-6722-30-dezembro-2008-585111-norma-pe.html</vt:lpwstr>
      </vt:variant>
      <vt:variant>
        <vt:lpwstr/>
      </vt:variant>
      <vt:variant>
        <vt:i4>7798891</vt:i4>
      </vt:variant>
      <vt:variant>
        <vt:i4>3981</vt:i4>
      </vt:variant>
      <vt:variant>
        <vt:i4>0</vt:i4>
      </vt:variant>
      <vt:variant>
        <vt:i4>5</vt:i4>
      </vt:variant>
      <vt:variant>
        <vt:lpwstr>http://www2.camara.leg.br/legin/fed/decret/1999/decreto-3265-29-novembro-1999-369988-norma-pe.html</vt:lpwstr>
      </vt:variant>
      <vt:variant>
        <vt:lpwstr/>
      </vt:variant>
      <vt:variant>
        <vt:i4>3473505</vt:i4>
      </vt:variant>
      <vt:variant>
        <vt:i4>3978</vt:i4>
      </vt:variant>
      <vt:variant>
        <vt:i4>0</vt:i4>
      </vt:variant>
      <vt:variant>
        <vt:i4>5</vt:i4>
      </vt:variant>
      <vt:variant>
        <vt:lpwstr>http://www2.camara.leg.br/legin/fed/decret/2003/decreto-4729-9-junho-2003-496877-norma-pe.html</vt:lpwstr>
      </vt:variant>
      <vt:variant>
        <vt:lpwstr/>
      </vt:variant>
      <vt:variant>
        <vt:i4>7798891</vt:i4>
      </vt:variant>
      <vt:variant>
        <vt:i4>3975</vt:i4>
      </vt:variant>
      <vt:variant>
        <vt:i4>0</vt:i4>
      </vt:variant>
      <vt:variant>
        <vt:i4>5</vt:i4>
      </vt:variant>
      <vt:variant>
        <vt:lpwstr>http://www2.camara.leg.br/legin/fed/decret/1999/decreto-3265-29-novembro-1999-369988-norma-pe.html</vt:lpwstr>
      </vt:variant>
      <vt:variant>
        <vt:lpwstr/>
      </vt:variant>
      <vt:variant>
        <vt:i4>3473505</vt:i4>
      </vt:variant>
      <vt:variant>
        <vt:i4>3972</vt:i4>
      </vt:variant>
      <vt:variant>
        <vt:i4>0</vt:i4>
      </vt:variant>
      <vt:variant>
        <vt:i4>5</vt:i4>
      </vt:variant>
      <vt:variant>
        <vt:lpwstr>http://www2.camara.leg.br/legin/fed/decret/2003/decreto-4729-9-junho-2003-496877-norma-pe.html</vt:lpwstr>
      </vt:variant>
      <vt:variant>
        <vt:lpwstr/>
      </vt:variant>
      <vt:variant>
        <vt:i4>7798891</vt:i4>
      </vt:variant>
      <vt:variant>
        <vt:i4>3969</vt:i4>
      </vt:variant>
      <vt:variant>
        <vt:i4>0</vt:i4>
      </vt:variant>
      <vt:variant>
        <vt:i4>5</vt:i4>
      </vt:variant>
      <vt:variant>
        <vt:lpwstr>http://www2.camara.leg.br/legin/fed/decret/1999/decreto-3265-29-novembro-1999-369988-norma-pe.html</vt:lpwstr>
      </vt:variant>
      <vt:variant>
        <vt:lpwstr/>
      </vt:variant>
      <vt:variant>
        <vt:i4>7798891</vt:i4>
      </vt:variant>
      <vt:variant>
        <vt:i4>3966</vt:i4>
      </vt:variant>
      <vt:variant>
        <vt:i4>0</vt:i4>
      </vt:variant>
      <vt:variant>
        <vt:i4>5</vt:i4>
      </vt:variant>
      <vt:variant>
        <vt:lpwstr>http://www2.camara.leg.br/legin/fed/decret/1999/decreto-3265-29-novembro-1999-369988-norma-pe.html</vt:lpwstr>
      </vt:variant>
      <vt:variant>
        <vt:lpwstr/>
      </vt:variant>
      <vt:variant>
        <vt:i4>3473505</vt:i4>
      </vt:variant>
      <vt:variant>
        <vt:i4>3963</vt:i4>
      </vt:variant>
      <vt:variant>
        <vt:i4>0</vt:i4>
      </vt:variant>
      <vt:variant>
        <vt:i4>5</vt:i4>
      </vt:variant>
      <vt:variant>
        <vt:lpwstr>http://www2.camara.leg.br/legin/fed/decret/2003/decreto-4729-9-junho-2003-496877-norma-pe.html</vt:lpwstr>
      </vt:variant>
      <vt:variant>
        <vt:lpwstr/>
      </vt:variant>
      <vt:variant>
        <vt:i4>7798891</vt:i4>
      </vt:variant>
      <vt:variant>
        <vt:i4>3960</vt:i4>
      </vt:variant>
      <vt:variant>
        <vt:i4>0</vt:i4>
      </vt:variant>
      <vt:variant>
        <vt:i4>5</vt:i4>
      </vt:variant>
      <vt:variant>
        <vt:lpwstr>http://www2.camara.leg.br/legin/fed/decret/1999/decreto-3265-29-novembro-1999-369988-norma-pe.html</vt:lpwstr>
      </vt:variant>
      <vt:variant>
        <vt:lpwstr/>
      </vt:variant>
      <vt:variant>
        <vt:i4>262155</vt:i4>
      </vt:variant>
      <vt:variant>
        <vt:i4>3957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3954</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3951</vt:i4>
      </vt:variant>
      <vt:variant>
        <vt:i4>0</vt:i4>
      </vt:variant>
      <vt:variant>
        <vt:i4>5</vt:i4>
      </vt:variant>
      <vt:variant>
        <vt:lpwstr>http://www2.camara.leg.br/legin/fed/decret/1999/decreto-3265-29-novembro-1999-369988-norma-pe.html</vt:lpwstr>
      </vt:variant>
      <vt:variant>
        <vt:lpwstr/>
      </vt:variant>
      <vt:variant>
        <vt:i4>7798891</vt:i4>
      </vt:variant>
      <vt:variant>
        <vt:i4>3948</vt:i4>
      </vt:variant>
      <vt:variant>
        <vt:i4>0</vt:i4>
      </vt:variant>
      <vt:variant>
        <vt:i4>5</vt:i4>
      </vt:variant>
      <vt:variant>
        <vt:lpwstr>http://www2.camara.leg.br/legin/fed/decret/1999/decreto-3265-29-novembro-1999-369988-norma-pe.html</vt:lpwstr>
      </vt:variant>
      <vt:variant>
        <vt:lpwstr/>
      </vt:variant>
      <vt:variant>
        <vt:i4>7798891</vt:i4>
      </vt:variant>
      <vt:variant>
        <vt:i4>3945</vt:i4>
      </vt:variant>
      <vt:variant>
        <vt:i4>0</vt:i4>
      </vt:variant>
      <vt:variant>
        <vt:i4>5</vt:i4>
      </vt:variant>
      <vt:variant>
        <vt:lpwstr>http://www2.camara.leg.br/legin/fed/decret/1999/decreto-3265-29-novembro-1999-369988-norma-pe.html</vt:lpwstr>
      </vt:variant>
      <vt:variant>
        <vt:lpwstr/>
      </vt:variant>
      <vt:variant>
        <vt:i4>7405670</vt:i4>
      </vt:variant>
      <vt:variant>
        <vt:i4>3942</vt:i4>
      </vt:variant>
      <vt:variant>
        <vt:i4>0</vt:i4>
      </vt:variant>
      <vt:variant>
        <vt:i4>5</vt:i4>
      </vt:variant>
      <vt:variant>
        <vt:lpwstr>http://www2.camara.leg.br/legin/fed/decret/2008/decreto-6722-30-dezembro-2008-585111-norma-pe.html</vt:lpwstr>
      </vt:variant>
      <vt:variant>
        <vt:lpwstr/>
      </vt:variant>
      <vt:variant>
        <vt:i4>7405670</vt:i4>
      </vt:variant>
      <vt:variant>
        <vt:i4>3939</vt:i4>
      </vt:variant>
      <vt:variant>
        <vt:i4>0</vt:i4>
      </vt:variant>
      <vt:variant>
        <vt:i4>5</vt:i4>
      </vt:variant>
      <vt:variant>
        <vt:lpwstr>http://www2.camara.leg.br/legin/fed/decret/2008/decreto-6722-30-dezembro-2008-585111-norma-pe.html</vt:lpwstr>
      </vt:variant>
      <vt:variant>
        <vt:lpwstr/>
      </vt:variant>
      <vt:variant>
        <vt:i4>7405670</vt:i4>
      </vt:variant>
      <vt:variant>
        <vt:i4>3936</vt:i4>
      </vt:variant>
      <vt:variant>
        <vt:i4>0</vt:i4>
      </vt:variant>
      <vt:variant>
        <vt:i4>5</vt:i4>
      </vt:variant>
      <vt:variant>
        <vt:lpwstr>http://www2.camara.leg.br/legin/fed/decret/2008/decreto-6722-30-dezembro-2008-585111-norma-pe.html</vt:lpwstr>
      </vt:variant>
      <vt:variant>
        <vt:lpwstr/>
      </vt:variant>
      <vt:variant>
        <vt:i4>262155</vt:i4>
      </vt:variant>
      <vt:variant>
        <vt:i4>3933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3930</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3927</vt:i4>
      </vt:variant>
      <vt:variant>
        <vt:i4>0</vt:i4>
      </vt:variant>
      <vt:variant>
        <vt:i4>5</vt:i4>
      </vt:variant>
      <vt:variant>
        <vt:lpwstr>http://www2.camara.leg.br/legin/fed/decret/2008/decreto-6722-30-dezembro-2008-585111-norma-pe.html</vt:lpwstr>
      </vt:variant>
      <vt:variant>
        <vt:lpwstr/>
      </vt:variant>
      <vt:variant>
        <vt:i4>3473505</vt:i4>
      </vt:variant>
      <vt:variant>
        <vt:i4>3924</vt:i4>
      </vt:variant>
      <vt:variant>
        <vt:i4>0</vt:i4>
      </vt:variant>
      <vt:variant>
        <vt:i4>5</vt:i4>
      </vt:variant>
      <vt:variant>
        <vt:lpwstr>http://www2.camara.leg.br/legin/fed/decret/2003/decreto-4729-9-junho-2003-496877-norma-pe.html</vt:lpwstr>
      </vt:variant>
      <vt:variant>
        <vt:lpwstr/>
      </vt:variant>
      <vt:variant>
        <vt:i4>65613</vt:i4>
      </vt:variant>
      <vt:variant>
        <vt:i4>3921</vt:i4>
      </vt:variant>
      <vt:variant>
        <vt:i4>0</vt:i4>
      </vt:variant>
      <vt:variant>
        <vt:i4>5</vt:i4>
      </vt:variant>
      <vt:variant>
        <vt:lpwstr>http://www2.camara.leg.br/legin/fed/decret/2000/decreto-3452-9-maio-2000-368853-norma-pe.html</vt:lpwstr>
      </vt:variant>
      <vt:variant>
        <vt:lpwstr/>
      </vt:variant>
      <vt:variant>
        <vt:i4>3473505</vt:i4>
      </vt:variant>
      <vt:variant>
        <vt:i4>3918</vt:i4>
      </vt:variant>
      <vt:variant>
        <vt:i4>0</vt:i4>
      </vt:variant>
      <vt:variant>
        <vt:i4>5</vt:i4>
      </vt:variant>
      <vt:variant>
        <vt:lpwstr>http://www2.camara.leg.br/legin/fed/decret/2003/decreto-4729-9-junho-2003-496877-norma-pe.html</vt:lpwstr>
      </vt:variant>
      <vt:variant>
        <vt:lpwstr/>
      </vt:variant>
      <vt:variant>
        <vt:i4>7798891</vt:i4>
      </vt:variant>
      <vt:variant>
        <vt:i4>3915</vt:i4>
      </vt:variant>
      <vt:variant>
        <vt:i4>0</vt:i4>
      </vt:variant>
      <vt:variant>
        <vt:i4>5</vt:i4>
      </vt:variant>
      <vt:variant>
        <vt:lpwstr>http://www2.camara.leg.br/legin/fed/decret/1999/decreto-3265-29-novembro-1999-369988-norma-pe.html</vt:lpwstr>
      </vt:variant>
      <vt:variant>
        <vt:lpwstr/>
      </vt:variant>
      <vt:variant>
        <vt:i4>3473505</vt:i4>
      </vt:variant>
      <vt:variant>
        <vt:i4>3912</vt:i4>
      </vt:variant>
      <vt:variant>
        <vt:i4>0</vt:i4>
      </vt:variant>
      <vt:variant>
        <vt:i4>5</vt:i4>
      </vt:variant>
      <vt:variant>
        <vt:lpwstr>http://www2.camara.leg.br/legin/fed/decret/2003/decreto-4729-9-junho-2003-496877-norma-pe.html</vt:lpwstr>
      </vt:variant>
      <vt:variant>
        <vt:lpwstr/>
      </vt:variant>
      <vt:variant>
        <vt:i4>262155</vt:i4>
      </vt:variant>
      <vt:variant>
        <vt:i4>3909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3906</vt:i4>
      </vt:variant>
      <vt:variant>
        <vt:i4>0</vt:i4>
      </vt:variant>
      <vt:variant>
        <vt:i4>5</vt:i4>
      </vt:variant>
      <vt:variant>
        <vt:lpwstr>https://www2.camara.leg.br/legin/fed/decret/2020/decreto-10410-30-junho-2020-790370-publicacaooriginal-160974-pe.html</vt:lpwstr>
      </vt:variant>
      <vt:variant>
        <vt:lpwstr/>
      </vt:variant>
      <vt:variant>
        <vt:i4>65613</vt:i4>
      </vt:variant>
      <vt:variant>
        <vt:i4>3903</vt:i4>
      </vt:variant>
      <vt:variant>
        <vt:i4>0</vt:i4>
      </vt:variant>
      <vt:variant>
        <vt:i4>5</vt:i4>
      </vt:variant>
      <vt:variant>
        <vt:lpwstr>http://www2.camara.leg.br/legin/fed/decret/2000/decreto-3452-9-maio-2000-368853-norma-pe.html</vt:lpwstr>
      </vt:variant>
      <vt:variant>
        <vt:lpwstr/>
      </vt:variant>
      <vt:variant>
        <vt:i4>65613</vt:i4>
      </vt:variant>
      <vt:variant>
        <vt:i4>3900</vt:i4>
      </vt:variant>
      <vt:variant>
        <vt:i4>0</vt:i4>
      </vt:variant>
      <vt:variant>
        <vt:i4>5</vt:i4>
      </vt:variant>
      <vt:variant>
        <vt:lpwstr>http://www2.camara.leg.br/legin/fed/decret/2000/decreto-3452-9-maio-2000-368853-norma-pe.html</vt:lpwstr>
      </vt:variant>
      <vt:variant>
        <vt:lpwstr/>
      </vt:variant>
      <vt:variant>
        <vt:i4>3473505</vt:i4>
      </vt:variant>
      <vt:variant>
        <vt:i4>3897</vt:i4>
      </vt:variant>
      <vt:variant>
        <vt:i4>0</vt:i4>
      </vt:variant>
      <vt:variant>
        <vt:i4>5</vt:i4>
      </vt:variant>
      <vt:variant>
        <vt:lpwstr>http://www2.camara.leg.br/legin/fed/decret/2003/decreto-4729-9-junho-2003-496877-norma-pe.html</vt:lpwstr>
      </vt:variant>
      <vt:variant>
        <vt:lpwstr/>
      </vt:variant>
      <vt:variant>
        <vt:i4>3473505</vt:i4>
      </vt:variant>
      <vt:variant>
        <vt:i4>3894</vt:i4>
      </vt:variant>
      <vt:variant>
        <vt:i4>0</vt:i4>
      </vt:variant>
      <vt:variant>
        <vt:i4>5</vt:i4>
      </vt:variant>
      <vt:variant>
        <vt:lpwstr>http://www2.camara.leg.br/legin/fed/decret/2003/decreto-4729-9-junho-2003-496877-norma-pe.html</vt:lpwstr>
      </vt:variant>
      <vt:variant>
        <vt:lpwstr/>
      </vt:variant>
      <vt:variant>
        <vt:i4>7405670</vt:i4>
      </vt:variant>
      <vt:variant>
        <vt:i4>3891</vt:i4>
      </vt:variant>
      <vt:variant>
        <vt:i4>0</vt:i4>
      </vt:variant>
      <vt:variant>
        <vt:i4>5</vt:i4>
      </vt:variant>
      <vt:variant>
        <vt:lpwstr>http://www2.camara.leg.br/legin/fed/decret/2008/decreto-6722-30-dezembro-2008-585111-norma-pe.html</vt:lpwstr>
      </vt:variant>
      <vt:variant>
        <vt:lpwstr/>
      </vt:variant>
      <vt:variant>
        <vt:i4>3473505</vt:i4>
      </vt:variant>
      <vt:variant>
        <vt:i4>3888</vt:i4>
      </vt:variant>
      <vt:variant>
        <vt:i4>0</vt:i4>
      </vt:variant>
      <vt:variant>
        <vt:i4>5</vt:i4>
      </vt:variant>
      <vt:variant>
        <vt:lpwstr>http://www2.camara.leg.br/legin/fed/decret/2003/decreto-4729-9-junho-2003-496877-norma-pe.html</vt:lpwstr>
      </vt:variant>
      <vt:variant>
        <vt:lpwstr/>
      </vt:variant>
      <vt:variant>
        <vt:i4>7798891</vt:i4>
      </vt:variant>
      <vt:variant>
        <vt:i4>3885</vt:i4>
      </vt:variant>
      <vt:variant>
        <vt:i4>0</vt:i4>
      </vt:variant>
      <vt:variant>
        <vt:i4>5</vt:i4>
      </vt:variant>
      <vt:variant>
        <vt:lpwstr>http://www2.camara.leg.br/legin/fed/decret/1999/decreto-3265-29-novembro-1999-369988-norma-pe.html</vt:lpwstr>
      </vt:variant>
      <vt:variant>
        <vt:lpwstr/>
      </vt:variant>
      <vt:variant>
        <vt:i4>65541</vt:i4>
      </vt:variant>
      <vt:variant>
        <vt:i4>3882</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3879</vt:i4>
      </vt:variant>
      <vt:variant>
        <vt:i4>0</vt:i4>
      </vt:variant>
      <vt:variant>
        <vt:i4>5</vt:i4>
      </vt:variant>
      <vt:variant>
        <vt:lpwstr>https://www2.camara.leg.br/legin/fed/decret/2020/decreto-10410-30-junho-2020-790370-publicacaooriginal-160974-pe.html</vt:lpwstr>
      </vt:variant>
      <vt:variant>
        <vt:lpwstr/>
      </vt:variant>
      <vt:variant>
        <vt:i4>65541</vt:i4>
      </vt:variant>
      <vt:variant>
        <vt:i4>3876</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3873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3870</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3867</vt:i4>
      </vt:variant>
      <vt:variant>
        <vt:i4>0</vt:i4>
      </vt:variant>
      <vt:variant>
        <vt:i4>5</vt:i4>
      </vt:variant>
      <vt:variant>
        <vt:lpwstr>http://www2.camara.leg.br/legin/fed/decret/2001/decreto-4032-26-novembro-2001-421911-norma-pe.html</vt:lpwstr>
      </vt:variant>
      <vt:variant>
        <vt:lpwstr/>
      </vt:variant>
      <vt:variant>
        <vt:i4>262155</vt:i4>
      </vt:variant>
      <vt:variant>
        <vt:i4>3864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3861</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3858</vt:i4>
      </vt:variant>
      <vt:variant>
        <vt:i4>0</vt:i4>
      </vt:variant>
      <vt:variant>
        <vt:i4>5</vt:i4>
      </vt:variant>
      <vt:variant>
        <vt:lpwstr>http://www2.camara.leg.br/legin/fed/decret/1999/decreto-3265-29-novembro-1999-369988-norma-pe.html</vt:lpwstr>
      </vt:variant>
      <vt:variant>
        <vt:lpwstr/>
      </vt:variant>
      <vt:variant>
        <vt:i4>7798891</vt:i4>
      </vt:variant>
      <vt:variant>
        <vt:i4>3855</vt:i4>
      </vt:variant>
      <vt:variant>
        <vt:i4>0</vt:i4>
      </vt:variant>
      <vt:variant>
        <vt:i4>5</vt:i4>
      </vt:variant>
      <vt:variant>
        <vt:lpwstr>http://www2.camara.leg.br/legin/fed/decret/1999/decreto-3265-29-novembro-1999-369988-norma-pe.html</vt:lpwstr>
      </vt:variant>
      <vt:variant>
        <vt:lpwstr/>
      </vt:variant>
      <vt:variant>
        <vt:i4>7798891</vt:i4>
      </vt:variant>
      <vt:variant>
        <vt:i4>3852</vt:i4>
      </vt:variant>
      <vt:variant>
        <vt:i4>0</vt:i4>
      </vt:variant>
      <vt:variant>
        <vt:i4>5</vt:i4>
      </vt:variant>
      <vt:variant>
        <vt:lpwstr>http://www2.camara.leg.br/legin/fed/decret/1999/decreto-3265-29-novembro-1999-369988-norma-pe.html</vt:lpwstr>
      </vt:variant>
      <vt:variant>
        <vt:lpwstr/>
      </vt:variant>
      <vt:variant>
        <vt:i4>7798891</vt:i4>
      </vt:variant>
      <vt:variant>
        <vt:i4>3849</vt:i4>
      </vt:variant>
      <vt:variant>
        <vt:i4>0</vt:i4>
      </vt:variant>
      <vt:variant>
        <vt:i4>5</vt:i4>
      </vt:variant>
      <vt:variant>
        <vt:lpwstr>http://www2.camara.leg.br/legin/fed/decret/1999/decreto-3265-29-novembro-1999-369988-norma-pe.html</vt:lpwstr>
      </vt:variant>
      <vt:variant>
        <vt:lpwstr/>
      </vt:variant>
      <vt:variant>
        <vt:i4>262155</vt:i4>
      </vt:variant>
      <vt:variant>
        <vt:i4>3846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3843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3840</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3837</vt:i4>
      </vt:variant>
      <vt:variant>
        <vt:i4>0</vt:i4>
      </vt:variant>
      <vt:variant>
        <vt:i4>5</vt:i4>
      </vt:variant>
      <vt:variant>
        <vt:lpwstr>http://www2.camara.leg.br/legin/fed/decret/1999/decreto-3265-29-novembro-1999-369988-norma-pe.html</vt:lpwstr>
      </vt:variant>
      <vt:variant>
        <vt:lpwstr/>
      </vt:variant>
      <vt:variant>
        <vt:i4>262155</vt:i4>
      </vt:variant>
      <vt:variant>
        <vt:i4>3834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3831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3828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3825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3822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3819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3816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3813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3810</vt:i4>
      </vt:variant>
      <vt:variant>
        <vt:i4>0</vt:i4>
      </vt:variant>
      <vt:variant>
        <vt:i4>5</vt:i4>
      </vt:variant>
      <vt:variant>
        <vt:lpwstr>https://www2.camara.leg.br/legin/fed/decret/2020/decreto-10410-30-junho-2020-790370-publicacaooriginal-160974-pe.html</vt:lpwstr>
      </vt:variant>
      <vt:variant>
        <vt:lpwstr/>
      </vt:variant>
      <vt:variant>
        <vt:i4>5439578</vt:i4>
      </vt:variant>
      <vt:variant>
        <vt:i4>3807</vt:i4>
      </vt:variant>
      <vt:variant>
        <vt:i4>0</vt:i4>
      </vt:variant>
      <vt:variant>
        <vt:i4>5</vt:i4>
      </vt:variant>
      <vt:variant>
        <vt:lpwstr>http://www2.camara.leg.br/legin/fed/decret/2009/decreto-6727-12-janeiro-2009-585248-norma-pe.html</vt:lpwstr>
      </vt:variant>
      <vt:variant>
        <vt:lpwstr/>
      </vt:variant>
      <vt:variant>
        <vt:i4>262155</vt:i4>
      </vt:variant>
      <vt:variant>
        <vt:i4>3804</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3801</vt:i4>
      </vt:variant>
      <vt:variant>
        <vt:i4>0</vt:i4>
      </vt:variant>
      <vt:variant>
        <vt:i4>5</vt:i4>
      </vt:variant>
      <vt:variant>
        <vt:lpwstr>http://www2.camara.leg.br/legin/fed/decret/1999/decreto-3265-29-novembro-1999-369988-norma-pe.html</vt:lpwstr>
      </vt:variant>
      <vt:variant>
        <vt:lpwstr/>
      </vt:variant>
      <vt:variant>
        <vt:i4>65541</vt:i4>
      </vt:variant>
      <vt:variant>
        <vt:i4>3798</vt:i4>
      </vt:variant>
      <vt:variant>
        <vt:i4>0</vt:i4>
      </vt:variant>
      <vt:variant>
        <vt:i4>5</vt:i4>
      </vt:variant>
      <vt:variant>
        <vt:lpwstr>https://www2.camara.leg.br/legin/fed/decret/2020/decreto-10491-23-setembro-2020-790663-publicacaooriginal-161553-pe.html</vt:lpwstr>
      </vt:variant>
      <vt:variant>
        <vt:lpwstr/>
      </vt:variant>
      <vt:variant>
        <vt:i4>7798891</vt:i4>
      </vt:variant>
      <vt:variant>
        <vt:i4>3795</vt:i4>
      </vt:variant>
      <vt:variant>
        <vt:i4>0</vt:i4>
      </vt:variant>
      <vt:variant>
        <vt:i4>5</vt:i4>
      </vt:variant>
      <vt:variant>
        <vt:lpwstr>http://www2.camara.leg.br/legin/fed/decret/1999/decreto-3265-29-novembro-1999-369988-norma-pe.html</vt:lpwstr>
      </vt:variant>
      <vt:variant>
        <vt:lpwstr/>
      </vt:variant>
      <vt:variant>
        <vt:i4>65541</vt:i4>
      </vt:variant>
      <vt:variant>
        <vt:i4>3792</vt:i4>
      </vt:variant>
      <vt:variant>
        <vt:i4>0</vt:i4>
      </vt:variant>
      <vt:variant>
        <vt:i4>5</vt:i4>
      </vt:variant>
      <vt:variant>
        <vt:lpwstr>https://www2.camara.leg.br/legin/fed/decret/2020/decreto-10491-23-setembro-2020-790663-publicacaooriginal-161553-pe.html</vt:lpwstr>
      </vt:variant>
      <vt:variant>
        <vt:lpwstr/>
      </vt:variant>
      <vt:variant>
        <vt:i4>7798891</vt:i4>
      </vt:variant>
      <vt:variant>
        <vt:i4>3789</vt:i4>
      </vt:variant>
      <vt:variant>
        <vt:i4>0</vt:i4>
      </vt:variant>
      <vt:variant>
        <vt:i4>5</vt:i4>
      </vt:variant>
      <vt:variant>
        <vt:lpwstr>http://www2.camara.leg.br/legin/fed/decret/1999/decreto-3265-29-novembro-1999-369988-norma-pe.html</vt:lpwstr>
      </vt:variant>
      <vt:variant>
        <vt:lpwstr/>
      </vt:variant>
      <vt:variant>
        <vt:i4>7798891</vt:i4>
      </vt:variant>
      <vt:variant>
        <vt:i4>3786</vt:i4>
      </vt:variant>
      <vt:variant>
        <vt:i4>0</vt:i4>
      </vt:variant>
      <vt:variant>
        <vt:i4>5</vt:i4>
      </vt:variant>
      <vt:variant>
        <vt:lpwstr>http://www2.camara.leg.br/legin/fed/decret/1999/decreto-3265-29-novembro-1999-369988-norma-pe.html</vt:lpwstr>
      </vt:variant>
      <vt:variant>
        <vt:lpwstr/>
      </vt:variant>
      <vt:variant>
        <vt:i4>7798891</vt:i4>
      </vt:variant>
      <vt:variant>
        <vt:i4>3783</vt:i4>
      </vt:variant>
      <vt:variant>
        <vt:i4>0</vt:i4>
      </vt:variant>
      <vt:variant>
        <vt:i4>5</vt:i4>
      </vt:variant>
      <vt:variant>
        <vt:lpwstr>http://www2.camara.leg.br/legin/fed/decret/1999/decreto-3265-29-novembro-1999-369988-norma-pe.html</vt:lpwstr>
      </vt:variant>
      <vt:variant>
        <vt:lpwstr/>
      </vt:variant>
      <vt:variant>
        <vt:i4>262155</vt:i4>
      </vt:variant>
      <vt:variant>
        <vt:i4>3780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3777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3774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3771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3768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3765</vt:i4>
      </vt:variant>
      <vt:variant>
        <vt:i4>0</vt:i4>
      </vt:variant>
      <vt:variant>
        <vt:i4>5</vt:i4>
      </vt:variant>
      <vt:variant>
        <vt:lpwstr>https://www2.camara.leg.br/legin/fed/decret/2020/decreto-10410-30-junho-2020-790370-publicacaooriginal-160974-pe.html</vt:lpwstr>
      </vt:variant>
      <vt:variant>
        <vt:lpwstr/>
      </vt:variant>
      <vt:variant>
        <vt:i4>3604540</vt:i4>
      </vt:variant>
      <vt:variant>
        <vt:i4>3762</vt:i4>
      </vt:variant>
      <vt:variant>
        <vt:i4>0</vt:i4>
      </vt:variant>
      <vt:variant>
        <vt:i4>5</vt:i4>
      </vt:variant>
      <vt:variant>
        <vt:lpwstr>http://www2.camara.leg.br/legin/fed/decret/2010/decreto-7237-20-julho-2010-607346-norma-pe.html</vt:lpwstr>
      </vt:variant>
      <vt:variant>
        <vt:lpwstr/>
      </vt:variant>
      <vt:variant>
        <vt:i4>3604540</vt:i4>
      </vt:variant>
      <vt:variant>
        <vt:i4>3759</vt:i4>
      </vt:variant>
      <vt:variant>
        <vt:i4>0</vt:i4>
      </vt:variant>
      <vt:variant>
        <vt:i4>5</vt:i4>
      </vt:variant>
      <vt:variant>
        <vt:lpwstr>http://www2.camara.leg.br/legin/fed/decret/2010/decreto-7237-20-julho-2010-607346-norma-pe.html</vt:lpwstr>
      </vt:variant>
      <vt:variant>
        <vt:lpwstr/>
      </vt:variant>
      <vt:variant>
        <vt:i4>3604540</vt:i4>
      </vt:variant>
      <vt:variant>
        <vt:i4>3756</vt:i4>
      </vt:variant>
      <vt:variant>
        <vt:i4>0</vt:i4>
      </vt:variant>
      <vt:variant>
        <vt:i4>5</vt:i4>
      </vt:variant>
      <vt:variant>
        <vt:lpwstr>http://www2.camara.leg.br/legin/fed/decret/2010/decreto-7237-20-julho-2010-607346-norma-pe.html</vt:lpwstr>
      </vt:variant>
      <vt:variant>
        <vt:lpwstr/>
      </vt:variant>
      <vt:variant>
        <vt:i4>3604540</vt:i4>
      </vt:variant>
      <vt:variant>
        <vt:i4>3753</vt:i4>
      </vt:variant>
      <vt:variant>
        <vt:i4>0</vt:i4>
      </vt:variant>
      <vt:variant>
        <vt:i4>5</vt:i4>
      </vt:variant>
      <vt:variant>
        <vt:lpwstr>http://www2.camara.leg.br/legin/fed/decret/2010/decreto-7237-20-julho-2010-607346-norma-pe.html</vt:lpwstr>
      </vt:variant>
      <vt:variant>
        <vt:lpwstr/>
      </vt:variant>
      <vt:variant>
        <vt:i4>3604540</vt:i4>
      </vt:variant>
      <vt:variant>
        <vt:i4>3750</vt:i4>
      </vt:variant>
      <vt:variant>
        <vt:i4>0</vt:i4>
      </vt:variant>
      <vt:variant>
        <vt:i4>5</vt:i4>
      </vt:variant>
      <vt:variant>
        <vt:lpwstr>http://www2.camara.leg.br/legin/fed/decret/2010/decreto-7237-20-julho-2010-607346-norma-pe.html</vt:lpwstr>
      </vt:variant>
      <vt:variant>
        <vt:lpwstr/>
      </vt:variant>
      <vt:variant>
        <vt:i4>3473505</vt:i4>
      </vt:variant>
      <vt:variant>
        <vt:i4>3747</vt:i4>
      </vt:variant>
      <vt:variant>
        <vt:i4>0</vt:i4>
      </vt:variant>
      <vt:variant>
        <vt:i4>5</vt:i4>
      </vt:variant>
      <vt:variant>
        <vt:lpwstr>http://www2.camara.leg.br/legin/fed/decret/2003/decreto-4729-9-junho-2003-496877-norma-pe.html</vt:lpwstr>
      </vt:variant>
      <vt:variant>
        <vt:lpwstr/>
      </vt:variant>
      <vt:variant>
        <vt:i4>3473505</vt:i4>
      </vt:variant>
      <vt:variant>
        <vt:i4>3744</vt:i4>
      </vt:variant>
      <vt:variant>
        <vt:i4>0</vt:i4>
      </vt:variant>
      <vt:variant>
        <vt:i4>5</vt:i4>
      </vt:variant>
      <vt:variant>
        <vt:lpwstr>http://www2.camara.leg.br/legin/fed/decret/2003/decreto-4729-9-junho-2003-496877-norma-pe.html</vt:lpwstr>
      </vt:variant>
      <vt:variant>
        <vt:lpwstr/>
      </vt:variant>
      <vt:variant>
        <vt:i4>3473505</vt:i4>
      </vt:variant>
      <vt:variant>
        <vt:i4>3741</vt:i4>
      </vt:variant>
      <vt:variant>
        <vt:i4>0</vt:i4>
      </vt:variant>
      <vt:variant>
        <vt:i4>5</vt:i4>
      </vt:variant>
      <vt:variant>
        <vt:lpwstr>http://www2.camara.leg.br/legin/fed/decret/2003/decreto-4729-9-junho-2003-496877-norma-pe.html</vt:lpwstr>
      </vt:variant>
      <vt:variant>
        <vt:lpwstr/>
      </vt:variant>
      <vt:variant>
        <vt:i4>3473505</vt:i4>
      </vt:variant>
      <vt:variant>
        <vt:i4>3738</vt:i4>
      </vt:variant>
      <vt:variant>
        <vt:i4>0</vt:i4>
      </vt:variant>
      <vt:variant>
        <vt:i4>5</vt:i4>
      </vt:variant>
      <vt:variant>
        <vt:lpwstr>http://www2.camara.leg.br/legin/fed/decret/2003/decreto-4729-9-junho-2003-496877-norma-pe.html</vt:lpwstr>
      </vt:variant>
      <vt:variant>
        <vt:lpwstr/>
      </vt:variant>
      <vt:variant>
        <vt:i4>262155</vt:i4>
      </vt:variant>
      <vt:variant>
        <vt:i4>3733</vt:i4>
      </vt:variant>
      <vt:variant>
        <vt:i4>0</vt:i4>
      </vt:variant>
      <vt:variant>
        <vt:i4>5</vt:i4>
      </vt:variant>
      <vt:variant>
        <vt:lpwstr>https://www2.camara.leg.br/legin/fed/decret/2020/decreto-10410-30-junho-2020-790370-publicacaooriginal-160974-pe.html</vt:lpwstr>
      </vt:variant>
      <vt:variant>
        <vt:lpwstr/>
      </vt:variant>
      <vt:variant>
        <vt:i4>2752639</vt:i4>
      </vt:variant>
      <vt:variant>
        <vt:i4>3731</vt:i4>
      </vt:variant>
      <vt:variant>
        <vt:i4>0</vt:i4>
      </vt:variant>
      <vt:variant>
        <vt:i4>5</vt:i4>
      </vt:variant>
      <vt:variant>
        <vt:lpwstr>http://www2.camara.leg.br/legin/fed/decret/2010/decreto-7126-3-marco-2010-603120-norma-pe.html</vt:lpwstr>
      </vt:variant>
      <vt:variant>
        <vt:lpwstr/>
      </vt:variant>
      <vt:variant>
        <vt:i4>8257636</vt:i4>
      </vt:variant>
      <vt:variant>
        <vt:i4>3729</vt:i4>
      </vt:variant>
      <vt:variant>
        <vt:i4>0</vt:i4>
      </vt:variant>
      <vt:variant>
        <vt:i4>5</vt:i4>
      </vt:variant>
      <vt:variant>
        <vt:lpwstr>http://www2.camara.gov.br/internet/legislacao/legin.html/textos/visualizarTexto.html?ideNorma=603120&amp;seqTexto=124210&amp;PalavrasDestaque=</vt:lpwstr>
      </vt:variant>
      <vt:variant>
        <vt:lpwstr/>
      </vt:variant>
      <vt:variant>
        <vt:i4>262155</vt:i4>
      </vt:variant>
      <vt:variant>
        <vt:i4>3726</vt:i4>
      </vt:variant>
      <vt:variant>
        <vt:i4>0</vt:i4>
      </vt:variant>
      <vt:variant>
        <vt:i4>5</vt:i4>
      </vt:variant>
      <vt:variant>
        <vt:lpwstr>https://www2.camara.leg.br/legin/fed/decret/2020/decreto-10410-30-junho-2020-790370-publicacaooriginal-160974-pe.html</vt:lpwstr>
      </vt:variant>
      <vt:variant>
        <vt:lpwstr/>
      </vt:variant>
      <vt:variant>
        <vt:i4>1245252</vt:i4>
      </vt:variant>
      <vt:variant>
        <vt:i4>3723</vt:i4>
      </vt:variant>
      <vt:variant>
        <vt:i4>0</vt:i4>
      </vt:variant>
      <vt:variant>
        <vt:i4>5</vt:i4>
      </vt:variant>
      <vt:variant>
        <vt:lpwstr>http://www2.camara.leg.br/legin/fed/decret/2009/decreto-6957-9-setembro-2009-591153-norma-pe.html</vt:lpwstr>
      </vt:variant>
      <vt:variant>
        <vt:lpwstr/>
      </vt:variant>
      <vt:variant>
        <vt:i4>262155</vt:i4>
      </vt:variant>
      <vt:variant>
        <vt:i4>3720</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3717</vt:i4>
      </vt:variant>
      <vt:variant>
        <vt:i4>0</vt:i4>
      </vt:variant>
      <vt:variant>
        <vt:i4>5</vt:i4>
      </vt:variant>
      <vt:variant>
        <vt:lpwstr>http://www2.camara.leg.br/legin/fed/decret/2007/decreto-6042-12-fevereiro-2007-551014-norma-pe.html</vt:lpwstr>
      </vt:variant>
      <vt:variant>
        <vt:lpwstr/>
      </vt:variant>
      <vt:variant>
        <vt:i4>262155</vt:i4>
      </vt:variant>
      <vt:variant>
        <vt:i4>3714</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3711</vt:i4>
      </vt:variant>
      <vt:variant>
        <vt:i4>0</vt:i4>
      </vt:variant>
      <vt:variant>
        <vt:i4>5</vt:i4>
      </vt:variant>
      <vt:variant>
        <vt:lpwstr>http://www2.camara.leg.br/legin/fed/decret/2007/decreto-6042-12-fevereiro-2007-551014-norma-pe.html</vt:lpwstr>
      </vt:variant>
      <vt:variant>
        <vt:lpwstr/>
      </vt:variant>
      <vt:variant>
        <vt:i4>1245252</vt:i4>
      </vt:variant>
      <vt:variant>
        <vt:i4>3708</vt:i4>
      </vt:variant>
      <vt:variant>
        <vt:i4>0</vt:i4>
      </vt:variant>
      <vt:variant>
        <vt:i4>5</vt:i4>
      </vt:variant>
      <vt:variant>
        <vt:lpwstr>http://www2.camara.leg.br/legin/fed/decret/2009/decreto-6957-9-setembro-2009-591153-norma-pe.html</vt:lpwstr>
      </vt:variant>
      <vt:variant>
        <vt:lpwstr/>
      </vt:variant>
      <vt:variant>
        <vt:i4>4128823</vt:i4>
      </vt:variant>
      <vt:variant>
        <vt:i4>3705</vt:i4>
      </vt:variant>
      <vt:variant>
        <vt:i4>0</vt:i4>
      </vt:variant>
      <vt:variant>
        <vt:i4>5</vt:i4>
      </vt:variant>
      <vt:variant>
        <vt:lpwstr>http://www2.camara.leg.br/legin/fed/decret/2007/decreto-6042-12-fevereiro-2007-551014-norma-pe.html</vt:lpwstr>
      </vt:variant>
      <vt:variant>
        <vt:lpwstr/>
      </vt:variant>
      <vt:variant>
        <vt:i4>4128823</vt:i4>
      </vt:variant>
      <vt:variant>
        <vt:i4>3702</vt:i4>
      </vt:variant>
      <vt:variant>
        <vt:i4>0</vt:i4>
      </vt:variant>
      <vt:variant>
        <vt:i4>5</vt:i4>
      </vt:variant>
      <vt:variant>
        <vt:lpwstr>http://www2.camara.leg.br/legin/fed/decret/2007/decreto-6042-12-fevereiro-2007-551014-norma-pe.html</vt:lpwstr>
      </vt:variant>
      <vt:variant>
        <vt:lpwstr/>
      </vt:variant>
      <vt:variant>
        <vt:i4>262155</vt:i4>
      </vt:variant>
      <vt:variant>
        <vt:i4>3699</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3696</vt:i4>
      </vt:variant>
      <vt:variant>
        <vt:i4>0</vt:i4>
      </vt:variant>
      <vt:variant>
        <vt:i4>5</vt:i4>
      </vt:variant>
      <vt:variant>
        <vt:lpwstr>http://www2.camara.leg.br/legin/fed/decret/2007/decreto-6042-12-fevereiro-2007-551014-norma-pe.html</vt:lpwstr>
      </vt:variant>
      <vt:variant>
        <vt:lpwstr/>
      </vt:variant>
      <vt:variant>
        <vt:i4>262155</vt:i4>
      </vt:variant>
      <vt:variant>
        <vt:i4>3693</vt:i4>
      </vt:variant>
      <vt:variant>
        <vt:i4>0</vt:i4>
      </vt:variant>
      <vt:variant>
        <vt:i4>5</vt:i4>
      </vt:variant>
      <vt:variant>
        <vt:lpwstr>https://www2.camara.leg.br/legin/fed/decret/2020/decreto-10410-30-junho-2020-790370-publicacaooriginal-160974-pe.html</vt:lpwstr>
      </vt:variant>
      <vt:variant>
        <vt:lpwstr/>
      </vt:variant>
      <vt:variant>
        <vt:i4>1245252</vt:i4>
      </vt:variant>
      <vt:variant>
        <vt:i4>3690</vt:i4>
      </vt:variant>
      <vt:variant>
        <vt:i4>0</vt:i4>
      </vt:variant>
      <vt:variant>
        <vt:i4>5</vt:i4>
      </vt:variant>
      <vt:variant>
        <vt:lpwstr>http://www2.camara.leg.br/legin/fed/decret/2009/decreto-6957-9-setembro-2009-591153-norma-pe.html</vt:lpwstr>
      </vt:variant>
      <vt:variant>
        <vt:lpwstr/>
      </vt:variant>
      <vt:variant>
        <vt:i4>262155</vt:i4>
      </vt:variant>
      <vt:variant>
        <vt:i4>3687</vt:i4>
      </vt:variant>
      <vt:variant>
        <vt:i4>0</vt:i4>
      </vt:variant>
      <vt:variant>
        <vt:i4>5</vt:i4>
      </vt:variant>
      <vt:variant>
        <vt:lpwstr>https://www2.camara.leg.br/legin/fed/decret/2020/decreto-10410-30-junho-2020-790370-publicacaooriginal-160974-pe.html</vt:lpwstr>
      </vt:variant>
      <vt:variant>
        <vt:lpwstr/>
      </vt:variant>
      <vt:variant>
        <vt:i4>1245252</vt:i4>
      </vt:variant>
      <vt:variant>
        <vt:i4>3684</vt:i4>
      </vt:variant>
      <vt:variant>
        <vt:i4>0</vt:i4>
      </vt:variant>
      <vt:variant>
        <vt:i4>5</vt:i4>
      </vt:variant>
      <vt:variant>
        <vt:lpwstr>http://www2.camara.leg.br/legin/fed/decret/2009/decreto-6957-9-setembro-2009-591153-norma-pe.html</vt:lpwstr>
      </vt:variant>
      <vt:variant>
        <vt:lpwstr/>
      </vt:variant>
      <vt:variant>
        <vt:i4>262155</vt:i4>
      </vt:variant>
      <vt:variant>
        <vt:i4>3681</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3678</vt:i4>
      </vt:variant>
      <vt:variant>
        <vt:i4>0</vt:i4>
      </vt:variant>
      <vt:variant>
        <vt:i4>5</vt:i4>
      </vt:variant>
      <vt:variant>
        <vt:lpwstr>http://www2.camara.leg.br/legin/fed/decret/2007/decreto-6042-12-fevereiro-2007-551014-norma-pe.html</vt:lpwstr>
      </vt:variant>
      <vt:variant>
        <vt:lpwstr/>
      </vt:variant>
      <vt:variant>
        <vt:i4>262155</vt:i4>
      </vt:variant>
      <vt:variant>
        <vt:i4>3675</vt:i4>
      </vt:variant>
      <vt:variant>
        <vt:i4>0</vt:i4>
      </vt:variant>
      <vt:variant>
        <vt:i4>5</vt:i4>
      </vt:variant>
      <vt:variant>
        <vt:lpwstr>https://www2.camara.leg.br/legin/fed/decret/2020/decreto-10410-30-junho-2020-790370-publicacaooriginal-160974-pe.html</vt:lpwstr>
      </vt:variant>
      <vt:variant>
        <vt:lpwstr/>
      </vt:variant>
      <vt:variant>
        <vt:i4>1245252</vt:i4>
      </vt:variant>
      <vt:variant>
        <vt:i4>3672</vt:i4>
      </vt:variant>
      <vt:variant>
        <vt:i4>0</vt:i4>
      </vt:variant>
      <vt:variant>
        <vt:i4>5</vt:i4>
      </vt:variant>
      <vt:variant>
        <vt:lpwstr>http://www2.camara.leg.br/legin/fed/decret/2009/decreto-6957-9-setembro-2009-591153-norma-pe.html</vt:lpwstr>
      </vt:variant>
      <vt:variant>
        <vt:lpwstr/>
      </vt:variant>
      <vt:variant>
        <vt:i4>262155</vt:i4>
      </vt:variant>
      <vt:variant>
        <vt:i4>3669</vt:i4>
      </vt:variant>
      <vt:variant>
        <vt:i4>0</vt:i4>
      </vt:variant>
      <vt:variant>
        <vt:i4>5</vt:i4>
      </vt:variant>
      <vt:variant>
        <vt:lpwstr>https://www2.camara.leg.br/legin/fed/decret/2020/decreto-10410-30-junho-2020-790370-publicacaooriginal-160974-pe.html</vt:lpwstr>
      </vt:variant>
      <vt:variant>
        <vt:lpwstr/>
      </vt:variant>
      <vt:variant>
        <vt:i4>1245252</vt:i4>
      </vt:variant>
      <vt:variant>
        <vt:i4>3666</vt:i4>
      </vt:variant>
      <vt:variant>
        <vt:i4>0</vt:i4>
      </vt:variant>
      <vt:variant>
        <vt:i4>5</vt:i4>
      </vt:variant>
      <vt:variant>
        <vt:lpwstr>http://www2.camara.leg.br/legin/fed/decret/2009/decreto-6957-9-setembro-2009-591153-norma-pe.html</vt:lpwstr>
      </vt:variant>
      <vt:variant>
        <vt:lpwstr/>
      </vt:variant>
      <vt:variant>
        <vt:i4>262155</vt:i4>
      </vt:variant>
      <vt:variant>
        <vt:i4>3663</vt:i4>
      </vt:variant>
      <vt:variant>
        <vt:i4>0</vt:i4>
      </vt:variant>
      <vt:variant>
        <vt:i4>5</vt:i4>
      </vt:variant>
      <vt:variant>
        <vt:lpwstr>https://www2.camara.leg.br/legin/fed/decret/2020/decreto-10410-30-junho-2020-790370-publicacaooriginal-160974-pe.html</vt:lpwstr>
      </vt:variant>
      <vt:variant>
        <vt:lpwstr/>
      </vt:variant>
      <vt:variant>
        <vt:i4>1245252</vt:i4>
      </vt:variant>
      <vt:variant>
        <vt:i4>3660</vt:i4>
      </vt:variant>
      <vt:variant>
        <vt:i4>0</vt:i4>
      </vt:variant>
      <vt:variant>
        <vt:i4>5</vt:i4>
      </vt:variant>
      <vt:variant>
        <vt:lpwstr>http://www2.camara.leg.br/legin/fed/decret/2009/decreto-6957-9-setembro-2009-591153-norma-pe.html</vt:lpwstr>
      </vt:variant>
      <vt:variant>
        <vt:lpwstr/>
      </vt:variant>
      <vt:variant>
        <vt:i4>262155</vt:i4>
      </vt:variant>
      <vt:variant>
        <vt:i4>3657</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3654</vt:i4>
      </vt:variant>
      <vt:variant>
        <vt:i4>0</vt:i4>
      </vt:variant>
      <vt:variant>
        <vt:i4>5</vt:i4>
      </vt:variant>
      <vt:variant>
        <vt:lpwstr>http://www2.camara.leg.br/legin/fed/decret/2007/decreto-6042-12-fevereiro-2007-551014-norma-pe.html</vt:lpwstr>
      </vt:variant>
      <vt:variant>
        <vt:lpwstr/>
      </vt:variant>
      <vt:variant>
        <vt:i4>262155</vt:i4>
      </vt:variant>
      <vt:variant>
        <vt:i4>3651</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3648</vt:i4>
      </vt:variant>
      <vt:variant>
        <vt:i4>0</vt:i4>
      </vt:variant>
      <vt:variant>
        <vt:i4>5</vt:i4>
      </vt:variant>
      <vt:variant>
        <vt:lpwstr>http://www2.camara.leg.br/legin/fed/decret/2007/decreto-6042-12-fevereiro-2007-551014-norma-pe.html</vt:lpwstr>
      </vt:variant>
      <vt:variant>
        <vt:lpwstr/>
      </vt:variant>
      <vt:variant>
        <vt:i4>4128823</vt:i4>
      </vt:variant>
      <vt:variant>
        <vt:i4>3645</vt:i4>
      </vt:variant>
      <vt:variant>
        <vt:i4>0</vt:i4>
      </vt:variant>
      <vt:variant>
        <vt:i4>5</vt:i4>
      </vt:variant>
      <vt:variant>
        <vt:lpwstr>http://www2.camara.leg.br/legin/fed/decret/2007/decreto-6042-12-fevereiro-2007-551014-norma-pe.html</vt:lpwstr>
      </vt:variant>
      <vt:variant>
        <vt:lpwstr/>
      </vt:variant>
      <vt:variant>
        <vt:i4>5636174</vt:i4>
      </vt:variant>
      <vt:variant>
        <vt:i4>3642</vt:i4>
      </vt:variant>
      <vt:variant>
        <vt:i4>0</vt:i4>
      </vt:variant>
      <vt:variant>
        <vt:i4>5</vt:i4>
      </vt:variant>
      <vt:variant>
        <vt:lpwstr>http://www2.camara.gov.br/legislacao/legin.html/textos/visualizarTexto.html?ideNorma=591153&amp;seqTexto=116270&amp;PalavrasDestaque=</vt:lpwstr>
      </vt:variant>
      <vt:variant>
        <vt:lpwstr/>
      </vt:variant>
      <vt:variant>
        <vt:i4>4128823</vt:i4>
      </vt:variant>
      <vt:variant>
        <vt:i4>3639</vt:i4>
      </vt:variant>
      <vt:variant>
        <vt:i4>0</vt:i4>
      </vt:variant>
      <vt:variant>
        <vt:i4>5</vt:i4>
      </vt:variant>
      <vt:variant>
        <vt:lpwstr>http://www2.camara.leg.br/legin/fed/decret/2007/decreto-6042-12-fevereiro-2007-551014-norma-pe.html</vt:lpwstr>
      </vt:variant>
      <vt:variant>
        <vt:lpwstr/>
      </vt:variant>
      <vt:variant>
        <vt:i4>262155</vt:i4>
      </vt:variant>
      <vt:variant>
        <vt:i4>3636</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3633</vt:i4>
      </vt:variant>
      <vt:variant>
        <vt:i4>0</vt:i4>
      </vt:variant>
      <vt:variant>
        <vt:i4>5</vt:i4>
      </vt:variant>
      <vt:variant>
        <vt:lpwstr>http://www2.camara.leg.br/legin/fed/decret/2007/decreto-6042-12-fevereiro-2007-551014-norma-pe.html</vt:lpwstr>
      </vt:variant>
      <vt:variant>
        <vt:lpwstr/>
      </vt:variant>
      <vt:variant>
        <vt:i4>262155</vt:i4>
      </vt:variant>
      <vt:variant>
        <vt:i4>3630</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3627</vt:i4>
      </vt:variant>
      <vt:variant>
        <vt:i4>0</vt:i4>
      </vt:variant>
      <vt:variant>
        <vt:i4>5</vt:i4>
      </vt:variant>
      <vt:variant>
        <vt:lpwstr>http://www2.camara.leg.br/legin/fed/decret/2007/decreto-6042-12-fevereiro-2007-551014-norma-pe.html</vt:lpwstr>
      </vt:variant>
      <vt:variant>
        <vt:lpwstr/>
      </vt:variant>
      <vt:variant>
        <vt:i4>262155</vt:i4>
      </vt:variant>
      <vt:variant>
        <vt:i4>3624</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3621</vt:i4>
      </vt:variant>
      <vt:variant>
        <vt:i4>0</vt:i4>
      </vt:variant>
      <vt:variant>
        <vt:i4>5</vt:i4>
      </vt:variant>
      <vt:variant>
        <vt:lpwstr>http://www2.camara.leg.br/legin/fed/decret/2007/decreto-6042-12-fevereiro-2007-551014-norma-pe.html</vt:lpwstr>
      </vt:variant>
      <vt:variant>
        <vt:lpwstr/>
      </vt:variant>
      <vt:variant>
        <vt:i4>4128823</vt:i4>
      </vt:variant>
      <vt:variant>
        <vt:i4>3618</vt:i4>
      </vt:variant>
      <vt:variant>
        <vt:i4>0</vt:i4>
      </vt:variant>
      <vt:variant>
        <vt:i4>5</vt:i4>
      </vt:variant>
      <vt:variant>
        <vt:lpwstr>http://www2.camara.leg.br/legin/fed/decret/2007/decreto-6042-12-fevereiro-2007-551014-norma-pe.html</vt:lpwstr>
      </vt:variant>
      <vt:variant>
        <vt:lpwstr/>
      </vt:variant>
      <vt:variant>
        <vt:i4>262155</vt:i4>
      </vt:variant>
      <vt:variant>
        <vt:i4>3615</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3612</vt:i4>
      </vt:variant>
      <vt:variant>
        <vt:i4>0</vt:i4>
      </vt:variant>
      <vt:variant>
        <vt:i4>5</vt:i4>
      </vt:variant>
      <vt:variant>
        <vt:lpwstr>http://www2.camara.leg.br/legin/fed/decret/2003/decreto-4729-9-junho-2003-496877-norma-pe.html</vt:lpwstr>
      </vt:variant>
      <vt:variant>
        <vt:lpwstr/>
      </vt:variant>
      <vt:variant>
        <vt:i4>262155</vt:i4>
      </vt:variant>
      <vt:variant>
        <vt:i4>3608</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3606</vt:i4>
      </vt:variant>
      <vt:variant>
        <vt:i4>0</vt:i4>
      </vt:variant>
      <vt:variant>
        <vt:i4>5</vt:i4>
      </vt:variant>
      <vt:variant>
        <vt:lpwstr>http://www2.camara.leg.br/legin/fed/decret/2003/decreto-4729-9-junho-2003-496877-norma-pe.html</vt:lpwstr>
      </vt:variant>
      <vt:variant>
        <vt:lpwstr/>
      </vt:variant>
      <vt:variant>
        <vt:i4>3473505</vt:i4>
      </vt:variant>
      <vt:variant>
        <vt:i4>3603</vt:i4>
      </vt:variant>
      <vt:variant>
        <vt:i4>0</vt:i4>
      </vt:variant>
      <vt:variant>
        <vt:i4>5</vt:i4>
      </vt:variant>
      <vt:variant>
        <vt:lpwstr>http://www2.camara.leg.br/legin/fed/decret/2003/decreto-4729-9-junho-2003-496877-norma-pe.html</vt:lpwstr>
      </vt:variant>
      <vt:variant>
        <vt:lpwstr/>
      </vt:variant>
      <vt:variant>
        <vt:i4>7798891</vt:i4>
      </vt:variant>
      <vt:variant>
        <vt:i4>3600</vt:i4>
      </vt:variant>
      <vt:variant>
        <vt:i4>0</vt:i4>
      </vt:variant>
      <vt:variant>
        <vt:i4>5</vt:i4>
      </vt:variant>
      <vt:variant>
        <vt:lpwstr>http://www2.camara.leg.br/legin/fed/decret/1999/decreto-3265-29-novembro-1999-369988-norma-pe.html</vt:lpwstr>
      </vt:variant>
      <vt:variant>
        <vt:lpwstr/>
      </vt:variant>
      <vt:variant>
        <vt:i4>4128823</vt:i4>
      </vt:variant>
      <vt:variant>
        <vt:i4>3597</vt:i4>
      </vt:variant>
      <vt:variant>
        <vt:i4>0</vt:i4>
      </vt:variant>
      <vt:variant>
        <vt:i4>5</vt:i4>
      </vt:variant>
      <vt:variant>
        <vt:lpwstr>http://www2.camara.leg.br/legin/fed/decret/2007/decreto-6042-12-fevereiro-2007-551014-norma-pe.html</vt:lpwstr>
      </vt:variant>
      <vt:variant>
        <vt:lpwstr/>
      </vt:variant>
      <vt:variant>
        <vt:i4>4128823</vt:i4>
      </vt:variant>
      <vt:variant>
        <vt:i4>3594</vt:i4>
      </vt:variant>
      <vt:variant>
        <vt:i4>0</vt:i4>
      </vt:variant>
      <vt:variant>
        <vt:i4>5</vt:i4>
      </vt:variant>
      <vt:variant>
        <vt:lpwstr>http://www2.camara.leg.br/legin/fed/decret/2007/decreto-6042-12-fevereiro-2007-551014-norma-pe.html</vt:lpwstr>
      </vt:variant>
      <vt:variant>
        <vt:lpwstr/>
      </vt:variant>
      <vt:variant>
        <vt:i4>262155</vt:i4>
      </vt:variant>
      <vt:variant>
        <vt:i4>3591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3588</vt:i4>
      </vt:variant>
      <vt:variant>
        <vt:i4>0</vt:i4>
      </vt:variant>
      <vt:variant>
        <vt:i4>5</vt:i4>
      </vt:variant>
      <vt:variant>
        <vt:lpwstr>https://www2.camara.leg.br/legin/fed/decret/2020/decreto-10410-30-junho-2020-790370-publicacaooriginal-160974-pe.html</vt:lpwstr>
      </vt:variant>
      <vt:variant>
        <vt:lpwstr/>
      </vt:variant>
      <vt:variant>
        <vt:i4>327704</vt:i4>
      </vt:variant>
      <vt:variant>
        <vt:i4>3585</vt:i4>
      </vt:variant>
      <vt:variant>
        <vt:i4>0</vt:i4>
      </vt:variant>
      <vt:variant>
        <vt:i4>5</vt:i4>
      </vt:variant>
      <vt:variant>
        <vt:lpwstr>http://www2.camara.leg.br/legin/fed/decret/2009/decreto-6945-21-agosto-2009-590863-norma-pe.html</vt:lpwstr>
      </vt:variant>
      <vt:variant>
        <vt:lpwstr/>
      </vt:variant>
      <vt:variant>
        <vt:i4>327704</vt:i4>
      </vt:variant>
      <vt:variant>
        <vt:i4>3582</vt:i4>
      </vt:variant>
      <vt:variant>
        <vt:i4>0</vt:i4>
      </vt:variant>
      <vt:variant>
        <vt:i4>5</vt:i4>
      </vt:variant>
      <vt:variant>
        <vt:lpwstr>http://www2.camara.leg.br/legin/fed/decret/2009/decreto-6945-21-agosto-2009-590863-norma-pe.html</vt:lpwstr>
      </vt:variant>
      <vt:variant>
        <vt:lpwstr/>
      </vt:variant>
      <vt:variant>
        <vt:i4>327704</vt:i4>
      </vt:variant>
      <vt:variant>
        <vt:i4>3579</vt:i4>
      </vt:variant>
      <vt:variant>
        <vt:i4>0</vt:i4>
      </vt:variant>
      <vt:variant>
        <vt:i4>5</vt:i4>
      </vt:variant>
      <vt:variant>
        <vt:lpwstr>http://www2.camara.leg.br/legin/fed/decret/2009/decreto-6945-21-agosto-2009-590863-norma-pe.html</vt:lpwstr>
      </vt:variant>
      <vt:variant>
        <vt:lpwstr/>
      </vt:variant>
      <vt:variant>
        <vt:i4>327704</vt:i4>
      </vt:variant>
      <vt:variant>
        <vt:i4>3576</vt:i4>
      </vt:variant>
      <vt:variant>
        <vt:i4>0</vt:i4>
      </vt:variant>
      <vt:variant>
        <vt:i4>5</vt:i4>
      </vt:variant>
      <vt:variant>
        <vt:lpwstr>http://www2.camara.leg.br/legin/fed/decret/2009/decreto-6945-21-agosto-2009-590863-norma-pe.html</vt:lpwstr>
      </vt:variant>
      <vt:variant>
        <vt:lpwstr/>
      </vt:variant>
      <vt:variant>
        <vt:i4>327704</vt:i4>
      </vt:variant>
      <vt:variant>
        <vt:i4>3573</vt:i4>
      </vt:variant>
      <vt:variant>
        <vt:i4>0</vt:i4>
      </vt:variant>
      <vt:variant>
        <vt:i4>5</vt:i4>
      </vt:variant>
      <vt:variant>
        <vt:lpwstr>http://www2.camara.leg.br/legin/fed/decret/2009/decreto-6945-21-agosto-2009-590863-norma-pe.html</vt:lpwstr>
      </vt:variant>
      <vt:variant>
        <vt:lpwstr/>
      </vt:variant>
      <vt:variant>
        <vt:i4>327704</vt:i4>
      </vt:variant>
      <vt:variant>
        <vt:i4>3570</vt:i4>
      </vt:variant>
      <vt:variant>
        <vt:i4>0</vt:i4>
      </vt:variant>
      <vt:variant>
        <vt:i4>5</vt:i4>
      </vt:variant>
      <vt:variant>
        <vt:lpwstr>http://www2.camara.leg.br/legin/fed/decret/2009/decreto-6945-21-agosto-2009-590863-norma-pe.html</vt:lpwstr>
      </vt:variant>
      <vt:variant>
        <vt:lpwstr/>
      </vt:variant>
      <vt:variant>
        <vt:i4>327704</vt:i4>
      </vt:variant>
      <vt:variant>
        <vt:i4>3567</vt:i4>
      </vt:variant>
      <vt:variant>
        <vt:i4>0</vt:i4>
      </vt:variant>
      <vt:variant>
        <vt:i4>5</vt:i4>
      </vt:variant>
      <vt:variant>
        <vt:lpwstr>http://www2.camara.leg.br/legin/fed/decret/2009/decreto-6945-21-agosto-2009-590863-norma-pe.html</vt:lpwstr>
      </vt:variant>
      <vt:variant>
        <vt:lpwstr/>
      </vt:variant>
      <vt:variant>
        <vt:i4>327704</vt:i4>
      </vt:variant>
      <vt:variant>
        <vt:i4>3564</vt:i4>
      </vt:variant>
      <vt:variant>
        <vt:i4>0</vt:i4>
      </vt:variant>
      <vt:variant>
        <vt:i4>5</vt:i4>
      </vt:variant>
      <vt:variant>
        <vt:lpwstr>http://www2.camara.leg.br/legin/fed/decret/2009/decreto-6945-21-agosto-2009-590863-norma-pe.html</vt:lpwstr>
      </vt:variant>
      <vt:variant>
        <vt:lpwstr/>
      </vt:variant>
      <vt:variant>
        <vt:i4>5701709</vt:i4>
      </vt:variant>
      <vt:variant>
        <vt:i4>3561</vt:i4>
      </vt:variant>
      <vt:variant>
        <vt:i4>0</vt:i4>
      </vt:variant>
      <vt:variant>
        <vt:i4>5</vt:i4>
      </vt:variant>
      <vt:variant>
        <vt:lpwstr>http://www2.camara.leg.br/legin/fed/decret/2010/decreto-7331-19-outubro-2010-609113-norma-pe.html</vt:lpwstr>
      </vt:variant>
      <vt:variant>
        <vt:lpwstr/>
      </vt:variant>
      <vt:variant>
        <vt:i4>327704</vt:i4>
      </vt:variant>
      <vt:variant>
        <vt:i4>3558</vt:i4>
      </vt:variant>
      <vt:variant>
        <vt:i4>0</vt:i4>
      </vt:variant>
      <vt:variant>
        <vt:i4>5</vt:i4>
      </vt:variant>
      <vt:variant>
        <vt:lpwstr>http://www2.camara.leg.br/legin/fed/decret/2009/decreto-6945-21-agosto-2009-590863-norma-pe.html</vt:lpwstr>
      </vt:variant>
      <vt:variant>
        <vt:lpwstr/>
      </vt:variant>
      <vt:variant>
        <vt:i4>327704</vt:i4>
      </vt:variant>
      <vt:variant>
        <vt:i4>3555</vt:i4>
      </vt:variant>
      <vt:variant>
        <vt:i4>0</vt:i4>
      </vt:variant>
      <vt:variant>
        <vt:i4>5</vt:i4>
      </vt:variant>
      <vt:variant>
        <vt:lpwstr>http://www2.camara.leg.br/legin/fed/decret/2009/decreto-6945-21-agosto-2009-590863-norma-pe.html</vt:lpwstr>
      </vt:variant>
      <vt:variant>
        <vt:lpwstr/>
      </vt:variant>
      <vt:variant>
        <vt:i4>327704</vt:i4>
      </vt:variant>
      <vt:variant>
        <vt:i4>3552</vt:i4>
      </vt:variant>
      <vt:variant>
        <vt:i4>0</vt:i4>
      </vt:variant>
      <vt:variant>
        <vt:i4>5</vt:i4>
      </vt:variant>
      <vt:variant>
        <vt:lpwstr>http://www2.camara.leg.br/legin/fed/decret/2009/decreto-6945-21-agosto-2009-590863-norma-pe.html</vt:lpwstr>
      </vt:variant>
      <vt:variant>
        <vt:lpwstr/>
      </vt:variant>
      <vt:variant>
        <vt:i4>5701709</vt:i4>
      </vt:variant>
      <vt:variant>
        <vt:i4>3549</vt:i4>
      </vt:variant>
      <vt:variant>
        <vt:i4>0</vt:i4>
      </vt:variant>
      <vt:variant>
        <vt:i4>5</vt:i4>
      </vt:variant>
      <vt:variant>
        <vt:lpwstr>http://www2.camara.leg.br/legin/fed/decret/2010/decreto-7331-19-outubro-2010-609113-norma-pe.html</vt:lpwstr>
      </vt:variant>
      <vt:variant>
        <vt:lpwstr/>
      </vt:variant>
      <vt:variant>
        <vt:i4>327704</vt:i4>
      </vt:variant>
      <vt:variant>
        <vt:i4>3546</vt:i4>
      </vt:variant>
      <vt:variant>
        <vt:i4>0</vt:i4>
      </vt:variant>
      <vt:variant>
        <vt:i4>5</vt:i4>
      </vt:variant>
      <vt:variant>
        <vt:lpwstr>http://www2.camara.leg.br/legin/fed/decret/2009/decreto-6945-21-agosto-2009-590863-norma-pe.html</vt:lpwstr>
      </vt:variant>
      <vt:variant>
        <vt:lpwstr/>
      </vt:variant>
      <vt:variant>
        <vt:i4>327704</vt:i4>
      </vt:variant>
      <vt:variant>
        <vt:i4>3543</vt:i4>
      </vt:variant>
      <vt:variant>
        <vt:i4>0</vt:i4>
      </vt:variant>
      <vt:variant>
        <vt:i4>5</vt:i4>
      </vt:variant>
      <vt:variant>
        <vt:lpwstr>http://www2.camara.leg.br/legin/fed/decret/2009/decreto-6945-21-agosto-2009-590863-norma-pe.html</vt:lpwstr>
      </vt:variant>
      <vt:variant>
        <vt:lpwstr/>
      </vt:variant>
      <vt:variant>
        <vt:i4>327704</vt:i4>
      </vt:variant>
      <vt:variant>
        <vt:i4>3540</vt:i4>
      </vt:variant>
      <vt:variant>
        <vt:i4>0</vt:i4>
      </vt:variant>
      <vt:variant>
        <vt:i4>5</vt:i4>
      </vt:variant>
      <vt:variant>
        <vt:lpwstr>http://www2.camara.leg.br/legin/fed/decret/2009/decreto-6945-21-agosto-2009-590863-norma-pe.html</vt:lpwstr>
      </vt:variant>
      <vt:variant>
        <vt:lpwstr/>
      </vt:variant>
      <vt:variant>
        <vt:i4>327704</vt:i4>
      </vt:variant>
      <vt:variant>
        <vt:i4>3537</vt:i4>
      </vt:variant>
      <vt:variant>
        <vt:i4>0</vt:i4>
      </vt:variant>
      <vt:variant>
        <vt:i4>5</vt:i4>
      </vt:variant>
      <vt:variant>
        <vt:lpwstr>http://www2.camara.leg.br/legin/fed/decret/2009/decreto-6945-21-agosto-2009-590863-norma-pe.html</vt:lpwstr>
      </vt:variant>
      <vt:variant>
        <vt:lpwstr/>
      </vt:variant>
      <vt:variant>
        <vt:i4>327704</vt:i4>
      </vt:variant>
      <vt:variant>
        <vt:i4>3534</vt:i4>
      </vt:variant>
      <vt:variant>
        <vt:i4>0</vt:i4>
      </vt:variant>
      <vt:variant>
        <vt:i4>5</vt:i4>
      </vt:variant>
      <vt:variant>
        <vt:lpwstr>http://www2.camara.leg.br/legin/fed/decret/2009/decreto-6945-21-agosto-2009-590863-norma-pe.html</vt:lpwstr>
      </vt:variant>
      <vt:variant>
        <vt:lpwstr/>
      </vt:variant>
      <vt:variant>
        <vt:i4>327704</vt:i4>
      </vt:variant>
      <vt:variant>
        <vt:i4>3531</vt:i4>
      </vt:variant>
      <vt:variant>
        <vt:i4>0</vt:i4>
      </vt:variant>
      <vt:variant>
        <vt:i4>5</vt:i4>
      </vt:variant>
      <vt:variant>
        <vt:lpwstr>http://www2.camara.leg.br/legin/fed/decret/2009/decreto-6945-21-agosto-2009-590863-norma-pe.html</vt:lpwstr>
      </vt:variant>
      <vt:variant>
        <vt:lpwstr/>
      </vt:variant>
      <vt:variant>
        <vt:i4>327704</vt:i4>
      </vt:variant>
      <vt:variant>
        <vt:i4>3528</vt:i4>
      </vt:variant>
      <vt:variant>
        <vt:i4>0</vt:i4>
      </vt:variant>
      <vt:variant>
        <vt:i4>5</vt:i4>
      </vt:variant>
      <vt:variant>
        <vt:lpwstr>http://www2.camara.leg.br/legin/fed/decret/2009/decreto-6945-21-agosto-2009-590863-norma-pe.html</vt:lpwstr>
      </vt:variant>
      <vt:variant>
        <vt:lpwstr/>
      </vt:variant>
      <vt:variant>
        <vt:i4>327704</vt:i4>
      </vt:variant>
      <vt:variant>
        <vt:i4>3525</vt:i4>
      </vt:variant>
      <vt:variant>
        <vt:i4>0</vt:i4>
      </vt:variant>
      <vt:variant>
        <vt:i4>5</vt:i4>
      </vt:variant>
      <vt:variant>
        <vt:lpwstr>http://www2.camara.leg.br/legin/fed/decret/2009/decreto-6945-21-agosto-2009-590863-norma-pe.html</vt:lpwstr>
      </vt:variant>
      <vt:variant>
        <vt:lpwstr/>
      </vt:variant>
      <vt:variant>
        <vt:i4>327704</vt:i4>
      </vt:variant>
      <vt:variant>
        <vt:i4>3522</vt:i4>
      </vt:variant>
      <vt:variant>
        <vt:i4>0</vt:i4>
      </vt:variant>
      <vt:variant>
        <vt:i4>5</vt:i4>
      </vt:variant>
      <vt:variant>
        <vt:lpwstr>http://www2.camara.leg.br/legin/fed/decret/2009/decreto-6945-21-agosto-2009-590863-norma-pe.html</vt:lpwstr>
      </vt:variant>
      <vt:variant>
        <vt:lpwstr/>
      </vt:variant>
      <vt:variant>
        <vt:i4>327704</vt:i4>
      </vt:variant>
      <vt:variant>
        <vt:i4>3519</vt:i4>
      </vt:variant>
      <vt:variant>
        <vt:i4>0</vt:i4>
      </vt:variant>
      <vt:variant>
        <vt:i4>5</vt:i4>
      </vt:variant>
      <vt:variant>
        <vt:lpwstr>http://www2.camara.leg.br/legin/fed/decret/2009/decreto-6945-21-agosto-2009-590863-norma-pe.html</vt:lpwstr>
      </vt:variant>
      <vt:variant>
        <vt:lpwstr/>
      </vt:variant>
      <vt:variant>
        <vt:i4>327704</vt:i4>
      </vt:variant>
      <vt:variant>
        <vt:i4>3516</vt:i4>
      </vt:variant>
      <vt:variant>
        <vt:i4>0</vt:i4>
      </vt:variant>
      <vt:variant>
        <vt:i4>5</vt:i4>
      </vt:variant>
      <vt:variant>
        <vt:lpwstr>http://www2.camara.leg.br/legin/fed/decret/2009/decreto-6945-21-agosto-2009-590863-norma-pe.html</vt:lpwstr>
      </vt:variant>
      <vt:variant>
        <vt:lpwstr/>
      </vt:variant>
      <vt:variant>
        <vt:i4>327704</vt:i4>
      </vt:variant>
      <vt:variant>
        <vt:i4>3513</vt:i4>
      </vt:variant>
      <vt:variant>
        <vt:i4>0</vt:i4>
      </vt:variant>
      <vt:variant>
        <vt:i4>5</vt:i4>
      </vt:variant>
      <vt:variant>
        <vt:lpwstr>http://www2.camara.leg.br/legin/fed/decret/2009/decreto-6945-21-agosto-2009-590863-norma-pe.html</vt:lpwstr>
      </vt:variant>
      <vt:variant>
        <vt:lpwstr/>
      </vt:variant>
      <vt:variant>
        <vt:i4>327704</vt:i4>
      </vt:variant>
      <vt:variant>
        <vt:i4>3510</vt:i4>
      </vt:variant>
      <vt:variant>
        <vt:i4>0</vt:i4>
      </vt:variant>
      <vt:variant>
        <vt:i4>5</vt:i4>
      </vt:variant>
      <vt:variant>
        <vt:lpwstr>http://www2.camara.leg.br/legin/fed/decret/2009/decreto-6945-21-agosto-2009-590863-norma-pe.html</vt:lpwstr>
      </vt:variant>
      <vt:variant>
        <vt:lpwstr/>
      </vt:variant>
      <vt:variant>
        <vt:i4>327704</vt:i4>
      </vt:variant>
      <vt:variant>
        <vt:i4>3507</vt:i4>
      </vt:variant>
      <vt:variant>
        <vt:i4>0</vt:i4>
      </vt:variant>
      <vt:variant>
        <vt:i4>5</vt:i4>
      </vt:variant>
      <vt:variant>
        <vt:lpwstr>http://www2.camara.leg.br/legin/fed/decret/2009/decreto-6945-21-agosto-2009-590863-norma-pe.html</vt:lpwstr>
      </vt:variant>
      <vt:variant>
        <vt:lpwstr/>
      </vt:variant>
      <vt:variant>
        <vt:i4>8323168</vt:i4>
      </vt:variant>
      <vt:variant>
        <vt:i4>3504</vt:i4>
      </vt:variant>
      <vt:variant>
        <vt:i4>0</vt:i4>
      </vt:variant>
      <vt:variant>
        <vt:i4>5</vt:i4>
      </vt:variant>
      <vt:variant>
        <vt:lpwstr>http://www2.camara.leg.br/legin/fed/decret/2001/decreto-4032-26-novembro-2001-421911-norma-pe.html</vt:lpwstr>
      </vt:variant>
      <vt:variant>
        <vt:lpwstr/>
      </vt:variant>
      <vt:variant>
        <vt:i4>8323168</vt:i4>
      </vt:variant>
      <vt:variant>
        <vt:i4>3501</vt:i4>
      </vt:variant>
      <vt:variant>
        <vt:i4>0</vt:i4>
      </vt:variant>
      <vt:variant>
        <vt:i4>5</vt:i4>
      </vt:variant>
      <vt:variant>
        <vt:lpwstr>http://www2.camara.leg.br/legin/fed/decret/2001/decreto-4032-26-novembro-2001-421911-norma-pe.html</vt:lpwstr>
      </vt:variant>
      <vt:variant>
        <vt:lpwstr/>
      </vt:variant>
      <vt:variant>
        <vt:i4>5439562</vt:i4>
      </vt:variant>
      <vt:variant>
        <vt:i4>3498</vt:i4>
      </vt:variant>
      <vt:variant>
        <vt:i4>0</vt:i4>
      </vt:variant>
      <vt:variant>
        <vt:i4>5</vt:i4>
      </vt:variant>
      <vt:variant>
        <vt:lpwstr>http://www2.camara.leg.br/legin/fed/decret/2003/decreto-4862-21-outubro-2003-497303-norma-pe.html</vt:lpwstr>
      </vt:variant>
      <vt:variant>
        <vt:lpwstr/>
      </vt:variant>
      <vt:variant>
        <vt:i4>5439562</vt:i4>
      </vt:variant>
      <vt:variant>
        <vt:i4>3495</vt:i4>
      </vt:variant>
      <vt:variant>
        <vt:i4>0</vt:i4>
      </vt:variant>
      <vt:variant>
        <vt:i4>5</vt:i4>
      </vt:variant>
      <vt:variant>
        <vt:lpwstr>http://www2.camara.leg.br/legin/fed/decret/2003/decreto-4862-21-outubro-2003-497303-norma-pe.html</vt:lpwstr>
      </vt:variant>
      <vt:variant>
        <vt:lpwstr/>
      </vt:variant>
      <vt:variant>
        <vt:i4>5439562</vt:i4>
      </vt:variant>
      <vt:variant>
        <vt:i4>3492</vt:i4>
      </vt:variant>
      <vt:variant>
        <vt:i4>0</vt:i4>
      </vt:variant>
      <vt:variant>
        <vt:i4>5</vt:i4>
      </vt:variant>
      <vt:variant>
        <vt:lpwstr>http://www2.camara.leg.br/legin/fed/decret/2003/decreto-4862-21-outubro-2003-497303-norma-pe.html</vt:lpwstr>
      </vt:variant>
      <vt:variant>
        <vt:lpwstr/>
      </vt:variant>
      <vt:variant>
        <vt:i4>5439562</vt:i4>
      </vt:variant>
      <vt:variant>
        <vt:i4>3489</vt:i4>
      </vt:variant>
      <vt:variant>
        <vt:i4>0</vt:i4>
      </vt:variant>
      <vt:variant>
        <vt:i4>5</vt:i4>
      </vt:variant>
      <vt:variant>
        <vt:lpwstr>http://www2.camara.leg.br/legin/fed/decret/2003/decreto-4862-21-outubro-2003-497303-norma-pe.html</vt:lpwstr>
      </vt:variant>
      <vt:variant>
        <vt:lpwstr/>
      </vt:variant>
      <vt:variant>
        <vt:i4>8323168</vt:i4>
      </vt:variant>
      <vt:variant>
        <vt:i4>3486</vt:i4>
      </vt:variant>
      <vt:variant>
        <vt:i4>0</vt:i4>
      </vt:variant>
      <vt:variant>
        <vt:i4>5</vt:i4>
      </vt:variant>
      <vt:variant>
        <vt:lpwstr>http://www2.camara.leg.br/legin/fed/decret/2001/decreto-4032-26-novembro-2001-421911-norma-pe.html</vt:lpwstr>
      </vt:variant>
      <vt:variant>
        <vt:lpwstr/>
      </vt:variant>
      <vt:variant>
        <vt:i4>8323168</vt:i4>
      </vt:variant>
      <vt:variant>
        <vt:i4>3483</vt:i4>
      </vt:variant>
      <vt:variant>
        <vt:i4>0</vt:i4>
      </vt:variant>
      <vt:variant>
        <vt:i4>5</vt:i4>
      </vt:variant>
      <vt:variant>
        <vt:lpwstr>http://www2.camara.leg.br/legin/fed/decret/2001/decreto-4032-26-novembro-2001-421911-norma-pe.html</vt:lpwstr>
      </vt:variant>
      <vt:variant>
        <vt:lpwstr/>
      </vt:variant>
      <vt:variant>
        <vt:i4>8323168</vt:i4>
      </vt:variant>
      <vt:variant>
        <vt:i4>3480</vt:i4>
      </vt:variant>
      <vt:variant>
        <vt:i4>0</vt:i4>
      </vt:variant>
      <vt:variant>
        <vt:i4>5</vt:i4>
      </vt:variant>
      <vt:variant>
        <vt:lpwstr>http://www2.camara.leg.br/legin/fed/decret/2001/decreto-4032-26-novembro-2001-421911-norma-pe.html</vt:lpwstr>
      </vt:variant>
      <vt:variant>
        <vt:lpwstr/>
      </vt:variant>
      <vt:variant>
        <vt:i4>8323168</vt:i4>
      </vt:variant>
      <vt:variant>
        <vt:i4>3477</vt:i4>
      </vt:variant>
      <vt:variant>
        <vt:i4>0</vt:i4>
      </vt:variant>
      <vt:variant>
        <vt:i4>5</vt:i4>
      </vt:variant>
      <vt:variant>
        <vt:lpwstr>http://www2.camara.leg.br/legin/fed/decret/2001/decreto-4032-26-novembro-2001-421911-norma-pe.html</vt:lpwstr>
      </vt:variant>
      <vt:variant>
        <vt:lpwstr/>
      </vt:variant>
      <vt:variant>
        <vt:i4>8323168</vt:i4>
      </vt:variant>
      <vt:variant>
        <vt:i4>3474</vt:i4>
      </vt:variant>
      <vt:variant>
        <vt:i4>0</vt:i4>
      </vt:variant>
      <vt:variant>
        <vt:i4>5</vt:i4>
      </vt:variant>
      <vt:variant>
        <vt:lpwstr>http://www2.camara.leg.br/legin/fed/decret/2001/decreto-4032-26-novembro-2001-421911-norma-pe.html</vt:lpwstr>
      </vt:variant>
      <vt:variant>
        <vt:lpwstr/>
      </vt:variant>
      <vt:variant>
        <vt:i4>8323168</vt:i4>
      </vt:variant>
      <vt:variant>
        <vt:i4>3471</vt:i4>
      </vt:variant>
      <vt:variant>
        <vt:i4>0</vt:i4>
      </vt:variant>
      <vt:variant>
        <vt:i4>5</vt:i4>
      </vt:variant>
      <vt:variant>
        <vt:lpwstr>http://www2.camara.leg.br/legin/fed/decret/2001/decreto-4032-26-novembro-2001-421911-norma-pe.html</vt:lpwstr>
      </vt:variant>
      <vt:variant>
        <vt:lpwstr/>
      </vt:variant>
      <vt:variant>
        <vt:i4>8323168</vt:i4>
      </vt:variant>
      <vt:variant>
        <vt:i4>3468</vt:i4>
      </vt:variant>
      <vt:variant>
        <vt:i4>0</vt:i4>
      </vt:variant>
      <vt:variant>
        <vt:i4>5</vt:i4>
      </vt:variant>
      <vt:variant>
        <vt:lpwstr>http://www2.camara.leg.br/legin/fed/decret/2001/decreto-4032-26-novembro-2001-421911-norma-pe.html</vt:lpwstr>
      </vt:variant>
      <vt:variant>
        <vt:lpwstr/>
      </vt:variant>
      <vt:variant>
        <vt:i4>262155</vt:i4>
      </vt:variant>
      <vt:variant>
        <vt:i4>3465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3462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3459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3456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3453</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3450</vt:i4>
      </vt:variant>
      <vt:variant>
        <vt:i4>0</vt:i4>
      </vt:variant>
      <vt:variant>
        <vt:i4>5</vt:i4>
      </vt:variant>
      <vt:variant>
        <vt:lpwstr>http://www2.camara.leg.br/legin/fed/decret/2001/decreto-4032-26-novembro-2001-421911-norma-pe.html</vt:lpwstr>
      </vt:variant>
      <vt:variant>
        <vt:lpwstr/>
      </vt:variant>
      <vt:variant>
        <vt:i4>8323168</vt:i4>
      </vt:variant>
      <vt:variant>
        <vt:i4>3447</vt:i4>
      </vt:variant>
      <vt:variant>
        <vt:i4>0</vt:i4>
      </vt:variant>
      <vt:variant>
        <vt:i4>5</vt:i4>
      </vt:variant>
      <vt:variant>
        <vt:lpwstr>http://www2.camara.leg.br/legin/fed/decret/2001/decreto-4032-26-novembro-2001-421911-norma-pe.html</vt:lpwstr>
      </vt:variant>
      <vt:variant>
        <vt:lpwstr/>
      </vt:variant>
      <vt:variant>
        <vt:i4>262155</vt:i4>
      </vt:variant>
      <vt:variant>
        <vt:i4>3444</vt:i4>
      </vt:variant>
      <vt:variant>
        <vt:i4>0</vt:i4>
      </vt:variant>
      <vt:variant>
        <vt:i4>5</vt:i4>
      </vt:variant>
      <vt:variant>
        <vt:lpwstr>https://www2.camara.leg.br/legin/fed/decret/2020/decreto-10410-30-junho-2020-790370-publicacaooriginal-160974-pe.html</vt:lpwstr>
      </vt:variant>
      <vt:variant>
        <vt:lpwstr/>
      </vt:variant>
      <vt:variant>
        <vt:i4>5374024</vt:i4>
      </vt:variant>
      <vt:variant>
        <vt:i4>3441</vt:i4>
      </vt:variant>
      <vt:variant>
        <vt:i4>0</vt:i4>
      </vt:variant>
      <vt:variant>
        <vt:i4>5</vt:i4>
      </vt:variant>
      <vt:variant>
        <vt:lpwstr>http://www2.camara.gov.br/internet/legislacao/legin.html/textos/visualizarTexto.html?ideNorma=421911&amp;seqTexto=1&amp;PalavrasDestaque=</vt:lpwstr>
      </vt:variant>
      <vt:variant>
        <vt:lpwstr/>
      </vt:variant>
      <vt:variant>
        <vt:i4>65613</vt:i4>
      </vt:variant>
      <vt:variant>
        <vt:i4>3438</vt:i4>
      </vt:variant>
      <vt:variant>
        <vt:i4>0</vt:i4>
      </vt:variant>
      <vt:variant>
        <vt:i4>5</vt:i4>
      </vt:variant>
      <vt:variant>
        <vt:lpwstr>http://www2.camara.leg.br/legin/fed/decret/2000/decreto-3452-9-maio-2000-368853-norma-pe.html</vt:lpwstr>
      </vt:variant>
      <vt:variant>
        <vt:lpwstr/>
      </vt:variant>
      <vt:variant>
        <vt:i4>7798891</vt:i4>
      </vt:variant>
      <vt:variant>
        <vt:i4>3435</vt:i4>
      </vt:variant>
      <vt:variant>
        <vt:i4>0</vt:i4>
      </vt:variant>
      <vt:variant>
        <vt:i4>5</vt:i4>
      </vt:variant>
      <vt:variant>
        <vt:lpwstr>http://www2.camara.leg.br/legin/fed/decret/1999/decreto-3265-29-novembro-1999-369988-norma-pe.html</vt:lpwstr>
      </vt:variant>
      <vt:variant>
        <vt:lpwstr/>
      </vt:variant>
      <vt:variant>
        <vt:i4>8323168</vt:i4>
      </vt:variant>
      <vt:variant>
        <vt:i4>3432</vt:i4>
      </vt:variant>
      <vt:variant>
        <vt:i4>0</vt:i4>
      </vt:variant>
      <vt:variant>
        <vt:i4>5</vt:i4>
      </vt:variant>
      <vt:variant>
        <vt:lpwstr>http://www2.camara.leg.br/legin/fed/decret/2001/decreto-4032-26-novembro-2001-421911-norma-pe.html</vt:lpwstr>
      </vt:variant>
      <vt:variant>
        <vt:lpwstr/>
      </vt:variant>
      <vt:variant>
        <vt:i4>262155</vt:i4>
      </vt:variant>
      <vt:variant>
        <vt:i4>3429</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3426</vt:i4>
      </vt:variant>
      <vt:variant>
        <vt:i4>0</vt:i4>
      </vt:variant>
      <vt:variant>
        <vt:i4>5</vt:i4>
      </vt:variant>
      <vt:variant>
        <vt:lpwstr>http://www2.camara.leg.br/legin/fed/decret/1999/decreto-3265-29-novembro-1999-369988-norma-pe.html</vt:lpwstr>
      </vt:variant>
      <vt:variant>
        <vt:lpwstr/>
      </vt:variant>
      <vt:variant>
        <vt:i4>7798891</vt:i4>
      </vt:variant>
      <vt:variant>
        <vt:i4>3423</vt:i4>
      </vt:variant>
      <vt:variant>
        <vt:i4>0</vt:i4>
      </vt:variant>
      <vt:variant>
        <vt:i4>5</vt:i4>
      </vt:variant>
      <vt:variant>
        <vt:lpwstr>http://www2.camara.leg.br/legin/fed/decret/1999/decreto-3265-29-novembro-1999-369988-norma-pe.html</vt:lpwstr>
      </vt:variant>
      <vt:variant>
        <vt:lpwstr/>
      </vt:variant>
      <vt:variant>
        <vt:i4>7798891</vt:i4>
      </vt:variant>
      <vt:variant>
        <vt:i4>3420</vt:i4>
      </vt:variant>
      <vt:variant>
        <vt:i4>0</vt:i4>
      </vt:variant>
      <vt:variant>
        <vt:i4>5</vt:i4>
      </vt:variant>
      <vt:variant>
        <vt:lpwstr>http://www2.camara.leg.br/legin/fed/decret/1999/decreto-3265-29-novembro-1999-369988-norma-pe.html</vt:lpwstr>
      </vt:variant>
      <vt:variant>
        <vt:lpwstr/>
      </vt:variant>
      <vt:variant>
        <vt:i4>7798891</vt:i4>
      </vt:variant>
      <vt:variant>
        <vt:i4>3417</vt:i4>
      </vt:variant>
      <vt:variant>
        <vt:i4>0</vt:i4>
      </vt:variant>
      <vt:variant>
        <vt:i4>5</vt:i4>
      </vt:variant>
      <vt:variant>
        <vt:lpwstr>http://www2.camara.leg.br/legin/fed/decret/1999/decreto-3265-29-novembro-1999-369988-norma-pe.html</vt:lpwstr>
      </vt:variant>
      <vt:variant>
        <vt:lpwstr/>
      </vt:variant>
      <vt:variant>
        <vt:i4>7798891</vt:i4>
      </vt:variant>
      <vt:variant>
        <vt:i4>3414</vt:i4>
      </vt:variant>
      <vt:variant>
        <vt:i4>0</vt:i4>
      </vt:variant>
      <vt:variant>
        <vt:i4>5</vt:i4>
      </vt:variant>
      <vt:variant>
        <vt:lpwstr>http://www2.camara.leg.br/legin/fed/decret/1999/decreto-3265-29-novembro-1999-369988-norma-pe.html</vt:lpwstr>
      </vt:variant>
      <vt:variant>
        <vt:lpwstr/>
      </vt:variant>
      <vt:variant>
        <vt:i4>7798891</vt:i4>
      </vt:variant>
      <vt:variant>
        <vt:i4>3411</vt:i4>
      </vt:variant>
      <vt:variant>
        <vt:i4>0</vt:i4>
      </vt:variant>
      <vt:variant>
        <vt:i4>5</vt:i4>
      </vt:variant>
      <vt:variant>
        <vt:lpwstr>http://www2.camara.leg.br/legin/fed/decret/1999/decreto-3265-29-novembro-1999-369988-norma-pe.html</vt:lpwstr>
      </vt:variant>
      <vt:variant>
        <vt:lpwstr/>
      </vt:variant>
      <vt:variant>
        <vt:i4>7798891</vt:i4>
      </vt:variant>
      <vt:variant>
        <vt:i4>3408</vt:i4>
      </vt:variant>
      <vt:variant>
        <vt:i4>0</vt:i4>
      </vt:variant>
      <vt:variant>
        <vt:i4>5</vt:i4>
      </vt:variant>
      <vt:variant>
        <vt:lpwstr>http://www2.camara.leg.br/legin/fed/decret/1999/decreto-3265-29-novembro-1999-369988-norma-pe.html</vt:lpwstr>
      </vt:variant>
      <vt:variant>
        <vt:lpwstr/>
      </vt:variant>
      <vt:variant>
        <vt:i4>8323168</vt:i4>
      </vt:variant>
      <vt:variant>
        <vt:i4>3405</vt:i4>
      </vt:variant>
      <vt:variant>
        <vt:i4>0</vt:i4>
      </vt:variant>
      <vt:variant>
        <vt:i4>5</vt:i4>
      </vt:variant>
      <vt:variant>
        <vt:lpwstr>http://www2.camara.leg.br/legin/fed/decret/2001/decreto-4032-26-novembro-2001-421911-norma-pe.html</vt:lpwstr>
      </vt:variant>
      <vt:variant>
        <vt:lpwstr/>
      </vt:variant>
      <vt:variant>
        <vt:i4>7798891</vt:i4>
      </vt:variant>
      <vt:variant>
        <vt:i4>3402</vt:i4>
      </vt:variant>
      <vt:variant>
        <vt:i4>0</vt:i4>
      </vt:variant>
      <vt:variant>
        <vt:i4>5</vt:i4>
      </vt:variant>
      <vt:variant>
        <vt:lpwstr>http://www2.camara.leg.br/legin/fed/decret/1999/decreto-3265-29-novembro-1999-369988-norma-pe.html</vt:lpwstr>
      </vt:variant>
      <vt:variant>
        <vt:lpwstr/>
      </vt:variant>
      <vt:variant>
        <vt:i4>3473505</vt:i4>
      </vt:variant>
      <vt:variant>
        <vt:i4>3399</vt:i4>
      </vt:variant>
      <vt:variant>
        <vt:i4>0</vt:i4>
      </vt:variant>
      <vt:variant>
        <vt:i4>5</vt:i4>
      </vt:variant>
      <vt:variant>
        <vt:lpwstr>http://www2.camara.leg.br/legin/fed/decret/2003/decreto-4729-9-junho-2003-496877-norma-pe.html</vt:lpwstr>
      </vt:variant>
      <vt:variant>
        <vt:lpwstr/>
      </vt:variant>
      <vt:variant>
        <vt:i4>7798891</vt:i4>
      </vt:variant>
      <vt:variant>
        <vt:i4>3396</vt:i4>
      </vt:variant>
      <vt:variant>
        <vt:i4>0</vt:i4>
      </vt:variant>
      <vt:variant>
        <vt:i4>5</vt:i4>
      </vt:variant>
      <vt:variant>
        <vt:lpwstr>http://www2.camara.leg.br/legin/fed/decret/1999/decreto-3265-29-novembro-1999-369988-norma-pe.html</vt:lpwstr>
      </vt:variant>
      <vt:variant>
        <vt:lpwstr/>
      </vt:variant>
      <vt:variant>
        <vt:i4>262155</vt:i4>
      </vt:variant>
      <vt:variant>
        <vt:i4>3393</vt:i4>
      </vt:variant>
      <vt:variant>
        <vt:i4>0</vt:i4>
      </vt:variant>
      <vt:variant>
        <vt:i4>5</vt:i4>
      </vt:variant>
      <vt:variant>
        <vt:lpwstr>https://www2.camara.leg.br/legin/fed/decret/2020/decreto-10410-30-junho-2020-790370-publicacaooriginal-160974-pe.html</vt:lpwstr>
      </vt:variant>
      <vt:variant>
        <vt:lpwstr/>
      </vt:variant>
      <vt:variant>
        <vt:i4>65613</vt:i4>
      </vt:variant>
      <vt:variant>
        <vt:i4>3390</vt:i4>
      </vt:variant>
      <vt:variant>
        <vt:i4>0</vt:i4>
      </vt:variant>
      <vt:variant>
        <vt:i4>5</vt:i4>
      </vt:variant>
      <vt:variant>
        <vt:lpwstr>http://www2.camara.leg.br/legin/fed/decret/2000/decreto-3452-9-maio-2000-368853-norma-pe.html</vt:lpwstr>
      </vt:variant>
      <vt:variant>
        <vt:lpwstr/>
      </vt:variant>
      <vt:variant>
        <vt:i4>65613</vt:i4>
      </vt:variant>
      <vt:variant>
        <vt:i4>3387</vt:i4>
      </vt:variant>
      <vt:variant>
        <vt:i4>0</vt:i4>
      </vt:variant>
      <vt:variant>
        <vt:i4>5</vt:i4>
      </vt:variant>
      <vt:variant>
        <vt:lpwstr>http://www2.camara.leg.br/legin/fed/decret/2000/decreto-3452-9-maio-2000-368853-norma-pe.html</vt:lpwstr>
      </vt:variant>
      <vt:variant>
        <vt:lpwstr/>
      </vt:variant>
      <vt:variant>
        <vt:i4>65613</vt:i4>
      </vt:variant>
      <vt:variant>
        <vt:i4>3384</vt:i4>
      </vt:variant>
      <vt:variant>
        <vt:i4>0</vt:i4>
      </vt:variant>
      <vt:variant>
        <vt:i4>5</vt:i4>
      </vt:variant>
      <vt:variant>
        <vt:lpwstr>http://www2.camara.leg.br/legin/fed/decret/2000/decreto-3452-9-maio-2000-368853-norma-pe.html</vt:lpwstr>
      </vt:variant>
      <vt:variant>
        <vt:lpwstr/>
      </vt:variant>
      <vt:variant>
        <vt:i4>65613</vt:i4>
      </vt:variant>
      <vt:variant>
        <vt:i4>3381</vt:i4>
      </vt:variant>
      <vt:variant>
        <vt:i4>0</vt:i4>
      </vt:variant>
      <vt:variant>
        <vt:i4>5</vt:i4>
      </vt:variant>
      <vt:variant>
        <vt:lpwstr>http://www2.camara.leg.br/legin/fed/decret/2000/decreto-3452-9-maio-2000-368853-norma-pe.html</vt:lpwstr>
      </vt:variant>
      <vt:variant>
        <vt:lpwstr/>
      </vt:variant>
      <vt:variant>
        <vt:i4>262155</vt:i4>
      </vt:variant>
      <vt:variant>
        <vt:i4>3378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3375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3372</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3369</vt:i4>
      </vt:variant>
      <vt:variant>
        <vt:i4>0</vt:i4>
      </vt:variant>
      <vt:variant>
        <vt:i4>5</vt:i4>
      </vt:variant>
      <vt:variant>
        <vt:lpwstr>http://www2.camara.leg.br/legin/fed/decret/1999/decreto-3265-29-novembro-1999-369988-norma-pe.html</vt:lpwstr>
      </vt:variant>
      <vt:variant>
        <vt:lpwstr/>
      </vt:variant>
      <vt:variant>
        <vt:i4>7798891</vt:i4>
      </vt:variant>
      <vt:variant>
        <vt:i4>3366</vt:i4>
      </vt:variant>
      <vt:variant>
        <vt:i4>0</vt:i4>
      </vt:variant>
      <vt:variant>
        <vt:i4>5</vt:i4>
      </vt:variant>
      <vt:variant>
        <vt:lpwstr>http://www2.camara.leg.br/legin/fed/decret/1999/decreto-3265-29-novembro-1999-369988-norma-pe.html</vt:lpwstr>
      </vt:variant>
      <vt:variant>
        <vt:lpwstr/>
      </vt:variant>
      <vt:variant>
        <vt:i4>8323168</vt:i4>
      </vt:variant>
      <vt:variant>
        <vt:i4>3363</vt:i4>
      </vt:variant>
      <vt:variant>
        <vt:i4>0</vt:i4>
      </vt:variant>
      <vt:variant>
        <vt:i4>5</vt:i4>
      </vt:variant>
      <vt:variant>
        <vt:lpwstr>http://www2.camara.leg.br/legin/fed/decret/2001/decreto-4032-26-novembro-2001-421911-norma-pe.html</vt:lpwstr>
      </vt:variant>
      <vt:variant>
        <vt:lpwstr/>
      </vt:variant>
      <vt:variant>
        <vt:i4>8323168</vt:i4>
      </vt:variant>
      <vt:variant>
        <vt:i4>3360</vt:i4>
      </vt:variant>
      <vt:variant>
        <vt:i4>0</vt:i4>
      </vt:variant>
      <vt:variant>
        <vt:i4>5</vt:i4>
      </vt:variant>
      <vt:variant>
        <vt:lpwstr>http://www2.camara.leg.br/legin/fed/decret/2001/decreto-4032-26-novembro-2001-421911-norma-pe.html</vt:lpwstr>
      </vt:variant>
      <vt:variant>
        <vt:lpwstr/>
      </vt:variant>
      <vt:variant>
        <vt:i4>262155</vt:i4>
      </vt:variant>
      <vt:variant>
        <vt:i4>3357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3354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3351</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3348</vt:i4>
      </vt:variant>
      <vt:variant>
        <vt:i4>0</vt:i4>
      </vt:variant>
      <vt:variant>
        <vt:i4>5</vt:i4>
      </vt:variant>
      <vt:variant>
        <vt:lpwstr>http://www2.camara.leg.br/legin/fed/decret/2008/decreto-6722-30-dezembro-2008-585111-norma-pe.html</vt:lpwstr>
      </vt:variant>
      <vt:variant>
        <vt:lpwstr/>
      </vt:variant>
      <vt:variant>
        <vt:i4>7405670</vt:i4>
      </vt:variant>
      <vt:variant>
        <vt:i4>3345</vt:i4>
      </vt:variant>
      <vt:variant>
        <vt:i4>0</vt:i4>
      </vt:variant>
      <vt:variant>
        <vt:i4>5</vt:i4>
      </vt:variant>
      <vt:variant>
        <vt:lpwstr>http://www2.camara.leg.br/legin/fed/decret/2008/decreto-6722-30-dezembro-2008-585111-norma-pe.html</vt:lpwstr>
      </vt:variant>
      <vt:variant>
        <vt:lpwstr/>
      </vt:variant>
      <vt:variant>
        <vt:i4>7405670</vt:i4>
      </vt:variant>
      <vt:variant>
        <vt:i4>3342</vt:i4>
      </vt:variant>
      <vt:variant>
        <vt:i4>0</vt:i4>
      </vt:variant>
      <vt:variant>
        <vt:i4>5</vt:i4>
      </vt:variant>
      <vt:variant>
        <vt:lpwstr>http://www2.camara.leg.br/legin/fed/decret/2008/decreto-6722-30-dezembro-2008-585111-norma-pe.html</vt:lpwstr>
      </vt:variant>
      <vt:variant>
        <vt:lpwstr/>
      </vt:variant>
      <vt:variant>
        <vt:i4>7405670</vt:i4>
      </vt:variant>
      <vt:variant>
        <vt:i4>3339</vt:i4>
      </vt:variant>
      <vt:variant>
        <vt:i4>0</vt:i4>
      </vt:variant>
      <vt:variant>
        <vt:i4>5</vt:i4>
      </vt:variant>
      <vt:variant>
        <vt:lpwstr>http://www2.camara.leg.br/legin/fed/decret/2008/decreto-6722-30-dezembro-2008-585111-norma-pe.html</vt:lpwstr>
      </vt:variant>
      <vt:variant>
        <vt:lpwstr/>
      </vt:variant>
      <vt:variant>
        <vt:i4>7405670</vt:i4>
      </vt:variant>
      <vt:variant>
        <vt:i4>3336</vt:i4>
      </vt:variant>
      <vt:variant>
        <vt:i4>0</vt:i4>
      </vt:variant>
      <vt:variant>
        <vt:i4>5</vt:i4>
      </vt:variant>
      <vt:variant>
        <vt:lpwstr>http://www2.camara.leg.br/legin/fed/decret/2008/decreto-6722-30-dezembro-2008-585111-norma-pe.html</vt:lpwstr>
      </vt:variant>
      <vt:variant>
        <vt:lpwstr/>
      </vt:variant>
      <vt:variant>
        <vt:i4>7405670</vt:i4>
      </vt:variant>
      <vt:variant>
        <vt:i4>3333</vt:i4>
      </vt:variant>
      <vt:variant>
        <vt:i4>0</vt:i4>
      </vt:variant>
      <vt:variant>
        <vt:i4>5</vt:i4>
      </vt:variant>
      <vt:variant>
        <vt:lpwstr>http://www2.camara.leg.br/legin/fed/decret/2008/decreto-6722-30-dezembro-2008-585111-norma-pe.html</vt:lpwstr>
      </vt:variant>
      <vt:variant>
        <vt:lpwstr/>
      </vt:variant>
      <vt:variant>
        <vt:i4>7405670</vt:i4>
      </vt:variant>
      <vt:variant>
        <vt:i4>3330</vt:i4>
      </vt:variant>
      <vt:variant>
        <vt:i4>0</vt:i4>
      </vt:variant>
      <vt:variant>
        <vt:i4>5</vt:i4>
      </vt:variant>
      <vt:variant>
        <vt:lpwstr>http://www2.camara.leg.br/legin/fed/decret/2008/decreto-6722-30-dezembro-2008-585111-norma-pe.html</vt:lpwstr>
      </vt:variant>
      <vt:variant>
        <vt:lpwstr/>
      </vt:variant>
      <vt:variant>
        <vt:i4>7405670</vt:i4>
      </vt:variant>
      <vt:variant>
        <vt:i4>3327</vt:i4>
      </vt:variant>
      <vt:variant>
        <vt:i4>0</vt:i4>
      </vt:variant>
      <vt:variant>
        <vt:i4>5</vt:i4>
      </vt:variant>
      <vt:variant>
        <vt:lpwstr>http://www2.camara.leg.br/legin/fed/decret/2008/decreto-6722-30-dezembro-2008-585111-norma-pe.html</vt:lpwstr>
      </vt:variant>
      <vt:variant>
        <vt:lpwstr/>
      </vt:variant>
      <vt:variant>
        <vt:i4>7405670</vt:i4>
      </vt:variant>
      <vt:variant>
        <vt:i4>3324</vt:i4>
      </vt:variant>
      <vt:variant>
        <vt:i4>0</vt:i4>
      </vt:variant>
      <vt:variant>
        <vt:i4>5</vt:i4>
      </vt:variant>
      <vt:variant>
        <vt:lpwstr>http://www2.camara.leg.br/legin/fed/decret/2008/decreto-6722-30-dezembro-2008-585111-norma-pe.html</vt:lpwstr>
      </vt:variant>
      <vt:variant>
        <vt:lpwstr/>
      </vt:variant>
      <vt:variant>
        <vt:i4>7405670</vt:i4>
      </vt:variant>
      <vt:variant>
        <vt:i4>3321</vt:i4>
      </vt:variant>
      <vt:variant>
        <vt:i4>0</vt:i4>
      </vt:variant>
      <vt:variant>
        <vt:i4>5</vt:i4>
      </vt:variant>
      <vt:variant>
        <vt:lpwstr>http://www2.camara.leg.br/legin/fed/decret/2008/decreto-6722-30-dezembro-2008-585111-norma-pe.html</vt:lpwstr>
      </vt:variant>
      <vt:variant>
        <vt:lpwstr/>
      </vt:variant>
      <vt:variant>
        <vt:i4>7405670</vt:i4>
      </vt:variant>
      <vt:variant>
        <vt:i4>3318</vt:i4>
      </vt:variant>
      <vt:variant>
        <vt:i4>0</vt:i4>
      </vt:variant>
      <vt:variant>
        <vt:i4>5</vt:i4>
      </vt:variant>
      <vt:variant>
        <vt:lpwstr>http://www2.camara.leg.br/legin/fed/decret/2008/decreto-6722-30-dezembro-2008-585111-norma-pe.html</vt:lpwstr>
      </vt:variant>
      <vt:variant>
        <vt:lpwstr/>
      </vt:variant>
      <vt:variant>
        <vt:i4>7405670</vt:i4>
      </vt:variant>
      <vt:variant>
        <vt:i4>3315</vt:i4>
      </vt:variant>
      <vt:variant>
        <vt:i4>0</vt:i4>
      </vt:variant>
      <vt:variant>
        <vt:i4>5</vt:i4>
      </vt:variant>
      <vt:variant>
        <vt:lpwstr>http://www2.camara.leg.br/legin/fed/decret/2008/decreto-6722-30-dezembro-2008-585111-norma-pe.html</vt:lpwstr>
      </vt:variant>
      <vt:variant>
        <vt:lpwstr/>
      </vt:variant>
      <vt:variant>
        <vt:i4>7405670</vt:i4>
      </vt:variant>
      <vt:variant>
        <vt:i4>3312</vt:i4>
      </vt:variant>
      <vt:variant>
        <vt:i4>0</vt:i4>
      </vt:variant>
      <vt:variant>
        <vt:i4>5</vt:i4>
      </vt:variant>
      <vt:variant>
        <vt:lpwstr>http://www2.camara.leg.br/legin/fed/decret/2008/decreto-6722-30-dezembro-2008-585111-norma-pe.html</vt:lpwstr>
      </vt:variant>
      <vt:variant>
        <vt:lpwstr/>
      </vt:variant>
      <vt:variant>
        <vt:i4>4128823</vt:i4>
      </vt:variant>
      <vt:variant>
        <vt:i4>3309</vt:i4>
      </vt:variant>
      <vt:variant>
        <vt:i4>0</vt:i4>
      </vt:variant>
      <vt:variant>
        <vt:i4>5</vt:i4>
      </vt:variant>
      <vt:variant>
        <vt:lpwstr>http://www2.camara.leg.br/legin/fed/decret/2007/decreto-6042-12-fevereiro-2007-551014-norma-pe.html</vt:lpwstr>
      </vt:variant>
      <vt:variant>
        <vt:lpwstr/>
      </vt:variant>
      <vt:variant>
        <vt:i4>8323168</vt:i4>
      </vt:variant>
      <vt:variant>
        <vt:i4>3306</vt:i4>
      </vt:variant>
      <vt:variant>
        <vt:i4>0</vt:i4>
      </vt:variant>
      <vt:variant>
        <vt:i4>5</vt:i4>
      </vt:variant>
      <vt:variant>
        <vt:lpwstr>http://www2.camara.leg.br/legin/fed/decret/2001/decreto-4032-26-novembro-2001-421911-norma-pe.html</vt:lpwstr>
      </vt:variant>
      <vt:variant>
        <vt:lpwstr/>
      </vt:variant>
      <vt:variant>
        <vt:i4>262155</vt:i4>
      </vt:variant>
      <vt:variant>
        <vt:i4>3303</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3300</vt:i4>
      </vt:variant>
      <vt:variant>
        <vt:i4>0</vt:i4>
      </vt:variant>
      <vt:variant>
        <vt:i4>5</vt:i4>
      </vt:variant>
      <vt:variant>
        <vt:lpwstr>http://www2.camara.leg.br/legin/fed/decret/2001/decreto-4032-26-novembro-2001-421911-norma-pe.html</vt:lpwstr>
      </vt:variant>
      <vt:variant>
        <vt:lpwstr/>
      </vt:variant>
      <vt:variant>
        <vt:i4>262155</vt:i4>
      </vt:variant>
      <vt:variant>
        <vt:i4>3297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3294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3291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3288</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3285</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3282</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3279</vt:i4>
      </vt:variant>
      <vt:variant>
        <vt:i4>0</vt:i4>
      </vt:variant>
      <vt:variant>
        <vt:i4>5</vt:i4>
      </vt:variant>
      <vt:variant>
        <vt:lpwstr>http://www2.camara.leg.br/legin/fed/decret/2007/decreto-6042-12-fevereiro-2007-551014-norma-pe.html</vt:lpwstr>
      </vt:variant>
      <vt:variant>
        <vt:lpwstr/>
      </vt:variant>
      <vt:variant>
        <vt:i4>262155</vt:i4>
      </vt:variant>
      <vt:variant>
        <vt:i4>3276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3273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3270</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3267</vt:i4>
      </vt:variant>
      <vt:variant>
        <vt:i4>0</vt:i4>
      </vt:variant>
      <vt:variant>
        <vt:i4>5</vt:i4>
      </vt:variant>
      <vt:variant>
        <vt:lpwstr>http://www2.camara.leg.br/legin/fed/decret/2007/decreto-6042-12-fevereiro-2007-551014-norma-pe.html</vt:lpwstr>
      </vt:variant>
      <vt:variant>
        <vt:lpwstr/>
      </vt:variant>
      <vt:variant>
        <vt:i4>262155</vt:i4>
      </vt:variant>
      <vt:variant>
        <vt:i4>3263</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3261</vt:i4>
      </vt:variant>
      <vt:variant>
        <vt:i4>0</vt:i4>
      </vt:variant>
      <vt:variant>
        <vt:i4>5</vt:i4>
      </vt:variant>
      <vt:variant>
        <vt:lpwstr>http://www2.camara.leg.br/legin/fed/decret/2007/decreto-6042-12-fevereiro-2007-551014-norma-pe.html</vt:lpwstr>
      </vt:variant>
      <vt:variant>
        <vt:lpwstr/>
      </vt:variant>
      <vt:variant>
        <vt:i4>262155</vt:i4>
      </vt:variant>
      <vt:variant>
        <vt:i4>3257</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3255</vt:i4>
      </vt:variant>
      <vt:variant>
        <vt:i4>0</vt:i4>
      </vt:variant>
      <vt:variant>
        <vt:i4>5</vt:i4>
      </vt:variant>
      <vt:variant>
        <vt:lpwstr>http://www2.camara.leg.br/legin/fed/decret/2007/decreto-6042-12-fevereiro-2007-551014-norma-pe.html</vt:lpwstr>
      </vt:variant>
      <vt:variant>
        <vt:lpwstr/>
      </vt:variant>
      <vt:variant>
        <vt:i4>4128823</vt:i4>
      </vt:variant>
      <vt:variant>
        <vt:i4>3252</vt:i4>
      </vt:variant>
      <vt:variant>
        <vt:i4>0</vt:i4>
      </vt:variant>
      <vt:variant>
        <vt:i4>5</vt:i4>
      </vt:variant>
      <vt:variant>
        <vt:lpwstr>http://www2.camara.leg.br/legin/fed/decret/2007/decreto-6042-12-fevereiro-2007-551014-norma-pe.html</vt:lpwstr>
      </vt:variant>
      <vt:variant>
        <vt:lpwstr/>
      </vt:variant>
      <vt:variant>
        <vt:i4>4128823</vt:i4>
      </vt:variant>
      <vt:variant>
        <vt:i4>3249</vt:i4>
      </vt:variant>
      <vt:variant>
        <vt:i4>0</vt:i4>
      </vt:variant>
      <vt:variant>
        <vt:i4>5</vt:i4>
      </vt:variant>
      <vt:variant>
        <vt:lpwstr>http://www2.camara.leg.br/legin/fed/decret/2007/decreto-6042-12-fevereiro-2007-551014-norma-pe.html</vt:lpwstr>
      </vt:variant>
      <vt:variant>
        <vt:lpwstr/>
      </vt:variant>
      <vt:variant>
        <vt:i4>7798891</vt:i4>
      </vt:variant>
      <vt:variant>
        <vt:i4>3246</vt:i4>
      </vt:variant>
      <vt:variant>
        <vt:i4>0</vt:i4>
      </vt:variant>
      <vt:variant>
        <vt:i4>5</vt:i4>
      </vt:variant>
      <vt:variant>
        <vt:lpwstr>http://www2.camara.leg.br/legin/fed/decret/1999/decreto-3265-29-novembro-1999-369988-norma-pe.html</vt:lpwstr>
      </vt:variant>
      <vt:variant>
        <vt:lpwstr/>
      </vt:variant>
      <vt:variant>
        <vt:i4>7798891</vt:i4>
      </vt:variant>
      <vt:variant>
        <vt:i4>3243</vt:i4>
      </vt:variant>
      <vt:variant>
        <vt:i4>0</vt:i4>
      </vt:variant>
      <vt:variant>
        <vt:i4>5</vt:i4>
      </vt:variant>
      <vt:variant>
        <vt:lpwstr>http://www2.camara.leg.br/legin/fed/decret/1999/decreto-3265-29-novembro-1999-369988-norma-pe.html</vt:lpwstr>
      </vt:variant>
      <vt:variant>
        <vt:lpwstr/>
      </vt:variant>
      <vt:variant>
        <vt:i4>7405670</vt:i4>
      </vt:variant>
      <vt:variant>
        <vt:i4>3240</vt:i4>
      </vt:variant>
      <vt:variant>
        <vt:i4>0</vt:i4>
      </vt:variant>
      <vt:variant>
        <vt:i4>5</vt:i4>
      </vt:variant>
      <vt:variant>
        <vt:lpwstr>http://www2.camara.leg.br/legin/fed/decret/2008/decreto-6722-30-dezembro-2008-585111-norma-pe.html</vt:lpwstr>
      </vt:variant>
      <vt:variant>
        <vt:lpwstr/>
      </vt:variant>
      <vt:variant>
        <vt:i4>262155</vt:i4>
      </vt:variant>
      <vt:variant>
        <vt:i4>3237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3234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3231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3228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3225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3222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3219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3216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3213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3210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3207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3204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3201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3198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3195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3192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3189</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3186</vt:i4>
      </vt:variant>
      <vt:variant>
        <vt:i4>0</vt:i4>
      </vt:variant>
      <vt:variant>
        <vt:i4>5</vt:i4>
      </vt:variant>
      <vt:variant>
        <vt:lpwstr>http://www2.camara.leg.br/legin/fed/decret/2008/decreto-6722-30-dezembro-2008-585111-norma-pe.html</vt:lpwstr>
      </vt:variant>
      <vt:variant>
        <vt:lpwstr/>
      </vt:variant>
      <vt:variant>
        <vt:i4>262155</vt:i4>
      </vt:variant>
      <vt:variant>
        <vt:i4>3183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3174</vt:i4>
      </vt:variant>
      <vt:variant>
        <vt:i4>0</vt:i4>
      </vt:variant>
      <vt:variant>
        <vt:i4>5</vt:i4>
      </vt:variant>
      <vt:variant>
        <vt:lpwstr>https://www2.camara.leg.br/legin/fed/decret/2020/decreto-10410-30-junho-2020-790370-publicacaooriginal-160974-pe.html</vt:lpwstr>
      </vt:variant>
      <vt:variant>
        <vt:lpwstr/>
      </vt:variant>
      <vt:variant>
        <vt:i4>65541</vt:i4>
      </vt:variant>
      <vt:variant>
        <vt:i4>3171</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3168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3165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3162</vt:i4>
      </vt:variant>
      <vt:variant>
        <vt:i4>0</vt:i4>
      </vt:variant>
      <vt:variant>
        <vt:i4>5</vt:i4>
      </vt:variant>
      <vt:variant>
        <vt:lpwstr>https://www2.camara.leg.br/legin/fed/decret/2020/decreto-10410-30-junho-2020-790370-publicacaooriginal-160974-pe.html</vt:lpwstr>
      </vt:variant>
      <vt:variant>
        <vt:lpwstr/>
      </vt:variant>
      <vt:variant>
        <vt:i4>65541</vt:i4>
      </vt:variant>
      <vt:variant>
        <vt:i4>3159</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3156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3153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3150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3147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3144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3141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3138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3135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3123</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3120</vt:i4>
      </vt:variant>
      <vt:variant>
        <vt:i4>0</vt:i4>
      </vt:variant>
      <vt:variant>
        <vt:i4>5</vt:i4>
      </vt:variant>
      <vt:variant>
        <vt:lpwstr>http://www2.camara.leg.br/legin/fed/decret/2003/decreto-4729-9-junho-2003-496877-norma-pe.html</vt:lpwstr>
      </vt:variant>
      <vt:variant>
        <vt:lpwstr/>
      </vt:variant>
      <vt:variant>
        <vt:i4>3473505</vt:i4>
      </vt:variant>
      <vt:variant>
        <vt:i4>3116</vt:i4>
      </vt:variant>
      <vt:variant>
        <vt:i4>0</vt:i4>
      </vt:variant>
      <vt:variant>
        <vt:i4>5</vt:i4>
      </vt:variant>
      <vt:variant>
        <vt:lpwstr>http://www2.camara.leg.br/legin/fed/decret/2003/decreto-4729-9-junho-2003-496877-norma-pe.html</vt:lpwstr>
      </vt:variant>
      <vt:variant>
        <vt:lpwstr/>
      </vt:variant>
      <vt:variant>
        <vt:i4>7798891</vt:i4>
      </vt:variant>
      <vt:variant>
        <vt:i4>3113</vt:i4>
      </vt:variant>
      <vt:variant>
        <vt:i4>0</vt:i4>
      </vt:variant>
      <vt:variant>
        <vt:i4>5</vt:i4>
      </vt:variant>
      <vt:variant>
        <vt:lpwstr>http://www2.camara.leg.br/legin/fed/decret/1999/decreto-3265-29-novembro-1999-369988-norma-pe.html</vt:lpwstr>
      </vt:variant>
      <vt:variant>
        <vt:lpwstr/>
      </vt:variant>
      <vt:variant>
        <vt:i4>4391003</vt:i4>
      </vt:variant>
      <vt:variant>
        <vt:i4>3111</vt:i4>
      </vt:variant>
      <vt:variant>
        <vt:i4>0</vt:i4>
      </vt:variant>
      <vt:variant>
        <vt:i4>5</vt:i4>
      </vt:variant>
      <vt:variant>
        <vt:lpwstr>http://www2.camara.gov.br/legislacao/legin.html/textos/visualizarTexto.html?ideNorma=369988&amp;seqTexto=1&amp;PalavrasDestaque=</vt:lpwstr>
      </vt:variant>
      <vt:variant>
        <vt:lpwstr/>
      </vt:variant>
      <vt:variant>
        <vt:i4>3473505</vt:i4>
      </vt:variant>
      <vt:variant>
        <vt:i4>3107</vt:i4>
      </vt:variant>
      <vt:variant>
        <vt:i4>0</vt:i4>
      </vt:variant>
      <vt:variant>
        <vt:i4>5</vt:i4>
      </vt:variant>
      <vt:variant>
        <vt:lpwstr>http://www2.camara.leg.br/legin/fed/decret/2003/decreto-4729-9-junho-2003-496877-norma-pe.html</vt:lpwstr>
      </vt:variant>
      <vt:variant>
        <vt:lpwstr/>
      </vt:variant>
      <vt:variant>
        <vt:i4>7798891</vt:i4>
      </vt:variant>
      <vt:variant>
        <vt:i4>3104</vt:i4>
      </vt:variant>
      <vt:variant>
        <vt:i4>0</vt:i4>
      </vt:variant>
      <vt:variant>
        <vt:i4>5</vt:i4>
      </vt:variant>
      <vt:variant>
        <vt:lpwstr>http://www2.camara.leg.br/legin/fed/decret/1999/decreto-3265-29-novembro-1999-369988-norma-pe.html</vt:lpwstr>
      </vt:variant>
      <vt:variant>
        <vt:lpwstr/>
      </vt:variant>
      <vt:variant>
        <vt:i4>4391003</vt:i4>
      </vt:variant>
      <vt:variant>
        <vt:i4>3102</vt:i4>
      </vt:variant>
      <vt:variant>
        <vt:i4>0</vt:i4>
      </vt:variant>
      <vt:variant>
        <vt:i4>5</vt:i4>
      </vt:variant>
      <vt:variant>
        <vt:lpwstr>http://www2.camara.gov.br/legislacao/legin.html/textos/visualizarTexto.html?ideNorma=369988&amp;seqTexto=1&amp;PalavrasDestaque=</vt:lpwstr>
      </vt:variant>
      <vt:variant>
        <vt:lpwstr/>
      </vt:variant>
      <vt:variant>
        <vt:i4>262155</vt:i4>
      </vt:variant>
      <vt:variant>
        <vt:i4>3098</vt:i4>
      </vt:variant>
      <vt:variant>
        <vt:i4>0</vt:i4>
      </vt:variant>
      <vt:variant>
        <vt:i4>5</vt:i4>
      </vt:variant>
      <vt:variant>
        <vt:lpwstr>https://www2.camara.leg.br/legin/fed/decret/2020/decreto-10410-30-junho-2020-790370-publicacaooriginal-160974-pe.html</vt:lpwstr>
      </vt:variant>
      <vt:variant>
        <vt:lpwstr/>
      </vt:variant>
      <vt:variant>
        <vt:i4>4391003</vt:i4>
      </vt:variant>
      <vt:variant>
        <vt:i4>3096</vt:i4>
      </vt:variant>
      <vt:variant>
        <vt:i4>0</vt:i4>
      </vt:variant>
      <vt:variant>
        <vt:i4>5</vt:i4>
      </vt:variant>
      <vt:variant>
        <vt:lpwstr>http://www2.camara.gov.br/legislacao/legin.html/textos/visualizarTexto.html?ideNorma=369988&amp;seqTexto=1&amp;PalavrasDestaque=</vt:lpwstr>
      </vt:variant>
      <vt:variant>
        <vt:lpwstr/>
      </vt:variant>
      <vt:variant>
        <vt:i4>262155</vt:i4>
      </vt:variant>
      <vt:variant>
        <vt:i4>3093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3090</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3087</vt:i4>
      </vt:variant>
      <vt:variant>
        <vt:i4>0</vt:i4>
      </vt:variant>
      <vt:variant>
        <vt:i4>5</vt:i4>
      </vt:variant>
      <vt:variant>
        <vt:lpwstr>http://www2.camara.leg.br/legin/fed/decret/2005/decreto-5545-22-setembro-2005-538591-norma-pe.html</vt:lpwstr>
      </vt:variant>
      <vt:variant>
        <vt:lpwstr/>
      </vt:variant>
      <vt:variant>
        <vt:i4>2359336</vt:i4>
      </vt:variant>
      <vt:variant>
        <vt:i4>3084</vt:i4>
      </vt:variant>
      <vt:variant>
        <vt:i4>0</vt:i4>
      </vt:variant>
      <vt:variant>
        <vt:i4>5</vt:i4>
      </vt:variant>
      <vt:variant>
        <vt:lpwstr>http://www2.camara.leg.br/legin/fed/decret/2005/decreto-5399-24-marco-2005-536211-norma-pe.html</vt:lpwstr>
      </vt:variant>
      <vt:variant>
        <vt:lpwstr/>
      </vt:variant>
      <vt:variant>
        <vt:i4>7798891</vt:i4>
      </vt:variant>
      <vt:variant>
        <vt:i4>3080</vt:i4>
      </vt:variant>
      <vt:variant>
        <vt:i4>0</vt:i4>
      </vt:variant>
      <vt:variant>
        <vt:i4>5</vt:i4>
      </vt:variant>
      <vt:variant>
        <vt:lpwstr>http://www2.camara.leg.br/legin/fed/decret/1999/decreto-3265-29-novembro-1999-369988-norma-pe.html</vt:lpwstr>
      </vt:variant>
      <vt:variant>
        <vt:lpwstr/>
      </vt:variant>
      <vt:variant>
        <vt:i4>4391003</vt:i4>
      </vt:variant>
      <vt:variant>
        <vt:i4>3078</vt:i4>
      </vt:variant>
      <vt:variant>
        <vt:i4>0</vt:i4>
      </vt:variant>
      <vt:variant>
        <vt:i4>5</vt:i4>
      </vt:variant>
      <vt:variant>
        <vt:lpwstr>http://www2.camara.gov.br/legislacao/legin.html/textos/visualizarTexto.html?ideNorma=369988&amp;seqTexto=1&amp;PalavrasDestaque=</vt:lpwstr>
      </vt:variant>
      <vt:variant>
        <vt:lpwstr/>
      </vt:variant>
      <vt:variant>
        <vt:i4>262155</vt:i4>
      </vt:variant>
      <vt:variant>
        <vt:i4>3074</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3072</vt:i4>
      </vt:variant>
      <vt:variant>
        <vt:i4>0</vt:i4>
      </vt:variant>
      <vt:variant>
        <vt:i4>5</vt:i4>
      </vt:variant>
      <vt:variant>
        <vt:lpwstr>http://www2.camara.leg.br/legin/fed/decret/1999/decreto-3265-29-novembro-1999-369988-norma-pe.html</vt:lpwstr>
      </vt:variant>
      <vt:variant>
        <vt:lpwstr/>
      </vt:variant>
      <vt:variant>
        <vt:i4>262155</vt:i4>
      </vt:variant>
      <vt:variant>
        <vt:i4>3068</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3066</vt:i4>
      </vt:variant>
      <vt:variant>
        <vt:i4>0</vt:i4>
      </vt:variant>
      <vt:variant>
        <vt:i4>5</vt:i4>
      </vt:variant>
      <vt:variant>
        <vt:lpwstr>http://www2.camara.leg.br/legin/fed/decret/1999/decreto-3265-29-novembro-1999-369988-norma-pe.html</vt:lpwstr>
      </vt:variant>
      <vt:variant>
        <vt:lpwstr/>
      </vt:variant>
      <vt:variant>
        <vt:i4>262155</vt:i4>
      </vt:variant>
      <vt:variant>
        <vt:i4>3063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3060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3057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3053</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3051</vt:i4>
      </vt:variant>
      <vt:variant>
        <vt:i4>0</vt:i4>
      </vt:variant>
      <vt:variant>
        <vt:i4>5</vt:i4>
      </vt:variant>
      <vt:variant>
        <vt:lpwstr>http://www2.camara.leg.br/legin/fed/decret/1999/decreto-3265-29-novembro-1999-369988-norma-pe.html</vt:lpwstr>
      </vt:variant>
      <vt:variant>
        <vt:lpwstr/>
      </vt:variant>
      <vt:variant>
        <vt:i4>262155</vt:i4>
      </vt:variant>
      <vt:variant>
        <vt:i4>3048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3045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3042</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3039</vt:i4>
      </vt:variant>
      <vt:variant>
        <vt:i4>0</vt:i4>
      </vt:variant>
      <vt:variant>
        <vt:i4>5</vt:i4>
      </vt:variant>
      <vt:variant>
        <vt:lpwstr>http://www2.camara.leg.br/legin/fed/decret/2003/decreto-4729-9-junho-2003-496877-norma-pe.html</vt:lpwstr>
      </vt:variant>
      <vt:variant>
        <vt:lpwstr/>
      </vt:variant>
      <vt:variant>
        <vt:i4>3473505</vt:i4>
      </vt:variant>
      <vt:variant>
        <vt:i4>3036</vt:i4>
      </vt:variant>
      <vt:variant>
        <vt:i4>0</vt:i4>
      </vt:variant>
      <vt:variant>
        <vt:i4>5</vt:i4>
      </vt:variant>
      <vt:variant>
        <vt:lpwstr>http://www2.camara.leg.br/legin/fed/decret/2003/decreto-4729-9-junho-2003-496877-norma-pe.html</vt:lpwstr>
      </vt:variant>
      <vt:variant>
        <vt:lpwstr/>
      </vt:variant>
      <vt:variant>
        <vt:i4>3473505</vt:i4>
      </vt:variant>
      <vt:variant>
        <vt:i4>3033</vt:i4>
      </vt:variant>
      <vt:variant>
        <vt:i4>0</vt:i4>
      </vt:variant>
      <vt:variant>
        <vt:i4>5</vt:i4>
      </vt:variant>
      <vt:variant>
        <vt:lpwstr>http://www2.camara.leg.br/legin/fed/decret/2003/decreto-4729-9-junho-2003-496877-norma-pe.html</vt:lpwstr>
      </vt:variant>
      <vt:variant>
        <vt:lpwstr/>
      </vt:variant>
      <vt:variant>
        <vt:i4>262155</vt:i4>
      </vt:variant>
      <vt:variant>
        <vt:i4>3030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3027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3024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3021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3018</vt:i4>
      </vt:variant>
      <vt:variant>
        <vt:i4>0</vt:i4>
      </vt:variant>
      <vt:variant>
        <vt:i4>5</vt:i4>
      </vt:variant>
      <vt:variant>
        <vt:lpwstr>https://www2.camara.leg.br/legin/fed/decret/2020/decreto-10410-30-junho-2020-790370-publicacaooriginal-160974-pe.html</vt:lpwstr>
      </vt:variant>
      <vt:variant>
        <vt:lpwstr/>
      </vt:variant>
      <vt:variant>
        <vt:i4>5505039</vt:i4>
      </vt:variant>
      <vt:variant>
        <vt:i4>3015</vt:i4>
      </vt:variant>
      <vt:variant>
        <vt:i4>0</vt:i4>
      </vt:variant>
      <vt:variant>
        <vt:i4>5</vt:i4>
      </vt:variant>
      <vt:variant>
        <vt:lpwstr>http://www2.camara.leg.br/legin/fed/decret/2002/decreto-4079-9-janeiro-2002-432832-norma-pe.html</vt:lpwstr>
      </vt:variant>
      <vt:variant>
        <vt:lpwstr/>
      </vt:variant>
      <vt:variant>
        <vt:i4>262155</vt:i4>
      </vt:variant>
      <vt:variant>
        <vt:i4>3012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3009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3006</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3003</vt:i4>
      </vt:variant>
      <vt:variant>
        <vt:i4>0</vt:i4>
      </vt:variant>
      <vt:variant>
        <vt:i4>5</vt:i4>
      </vt:variant>
      <vt:variant>
        <vt:lpwstr>http://www2.camara.leg.br/legin/fed/decret/2008/decreto-6722-30-dezembro-2008-585111-norma-pe.html</vt:lpwstr>
      </vt:variant>
      <vt:variant>
        <vt:lpwstr/>
      </vt:variant>
      <vt:variant>
        <vt:i4>7405670</vt:i4>
      </vt:variant>
      <vt:variant>
        <vt:i4>3000</vt:i4>
      </vt:variant>
      <vt:variant>
        <vt:i4>0</vt:i4>
      </vt:variant>
      <vt:variant>
        <vt:i4>5</vt:i4>
      </vt:variant>
      <vt:variant>
        <vt:lpwstr>http://www2.camara.leg.br/legin/fed/decret/2008/decreto-6722-30-dezembro-2008-585111-norma-pe.html</vt:lpwstr>
      </vt:variant>
      <vt:variant>
        <vt:lpwstr/>
      </vt:variant>
      <vt:variant>
        <vt:i4>7405670</vt:i4>
      </vt:variant>
      <vt:variant>
        <vt:i4>2997</vt:i4>
      </vt:variant>
      <vt:variant>
        <vt:i4>0</vt:i4>
      </vt:variant>
      <vt:variant>
        <vt:i4>5</vt:i4>
      </vt:variant>
      <vt:variant>
        <vt:lpwstr>http://www2.camara.leg.br/legin/fed/decret/2008/decreto-6722-30-dezembro-2008-585111-norma-pe.html</vt:lpwstr>
      </vt:variant>
      <vt:variant>
        <vt:lpwstr/>
      </vt:variant>
      <vt:variant>
        <vt:i4>7405670</vt:i4>
      </vt:variant>
      <vt:variant>
        <vt:i4>2994</vt:i4>
      </vt:variant>
      <vt:variant>
        <vt:i4>0</vt:i4>
      </vt:variant>
      <vt:variant>
        <vt:i4>5</vt:i4>
      </vt:variant>
      <vt:variant>
        <vt:lpwstr>http://www2.camara.leg.br/legin/fed/decret/2008/decreto-6722-30-dezembro-2008-585111-norma-pe.html</vt:lpwstr>
      </vt:variant>
      <vt:variant>
        <vt:lpwstr/>
      </vt:variant>
      <vt:variant>
        <vt:i4>7405670</vt:i4>
      </vt:variant>
      <vt:variant>
        <vt:i4>2991</vt:i4>
      </vt:variant>
      <vt:variant>
        <vt:i4>0</vt:i4>
      </vt:variant>
      <vt:variant>
        <vt:i4>5</vt:i4>
      </vt:variant>
      <vt:variant>
        <vt:lpwstr>http://www2.camara.leg.br/legin/fed/decret/2008/decreto-6722-30-dezembro-2008-585111-norma-pe.html</vt:lpwstr>
      </vt:variant>
      <vt:variant>
        <vt:lpwstr/>
      </vt:variant>
      <vt:variant>
        <vt:i4>7405670</vt:i4>
      </vt:variant>
      <vt:variant>
        <vt:i4>2988</vt:i4>
      </vt:variant>
      <vt:variant>
        <vt:i4>0</vt:i4>
      </vt:variant>
      <vt:variant>
        <vt:i4>5</vt:i4>
      </vt:variant>
      <vt:variant>
        <vt:lpwstr>http://www2.camara.leg.br/legin/fed/decret/2008/decreto-6722-30-dezembro-2008-585111-norma-pe.html</vt:lpwstr>
      </vt:variant>
      <vt:variant>
        <vt:lpwstr/>
      </vt:variant>
      <vt:variant>
        <vt:i4>5701714</vt:i4>
      </vt:variant>
      <vt:variant>
        <vt:i4>2985</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2982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2979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2976</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2973</vt:i4>
      </vt:variant>
      <vt:variant>
        <vt:i4>0</vt:i4>
      </vt:variant>
      <vt:variant>
        <vt:i4>5</vt:i4>
      </vt:variant>
      <vt:variant>
        <vt:lpwstr>http://www2.camara.leg.br/legin/fed/decret/2003/decreto-4729-9-junho-2003-496877-norma-pe.html</vt:lpwstr>
      </vt:variant>
      <vt:variant>
        <vt:lpwstr/>
      </vt:variant>
      <vt:variant>
        <vt:i4>262155</vt:i4>
      </vt:variant>
      <vt:variant>
        <vt:i4>2970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2967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2964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2961</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2958</vt:i4>
      </vt:variant>
      <vt:variant>
        <vt:i4>0</vt:i4>
      </vt:variant>
      <vt:variant>
        <vt:i4>5</vt:i4>
      </vt:variant>
      <vt:variant>
        <vt:lpwstr>http://www2.camara.leg.br/legin/fed/decret/2003/decreto-4729-9-junho-2003-496877-norma-pe.html</vt:lpwstr>
      </vt:variant>
      <vt:variant>
        <vt:lpwstr/>
      </vt:variant>
      <vt:variant>
        <vt:i4>262155</vt:i4>
      </vt:variant>
      <vt:variant>
        <vt:i4>2955</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2952</vt:i4>
      </vt:variant>
      <vt:variant>
        <vt:i4>0</vt:i4>
      </vt:variant>
      <vt:variant>
        <vt:i4>5</vt:i4>
      </vt:variant>
      <vt:variant>
        <vt:lpwstr>http://www2.camara.leg.br/legin/fed/decret/1999/decreto-3265-29-novembro-1999-369988-norma-pe.html</vt:lpwstr>
      </vt:variant>
      <vt:variant>
        <vt:lpwstr/>
      </vt:variant>
      <vt:variant>
        <vt:i4>262155</vt:i4>
      </vt:variant>
      <vt:variant>
        <vt:i4>2949</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2946</vt:i4>
      </vt:variant>
      <vt:variant>
        <vt:i4>0</vt:i4>
      </vt:variant>
      <vt:variant>
        <vt:i4>5</vt:i4>
      </vt:variant>
      <vt:variant>
        <vt:lpwstr>http://www2.camara.leg.br/legin/fed/decret/1999/decreto-3265-29-novembro-1999-369988-norma-pe.html</vt:lpwstr>
      </vt:variant>
      <vt:variant>
        <vt:lpwstr/>
      </vt:variant>
      <vt:variant>
        <vt:i4>3473505</vt:i4>
      </vt:variant>
      <vt:variant>
        <vt:i4>2943</vt:i4>
      </vt:variant>
      <vt:variant>
        <vt:i4>0</vt:i4>
      </vt:variant>
      <vt:variant>
        <vt:i4>5</vt:i4>
      </vt:variant>
      <vt:variant>
        <vt:lpwstr>http://www2.camara.leg.br/legin/fed/decret/2003/decreto-4729-9-junho-2003-496877-norma-pe.html</vt:lpwstr>
      </vt:variant>
      <vt:variant>
        <vt:lpwstr/>
      </vt:variant>
      <vt:variant>
        <vt:i4>262155</vt:i4>
      </vt:variant>
      <vt:variant>
        <vt:i4>2940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2937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2934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2931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2928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2925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2922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2919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2916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2913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2910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2907</vt:i4>
      </vt:variant>
      <vt:variant>
        <vt:i4>0</vt:i4>
      </vt:variant>
      <vt:variant>
        <vt:i4>5</vt:i4>
      </vt:variant>
      <vt:variant>
        <vt:lpwstr>https://www2.camara.leg.br/legin/fed/decret/2020/decreto-10410-30-junho-2020-790370-publicacaooriginal-160974-pe.html</vt:lpwstr>
      </vt:variant>
      <vt:variant>
        <vt:lpwstr/>
      </vt:variant>
      <vt:variant>
        <vt:i4>3604543</vt:i4>
      </vt:variant>
      <vt:variant>
        <vt:i4>2904</vt:i4>
      </vt:variant>
      <vt:variant>
        <vt:i4>0</vt:i4>
      </vt:variant>
      <vt:variant>
        <vt:i4>5</vt:i4>
      </vt:variant>
      <vt:variant>
        <vt:lpwstr>http://www2.camara.leg.br/legin/fed/decret/2006/decreto-5699-13-fevereiro-2006-541053-norma-pe.html</vt:lpwstr>
      </vt:variant>
      <vt:variant>
        <vt:lpwstr/>
      </vt:variant>
      <vt:variant>
        <vt:i4>262155</vt:i4>
      </vt:variant>
      <vt:variant>
        <vt:i4>2900</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2898</vt:i4>
      </vt:variant>
      <vt:variant>
        <vt:i4>0</vt:i4>
      </vt:variant>
      <vt:variant>
        <vt:i4>5</vt:i4>
      </vt:variant>
      <vt:variant>
        <vt:lpwstr>http://www2.camara.leg.br/legin/fed/decret/2005/decreto-5545-22-setembro-2005-538591-norma-pe.html</vt:lpwstr>
      </vt:variant>
      <vt:variant>
        <vt:lpwstr/>
      </vt:variant>
      <vt:variant>
        <vt:i4>262155</vt:i4>
      </vt:variant>
      <vt:variant>
        <vt:i4>2895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2892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2889</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2886</vt:i4>
      </vt:variant>
      <vt:variant>
        <vt:i4>0</vt:i4>
      </vt:variant>
      <vt:variant>
        <vt:i4>5</vt:i4>
      </vt:variant>
      <vt:variant>
        <vt:lpwstr>http://www2.camara.leg.br/legin/fed/decret/2005/decreto-5545-22-setembro-2005-538591-norma-pe.html</vt:lpwstr>
      </vt:variant>
      <vt:variant>
        <vt:lpwstr/>
      </vt:variant>
      <vt:variant>
        <vt:i4>262155</vt:i4>
      </vt:variant>
      <vt:variant>
        <vt:i4>2883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2871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2868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2865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2862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2859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2856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2853</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2850</vt:i4>
      </vt:variant>
      <vt:variant>
        <vt:i4>0</vt:i4>
      </vt:variant>
      <vt:variant>
        <vt:i4>5</vt:i4>
      </vt:variant>
      <vt:variant>
        <vt:lpwstr>http://www2.camara.leg.br/legin/fed/decret/2005/decreto-5545-22-setembro-2005-538591-norma-pe.html</vt:lpwstr>
      </vt:variant>
      <vt:variant>
        <vt:lpwstr/>
      </vt:variant>
      <vt:variant>
        <vt:i4>2359336</vt:i4>
      </vt:variant>
      <vt:variant>
        <vt:i4>2847</vt:i4>
      </vt:variant>
      <vt:variant>
        <vt:i4>0</vt:i4>
      </vt:variant>
      <vt:variant>
        <vt:i4>5</vt:i4>
      </vt:variant>
      <vt:variant>
        <vt:lpwstr>http://www2.camara.leg.br/legin/fed/decret/2005/decreto-5399-24-marco-2005-536211-norma-pe.html</vt:lpwstr>
      </vt:variant>
      <vt:variant>
        <vt:lpwstr/>
      </vt:variant>
      <vt:variant>
        <vt:i4>7995517</vt:i4>
      </vt:variant>
      <vt:variant>
        <vt:i4>2844</vt:i4>
      </vt:variant>
      <vt:variant>
        <vt:i4>0</vt:i4>
      </vt:variant>
      <vt:variant>
        <vt:i4>5</vt:i4>
      </vt:variant>
      <vt:variant>
        <vt:lpwstr>http://www2.camara.leg.br/legin/fed/decret/2005/decreto-5545-22-setembro-2005-538591-norma-pe.html</vt:lpwstr>
      </vt:variant>
      <vt:variant>
        <vt:lpwstr/>
      </vt:variant>
      <vt:variant>
        <vt:i4>7929962</vt:i4>
      </vt:variant>
      <vt:variant>
        <vt:i4>2841</vt:i4>
      </vt:variant>
      <vt:variant>
        <vt:i4>0</vt:i4>
      </vt:variant>
      <vt:variant>
        <vt:i4>5</vt:i4>
      </vt:variant>
      <vt:variant>
        <vt:lpwstr>http://www2.camara.leg.br/legin/fed/decret/2000/decreto-3668-22-novembro-2000-363482-norma-pe.html</vt:lpwstr>
      </vt:variant>
      <vt:variant>
        <vt:lpwstr/>
      </vt:variant>
      <vt:variant>
        <vt:i4>262155</vt:i4>
      </vt:variant>
      <vt:variant>
        <vt:i4>2838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2835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2823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2820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2817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2814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2811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2802</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2799</vt:i4>
      </vt:variant>
      <vt:variant>
        <vt:i4>0</vt:i4>
      </vt:variant>
      <vt:variant>
        <vt:i4>5</vt:i4>
      </vt:variant>
      <vt:variant>
        <vt:lpwstr>http://www2.camara.leg.br/legin/fed/decret/2008/decreto-6722-30-dezembro-2008-585111-norma-pe.html</vt:lpwstr>
      </vt:variant>
      <vt:variant>
        <vt:lpwstr/>
      </vt:variant>
      <vt:variant>
        <vt:i4>7405670</vt:i4>
      </vt:variant>
      <vt:variant>
        <vt:i4>2796</vt:i4>
      </vt:variant>
      <vt:variant>
        <vt:i4>0</vt:i4>
      </vt:variant>
      <vt:variant>
        <vt:i4>5</vt:i4>
      </vt:variant>
      <vt:variant>
        <vt:lpwstr>http://www2.camara.leg.br/legin/fed/decret/2008/decreto-6722-30-dezembro-2008-585111-norma-pe.html</vt:lpwstr>
      </vt:variant>
      <vt:variant>
        <vt:lpwstr/>
      </vt:variant>
      <vt:variant>
        <vt:i4>65541</vt:i4>
      </vt:variant>
      <vt:variant>
        <vt:i4>2793</vt:i4>
      </vt:variant>
      <vt:variant>
        <vt:i4>0</vt:i4>
      </vt:variant>
      <vt:variant>
        <vt:i4>5</vt:i4>
      </vt:variant>
      <vt:variant>
        <vt:lpwstr>https://www2.camara.leg.br/legin/fed/decret/2020/decreto-10491-23-setembro-2020-790663-publicacaooriginal-161553-pe.html</vt:lpwstr>
      </vt:variant>
      <vt:variant>
        <vt:lpwstr/>
      </vt:variant>
      <vt:variant>
        <vt:i4>65541</vt:i4>
      </vt:variant>
      <vt:variant>
        <vt:i4>2790</vt:i4>
      </vt:variant>
      <vt:variant>
        <vt:i4>0</vt:i4>
      </vt:variant>
      <vt:variant>
        <vt:i4>5</vt:i4>
      </vt:variant>
      <vt:variant>
        <vt:lpwstr>https://www2.camara.leg.br/legin/fed/decret/2020/decreto-10491-23-setembro-2020-790663-publicacaooriginal-161553-pe.html</vt:lpwstr>
      </vt:variant>
      <vt:variant>
        <vt:lpwstr/>
      </vt:variant>
      <vt:variant>
        <vt:i4>65541</vt:i4>
      </vt:variant>
      <vt:variant>
        <vt:i4>2787</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2784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2780</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2778</vt:i4>
      </vt:variant>
      <vt:variant>
        <vt:i4>0</vt:i4>
      </vt:variant>
      <vt:variant>
        <vt:i4>5</vt:i4>
      </vt:variant>
      <vt:variant>
        <vt:lpwstr>http://www2.camara.leg.br/legin/fed/decret/2009/decreto-6939-18-agosto-2009-590766-norma-pe.html</vt:lpwstr>
      </vt:variant>
      <vt:variant>
        <vt:lpwstr/>
      </vt:variant>
      <vt:variant>
        <vt:i4>262155</vt:i4>
      </vt:variant>
      <vt:variant>
        <vt:i4>2775</vt:i4>
      </vt:variant>
      <vt:variant>
        <vt:i4>0</vt:i4>
      </vt:variant>
      <vt:variant>
        <vt:i4>5</vt:i4>
      </vt:variant>
      <vt:variant>
        <vt:lpwstr>https://www2.camara.leg.br/legin/fed/decret/2020/decreto-10410-30-junho-2020-790370-publicacaooriginal-160974-pe.html</vt:lpwstr>
      </vt:variant>
      <vt:variant>
        <vt:lpwstr/>
      </vt:variant>
      <vt:variant>
        <vt:i4>3604535</vt:i4>
      </vt:variant>
      <vt:variant>
        <vt:i4>2772</vt:i4>
      </vt:variant>
      <vt:variant>
        <vt:i4>0</vt:i4>
      </vt:variant>
      <vt:variant>
        <vt:i4>5</vt:i4>
      </vt:variant>
      <vt:variant>
        <vt:lpwstr>http://www2.camara.leg.br/legin/fed/decret/2010/decreto-7223-29-junho-2010-607004-norma-pe.html</vt:lpwstr>
      </vt:variant>
      <vt:variant>
        <vt:lpwstr/>
      </vt:variant>
      <vt:variant>
        <vt:i4>3604535</vt:i4>
      </vt:variant>
      <vt:variant>
        <vt:i4>2769</vt:i4>
      </vt:variant>
      <vt:variant>
        <vt:i4>0</vt:i4>
      </vt:variant>
      <vt:variant>
        <vt:i4>5</vt:i4>
      </vt:variant>
      <vt:variant>
        <vt:lpwstr>http://www2.camara.leg.br/legin/fed/decret/2010/decreto-7223-29-junho-2010-607004-norma-pe.html</vt:lpwstr>
      </vt:variant>
      <vt:variant>
        <vt:lpwstr/>
      </vt:variant>
      <vt:variant>
        <vt:i4>3604535</vt:i4>
      </vt:variant>
      <vt:variant>
        <vt:i4>2766</vt:i4>
      </vt:variant>
      <vt:variant>
        <vt:i4>0</vt:i4>
      </vt:variant>
      <vt:variant>
        <vt:i4>5</vt:i4>
      </vt:variant>
      <vt:variant>
        <vt:lpwstr>http://www2.camara.leg.br/legin/fed/decret/2010/decreto-7223-29-junho-2010-607004-norma-pe.html</vt:lpwstr>
      </vt:variant>
      <vt:variant>
        <vt:lpwstr/>
      </vt:variant>
      <vt:variant>
        <vt:i4>2424887</vt:i4>
      </vt:variant>
      <vt:variant>
        <vt:i4>2763</vt:i4>
      </vt:variant>
      <vt:variant>
        <vt:i4>0</vt:i4>
      </vt:variant>
      <vt:variant>
        <vt:i4>5</vt:i4>
      </vt:variant>
      <vt:variant>
        <vt:lpwstr>http://www2.camara.leg.br/legin/fed/decret/2019/decreto-9700-8-fevereiro-2019-787668-publicacaooriginal-157354-pe.html</vt:lpwstr>
      </vt:variant>
      <vt:variant>
        <vt:lpwstr/>
      </vt:variant>
      <vt:variant>
        <vt:i4>3604535</vt:i4>
      </vt:variant>
      <vt:variant>
        <vt:i4>2760</vt:i4>
      </vt:variant>
      <vt:variant>
        <vt:i4>0</vt:i4>
      </vt:variant>
      <vt:variant>
        <vt:i4>5</vt:i4>
      </vt:variant>
      <vt:variant>
        <vt:lpwstr>http://www2.camara.leg.br/legin/fed/decret/2010/decreto-7223-29-junho-2010-607004-norma-pe.html</vt:lpwstr>
      </vt:variant>
      <vt:variant>
        <vt:lpwstr/>
      </vt:variant>
      <vt:variant>
        <vt:i4>262155</vt:i4>
      </vt:variant>
      <vt:variant>
        <vt:i4>2757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2754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2750</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2748</vt:i4>
      </vt:variant>
      <vt:variant>
        <vt:i4>0</vt:i4>
      </vt:variant>
      <vt:variant>
        <vt:i4>5</vt:i4>
      </vt:variant>
      <vt:variant>
        <vt:lpwstr>http://www2.camara.leg.br/legin/fed/decret/2003/decreto-4729-9-junho-2003-496877-norma-pe.html</vt:lpwstr>
      </vt:variant>
      <vt:variant>
        <vt:lpwstr/>
      </vt:variant>
      <vt:variant>
        <vt:i4>262155</vt:i4>
      </vt:variant>
      <vt:variant>
        <vt:i4>2745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2742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2739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2736</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2733</vt:i4>
      </vt:variant>
      <vt:variant>
        <vt:i4>0</vt:i4>
      </vt:variant>
      <vt:variant>
        <vt:i4>5</vt:i4>
      </vt:variant>
      <vt:variant>
        <vt:lpwstr>http://www2.camara.leg.br/legin/fed/decret/2003/decreto-4729-9-junho-2003-496877-norma-pe.html</vt:lpwstr>
      </vt:variant>
      <vt:variant>
        <vt:lpwstr/>
      </vt:variant>
      <vt:variant>
        <vt:i4>3473505</vt:i4>
      </vt:variant>
      <vt:variant>
        <vt:i4>2730</vt:i4>
      </vt:variant>
      <vt:variant>
        <vt:i4>0</vt:i4>
      </vt:variant>
      <vt:variant>
        <vt:i4>5</vt:i4>
      </vt:variant>
      <vt:variant>
        <vt:lpwstr>http://www2.camara.leg.br/legin/fed/decret/2003/decreto-4729-9-junho-2003-496877-norma-pe.html</vt:lpwstr>
      </vt:variant>
      <vt:variant>
        <vt:lpwstr/>
      </vt:variant>
      <vt:variant>
        <vt:i4>7798891</vt:i4>
      </vt:variant>
      <vt:variant>
        <vt:i4>2727</vt:i4>
      </vt:variant>
      <vt:variant>
        <vt:i4>0</vt:i4>
      </vt:variant>
      <vt:variant>
        <vt:i4>5</vt:i4>
      </vt:variant>
      <vt:variant>
        <vt:lpwstr>http://www2.camara.leg.br/legin/fed/decret/1999/decreto-3265-29-novembro-1999-369988-norma-pe.html</vt:lpwstr>
      </vt:variant>
      <vt:variant>
        <vt:lpwstr/>
      </vt:variant>
      <vt:variant>
        <vt:i4>3473505</vt:i4>
      </vt:variant>
      <vt:variant>
        <vt:i4>2724</vt:i4>
      </vt:variant>
      <vt:variant>
        <vt:i4>0</vt:i4>
      </vt:variant>
      <vt:variant>
        <vt:i4>5</vt:i4>
      </vt:variant>
      <vt:variant>
        <vt:lpwstr>http://www2.camara.leg.br/legin/fed/decret/2003/decreto-4729-9-junho-2003-496877-norma-pe.html</vt:lpwstr>
      </vt:variant>
      <vt:variant>
        <vt:lpwstr/>
      </vt:variant>
      <vt:variant>
        <vt:i4>5505039</vt:i4>
      </vt:variant>
      <vt:variant>
        <vt:i4>2721</vt:i4>
      </vt:variant>
      <vt:variant>
        <vt:i4>0</vt:i4>
      </vt:variant>
      <vt:variant>
        <vt:i4>5</vt:i4>
      </vt:variant>
      <vt:variant>
        <vt:lpwstr>http://www2.camara.leg.br/legin/fed/decret/2002/decreto-4079-9-janeiro-2002-432832-norma-pe.html</vt:lpwstr>
      </vt:variant>
      <vt:variant>
        <vt:lpwstr/>
      </vt:variant>
      <vt:variant>
        <vt:i4>262155</vt:i4>
      </vt:variant>
      <vt:variant>
        <vt:i4>2718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2715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2712</vt:i4>
      </vt:variant>
      <vt:variant>
        <vt:i4>0</vt:i4>
      </vt:variant>
      <vt:variant>
        <vt:i4>5</vt:i4>
      </vt:variant>
      <vt:variant>
        <vt:lpwstr>https://www2.camara.leg.br/legin/fed/decret/2020/decreto-10410-30-junho-2020-790370-publicacaooriginal-160974-pe.html</vt:lpwstr>
      </vt:variant>
      <vt:variant>
        <vt:lpwstr/>
      </vt:variant>
      <vt:variant>
        <vt:i4>7274604</vt:i4>
      </vt:variant>
      <vt:variant>
        <vt:i4>2709</vt:i4>
      </vt:variant>
      <vt:variant>
        <vt:i4>0</vt:i4>
      </vt:variant>
      <vt:variant>
        <vt:i4>5</vt:i4>
      </vt:variant>
      <vt:variant>
        <vt:lpwstr>https://www2.camara.leg.br/legin/fed/decret/2006/decreto-5699-13-fevereiro-2006-541053-publicacaooriginal-42989-pe.html</vt:lpwstr>
      </vt:variant>
      <vt:variant>
        <vt:lpwstr/>
      </vt:variant>
      <vt:variant>
        <vt:i4>2097264</vt:i4>
      </vt:variant>
      <vt:variant>
        <vt:i4>2706</vt:i4>
      </vt:variant>
      <vt:variant>
        <vt:i4>0</vt:i4>
      </vt:variant>
      <vt:variant>
        <vt:i4>5</vt:i4>
      </vt:variant>
      <vt:variant>
        <vt:lpwstr>https://www2.camara.leg.br/legin/fed/decret/2003/decreto-4729-9-junho-2003-496877-publicacaooriginal-1-pe.html</vt:lpwstr>
      </vt:variant>
      <vt:variant>
        <vt:lpwstr/>
      </vt:variant>
      <vt:variant>
        <vt:i4>7274604</vt:i4>
      </vt:variant>
      <vt:variant>
        <vt:i4>2703</vt:i4>
      </vt:variant>
      <vt:variant>
        <vt:i4>0</vt:i4>
      </vt:variant>
      <vt:variant>
        <vt:i4>5</vt:i4>
      </vt:variant>
      <vt:variant>
        <vt:lpwstr>https://www2.camara.leg.br/legin/fed/decret/2006/decreto-5699-13-fevereiro-2006-541053-publicacaooriginal-42989-pe.html</vt:lpwstr>
      </vt:variant>
      <vt:variant>
        <vt:lpwstr/>
      </vt:variant>
      <vt:variant>
        <vt:i4>2097264</vt:i4>
      </vt:variant>
      <vt:variant>
        <vt:i4>2700</vt:i4>
      </vt:variant>
      <vt:variant>
        <vt:i4>0</vt:i4>
      </vt:variant>
      <vt:variant>
        <vt:i4>5</vt:i4>
      </vt:variant>
      <vt:variant>
        <vt:lpwstr>https://www2.camara.leg.br/legin/fed/decret/2003/decreto-4729-9-junho-2003-496877-publicacaooriginal-1-pe.html</vt:lpwstr>
      </vt:variant>
      <vt:variant>
        <vt:lpwstr/>
      </vt:variant>
      <vt:variant>
        <vt:i4>262155</vt:i4>
      </vt:variant>
      <vt:variant>
        <vt:i4>2697</vt:i4>
      </vt:variant>
      <vt:variant>
        <vt:i4>0</vt:i4>
      </vt:variant>
      <vt:variant>
        <vt:i4>5</vt:i4>
      </vt:variant>
      <vt:variant>
        <vt:lpwstr>https://www2.camara.leg.br/legin/fed/decret/2020/decreto-10410-30-junho-2020-790370-publicacaooriginal-160974-pe.html</vt:lpwstr>
      </vt:variant>
      <vt:variant>
        <vt:lpwstr/>
      </vt:variant>
      <vt:variant>
        <vt:i4>7733371</vt:i4>
      </vt:variant>
      <vt:variant>
        <vt:i4>2694</vt:i4>
      </vt:variant>
      <vt:variant>
        <vt:i4>0</vt:i4>
      </vt:variant>
      <vt:variant>
        <vt:i4>5</vt:i4>
      </vt:variant>
      <vt:variant>
        <vt:lpwstr>http://www2.camara.leg.br/legin/fed/decret/2007/decreto-6214-26-setembro-2007-560259-norma-pe.html</vt:lpwstr>
      </vt:variant>
      <vt:variant>
        <vt:lpwstr/>
      </vt:variant>
      <vt:variant>
        <vt:i4>7405670</vt:i4>
      </vt:variant>
      <vt:variant>
        <vt:i4>2691</vt:i4>
      </vt:variant>
      <vt:variant>
        <vt:i4>0</vt:i4>
      </vt:variant>
      <vt:variant>
        <vt:i4>5</vt:i4>
      </vt:variant>
      <vt:variant>
        <vt:lpwstr>http://www2.camara.leg.br/legin/fed/decret/2008/decreto-6722-30-dezembro-2008-585111-norma-pe.html</vt:lpwstr>
      </vt:variant>
      <vt:variant>
        <vt:lpwstr/>
      </vt:variant>
      <vt:variant>
        <vt:i4>7405670</vt:i4>
      </vt:variant>
      <vt:variant>
        <vt:i4>2688</vt:i4>
      </vt:variant>
      <vt:variant>
        <vt:i4>0</vt:i4>
      </vt:variant>
      <vt:variant>
        <vt:i4>5</vt:i4>
      </vt:variant>
      <vt:variant>
        <vt:lpwstr>http://www2.camara.leg.br/legin/fed/decret/2008/decreto-6722-30-dezembro-2008-585111-norma-pe.html</vt:lpwstr>
      </vt:variant>
      <vt:variant>
        <vt:lpwstr/>
      </vt:variant>
      <vt:variant>
        <vt:i4>7405670</vt:i4>
      </vt:variant>
      <vt:variant>
        <vt:i4>2685</vt:i4>
      </vt:variant>
      <vt:variant>
        <vt:i4>0</vt:i4>
      </vt:variant>
      <vt:variant>
        <vt:i4>5</vt:i4>
      </vt:variant>
      <vt:variant>
        <vt:lpwstr>http://www2.camara.leg.br/legin/fed/decret/2008/decreto-6722-30-dezembro-2008-585111-norma-pe.html</vt:lpwstr>
      </vt:variant>
      <vt:variant>
        <vt:lpwstr/>
      </vt:variant>
      <vt:variant>
        <vt:i4>7405670</vt:i4>
      </vt:variant>
      <vt:variant>
        <vt:i4>2682</vt:i4>
      </vt:variant>
      <vt:variant>
        <vt:i4>0</vt:i4>
      </vt:variant>
      <vt:variant>
        <vt:i4>5</vt:i4>
      </vt:variant>
      <vt:variant>
        <vt:lpwstr>http://www2.camara.leg.br/legin/fed/decret/2008/decreto-6722-30-dezembro-2008-585111-norma-pe.html</vt:lpwstr>
      </vt:variant>
      <vt:variant>
        <vt:lpwstr/>
      </vt:variant>
      <vt:variant>
        <vt:i4>7405670</vt:i4>
      </vt:variant>
      <vt:variant>
        <vt:i4>2679</vt:i4>
      </vt:variant>
      <vt:variant>
        <vt:i4>0</vt:i4>
      </vt:variant>
      <vt:variant>
        <vt:i4>5</vt:i4>
      </vt:variant>
      <vt:variant>
        <vt:lpwstr>http://www2.camara.leg.br/legin/fed/decret/2008/decreto-6722-30-dezembro-2008-585111-norma-pe.html</vt:lpwstr>
      </vt:variant>
      <vt:variant>
        <vt:lpwstr/>
      </vt:variant>
      <vt:variant>
        <vt:i4>3473505</vt:i4>
      </vt:variant>
      <vt:variant>
        <vt:i4>2676</vt:i4>
      </vt:variant>
      <vt:variant>
        <vt:i4>0</vt:i4>
      </vt:variant>
      <vt:variant>
        <vt:i4>5</vt:i4>
      </vt:variant>
      <vt:variant>
        <vt:lpwstr>http://www2.camara.leg.br/legin/fed/decret/2003/decreto-4729-9-junho-2003-496877-norma-pe.html</vt:lpwstr>
      </vt:variant>
      <vt:variant>
        <vt:lpwstr/>
      </vt:variant>
      <vt:variant>
        <vt:i4>262155</vt:i4>
      </vt:variant>
      <vt:variant>
        <vt:i4>2673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2670</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2667</vt:i4>
      </vt:variant>
      <vt:variant>
        <vt:i4>0</vt:i4>
      </vt:variant>
      <vt:variant>
        <vt:i4>5</vt:i4>
      </vt:variant>
      <vt:variant>
        <vt:lpwstr>http://www2.camara.leg.br/legin/fed/decret/2001/decreto-4032-26-novembro-2001-421911-norma-pe.html</vt:lpwstr>
      </vt:variant>
      <vt:variant>
        <vt:lpwstr/>
      </vt:variant>
      <vt:variant>
        <vt:i4>262155</vt:i4>
      </vt:variant>
      <vt:variant>
        <vt:i4>2664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2661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2658</vt:i4>
      </vt:variant>
      <vt:variant>
        <vt:i4>0</vt:i4>
      </vt:variant>
      <vt:variant>
        <vt:i4>5</vt:i4>
      </vt:variant>
      <vt:variant>
        <vt:lpwstr>https://www2.camara.leg.br/legin/fed/decret/2020/decreto-10410-30-junho-2020-790370-publicacaooriginal-160974-pe.html</vt:lpwstr>
      </vt:variant>
      <vt:variant>
        <vt:lpwstr/>
      </vt:variant>
      <vt:variant>
        <vt:i4>3604543</vt:i4>
      </vt:variant>
      <vt:variant>
        <vt:i4>2655</vt:i4>
      </vt:variant>
      <vt:variant>
        <vt:i4>0</vt:i4>
      </vt:variant>
      <vt:variant>
        <vt:i4>5</vt:i4>
      </vt:variant>
      <vt:variant>
        <vt:lpwstr>http://www2.camara.leg.br/legin/fed/decret/2006/decreto-5699-13-fevereiro-2006-541053-norma-pe.html</vt:lpwstr>
      </vt:variant>
      <vt:variant>
        <vt:lpwstr/>
      </vt:variant>
      <vt:variant>
        <vt:i4>262155</vt:i4>
      </vt:variant>
      <vt:variant>
        <vt:i4>2652</vt:i4>
      </vt:variant>
      <vt:variant>
        <vt:i4>0</vt:i4>
      </vt:variant>
      <vt:variant>
        <vt:i4>5</vt:i4>
      </vt:variant>
      <vt:variant>
        <vt:lpwstr>https://www2.camara.leg.br/legin/fed/decret/2020/decreto-10410-30-junho-2020-790370-publicacaooriginal-160974-pe.html</vt:lpwstr>
      </vt:variant>
      <vt:variant>
        <vt:lpwstr/>
      </vt:variant>
      <vt:variant>
        <vt:i4>5767244</vt:i4>
      </vt:variant>
      <vt:variant>
        <vt:i4>2649</vt:i4>
      </vt:variant>
      <vt:variant>
        <vt:i4>0</vt:i4>
      </vt:variant>
      <vt:variant>
        <vt:i4>5</vt:i4>
      </vt:variant>
      <vt:variant>
        <vt:lpwstr>http://www2.camara.gov.br/internet/legislacao/legin.html/textos/visualizarTexto.html?ideNorma=533498&amp;seqTexto=16897&amp;PalavrasDestaque=</vt:lpwstr>
      </vt:variant>
      <vt:variant>
        <vt:lpwstr/>
      </vt:variant>
      <vt:variant>
        <vt:i4>3604543</vt:i4>
      </vt:variant>
      <vt:variant>
        <vt:i4>2646</vt:i4>
      </vt:variant>
      <vt:variant>
        <vt:i4>0</vt:i4>
      </vt:variant>
      <vt:variant>
        <vt:i4>5</vt:i4>
      </vt:variant>
      <vt:variant>
        <vt:lpwstr>http://www2.camara.leg.br/legin/fed/decret/2006/decreto-5699-13-fevereiro-2006-541053-norma-pe.html</vt:lpwstr>
      </vt:variant>
      <vt:variant>
        <vt:lpwstr/>
      </vt:variant>
      <vt:variant>
        <vt:i4>5439562</vt:i4>
      </vt:variant>
      <vt:variant>
        <vt:i4>2643</vt:i4>
      </vt:variant>
      <vt:variant>
        <vt:i4>0</vt:i4>
      </vt:variant>
      <vt:variant>
        <vt:i4>5</vt:i4>
      </vt:variant>
      <vt:variant>
        <vt:lpwstr>http://www2.camara.leg.br/legin/fed/decret/2003/decreto-4862-21-outubro-2003-497303-norma-pe.html</vt:lpwstr>
      </vt:variant>
      <vt:variant>
        <vt:lpwstr/>
      </vt:variant>
      <vt:variant>
        <vt:i4>262155</vt:i4>
      </vt:variant>
      <vt:variant>
        <vt:i4>2640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2637</vt:i4>
      </vt:variant>
      <vt:variant>
        <vt:i4>0</vt:i4>
      </vt:variant>
      <vt:variant>
        <vt:i4>5</vt:i4>
      </vt:variant>
      <vt:variant>
        <vt:lpwstr>https://www2.camara.leg.br/legin/fed/decret/2020/decreto-10410-30-junho-2020-790370-publicacaooriginal-160974-pe.html</vt:lpwstr>
      </vt:variant>
      <vt:variant>
        <vt:lpwstr/>
      </vt:variant>
      <vt:variant>
        <vt:i4>5439562</vt:i4>
      </vt:variant>
      <vt:variant>
        <vt:i4>2634</vt:i4>
      </vt:variant>
      <vt:variant>
        <vt:i4>0</vt:i4>
      </vt:variant>
      <vt:variant>
        <vt:i4>5</vt:i4>
      </vt:variant>
      <vt:variant>
        <vt:lpwstr>http://www2.camara.leg.br/legin/fed/decret/2003/decreto-4862-21-outubro-2003-497303-norma-pe.html</vt:lpwstr>
      </vt:variant>
      <vt:variant>
        <vt:lpwstr/>
      </vt:variant>
      <vt:variant>
        <vt:i4>5439562</vt:i4>
      </vt:variant>
      <vt:variant>
        <vt:i4>2631</vt:i4>
      </vt:variant>
      <vt:variant>
        <vt:i4>0</vt:i4>
      </vt:variant>
      <vt:variant>
        <vt:i4>5</vt:i4>
      </vt:variant>
      <vt:variant>
        <vt:lpwstr>http://www2.camara.leg.br/legin/fed/decret/2003/decreto-4862-21-outubro-2003-497303-norma-pe.html</vt:lpwstr>
      </vt:variant>
      <vt:variant>
        <vt:lpwstr/>
      </vt:variant>
      <vt:variant>
        <vt:i4>5439562</vt:i4>
      </vt:variant>
      <vt:variant>
        <vt:i4>2628</vt:i4>
      </vt:variant>
      <vt:variant>
        <vt:i4>0</vt:i4>
      </vt:variant>
      <vt:variant>
        <vt:i4>5</vt:i4>
      </vt:variant>
      <vt:variant>
        <vt:lpwstr>http://www2.camara.leg.br/legin/fed/decret/2003/decreto-4862-21-outubro-2003-497303-norma-pe.html</vt:lpwstr>
      </vt:variant>
      <vt:variant>
        <vt:lpwstr/>
      </vt:variant>
      <vt:variant>
        <vt:i4>5439562</vt:i4>
      </vt:variant>
      <vt:variant>
        <vt:i4>2625</vt:i4>
      </vt:variant>
      <vt:variant>
        <vt:i4>0</vt:i4>
      </vt:variant>
      <vt:variant>
        <vt:i4>5</vt:i4>
      </vt:variant>
      <vt:variant>
        <vt:lpwstr>http://www2.camara.leg.br/legin/fed/decret/2003/decreto-4862-21-outubro-2003-497303-norma-pe.html</vt:lpwstr>
      </vt:variant>
      <vt:variant>
        <vt:lpwstr/>
      </vt:variant>
      <vt:variant>
        <vt:i4>5439562</vt:i4>
      </vt:variant>
      <vt:variant>
        <vt:i4>2622</vt:i4>
      </vt:variant>
      <vt:variant>
        <vt:i4>0</vt:i4>
      </vt:variant>
      <vt:variant>
        <vt:i4>5</vt:i4>
      </vt:variant>
      <vt:variant>
        <vt:lpwstr>http://www2.camara.leg.br/legin/fed/decret/2003/decreto-4862-21-outubro-2003-497303-norma-pe.html</vt:lpwstr>
      </vt:variant>
      <vt:variant>
        <vt:lpwstr/>
      </vt:variant>
      <vt:variant>
        <vt:i4>393241</vt:i4>
      </vt:variant>
      <vt:variant>
        <vt:i4>2619</vt:i4>
      </vt:variant>
      <vt:variant>
        <vt:i4>0</vt:i4>
      </vt:variant>
      <vt:variant>
        <vt:i4>5</vt:i4>
      </vt:variant>
      <vt:variant>
        <vt:lpwstr>http://www2.camara.leg.br/legin/fed/decret/2004/decreto-5180-13-agosto-2004-533498-norma-pe.html</vt:lpwstr>
      </vt:variant>
      <vt:variant>
        <vt:lpwstr/>
      </vt:variant>
      <vt:variant>
        <vt:i4>5439562</vt:i4>
      </vt:variant>
      <vt:variant>
        <vt:i4>2616</vt:i4>
      </vt:variant>
      <vt:variant>
        <vt:i4>0</vt:i4>
      </vt:variant>
      <vt:variant>
        <vt:i4>5</vt:i4>
      </vt:variant>
      <vt:variant>
        <vt:lpwstr>http://www2.camara.leg.br/legin/fed/decret/2003/decreto-4862-21-outubro-2003-497303-norma-pe.html</vt:lpwstr>
      </vt:variant>
      <vt:variant>
        <vt:lpwstr/>
      </vt:variant>
      <vt:variant>
        <vt:i4>393241</vt:i4>
      </vt:variant>
      <vt:variant>
        <vt:i4>2613</vt:i4>
      </vt:variant>
      <vt:variant>
        <vt:i4>0</vt:i4>
      </vt:variant>
      <vt:variant>
        <vt:i4>5</vt:i4>
      </vt:variant>
      <vt:variant>
        <vt:lpwstr>http://www2.camara.leg.br/legin/fed/decret/2004/decreto-5180-13-agosto-2004-533498-norma-pe.html</vt:lpwstr>
      </vt:variant>
      <vt:variant>
        <vt:lpwstr/>
      </vt:variant>
      <vt:variant>
        <vt:i4>5439562</vt:i4>
      </vt:variant>
      <vt:variant>
        <vt:i4>2610</vt:i4>
      </vt:variant>
      <vt:variant>
        <vt:i4>0</vt:i4>
      </vt:variant>
      <vt:variant>
        <vt:i4>5</vt:i4>
      </vt:variant>
      <vt:variant>
        <vt:lpwstr>http://www2.camara.leg.br/legin/fed/decret/2003/decreto-4862-21-outubro-2003-497303-norma-pe.html</vt:lpwstr>
      </vt:variant>
      <vt:variant>
        <vt:lpwstr/>
      </vt:variant>
      <vt:variant>
        <vt:i4>262155</vt:i4>
      </vt:variant>
      <vt:variant>
        <vt:i4>2607</vt:i4>
      </vt:variant>
      <vt:variant>
        <vt:i4>0</vt:i4>
      </vt:variant>
      <vt:variant>
        <vt:i4>5</vt:i4>
      </vt:variant>
      <vt:variant>
        <vt:lpwstr>https://www2.camara.leg.br/legin/fed/decret/2020/decreto-10410-30-junho-2020-790370-publicacaooriginal-160974-pe.html</vt:lpwstr>
      </vt:variant>
      <vt:variant>
        <vt:lpwstr/>
      </vt:variant>
      <vt:variant>
        <vt:i4>5439562</vt:i4>
      </vt:variant>
      <vt:variant>
        <vt:i4>2604</vt:i4>
      </vt:variant>
      <vt:variant>
        <vt:i4>0</vt:i4>
      </vt:variant>
      <vt:variant>
        <vt:i4>5</vt:i4>
      </vt:variant>
      <vt:variant>
        <vt:lpwstr>http://www2.camara.leg.br/legin/fed/decret/2003/decreto-4862-21-outubro-2003-497303-norma-pe.html</vt:lpwstr>
      </vt:variant>
      <vt:variant>
        <vt:lpwstr/>
      </vt:variant>
      <vt:variant>
        <vt:i4>5439562</vt:i4>
      </vt:variant>
      <vt:variant>
        <vt:i4>2601</vt:i4>
      </vt:variant>
      <vt:variant>
        <vt:i4>0</vt:i4>
      </vt:variant>
      <vt:variant>
        <vt:i4>5</vt:i4>
      </vt:variant>
      <vt:variant>
        <vt:lpwstr>http://www2.camara.leg.br/legin/fed/decret/2003/decreto-4862-21-outubro-2003-497303-norma-pe.html</vt:lpwstr>
      </vt:variant>
      <vt:variant>
        <vt:lpwstr/>
      </vt:variant>
      <vt:variant>
        <vt:i4>262155</vt:i4>
      </vt:variant>
      <vt:variant>
        <vt:i4>2598</vt:i4>
      </vt:variant>
      <vt:variant>
        <vt:i4>0</vt:i4>
      </vt:variant>
      <vt:variant>
        <vt:i4>5</vt:i4>
      </vt:variant>
      <vt:variant>
        <vt:lpwstr>https://www2.camara.leg.br/legin/fed/decret/2020/decreto-10410-30-junho-2020-790370-publicacaooriginal-160974-pe.html</vt:lpwstr>
      </vt:variant>
      <vt:variant>
        <vt:lpwstr/>
      </vt:variant>
      <vt:variant>
        <vt:i4>5439562</vt:i4>
      </vt:variant>
      <vt:variant>
        <vt:i4>2595</vt:i4>
      </vt:variant>
      <vt:variant>
        <vt:i4>0</vt:i4>
      </vt:variant>
      <vt:variant>
        <vt:i4>5</vt:i4>
      </vt:variant>
      <vt:variant>
        <vt:lpwstr>http://www2.camara.leg.br/legin/fed/decret/2003/decreto-4862-21-outubro-2003-497303-norma-pe.html</vt:lpwstr>
      </vt:variant>
      <vt:variant>
        <vt:lpwstr/>
      </vt:variant>
      <vt:variant>
        <vt:i4>5439562</vt:i4>
      </vt:variant>
      <vt:variant>
        <vt:i4>2592</vt:i4>
      </vt:variant>
      <vt:variant>
        <vt:i4>0</vt:i4>
      </vt:variant>
      <vt:variant>
        <vt:i4>5</vt:i4>
      </vt:variant>
      <vt:variant>
        <vt:lpwstr>http://www2.camara.leg.br/legin/fed/decret/2003/decreto-4862-21-outubro-2003-497303-norma-pe.html</vt:lpwstr>
      </vt:variant>
      <vt:variant>
        <vt:lpwstr/>
      </vt:variant>
      <vt:variant>
        <vt:i4>5439562</vt:i4>
      </vt:variant>
      <vt:variant>
        <vt:i4>2589</vt:i4>
      </vt:variant>
      <vt:variant>
        <vt:i4>0</vt:i4>
      </vt:variant>
      <vt:variant>
        <vt:i4>5</vt:i4>
      </vt:variant>
      <vt:variant>
        <vt:lpwstr>http://www2.camara.leg.br/legin/fed/decret/2003/decreto-4862-21-outubro-2003-497303-norma-pe.html</vt:lpwstr>
      </vt:variant>
      <vt:variant>
        <vt:lpwstr/>
      </vt:variant>
      <vt:variant>
        <vt:i4>5439562</vt:i4>
      </vt:variant>
      <vt:variant>
        <vt:i4>2586</vt:i4>
      </vt:variant>
      <vt:variant>
        <vt:i4>0</vt:i4>
      </vt:variant>
      <vt:variant>
        <vt:i4>5</vt:i4>
      </vt:variant>
      <vt:variant>
        <vt:lpwstr>http://www2.camara.leg.br/legin/fed/decret/2003/decreto-4862-21-outubro-2003-497303-norma-pe.html</vt:lpwstr>
      </vt:variant>
      <vt:variant>
        <vt:lpwstr/>
      </vt:variant>
      <vt:variant>
        <vt:i4>5439562</vt:i4>
      </vt:variant>
      <vt:variant>
        <vt:i4>2583</vt:i4>
      </vt:variant>
      <vt:variant>
        <vt:i4>0</vt:i4>
      </vt:variant>
      <vt:variant>
        <vt:i4>5</vt:i4>
      </vt:variant>
      <vt:variant>
        <vt:lpwstr>http://www2.camara.leg.br/legin/fed/decret/2003/decreto-4862-21-outubro-2003-497303-norma-pe.html</vt:lpwstr>
      </vt:variant>
      <vt:variant>
        <vt:lpwstr/>
      </vt:variant>
      <vt:variant>
        <vt:i4>262155</vt:i4>
      </vt:variant>
      <vt:variant>
        <vt:i4>2580</vt:i4>
      </vt:variant>
      <vt:variant>
        <vt:i4>0</vt:i4>
      </vt:variant>
      <vt:variant>
        <vt:i4>5</vt:i4>
      </vt:variant>
      <vt:variant>
        <vt:lpwstr>https://www2.camara.leg.br/legin/fed/decret/2020/decreto-10410-30-junho-2020-790370-publicacaooriginal-160974-pe.html</vt:lpwstr>
      </vt:variant>
      <vt:variant>
        <vt:lpwstr/>
      </vt:variant>
      <vt:variant>
        <vt:i4>5439562</vt:i4>
      </vt:variant>
      <vt:variant>
        <vt:i4>2577</vt:i4>
      </vt:variant>
      <vt:variant>
        <vt:i4>0</vt:i4>
      </vt:variant>
      <vt:variant>
        <vt:i4>5</vt:i4>
      </vt:variant>
      <vt:variant>
        <vt:lpwstr>http://www2.camara.leg.br/legin/fed/decret/2003/decreto-4862-21-outubro-2003-497303-norma-pe.html</vt:lpwstr>
      </vt:variant>
      <vt:variant>
        <vt:lpwstr/>
      </vt:variant>
      <vt:variant>
        <vt:i4>3604543</vt:i4>
      </vt:variant>
      <vt:variant>
        <vt:i4>2574</vt:i4>
      </vt:variant>
      <vt:variant>
        <vt:i4>0</vt:i4>
      </vt:variant>
      <vt:variant>
        <vt:i4>5</vt:i4>
      </vt:variant>
      <vt:variant>
        <vt:lpwstr>http://www2.camara.leg.br/legin/fed/decret/2006/decreto-5699-13-fevereiro-2006-541053-norma-pe.html</vt:lpwstr>
      </vt:variant>
      <vt:variant>
        <vt:lpwstr/>
      </vt:variant>
      <vt:variant>
        <vt:i4>7209074</vt:i4>
      </vt:variant>
      <vt:variant>
        <vt:i4>2571</vt:i4>
      </vt:variant>
      <vt:variant>
        <vt:i4>0</vt:i4>
      </vt:variant>
      <vt:variant>
        <vt:i4>5</vt:i4>
      </vt:variant>
      <vt:variant>
        <vt:lpwstr>https://www2.camara.leg.br/legin/fed/decret/2020/decreto-10537-28-outubro-2020-790771-publicacaooriginal-161741-pe.html</vt:lpwstr>
      </vt:variant>
      <vt:variant>
        <vt:lpwstr/>
      </vt:variant>
      <vt:variant>
        <vt:i4>7209074</vt:i4>
      </vt:variant>
      <vt:variant>
        <vt:i4>2568</vt:i4>
      </vt:variant>
      <vt:variant>
        <vt:i4>0</vt:i4>
      </vt:variant>
      <vt:variant>
        <vt:i4>5</vt:i4>
      </vt:variant>
      <vt:variant>
        <vt:lpwstr>https://www2.camara.leg.br/legin/fed/decret/2020/decreto-10537-28-outubro-2020-790771-publicacaooriginal-161741-pe.html</vt:lpwstr>
      </vt:variant>
      <vt:variant>
        <vt:lpwstr/>
      </vt:variant>
      <vt:variant>
        <vt:i4>262155</vt:i4>
      </vt:variant>
      <vt:variant>
        <vt:i4>2565</vt:i4>
      </vt:variant>
      <vt:variant>
        <vt:i4>0</vt:i4>
      </vt:variant>
      <vt:variant>
        <vt:i4>5</vt:i4>
      </vt:variant>
      <vt:variant>
        <vt:lpwstr>https://www2.camara.leg.br/legin/fed/decret/2020/decreto-10410-30-junho-2020-790370-publicacaooriginal-160974-pe.html</vt:lpwstr>
      </vt:variant>
      <vt:variant>
        <vt:lpwstr/>
      </vt:variant>
      <vt:variant>
        <vt:i4>7209074</vt:i4>
      </vt:variant>
      <vt:variant>
        <vt:i4>2562</vt:i4>
      </vt:variant>
      <vt:variant>
        <vt:i4>0</vt:i4>
      </vt:variant>
      <vt:variant>
        <vt:i4>5</vt:i4>
      </vt:variant>
      <vt:variant>
        <vt:lpwstr>https://www2.camara.leg.br/legin/fed/decret/2020/decreto-10537-28-outubro-2020-790771-publicacaooriginal-161741-pe.html</vt:lpwstr>
      </vt:variant>
      <vt:variant>
        <vt:lpwstr/>
      </vt:variant>
      <vt:variant>
        <vt:i4>262155</vt:i4>
      </vt:variant>
      <vt:variant>
        <vt:i4>2559</vt:i4>
      </vt:variant>
      <vt:variant>
        <vt:i4>0</vt:i4>
      </vt:variant>
      <vt:variant>
        <vt:i4>5</vt:i4>
      </vt:variant>
      <vt:variant>
        <vt:lpwstr>https://www2.camara.leg.br/legin/fed/decret/2020/decreto-10410-30-junho-2020-790370-publicacaooriginal-160974-pe.html</vt:lpwstr>
      </vt:variant>
      <vt:variant>
        <vt:lpwstr/>
      </vt:variant>
      <vt:variant>
        <vt:i4>7209074</vt:i4>
      </vt:variant>
      <vt:variant>
        <vt:i4>2556</vt:i4>
      </vt:variant>
      <vt:variant>
        <vt:i4>0</vt:i4>
      </vt:variant>
      <vt:variant>
        <vt:i4>5</vt:i4>
      </vt:variant>
      <vt:variant>
        <vt:lpwstr>https://www2.camara.leg.br/legin/fed/decret/2020/decreto-10537-28-outubro-2020-790771-publicacaooriginal-161741-pe.html</vt:lpwstr>
      </vt:variant>
      <vt:variant>
        <vt:lpwstr/>
      </vt:variant>
      <vt:variant>
        <vt:i4>262155</vt:i4>
      </vt:variant>
      <vt:variant>
        <vt:i4>2553</vt:i4>
      </vt:variant>
      <vt:variant>
        <vt:i4>0</vt:i4>
      </vt:variant>
      <vt:variant>
        <vt:i4>5</vt:i4>
      </vt:variant>
      <vt:variant>
        <vt:lpwstr>https://www2.camara.leg.br/legin/fed/decret/2020/decreto-10410-30-junho-2020-790370-publicacaooriginal-160974-pe.html</vt:lpwstr>
      </vt:variant>
      <vt:variant>
        <vt:lpwstr/>
      </vt:variant>
      <vt:variant>
        <vt:i4>7209074</vt:i4>
      </vt:variant>
      <vt:variant>
        <vt:i4>2550</vt:i4>
      </vt:variant>
      <vt:variant>
        <vt:i4>0</vt:i4>
      </vt:variant>
      <vt:variant>
        <vt:i4>5</vt:i4>
      </vt:variant>
      <vt:variant>
        <vt:lpwstr>https://www2.camara.leg.br/legin/fed/decret/2020/decreto-10537-28-outubro-2020-790771-publicacaooriginal-161741-pe.html</vt:lpwstr>
      </vt:variant>
      <vt:variant>
        <vt:lpwstr/>
      </vt:variant>
      <vt:variant>
        <vt:i4>262155</vt:i4>
      </vt:variant>
      <vt:variant>
        <vt:i4>2547</vt:i4>
      </vt:variant>
      <vt:variant>
        <vt:i4>0</vt:i4>
      </vt:variant>
      <vt:variant>
        <vt:i4>5</vt:i4>
      </vt:variant>
      <vt:variant>
        <vt:lpwstr>https://www2.camara.leg.br/legin/fed/decret/2020/decreto-10410-30-junho-2020-790370-publicacaooriginal-160974-pe.html</vt:lpwstr>
      </vt:variant>
      <vt:variant>
        <vt:lpwstr/>
      </vt:variant>
      <vt:variant>
        <vt:i4>7209074</vt:i4>
      </vt:variant>
      <vt:variant>
        <vt:i4>2544</vt:i4>
      </vt:variant>
      <vt:variant>
        <vt:i4>0</vt:i4>
      </vt:variant>
      <vt:variant>
        <vt:i4>5</vt:i4>
      </vt:variant>
      <vt:variant>
        <vt:lpwstr>https://www2.camara.leg.br/legin/fed/decret/2020/decreto-10537-28-outubro-2020-790771-publicacaooriginal-161741-pe.html</vt:lpwstr>
      </vt:variant>
      <vt:variant>
        <vt:lpwstr/>
      </vt:variant>
      <vt:variant>
        <vt:i4>262155</vt:i4>
      </vt:variant>
      <vt:variant>
        <vt:i4>2541</vt:i4>
      </vt:variant>
      <vt:variant>
        <vt:i4>0</vt:i4>
      </vt:variant>
      <vt:variant>
        <vt:i4>5</vt:i4>
      </vt:variant>
      <vt:variant>
        <vt:lpwstr>https://www2.camara.leg.br/legin/fed/decret/2020/decreto-10410-30-junho-2020-790370-publicacaooriginal-160974-pe.html</vt:lpwstr>
      </vt:variant>
      <vt:variant>
        <vt:lpwstr/>
      </vt:variant>
      <vt:variant>
        <vt:i4>7209074</vt:i4>
      </vt:variant>
      <vt:variant>
        <vt:i4>2538</vt:i4>
      </vt:variant>
      <vt:variant>
        <vt:i4>0</vt:i4>
      </vt:variant>
      <vt:variant>
        <vt:i4>5</vt:i4>
      </vt:variant>
      <vt:variant>
        <vt:lpwstr>https://www2.camara.leg.br/legin/fed/decret/2020/decreto-10537-28-outubro-2020-790771-publicacaooriginal-161741-pe.html</vt:lpwstr>
      </vt:variant>
      <vt:variant>
        <vt:lpwstr/>
      </vt:variant>
      <vt:variant>
        <vt:i4>262155</vt:i4>
      </vt:variant>
      <vt:variant>
        <vt:i4>2535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2532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2529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2526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2523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2520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2517</vt:i4>
      </vt:variant>
      <vt:variant>
        <vt:i4>0</vt:i4>
      </vt:variant>
      <vt:variant>
        <vt:i4>5</vt:i4>
      </vt:variant>
      <vt:variant>
        <vt:lpwstr>https://www2.camara.leg.br/legin/fed/decret/2020/decreto-10410-30-junho-2020-790370-publicacaooriginal-160974-pe.html</vt:lpwstr>
      </vt:variant>
      <vt:variant>
        <vt:lpwstr/>
      </vt:variant>
      <vt:variant>
        <vt:i4>5439562</vt:i4>
      </vt:variant>
      <vt:variant>
        <vt:i4>2514</vt:i4>
      </vt:variant>
      <vt:variant>
        <vt:i4>0</vt:i4>
      </vt:variant>
      <vt:variant>
        <vt:i4>5</vt:i4>
      </vt:variant>
      <vt:variant>
        <vt:lpwstr>http://www2.camara.leg.br/legin/fed/decret/2003/decreto-4862-21-outubro-2003-497303-norma-pe.html</vt:lpwstr>
      </vt:variant>
      <vt:variant>
        <vt:lpwstr/>
      </vt:variant>
      <vt:variant>
        <vt:i4>7209074</vt:i4>
      </vt:variant>
      <vt:variant>
        <vt:i4>2511</vt:i4>
      </vt:variant>
      <vt:variant>
        <vt:i4>0</vt:i4>
      </vt:variant>
      <vt:variant>
        <vt:i4>5</vt:i4>
      </vt:variant>
      <vt:variant>
        <vt:lpwstr>https://www2.camara.leg.br/legin/fed/decret/2020/decreto-10537-28-outubro-2020-790771-publicacaooriginal-161741-pe.html</vt:lpwstr>
      </vt:variant>
      <vt:variant>
        <vt:lpwstr/>
      </vt:variant>
      <vt:variant>
        <vt:i4>262155</vt:i4>
      </vt:variant>
      <vt:variant>
        <vt:i4>2508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2505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2502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2499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2496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2493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2490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2487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2484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2481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2478</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2475</vt:i4>
      </vt:variant>
      <vt:variant>
        <vt:i4>0</vt:i4>
      </vt:variant>
      <vt:variant>
        <vt:i4>5</vt:i4>
      </vt:variant>
      <vt:variant>
        <vt:lpwstr>http://www2.camara.leg.br/legin/fed/decret/1999/decreto-3265-29-novembro-1999-369988-norma-pe.html</vt:lpwstr>
      </vt:variant>
      <vt:variant>
        <vt:lpwstr/>
      </vt:variant>
      <vt:variant>
        <vt:i4>262155</vt:i4>
      </vt:variant>
      <vt:variant>
        <vt:i4>2472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2469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2466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2463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2460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2457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2454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2451</vt:i4>
      </vt:variant>
      <vt:variant>
        <vt:i4>0</vt:i4>
      </vt:variant>
      <vt:variant>
        <vt:i4>5</vt:i4>
      </vt:variant>
      <vt:variant>
        <vt:lpwstr>https://www2.camara.leg.br/legin/fed/decret/2020/decreto-10410-30-junho-2020-790370-publicacaooriginal-160974-pe.html</vt:lpwstr>
      </vt:variant>
      <vt:variant>
        <vt:lpwstr/>
      </vt:variant>
      <vt:variant>
        <vt:i4>7929955</vt:i4>
      </vt:variant>
      <vt:variant>
        <vt:i4>2448</vt:i4>
      </vt:variant>
      <vt:variant>
        <vt:i4>0</vt:i4>
      </vt:variant>
      <vt:variant>
        <vt:i4>5</vt:i4>
      </vt:variant>
      <vt:variant>
        <vt:lpwstr>http://www2.camara.leg.br/legin/fed/decret/1999/decreto-3268-30-novembro-1999-370002-norma-pe.html</vt:lpwstr>
      </vt:variant>
      <vt:variant>
        <vt:lpwstr/>
      </vt:variant>
      <vt:variant>
        <vt:i4>262155</vt:i4>
      </vt:variant>
      <vt:variant>
        <vt:i4>2445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2442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2439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2436</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2433</vt:i4>
      </vt:variant>
      <vt:variant>
        <vt:i4>0</vt:i4>
      </vt:variant>
      <vt:variant>
        <vt:i4>5</vt:i4>
      </vt:variant>
      <vt:variant>
        <vt:lpwstr>http://www2.camara.leg.br/legin/fed/decret/2003/decreto-4729-9-junho-2003-496877-norma-pe.html</vt:lpwstr>
      </vt:variant>
      <vt:variant>
        <vt:lpwstr/>
      </vt:variant>
      <vt:variant>
        <vt:i4>7929962</vt:i4>
      </vt:variant>
      <vt:variant>
        <vt:i4>2430</vt:i4>
      </vt:variant>
      <vt:variant>
        <vt:i4>0</vt:i4>
      </vt:variant>
      <vt:variant>
        <vt:i4>5</vt:i4>
      </vt:variant>
      <vt:variant>
        <vt:lpwstr>http://www2.camara.leg.br/legin/fed/decret/2000/decreto-3668-22-novembro-2000-363482-norma-pe.html</vt:lpwstr>
      </vt:variant>
      <vt:variant>
        <vt:lpwstr/>
      </vt:variant>
      <vt:variant>
        <vt:i4>7995517</vt:i4>
      </vt:variant>
      <vt:variant>
        <vt:i4>2427</vt:i4>
      </vt:variant>
      <vt:variant>
        <vt:i4>0</vt:i4>
      </vt:variant>
      <vt:variant>
        <vt:i4>5</vt:i4>
      </vt:variant>
      <vt:variant>
        <vt:lpwstr>http://www2.camara.leg.br/legin/fed/decret/2005/decreto-5545-22-setembro-2005-538591-norma-pe.html</vt:lpwstr>
      </vt:variant>
      <vt:variant>
        <vt:lpwstr/>
      </vt:variant>
      <vt:variant>
        <vt:i4>262155</vt:i4>
      </vt:variant>
      <vt:variant>
        <vt:i4>2424</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2421</vt:i4>
      </vt:variant>
      <vt:variant>
        <vt:i4>0</vt:i4>
      </vt:variant>
      <vt:variant>
        <vt:i4>5</vt:i4>
      </vt:variant>
      <vt:variant>
        <vt:lpwstr>http://www2.camara.leg.br/legin/fed/decret/2008/decreto-6722-30-dezembro-2008-585111-norma-pe.html</vt:lpwstr>
      </vt:variant>
      <vt:variant>
        <vt:lpwstr/>
      </vt:variant>
      <vt:variant>
        <vt:i4>7405670</vt:i4>
      </vt:variant>
      <vt:variant>
        <vt:i4>2418</vt:i4>
      </vt:variant>
      <vt:variant>
        <vt:i4>0</vt:i4>
      </vt:variant>
      <vt:variant>
        <vt:i4>5</vt:i4>
      </vt:variant>
      <vt:variant>
        <vt:lpwstr>http://www2.camara.leg.br/legin/fed/decret/2008/decreto-6722-30-dezembro-2008-585111-norma-pe.html</vt:lpwstr>
      </vt:variant>
      <vt:variant>
        <vt:lpwstr/>
      </vt:variant>
      <vt:variant>
        <vt:i4>7405670</vt:i4>
      </vt:variant>
      <vt:variant>
        <vt:i4>2415</vt:i4>
      </vt:variant>
      <vt:variant>
        <vt:i4>0</vt:i4>
      </vt:variant>
      <vt:variant>
        <vt:i4>5</vt:i4>
      </vt:variant>
      <vt:variant>
        <vt:lpwstr>http://www2.camara.leg.br/legin/fed/decret/2008/decreto-6722-30-dezembro-2008-585111-norma-pe.html</vt:lpwstr>
      </vt:variant>
      <vt:variant>
        <vt:lpwstr/>
      </vt:variant>
      <vt:variant>
        <vt:i4>7929962</vt:i4>
      </vt:variant>
      <vt:variant>
        <vt:i4>2412</vt:i4>
      </vt:variant>
      <vt:variant>
        <vt:i4>0</vt:i4>
      </vt:variant>
      <vt:variant>
        <vt:i4>5</vt:i4>
      </vt:variant>
      <vt:variant>
        <vt:lpwstr>http://www2.camara.leg.br/legin/fed/decret/2000/decreto-3668-22-novembro-2000-363482-norma-pe.html</vt:lpwstr>
      </vt:variant>
      <vt:variant>
        <vt:lpwstr/>
      </vt:variant>
      <vt:variant>
        <vt:i4>7405670</vt:i4>
      </vt:variant>
      <vt:variant>
        <vt:i4>2409</vt:i4>
      </vt:variant>
      <vt:variant>
        <vt:i4>0</vt:i4>
      </vt:variant>
      <vt:variant>
        <vt:i4>5</vt:i4>
      </vt:variant>
      <vt:variant>
        <vt:lpwstr>http://www2.camara.leg.br/legin/fed/decret/2008/decreto-6722-30-dezembro-2008-585111-norma-pe.html</vt:lpwstr>
      </vt:variant>
      <vt:variant>
        <vt:lpwstr/>
      </vt:variant>
      <vt:variant>
        <vt:i4>7929962</vt:i4>
      </vt:variant>
      <vt:variant>
        <vt:i4>2406</vt:i4>
      </vt:variant>
      <vt:variant>
        <vt:i4>0</vt:i4>
      </vt:variant>
      <vt:variant>
        <vt:i4>5</vt:i4>
      </vt:variant>
      <vt:variant>
        <vt:lpwstr>http://www2.camara.leg.br/legin/fed/decret/2000/decreto-3668-22-novembro-2000-363482-norma-pe.html</vt:lpwstr>
      </vt:variant>
      <vt:variant>
        <vt:lpwstr/>
      </vt:variant>
      <vt:variant>
        <vt:i4>7929962</vt:i4>
      </vt:variant>
      <vt:variant>
        <vt:i4>2403</vt:i4>
      </vt:variant>
      <vt:variant>
        <vt:i4>0</vt:i4>
      </vt:variant>
      <vt:variant>
        <vt:i4>5</vt:i4>
      </vt:variant>
      <vt:variant>
        <vt:lpwstr>http://www2.camara.leg.br/legin/fed/decret/2000/decreto-3668-22-novembro-2000-363482-norma-pe.html</vt:lpwstr>
      </vt:variant>
      <vt:variant>
        <vt:lpwstr/>
      </vt:variant>
      <vt:variant>
        <vt:i4>7929962</vt:i4>
      </vt:variant>
      <vt:variant>
        <vt:i4>2400</vt:i4>
      </vt:variant>
      <vt:variant>
        <vt:i4>0</vt:i4>
      </vt:variant>
      <vt:variant>
        <vt:i4>5</vt:i4>
      </vt:variant>
      <vt:variant>
        <vt:lpwstr>http://www2.camara.leg.br/legin/fed/decret/2000/decreto-3668-22-novembro-2000-363482-norma-pe.html</vt:lpwstr>
      </vt:variant>
      <vt:variant>
        <vt:lpwstr/>
      </vt:variant>
      <vt:variant>
        <vt:i4>7929962</vt:i4>
      </vt:variant>
      <vt:variant>
        <vt:i4>2397</vt:i4>
      </vt:variant>
      <vt:variant>
        <vt:i4>0</vt:i4>
      </vt:variant>
      <vt:variant>
        <vt:i4>5</vt:i4>
      </vt:variant>
      <vt:variant>
        <vt:lpwstr>http://www2.camara.leg.br/legin/fed/decret/2000/decreto-3668-22-novembro-2000-363482-norma-pe.html</vt:lpwstr>
      </vt:variant>
      <vt:variant>
        <vt:lpwstr/>
      </vt:variant>
      <vt:variant>
        <vt:i4>7405670</vt:i4>
      </vt:variant>
      <vt:variant>
        <vt:i4>2394</vt:i4>
      </vt:variant>
      <vt:variant>
        <vt:i4>0</vt:i4>
      </vt:variant>
      <vt:variant>
        <vt:i4>5</vt:i4>
      </vt:variant>
      <vt:variant>
        <vt:lpwstr>http://www2.camara.leg.br/legin/fed/decret/2008/decreto-6722-30-dezembro-2008-585111-norma-pe.html</vt:lpwstr>
      </vt:variant>
      <vt:variant>
        <vt:lpwstr/>
      </vt:variant>
      <vt:variant>
        <vt:i4>7405670</vt:i4>
      </vt:variant>
      <vt:variant>
        <vt:i4>2391</vt:i4>
      </vt:variant>
      <vt:variant>
        <vt:i4>0</vt:i4>
      </vt:variant>
      <vt:variant>
        <vt:i4>5</vt:i4>
      </vt:variant>
      <vt:variant>
        <vt:lpwstr>http://www2.camara.leg.br/legin/fed/decret/2008/decreto-6722-30-dezembro-2008-585111-norma-pe.html</vt:lpwstr>
      </vt:variant>
      <vt:variant>
        <vt:lpwstr/>
      </vt:variant>
      <vt:variant>
        <vt:i4>7405670</vt:i4>
      </vt:variant>
      <vt:variant>
        <vt:i4>2388</vt:i4>
      </vt:variant>
      <vt:variant>
        <vt:i4>0</vt:i4>
      </vt:variant>
      <vt:variant>
        <vt:i4>5</vt:i4>
      </vt:variant>
      <vt:variant>
        <vt:lpwstr>http://www2.camara.leg.br/legin/fed/decret/2008/decreto-6722-30-dezembro-2008-585111-norma-pe.html</vt:lpwstr>
      </vt:variant>
      <vt:variant>
        <vt:lpwstr/>
      </vt:variant>
      <vt:variant>
        <vt:i4>7405670</vt:i4>
      </vt:variant>
      <vt:variant>
        <vt:i4>2385</vt:i4>
      </vt:variant>
      <vt:variant>
        <vt:i4>0</vt:i4>
      </vt:variant>
      <vt:variant>
        <vt:i4>5</vt:i4>
      </vt:variant>
      <vt:variant>
        <vt:lpwstr>http://www2.camara.leg.br/legin/fed/decret/2008/decreto-6722-30-dezembro-2008-585111-norma-pe.html</vt:lpwstr>
      </vt:variant>
      <vt:variant>
        <vt:lpwstr/>
      </vt:variant>
      <vt:variant>
        <vt:i4>7929962</vt:i4>
      </vt:variant>
      <vt:variant>
        <vt:i4>2382</vt:i4>
      </vt:variant>
      <vt:variant>
        <vt:i4>0</vt:i4>
      </vt:variant>
      <vt:variant>
        <vt:i4>5</vt:i4>
      </vt:variant>
      <vt:variant>
        <vt:lpwstr>http://www2.camara.leg.br/legin/fed/decret/2000/decreto-3668-22-novembro-2000-363482-norma-pe.html</vt:lpwstr>
      </vt:variant>
      <vt:variant>
        <vt:lpwstr/>
      </vt:variant>
      <vt:variant>
        <vt:i4>262155</vt:i4>
      </vt:variant>
      <vt:variant>
        <vt:i4>2379</vt:i4>
      </vt:variant>
      <vt:variant>
        <vt:i4>0</vt:i4>
      </vt:variant>
      <vt:variant>
        <vt:i4>5</vt:i4>
      </vt:variant>
      <vt:variant>
        <vt:lpwstr>https://www2.camara.leg.br/legin/fed/decret/2020/decreto-10410-30-junho-2020-790370-publicacaooriginal-160974-pe.html</vt:lpwstr>
      </vt:variant>
      <vt:variant>
        <vt:lpwstr/>
      </vt:variant>
      <vt:variant>
        <vt:i4>7929962</vt:i4>
      </vt:variant>
      <vt:variant>
        <vt:i4>2376</vt:i4>
      </vt:variant>
      <vt:variant>
        <vt:i4>0</vt:i4>
      </vt:variant>
      <vt:variant>
        <vt:i4>5</vt:i4>
      </vt:variant>
      <vt:variant>
        <vt:lpwstr>http://www2.camara.leg.br/legin/fed/decret/2000/decreto-3668-22-novembro-2000-363482-norma-pe.html</vt:lpwstr>
      </vt:variant>
      <vt:variant>
        <vt:lpwstr/>
      </vt:variant>
      <vt:variant>
        <vt:i4>7405670</vt:i4>
      </vt:variant>
      <vt:variant>
        <vt:i4>2373</vt:i4>
      </vt:variant>
      <vt:variant>
        <vt:i4>0</vt:i4>
      </vt:variant>
      <vt:variant>
        <vt:i4>5</vt:i4>
      </vt:variant>
      <vt:variant>
        <vt:lpwstr>http://www2.camara.leg.br/legin/fed/decret/2008/decreto-6722-30-dezembro-2008-585111-norma-pe.html</vt:lpwstr>
      </vt:variant>
      <vt:variant>
        <vt:lpwstr/>
      </vt:variant>
      <vt:variant>
        <vt:i4>7405670</vt:i4>
      </vt:variant>
      <vt:variant>
        <vt:i4>2370</vt:i4>
      </vt:variant>
      <vt:variant>
        <vt:i4>0</vt:i4>
      </vt:variant>
      <vt:variant>
        <vt:i4>5</vt:i4>
      </vt:variant>
      <vt:variant>
        <vt:lpwstr>http://www2.camara.leg.br/legin/fed/decret/2008/decreto-6722-30-dezembro-2008-585111-norma-pe.html</vt:lpwstr>
      </vt:variant>
      <vt:variant>
        <vt:lpwstr/>
      </vt:variant>
      <vt:variant>
        <vt:i4>3473505</vt:i4>
      </vt:variant>
      <vt:variant>
        <vt:i4>2367</vt:i4>
      </vt:variant>
      <vt:variant>
        <vt:i4>0</vt:i4>
      </vt:variant>
      <vt:variant>
        <vt:i4>5</vt:i4>
      </vt:variant>
      <vt:variant>
        <vt:lpwstr>http://www2.camara.leg.br/legin/fed/decret/2003/decreto-4729-9-junho-2003-496877-norma-pe.html</vt:lpwstr>
      </vt:variant>
      <vt:variant>
        <vt:lpwstr/>
      </vt:variant>
      <vt:variant>
        <vt:i4>262155</vt:i4>
      </vt:variant>
      <vt:variant>
        <vt:i4>2364</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2361</vt:i4>
      </vt:variant>
      <vt:variant>
        <vt:i4>0</vt:i4>
      </vt:variant>
      <vt:variant>
        <vt:i4>5</vt:i4>
      </vt:variant>
      <vt:variant>
        <vt:lpwstr>http://www2.camara.leg.br/legin/fed/decret/1999/decreto-3265-29-novembro-1999-369988-norma-pe.html</vt:lpwstr>
      </vt:variant>
      <vt:variant>
        <vt:lpwstr/>
      </vt:variant>
      <vt:variant>
        <vt:i4>262155</vt:i4>
      </vt:variant>
      <vt:variant>
        <vt:i4>2358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2355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2352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2349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2346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2343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2340</vt:i4>
      </vt:variant>
      <vt:variant>
        <vt:i4>0</vt:i4>
      </vt:variant>
      <vt:variant>
        <vt:i4>5</vt:i4>
      </vt:variant>
      <vt:variant>
        <vt:lpwstr>https://www2.camara.leg.br/legin/fed/decret/2020/decreto-10410-30-junho-2020-790370-publicacaooriginal-160974-pe.html</vt:lpwstr>
      </vt:variant>
      <vt:variant>
        <vt:lpwstr/>
      </vt:variant>
      <vt:variant>
        <vt:i4>3539048</vt:i4>
      </vt:variant>
      <vt:variant>
        <vt:i4>2337</vt:i4>
      </vt:variant>
      <vt:variant>
        <vt:i4>0</vt:i4>
      </vt:variant>
      <vt:variant>
        <vt:i4>5</vt:i4>
      </vt:variant>
      <vt:variant>
        <vt:lpwstr>http://www2.camara.leg.br/legin/fed/decret/1999/decreto-3112-6-julho-1999-378032-norma-pe.html</vt:lpwstr>
      </vt:variant>
      <vt:variant>
        <vt:lpwstr/>
      </vt:variant>
      <vt:variant>
        <vt:i4>5701714</vt:i4>
      </vt:variant>
      <vt:variant>
        <vt:i4>2334</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2331</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2328</vt:i4>
      </vt:variant>
      <vt:variant>
        <vt:i4>0</vt:i4>
      </vt:variant>
      <vt:variant>
        <vt:i4>5</vt:i4>
      </vt:variant>
      <vt:variant>
        <vt:lpwstr>http://www2.camara.leg.br/legin/fed/decret/2007/decreto-6042-12-fevereiro-2007-551014-norma-pe.html</vt:lpwstr>
      </vt:variant>
      <vt:variant>
        <vt:lpwstr/>
      </vt:variant>
      <vt:variant>
        <vt:i4>262155</vt:i4>
      </vt:variant>
      <vt:variant>
        <vt:i4>2324</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2322</vt:i4>
      </vt:variant>
      <vt:variant>
        <vt:i4>0</vt:i4>
      </vt:variant>
      <vt:variant>
        <vt:i4>5</vt:i4>
      </vt:variant>
      <vt:variant>
        <vt:lpwstr>http://www2.camara.leg.br/legin/fed/decret/2003/decreto-4729-9-junho-2003-496877-norma-pe.html</vt:lpwstr>
      </vt:variant>
      <vt:variant>
        <vt:lpwstr/>
      </vt:variant>
      <vt:variant>
        <vt:i4>4128823</vt:i4>
      </vt:variant>
      <vt:variant>
        <vt:i4>2319</vt:i4>
      </vt:variant>
      <vt:variant>
        <vt:i4>0</vt:i4>
      </vt:variant>
      <vt:variant>
        <vt:i4>5</vt:i4>
      </vt:variant>
      <vt:variant>
        <vt:lpwstr>http://www2.camara.leg.br/legin/fed/decret/2007/decreto-6042-12-fevereiro-2007-551014-norma-pe.html</vt:lpwstr>
      </vt:variant>
      <vt:variant>
        <vt:lpwstr/>
      </vt:variant>
      <vt:variant>
        <vt:i4>3473505</vt:i4>
      </vt:variant>
      <vt:variant>
        <vt:i4>2316</vt:i4>
      </vt:variant>
      <vt:variant>
        <vt:i4>0</vt:i4>
      </vt:variant>
      <vt:variant>
        <vt:i4>5</vt:i4>
      </vt:variant>
      <vt:variant>
        <vt:lpwstr>http://www2.camara.leg.br/legin/fed/decret/2003/decreto-4729-9-junho-2003-496877-norma-pe.html</vt:lpwstr>
      </vt:variant>
      <vt:variant>
        <vt:lpwstr/>
      </vt:variant>
      <vt:variant>
        <vt:i4>5701714</vt:i4>
      </vt:variant>
      <vt:variant>
        <vt:i4>2313</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2310</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2307</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2304</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2301</vt:i4>
      </vt:variant>
      <vt:variant>
        <vt:i4>0</vt:i4>
      </vt:variant>
      <vt:variant>
        <vt:i4>5</vt:i4>
      </vt:variant>
      <vt:variant>
        <vt:lpwstr>http://www2.camara.leg.br/legin/fed/decret/2013/decreto-8145-3-dezembro-2013-777553-publicacaooriginal-142128-pe.html</vt:lpwstr>
      </vt:variant>
      <vt:variant>
        <vt:lpwstr/>
      </vt:variant>
      <vt:variant>
        <vt:i4>3473505</vt:i4>
      </vt:variant>
      <vt:variant>
        <vt:i4>2298</vt:i4>
      </vt:variant>
      <vt:variant>
        <vt:i4>0</vt:i4>
      </vt:variant>
      <vt:variant>
        <vt:i4>5</vt:i4>
      </vt:variant>
      <vt:variant>
        <vt:lpwstr>http://www2.camara.leg.br/legin/fed/decret/2003/decreto-4729-9-junho-2003-496877-norma-pe.html</vt:lpwstr>
      </vt:variant>
      <vt:variant>
        <vt:lpwstr/>
      </vt:variant>
      <vt:variant>
        <vt:i4>262155</vt:i4>
      </vt:variant>
      <vt:variant>
        <vt:i4>2295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2292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2289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2286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2283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2271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2268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2265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2262</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2259</vt:i4>
      </vt:variant>
      <vt:variant>
        <vt:i4>0</vt:i4>
      </vt:variant>
      <vt:variant>
        <vt:i4>5</vt:i4>
      </vt:variant>
      <vt:variant>
        <vt:lpwstr>http://www2.camara.leg.br/legin/fed/decret/2001/decreto-4032-26-novembro-2001-421911-norma-pe.html</vt:lpwstr>
      </vt:variant>
      <vt:variant>
        <vt:lpwstr/>
      </vt:variant>
      <vt:variant>
        <vt:i4>262155</vt:i4>
      </vt:variant>
      <vt:variant>
        <vt:i4>2256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2253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2250</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2247</vt:i4>
      </vt:variant>
      <vt:variant>
        <vt:i4>0</vt:i4>
      </vt:variant>
      <vt:variant>
        <vt:i4>5</vt:i4>
      </vt:variant>
      <vt:variant>
        <vt:lpwstr>http://www2.camara.leg.br/legin/fed/decret/2001/decreto-4032-26-novembro-2001-421911-norma-pe.html</vt:lpwstr>
      </vt:variant>
      <vt:variant>
        <vt:lpwstr/>
      </vt:variant>
      <vt:variant>
        <vt:i4>262155</vt:i4>
      </vt:variant>
      <vt:variant>
        <vt:i4>2244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2241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2238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2235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2229</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2226</vt:i4>
      </vt:variant>
      <vt:variant>
        <vt:i4>0</vt:i4>
      </vt:variant>
      <vt:variant>
        <vt:i4>5</vt:i4>
      </vt:variant>
      <vt:variant>
        <vt:lpwstr>http://www2.camara.leg.br/legin/fed/decret/2003/decreto-4729-9-junho-2003-496877-norma-pe.html</vt:lpwstr>
      </vt:variant>
      <vt:variant>
        <vt:lpwstr/>
      </vt:variant>
      <vt:variant>
        <vt:i4>262155</vt:i4>
      </vt:variant>
      <vt:variant>
        <vt:i4>2223</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2220</vt:i4>
      </vt:variant>
      <vt:variant>
        <vt:i4>0</vt:i4>
      </vt:variant>
      <vt:variant>
        <vt:i4>5</vt:i4>
      </vt:variant>
      <vt:variant>
        <vt:lpwstr>http://www2.camara.leg.br/legin/fed/decret/2003/decreto-4729-9-junho-2003-496877-norma-pe.html</vt:lpwstr>
      </vt:variant>
      <vt:variant>
        <vt:lpwstr/>
      </vt:variant>
      <vt:variant>
        <vt:i4>262155</vt:i4>
      </vt:variant>
      <vt:variant>
        <vt:i4>2217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2214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2211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2202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2199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2196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2193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2190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2187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2184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2181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2178</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2175</vt:i4>
      </vt:variant>
      <vt:variant>
        <vt:i4>0</vt:i4>
      </vt:variant>
      <vt:variant>
        <vt:i4>5</vt:i4>
      </vt:variant>
      <vt:variant>
        <vt:lpwstr>http://www2.camara.leg.br/legin/fed/decret/2005/decreto-5545-22-setembro-2005-538591-norma-pe.html</vt:lpwstr>
      </vt:variant>
      <vt:variant>
        <vt:lpwstr/>
      </vt:variant>
      <vt:variant>
        <vt:i4>7995517</vt:i4>
      </vt:variant>
      <vt:variant>
        <vt:i4>2172</vt:i4>
      </vt:variant>
      <vt:variant>
        <vt:i4>0</vt:i4>
      </vt:variant>
      <vt:variant>
        <vt:i4>5</vt:i4>
      </vt:variant>
      <vt:variant>
        <vt:lpwstr>http://www2.camara.leg.br/legin/fed/decret/2005/decreto-5545-22-setembro-2005-538591-norma-pe.html</vt:lpwstr>
      </vt:variant>
      <vt:variant>
        <vt:lpwstr/>
      </vt:variant>
      <vt:variant>
        <vt:i4>262155</vt:i4>
      </vt:variant>
      <vt:variant>
        <vt:i4>2169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2166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2163</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2160</vt:i4>
      </vt:variant>
      <vt:variant>
        <vt:i4>0</vt:i4>
      </vt:variant>
      <vt:variant>
        <vt:i4>5</vt:i4>
      </vt:variant>
      <vt:variant>
        <vt:lpwstr>http://www2.camara.leg.br/legin/fed/decret/2005/decreto-5545-22-setembro-2005-538591-norma-pe.html</vt:lpwstr>
      </vt:variant>
      <vt:variant>
        <vt:lpwstr/>
      </vt:variant>
      <vt:variant>
        <vt:i4>262155</vt:i4>
      </vt:variant>
      <vt:variant>
        <vt:i4>2157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2154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2151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2148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2145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2142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2139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2136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2133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2130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2127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2124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2121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2118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2115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2112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2109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2106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2103</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2100</vt:i4>
      </vt:variant>
      <vt:variant>
        <vt:i4>0</vt:i4>
      </vt:variant>
      <vt:variant>
        <vt:i4>5</vt:i4>
      </vt:variant>
      <vt:variant>
        <vt:lpwstr>http://www2.camara.leg.br/legin/fed/decret/2003/decreto-4729-9-junho-2003-496877-norma-pe.html</vt:lpwstr>
      </vt:variant>
      <vt:variant>
        <vt:lpwstr/>
      </vt:variant>
      <vt:variant>
        <vt:i4>262155</vt:i4>
      </vt:variant>
      <vt:variant>
        <vt:i4>2097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2094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2091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2088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2085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2082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2079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2076</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2073</vt:i4>
      </vt:variant>
      <vt:variant>
        <vt:i4>0</vt:i4>
      </vt:variant>
      <vt:variant>
        <vt:i4>5</vt:i4>
      </vt:variant>
      <vt:variant>
        <vt:lpwstr>http://www2.camara.leg.br/legin/fed/decret/2005/decreto-5545-22-setembro-2005-538591-norma-pe.html</vt:lpwstr>
      </vt:variant>
      <vt:variant>
        <vt:lpwstr/>
      </vt:variant>
      <vt:variant>
        <vt:i4>8323168</vt:i4>
      </vt:variant>
      <vt:variant>
        <vt:i4>2070</vt:i4>
      </vt:variant>
      <vt:variant>
        <vt:i4>0</vt:i4>
      </vt:variant>
      <vt:variant>
        <vt:i4>5</vt:i4>
      </vt:variant>
      <vt:variant>
        <vt:lpwstr>http://www2.camara.leg.br/legin/fed/decret/2001/decreto-4032-26-novembro-2001-421911-norma-pe.html</vt:lpwstr>
      </vt:variant>
      <vt:variant>
        <vt:lpwstr/>
      </vt:variant>
      <vt:variant>
        <vt:i4>7995517</vt:i4>
      </vt:variant>
      <vt:variant>
        <vt:i4>2067</vt:i4>
      </vt:variant>
      <vt:variant>
        <vt:i4>0</vt:i4>
      </vt:variant>
      <vt:variant>
        <vt:i4>5</vt:i4>
      </vt:variant>
      <vt:variant>
        <vt:lpwstr>http://www2.camara.leg.br/legin/fed/decret/2005/decreto-5545-22-setembro-2005-538591-norma-pe.html</vt:lpwstr>
      </vt:variant>
      <vt:variant>
        <vt:lpwstr/>
      </vt:variant>
      <vt:variant>
        <vt:i4>8323168</vt:i4>
      </vt:variant>
      <vt:variant>
        <vt:i4>2064</vt:i4>
      </vt:variant>
      <vt:variant>
        <vt:i4>0</vt:i4>
      </vt:variant>
      <vt:variant>
        <vt:i4>5</vt:i4>
      </vt:variant>
      <vt:variant>
        <vt:lpwstr>http://www2.camara.leg.br/legin/fed/decret/2001/decreto-4032-26-novembro-2001-421911-norma-pe.html</vt:lpwstr>
      </vt:variant>
      <vt:variant>
        <vt:lpwstr/>
      </vt:variant>
      <vt:variant>
        <vt:i4>8323168</vt:i4>
      </vt:variant>
      <vt:variant>
        <vt:i4>2061</vt:i4>
      </vt:variant>
      <vt:variant>
        <vt:i4>0</vt:i4>
      </vt:variant>
      <vt:variant>
        <vt:i4>5</vt:i4>
      </vt:variant>
      <vt:variant>
        <vt:lpwstr>http://www2.camara.leg.br/legin/fed/decret/2001/decreto-4032-26-novembro-2001-421911-norma-pe.html</vt:lpwstr>
      </vt:variant>
      <vt:variant>
        <vt:lpwstr/>
      </vt:variant>
      <vt:variant>
        <vt:i4>8323168</vt:i4>
      </vt:variant>
      <vt:variant>
        <vt:i4>2058</vt:i4>
      </vt:variant>
      <vt:variant>
        <vt:i4>0</vt:i4>
      </vt:variant>
      <vt:variant>
        <vt:i4>5</vt:i4>
      </vt:variant>
      <vt:variant>
        <vt:lpwstr>http://www2.camara.leg.br/legin/fed/decret/2001/decreto-4032-26-novembro-2001-421911-norma-pe.html</vt:lpwstr>
      </vt:variant>
      <vt:variant>
        <vt:lpwstr/>
      </vt:variant>
      <vt:variant>
        <vt:i4>262155</vt:i4>
      </vt:variant>
      <vt:variant>
        <vt:i4>2055</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2052</vt:i4>
      </vt:variant>
      <vt:variant>
        <vt:i4>0</vt:i4>
      </vt:variant>
      <vt:variant>
        <vt:i4>5</vt:i4>
      </vt:variant>
      <vt:variant>
        <vt:lpwstr>http://www2.camara.leg.br/legin/fed/decret/2003/decreto-4729-9-junho-2003-496877-norma-pe.html</vt:lpwstr>
      </vt:variant>
      <vt:variant>
        <vt:lpwstr/>
      </vt:variant>
      <vt:variant>
        <vt:i4>7405670</vt:i4>
      </vt:variant>
      <vt:variant>
        <vt:i4>2049</vt:i4>
      </vt:variant>
      <vt:variant>
        <vt:i4>0</vt:i4>
      </vt:variant>
      <vt:variant>
        <vt:i4>5</vt:i4>
      </vt:variant>
      <vt:variant>
        <vt:lpwstr>http://www2.camara.leg.br/legin/fed/decret/2008/decreto-6722-30-dezembro-2008-585111-norma-pe.html</vt:lpwstr>
      </vt:variant>
      <vt:variant>
        <vt:lpwstr/>
      </vt:variant>
      <vt:variant>
        <vt:i4>262155</vt:i4>
      </vt:variant>
      <vt:variant>
        <vt:i4>2046</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2043</vt:i4>
      </vt:variant>
      <vt:variant>
        <vt:i4>0</vt:i4>
      </vt:variant>
      <vt:variant>
        <vt:i4>5</vt:i4>
      </vt:variant>
      <vt:variant>
        <vt:lpwstr>http://www2.camara.leg.br/legin/fed/decret/2009/decreto-6939-18-agosto-2009-590766-norma-pe.html</vt:lpwstr>
      </vt:variant>
      <vt:variant>
        <vt:lpwstr/>
      </vt:variant>
      <vt:variant>
        <vt:i4>262155</vt:i4>
      </vt:variant>
      <vt:variant>
        <vt:i4>2040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2037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2034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2031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2028</vt:i4>
      </vt:variant>
      <vt:variant>
        <vt:i4>0</vt:i4>
      </vt:variant>
      <vt:variant>
        <vt:i4>5</vt:i4>
      </vt:variant>
      <vt:variant>
        <vt:lpwstr>https://www2.camara.leg.br/legin/fed/decret/2020/decreto-10410-30-junho-2020-790370-publicacaooriginal-160974-pe.html</vt:lpwstr>
      </vt:variant>
      <vt:variant>
        <vt:lpwstr/>
      </vt:variant>
      <vt:variant>
        <vt:i4>3539001</vt:i4>
      </vt:variant>
      <vt:variant>
        <vt:i4>2025</vt:i4>
      </vt:variant>
      <vt:variant>
        <vt:i4>0</vt:i4>
      </vt:variant>
      <vt:variant>
        <vt:i4>5</vt:i4>
      </vt:variant>
      <vt:variant>
        <vt:lpwstr>http://www2.camara.leg.br/legin/fed/decret/2007/decreto-6122-13-junho-2007-555270-norma-pe.html</vt:lpwstr>
      </vt:variant>
      <vt:variant>
        <vt:lpwstr/>
      </vt:variant>
      <vt:variant>
        <vt:i4>4391003</vt:i4>
      </vt:variant>
      <vt:variant>
        <vt:i4>2022</vt:i4>
      </vt:variant>
      <vt:variant>
        <vt:i4>0</vt:i4>
      </vt:variant>
      <vt:variant>
        <vt:i4>5</vt:i4>
      </vt:variant>
      <vt:variant>
        <vt:lpwstr>http://www2.camara.gov.br/legislacao/legin.html/textos/visualizarTexto.html?ideNorma=369988&amp;seqTexto=1&amp;PalavrasDestaque=</vt:lpwstr>
      </vt:variant>
      <vt:variant>
        <vt:lpwstr/>
      </vt:variant>
      <vt:variant>
        <vt:i4>4391003</vt:i4>
      </vt:variant>
      <vt:variant>
        <vt:i4>2019</vt:i4>
      </vt:variant>
      <vt:variant>
        <vt:i4>0</vt:i4>
      </vt:variant>
      <vt:variant>
        <vt:i4>5</vt:i4>
      </vt:variant>
      <vt:variant>
        <vt:lpwstr>http://www2.camara.gov.br/legislacao/legin.html/textos/visualizarTexto.html?ideNorma=369988&amp;seqTexto=1&amp;PalavrasDestaque=</vt:lpwstr>
      </vt:variant>
      <vt:variant>
        <vt:lpwstr/>
      </vt:variant>
      <vt:variant>
        <vt:i4>262155</vt:i4>
      </vt:variant>
      <vt:variant>
        <vt:i4>2016</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2013</vt:i4>
      </vt:variant>
      <vt:variant>
        <vt:i4>0</vt:i4>
      </vt:variant>
      <vt:variant>
        <vt:i4>5</vt:i4>
      </vt:variant>
      <vt:variant>
        <vt:lpwstr>http://www2.camara.leg.br/legin/fed/decret/1999/decreto-3265-29-novembro-1999-369988-norma-pe.html</vt:lpwstr>
      </vt:variant>
      <vt:variant>
        <vt:lpwstr/>
      </vt:variant>
      <vt:variant>
        <vt:i4>7798891</vt:i4>
      </vt:variant>
      <vt:variant>
        <vt:i4>2010</vt:i4>
      </vt:variant>
      <vt:variant>
        <vt:i4>0</vt:i4>
      </vt:variant>
      <vt:variant>
        <vt:i4>5</vt:i4>
      </vt:variant>
      <vt:variant>
        <vt:lpwstr>http://www2.camara.leg.br/legin/fed/decret/1999/decreto-3265-29-novembro-1999-369988-norma-pe.html</vt:lpwstr>
      </vt:variant>
      <vt:variant>
        <vt:lpwstr/>
      </vt:variant>
      <vt:variant>
        <vt:i4>262155</vt:i4>
      </vt:variant>
      <vt:variant>
        <vt:i4>2007</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2004</vt:i4>
      </vt:variant>
      <vt:variant>
        <vt:i4>0</vt:i4>
      </vt:variant>
      <vt:variant>
        <vt:i4>5</vt:i4>
      </vt:variant>
      <vt:variant>
        <vt:lpwstr>http://www2.camara.leg.br/legin/fed/decret/1999/decreto-3265-29-novembro-1999-369988-norma-pe.html</vt:lpwstr>
      </vt:variant>
      <vt:variant>
        <vt:lpwstr/>
      </vt:variant>
      <vt:variant>
        <vt:i4>262155</vt:i4>
      </vt:variant>
      <vt:variant>
        <vt:i4>2001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1998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1995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1992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1989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1986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1983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1971</vt:i4>
      </vt:variant>
      <vt:variant>
        <vt:i4>0</vt:i4>
      </vt:variant>
      <vt:variant>
        <vt:i4>5</vt:i4>
      </vt:variant>
      <vt:variant>
        <vt:lpwstr>https://www2.camara.leg.br/legin/fed/decret/2020/decreto-10410-30-junho-2020-790370-publicacaooriginal-160974-pe.html</vt:lpwstr>
      </vt:variant>
      <vt:variant>
        <vt:lpwstr/>
      </vt:variant>
      <vt:variant>
        <vt:i4>3539001</vt:i4>
      </vt:variant>
      <vt:variant>
        <vt:i4>1968</vt:i4>
      </vt:variant>
      <vt:variant>
        <vt:i4>0</vt:i4>
      </vt:variant>
      <vt:variant>
        <vt:i4>5</vt:i4>
      </vt:variant>
      <vt:variant>
        <vt:lpwstr>http://www2.camara.leg.br/legin/fed/decret/2007/decreto-6122-13-junho-2007-555270-norma-pe.html</vt:lpwstr>
      </vt:variant>
      <vt:variant>
        <vt:lpwstr/>
      </vt:variant>
      <vt:variant>
        <vt:i4>3539001</vt:i4>
      </vt:variant>
      <vt:variant>
        <vt:i4>1965</vt:i4>
      </vt:variant>
      <vt:variant>
        <vt:i4>0</vt:i4>
      </vt:variant>
      <vt:variant>
        <vt:i4>5</vt:i4>
      </vt:variant>
      <vt:variant>
        <vt:lpwstr>http://www2.camara.leg.br/legin/fed/decret/2007/decreto-6122-13-junho-2007-555270-norma-pe.html</vt:lpwstr>
      </vt:variant>
      <vt:variant>
        <vt:lpwstr/>
      </vt:variant>
      <vt:variant>
        <vt:i4>3473505</vt:i4>
      </vt:variant>
      <vt:variant>
        <vt:i4>1962</vt:i4>
      </vt:variant>
      <vt:variant>
        <vt:i4>0</vt:i4>
      </vt:variant>
      <vt:variant>
        <vt:i4>5</vt:i4>
      </vt:variant>
      <vt:variant>
        <vt:lpwstr>http://www2.camara.leg.br/legin/fed/decret/2003/decreto-4729-9-junho-2003-496877-norma-pe.html</vt:lpwstr>
      </vt:variant>
      <vt:variant>
        <vt:lpwstr/>
      </vt:variant>
      <vt:variant>
        <vt:i4>3473505</vt:i4>
      </vt:variant>
      <vt:variant>
        <vt:i4>1959</vt:i4>
      </vt:variant>
      <vt:variant>
        <vt:i4>0</vt:i4>
      </vt:variant>
      <vt:variant>
        <vt:i4>5</vt:i4>
      </vt:variant>
      <vt:variant>
        <vt:lpwstr>http://www2.camara.leg.br/legin/fed/decret/2003/decreto-4729-9-junho-2003-496877-norma-pe.html</vt:lpwstr>
      </vt:variant>
      <vt:variant>
        <vt:lpwstr/>
      </vt:variant>
      <vt:variant>
        <vt:i4>262155</vt:i4>
      </vt:variant>
      <vt:variant>
        <vt:i4>1956</vt:i4>
      </vt:variant>
      <vt:variant>
        <vt:i4>0</vt:i4>
      </vt:variant>
      <vt:variant>
        <vt:i4>5</vt:i4>
      </vt:variant>
      <vt:variant>
        <vt:lpwstr>https://www2.camara.leg.br/legin/fed/decret/2020/decreto-10410-30-junho-2020-790370-publicacaooriginal-160974-pe.html</vt:lpwstr>
      </vt:variant>
      <vt:variant>
        <vt:lpwstr/>
      </vt:variant>
      <vt:variant>
        <vt:i4>7929962</vt:i4>
      </vt:variant>
      <vt:variant>
        <vt:i4>1953</vt:i4>
      </vt:variant>
      <vt:variant>
        <vt:i4>0</vt:i4>
      </vt:variant>
      <vt:variant>
        <vt:i4>5</vt:i4>
      </vt:variant>
      <vt:variant>
        <vt:lpwstr>http://www2.camara.leg.br/legin/fed/decret/2000/decreto-3668-22-novembro-2000-363482-norma-pe.html</vt:lpwstr>
      </vt:variant>
      <vt:variant>
        <vt:lpwstr/>
      </vt:variant>
      <vt:variant>
        <vt:i4>262155</vt:i4>
      </vt:variant>
      <vt:variant>
        <vt:i4>1950</vt:i4>
      </vt:variant>
      <vt:variant>
        <vt:i4>0</vt:i4>
      </vt:variant>
      <vt:variant>
        <vt:i4>5</vt:i4>
      </vt:variant>
      <vt:variant>
        <vt:lpwstr>https://www2.camara.leg.br/legin/fed/decret/2020/decreto-10410-30-junho-2020-790370-publicacaooriginal-160974-pe.html</vt:lpwstr>
      </vt:variant>
      <vt:variant>
        <vt:lpwstr/>
      </vt:variant>
      <vt:variant>
        <vt:i4>5439562</vt:i4>
      </vt:variant>
      <vt:variant>
        <vt:i4>1947</vt:i4>
      </vt:variant>
      <vt:variant>
        <vt:i4>0</vt:i4>
      </vt:variant>
      <vt:variant>
        <vt:i4>5</vt:i4>
      </vt:variant>
      <vt:variant>
        <vt:lpwstr>http://www2.camara.leg.br/legin/fed/decret/2003/decreto-4862-21-outubro-2003-497303-norma-pe.html</vt:lpwstr>
      </vt:variant>
      <vt:variant>
        <vt:lpwstr/>
      </vt:variant>
      <vt:variant>
        <vt:i4>5439562</vt:i4>
      </vt:variant>
      <vt:variant>
        <vt:i4>1944</vt:i4>
      </vt:variant>
      <vt:variant>
        <vt:i4>0</vt:i4>
      </vt:variant>
      <vt:variant>
        <vt:i4>5</vt:i4>
      </vt:variant>
      <vt:variant>
        <vt:lpwstr>http://www2.camara.leg.br/legin/fed/decret/2003/decreto-4862-21-outubro-2003-497303-norma-pe.html</vt:lpwstr>
      </vt:variant>
      <vt:variant>
        <vt:lpwstr/>
      </vt:variant>
      <vt:variant>
        <vt:i4>7798891</vt:i4>
      </vt:variant>
      <vt:variant>
        <vt:i4>1941</vt:i4>
      </vt:variant>
      <vt:variant>
        <vt:i4>0</vt:i4>
      </vt:variant>
      <vt:variant>
        <vt:i4>5</vt:i4>
      </vt:variant>
      <vt:variant>
        <vt:lpwstr>http://www2.camara.leg.br/legin/fed/decret/1999/decreto-3265-29-novembro-1999-369988-norma-pe.html</vt:lpwstr>
      </vt:variant>
      <vt:variant>
        <vt:lpwstr/>
      </vt:variant>
      <vt:variant>
        <vt:i4>7798891</vt:i4>
      </vt:variant>
      <vt:variant>
        <vt:i4>1938</vt:i4>
      </vt:variant>
      <vt:variant>
        <vt:i4>0</vt:i4>
      </vt:variant>
      <vt:variant>
        <vt:i4>5</vt:i4>
      </vt:variant>
      <vt:variant>
        <vt:lpwstr>http://www2.camara.leg.br/legin/fed/decret/1999/decreto-3265-29-novembro-1999-369988-norma-pe.html</vt:lpwstr>
      </vt:variant>
      <vt:variant>
        <vt:lpwstr/>
      </vt:variant>
      <vt:variant>
        <vt:i4>5439562</vt:i4>
      </vt:variant>
      <vt:variant>
        <vt:i4>1935</vt:i4>
      </vt:variant>
      <vt:variant>
        <vt:i4>0</vt:i4>
      </vt:variant>
      <vt:variant>
        <vt:i4>5</vt:i4>
      </vt:variant>
      <vt:variant>
        <vt:lpwstr>http://www2.camara.leg.br/legin/fed/decret/2003/decreto-4862-21-outubro-2003-497303-norma-pe.html</vt:lpwstr>
      </vt:variant>
      <vt:variant>
        <vt:lpwstr/>
      </vt:variant>
      <vt:variant>
        <vt:i4>262155</vt:i4>
      </vt:variant>
      <vt:variant>
        <vt:i4>1932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1926</vt:i4>
      </vt:variant>
      <vt:variant>
        <vt:i4>0</vt:i4>
      </vt:variant>
      <vt:variant>
        <vt:i4>5</vt:i4>
      </vt:variant>
      <vt:variant>
        <vt:lpwstr>https://www2.camara.leg.br/legin/fed/decret/2020/decreto-10410-30-junho-2020-790370-publicacaooriginal-160974-pe.html</vt:lpwstr>
      </vt:variant>
      <vt:variant>
        <vt:lpwstr/>
      </vt:variant>
      <vt:variant>
        <vt:i4>5439562</vt:i4>
      </vt:variant>
      <vt:variant>
        <vt:i4>1923</vt:i4>
      </vt:variant>
      <vt:variant>
        <vt:i4>0</vt:i4>
      </vt:variant>
      <vt:variant>
        <vt:i4>5</vt:i4>
      </vt:variant>
      <vt:variant>
        <vt:lpwstr>http://www2.camara.leg.br/legin/fed/decret/2003/decreto-4862-21-outubro-2003-497303-norma-pe.html</vt:lpwstr>
      </vt:variant>
      <vt:variant>
        <vt:lpwstr/>
      </vt:variant>
      <vt:variant>
        <vt:i4>3473505</vt:i4>
      </vt:variant>
      <vt:variant>
        <vt:i4>1920</vt:i4>
      </vt:variant>
      <vt:variant>
        <vt:i4>0</vt:i4>
      </vt:variant>
      <vt:variant>
        <vt:i4>5</vt:i4>
      </vt:variant>
      <vt:variant>
        <vt:lpwstr>http://www2.camara.leg.br/legin/fed/decret/2003/decreto-4729-9-junho-2003-496877-norma-pe.html</vt:lpwstr>
      </vt:variant>
      <vt:variant>
        <vt:lpwstr/>
      </vt:variant>
      <vt:variant>
        <vt:i4>262155</vt:i4>
      </vt:variant>
      <vt:variant>
        <vt:i4>1917</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1914</vt:i4>
      </vt:variant>
      <vt:variant>
        <vt:i4>0</vt:i4>
      </vt:variant>
      <vt:variant>
        <vt:i4>5</vt:i4>
      </vt:variant>
      <vt:variant>
        <vt:lpwstr>http://www2.camara.leg.br/legin/fed/decret/2003/decreto-4729-9-junho-2003-496877-norma-pe.html</vt:lpwstr>
      </vt:variant>
      <vt:variant>
        <vt:lpwstr/>
      </vt:variant>
      <vt:variant>
        <vt:i4>262155</vt:i4>
      </vt:variant>
      <vt:variant>
        <vt:i4>1911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1904</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1902</vt:i4>
      </vt:variant>
      <vt:variant>
        <vt:i4>0</vt:i4>
      </vt:variant>
      <vt:variant>
        <vt:i4>5</vt:i4>
      </vt:variant>
      <vt:variant>
        <vt:lpwstr>http://www2.camara.leg.br/legin/fed/decret/2003/decreto-4729-9-junho-2003-496877-norma-pe.html</vt:lpwstr>
      </vt:variant>
      <vt:variant>
        <vt:lpwstr/>
      </vt:variant>
      <vt:variant>
        <vt:i4>3473505</vt:i4>
      </vt:variant>
      <vt:variant>
        <vt:i4>1899</vt:i4>
      </vt:variant>
      <vt:variant>
        <vt:i4>0</vt:i4>
      </vt:variant>
      <vt:variant>
        <vt:i4>5</vt:i4>
      </vt:variant>
      <vt:variant>
        <vt:lpwstr>http://www2.camara.leg.br/legin/fed/decret/2003/decreto-4729-9-junho-2003-496877-norma-pe.html</vt:lpwstr>
      </vt:variant>
      <vt:variant>
        <vt:lpwstr/>
      </vt:variant>
      <vt:variant>
        <vt:i4>262155</vt:i4>
      </vt:variant>
      <vt:variant>
        <vt:i4>1896</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1893</vt:i4>
      </vt:variant>
      <vt:variant>
        <vt:i4>0</vt:i4>
      </vt:variant>
      <vt:variant>
        <vt:i4>5</vt:i4>
      </vt:variant>
      <vt:variant>
        <vt:lpwstr>http://www2.camara.leg.br/legin/fed/decret/2003/decreto-4729-9-junho-2003-496877-norma-pe.html</vt:lpwstr>
      </vt:variant>
      <vt:variant>
        <vt:lpwstr/>
      </vt:variant>
      <vt:variant>
        <vt:i4>262155</vt:i4>
      </vt:variant>
      <vt:variant>
        <vt:i4>1890</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1887</vt:i4>
      </vt:variant>
      <vt:variant>
        <vt:i4>0</vt:i4>
      </vt:variant>
      <vt:variant>
        <vt:i4>5</vt:i4>
      </vt:variant>
      <vt:variant>
        <vt:lpwstr>http://www2.camara.leg.br/legin/fed/decret/2003/decreto-4729-9-junho-2003-496877-norma-pe.html</vt:lpwstr>
      </vt:variant>
      <vt:variant>
        <vt:lpwstr/>
      </vt:variant>
      <vt:variant>
        <vt:i4>262155</vt:i4>
      </vt:variant>
      <vt:variant>
        <vt:i4>1884</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1881</vt:i4>
      </vt:variant>
      <vt:variant>
        <vt:i4>0</vt:i4>
      </vt:variant>
      <vt:variant>
        <vt:i4>5</vt:i4>
      </vt:variant>
      <vt:variant>
        <vt:lpwstr>http://www2.camara.leg.br/legin/fed/decret/2003/decreto-4729-9-junho-2003-496877-norma-pe.html</vt:lpwstr>
      </vt:variant>
      <vt:variant>
        <vt:lpwstr/>
      </vt:variant>
      <vt:variant>
        <vt:i4>262155</vt:i4>
      </vt:variant>
      <vt:variant>
        <vt:i4>1877</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1875</vt:i4>
      </vt:variant>
      <vt:variant>
        <vt:i4>0</vt:i4>
      </vt:variant>
      <vt:variant>
        <vt:i4>5</vt:i4>
      </vt:variant>
      <vt:variant>
        <vt:lpwstr>http://www2.camara.leg.br/legin/fed/decret/2003/decreto-4729-9-junho-2003-496877-norma-pe.html</vt:lpwstr>
      </vt:variant>
      <vt:variant>
        <vt:lpwstr/>
      </vt:variant>
      <vt:variant>
        <vt:i4>262155</vt:i4>
      </vt:variant>
      <vt:variant>
        <vt:i4>1872</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1869</vt:i4>
      </vt:variant>
      <vt:variant>
        <vt:i4>0</vt:i4>
      </vt:variant>
      <vt:variant>
        <vt:i4>5</vt:i4>
      </vt:variant>
      <vt:variant>
        <vt:lpwstr>http://www2.camara.leg.br/legin/fed/decret/2003/decreto-4729-9-junho-2003-496877-norma-pe.html</vt:lpwstr>
      </vt:variant>
      <vt:variant>
        <vt:lpwstr/>
      </vt:variant>
      <vt:variant>
        <vt:i4>8323168</vt:i4>
      </vt:variant>
      <vt:variant>
        <vt:i4>1866</vt:i4>
      </vt:variant>
      <vt:variant>
        <vt:i4>0</vt:i4>
      </vt:variant>
      <vt:variant>
        <vt:i4>5</vt:i4>
      </vt:variant>
      <vt:variant>
        <vt:lpwstr>http://www2.camara.leg.br/legin/fed/decret/2001/decreto-4032-26-novembro-2001-421911-norma-pe.html</vt:lpwstr>
      </vt:variant>
      <vt:variant>
        <vt:lpwstr/>
      </vt:variant>
      <vt:variant>
        <vt:i4>7929962</vt:i4>
      </vt:variant>
      <vt:variant>
        <vt:i4>1863</vt:i4>
      </vt:variant>
      <vt:variant>
        <vt:i4>0</vt:i4>
      </vt:variant>
      <vt:variant>
        <vt:i4>5</vt:i4>
      </vt:variant>
      <vt:variant>
        <vt:lpwstr>http://www2.camara.leg.br/legin/fed/decret/2000/decreto-3668-22-novembro-2000-363482-norma-pe.html</vt:lpwstr>
      </vt:variant>
      <vt:variant>
        <vt:lpwstr/>
      </vt:variant>
      <vt:variant>
        <vt:i4>262155</vt:i4>
      </vt:variant>
      <vt:variant>
        <vt:i4>1860</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1857</vt:i4>
      </vt:variant>
      <vt:variant>
        <vt:i4>0</vt:i4>
      </vt:variant>
      <vt:variant>
        <vt:i4>5</vt:i4>
      </vt:variant>
      <vt:variant>
        <vt:lpwstr>http://www2.camara.leg.br/legin/fed/decret/2005/decreto-5545-22-setembro-2005-538591-norma-pe.html</vt:lpwstr>
      </vt:variant>
      <vt:variant>
        <vt:lpwstr/>
      </vt:variant>
      <vt:variant>
        <vt:i4>6</vt:i4>
      </vt:variant>
      <vt:variant>
        <vt:i4>1854</vt:i4>
      </vt:variant>
      <vt:variant>
        <vt:i4>0</vt:i4>
      </vt:variant>
      <vt:variant>
        <vt:i4>5</vt:i4>
      </vt:variant>
      <vt:variant>
        <vt:lpwstr>http://portal.stf.jus.br/processos/detalhe.asp?incidente=5870161</vt:lpwstr>
      </vt:variant>
      <vt:variant>
        <vt:lpwstr/>
      </vt:variant>
      <vt:variant>
        <vt:i4>5439562</vt:i4>
      </vt:variant>
      <vt:variant>
        <vt:i4>1851</vt:i4>
      </vt:variant>
      <vt:variant>
        <vt:i4>0</vt:i4>
      </vt:variant>
      <vt:variant>
        <vt:i4>5</vt:i4>
      </vt:variant>
      <vt:variant>
        <vt:lpwstr>http://www2.camara.leg.br/legin/fed/decret/2003/decreto-4862-21-outubro-2003-497303-norma-pe.htm</vt:lpwstr>
      </vt:variant>
      <vt:variant>
        <vt:lpwstr/>
      </vt:variant>
      <vt:variant>
        <vt:i4>262155</vt:i4>
      </vt:variant>
      <vt:variant>
        <vt:i4>1848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1845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1842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1839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1836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1833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1830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1827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1824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1820</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1818</vt:i4>
      </vt:variant>
      <vt:variant>
        <vt:i4>0</vt:i4>
      </vt:variant>
      <vt:variant>
        <vt:i4>5</vt:i4>
      </vt:variant>
      <vt:variant>
        <vt:lpwstr>http://www2.camara.leg.br/legin/fed/decret/1999/decreto-3265-29-novembro-1999-369988-norma-pe.html</vt:lpwstr>
      </vt:variant>
      <vt:variant>
        <vt:lpwstr/>
      </vt:variant>
      <vt:variant>
        <vt:i4>262155</vt:i4>
      </vt:variant>
      <vt:variant>
        <vt:i4>1814</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1812</vt:i4>
      </vt:variant>
      <vt:variant>
        <vt:i4>0</vt:i4>
      </vt:variant>
      <vt:variant>
        <vt:i4>5</vt:i4>
      </vt:variant>
      <vt:variant>
        <vt:lpwstr>http://www2.camara.leg.br/legin/fed/decret/1999/decreto-3265-29-novembro-1999-369988-norma-pe.html</vt:lpwstr>
      </vt:variant>
      <vt:variant>
        <vt:lpwstr/>
      </vt:variant>
      <vt:variant>
        <vt:i4>262155</vt:i4>
      </vt:variant>
      <vt:variant>
        <vt:i4>1808</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1806</vt:i4>
      </vt:variant>
      <vt:variant>
        <vt:i4>0</vt:i4>
      </vt:variant>
      <vt:variant>
        <vt:i4>5</vt:i4>
      </vt:variant>
      <vt:variant>
        <vt:lpwstr>http://www2.camara.leg.br/legin/fed/decret/1999/decreto-3265-29-novembro-1999-369988-norma-pe.html</vt:lpwstr>
      </vt:variant>
      <vt:variant>
        <vt:lpwstr/>
      </vt:variant>
      <vt:variant>
        <vt:i4>262155</vt:i4>
      </vt:variant>
      <vt:variant>
        <vt:i4>1802</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1800</vt:i4>
      </vt:variant>
      <vt:variant>
        <vt:i4>0</vt:i4>
      </vt:variant>
      <vt:variant>
        <vt:i4>5</vt:i4>
      </vt:variant>
      <vt:variant>
        <vt:lpwstr>http://www2.camara.leg.br/legin/fed/decret/1999/decreto-3265-29-novembro-1999-369988-norma-pe.html</vt:lpwstr>
      </vt:variant>
      <vt:variant>
        <vt:lpwstr/>
      </vt:variant>
      <vt:variant>
        <vt:i4>262155</vt:i4>
      </vt:variant>
      <vt:variant>
        <vt:i4>1797</vt:i4>
      </vt:variant>
      <vt:variant>
        <vt:i4>0</vt:i4>
      </vt:variant>
      <vt:variant>
        <vt:i4>5</vt:i4>
      </vt:variant>
      <vt:variant>
        <vt:lpwstr>https://www2.camara.leg.br/legin/fed/decret/2020/decreto-10410-30-junho-2020-790370-publicacaooriginal-160974-pe.html</vt:lpwstr>
      </vt:variant>
      <vt:variant>
        <vt:lpwstr/>
      </vt:variant>
      <vt:variant>
        <vt:i4>5242904</vt:i4>
      </vt:variant>
      <vt:variant>
        <vt:i4>1794</vt:i4>
      </vt:variant>
      <vt:variant>
        <vt:i4>0</vt:i4>
      </vt:variant>
      <vt:variant>
        <vt:i4>5</vt:i4>
      </vt:variant>
      <vt:variant>
        <vt:lpwstr>http://sislex.previdencia.gov.br/paginas/66/MPS/2003/727.htm</vt:lpwstr>
      </vt:variant>
      <vt:variant>
        <vt:lpwstr/>
      </vt:variant>
      <vt:variant>
        <vt:i4>262155</vt:i4>
      </vt:variant>
      <vt:variant>
        <vt:i4>1791</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1788</vt:i4>
      </vt:variant>
      <vt:variant>
        <vt:i4>0</vt:i4>
      </vt:variant>
      <vt:variant>
        <vt:i4>5</vt:i4>
      </vt:variant>
      <vt:variant>
        <vt:lpwstr>http://www2.camara.leg.br/legin/fed/decret/2005/decreto-5545-22-setembro-2005-538591-norma-pe.html</vt:lpwstr>
      </vt:variant>
      <vt:variant>
        <vt:lpwstr/>
      </vt:variant>
      <vt:variant>
        <vt:i4>262155</vt:i4>
      </vt:variant>
      <vt:variant>
        <vt:i4>1785</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1782</vt:i4>
      </vt:variant>
      <vt:variant>
        <vt:i4>0</vt:i4>
      </vt:variant>
      <vt:variant>
        <vt:i4>5</vt:i4>
      </vt:variant>
      <vt:variant>
        <vt:lpwstr>http://www2.camara.leg.br/legin/fed/decret/2005/decreto-5545-22-setembro-2005-538591-norma-pe.html</vt:lpwstr>
      </vt:variant>
      <vt:variant>
        <vt:lpwstr/>
      </vt:variant>
      <vt:variant>
        <vt:i4>262155</vt:i4>
      </vt:variant>
      <vt:variant>
        <vt:i4>1779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1776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1773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1770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1767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1764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1761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1758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1755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1752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1749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1746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1743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1740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1737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1734</vt:i4>
      </vt:variant>
      <vt:variant>
        <vt:i4>0</vt:i4>
      </vt:variant>
      <vt:variant>
        <vt:i4>5</vt:i4>
      </vt:variant>
      <vt:variant>
        <vt:lpwstr>https://www2.camara.leg.br/legin/fed/decret/2020/decreto-10410-30-junho-2020-790370-publicacaooriginal-160974-pe.html</vt:lpwstr>
      </vt:variant>
      <vt:variant>
        <vt:lpwstr/>
      </vt:variant>
      <vt:variant>
        <vt:i4>7536697</vt:i4>
      </vt:variant>
      <vt:variant>
        <vt:i4>1731</vt:i4>
      </vt:variant>
      <vt:variant>
        <vt:i4>0</vt:i4>
      </vt:variant>
      <vt:variant>
        <vt:i4>5</vt:i4>
      </vt:variant>
      <vt:variant>
        <vt:lpwstr>http://www2.camara.leg.br/legin/fed/decret/2016/decreto-8691-14-marco-2016-782550-publicacaooriginal-149725-pe.html</vt:lpwstr>
      </vt:variant>
      <vt:variant>
        <vt:lpwstr/>
      </vt:variant>
      <vt:variant>
        <vt:i4>262155</vt:i4>
      </vt:variant>
      <vt:variant>
        <vt:i4>1728</vt:i4>
      </vt:variant>
      <vt:variant>
        <vt:i4>0</vt:i4>
      </vt:variant>
      <vt:variant>
        <vt:i4>5</vt:i4>
      </vt:variant>
      <vt:variant>
        <vt:lpwstr>https://www2.camara.leg.br/legin/fed/decret/2020/decreto-10410-30-junho-2020-790370-publicacaooriginal-160974-pe.html</vt:lpwstr>
      </vt:variant>
      <vt:variant>
        <vt:lpwstr/>
      </vt:variant>
      <vt:variant>
        <vt:i4>7078015</vt:i4>
      </vt:variant>
      <vt:variant>
        <vt:i4>1725</vt:i4>
      </vt:variant>
      <vt:variant>
        <vt:i4>0</vt:i4>
      </vt:variant>
      <vt:variant>
        <vt:i4>5</vt:i4>
      </vt:variant>
      <vt:variant>
        <vt:lpwstr>http://www2.camara.leg.br/legin/fed/decret/2006/decreto-5844-13-julho-2006-544594-publicacaooriginal-56066-pe.html</vt:lpwstr>
      </vt:variant>
      <vt:variant>
        <vt:lpwstr/>
      </vt:variant>
      <vt:variant>
        <vt:i4>7536697</vt:i4>
      </vt:variant>
      <vt:variant>
        <vt:i4>1722</vt:i4>
      </vt:variant>
      <vt:variant>
        <vt:i4>0</vt:i4>
      </vt:variant>
      <vt:variant>
        <vt:i4>5</vt:i4>
      </vt:variant>
      <vt:variant>
        <vt:lpwstr>http://www2.camara.leg.br/legin/fed/decret/2016/decreto-8691-14-marco-2016-782550-publicacaooriginal-149725-pe.html</vt:lpwstr>
      </vt:variant>
      <vt:variant>
        <vt:lpwstr/>
      </vt:variant>
      <vt:variant>
        <vt:i4>7078015</vt:i4>
      </vt:variant>
      <vt:variant>
        <vt:i4>1719</vt:i4>
      </vt:variant>
      <vt:variant>
        <vt:i4>0</vt:i4>
      </vt:variant>
      <vt:variant>
        <vt:i4>5</vt:i4>
      </vt:variant>
      <vt:variant>
        <vt:lpwstr>http://www2.camara.leg.br/legin/fed/decret/2006/decreto-5844-13-julho-2006-544594-publicacaooriginal-56066-pe.html</vt:lpwstr>
      </vt:variant>
      <vt:variant>
        <vt:lpwstr/>
      </vt:variant>
      <vt:variant>
        <vt:i4>262155</vt:i4>
      </vt:variant>
      <vt:variant>
        <vt:i4>1716</vt:i4>
      </vt:variant>
      <vt:variant>
        <vt:i4>0</vt:i4>
      </vt:variant>
      <vt:variant>
        <vt:i4>5</vt:i4>
      </vt:variant>
      <vt:variant>
        <vt:lpwstr>https://www2.camara.leg.br/legin/fed/decret/2020/decreto-10410-30-junho-2020-790370-publicacaooriginal-160974-pe.html</vt:lpwstr>
      </vt:variant>
      <vt:variant>
        <vt:lpwstr/>
      </vt:variant>
      <vt:variant>
        <vt:i4>7078015</vt:i4>
      </vt:variant>
      <vt:variant>
        <vt:i4>1713</vt:i4>
      </vt:variant>
      <vt:variant>
        <vt:i4>0</vt:i4>
      </vt:variant>
      <vt:variant>
        <vt:i4>5</vt:i4>
      </vt:variant>
      <vt:variant>
        <vt:lpwstr>http://www2.camara.leg.br/legin/fed/decret/2006/decreto-5844-13-julho-2006-544594-publicacaooriginal-56066-pe.html</vt:lpwstr>
      </vt:variant>
      <vt:variant>
        <vt:lpwstr/>
      </vt:variant>
      <vt:variant>
        <vt:i4>262155</vt:i4>
      </vt:variant>
      <vt:variant>
        <vt:i4>1710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1707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1704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1701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1698</vt:i4>
      </vt:variant>
      <vt:variant>
        <vt:i4>0</vt:i4>
      </vt:variant>
      <vt:variant>
        <vt:i4>5</vt:i4>
      </vt:variant>
      <vt:variant>
        <vt:lpwstr>https://www2.camara.leg.br/legin/fed/decret/2020/decreto-10410-30-junho-2020-790370-publicacaooriginal-160974-pe.html</vt:lpwstr>
      </vt:variant>
      <vt:variant>
        <vt:lpwstr/>
      </vt:variant>
      <vt:variant>
        <vt:i4>3604543</vt:i4>
      </vt:variant>
      <vt:variant>
        <vt:i4>1695</vt:i4>
      </vt:variant>
      <vt:variant>
        <vt:i4>0</vt:i4>
      </vt:variant>
      <vt:variant>
        <vt:i4>5</vt:i4>
      </vt:variant>
      <vt:variant>
        <vt:lpwstr>http://www2.camara.leg.br/legin/fed/decret/2006/decreto-5699-13-fevereiro-2006-541053-norma-pe.html</vt:lpwstr>
      </vt:variant>
      <vt:variant>
        <vt:lpwstr/>
      </vt:variant>
      <vt:variant>
        <vt:i4>262155</vt:i4>
      </vt:variant>
      <vt:variant>
        <vt:i4>1692</vt:i4>
      </vt:variant>
      <vt:variant>
        <vt:i4>0</vt:i4>
      </vt:variant>
      <vt:variant>
        <vt:i4>5</vt:i4>
      </vt:variant>
      <vt:variant>
        <vt:lpwstr>https://www2.camara.leg.br/legin/fed/decret/2020/decreto-10410-30-junho-2020-790370-publicacaooriginal-160974-pe.html</vt:lpwstr>
      </vt:variant>
      <vt:variant>
        <vt:lpwstr/>
      </vt:variant>
      <vt:variant>
        <vt:i4>3604543</vt:i4>
      </vt:variant>
      <vt:variant>
        <vt:i4>1689</vt:i4>
      </vt:variant>
      <vt:variant>
        <vt:i4>0</vt:i4>
      </vt:variant>
      <vt:variant>
        <vt:i4>5</vt:i4>
      </vt:variant>
      <vt:variant>
        <vt:lpwstr>http://www2.camara.leg.br/legin/fed/decret/2006/decreto-5699-13-fevereiro-2006-541053-norma-pe.html</vt:lpwstr>
      </vt:variant>
      <vt:variant>
        <vt:lpwstr/>
      </vt:variant>
      <vt:variant>
        <vt:i4>262155</vt:i4>
      </vt:variant>
      <vt:variant>
        <vt:i4>1686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1683</vt:i4>
      </vt:variant>
      <vt:variant>
        <vt:i4>0</vt:i4>
      </vt:variant>
      <vt:variant>
        <vt:i4>5</vt:i4>
      </vt:variant>
      <vt:variant>
        <vt:lpwstr>https://www2.camara.leg.br/legin/fed/decret/2020/decreto-10410-30-junho-2020-790370-publicacaooriginal-160974-pe.html</vt:lpwstr>
      </vt:variant>
      <vt:variant>
        <vt:lpwstr/>
      </vt:variant>
      <vt:variant>
        <vt:i4>7536697</vt:i4>
      </vt:variant>
      <vt:variant>
        <vt:i4>1680</vt:i4>
      </vt:variant>
      <vt:variant>
        <vt:i4>0</vt:i4>
      </vt:variant>
      <vt:variant>
        <vt:i4>5</vt:i4>
      </vt:variant>
      <vt:variant>
        <vt:lpwstr>http://www2.camara.leg.br/legin/fed/decret/2016/decreto-8691-14-marco-2016-782550-publicacaooriginal-149725-pe.html</vt:lpwstr>
      </vt:variant>
      <vt:variant>
        <vt:lpwstr/>
      </vt:variant>
      <vt:variant>
        <vt:i4>262155</vt:i4>
      </vt:variant>
      <vt:variant>
        <vt:i4>1677</vt:i4>
      </vt:variant>
      <vt:variant>
        <vt:i4>0</vt:i4>
      </vt:variant>
      <vt:variant>
        <vt:i4>5</vt:i4>
      </vt:variant>
      <vt:variant>
        <vt:lpwstr>https://www2.camara.leg.br/legin/fed/decret/2020/decreto-10410-30-junho-2020-790370-publicacaooriginal-160974-pe.html</vt:lpwstr>
      </vt:variant>
      <vt:variant>
        <vt:lpwstr/>
      </vt:variant>
      <vt:variant>
        <vt:i4>7536697</vt:i4>
      </vt:variant>
      <vt:variant>
        <vt:i4>1674</vt:i4>
      </vt:variant>
      <vt:variant>
        <vt:i4>0</vt:i4>
      </vt:variant>
      <vt:variant>
        <vt:i4>5</vt:i4>
      </vt:variant>
      <vt:variant>
        <vt:lpwstr>http://www2.camara.leg.br/legin/fed/decret/2016/decreto-8691-14-marco-2016-782550-publicacaooriginal-149725-pe.html</vt:lpwstr>
      </vt:variant>
      <vt:variant>
        <vt:lpwstr/>
      </vt:variant>
      <vt:variant>
        <vt:i4>262155</vt:i4>
      </vt:variant>
      <vt:variant>
        <vt:i4>1671</vt:i4>
      </vt:variant>
      <vt:variant>
        <vt:i4>0</vt:i4>
      </vt:variant>
      <vt:variant>
        <vt:i4>5</vt:i4>
      </vt:variant>
      <vt:variant>
        <vt:lpwstr>https://www2.camara.leg.br/legin/fed/decret/2020/decreto-10410-30-junho-2020-790370-publicacaooriginal-160974-pe.html</vt:lpwstr>
      </vt:variant>
      <vt:variant>
        <vt:lpwstr/>
      </vt:variant>
      <vt:variant>
        <vt:i4>7536697</vt:i4>
      </vt:variant>
      <vt:variant>
        <vt:i4>1668</vt:i4>
      </vt:variant>
      <vt:variant>
        <vt:i4>0</vt:i4>
      </vt:variant>
      <vt:variant>
        <vt:i4>5</vt:i4>
      </vt:variant>
      <vt:variant>
        <vt:lpwstr>http://www2.camara.leg.br/legin/fed/decret/2016/decreto-8691-14-marco-2016-782550-publicacaooriginal-149725-pe.html</vt:lpwstr>
      </vt:variant>
      <vt:variant>
        <vt:lpwstr/>
      </vt:variant>
      <vt:variant>
        <vt:i4>262155</vt:i4>
      </vt:variant>
      <vt:variant>
        <vt:i4>1665</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1662</vt:i4>
      </vt:variant>
      <vt:variant>
        <vt:i4>0</vt:i4>
      </vt:variant>
      <vt:variant>
        <vt:i4>5</vt:i4>
      </vt:variant>
      <vt:variant>
        <vt:lpwstr>http://www2.camara.leg.br/legin/fed/decret/2003/decreto-4729-9-junho-2003-496877-norma-pe.html</vt:lpwstr>
      </vt:variant>
      <vt:variant>
        <vt:lpwstr/>
      </vt:variant>
      <vt:variant>
        <vt:i4>262155</vt:i4>
      </vt:variant>
      <vt:variant>
        <vt:i4>1659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1656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1653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1650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1647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1644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1641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1637</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1635</vt:i4>
      </vt:variant>
      <vt:variant>
        <vt:i4>0</vt:i4>
      </vt:variant>
      <vt:variant>
        <vt:i4>5</vt:i4>
      </vt:variant>
      <vt:variant>
        <vt:lpwstr>http://www2.camara.leg.br/legin/fed/decret/2003/decreto-4729-9-junho-2003-496877-norma-pe.html</vt:lpwstr>
      </vt:variant>
      <vt:variant>
        <vt:lpwstr/>
      </vt:variant>
      <vt:variant>
        <vt:i4>262155</vt:i4>
      </vt:variant>
      <vt:variant>
        <vt:i4>1632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1623</vt:i4>
      </vt:variant>
      <vt:variant>
        <vt:i4>0</vt:i4>
      </vt:variant>
      <vt:variant>
        <vt:i4>5</vt:i4>
      </vt:variant>
      <vt:variant>
        <vt:lpwstr>https://www2.camara.leg.br/legin/fed/decret/2020/decreto-10410-30-junho-2020-790370-publicacaooriginal-160974-pe.html</vt:lpwstr>
      </vt:variant>
      <vt:variant>
        <vt:lpwstr/>
      </vt:variant>
      <vt:variant>
        <vt:i4>7929962</vt:i4>
      </vt:variant>
      <vt:variant>
        <vt:i4>1620</vt:i4>
      </vt:variant>
      <vt:variant>
        <vt:i4>0</vt:i4>
      </vt:variant>
      <vt:variant>
        <vt:i4>5</vt:i4>
      </vt:variant>
      <vt:variant>
        <vt:lpwstr>http://www2.camara.leg.br/legin/fed/decret/2000/decreto-3668-22-novembro-2000-363482-norma-pe.html</vt:lpwstr>
      </vt:variant>
      <vt:variant>
        <vt:lpwstr/>
      </vt:variant>
      <vt:variant>
        <vt:i4>262155</vt:i4>
      </vt:variant>
      <vt:variant>
        <vt:i4>1617</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1614</vt:i4>
      </vt:variant>
      <vt:variant>
        <vt:i4>0</vt:i4>
      </vt:variant>
      <vt:variant>
        <vt:i4>5</vt:i4>
      </vt:variant>
      <vt:variant>
        <vt:lpwstr>http://www2.camara.leg.br/legin/fed/decret/1999/decreto-3265-29-novembro-1999-369988-norma-pe.html</vt:lpwstr>
      </vt:variant>
      <vt:variant>
        <vt:lpwstr/>
      </vt:variant>
      <vt:variant>
        <vt:i4>262155</vt:i4>
      </vt:variant>
      <vt:variant>
        <vt:i4>1611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1602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1599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1596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1593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1590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1587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1584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1581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1578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1575</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1572</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1569</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1566</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1563</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1560</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1557</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1554</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1551</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1548</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1545</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1542</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1539</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1536</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1533</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1530</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1527</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1524</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1521</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1518</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1515</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1512</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1509</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1506</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1503</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1500</vt:i4>
      </vt:variant>
      <vt:variant>
        <vt:i4>0</vt:i4>
      </vt:variant>
      <vt:variant>
        <vt:i4>5</vt:i4>
      </vt:variant>
      <vt:variant>
        <vt:lpwstr>http://www2.camara.leg.br/legin/fed/decret/2013/decreto-8145-3-dezembro-2013-777553-publicacaooriginal-142128-pe.html</vt:lpwstr>
      </vt:variant>
      <vt:variant>
        <vt:lpwstr/>
      </vt:variant>
      <vt:variant>
        <vt:i4>5701714</vt:i4>
      </vt:variant>
      <vt:variant>
        <vt:i4>1497</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1494</vt:i4>
      </vt:variant>
      <vt:variant>
        <vt:i4>0</vt:i4>
      </vt:variant>
      <vt:variant>
        <vt:i4>5</vt:i4>
      </vt:variant>
      <vt:variant>
        <vt:lpwstr>https://www2.camara.leg.br/legin/fed/decret/2020/decreto-10410-30-junho-2020-790370-publicacaooriginal-160974-pe.html</vt:lpwstr>
      </vt:variant>
      <vt:variant>
        <vt:lpwstr/>
      </vt:variant>
      <vt:variant>
        <vt:i4>458840</vt:i4>
      </vt:variant>
      <vt:variant>
        <vt:i4>1491</vt:i4>
      </vt:variant>
      <vt:variant>
        <vt:i4>0</vt:i4>
      </vt:variant>
      <vt:variant>
        <vt:i4>5</vt:i4>
      </vt:variant>
      <vt:variant>
        <vt:lpwstr>http://www2.camara.leg.br/legin/fed/decret/2013/decreto-8123-16-outubro-2013-777264-publicacaooriginal-141481-pe.html</vt:lpwstr>
      </vt:variant>
      <vt:variant>
        <vt:lpwstr/>
      </vt:variant>
      <vt:variant>
        <vt:i4>458840</vt:i4>
      </vt:variant>
      <vt:variant>
        <vt:i4>1488</vt:i4>
      </vt:variant>
      <vt:variant>
        <vt:i4>0</vt:i4>
      </vt:variant>
      <vt:variant>
        <vt:i4>5</vt:i4>
      </vt:variant>
      <vt:variant>
        <vt:lpwstr>http://www2.camara.leg.br/legin/fed/decret/2013/decreto-8123-16-outubro-2013-777264-publicacaooriginal-141481-pe.html</vt:lpwstr>
      </vt:variant>
      <vt:variant>
        <vt:lpwstr/>
      </vt:variant>
      <vt:variant>
        <vt:i4>458840</vt:i4>
      </vt:variant>
      <vt:variant>
        <vt:i4>1485</vt:i4>
      </vt:variant>
      <vt:variant>
        <vt:i4>0</vt:i4>
      </vt:variant>
      <vt:variant>
        <vt:i4>5</vt:i4>
      </vt:variant>
      <vt:variant>
        <vt:lpwstr>http://www2.camara.leg.br/legin/fed/decret/2013/decreto-8123-16-outubro-2013-777264-publicacaooriginal-141481-pe.html</vt:lpwstr>
      </vt:variant>
      <vt:variant>
        <vt:lpwstr/>
      </vt:variant>
      <vt:variant>
        <vt:i4>458840</vt:i4>
      </vt:variant>
      <vt:variant>
        <vt:i4>1482</vt:i4>
      </vt:variant>
      <vt:variant>
        <vt:i4>0</vt:i4>
      </vt:variant>
      <vt:variant>
        <vt:i4>5</vt:i4>
      </vt:variant>
      <vt:variant>
        <vt:lpwstr>http://www2.camara.leg.br/legin/fed/decret/2013/decreto-8123-16-outubro-2013-777264-publicacaooriginal-141481-pe.html</vt:lpwstr>
      </vt:variant>
      <vt:variant>
        <vt:lpwstr/>
      </vt:variant>
      <vt:variant>
        <vt:i4>262155</vt:i4>
      </vt:variant>
      <vt:variant>
        <vt:i4>1479</vt:i4>
      </vt:variant>
      <vt:variant>
        <vt:i4>0</vt:i4>
      </vt:variant>
      <vt:variant>
        <vt:i4>5</vt:i4>
      </vt:variant>
      <vt:variant>
        <vt:lpwstr>https://www2.camara.leg.br/legin/fed/decret/2020/decreto-10410-30-junho-2020-790370-publicacaooriginal-160974-pe.html</vt:lpwstr>
      </vt:variant>
      <vt:variant>
        <vt:lpwstr/>
      </vt:variant>
      <vt:variant>
        <vt:i4>458840</vt:i4>
      </vt:variant>
      <vt:variant>
        <vt:i4>1476</vt:i4>
      </vt:variant>
      <vt:variant>
        <vt:i4>0</vt:i4>
      </vt:variant>
      <vt:variant>
        <vt:i4>5</vt:i4>
      </vt:variant>
      <vt:variant>
        <vt:lpwstr>http://www2.camara.leg.br/legin/fed/decret/2013/decreto-8123-16-outubro-2013-777264-publicacaooriginal-141481-pe.html</vt:lpwstr>
      </vt:variant>
      <vt:variant>
        <vt:lpwstr/>
      </vt:variant>
      <vt:variant>
        <vt:i4>458840</vt:i4>
      </vt:variant>
      <vt:variant>
        <vt:i4>1473</vt:i4>
      </vt:variant>
      <vt:variant>
        <vt:i4>0</vt:i4>
      </vt:variant>
      <vt:variant>
        <vt:i4>5</vt:i4>
      </vt:variant>
      <vt:variant>
        <vt:lpwstr>http://www2.camara.leg.br/legin/fed/decret/2013/decreto-8123-16-outubro-2013-777264-publicacaooriginal-141481-pe.html</vt:lpwstr>
      </vt:variant>
      <vt:variant>
        <vt:lpwstr/>
      </vt:variant>
      <vt:variant>
        <vt:i4>458840</vt:i4>
      </vt:variant>
      <vt:variant>
        <vt:i4>1470</vt:i4>
      </vt:variant>
      <vt:variant>
        <vt:i4>0</vt:i4>
      </vt:variant>
      <vt:variant>
        <vt:i4>5</vt:i4>
      </vt:variant>
      <vt:variant>
        <vt:lpwstr>http://www2.camara.leg.br/legin/fed/decret/2013/decreto-8123-16-outubro-2013-777264-publicacaooriginal-141481-pe.html</vt:lpwstr>
      </vt:variant>
      <vt:variant>
        <vt:lpwstr/>
      </vt:variant>
      <vt:variant>
        <vt:i4>7733351</vt:i4>
      </vt:variant>
      <vt:variant>
        <vt:i4>1467</vt:i4>
      </vt:variant>
      <vt:variant>
        <vt:i4>0</vt:i4>
      </vt:variant>
      <vt:variant>
        <vt:i4>5</vt:i4>
      </vt:variant>
      <vt:variant>
        <vt:lpwstr>http://www2.camara.leg.br/legin/fed/decret/2003/decreto-4882-18-novembro-2003-481232-norma-pe.html</vt:lpwstr>
      </vt:variant>
      <vt:variant>
        <vt:lpwstr/>
      </vt:variant>
      <vt:variant>
        <vt:i4>262155</vt:i4>
      </vt:variant>
      <vt:variant>
        <vt:i4>1464</vt:i4>
      </vt:variant>
      <vt:variant>
        <vt:i4>0</vt:i4>
      </vt:variant>
      <vt:variant>
        <vt:i4>5</vt:i4>
      </vt:variant>
      <vt:variant>
        <vt:lpwstr>https://www2.camara.leg.br/legin/fed/decret/2020/decreto-10410-30-junho-2020-790370-publicacaooriginal-160974-pe.html</vt:lpwstr>
      </vt:variant>
      <vt:variant>
        <vt:lpwstr/>
      </vt:variant>
      <vt:variant>
        <vt:i4>11403488</vt:i4>
      </vt:variant>
      <vt:variant>
        <vt:i4>1461</vt:i4>
      </vt:variant>
      <vt:variant>
        <vt:i4>0</vt:i4>
      </vt:variant>
      <vt:variant>
        <vt:i4>5</vt:i4>
      </vt:variant>
      <vt:variant>
        <vt:lpwstr>(Parágrafo acrescido pelo Decreto nº 4.729, de 9/6/2003, http:/www2.camara.leg.br/legin/fed/decret/2003/decreto-4729-9-junho-2003-496877-norma-pe.html</vt:lpwstr>
      </vt:variant>
      <vt:variant>
        <vt:lpwstr/>
      </vt:variant>
      <vt:variant>
        <vt:i4>262155</vt:i4>
      </vt:variant>
      <vt:variant>
        <vt:i4>1458</vt:i4>
      </vt:variant>
      <vt:variant>
        <vt:i4>0</vt:i4>
      </vt:variant>
      <vt:variant>
        <vt:i4>5</vt:i4>
      </vt:variant>
      <vt:variant>
        <vt:lpwstr>https://www2.camara.leg.br/legin/fed/decret/2020/decreto-10410-30-junho-2020-790370-publicacaooriginal-160974-pe.html</vt:lpwstr>
      </vt:variant>
      <vt:variant>
        <vt:lpwstr/>
      </vt:variant>
      <vt:variant>
        <vt:i4>2097264</vt:i4>
      </vt:variant>
      <vt:variant>
        <vt:i4>1455</vt:i4>
      </vt:variant>
      <vt:variant>
        <vt:i4>0</vt:i4>
      </vt:variant>
      <vt:variant>
        <vt:i4>5</vt:i4>
      </vt:variant>
      <vt:variant>
        <vt:lpwstr>https://www2.camara.leg.br/legin/fed/decret/2003/decreto-4729-9-junho-2003-496877-publicacaooriginal-1-pe.html</vt:lpwstr>
      </vt:variant>
      <vt:variant>
        <vt:lpwstr/>
      </vt:variant>
      <vt:variant>
        <vt:i4>262155</vt:i4>
      </vt:variant>
      <vt:variant>
        <vt:i4>1452</vt:i4>
      </vt:variant>
      <vt:variant>
        <vt:i4>0</vt:i4>
      </vt:variant>
      <vt:variant>
        <vt:i4>5</vt:i4>
      </vt:variant>
      <vt:variant>
        <vt:lpwstr>https://www2.camara.leg.br/legin/fed/decret/2020/decreto-10410-30-junho-2020-790370-publicacaooriginal-160974-pe.html</vt:lpwstr>
      </vt:variant>
      <vt:variant>
        <vt:lpwstr/>
      </vt:variant>
      <vt:variant>
        <vt:i4>2162746</vt:i4>
      </vt:variant>
      <vt:variant>
        <vt:i4>1449</vt:i4>
      </vt:variant>
      <vt:variant>
        <vt:i4>0</vt:i4>
      </vt:variant>
      <vt:variant>
        <vt:i4>5</vt:i4>
      </vt:variant>
      <vt:variant>
        <vt:lpwstr>https://www2.camara.leg.br/legin/fed/decret/2001/decreto-4032-26-novembro-2001-421911-publicacaooriginal-1-pe.html</vt:lpwstr>
      </vt:variant>
      <vt:variant>
        <vt:lpwstr/>
      </vt:variant>
      <vt:variant>
        <vt:i4>458840</vt:i4>
      </vt:variant>
      <vt:variant>
        <vt:i4>1446</vt:i4>
      </vt:variant>
      <vt:variant>
        <vt:i4>0</vt:i4>
      </vt:variant>
      <vt:variant>
        <vt:i4>5</vt:i4>
      </vt:variant>
      <vt:variant>
        <vt:lpwstr>http://www2.camara.leg.br/legin/fed/decret/2013/decreto-8123-16-outubro-2013-777264-publicacaooriginal-141481-pe.html</vt:lpwstr>
      </vt:variant>
      <vt:variant>
        <vt:lpwstr/>
      </vt:variant>
      <vt:variant>
        <vt:i4>262155</vt:i4>
      </vt:variant>
      <vt:variant>
        <vt:i4>1443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1440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1437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1434</vt:i4>
      </vt:variant>
      <vt:variant>
        <vt:i4>0</vt:i4>
      </vt:variant>
      <vt:variant>
        <vt:i4>5</vt:i4>
      </vt:variant>
      <vt:variant>
        <vt:lpwstr>https://www2.camara.leg.br/legin/fed/decret/2020/decreto-10410-30-junho-2020-790370-publicacaooriginal-160974-pe.html</vt:lpwstr>
      </vt:variant>
      <vt:variant>
        <vt:lpwstr/>
      </vt:variant>
      <vt:variant>
        <vt:i4>458840</vt:i4>
      </vt:variant>
      <vt:variant>
        <vt:i4>1431</vt:i4>
      </vt:variant>
      <vt:variant>
        <vt:i4>0</vt:i4>
      </vt:variant>
      <vt:variant>
        <vt:i4>5</vt:i4>
      </vt:variant>
      <vt:variant>
        <vt:lpwstr>http://www2.camara.leg.br/legin/fed/decret/2013/decreto-8123-16-outubro-2013-777264-publicacaooriginal-141481-pe.html</vt:lpwstr>
      </vt:variant>
      <vt:variant>
        <vt:lpwstr/>
      </vt:variant>
      <vt:variant>
        <vt:i4>458840</vt:i4>
      </vt:variant>
      <vt:variant>
        <vt:i4>1428</vt:i4>
      </vt:variant>
      <vt:variant>
        <vt:i4>0</vt:i4>
      </vt:variant>
      <vt:variant>
        <vt:i4>5</vt:i4>
      </vt:variant>
      <vt:variant>
        <vt:lpwstr>http://www2.camara.leg.br/legin/fed/decret/2013/decreto-8123-16-outubro-2013-777264-publicacaooriginal-141481-pe.html</vt:lpwstr>
      </vt:variant>
      <vt:variant>
        <vt:lpwstr/>
      </vt:variant>
      <vt:variant>
        <vt:i4>262155</vt:i4>
      </vt:variant>
      <vt:variant>
        <vt:i4>1425</vt:i4>
      </vt:variant>
      <vt:variant>
        <vt:i4>0</vt:i4>
      </vt:variant>
      <vt:variant>
        <vt:i4>5</vt:i4>
      </vt:variant>
      <vt:variant>
        <vt:lpwstr>https://www2.camara.leg.br/legin/fed/decret/2020/decreto-10410-30-junho-2020-790370-publicacaooriginal-160974-pe.html</vt:lpwstr>
      </vt:variant>
      <vt:variant>
        <vt:lpwstr/>
      </vt:variant>
      <vt:variant>
        <vt:i4>458840</vt:i4>
      </vt:variant>
      <vt:variant>
        <vt:i4>1422</vt:i4>
      </vt:variant>
      <vt:variant>
        <vt:i4>0</vt:i4>
      </vt:variant>
      <vt:variant>
        <vt:i4>5</vt:i4>
      </vt:variant>
      <vt:variant>
        <vt:lpwstr>http://www2.camara.leg.br/legin/fed/decret/2013/decreto-8123-16-outubro-2013-777264-publicacaooriginal-141481-pe.html</vt:lpwstr>
      </vt:variant>
      <vt:variant>
        <vt:lpwstr/>
      </vt:variant>
      <vt:variant>
        <vt:i4>262155</vt:i4>
      </vt:variant>
      <vt:variant>
        <vt:i4>1419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1416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1413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1410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1407</vt:i4>
      </vt:variant>
      <vt:variant>
        <vt:i4>0</vt:i4>
      </vt:variant>
      <vt:variant>
        <vt:i4>5</vt:i4>
      </vt:variant>
      <vt:variant>
        <vt:lpwstr>https://www2.camara.leg.br/legin/fed/decret/2020/decreto-10410-30-junho-2020-790370-publicacaooriginal-160974-pe.html</vt:lpwstr>
      </vt:variant>
      <vt:variant>
        <vt:lpwstr/>
      </vt:variant>
      <vt:variant>
        <vt:i4>458840</vt:i4>
      </vt:variant>
      <vt:variant>
        <vt:i4>1404</vt:i4>
      </vt:variant>
      <vt:variant>
        <vt:i4>0</vt:i4>
      </vt:variant>
      <vt:variant>
        <vt:i4>5</vt:i4>
      </vt:variant>
      <vt:variant>
        <vt:lpwstr>http://www2.camara.leg.br/legin/fed/decret/2013/decreto-8123-16-outubro-2013-777264-publicacaooriginal-141481-pe.html</vt:lpwstr>
      </vt:variant>
      <vt:variant>
        <vt:lpwstr/>
      </vt:variant>
      <vt:variant>
        <vt:i4>458840</vt:i4>
      </vt:variant>
      <vt:variant>
        <vt:i4>1401</vt:i4>
      </vt:variant>
      <vt:variant>
        <vt:i4>0</vt:i4>
      </vt:variant>
      <vt:variant>
        <vt:i4>5</vt:i4>
      </vt:variant>
      <vt:variant>
        <vt:lpwstr>http://www2.camara.leg.br/legin/fed/decret/2013/decreto-8123-16-outubro-2013-777264-publicacaooriginal-141481-pe.html</vt:lpwstr>
      </vt:variant>
      <vt:variant>
        <vt:lpwstr/>
      </vt:variant>
      <vt:variant>
        <vt:i4>262155</vt:i4>
      </vt:variant>
      <vt:variant>
        <vt:i4>1398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1395</vt:i4>
      </vt:variant>
      <vt:variant>
        <vt:i4>0</vt:i4>
      </vt:variant>
      <vt:variant>
        <vt:i4>5</vt:i4>
      </vt:variant>
      <vt:variant>
        <vt:lpwstr>https://www2.camara.leg.br/legin/fed/decret/2020/decreto-10410-30-junho-2020-790370-publicacaooriginal-160974-pe.html</vt:lpwstr>
      </vt:variant>
      <vt:variant>
        <vt:lpwstr/>
      </vt:variant>
      <vt:variant>
        <vt:i4>2490419</vt:i4>
      </vt:variant>
      <vt:variant>
        <vt:i4>1392</vt:i4>
      </vt:variant>
      <vt:variant>
        <vt:i4>0</vt:i4>
      </vt:variant>
      <vt:variant>
        <vt:i4>5</vt:i4>
      </vt:variant>
      <vt:variant>
        <vt:lpwstr>https://www2.camara.leg.br/legin/fed/decret/2003/decreto-4882-18-novembro-2003-481232-publicacaooriginal-1-pe.html</vt:lpwstr>
      </vt:variant>
      <vt:variant>
        <vt:lpwstr/>
      </vt:variant>
      <vt:variant>
        <vt:i4>458840</vt:i4>
      </vt:variant>
      <vt:variant>
        <vt:i4>1389</vt:i4>
      </vt:variant>
      <vt:variant>
        <vt:i4>0</vt:i4>
      </vt:variant>
      <vt:variant>
        <vt:i4>5</vt:i4>
      </vt:variant>
      <vt:variant>
        <vt:lpwstr>http://www2.camara.leg.br/legin/fed/decret/2013/decreto-8123-16-outubro-2013-777264-publicacaooriginal-141481-pe.html</vt:lpwstr>
      </vt:variant>
      <vt:variant>
        <vt:lpwstr/>
      </vt:variant>
      <vt:variant>
        <vt:i4>262155</vt:i4>
      </vt:variant>
      <vt:variant>
        <vt:i4>1386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1383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1371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1368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1365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1362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1359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1356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1353</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1350</vt:i4>
      </vt:variant>
      <vt:variant>
        <vt:i4>0</vt:i4>
      </vt:variant>
      <vt:variant>
        <vt:i4>5</vt:i4>
      </vt:variant>
      <vt:variant>
        <vt:lpwstr>http://www2.camara.leg.br/legin/fed/decret/1999/decreto-3265-29-novembro-1999-369988-norma-pe.html</vt:lpwstr>
      </vt:variant>
      <vt:variant>
        <vt:lpwstr/>
      </vt:variant>
      <vt:variant>
        <vt:i4>262155</vt:i4>
      </vt:variant>
      <vt:variant>
        <vt:i4>1347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1344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1341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1338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1335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1332</vt:i4>
      </vt:variant>
      <vt:variant>
        <vt:i4>0</vt:i4>
      </vt:variant>
      <vt:variant>
        <vt:i4>5</vt:i4>
      </vt:variant>
      <vt:variant>
        <vt:lpwstr>https://www2.camara.leg.br/legin/fed/decret/2020/decreto-10410-30-junho-2020-790370-publicacaooriginal-160974-pe.html</vt:lpwstr>
      </vt:variant>
      <vt:variant>
        <vt:lpwstr/>
      </vt:variant>
      <vt:variant>
        <vt:i4>2228323</vt:i4>
      </vt:variant>
      <vt:variant>
        <vt:i4>1329</vt:i4>
      </vt:variant>
      <vt:variant>
        <vt:i4>0</vt:i4>
      </vt:variant>
      <vt:variant>
        <vt:i4>5</vt:i4>
      </vt:variant>
      <vt:variant>
        <vt:lpwstr>https://www2.camara.leg.br/legin/fed/decret/2008/decreto-6722-30-dezembro-2008-585111-publicacaooriginal-108060-pe.html</vt:lpwstr>
      </vt:variant>
      <vt:variant>
        <vt:lpwstr/>
      </vt:variant>
      <vt:variant>
        <vt:i4>262155</vt:i4>
      </vt:variant>
      <vt:variant>
        <vt:i4>1326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1323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1320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1317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1314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1311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1302</vt:i4>
      </vt:variant>
      <vt:variant>
        <vt:i4>0</vt:i4>
      </vt:variant>
      <vt:variant>
        <vt:i4>5</vt:i4>
      </vt:variant>
      <vt:variant>
        <vt:lpwstr>https://www2.camara.leg.br/legin/fed/decret/2020/decreto-10410-30-junho-2020-790370-publicacaooriginal-160974-pe.html</vt:lpwstr>
      </vt:variant>
      <vt:variant>
        <vt:lpwstr/>
      </vt:variant>
      <vt:variant>
        <vt:i4>65541</vt:i4>
      </vt:variant>
      <vt:variant>
        <vt:i4>1299</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1296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1293</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1290</vt:i4>
      </vt:variant>
      <vt:variant>
        <vt:i4>0</vt:i4>
      </vt:variant>
      <vt:variant>
        <vt:i4>5</vt:i4>
      </vt:variant>
      <vt:variant>
        <vt:lpwstr>http://www2.camara.leg.br/legin/fed/decret/2008/decreto-6722-30-dezembro-2008-585111-norma-pe.html</vt:lpwstr>
      </vt:variant>
      <vt:variant>
        <vt:lpwstr/>
      </vt:variant>
      <vt:variant>
        <vt:i4>262155</vt:i4>
      </vt:variant>
      <vt:variant>
        <vt:i4>1287</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1284</vt:i4>
      </vt:variant>
      <vt:variant>
        <vt:i4>0</vt:i4>
      </vt:variant>
      <vt:variant>
        <vt:i4>5</vt:i4>
      </vt:variant>
      <vt:variant>
        <vt:lpwstr>http://www2.camara.leg.br/legin/fed/decret/2008/decreto-6722-30-dezembro-2008-585111-norma-pe.html</vt:lpwstr>
      </vt:variant>
      <vt:variant>
        <vt:lpwstr/>
      </vt:variant>
      <vt:variant>
        <vt:i4>262155</vt:i4>
      </vt:variant>
      <vt:variant>
        <vt:i4>1281</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1278</vt:i4>
      </vt:variant>
      <vt:variant>
        <vt:i4>0</vt:i4>
      </vt:variant>
      <vt:variant>
        <vt:i4>5</vt:i4>
      </vt:variant>
      <vt:variant>
        <vt:lpwstr>http://www2.camara.leg.br/legin/fed/decret/2008/decreto-6722-30-dezembro-2008-585111-norma-pe.html</vt:lpwstr>
      </vt:variant>
      <vt:variant>
        <vt:lpwstr/>
      </vt:variant>
      <vt:variant>
        <vt:i4>262155</vt:i4>
      </vt:variant>
      <vt:variant>
        <vt:i4>1275</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1272</vt:i4>
      </vt:variant>
      <vt:variant>
        <vt:i4>0</vt:i4>
      </vt:variant>
      <vt:variant>
        <vt:i4>5</vt:i4>
      </vt:variant>
      <vt:variant>
        <vt:lpwstr>http://www2.camara.leg.br/legin/fed/decret/2008/decreto-6722-30-dezembro-2008-585111-norma-pe.html</vt:lpwstr>
      </vt:variant>
      <vt:variant>
        <vt:lpwstr/>
      </vt:variant>
      <vt:variant>
        <vt:i4>262155</vt:i4>
      </vt:variant>
      <vt:variant>
        <vt:i4>1269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1266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1263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1260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1257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1254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1251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1248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1245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1242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1239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1236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1233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1230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1227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1224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1221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1218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1215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1212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1209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1206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1203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1200</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1197</vt:i4>
      </vt:variant>
      <vt:variant>
        <vt:i4>0</vt:i4>
      </vt:variant>
      <vt:variant>
        <vt:i4>5</vt:i4>
      </vt:variant>
      <vt:variant>
        <vt:lpwstr>http://www2.camara.leg.br/legin/fed/decret/1999/decreto-3265-29-novembro-1999-369988-norma-pe.html</vt:lpwstr>
      </vt:variant>
      <vt:variant>
        <vt:lpwstr/>
      </vt:variant>
      <vt:variant>
        <vt:i4>7798891</vt:i4>
      </vt:variant>
      <vt:variant>
        <vt:i4>1194</vt:i4>
      </vt:variant>
      <vt:variant>
        <vt:i4>0</vt:i4>
      </vt:variant>
      <vt:variant>
        <vt:i4>5</vt:i4>
      </vt:variant>
      <vt:variant>
        <vt:lpwstr>http://www2.camara.leg.br/legin/fed/decret/1999/decreto-3265-29-novembro-1999-369988-norma-pe.html</vt:lpwstr>
      </vt:variant>
      <vt:variant>
        <vt:lpwstr/>
      </vt:variant>
      <vt:variant>
        <vt:i4>7798891</vt:i4>
      </vt:variant>
      <vt:variant>
        <vt:i4>1191</vt:i4>
      </vt:variant>
      <vt:variant>
        <vt:i4>0</vt:i4>
      </vt:variant>
      <vt:variant>
        <vt:i4>5</vt:i4>
      </vt:variant>
      <vt:variant>
        <vt:lpwstr>http://www2.camara.leg.br/legin/fed/decret/1999/decreto-3265-29-novembro-1999-369988-norma-pe.html</vt:lpwstr>
      </vt:variant>
      <vt:variant>
        <vt:lpwstr/>
      </vt:variant>
      <vt:variant>
        <vt:i4>262155</vt:i4>
      </vt:variant>
      <vt:variant>
        <vt:i4>1188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1185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1182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1179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1176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1173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1170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1167</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1164</vt:i4>
      </vt:variant>
      <vt:variant>
        <vt:i4>0</vt:i4>
      </vt:variant>
      <vt:variant>
        <vt:i4>5</vt:i4>
      </vt:variant>
      <vt:variant>
        <vt:lpwstr>http://www2.camara.leg.br/legin/fed/decret/2008/decreto-6722-30-dezembro-2008-585111-norma-pe.html</vt:lpwstr>
      </vt:variant>
      <vt:variant>
        <vt:lpwstr/>
      </vt:variant>
      <vt:variant>
        <vt:i4>7405670</vt:i4>
      </vt:variant>
      <vt:variant>
        <vt:i4>1161</vt:i4>
      </vt:variant>
      <vt:variant>
        <vt:i4>0</vt:i4>
      </vt:variant>
      <vt:variant>
        <vt:i4>5</vt:i4>
      </vt:variant>
      <vt:variant>
        <vt:lpwstr>http://www2.camara.leg.br/legin/fed/decret/2008/decreto-6722-30-dezembro-2008-585111-norma-pe.html</vt:lpwstr>
      </vt:variant>
      <vt:variant>
        <vt:lpwstr/>
      </vt:variant>
      <vt:variant>
        <vt:i4>7405670</vt:i4>
      </vt:variant>
      <vt:variant>
        <vt:i4>1158</vt:i4>
      </vt:variant>
      <vt:variant>
        <vt:i4>0</vt:i4>
      </vt:variant>
      <vt:variant>
        <vt:i4>5</vt:i4>
      </vt:variant>
      <vt:variant>
        <vt:lpwstr>http://www2.camara.leg.br/legin/fed/decret/2008/decreto-6722-30-dezembro-2008-585111-norma-pe.html</vt:lpwstr>
      </vt:variant>
      <vt:variant>
        <vt:lpwstr/>
      </vt:variant>
      <vt:variant>
        <vt:i4>7405670</vt:i4>
      </vt:variant>
      <vt:variant>
        <vt:i4>1155</vt:i4>
      </vt:variant>
      <vt:variant>
        <vt:i4>0</vt:i4>
      </vt:variant>
      <vt:variant>
        <vt:i4>5</vt:i4>
      </vt:variant>
      <vt:variant>
        <vt:lpwstr>http://www2.camara.leg.br/legin/fed/decret/2008/decreto-6722-30-dezembro-2008-585111-norma-pe.html</vt:lpwstr>
      </vt:variant>
      <vt:variant>
        <vt:lpwstr/>
      </vt:variant>
      <vt:variant>
        <vt:i4>3473505</vt:i4>
      </vt:variant>
      <vt:variant>
        <vt:i4>1152</vt:i4>
      </vt:variant>
      <vt:variant>
        <vt:i4>0</vt:i4>
      </vt:variant>
      <vt:variant>
        <vt:i4>5</vt:i4>
      </vt:variant>
      <vt:variant>
        <vt:lpwstr>http://www2.camara.leg.br/legin/fed/decret/2003/decreto-4729-9-junho-2003-496877-norma-pe.html</vt:lpwstr>
      </vt:variant>
      <vt:variant>
        <vt:lpwstr/>
      </vt:variant>
      <vt:variant>
        <vt:i4>4128823</vt:i4>
      </vt:variant>
      <vt:variant>
        <vt:i4>1149</vt:i4>
      </vt:variant>
      <vt:variant>
        <vt:i4>0</vt:i4>
      </vt:variant>
      <vt:variant>
        <vt:i4>5</vt:i4>
      </vt:variant>
      <vt:variant>
        <vt:lpwstr>http://www2.camara.leg.br/legin/fed/decret/2007/decreto-6042-12-fevereiro-2007-551014-norma-pe.html</vt:lpwstr>
      </vt:variant>
      <vt:variant>
        <vt:lpwstr/>
      </vt:variant>
      <vt:variant>
        <vt:i4>7405670</vt:i4>
      </vt:variant>
      <vt:variant>
        <vt:i4>1146</vt:i4>
      </vt:variant>
      <vt:variant>
        <vt:i4>0</vt:i4>
      </vt:variant>
      <vt:variant>
        <vt:i4>5</vt:i4>
      </vt:variant>
      <vt:variant>
        <vt:lpwstr>http://www2.camara.leg.br/legin/fed/decret/2008/decreto-6722-30-dezembro-2008-585111-norma-pe.html</vt:lpwstr>
      </vt:variant>
      <vt:variant>
        <vt:lpwstr/>
      </vt:variant>
      <vt:variant>
        <vt:i4>4128823</vt:i4>
      </vt:variant>
      <vt:variant>
        <vt:i4>1143</vt:i4>
      </vt:variant>
      <vt:variant>
        <vt:i4>0</vt:i4>
      </vt:variant>
      <vt:variant>
        <vt:i4>5</vt:i4>
      </vt:variant>
      <vt:variant>
        <vt:lpwstr>http://www2.camara.leg.br/legin/fed/decret/2007/decreto-6042-12-fevereiro-2007-551014-norma-pe.html</vt:lpwstr>
      </vt:variant>
      <vt:variant>
        <vt:lpwstr/>
      </vt:variant>
      <vt:variant>
        <vt:i4>262155</vt:i4>
      </vt:variant>
      <vt:variant>
        <vt:i4>1140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1137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1134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1131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1128</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1125</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1122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1119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1116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1113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1110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1107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1104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1101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1098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1095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1092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1089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1086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1083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1071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1068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1065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1062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1059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1056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1053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1050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1047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1044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1041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1038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1035</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1032</vt:i4>
      </vt:variant>
      <vt:variant>
        <vt:i4>0</vt:i4>
      </vt:variant>
      <vt:variant>
        <vt:i4>5</vt:i4>
      </vt:variant>
      <vt:variant>
        <vt:lpwstr>http://www2.camara.leg.br/legin/fed/decret/2005/decreto-5545-22-setembro-2005-538591-norma-pe.html</vt:lpwstr>
      </vt:variant>
      <vt:variant>
        <vt:lpwstr/>
      </vt:variant>
      <vt:variant>
        <vt:i4>262155</vt:i4>
      </vt:variant>
      <vt:variant>
        <vt:i4>1029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1023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1020</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1017</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1014</vt:i4>
      </vt:variant>
      <vt:variant>
        <vt:i4>0</vt:i4>
      </vt:variant>
      <vt:variant>
        <vt:i4>5</vt:i4>
      </vt:variant>
      <vt:variant>
        <vt:lpwstr>https://www2.camara.leg.br/legin/fed/decret/2020/decreto-10410-30-junho-2020-790370-publicacaooriginal-160974-pe.html</vt:lpwstr>
      </vt:variant>
      <vt:variant>
        <vt:lpwstr/>
      </vt:variant>
      <vt:variant>
        <vt:i4>5701714</vt:i4>
      </vt:variant>
      <vt:variant>
        <vt:i4>1011</vt:i4>
      </vt:variant>
      <vt:variant>
        <vt:i4>0</vt:i4>
      </vt:variant>
      <vt:variant>
        <vt:i4>5</vt:i4>
      </vt:variant>
      <vt:variant>
        <vt:lpwstr>http://www2.camara.leg.br/legin/fed/decret/2013/decreto-8145-3-dezembro-2013-777553-publicacaooriginal-142128-pe.html</vt:lpwstr>
      </vt:variant>
      <vt:variant>
        <vt:lpwstr/>
      </vt:variant>
      <vt:variant>
        <vt:i4>262155</vt:i4>
      </vt:variant>
      <vt:variant>
        <vt:i4>1008</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1005</vt:i4>
      </vt:variant>
      <vt:variant>
        <vt:i4>0</vt:i4>
      </vt:variant>
      <vt:variant>
        <vt:i4>5</vt:i4>
      </vt:variant>
      <vt:variant>
        <vt:lpwstr>http://www2.camara.leg.br/legin/fed/decret/2009/decreto-6939-18-agosto-2009-590766-norma-pe.html</vt:lpwstr>
      </vt:variant>
      <vt:variant>
        <vt:lpwstr/>
      </vt:variant>
      <vt:variant>
        <vt:i4>262155</vt:i4>
      </vt:variant>
      <vt:variant>
        <vt:i4>1002</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999</vt:i4>
      </vt:variant>
      <vt:variant>
        <vt:i4>0</vt:i4>
      </vt:variant>
      <vt:variant>
        <vt:i4>5</vt:i4>
      </vt:variant>
      <vt:variant>
        <vt:lpwstr>http://www2.camara.leg.br/legin/fed/decret/2009/decreto-6939-18-agosto-2009-590766-norma-pe.html</vt:lpwstr>
      </vt:variant>
      <vt:variant>
        <vt:lpwstr/>
      </vt:variant>
      <vt:variant>
        <vt:i4>22</vt:i4>
      </vt:variant>
      <vt:variant>
        <vt:i4>996</vt:i4>
      </vt:variant>
      <vt:variant>
        <vt:i4>0</vt:i4>
      </vt:variant>
      <vt:variant>
        <vt:i4>5</vt:i4>
      </vt:variant>
      <vt:variant>
        <vt:lpwstr>http://www2.camara.leg.br/legin/fed/decret/2009/decreto-6939-18-agosto-2009-590766-norma-pe.html</vt:lpwstr>
      </vt:variant>
      <vt:variant>
        <vt:lpwstr/>
      </vt:variant>
      <vt:variant>
        <vt:i4>7405670</vt:i4>
      </vt:variant>
      <vt:variant>
        <vt:i4>993</vt:i4>
      </vt:variant>
      <vt:variant>
        <vt:i4>0</vt:i4>
      </vt:variant>
      <vt:variant>
        <vt:i4>5</vt:i4>
      </vt:variant>
      <vt:variant>
        <vt:lpwstr>http://www2.camara.leg.br/legin/fed/decret/2008/decreto-6722-30-dezembro-2008-585111-norma-pe.html</vt:lpwstr>
      </vt:variant>
      <vt:variant>
        <vt:lpwstr/>
      </vt:variant>
      <vt:variant>
        <vt:i4>22</vt:i4>
      </vt:variant>
      <vt:variant>
        <vt:i4>990</vt:i4>
      </vt:variant>
      <vt:variant>
        <vt:i4>0</vt:i4>
      </vt:variant>
      <vt:variant>
        <vt:i4>5</vt:i4>
      </vt:variant>
      <vt:variant>
        <vt:lpwstr>http://www2.camara.leg.br/legin/fed/decret/2009/decreto-6939-18-agosto-2009-590766-norma-pe.html</vt:lpwstr>
      </vt:variant>
      <vt:variant>
        <vt:lpwstr/>
      </vt:variant>
      <vt:variant>
        <vt:i4>7995517</vt:i4>
      </vt:variant>
      <vt:variant>
        <vt:i4>987</vt:i4>
      </vt:variant>
      <vt:variant>
        <vt:i4>0</vt:i4>
      </vt:variant>
      <vt:variant>
        <vt:i4>5</vt:i4>
      </vt:variant>
      <vt:variant>
        <vt:lpwstr>http://www2.camara.leg.br/legin/fed/decret/2005/decreto-5545-22-setembro-2005-538591-norma-pe.html</vt:lpwstr>
      </vt:variant>
      <vt:variant>
        <vt:lpwstr/>
      </vt:variant>
      <vt:variant>
        <vt:i4>262155</vt:i4>
      </vt:variant>
      <vt:variant>
        <vt:i4>983</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981</vt:i4>
      </vt:variant>
      <vt:variant>
        <vt:i4>0</vt:i4>
      </vt:variant>
      <vt:variant>
        <vt:i4>5</vt:i4>
      </vt:variant>
      <vt:variant>
        <vt:lpwstr>http://www2.camara.leg.br/legin/fed/decret/2003/decreto-4729-9-junho-2003-496877-norma-pe.html</vt:lpwstr>
      </vt:variant>
      <vt:variant>
        <vt:lpwstr/>
      </vt:variant>
      <vt:variant>
        <vt:i4>262155</vt:i4>
      </vt:variant>
      <vt:variant>
        <vt:i4>978</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975</vt:i4>
      </vt:variant>
      <vt:variant>
        <vt:i4>0</vt:i4>
      </vt:variant>
      <vt:variant>
        <vt:i4>5</vt:i4>
      </vt:variant>
      <vt:variant>
        <vt:lpwstr>http://www2.camara.leg.br/legin/fed/decret/2003/decreto-4729-9-junho-2003-496877-norma-pe.html</vt:lpwstr>
      </vt:variant>
      <vt:variant>
        <vt:lpwstr/>
      </vt:variant>
      <vt:variant>
        <vt:i4>262155</vt:i4>
      </vt:variant>
      <vt:variant>
        <vt:i4>972</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969</vt:i4>
      </vt:variant>
      <vt:variant>
        <vt:i4>0</vt:i4>
      </vt:variant>
      <vt:variant>
        <vt:i4>5</vt:i4>
      </vt:variant>
      <vt:variant>
        <vt:lpwstr>http://www2.camara.leg.br/legin/fed/decret/2003/decreto-4729-9-junho-2003-496877-norma-pe.html</vt:lpwstr>
      </vt:variant>
      <vt:variant>
        <vt:lpwstr/>
      </vt:variant>
      <vt:variant>
        <vt:i4>262155</vt:i4>
      </vt:variant>
      <vt:variant>
        <vt:i4>966</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963</vt:i4>
      </vt:variant>
      <vt:variant>
        <vt:i4>0</vt:i4>
      </vt:variant>
      <vt:variant>
        <vt:i4>5</vt:i4>
      </vt:variant>
      <vt:variant>
        <vt:lpwstr>http://www2.camara.leg.br/legin/fed/decret/2003/decreto-4729-9-junho-2003-496877-norma-pe.html</vt:lpwstr>
      </vt:variant>
      <vt:variant>
        <vt:lpwstr/>
      </vt:variant>
      <vt:variant>
        <vt:i4>262155</vt:i4>
      </vt:variant>
      <vt:variant>
        <vt:i4>960</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957</vt:i4>
      </vt:variant>
      <vt:variant>
        <vt:i4>0</vt:i4>
      </vt:variant>
      <vt:variant>
        <vt:i4>5</vt:i4>
      </vt:variant>
      <vt:variant>
        <vt:lpwstr>http://www2.camara.leg.br/legin/fed/decret/2003/decreto-4729-9-junho-2003-496877-norma-pe.html</vt:lpwstr>
      </vt:variant>
      <vt:variant>
        <vt:lpwstr/>
      </vt:variant>
      <vt:variant>
        <vt:i4>262155</vt:i4>
      </vt:variant>
      <vt:variant>
        <vt:i4>954</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951</vt:i4>
      </vt:variant>
      <vt:variant>
        <vt:i4>0</vt:i4>
      </vt:variant>
      <vt:variant>
        <vt:i4>5</vt:i4>
      </vt:variant>
      <vt:variant>
        <vt:lpwstr>http://www2.camara.leg.br/legin/fed/decret/1999/decreto-3265-29-novembro-1999-369988-norma-pe.html</vt:lpwstr>
      </vt:variant>
      <vt:variant>
        <vt:lpwstr/>
      </vt:variant>
      <vt:variant>
        <vt:i4>262155</vt:i4>
      </vt:variant>
      <vt:variant>
        <vt:i4>947</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945</vt:i4>
      </vt:variant>
      <vt:variant>
        <vt:i4>0</vt:i4>
      </vt:variant>
      <vt:variant>
        <vt:i4>5</vt:i4>
      </vt:variant>
      <vt:variant>
        <vt:lpwstr>http://www2.camara.leg.br/legin/fed/decret/1999/decreto-3265-29-novembro-1999-369988-norma-pe.html</vt:lpwstr>
      </vt:variant>
      <vt:variant>
        <vt:lpwstr/>
      </vt:variant>
      <vt:variant>
        <vt:i4>7798891</vt:i4>
      </vt:variant>
      <vt:variant>
        <vt:i4>942</vt:i4>
      </vt:variant>
      <vt:variant>
        <vt:i4>0</vt:i4>
      </vt:variant>
      <vt:variant>
        <vt:i4>5</vt:i4>
      </vt:variant>
      <vt:variant>
        <vt:lpwstr>http://www2.camara.leg.br/legin/fed/decret/1999/decreto-3265-29-novembro-1999-369988-norma-pe.html</vt:lpwstr>
      </vt:variant>
      <vt:variant>
        <vt:lpwstr/>
      </vt:variant>
      <vt:variant>
        <vt:i4>262155</vt:i4>
      </vt:variant>
      <vt:variant>
        <vt:i4>938</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936</vt:i4>
      </vt:variant>
      <vt:variant>
        <vt:i4>0</vt:i4>
      </vt:variant>
      <vt:variant>
        <vt:i4>5</vt:i4>
      </vt:variant>
      <vt:variant>
        <vt:lpwstr>http://www2.camara.leg.br/legin/fed/decret/1999/decreto-3265-29-novembro-1999-369988-norma-pe.html</vt:lpwstr>
      </vt:variant>
      <vt:variant>
        <vt:lpwstr/>
      </vt:variant>
      <vt:variant>
        <vt:i4>262155</vt:i4>
      </vt:variant>
      <vt:variant>
        <vt:i4>932</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930</vt:i4>
      </vt:variant>
      <vt:variant>
        <vt:i4>0</vt:i4>
      </vt:variant>
      <vt:variant>
        <vt:i4>5</vt:i4>
      </vt:variant>
      <vt:variant>
        <vt:lpwstr>http://www2.camara.leg.br/legin/fed/decret/1999/decreto-3265-29-novembro-1999-369988-norma-pe.html</vt:lpwstr>
      </vt:variant>
      <vt:variant>
        <vt:lpwstr/>
      </vt:variant>
      <vt:variant>
        <vt:i4>262155</vt:i4>
      </vt:variant>
      <vt:variant>
        <vt:i4>926</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924</vt:i4>
      </vt:variant>
      <vt:variant>
        <vt:i4>0</vt:i4>
      </vt:variant>
      <vt:variant>
        <vt:i4>5</vt:i4>
      </vt:variant>
      <vt:variant>
        <vt:lpwstr>http://www2.camara.leg.br/legin/fed/decret/1999/decreto-3265-29-novembro-1999-369988-norma-pe.html</vt:lpwstr>
      </vt:variant>
      <vt:variant>
        <vt:lpwstr/>
      </vt:variant>
      <vt:variant>
        <vt:i4>262155</vt:i4>
      </vt:variant>
      <vt:variant>
        <vt:i4>920</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918</vt:i4>
      </vt:variant>
      <vt:variant>
        <vt:i4>0</vt:i4>
      </vt:variant>
      <vt:variant>
        <vt:i4>5</vt:i4>
      </vt:variant>
      <vt:variant>
        <vt:lpwstr>http://www2.camara.leg.br/legin/fed/decret/1999/decreto-3265-29-novembro-1999-369988-norma-pe.html</vt:lpwstr>
      </vt:variant>
      <vt:variant>
        <vt:lpwstr/>
      </vt:variant>
      <vt:variant>
        <vt:i4>7798891</vt:i4>
      </vt:variant>
      <vt:variant>
        <vt:i4>915</vt:i4>
      </vt:variant>
      <vt:variant>
        <vt:i4>0</vt:i4>
      </vt:variant>
      <vt:variant>
        <vt:i4>5</vt:i4>
      </vt:variant>
      <vt:variant>
        <vt:lpwstr>http://www2.camara.leg.br/legin/fed/decret/1999/decreto-3265-29-novembro-1999-369988-norma-pe.html</vt:lpwstr>
      </vt:variant>
      <vt:variant>
        <vt:lpwstr/>
      </vt:variant>
      <vt:variant>
        <vt:i4>262155</vt:i4>
      </vt:variant>
      <vt:variant>
        <vt:i4>912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909</vt:i4>
      </vt:variant>
      <vt:variant>
        <vt:i4>0</vt:i4>
      </vt:variant>
      <vt:variant>
        <vt:i4>5</vt:i4>
      </vt:variant>
      <vt:variant>
        <vt:lpwstr>https://www2.camara.leg.br/legin/fed/decret/2020/decreto-10410-30-junho-2020-790370-publicacaooriginal-160974-pe.html</vt:lpwstr>
      </vt:variant>
      <vt:variant>
        <vt:lpwstr/>
      </vt:variant>
      <vt:variant>
        <vt:i4>2359336</vt:i4>
      </vt:variant>
      <vt:variant>
        <vt:i4>906</vt:i4>
      </vt:variant>
      <vt:variant>
        <vt:i4>0</vt:i4>
      </vt:variant>
      <vt:variant>
        <vt:i4>5</vt:i4>
      </vt:variant>
      <vt:variant>
        <vt:lpwstr>http://www2.camara.leg.br/legin/fed/decret/2005/decreto-5399-24-marco-2005-536211-norma-pe.html</vt:lpwstr>
      </vt:variant>
      <vt:variant>
        <vt:lpwstr/>
      </vt:variant>
      <vt:variant>
        <vt:i4>7798891</vt:i4>
      </vt:variant>
      <vt:variant>
        <vt:i4>903</vt:i4>
      </vt:variant>
      <vt:variant>
        <vt:i4>0</vt:i4>
      </vt:variant>
      <vt:variant>
        <vt:i4>5</vt:i4>
      </vt:variant>
      <vt:variant>
        <vt:lpwstr>http://www2.camara.leg.br/legin/fed/decret/1999/decreto-3265-29-novembro-1999-369988-norma-pe.html</vt:lpwstr>
      </vt:variant>
      <vt:variant>
        <vt:lpwstr/>
      </vt:variant>
      <vt:variant>
        <vt:i4>7995517</vt:i4>
      </vt:variant>
      <vt:variant>
        <vt:i4>900</vt:i4>
      </vt:variant>
      <vt:variant>
        <vt:i4>0</vt:i4>
      </vt:variant>
      <vt:variant>
        <vt:i4>5</vt:i4>
      </vt:variant>
      <vt:variant>
        <vt:lpwstr>http://www2.camara.leg.br/legin/fed/decret/2005/decreto-5545-22-setembro-2005-538591-norma-pe.html</vt:lpwstr>
      </vt:variant>
      <vt:variant>
        <vt:lpwstr/>
      </vt:variant>
      <vt:variant>
        <vt:i4>2359336</vt:i4>
      </vt:variant>
      <vt:variant>
        <vt:i4>897</vt:i4>
      </vt:variant>
      <vt:variant>
        <vt:i4>0</vt:i4>
      </vt:variant>
      <vt:variant>
        <vt:i4>5</vt:i4>
      </vt:variant>
      <vt:variant>
        <vt:lpwstr>http://www2.camara.leg.br/legin/fed/decret/2005/decreto-5399-24-marco-2005-536211-norma-pe.html</vt:lpwstr>
      </vt:variant>
      <vt:variant>
        <vt:lpwstr/>
      </vt:variant>
      <vt:variant>
        <vt:i4>262155</vt:i4>
      </vt:variant>
      <vt:variant>
        <vt:i4>894</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891</vt:i4>
      </vt:variant>
      <vt:variant>
        <vt:i4>0</vt:i4>
      </vt:variant>
      <vt:variant>
        <vt:i4>5</vt:i4>
      </vt:variant>
      <vt:variant>
        <vt:lpwstr>http://www2.camara.leg.br/legin/fed/decret/1999/decreto-3265-29-novembro-1999-369988-norma-pe.html</vt:lpwstr>
      </vt:variant>
      <vt:variant>
        <vt:lpwstr/>
      </vt:variant>
      <vt:variant>
        <vt:i4>262155</vt:i4>
      </vt:variant>
      <vt:variant>
        <vt:i4>888</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885</vt:i4>
      </vt:variant>
      <vt:variant>
        <vt:i4>0</vt:i4>
      </vt:variant>
      <vt:variant>
        <vt:i4>5</vt:i4>
      </vt:variant>
      <vt:variant>
        <vt:lpwstr>http://www2.camara.leg.br/legin/fed/decret/1999/decreto-3265-29-novembro-1999-369988-norma-pe.html</vt:lpwstr>
      </vt:variant>
      <vt:variant>
        <vt:lpwstr/>
      </vt:variant>
      <vt:variant>
        <vt:i4>262155</vt:i4>
      </vt:variant>
      <vt:variant>
        <vt:i4>882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879</vt:i4>
      </vt:variant>
      <vt:variant>
        <vt:i4>0</vt:i4>
      </vt:variant>
      <vt:variant>
        <vt:i4>5</vt:i4>
      </vt:variant>
      <vt:variant>
        <vt:lpwstr>https://www2.camara.leg.br/legin/fed/decret/2020/decreto-10410-30-junho-2020-790370-publicacaooriginal-160974-pe.html</vt:lpwstr>
      </vt:variant>
      <vt:variant>
        <vt:lpwstr/>
      </vt:variant>
      <vt:variant>
        <vt:i4>5505039</vt:i4>
      </vt:variant>
      <vt:variant>
        <vt:i4>876</vt:i4>
      </vt:variant>
      <vt:variant>
        <vt:i4>0</vt:i4>
      </vt:variant>
      <vt:variant>
        <vt:i4>5</vt:i4>
      </vt:variant>
      <vt:variant>
        <vt:lpwstr>http://www2.camara.leg.br/legin/fed/decret/2002/decreto-4079-9-janeiro-2002-432832-norma-pe.html</vt:lpwstr>
      </vt:variant>
      <vt:variant>
        <vt:lpwstr/>
      </vt:variant>
      <vt:variant>
        <vt:i4>262155</vt:i4>
      </vt:variant>
      <vt:variant>
        <vt:i4>873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870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867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864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861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858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855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852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849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846</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843</vt:i4>
      </vt:variant>
      <vt:variant>
        <vt:i4>0</vt:i4>
      </vt:variant>
      <vt:variant>
        <vt:i4>5</vt:i4>
      </vt:variant>
      <vt:variant>
        <vt:lpwstr>http://www2.camara.leg.br/legin/fed/decret/1999/decreto-3265-29-novembro-1999-369988-norma-pe.html</vt:lpwstr>
      </vt:variant>
      <vt:variant>
        <vt:lpwstr/>
      </vt:variant>
      <vt:variant>
        <vt:i4>262155</vt:i4>
      </vt:variant>
      <vt:variant>
        <vt:i4>840</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837</vt:i4>
      </vt:variant>
      <vt:variant>
        <vt:i4>0</vt:i4>
      </vt:variant>
      <vt:variant>
        <vt:i4>5</vt:i4>
      </vt:variant>
      <vt:variant>
        <vt:lpwstr>http://www2.camara.leg.br/legin/fed/decret/1999/decreto-3265-29-novembro-1999-369988-norma-pe.html</vt:lpwstr>
      </vt:variant>
      <vt:variant>
        <vt:lpwstr/>
      </vt:variant>
      <vt:variant>
        <vt:i4>262155</vt:i4>
      </vt:variant>
      <vt:variant>
        <vt:i4>834</vt:i4>
      </vt:variant>
      <vt:variant>
        <vt:i4>0</vt:i4>
      </vt:variant>
      <vt:variant>
        <vt:i4>5</vt:i4>
      </vt:variant>
      <vt:variant>
        <vt:lpwstr>https://www2.camara.leg.br/legin/fed/decret/2020/decreto-10410-30-junho-2020-790370-publicacaooriginal-160974-pe.html</vt:lpwstr>
      </vt:variant>
      <vt:variant>
        <vt:lpwstr/>
      </vt:variant>
      <vt:variant>
        <vt:i4>65613</vt:i4>
      </vt:variant>
      <vt:variant>
        <vt:i4>831</vt:i4>
      </vt:variant>
      <vt:variant>
        <vt:i4>0</vt:i4>
      </vt:variant>
      <vt:variant>
        <vt:i4>5</vt:i4>
      </vt:variant>
      <vt:variant>
        <vt:lpwstr>http://www2.camara.leg.br/legin/fed/decret/2000/decreto-3452-9-maio-2000-368853-norma-pe.html</vt:lpwstr>
      </vt:variant>
      <vt:variant>
        <vt:lpwstr/>
      </vt:variant>
      <vt:variant>
        <vt:i4>7798891</vt:i4>
      </vt:variant>
      <vt:variant>
        <vt:i4>828</vt:i4>
      </vt:variant>
      <vt:variant>
        <vt:i4>0</vt:i4>
      </vt:variant>
      <vt:variant>
        <vt:i4>5</vt:i4>
      </vt:variant>
      <vt:variant>
        <vt:lpwstr>http://www2.camara.leg.br/legin/fed/decret/1999/decreto-3265-29-novembro-1999-369988-norma-pe.html</vt:lpwstr>
      </vt:variant>
      <vt:variant>
        <vt:lpwstr/>
      </vt:variant>
      <vt:variant>
        <vt:i4>262155</vt:i4>
      </vt:variant>
      <vt:variant>
        <vt:i4>825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822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819</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816</vt:i4>
      </vt:variant>
      <vt:variant>
        <vt:i4>0</vt:i4>
      </vt:variant>
      <vt:variant>
        <vt:i4>5</vt:i4>
      </vt:variant>
      <vt:variant>
        <vt:lpwstr>http://www2.camara.leg.br/legin/fed/decret/2007/decreto-6042-12-fevereiro-2007-551014-norma-pe.html</vt:lpwstr>
      </vt:variant>
      <vt:variant>
        <vt:lpwstr/>
      </vt:variant>
      <vt:variant>
        <vt:i4>262155</vt:i4>
      </vt:variant>
      <vt:variant>
        <vt:i4>813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810</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807</vt:i4>
      </vt:variant>
      <vt:variant>
        <vt:i4>0</vt:i4>
      </vt:variant>
      <vt:variant>
        <vt:i4>5</vt:i4>
      </vt:variant>
      <vt:variant>
        <vt:lpwstr>http://www2.camara.leg.br/legin/fed/decret/2005/decreto-5545-22-setembro-2005-538591-norma-pe.html</vt:lpwstr>
      </vt:variant>
      <vt:variant>
        <vt:lpwstr/>
      </vt:variant>
      <vt:variant>
        <vt:i4>262155</vt:i4>
      </vt:variant>
      <vt:variant>
        <vt:i4>804</vt:i4>
      </vt:variant>
      <vt:variant>
        <vt:i4>0</vt:i4>
      </vt:variant>
      <vt:variant>
        <vt:i4>5</vt:i4>
      </vt:variant>
      <vt:variant>
        <vt:lpwstr>https://www2.camara.leg.br/legin/fed/decret/2020/decreto-10410-30-junho-2020-790370-publicacaooriginal-160974-pe.html</vt:lpwstr>
      </vt:variant>
      <vt:variant>
        <vt:lpwstr/>
      </vt:variant>
      <vt:variant>
        <vt:i4>7995517</vt:i4>
      </vt:variant>
      <vt:variant>
        <vt:i4>801</vt:i4>
      </vt:variant>
      <vt:variant>
        <vt:i4>0</vt:i4>
      </vt:variant>
      <vt:variant>
        <vt:i4>5</vt:i4>
      </vt:variant>
      <vt:variant>
        <vt:lpwstr>http://www2.camara.leg.br/legin/fed/decret/2005/decreto-5545-22-setembro-2005-538591-norma-pe.html</vt:lpwstr>
      </vt:variant>
      <vt:variant>
        <vt:lpwstr/>
      </vt:variant>
      <vt:variant>
        <vt:i4>7798891</vt:i4>
      </vt:variant>
      <vt:variant>
        <vt:i4>798</vt:i4>
      </vt:variant>
      <vt:variant>
        <vt:i4>0</vt:i4>
      </vt:variant>
      <vt:variant>
        <vt:i4>5</vt:i4>
      </vt:variant>
      <vt:variant>
        <vt:lpwstr>http://www2.camara.leg.br/legin/fed/decret/1999/decreto-3265-29-novembro-1999-369988-norma-pe.html</vt:lpwstr>
      </vt:variant>
      <vt:variant>
        <vt:lpwstr/>
      </vt:variant>
      <vt:variant>
        <vt:i4>262155</vt:i4>
      </vt:variant>
      <vt:variant>
        <vt:i4>795</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792</vt:i4>
      </vt:variant>
      <vt:variant>
        <vt:i4>0</vt:i4>
      </vt:variant>
      <vt:variant>
        <vt:i4>5</vt:i4>
      </vt:variant>
      <vt:variant>
        <vt:lpwstr>http://www2.camara.leg.br/legin/fed/decret/1999/decreto-3265-29-novembro-1999-369988-norma-pe.html</vt:lpwstr>
      </vt:variant>
      <vt:variant>
        <vt:lpwstr/>
      </vt:variant>
      <vt:variant>
        <vt:i4>262155</vt:i4>
      </vt:variant>
      <vt:variant>
        <vt:i4>789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786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783</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780</vt:i4>
      </vt:variant>
      <vt:variant>
        <vt:i4>0</vt:i4>
      </vt:variant>
      <vt:variant>
        <vt:i4>5</vt:i4>
      </vt:variant>
      <vt:variant>
        <vt:lpwstr>http://www2.camara.leg.br/legin/fed/decret/2003/decreto-4729-9-junho-2003-496877-norma-pe.html</vt:lpwstr>
      </vt:variant>
      <vt:variant>
        <vt:lpwstr/>
      </vt:variant>
      <vt:variant>
        <vt:i4>262155</vt:i4>
      </vt:variant>
      <vt:variant>
        <vt:i4>777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771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768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765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762</vt:i4>
      </vt:variant>
      <vt:variant>
        <vt:i4>0</vt:i4>
      </vt:variant>
      <vt:variant>
        <vt:i4>5</vt:i4>
      </vt:variant>
      <vt:variant>
        <vt:lpwstr>https://www2.camara.leg.br/legin/fed/decret/2020/decreto-10410-30-junho-2020-790370-publicacaooriginal-160974-pe.html</vt:lpwstr>
      </vt:variant>
      <vt:variant>
        <vt:lpwstr/>
      </vt:variant>
      <vt:variant>
        <vt:i4>5505039</vt:i4>
      </vt:variant>
      <vt:variant>
        <vt:i4>759</vt:i4>
      </vt:variant>
      <vt:variant>
        <vt:i4>0</vt:i4>
      </vt:variant>
      <vt:variant>
        <vt:i4>5</vt:i4>
      </vt:variant>
      <vt:variant>
        <vt:lpwstr>http://www2.camara.leg.br/legin/fed/decret/2002/decreto-4079-9-janeiro-2002-432832-norma-pe.html</vt:lpwstr>
      </vt:variant>
      <vt:variant>
        <vt:lpwstr/>
      </vt:variant>
      <vt:variant>
        <vt:i4>262155</vt:i4>
      </vt:variant>
      <vt:variant>
        <vt:i4>756</vt:i4>
      </vt:variant>
      <vt:variant>
        <vt:i4>0</vt:i4>
      </vt:variant>
      <vt:variant>
        <vt:i4>5</vt:i4>
      </vt:variant>
      <vt:variant>
        <vt:lpwstr>https://www2.camara.leg.br/legin/fed/decret/2020/decreto-10410-30-junho-2020-790370-publicacaooriginal-160974-pe.html</vt:lpwstr>
      </vt:variant>
      <vt:variant>
        <vt:lpwstr/>
      </vt:variant>
      <vt:variant>
        <vt:i4>5505039</vt:i4>
      </vt:variant>
      <vt:variant>
        <vt:i4>753</vt:i4>
      </vt:variant>
      <vt:variant>
        <vt:i4>0</vt:i4>
      </vt:variant>
      <vt:variant>
        <vt:i4>5</vt:i4>
      </vt:variant>
      <vt:variant>
        <vt:lpwstr>http://www2.camara.leg.br/legin/fed/decret/2002/decreto-4079-9-janeiro-2002-432832-norma-pe.html</vt:lpwstr>
      </vt:variant>
      <vt:variant>
        <vt:lpwstr/>
      </vt:variant>
      <vt:variant>
        <vt:i4>5505039</vt:i4>
      </vt:variant>
      <vt:variant>
        <vt:i4>750</vt:i4>
      </vt:variant>
      <vt:variant>
        <vt:i4>0</vt:i4>
      </vt:variant>
      <vt:variant>
        <vt:i4>5</vt:i4>
      </vt:variant>
      <vt:variant>
        <vt:lpwstr>http://www2.camara.leg.br/legin/fed/decret/2002/decreto-4079-9-janeiro-2002-432832-norma-pe.html</vt:lpwstr>
      </vt:variant>
      <vt:variant>
        <vt:lpwstr/>
      </vt:variant>
      <vt:variant>
        <vt:i4>262155</vt:i4>
      </vt:variant>
      <vt:variant>
        <vt:i4>747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744</vt:i4>
      </vt:variant>
      <vt:variant>
        <vt:i4>0</vt:i4>
      </vt:variant>
      <vt:variant>
        <vt:i4>5</vt:i4>
      </vt:variant>
      <vt:variant>
        <vt:lpwstr>https://www2.camara.leg.br/legin/fed/decret/2020/decreto-10410-30-junho-2020-790370-publicacaooriginal-160974-pe.html</vt:lpwstr>
      </vt:variant>
      <vt:variant>
        <vt:lpwstr/>
      </vt:variant>
      <vt:variant>
        <vt:i4>7929962</vt:i4>
      </vt:variant>
      <vt:variant>
        <vt:i4>741</vt:i4>
      </vt:variant>
      <vt:variant>
        <vt:i4>0</vt:i4>
      </vt:variant>
      <vt:variant>
        <vt:i4>5</vt:i4>
      </vt:variant>
      <vt:variant>
        <vt:lpwstr>http://www2.camara.leg.br/legin/fed/decret/2000/decreto-3668-22-novembro-2000-363482-norma-pe.html</vt:lpwstr>
      </vt:variant>
      <vt:variant>
        <vt:lpwstr/>
      </vt:variant>
      <vt:variant>
        <vt:i4>7929962</vt:i4>
      </vt:variant>
      <vt:variant>
        <vt:i4>738</vt:i4>
      </vt:variant>
      <vt:variant>
        <vt:i4>0</vt:i4>
      </vt:variant>
      <vt:variant>
        <vt:i4>5</vt:i4>
      </vt:variant>
      <vt:variant>
        <vt:lpwstr>http://www2.camara.leg.br/legin/fed/decret/2000/decreto-3668-22-novembro-2000-363482-norma-pe.html</vt:lpwstr>
      </vt:variant>
      <vt:variant>
        <vt:lpwstr/>
      </vt:variant>
      <vt:variant>
        <vt:i4>5505039</vt:i4>
      </vt:variant>
      <vt:variant>
        <vt:i4>735</vt:i4>
      </vt:variant>
      <vt:variant>
        <vt:i4>0</vt:i4>
      </vt:variant>
      <vt:variant>
        <vt:i4>5</vt:i4>
      </vt:variant>
      <vt:variant>
        <vt:lpwstr>http://www2.camara.leg.br/legin/fed/decret/2002/decreto-4079-9-janeiro-2002-432832-norma-pe.html</vt:lpwstr>
      </vt:variant>
      <vt:variant>
        <vt:lpwstr/>
      </vt:variant>
      <vt:variant>
        <vt:i4>3604543</vt:i4>
      </vt:variant>
      <vt:variant>
        <vt:i4>732</vt:i4>
      </vt:variant>
      <vt:variant>
        <vt:i4>0</vt:i4>
      </vt:variant>
      <vt:variant>
        <vt:i4>5</vt:i4>
      </vt:variant>
      <vt:variant>
        <vt:lpwstr>http://www2.camara.leg.br/legin/fed/decret/2006/decreto-5699-13-fevereiro-2006-541053-norma-pe.html</vt:lpwstr>
      </vt:variant>
      <vt:variant>
        <vt:lpwstr/>
      </vt:variant>
      <vt:variant>
        <vt:i4>262155</vt:i4>
      </vt:variant>
      <vt:variant>
        <vt:i4>729</vt:i4>
      </vt:variant>
      <vt:variant>
        <vt:i4>0</vt:i4>
      </vt:variant>
      <vt:variant>
        <vt:i4>5</vt:i4>
      </vt:variant>
      <vt:variant>
        <vt:lpwstr>https://www2.camara.leg.br/legin/fed/decret/2020/decreto-10410-30-junho-2020-790370-publicacaooriginal-160974-pe.html</vt:lpwstr>
      </vt:variant>
      <vt:variant>
        <vt:lpwstr/>
      </vt:variant>
      <vt:variant>
        <vt:i4>5505039</vt:i4>
      </vt:variant>
      <vt:variant>
        <vt:i4>726</vt:i4>
      </vt:variant>
      <vt:variant>
        <vt:i4>0</vt:i4>
      </vt:variant>
      <vt:variant>
        <vt:i4>5</vt:i4>
      </vt:variant>
      <vt:variant>
        <vt:lpwstr>http://www2.camara.leg.br/legin/fed/decret/2002/decreto-4079-9-janeiro-2002-432832-norma-pe.html</vt:lpwstr>
      </vt:variant>
      <vt:variant>
        <vt:lpwstr/>
      </vt:variant>
      <vt:variant>
        <vt:i4>5505039</vt:i4>
      </vt:variant>
      <vt:variant>
        <vt:i4>723</vt:i4>
      </vt:variant>
      <vt:variant>
        <vt:i4>0</vt:i4>
      </vt:variant>
      <vt:variant>
        <vt:i4>5</vt:i4>
      </vt:variant>
      <vt:variant>
        <vt:lpwstr>http://www2.camara.leg.br/legin/fed/decret/2002/decreto-4079-9-janeiro-2002-432832-norma-pe.html</vt:lpwstr>
      </vt:variant>
      <vt:variant>
        <vt:lpwstr/>
      </vt:variant>
      <vt:variant>
        <vt:i4>5505039</vt:i4>
      </vt:variant>
      <vt:variant>
        <vt:i4>720</vt:i4>
      </vt:variant>
      <vt:variant>
        <vt:i4>0</vt:i4>
      </vt:variant>
      <vt:variant>
        <vt:i4>5</vt:i4>
      </vt:variant>
      <vt:variant>
        <vt:lpwstr>http://www2.camara.leg.br/legin/fed/decret/2002/decreto-4079-9-janeiro-2002-432832-norma-pe.html</vt:lpwstr>
      </vt:variant>
      <vt:variant>
        <vt:lpwstr/>
      </vt:variant>
      <vt:variant>
        <vt:i4>262155</vt:i4>
      </vt:variant>
      <vt:variant>
        <vt:i4>717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714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711</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708</vt:i4>
      </vt:variant>
      <vt:variant>
        <vt:i4>0</vt:i4>
      </vt:variant>
      <vt:variant>
        <vt:i4>5</vt:i4>
      </vt:variant>
      <vt:variant>
        <vt:lpwstr>http://www2.camara.leg.br/legin/fed/decret/2008/decreto-6722-30-dezembro-2008-585111-norma-pe.html</vt:lpwstr>
      </vt:variant>
      <vt:variant>
        <vt:lpwstr/>
      </vt:variant>
      <vt:variant>
        <vt:i4>7405670</vt:i4>
      </vt:variant>
      <vt:variant>
        <vt:i4>705</vt:i4>
      </vt:variant>
      <vt:variant>
        <vt:i4>0</vt:i4>
      </vt:variant>
      <vt:variant>
        <vt:i4>5</vt:i4>
      </vt:variant>
      <vt:variant>
        <vt:lpwstr>http://www2.camara.leg.br/legin/fed/decret/2008/decreto-6722-30-dezembro-2008-585111-norma-pe.html</vt:lpwstr>
      </vt:variant>
      <vt:variant>
        <vt:lpwstr/>
      </vt:variant>
      <vt:variant>
        <vt:i4>262155</vt:i4>
      </vt:variant>
      <vt:variant>
        <vt:i4>702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699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696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693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690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687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684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681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678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675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672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669</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666</vt:i4>
      </vt:variant>
      <vt:variant>
        <vt:i4>0</vt:i4>
      </vt:variant>
      <vt:variant>
        <vt:i4>5</vt:i4>
      </vt:variant>
      <vt:variant>
        <vt:lpwstr>http://www2.camara.leg.br/legin/fed/decret/2008/decreto-6722-30-dezembro-2008-585111-norma-pe.html</vt:lpwstr>
      </vt:variant>
      <vt:variant>
        <vt:lpwstr/>
      </vt:variant>
      <vt:variant>
        <vt:i4>7405670</vt:i4>
      </vt:variant>
      <vt:variant>
        <vt:i4>663</vt:i4>
      </vt:variant>
      <vt:variant>
        <vt:i4>0</vt:i4>
      </vt:variant>
      <vt:variant>
        <vt:i4>5</vt:i4>
      </vt:variant>
      <vt:variant>
        <vt:lpwstr>http://www2.camara.leg.br/legin/fed/decret/2008/decreto-6722-30-dezembro-2008-585111-norma-pe.html</vt:lpwstr>
      </vt:variant>
      <vt:variant>
        <vt:lpwstr/>
      </vt:variant>
      <vt:variant>
        <vt:i4>262155</vt:i4>
      </vt:variant>
      <vt:variant>
        <vt:i4>660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657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654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651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648</vt:i4>
      </vt:variant>
      <vt:variant>
        <vt:i4>0</vt:i4>
      </vt:variant>
      <vt:variant>
        <vt:i4>5</vt:i4>
      </vt:variant>
      <vt:variant>
        <vt:lpwstr>https://www2.camara.leg.br/legin/fed/decret/2020/decreto-10410-30-junho-2020-790370-publicacaooriginal-160974-pe.html</vt:lpwstr>
      </vt:variant>
      <vt:variant>
        <vt:lpwstr/>
      </vt:variant>
      <vt:variant>
        <vt:i4>327754</vt:i4>
      </vt:variant>
      <vt:variant>
        <vt:i4>645</vt:i4>
      </vt:variant>
      <vt:variant>
        <vt:i4>0</vt:i4>
      </vt:variant>
      <vt:variant>
        <vt:i4>5</vt:i4>
      </vt:variant>
      <vt:variant>
        <vt:lpwstr>http://www2.camara.leg.br/legin/fed/decret/2013/decreto-8145-3-dezembro-2013-777553-norma-pe.html</vt:lpwstr>
      </vt:variant>
      <vt:variant>
        <vt:lpwstr/>
      </vt:variant>
      <vt:variant>
        <vt:i4>7405670</vt:i4>
      </vt:variant>
      <vt:variant>
        <vt:i4>642</vt:i4>
      </vt:variant>
      <vt:variant>
        <vt:i4>0</vt:i4>
      </vt:variant>
      <vt:variant>
        <vt:i4>5</vt:i4>
      </vt:variant>
      <vt:variant>
        <vt:lpwstr>http://www2.camara.leg.br/legin/fed/decret/2008/decreto-6722-30-dezembro-2008-585111-norma-pe.html</vt:lpwstr>
      </vt:variant>
      <vt:variant>
        <vt:lpwstr/>
      </vt:variant>
      <vt:variant>
        <vt:i4>262155</vt:i4>
      </vt:variant>
      <vt:variant>
        <vt:i4>639</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636</vt:i4>
      </vt:variant>
      <vt:variant>
        <vt:i4>0</vt:i4>
      </vt:variant>
      <vt:variant>
        <vt:i4>5</vt:i4>
      </vt:variant>
      <vt:variant>
        <vt:lpwstr>http://www2.camara.leg.br/legin/fed/decret/2008/decreto-6722-30-dezembro-2008-585111-norma-pe.html</vt:lpwstr>
      </vt:variant>
      <vt:variant>
        <vt:lpwstr/>
      </vt:variant>
      <vt:variant>
        <vt:i4>262155</vt:i4>
      </vt:variant>
      <vt:variant>
        <vt:i4>633</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630</vt:i4>
      </vt:variant>
      <vt:variant>
        <vt:i4>0</vt:i4>
      </vt:variant>
      <vt:variant>
        <vt:i4>5</vt:i4>
      </vt:variant>
      <vt:variant>
        <vt:lpwstr>http://www2.camara.leg.br/legin/fed/decret/2008/decreto-6722-30-dezembro-2008-585111-norma-pe.html</vt:lpwstr>
      </vt:variant>
      <vt:variant>
        <vt:lpwstr/>
      </vt:variant>
      <vt:variant>
        <vt:i4>262155</vt:i4>
      </vt:variant>
      <vt:variant>
        <vt:i4>627</vt:i4>
      </vt:variant>
      <vt:variant>
        <vt:i4>0</vt:i4>
      </vt:variant>
      <vt:variant>
        <vt:i4>5</vt:i4>
      </vt:variant>
      <vt:variant>
        <vt:lpwstr>https://www2.camara.leg.br/legin/fed/decret/2020/decreto-10410-30-junho-2020-790370-publicacaooriginal-160974-pe.html</vt:lpwstr>
      </vt:variant>
      <vt:variant>
        <vt:lpwstr/>
      </vt:variant>
      <vt:variant>
        <vt:i4>2228323</vt:i4>
      </vt:variant>
      <vt:variant>
        <vt:i4>624</vt:i4>
      </vt:variant>
      <vt:variant>
        <vt:i4>0</vt:i4>
      </vt:variant>
      <vt:variant>
        <vt:i4>5</vt:i4>
      </vt:variant>
      <vt:variant>
        <vt:lpwstr>https://www2.camara.leg.br/legin/fed/decret/2008/decreto-6722-30-dezembro-2008-585111-publicacaooriginal-108060-pe.html</vt:lpwstr>
      </vt:variant>
      <vt:variant>
        <vt:lpwstr/>
      </vt:variant>
      <vt:variant>
        <vt:i4>3604535</vt:i4>
      </vt:variant>
      <vt:variant>
        <vt:i4>621</vt:i4>
      </vt:variant>
      <vt:variant>
        <vt:i4>0</vt:i4>
      </vt:variant>
      <vt:variant>
        <vt:i4>5</vt:i4>
      </vt:variant>
      <vt:variant>
        <vt:lpwstr>http://www2.camara.leg.br/legin/fed/decret/2010/decreto-7223-29-junho-2010-607004-norma-pe.html</vt:lpwstr>
      </vt:variant>
      <vt:variant>
        <vt:lpwstr/>
      </vt:variant>
      <vt:variant>
        <vt:i4>2228323</vt:i4>
      </vt:variant>
      <vt:variant>
        <vt:i4>618</vt:i4>
      </vt:variant>
      <vt:variant>
        <vt:i4>0</vt:i4>
      </vt:variant>
      <vt:variant>
        <vt:i4>5</vt:i4>
      </vt:variant>
      <vt:variant>
        <vt:lpwstr>https://www2.camara.leg.br/legin/fed/decret/2008/decreto-6722-30-dezembro-2008-585111-publicacaooriginal-108060-pe.html</vt:lpwstr>
      </vt:variant>
      <vt:variant>
        <vt:lpwstr/>
      </vt:variant>
      <vt:variant>
        <vt:i4>262155</vt:i4>
      </vt:variant>
      <vt:variant>
        <vt:i4>615</vt:i4>
      </vt:variant>
      <vt:variant>
        <vt:i4>0</vt:i4>
      </vt:variant>
      <vt:variant>
        <vt:i4>5</vt:i4>
      </vt:variant>
      <vt:variant>
        <vt:lpwstr>https://www2.camara.leg.br/legin/fed/decret/2020/decreto-10410-30-junho-2020-790370-publicacaooriginal-160974-pe.html</vt:lpwstr>
      </vt:variant>
      <vt:variant>
        <vt:lpwstr/>
      </vt:variant>
      <vt:variant>
        <vt:i4>2228323</vt:i4>
      </vt:variant>
      <vt:variant>
        <vt:i4>612</vt:i4>
      </vt:variant>
      <vt:variant>
        <vt:i4>0</vt:i4>
      </vt:variant>
      <vt:variant>
        <vt:i4>5</vt:i4>
      </vt:variant>
      <vt:variant>
        <vt:lpwstr>https://www2.camara.leg.br/legin/fed/decret/2008/decreto-6722-30-dezembro-2008-585111-publicacaooriginal-108060-pe.html</vt:lpwstr>
      </vt:variant>
      <vt:variant>
        <vt:lpwstr/>
      </vt:variant>
      <vt:variant>
        <vt:i4>262155</vt:i4>
      </vt:variant>
      <vt:variant>
        <vt:i4>609</vt:i4>
      </vt:variant>
      <vt:variant>
        <vt:i4>0</vt:i4>
      </vt:variant>
      <vt:variant>
        <vt:i4>5</vt:i4>
      </vt:variant>
      <vt:variant>
        <vt:lpwstr>https://www2.camara.leg.br/legin/fed/decret/2020/decreto-10410-30-junho-2020-790370-publicacaooriginal-160974-pe.html</vt:lpwstr>
      </vt:variant>
      <vt:variant>
        <vt:lpwstr/>
      </vt:variant>
      <vt:variant>
        <vt:i4>2228323</vt:i4>
      </vt:variant>
      <vt:variant>
        <vt:i4>606</vt:i4>
      </vt:variant>
      <vt:variant>
        <vt:i4>0</vt:i4>
      </vt:variant>
      <vt:variant>
        <vt:i4>5</vt:i4>
      </vt:variant>
      <vt:variant>
        <vt:lpwstr>https://www2.camara.leg.br/legin/fed/decret/2008/decreto-6722-30-dezembro-2008-585111-publicacaooriginal-108060-pe.html</vt:lpwstr>
      </vt:variant>
      <vt:variant>
        <vt:lpwstr/>
      </vt:variant>
      <vt:variant>
        <vt:i4>262155</vt:i4>
      </vt:variant>
      <vt:variant>
        <vt:i4>603</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600</vt:i4>
      </vt:variant>
      <vt:variant>
        <vt:i4>0</vt:i4>
      </vt:variant>
      <vt:variant>
        <vt:i4>5</vt:i4>
      </vt:variant>
      <vt:variant>
        <vt:lpwstr>http://www2.camara.leg.br/legin/fed/decret/2008/decreto-6722-30-dezembro-2008-585111-norma-pe.html</vt:lpwstr>
      </vt:variant>
      <vt:variant>
        <vt:lpwstr/>
      </vt:variant>
      <vt:variant>
        <vt:i4>262155</vt:i4>
      </vt:variant>
      <vt:variant>
        <vt:i4>597</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594</vt:i4>
      </vt:variant>
      <vt:variant>
        <vt:i4>0</vt:i4>
      </vt:variant>
      <vt:variant>
        <vt:i4>5</vt:i4>
      </vt:variant>
      <vt:variant>
        <vt:lpwstr>http://www2.camara.leg.br/legin/fed/decret/2008/decreto-6722-30-dezembro-2008-585111-norma-pe.html</vt:lpwstr>
      </vt:variant>
      <vt:variant>
        <vt:lpwstr/>
      </vt:variant>
      <vt:variant>
        <vt:i4>262155</vt:i4>
      </vt:variant>
      <vt:variant>
        <vt:i4>591</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588</vt:i4>
      </vt:variant>
      <vt:variant>
        <vt:i4>0</vt:i4>
      </vt:variant>
      <vt:variant>
        <vt:i4>5</vt:i4>
      </vt:variant>
      <vt:variant>
        <vt:lpwstr>http://www2.camara.leg.br/legin/fed/decret/2008/decreto-6722-30-dezembro-2008-585111-norma-pe.html</vt:lpwstr>
      </vt:variant>
      <vt:variant>
        <vt:lpwstr/>
      </vt:variant>
      <vt:variant>
        <vt:i4>262155</vt:i4>
      </vt:variant>
      <vt:variant>
        <vt:i4>585</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582</vt:i4>
      </vt:variant>
      <vt:variant>
        <vt:i4>0</vt:i4>
      </vt:variant>
      <vt:variant>
        <vt:i4>5</vt:i4>
      </vt:variant>
      <vt:variant>
        <vt:lpwstr>http://www2.camara.leg.br/legin/fed/decret/2008/decreto-6722-30-dezembro-2008-585111-norma-pe.html</vt:lpwstr>
      </vt:variant>
      <vt:variant>
        <vt:lpwstr/>
      </vt:variant>
      <vt:variant>
        <vt:i4>262155</vt:i4>
      </vt:variant>
      <vt:variant>
        <vt:i4>579</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576</vt:i4>
      </vt:variant>
      <vt:variant>
        <vt:i4>0</vt:i4>
      </vt:variant>
      <vt:variant>
        <vt:i4>5</vt:i4>
      </vt:variant>
      <vt:variant>
        <vt:lpwstr>http://www2.camara.leg.br/legin/fed/decret/2008/decreto-6722-30-dezembro-2008-585111-norma-pe.html</vt:lpwstr>
      </vt:variant>
      <vt:variant>
        <vt:lpwstr/>
      </vt:variant>
      <vt:variant>
        <vt:i4>7405670</vt:i4>
      </vt:variant>
      <vt:variant>
        <vt:i4>573</vt:i4>
      </vt:variant>
      <vt:variant>
        <vt:i4>0</vt:i4>
      </vt:variant>
      <vt:variant>
        <vt:i4>5</vt:i4>
      </vt:variant>
      <vt:variant>
        <vt:lpwstr>http://www2.camara.leg.br/legin/fed/decret/2008/decreto-6722-30-dezembro-2008-585111-norma-pe.html</vt:lpwstr>
      </vt:variant>
      <vt:variant>
        <vt:lpwstr/>
      </vt:variant>
      <vt:variant>
        <vt:i4>5505039</vt:i4>
      </vt:variant>
      <vt:variant>
        <vt:i4>570</vt:i4>
      </vt:variant>
      <vt:variant>
        <vt:i4>0</vt:i4>
      </vt:variant>
      <vt:variant>
        <vt:i4>5</vt:i4>
      </vt:variant>
      <vt:variant>
        <vt:lpwstr>http://www2.camara.leg.br/legin/fed/decret/2002/decreto-4079-9-janeiro-2002-432832-norma-pe.html</vt:lpwstr>
      </vt:variant>
      <vt:variant>
        <vt:lpwstr/>
      </vt:variant>
      <vt:variant>
        <vt:i4>262155</vt:i4>
      </vt:variant>
      <vt:variant>
        <vt:i4>567</vt:i4>
      </vt:variant>
      <vt:variant>
        <vt:i4>0</vt:i4>
      </vt:variant>
      <vt:variant>
        <vt:i4>5</vt:i4>
      </vt:variant>
      <vt:variant>
        <vt:lpwstr>https://www2.camara.leg.br/legin/fed/decret/2020/decreto-10410-30-junho-2020-790370-publicacaooriginal-160974-pe.html</vt:lpwstr>
      </vt:variant>
      <vt:variant>
        <vt:lpwstr/>
      </vt:variant>
      <vt:variant>
        <vt:i4>5505039</vt:i4>
      </vt:variant>
      <vt:variant>
        <vt:i4>564</vt:i4>
      </vt:variant>
      <vt:variant>
        <vt:i4>0</vt:i4>
      </vt:variant>
      <vt:variant>
        <vt:i4>5</vt:i4>
      </vt:variant>
      <vt:variant>
        <vt:lpwstr>http://www2.camara.leg.br/legin/fed/decret/2002/decreto-4079-9-janeiro-2002-432832-norma-pe.html</vt:lpwstr>
      </vt:variant>
      <vt:variant>
        <vt:lpwstr/>
      </vt:variant>
      <vt:variant>
        <vt:i4>262155</vt:i4>
      </vt:variant>
      <vt:variant>
        <vt:i4>561</vt:i4>
      </vt:variant>
      <vt:variant>
        <vt:i4>0</vt:i4>
      </vt:variant>
      <vt:variant>
        <vt:i4>5</vt:i4>
      </vt:variant>
      <vt:variant>
        <vt:lpwstr>https://www2.camara.leg.br/legin/fed/decret/2020/decreto-10410-30-junho-2020-790370-publicacaooriginal-160974-pe.html</vt:lpwstr>
      </vt:variant>
      <vt:variant>
        <vt:lpwstr/>
      </vt:variant>
      <vt:variant>
        <vt:i4>5505039</vt:i4>
      </vt:variant>
      <vt:variant>
        <vt:i4>558</vt:i4>
      </vt:variant>
      <vt:variant>
        <vt:i4>0</vt:i4>
      </vt:variant>
      <vt:variant>
        <vt:i4>5</vt:i4>
      </vt:variant>
      <vt:variant>
        <vt:lpwstr>http://www2.camara.leg.br/legin/fed/decret/2002/decreto-4079-9-janeiro-2002-432832-norma-pe.html</vt:lpwstr>
      </vt:variant>
      <vt:variant>
        <vt:lpwstr/>
      </vt:variant>
      <vt:variant>
        <vt:i4>7405670</vt:i4>
      </vt:variant>
      <vt:variant>
        <vt:i4>555</vt:i4>
      </vt:variant>
      <vt:variant>
        <vt:i4>0</vt:i4>
      </vt:variant>
      <vt:variant>
        <vt:i4>5</vt:i4>
      </vt:variant>
      <vt:variant>
        <vt:lpwstr>http://www2.camara.leg.br/legin/fed/decret/2008/decreto-6722-30-dezembro-2008-585111-norma-pe.html</vt:lpwstr>
      </vt:variant>
      <vt:variant>
        <vt:lpwstr/>
      </vt:variant>
      <vt:variant>
        <vt:i4>262155</vt:i4>
      </vt:variant>
      <vt:variant>
        <vt:i4>552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549</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546</vt:i4>
      </vt:variant>
      <vt:variant>
        <vt:i4>0</vt:i4>
      </vt:variant>
      <vt:variant>
        <vt:i4>5</vt:i4>
      </vt:variant>
      <vt:variant>
        <vt:lpwstr>http://www2.camara.leg.br/legin/fed/decret/2008/decreto-6722-30-dezembro-2008-585111-norma-pe.html</vt:lpwstr>
      </vt:variant>
      <vt:variant>
        <vt:lpwstr/>
      </vt:variant>
      <vt:variant>
        <vt:i4>262155</vt:i4>
      </vt:variant>
      <vt:variant>
        <vt:i4>543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540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537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534</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531</vt:i4>
      </vt:variant>
      <vt:variant>
        <vt:i4>0</vt:i4>
      </vt:variant>
      <vt:variant>
        <vt:i4>5</vt:i4>
      </vt:variant>
      <vt:variant>
        <vt:lpwstr>http://www2.camara.leg.br/legin/fed/decret/2008/decreto-6722-30-dezembro-2008-585111-norma-pe.html</vt:lpwstr>
      </vt:variant>
      <vt:variant>
        <vt:lpwstr/>
      </vt:variant>
      <vt:variant>
        <vt:i4>262155</vt:i4>
      </vt:variant>
      <vt:variant>
        <vt:i4>527</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525</vt:i4>
      </vt:variant>
      <vt:variant>
        <vt:i4>0</vt:i4>
      </vt:variant>
      <vt:variant>
        <vt:i4>5</vt:i4>
      </vt:variant>
      <vt:variant>
        <vt:lpwstr>http://www2.camara.leg.br/legin/fed/decret/1999/decreto-3265-29-novembro-1999-369988-norma-pe.html</vt:lpwstr>
      </vt:variant>
      <vt:variant>
        <vt:lpwstr/>
      </vt:variant>
      <vt:variant>
        <vt:i4>262155</vt:i4>
      </vt:variant>
      <vt:variant>
        <vt:i4>522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519</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516</vt:i4>
      </vt:variant>
      <vt:variant>
        <vt:i4>0</vt:i4>
      </vt:variant>
      <vt:variant>
        <vt:i4>5</vt:i4>
      </vt:variant>
      <vt:variant>
        <vt:lpwstr>http://www2.camara.leg.br/legin/fed/decret/1999/decreto-3265-29-novembro-1999-369988-norma-pe.html</vt:lpwstr>
      </vt:variant>
      <vt:variant>
        <vt:lpwstr/>
      </vt:variant>
      <vt:variant>
        <vt:i4>2228323</vt:i4>
      </vt:variant>
      <vt:variant>
        <vt:i4>513</vt:i4>
      </vt:variant>
      <vt:variant>
        <vt:i4>0</vt:i4>
      </vt:variant>
      <vt:variant>
        <vt:i4>5</vt:i4>
      </vt:variant>
      <vt:variant>
        <vt:lpwstr>https://www2.camara.leg.br/legin/fed/decret/2008/decreto-6722-30-dezembro-2008-585111-publicacaooriginal-108060-pe.html</vt:lpwstr>
      </vt:variant>
      <vt:variant>
        <vt:lpwstr/>
      </vt:variant>
      <vt:variant>
        <vt:i4>262155</vt:i4>
      </vt:variant>
      <vt:variant>
        <vt:i4>510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507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504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501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492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489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486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483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480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471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467</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465</vt:i4>
      </vt:variant>
      <vt:variant>
        <vt:i4>0</vt:i4>
      </vt:variant>
      <vt:variant>
        <vt:i4>5</vt:i4>
      </vt:variant>
      <vt:variant>
        <vt:lpwstr>http://www2.camara.leg.br/legin/fed/decret/2009/decreto-6939-18-agosto-2009-590766-norma-pe.html</vt:lpwstr>
      </vt:variant>
      <vt:variant>
        <vt:lpwstr/>
      </vt:variant>
      <vt:variant>
        <vt:i4>262155</vt:i4>
      </vt:variant>
      <vt:variant>
        <vt:i4>461</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459</vt:i4>
      </vt:variant>
      <vt:variant>
        <vt:i4>0</vt:i4>
      </vt:variant>
      <vt:variant>
        <vt:i4>5</vt:i4>
      </vt:variant>
      <vt:variant>
        <vt:lpwstr>http://www2.camara.leg.br/legin/fed/decret/2009/decreto-6939-18-agosto-2009-590766-norma-pe.html</vt:lpwstr>
      </vt:variant>
      <vt:variant>
        <vt:lpwstr/>
      </vt:variant>
      <vt:variant>
        <vt:i4>262155</vt:i4>
      </vt:variant>
      <vt:variant>
        <vt:i4>455</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453</vt:i4>
      </vt:variant>
      <vt:variant>
        <vt:i4>0</vt:i4>
      </vt:variant>
      <vt:variant>
        <vt:i4>5</vt:i4>
      </vt:variant>
      <vt:variant>
        <vt:lpwstr>http://www2.camara.leg.br/legin/fed/decret/2009/decreto-6939-18-agosto-2009-590766-norma-pe.html</vt:lpwstr>
      </vt:variant>
      <vt:variant>
        <vt:lpwstr/>
      </vt:variant>
      <vt:variant>
        <vt:i4>262155</vt:i4>
      </vt:variant>
      <vt:variant>
        <vt:i4>449</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447</vt:i4>
      </vt:variant>
      <vt:variant>
        <vt:i4>0</vt:i4>
      </vt:variant>
      <vt:variant>
        <vt:i4>5</vt:i4>
      </vt:variant>
      <vt:variant>
        <vt:lpwstr>http://www2.camara.leg.br/legin/fed/decret/2009/decreto-6939-18-agosto-2009-590766-norma-pe.html</vt:lpwstr>
      </vt:variant>
      <vt:variant>
        <vt:lpwstr/>
      </vt:variant>
      <vt:variant>
        <vt:i4>262155</vt:i4>
      </vt:variant>
      <vt:variant>
        <vt:i4>443</vt:i4>
      </vt:variant>
      <vt:variant>
        <vt:i4>0</vt:i4>
      </vt:variant>
      <vt:variant>
        <vt:i4>5</vt:i4>
      </vt:variant>
      <vt:variant>
        <vt:lpwstr>https://www2.camara.leg.br/legin/fed/decret/2020/decreto-10410-30-junho-2020-790370-publicacaooriginal-160974-pe.html</vt:lpwstr>
      </vt:variant>
      <vt:variant>
        <vt:lpwstr/>
      </vt:variant>
      <vt:variant>
        <vt:i4>22</vt:i4>
      </vt:variant>
      <vt:variant>
        <vt:i4>441</vt:i4>
      </vt:variant>
      <vt:variant>
        <vt:i4>0</vt:i4>
      </vt:variant>
      <vt:variant>
        <vt:i4>5</vt:i4>
      </vt:variant>
      <vt:variant>
        <vt:lpwstr>http://www2.camara.leg.br/legin/fed/decret/2009/decreto-6939-18-agosto-2009-590766-norma-pe.html</vt:lpwstr>
      </vt:variant>
      <vt:variant>
        <vt:lpwstr/>
      </vt:variant>
      <vt:variant>
        <vt:i4>262155</vt:i4>
      </vt:variant>
      <vt:variant>
        <vt:i4>438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435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420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417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414</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411</vt:i4>
      </vt:variant>
      <vt:variant>
        <vt:i4>0</vt:i4>
      </vt:variant>
      <vt:variant>
        <vt:i4>5</vt:i4>
      </vt:variant>
      <vt:variant>
        <vt:lpwstr>http://www2.camara.leg.br/legin/fed/decret/2001/decreto-4032-26-novembro-2001-421911-norma-pe.html</vt:lpwstr>
      </vt:variant>
      <vt:variant>
        <vt:lpwstr/>
      </vt:variant>
      <vt:variant>
        <vt:i4>8323168</vt:i4>
      </vt:variant>
      <vt:variant>
        <vt:i4>408</vt:i4>
      </vt:variant>
      <vt:variant>
        <vt:i4>0</vt:i4>
      </vt:variant>
      <vt:variant>
        <vt:i4>5</vt:i4>
      </vt:variant>
      <vt:variant>
        <vt:lpwstr>http://www2.camara.leg.br/legin/fed/decret/2001/decreto-4032-26-novembro-2001-421911-norma-pe.html</vt:lpwstr>
      </vt:variant>
      <vt:variant>
        <vt:lpwstr/>
      </vt:variant>
      <vt:variant>
        <vt:i4>262155</vt:i4>
      </vt:variant>
      <vt:variant>
        <vt:i4>405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402</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399</vt:i4>
      </vt:variant>
      <vt:variant>
        <vt:i4>0</vt:i4>
      </vt:variant>
      <vt:variant>
        <vt:i4>5</vt:i4>
      </vt:variant>
      <vt:variant>
        <vt:lpwstr>http://www2.camara.leg.br/legin/fed/decret/2003/decreto-4729-9-junho-2003-496877-norma-pe.html</vt:lpwstr>
      </vt:variant>
      <vt:variant>
        <vt:lpwstr/>
      </vt:variant>
      <vt:variant>
        <vt:i4>3473505</vt:i4>
      </vt:variant>
      <vt:variant>
        <vt:i4>396</vt:i4>
      </vt:variant>
      <vt:variant>
        <vt:i4>0</vt:i4>
      </vt:variant>
      <vt:variant>
        <vt:i4>5</vt:i4>
      </vt:variant>
      <vt:variant>
        <vt:lpwstr>http://www2.camara.leg.br/legin/fed/decret/2003/decreto-4729-9-junho-2003-496877-norma-pe.html</vt:lpwstr>
      </vt:variant>
      <vt:variant>
        <vt:lpwstr/>
      </vt:variant>
      <vt:variant>
        <vt:i4>7798891</vt:i4>
      </vt:variant>
      <vt:variant>
        <vt:i4>393</vt:i4>
      </vt:variant>
      <vt:variant>
        <vt:i4>0</vt:i4>
      </vt:variant>
      <vt:variant>
        <vt:i4>5</vt:i4>
      </vt:variant>
      <vt:variant>
        <vt:lpwstr>http://www2.camara.leg.br/legin/fed/decret/1999/decreto-3265-29-novembro-1999-369988-norma-pe.html</vt:lpwstr>
      </vt:variant>
      <vt:variant>
        <vt:lpwstr/>
      </vt:variant>
      <vt:variant>
        <vt:i4>65541</vt:i4>
      </vt:variant>
      <vt:variant>
        <vt:i4>390</vt:i4>
      </vt:variant>
      <vt:variant>
        <vt:i4>0</vt:i4>
      </vt:variant>
      <vt:variant>
        <vt:i4>5</vt:i4>
      </vt:variant>
      <vt:variant>
        <vt:lpwstr>https://www2.camara.leg.br/legin/fed/decret/2020/decreto-10491-23-setembro-2020-790663-publicacaooriginal-161553-pe.html</vt:lpwstr>
      </vt:variant>
      <vt:variant>
        <vt:lpwstr/>
      </vt:variant>
      <vt:variant>
        <vt:i4>262155</vt:i4>
      </vt:variant>
      <vt:variant>
        <vt:i4>387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384</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381</vt:i4>
      </vt:variant>
      <vt:variant>
        <vt:i4>0</vt:i4>
      </vt:variant>
      <vt:variant>
        <vt:i4>5</vt:i4>
      </vt:variant>
      <vt:variant>
        <vt:lpwstr>http://www2.camara.leg.br/legin/fed/decret/1999/decreto-3265-29-novembro-1999-369988-norma-pe.html</vt:lpwstr>
      </vt:variant>
      <vt:variant>
        <vt:lpwstr/>
      </vt:variant>
      <vt:variant>
        <vt:i4>7798891</vt:i4>
      </vt:variant>
      <vt:variant>
        <vt:i4>378</vt:i4>
      </vt:variant>
      <vt:variant>
        <vt:i4>0</vt:i4>
      </vt:variant>
      <vt:variant>
        <vt:i4>5</vt:i4>
      </vt:variant>
      <vt:variant>
        <vt:lpwstr>http://www2.camara.leg.br/legin/fed/decret/1999/decreto-3265-29-novembro-1999-369988-norma-pe.html</vt:lpwstr>
      </vt:variant>
      <vt:variant>
        <vt:lpwstr/>
      </vt:variant>
      <vt:variant>
        <vt:i4>262155</vt:i4>
      </vt:variant>
      <vt:variant>
        <vt:i4>375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372</vt:i4>
      </vt:variant>
      <vt:variant>
        <vt:i4>0</vt:i4>
      </vt:variant>
      <vt:variant>
        <vt:i4>5</vt:i4>
      </vt:variant>
      <vt:variant>
        <vt:lpwstr>https://www2.camara.leg.br/legin/fed/decret/2020/decreto-10410-30-junho-2020-790370-publicacaooriginal-160974-pe.html</vt:lpwstr>
      </vt:variant>
      <vt:variant>
        <vt:lpwstr/>
      </vt:variant>
      <vt:variant>
        <vt:i4>7405664</vt:i4>
      </vt:variant>
      <vt:variant>
        <vt:i4>369</vt:i4>
      </vt:variant>
      <vt:variant>
        <vt:i4>0</vt:i4>
      </vt:variant>
      <vt:variant>
        <vt:i4>5</vt:i4>
      </vt:variant>
      <vt:variant>
        <vt:lpwstr>http://www2.camara.leg.br/legin/fed/decret/2009/decreto-7054-28-dezembro-2009-599253-norma-pe.html</vt:lpwstr>
      </vt:variant>
      <vt:variant>
        <vt:lpwstr/>
      </vt:variant>
      <vt:variant>
        <vt:i4>262155</vt:i4>
      </vt:variant>
      <vt:variant>
        <vt:i4>366</vt:i4>
      </vt:variant>
      <vt:variant>
        <vt:i4>0</vt:i4>
      </vt:variant>
      <vt:variant>
        <vt:i4>5</vt:i4>
      </vt:variant>
      <vt:variant>
        <vt:lpwstr>https://www2.camara.leg.br/legin/fed/decret/2020/decreto-10410-30-junho-2020-790370-publicacaooriginal-160974-pe.html</vt:lpwstr>
      </vt:variant>
      <vt:variant>
        <vt:lpwstr/>
      </vt:variant>
      <vt:variant>
        <vt:i4>7405664</vt:i4>
      </vt:variant>
      <vt:variant>
        <vt:i4>363</vt:i4>
      </vt:variant>
      <vt:variant>
        <vt:i4>0</vt:i4>
      </vt:variant>
      <vt:variant>
        <vt:i4>5</vt:i4>
      </vt:variant>
      <vt:variant>
        <vt:lpwstr>http://www2.camara.leg.br/legin/fed/decret/2009/decreto-7054-28-dezembro-2009-599253-norma-pe.html</vt:lpwstr>
      </vt:variant>
      <vt:variant>
        <vt:lpwstr/>
      </vt:variant>
      <vt:variant>
        <vt:i4>262155</vt:i4>
      </vt:variant>
      <vt:variant>
        <vt:i4>360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357</vt:i4>
      </vt:variant>
      <vt:variant>
        <vt:i4>0</vt:i4>
      </vt:variant>
      <vt:variant>
        <vt:i4>5</vt:i4>
      </vt:variant>
      <vt:variant>
        <vt:lpwstr>https://www2.camara.leg.br/legin/fed/decret/2020/decreto-10410-30-junho-2020-790370-publicacaooriginal-160974-pe.html</vt:lpwstr>
      </vt:variant>
      <vt:variant>
        <vt:lpwstr/>
      </vt:variant>
      <vt:variant>
        <vt:i4>65613</vt:i4>
      </vt:variant>
      <vt:variant>
        <vt:i4>354</vt:i4>
      </vt:variant>
      <vt:variant>
        <vt:i4>0</vt:i4>
      </vt:variant>
      <vt:variant>
        <vt:i4>5</vt:i4>
      </vt:variant>
      <vt:variant>
        <vt:lpwstr>http://www2.camara.leg.br/legin/fed/decret/2000/decreto-3452-9-maio-2000-368853-norma-pe.html</vt:lpwstr>
      </vt:variant>
      <vt:variant>
        <vt:lpwstr/>
      </vt:variant>
      <vt:variant>
        <vt:i4>7798891</vt:i4>
      </vt:variant>
      <vt:variant>
        <vt:i4>351</vt:i4>
      </vt:variant>
      <vt:variant>
        <vt:i4>0</vt:i4>
      </vt:variant>
      <vt:variant>
        <vt:i4>5</vt:i4>
      </vt:variant>
      <vt:variant>
        <vt:lpwstr>http://www2.camara.leg.br/legin/fed/decret/1999/decreto-3265-29-novembro-1999-369988-norma-pe.html</vt:lpwstr>
      </vt:variant>
      <vt:variant>
        <vt:lpwstr/>
      </vt:variant>
      <vt:variant>
        <vt:i4>7798891</vt:i4>
      </vt:variant>
      <vt:variant>
        <vt:i4>348</vt:i4>
      </vt:variant>
      <vt:variant>
        <vt:i4>0</vt:i4>
      </vt:variant>
      <vt:variant>
        <vt:i4>5</vt:i4>
      </vt:variant>
      <vt:variant>
        <vt:lpwstr>http://www2.camara.leg.br/legin/fed/decret/1999/decreto-3265-29-novembro-1999-369988-norma-pe.html</vt:lpwstr>
      </vt:variant>
      <vt:variant>
        <vt:lpwstr/>
      </vt:variant>
      <vt:variant>
        <vt:i4>7798891</vt:i4>
      </vt:variant>
      <vt:variant>
        <vt:i4>345</vt:i4>
      </vt:variant>
      <vt:variant>
        <vt:i4>0</vt:i4>
      </vt:variant>
      <vt:variant>
        <vt:i4>5</vt:i4>
      </vt:variant>
      <vt:variant>
        <vt:lpwstr>http://www2.camara.leg.br/legin/fed/decret/1999/decreto-3265-29-novembro-1999-369988-norma-pe.html</vt:lpwstr>
      </vt:variant>
      <vt:variant>
        <vt:lpwstr/>
      </vt:variant>
      <vt:variant>
        <vt:i4>262155</vt:i4>
      </vt:variant>
      <vt:variant>
        <vt:i4>342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339</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336</vt:i4>
      </vt:variant>
      <vt:variant>
        <vt:i4>0</vt:i4>
      </vt:variant>
      <vt:variant>
        <vt:i4>5</vt:i4>
      </vt:variant>
      <vt:variant>
        <vt:lpwstr>http://www2.camara.leg.br/legin/fed/decret/2008/decreto-6722-30-dezembro-2008-585111-norma-pe.html</vt:lpwstr>
      </vt:variant>
      <vt:variant>
        <vt:lpwstr/>
      </vt:variant>
      <vt:variant>
        <vt:i4>2228323</vt:i4>
      </vt:variant>
      <vt:variant>
        <vt:i4>333</vt:i4>
      </vt:variant>
      <vt:variant>
        <vt:i4>0</vt:i4>
      </vt:variant>
      <vt:variant>
        <vt:i4>5</vt:i4>
      </vt:variant>
      <vt:variant>
        <vt:lpwstr>https://www2.camara.leg.br/legin/fed/decret/2008/decreto-6722-30-dezembro-2008-585111-publicacaooriginal-108060-pe.html</vt:lpwstr>
      </vt:variant>
      <vt:variant>
        <vt:lpwstr/>
      </vt:variant>
      <vt:variant>
        <vt:i4>2228323</vt:i4>
      </vt:variant>
      <vt:variant>
        <vt:i4>330</vt:i4>
      </vt:variant>
      <vt:variant>
        <vt:i4>0</vt:i4>
      </vt:variant>
      <vt:variant>
        <vt:i4>5</vt:i4>
      </vt:variant>
      <vt:variant>
        <vt:lpwstr>https://www2.camara.leg.br/legin/fed/decret/2008/decreto-6722-30-dezembro-2008-585111-publicacaooriginal-108060-pe.html</vt:lpwstr>
      </vt:variant>
      <vt:variant>
        <vt:lpwstr/>
      </vt:variant>
      <vt:variant>
        <vt:i4>2228323</vt:i4>
      </vt:variant>
      <vt:variant>
        <vt:i4>327</vt:i4>
      </vt:variant>
      <vt:variant>
        <vt:i4>0</vt:i4>
      </vt:variant>
      <vt:variant>
        <vt:i4>5</vt:i4>
      </vt:variant>
      <vt:variant>
        <vt:lpwstr>https://www2.camara.leg.br/legin/fed/decret/2008/decreto-6722-30-dezembro-2008-585111-publicacaooriginal-108060-pe.html</vt:lpwstr>
      </vt:variant>
      <vt:variant>
        <vt:lpwstr/>
      </vt:variant>
      <vt:variant>
        <vt:i4>262155</vt:i4>
      </vt:variant>
      <vt:variant>
        <vt:i4>324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321</vt:i4>
      </vt:variant>
      <vt:variant>
        <vt:i4>0</vt:i4>
      </vt:variant>
      <vt:variant>
        <vt:i4>5</vt:i4>
      </vt:variant>
      <vt:variant>
        <vt:lpwstr>https://www2.camara.leg.br/legin/fed/decret/2020/decreto-10410-30-junho-2020-790370-publicacaooriginal-160974-pe.html</vt:lpwstr>
      </vt:variant>
      <vt:variant>
        <vt:lpwstr/>
      </vt:variant>
      <vt:variant>
        <vt:i4>2228323</vt:i4>
      </vt:variant>
      <vt:variant>
        <vt:i4>318</vt:i4>
      </vt:variant>
      <vt:variant>
        <vt:i4>0</vt:i4>
      </vt:variant>
      <vt:variant>
        <vt:i4>5</vt:i4>
      </vt:variant>
      <vt:variant>
        <vt:lpwstr>https://www2.camara.leg.br/legin/fed/decret/2008/decreto-6722-30-dezembro-2008-585111-publicacaooriginal-108060-pe.html</vt:lpwstr>
      </vt:variant>
      <vt:variant>
        <vt:lpwstr/>
      </vt:variant>
      <vt:variant>
        <vt:i4>262155</vt:i4>
      </vt:variant>
      <vt:variant>
        <vt:i4>315</vt:i4>
      </vt:variant>
      <vt:variant>
        <vt:i4>0</vt:i4>
      </vt:variant>
      <vt:variant>
        <vt:i4>5</vt:i4>
      </vt:variant>
      <vt:variant>
        <vt:lpwstr>https://www2.camara.leg.br/legin/fed/decret/2020/decreto-10410-30-junho-2020-790370-publicacaooriginal-160974-pe.html</vt:lpwstr>
      </vt:variant>
      <vt:variant>
        <vt:lpwstr/>
      </vt:variant>
      <vt:variant>
        <vt:i4>2228323</vt:i4>
      </vt:variant>
      <vt:variant>
        <vt:i4>312</vt:i4>
      </vt:variant>
      <vt:variant>
        <vt:i4>0</vt:i4>
      </vt:variant>
      <vt:variant>
        <vt:i4>5</vt:i4>
      </vt:variant>
      <vt:variant>
        <vt:lpwstr>https://www2.camara.leg.br/legin/fed/decret/2008/decreto-6722-30-dezembro-2008-585111-publicacaooriginal-108060-pe.html</vt:lpwstr>
      </vt:variant>
      <vt:variant>
        <vt:lpwstr/>
      </vt:variant>
      <vt:variant>
        <vt:i4>2228323</vt:i4>
      </vt:variant>
      <vt:variant>
        <vt:i4>309</vt:i4>
      </vt:variant>
      <vt:variant>
        <vt:i4>0</vt:i4>
      </vt:variant>
      <vt:variant>
        <vt:i4>5</vt:i4>
      </vt:variant>
      <vt:variant>
        <vt:lpwstr>https://www2.camara.leg.br/legin/fed/decret/2008/decreto-6722-30-dezembro-2008-585111-publicacaooriginal-108060-pe.html</vt:lpwstr>
      </vt:variant>
      <vt:variant>
        <vt:lpwstr/>
      </vt:variant>
      <vt:variant>
        <vt:i4>2228323</vt:i4>
      </vt:variant>
      <vt:variant>
        <vt:i4>306</vt:i4>
      </vt:variant>
      <vt:variant>
        <vt:i4>0</vt:i4>
      </vt:variant>
      <vt:variant>
        <vt:i4>5</vt:i4>
      </vt:variant>
      <vt:variant>
        <vt:lpwstr>https://www2.camara.leg.br/legin/fed/decret/2008/decreto-6722-30-dezembro-2008-585111-publicacaooriginal-108060-pe.html</vt:lpwstr>
      </vt:variant>
      <vt:variant>
        <vt:lpwstr/>
      </vt:variant>
      <vt:variant>
        <vt:i4>2228323</vt:i4>
      </vt:variant>
      <vt:variant>
        <vt:i4>303</vt:i4>
      </vt:variant>
      <vt:variant>
        <vt:i4>0</vt:i4>
      </vt:variant>
      <vt:variant>
        <vt:i4>5</vt:i4>
      </vt:variant>
      <vt:variant>
        <vt:lpwstr>https://www2.camara.leg.br/legin/fed/decret/2008/decreto-6722-30-dezembro-2008-585111-publicacaooriginal-108060-pe.html</vt:lpwstr>
      </vt:variant>
      <vt:variant>
        <vt:lpwstr/>
      </vt:variant>
      <vt:variant>
        <vt:i4>262155</vt:i4>
      </vt:variant>
      <vt:variant>
        <vt:i4>300</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297</vt:i4>
      </vt:variant>
      <vt:variant>
        <vt:i4>0</vt:i4>
      </vt:variant>
      <vt:variant>
        <vt:i4>5</vt:i4>
      </vt:variant>
      <vt:variant>
        <vt:lpwstr>http://www2.camara.leg.br/legin/fed/decret/2008/decreto-6722-30-dezembro-2008-585111-norma-pe.html</vt:lpwstr>
      </vt:variant>
      <vt:variant>
        <vt:lpwstr/>
      </vt:variant>
      <vt:variant>
        <vt:i4>262155</vt:i4>
      </vt:variant>
      <vt:variant>
        <vt:i4>294</vt:i4>
      </vt:variant>
      <vt:variant>
        <vt:i4>0</vt:i4>
      </vt:variant>
      <vt:variant>
        <vt:i4>5</vt:i4>
      </vt:variant>
      <vt:variant>
        <vt:lpwstr>https://www2.camara.leg.br/legin/fed/decret/2020/decreto-10410-30-junho-2020-790370-publicacaooriginal-160974-pe.html</vt:lpwstr>
      </vt:variant>
      <vt:variant>
        <vt:lpwstr/>
      </vt:variant>
      <vt:variant>
        <vt:i4>2228323</vt:i4>
      </vt:variant>
      <vt:variant>
        <vt:i4>291</vt:i4>
      </vt:variant>
      <vt:variant>
        <vt:i4>0</vt:i4>
      </vt:variant>
      <vt:variant>
        <vt:i4>5</vt:i4>
      </vt:variant>
      <vt:variant>
        <vt:lpwstr>https://www2.camara.leg.br/legin/fed/decret/2008/decreto-6722-30-dezembro-2008-585111-publicacaooriginal-108060-pe.html</vt:lpwstr>
      </vt:variant>
      <vt:variant>
        <vt:lpwstr/>
      </vt:variant>
      <vt:variant>
        <vt:i4>2228323</vt:i4>
      </vt:variant>
      <vt:variant>
        <vt:i4>288</vt:i4>
      </vt:variant>
      <vt:variant>
        <vt:i4>0</vt:i4>
      </vt:variant>
      <vt:variant>
        <vt:i4>5</vt:i4>
      </vt:variant>
      <vt:variant>
        <vt:lpwstr>https://www2.camara.leg.br/legin/fed/decret/2008/decreto-6722-30-dezembro-2008-585111-publicacaooriginal-108060-pe.html</vt:lpwstr>
      </vt:variant>
      <vt:variant>
        <vt:lpwstr/>
      </vt:variant>
      <vt:variant>
        <vt:i4>4128823</vt:i4>
      </vt:variant>
      <vt:variant>
        <vt:i4>285</vt:i4>
      </vt:variant>
      <vt:variant>
        <vt:i4>0</vt:i4>
      </vt:variant>
      <vt:variant>
        <vt:i4>5</vt:i4>
      </vt:variant>
      <vt:variant>
        <vt:lpwstr>http://www2.camara.leg.br/legin/fed/decret/2007/decreto-6042-12-fevereiro-2007-551014-norma-pe.html</vt:lpwstr>
      </vt:variant>
      <vt:variant>
        <vt:lpwstr/>
      </vt:variant>
      <vt:variant>
        <vt:i4>262155</vt:i4>
      </vt:variant>
      <vt:variant>
        <vt:i4>282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276</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273</vt:i4>
      </vt:variant>
      <vt:variant>
        <vt:i4>0</vt:i4>
      </vt:variant>
      <vt:variant>
        <vt:i4>5</vt:i4>
      </vt:variant>
      <vt:variant>
        <vt:lpwstr>http://www2.camara.leg.br/legin/fed/decret/2008/decreto-6722-30-dezembro-2008-585111-norma-pe.html</vt:lpwstr>
      </vt:variant>
      <vt:variant>
        <vt:lpwstr/>
      </vt:variant>
      <vt:variant>
        <vt:i4>7405670</vt:i4>
      </vt:variant>
      <vt:variant>
        <vt:i4>270</vt:i4>
      </vt:variant>
      <vt:variant>
        <vt:i4>0</vt:i4>
      </vt:variant>
      <vt:variant>
        <vt:i4>5</vt:i4>
      </vt:variant>
      <vt:variant>
        <vt:lpwstr>http://www2.camara.leg.br/legin/fed/decret/2008/decreto-6722-30-dezembro-2008-585111-norma-pe.html</vt:lpwstr>
      </vt:variant>
      <vt:variant>
        <vt:lpwstr/>
      </vt:variant>
      <vt:variant>
        <vt:i4>7405670</vt:i4>
      </vt:variant>
      <vt:variant>
        <vt:i4>267</vt:i4>
      </vt:variant>
      <vt:variant>
        <vt:i4>0</vt:i4>
      </vt:variant>
      <vt:variant>
        <vt:i4>5</vt:i4>
      </vt:variant>
      <vt:variant>
        <vt:lpwstr>http://www2.camara.leg.br/legin/fed/decret/2008/decreto-6722-30-dezembro-2008-585111-norma-pe.html</vt:lpwstr>
      </vt:variant>
      <vt:variant>
        <vt:lpwstr/>
      </vt:variant>
      <vt:variant>
        <vt:i4>7405670</vt:i4>
      </vt:variant>
      <vt:variant>
        <vt:i4>264</vt:i4>
      </vt:variant>
      <vt:variant>
        <vt:i4>0</vt:i4>
      </vt:variant>
      <vt:variant>
        <vt:i4>5</vt:i4>
      </vt:variant>
      <vt:variant>
        <vt:lpwstr>http://www2.camara.leg.br/legin/fed/decret/2008/decreto-6722-30-dezembro-2008-585111-norma-pe.html</vt:lpwstr>
      </vt:variant>
      <vt:variant>
        <vt:lpwstr/>
      </vt:variant>
      <vt:variant>
        <vt:i4>7405670</vt:i4>
      </vt:variant>
      <vt:variant>
        <vt:i4>261</vt:i4>
      </vt:variant>
      <vt:variant>
        <vt:i4>0</vt:i4>
      </vt:variant>
      <vt:variant>
        <vt:i4>5</vt:i4>
      </vt:variant>
      <vt:variant>
        <vt:lpwstr>http://www2.camara.leg.br/legin/fed/decret/2008/decreto-6722-30-dezembro-2008-585111-norma-pe.html</vt:lpwstr>
      </vt:variant>
      <vt:variant>
        <vt:lpwstr/>
      </vt:variant>
      <vt:variant>
        <vt:i4>7405670</vt:i4>
      </vt:variant>
      <vt:variant>
        <vt:i4>258</vt:i4>
      </vt:variant>
      <vt:variant>
        <vt:i4>0</vt:i4>
      </vt:variant>
      <vt:variant>
        <vt:i4>5</vt:i4>
      </vt:variant>
      <vt:variant>
        <vt:lpwstr>http://www2.camara.leg.br/legin/fed/decret/2008/decreto-6722-30-dezembro-2008-585111-norma-pe.html</vt:lpwstr>
      </vt:variant>
      <vt:variant>
        <vt:lpwstr/>
      </vt:variant>
      <vt:variant>
        <vt:i4>7864442</vt:i4>
      </vt:variant>
      <vt:variant>
        <vt:i4>255</vt:i4>
      </vt:variant>
      <vt:variant>
        <vt:i4>0</vt:i4>
      </vt:variant>
      <vt:variant>
        <vt:i4>5</vt:i4>
      </vt:variant>
      <vt:variant>
        <vt:lpwstr>http://www2.camara.leg.br/legin/fed/decret/2003/decreto-4845-24-setembro-2003-497475-norma-pe.html</vt:lpwstr>
      </vt:variant>
      <vt:variant>
        <vt:lpwstr/>
      </vt:variant>
      <vt:variant>
        <vt:i4>7602239</vt:i4>
      </vt:variant>
      <vt:variant>
        <vt:i4>252</vt:i4>
      </vt:variant>
      <vt:variant>
        <vt:i4>0</vt:i4>
      </vt:variant>
      <vt:variant>
        <vt:i4>5</vt:i4>
      </vt:variant>
      <vt:variant>
        <vt:lpwstr>http://www2.camara.leg.br/legin/fed/decret/2015/decreto-8424-31-marco-2015-780438-publicacaooriginal-146585-pe.html</vt:lpwstr>
      </vt:variant>
      <vt:variant>
        <vt:lpwstr/>
      </vt:variant>
      <vt:variant>
        <vt:i4>7929962</vt:i4>
      </vt:variant>
      <vt:variant>
        <vt:i4>249</vt:i4>
      </vt:variant>
      <vt:variant>
        <vt:i4>0</vt:i4>
      </vt:variant>
      <vt:variant>
        <vt:i4>5</vt:i4>
      </vt:variant>
      <vt:variant>
        <vt:lpwstr>http://www2.camara.leg.br/legin/fed/decret/2000/decreto-3668-22-novembro-2000-363482-norma-pe.html</vt:lpwstr>
      </vt:variant>
      <vt:variant>
        <vt:lpwstr/>
      </vt:variant>
      <vt:variant>
        <vt:i4>7798891</vt:i4>
      </vt:variant>
      <vt:variant>
        <vt:i4>246</vt:i4>
      </vt:variant>
      <vt:variant>
        <vt:i4>0</vt:i4>
      </vt:variant>
      <vt:variant>
        <vt:i4>5</vt:i4>
      </vt:variant>
      <vt:variant>
        <vt:lpwstr>http://www2.camara.leg.br/legin/fed/decret/1999/decreto-3265-29-novembro-1999-369988-norma-pe.html</vt:lpwstr>
      </vt:variant>
      <vt:variant>
        <vt:lpwstr/>
      </vt:variant>
      <vt:variant>
        <vt:i4>262155</vt:i4>
      </vt:variant>
      <vt:variant>
        <vt:i4>243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240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237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234</vt:i4>
      </vt:variant>
      <vt:variant>
        <vt:i4>0</vt:i4>
      </vt:variant>
      <vt:variant>
        <vt:i4>5</vt:i4>
      </vt:variant>
      <vt:variant>
        <vt:lpwstr>https://www2.camara.leg.br/legin/fed/decret/2020/decreto-10410-30-junho-2020-790370-publicacaooriginal-160974-pe.html</vt:lpwstr>
      </vt:variant>
      <vt:variant>
        <vt:lpwstr/>
      </vt:variant>
      <vt:variant>
        <vt:i4>8323168</vt:i4>
      </vt:variant>
      <vt:variant>
        <vt:i4>231</vt:i4>
      </vt:variant>
      <vt:variant>
        <vt:i4>0</vt:i4>
      </vt:variant>
      <vt:variant>
        <vt:i4>5</vt:i4>
      </vt:variant>
      <vt:variant>
        <vt:lpwstr>http://www2.camara.leg.br/legin/fed/decret/2001/decreto-4032-26-novembro-2001-421911-norma-pe.html</vt:lpwstr>
      </vt:variant>
      <vt:variant>
        <vt:lpwstr/>
      </vt:variant>
      <vt:variant>
        <vt:i4>8323168</vt:i4>
      </vt:variant>
      <vt:variant>
        <vt:i4>228</vt:i4>
      </vt:variant>
      <vt:variant>
        <vt:i4>0</vt:i4>
      </vt:variant>
      <vt:variant>
        <vt:i4>5</vt:i4>
      </vt:variant>
      <vt:variant>
        <vt:lpwstr>http://www2.camara.leg.br/legin/fed/decret/2001/decreto-4032-26-novembro-2001-421911-norma-pe.html</vt:lpwstr>
      </vt:variant>
      <vt:variant>
        <vt:lpwstr/>
      </vt:variant>
      <vt:variant>
        <vt:i4>7798891</vt:i4>
      </vt:variant>
      <vt:variant>
        <vt:i4>225</vt:i4>
      </vt:variant>
      <vt:variant>
        <vt:i4>0</vt:i4>
      </vt:variant>
      <vt:variant>
        <vt:i4>5</vt:i4>
      </vt:variant>
      <vt:variant>
        <vt:lpwstr>http://www2.camara.leg.br/legin/fed/decret/1999/decreto-3265-29-novembro-1999-369988-norma-pe.html</vt:lpwstr>
      </vt:variant>
      <vt:variant>
        <vt:lpwstr/>
      </vt:variant>
      <vt:variant>
        <vt:i4>7798891</vt:i4>
      </vt:variant>
      <vt:variant>
        <vt:i4>222</vt:i4>
      </vt:variant>
      <vt:variant>
        <vt:i4>0</vt:i4>
      </vt:variant>
      <vt:variant>
        <vt:i4>5</vt:i4>
      </vt:variant>
      <vt:variant>
        <vt:lpwstr>http://www2.camara.leg.br/legin/fed/decret/1999/decreto-3265-29-novembro-1999-369988-norma-pe.html</vt:lpwstr>
      </vt:variant>
      <vt:variant>
        <vt:lpwstr/>
      </vt:variant>
      <vt:variant>
        <vt:i4>7602239</vt:i4>
      </vt:variant>
      <vt:variant>
        <vt:i4>219</vt:i4>
      </vt:variant>
      <vt:variant>
        <vt:i4>0</vt:i4>
      </vt:variant>
      <vt:variant>
        <vt:i4>5</vt:i4>
      </vt:variant>
      <vt:variant>
        <vt:lpwstr>http://www2.camara.leg.br/legin/fed/decret/2015/decreto-8424-31-marco-2015-780438-publicacaooriginal-146585-pe.html</vt:lpwstr>
      </vt:variant>
      <vt:variant>
        <vt:lpwstr/>
      </vt:variant>
      <vt:variant>
        <vt:i4>3473505</vt:i4>
      </vt:variant>
      <vt:variant>
        <vt:i4>216</vt:i4>
      </vt:variant>
      <vt:variant>
        <vt:i4>0</vt:i4>
      </vt:variant>
      <vt:variant>
        <vt:i4>5</vt:i4>
      </vt:variant>
      <vt:variant>
        <vt:lpwstr>http://www2.camara.leg.br/legin/fed/decret/2003/decreto-4729-9-junho-2003-496877-norma-pe.html</vt:lpwstr>
      </vt:variant>
      <vt:variant>
        <vt:lpwstr/>
      </vt:variant>
      <vt:variant>
        <vt:i4>262155</vt:i4>
      </vt:variant>
      <vt:variant>
        <vt:i4>213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210</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207</vt:i4>
      </vt:variant>
      <vt:variant>
        <vt:i4>0</vt:i4>
      </vt:variant>
      <vt:variant>
        <vt:i4>5</vt:i4>
      </vt:variant>
      <vt:variant>
        <vt:lpwstr>http://www2.camara.leg.br/legin/fed/decret/1999/decreto-3265-29-novembro-1999-369988-norma-pe.html</vt:lpwstr>
      </vt:variant>
      <vt:variant>
        <vt:lpwstr/>
      </vt:variant>
      <vt:variant>
        <vt:i4>1572934</vt:i4>
      </vt:variant>
      <vt:variant>
        <vt:i4>204</vt:i4>
      </vt:variant>
      <vt:variant>
        <vt:i4>0</vt:i4>
      </vt:variant>
      <vt:variant>
        <vt:i4>5</vt:i4>
      </vt:variant>
      <vt:variant>
        <vt:lpwstr>http://www2.camara.leg.br/legin/fed/decret/2015/decreto-8499-12-agosto-2015-781372-publicacaooriginal-147792-pe.html</vt:lpwstr>
      </vt:variant>
      <vt:variant>
        <vt:lpwstr/>
      </vt:variant>
      <vt:variant>
        <vt:i4>7602239</vt:i4>
      </vt:variant>
      <vt:variant>
        <vt:i4>201</vt:i4>
      </vt:variant>
      <vt:variant>
        <vt:i4>0</vt:i4>
      </vt:variant>
      <vt:variant>
        <vt:i4>5</vt:i4>
      </vt:variant>
      <vt:variant>
        <vt:lpwstr>http://www2.camara.leg.br/legin/fed/decret/2015/decreto-8424-31-marco-2015-780438-publicacaooriginal-146585-pe.html</vt:lpwstr>
      </vt:variant>
      <vt:variant>
        <vt:lpwstr/>
      </vt:variant>
      <vt:variant>
        <vt:i4>7602239</vt:i4>
      </vt:variant>
      <vt:variant>
        <vt:i4>198</vt:i4>
      </vt:variant>
      <vt:variant>
        <vt:i4>0</vt:i4>
      </vt:variant>
      <vt:variant>
        <vt:i4>5</vt:i4>
      </vt:variant>
      <vt:variant>
        <vt:lpwstr>http://www2.camara.leg.br/legin/fed/decret/2015/decreto-8424-31-marco-2015-780438-publicacaooriginal-146585-pe.html</vt:lpwstr>
      </vt:variant>
      <vt:variant>
        <vt:lpwstr/>
      </vt:variant>
      <vt:variant>
        <vt:i4>7602239</vt:i4>
      </vt:variant>
      <vt:variant>
        <vt:i4>195</vt:i4>
      </vt:variant>
      <vt:variant>
        <vt:i4>0</vt:i4>
      </vt:variant>
      <vt:variant>
        <vt:i4>5</vt:i4>
      </vt:variant>
      <vt:variant>
        <vt:lpwstr>http://www2.camara.leg.br/legin/fed/decret/2015/decreto-8424-31-marco-2015-780438-publicacaooriginal-146585-pe.html</vt:lpwstr>
      </vt:variant>
      <vt:variant>
        <vt:lpwstr/>
      </vt:variant>
      <vt:variant>
        <vt:i4>262155</vt:i4>
      </vt:variant>
      <vt:variant>
        <vt:i4>192</vt:i4>
      </vt:variant>
      <vt:variant>
        <vt:i4>0</vt:i4>
      </vt:variant>
      <vt:variant>
        <vt:i4>5</vt:i4>
      </vt:variant>
      <vt:variant>
        <vt:lpwstr>https://www2.camara.leg.br/legin/fed/decret/2020/decreto-10410-30-junho-2020-790370-publicacaooriginal-160974-pe.html</vt:lpwstr>
      </vt:variant>
      <vt:variant>
        <vt:lpwstr/>
      </vt:variant>
      <vt:variant>
        <vt:i4>3473505</vt:i4>
      </vt:variant>
      <vt:variant>
        <vt:i4>189</vt:i4>
      </vt:variant>
      <vt:variant>
        <vt:i4>0</vt:i4>
      </vt:variant>
      <vt:variant>
        <vt:i4>5</vt:i4>
      </vt:variant>
      <vt:variant>
        <vt:lpwstr>http://www2.camara.leg.br/legin/fed/decret/2003/decreto-4729-9-junho-2003-496877-norma-pe.html</vt:lpwstr>
      </vt:variant>
      <vt:variant>
        <vt:lpwstr/>
      </vt:variant>
      <vt:variant>
        <vt:i4>7405670</vt:i4>
      </vt:variant>
      <vt:variant>
        <vt:i4>186</vt:i4>
      </vt:variant>
      <vt:variant>
        <vt:i4>0</vt:i4>
      </vt:variant>
      <vt:variant>
        <vt:i4>5</vt:i4>
      </vt:variant>
      <vt:variant>
        <vt:lpwstr>http://www2.camara.leg.br/legin/fed/decret/2008/decreto-6722-30-dezembro-2008-585111-norma-pe.html</vt:lpwstr>
      </vt:variant>
      <vt:variant>
        <vt:lpwstr/>
      </vt:variant>
      <vt:variant>
        <vt:i4>7405670</vt:i4>
      </vt:variant>
      <vt:variant>
        <vt:i4>183</vt:i4>
      </vt:variant>
      <vt:variant>
        <vt:i4>0</vt:i4>
      </vt:variant>
      <vt:variant>
        <vt:i4>5</vt:i4>
      </vt:variant>
      <vt:variant>
        <vt:lpwstr>http://www2.camara.leg.br/legin/fed/decret/2008/decreto-6722-30-dezembro-2008-585111-norma-pe.html</vt:lpwstr>
      </vt:variant>
      <vt:variant>
        <vt:lpwstr/>
      </vt:variant>
      <vt:variant>
        <vt:i4>7405670</vt:i4>
      </vt:variant>
      <vt:variant>
        <vt:i4>180</vt:i4>
      </vt:variant>
      <vt:variant>
        <vt:i4>0</vt:i4>
      </vt:variant>
      <vt:variant>
        <vt:i4>5</vt:i4>
      </vt:variant>
      <vt:variant>
        <vt:lpwstr>http://www2.camara.leg.br/legin/fed/decret/2008/decreto-6722-30-dezembro-2008-585111-norma-pe.html</vt:lpwstr>
      </vt:variant>
      <vt:variant>
        <vt:lpwstr/>
      </vt:variant>
      <vt:variant>
        <vt:i4>7405670</vt:i4>
      </vt:variant>
      <vt:variant>
        <vt:i4>177</vt:i4>
      </vt:variant>
      <vt:variant>
        <vt:i4>0</vt:i4>
      </vt:variant>
      <vt:variant>
        <vt:i4>5</vt:i4>
      </vt:variant>
      <vt:variant>
        <vt:lpwstr>http://www2.camara.leg.br/legin/fed/decret/2008/decreto-6722-30-dezembro-2008-585111-norma-pe.html</vt:lpwstr>
      </vt:variant>
      <vt:variant>
        <vt:lpwstr/>
      </vt:variant>
      <vt:variant>
        <vt:i4>7405670</vt:i4>
      </vt:variant>
      <vt:variant>
        <vt:i4>174</vt:i4>
      </vt:variant>
      <vt:variant>
        <vt:i4>0</vt:i4>
      </vt:variant>
      <vt:variant>
        <vt:i4>5</vt:i4>
      </vt:variant>
      <vt:variant>
        <vt:lpwstr>http://www2.camara.leg.br/legin/fed/decret/2008/decreto-6722-30-dezembro-2008-585111-norma-pe.html</vt:lpwstr>
      </vt:variant>
      <vt:variant>
        <vt:lpwstr/>
      </vt:variant>
      <vt:variant>
        <vt:i4>262155</vt:i4>
      </vt:variant>
      <vt:variant>
        <vt:i4>171</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168</vt:i4>
      </vt:variant>
      <vt:variant>
        <vt:i4>0</vt:i4>
      </vt:variant>
      <vt:variant>
        <vt:i4>5</vt:i4>
      </vt:variant>
      <vt:variant>
        <vt:lpwstr>http://www2.camara.leg.br/legin/fed/decret/2008/decreto-6722-30-dezembro-2008-585111-norma-pe.html</vt:lpwstr>
      </vt:variant>
      <vt:variant>
        <vt:lpwstr/>
      </vt:variant>
      <vt:variant>
        <vt:i4>7405670</vt:i4>
      </vt:variant>
      <vt:variant>
        <vt:i4>165</vt:i4>
      </vt:variant>
      <vt:variant>
        <vt:i4>0</vt:i4>
      </vt:variant>
      <vt:variant>
        <vt:i4>5</vt:i4>
      </vt:variant>
      <vt:variant>
        <vt:lpwstr>http://www2.camara.leg.br/legin/fed/decret/2008/decreto-6722-30-dezembro-2008-585111-norma-pe.html</vt:lpwstr>
      </vt:variant>
      <vt:variant>
        <vt:lpwstr/>
      </vt:variant>
      <vt:variant>
        <vt:i4>262155</vt:i4>
      </vt:variant>
      <vt:variant>
        <vt:i4>162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159</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156</vt:i4>
      </vt:variant>
      <vt:variant>
        <vt:i4>0</vt:i4>
      </vt:variant>
      <vt:variant>
        <vt:i4>5</vt:i4>
      </vt:variant>
      <vt:variant>
        <vt:lpwstr>http://www2.camara.leg.br/legin/fed/decret/2008/decreto-6722-30-dezembro-2008-585111-norma-pe.html</vt:lpwstr>
      </vt:variant>
      <vt:variant>
        <vt:lpwstr/>
      </vt:variant>
      <vt:variant>
        <vt:i4>262155</vt:i4>
      </vt:variant>
      <vt:variant>
        <vt:i4>153</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150</vt:i4>
      </vt:variant>
      <vt:variant>
        <vt:i4>0</vt:i4>
      </vt:variant>
      <vt:variant>
        <vt:i4>5</vt:i4>
      </vt:variant>
      <vt:variant>
        <vt:lpwstr>http://www2.camara.leg.br/legin/fed/decret/2008/decreto-6722-30-dezembro-2008-585111-norma-pe.html</vt:lpwstr>
      </vt:variant>
      <vt:variant>
        <vt:lpwstr/>
      </vt:variant>
      <vt:variant>
        <vt:i4>1572934</vt:i4>
      </vt:variant>
      <vt:variant>
        <vt:i4>147</vt:i4>
      </vt:variant>
      <vt:variant>
        <vt:i4>0</vt:i4>
      </vt:variant>
      <vt:variant>
        <vt:i4>5</vt:i4>
      </vt:variant>
      <vt:variant>
        <vt:lpwstr>http://www2.camara.leg.br/legin/fed/decret/2015/decreto-8499-12-agosto-2015-781372-publicacaooriginal-147792-pe.html</vt:lpwstr>
      </vt:variant>
      <vt:variant>
        <vt:lpwstr/>
      </vt:variant>
      <vt:variant>
        <vt:i4>7405670</vt:i4>
      </vt:variant>
      <vt:variant>
        <vt:i4>144</vt:i4>
      </vt:variant>
      <vt:variant>
        <vt:i4>0</vt:i4>
      </vt:variant>
      <vt:variant>
        <vt:i4>5</vt:i4>
      </vt:variant>
      <vt:variant>
        <vt:lpwstr>http://www2.camara.leg.br/legin/fed/decret/2008/decreto-6722-30-dezembro-2008-585111-norma-pe.html</vt:lpwstr>
      </vt:variant>
      <vt:variant>
        <vt:lpwstr/>
      </vt:variant>
      <vt:variant>
        <vt:i4>7405670</vt:i4>
      </vt:variant>
      <vt:variant>
        <vt:i4>141</vt:i4>
      </vt:variant>
      <vt:variant>
        <vt:i4>0</vt:i4>
      </vt:variant>
      <vt:variant>
        <vt:i4>5</vt:i4>
      </vt:variant>
      <vt:variant>
        <vt:lpwstr>http://www2.camara.leg.br/legin/fed/decret/2008/decreto-6722-30-dezembro-2008-585111-norma-pe.html</vt:lpwstr>
      </vt:variant>
      <vt:variant>
        <vt:lpwstr/>
      </vt:variant>
      <vt:variant>
        <vt:i4>7405670</vt:i4>
      </vt:variant>
      <vt:variant>
        <vt:i4>138</vt:i4>
      </vt:variant>
      <vt:variant>
        <vt:i4>0</vt:i4>
      </vt:variant>
      <vt:variant>
        <vt:i4>5</vt:i4>
      </vt:variant>
      <vt:variant>
        <vt:lpwstr>http://www2.camara.leg.br/legin/fed/decret/2008/decreto-6722-30-dezembro-2008-585111-norma-pe.html</vt:lpwstr>
      </vt:variant>
      <vt:variant>
        <vt:lpwstr/>
      </vt:variant>
      <vt:variant>
        <vt:i4>7405670</vt:i4>
      </vt:variant>
      <vt:variant>
        <vt:i4>135</vt:i4>
      </vt:variant>
      <vt:variant>
        <vt:i4>0</vt:i4>
      </vt:variant>
      <vt:variant>
        <vt:i4>5</vt:i4>
      </vt:variant>
      <vt:variant>
        <vt:lpwstr>http://www2.camara.leg.br/legin/fed/decret/2008/decreto-6722-30-dezembro-2008-585111-norma-pe.html</vt:lpwstr>
      </vt:variant>
      <vt:variant>
        <vt:lpwstr/>
      </vt:variant>
      <vt:variant>
        <vt:i4>262155</vt:i4>
      </vt:variant>
      <vt:variant>
        <vt:i4>132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126</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123</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120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114</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111</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108</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105</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102</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99</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96</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93</vt:i4>
      </vt:variant>
      <vt:variant>
        <vt:i4>0</vt:i4>
      </vt:variant>
      <vt:variant>
        <vt:i4>5</vt:i4>
      </vt:variant>
      <vt:variant>
        <vt:lpwstr>http://www2.camara.leg.br/legin/fed/decret/2008/decreto-6722-30-dezembro-2008-585111-norma-pe.html</vt:lpwstr>
      </vt:variant>
      <vt:variant>
        <vt:lpwstr/>
      </vt:variant>
      <vt:variant>
        <vt:i4>7405664</vt:i4>
      </vt:variant>
      <vt:variant>
        <vt:i4>90</vt:i4>
      </vt:variant>
      <vt:variant>
        <vt:i4>0</vt:i4>
      </vt:variant>
      <vt:variant>
        <vt:i4>5</vt:i4>
      </vt:variant>
      <vt:variant>
        <vt:lpwstr>http://www2.camara.leg.br/legin/fed/decret/2009/decreto-7054-28-dezembro-2009-599253-norma-pe.html</vt:lpwstr>
      </vt:variant>
      <vt:variant>
        <vt:lpwstr/>
      </vt:variant>
      <vt:variant>
        <vt:i4>3473505</vt:i4>
      </vt:variant>
      <vt:variant>
        <vt:i4>87</vt:i4>
      </vt:variant>
      <vt:variant>
        <vt:i4>0</vt:i4>
      </vt:variant>
      <vt:variant>
        <vt:i4>5</vt:i4>
      </vt:variant>
      <vt:variant>
        <vt:lpwstr>http://www2.camara.leg.br/legin/fed/decret/2003/decreto-4729-9-junho-2003-496877-norma-pe.html</vt:lpwstr>
      </vt:variant>
      <vt:variant>
        <vt:lpwstr/>
      </vt:variant>
      <vt:variant>
        <vt:i4>8323168</vt:i4>
      </vt:variant>
      <vt:variant>
        <vt:i4>84</vt:i4>
      </vt:variant>
      <vt:variant>
        <vt:i4>0</vt:i4>
      </vt:variant>
      <vt:variant>
        <vt:i4>5</vt:i4>
      </vt:variant>
      <vt:variant>
        <vt:lpwstr>http://www2.camara.leg.br/legin/fed/decret/2001/decreto-4032-26-novembro-2001-421911-norma-pe.html</vt:lpwstr>
      </vt:variant>
      <vt:variant>
        <vt:lpwstr/>
      </vt:variant>
      <vt:variant>
        <vt:i4>7798891</vt:i4>
      </vt:variant>
      <vt:variant>
        <vt:i4>81</vt:i4>
      </vt:variant>
      <vt:variant>
        <vt:i4>0</vt:i4>
      </vt:variant>
      <vt:variant>
        <vt:i4>5</vt:i4>
      </vt:variant>
      <vt:variant>
        <vt:lpwstr>http://www2.camara.leg.br/legin/fed/decret/1999/decreto-3265-29-novembro-1999-369988-norma-pe.html</vt:lpwstr>
      </vt:variant>
      <vt:variant>
        <vt:lpwstr/>
      </vt:variant>
      <vt:variant>
        <vt:i4>7798891</vt:i4>
      </vt:variant>
      <vt:variant>
        <vt:i4>78</vt:i4>
      </vt:variant>
      <vt:variant>
        <vt:i4>0</vt:i4>
      </vt:variant>
      <vt:variant>
        <vt:i4>5</vt:i4>
      </vt:variant>
      <vt:variant>
        <vt:lpwstr>http://www2.camara.leg.br/legin/fed/decret/1999/decreto-3265-29-novembro-1999-369988-norma-pe.html</vt:lpwstr>
      </vt:variant>
      <vt:variant>
        <vt:lpwstr/>
      </vt:variant>
      <vt:variant>
        <vt:i4>7798891</vt:i4>
      </vt:variant>
      <vt:variant>
        <vt:i4>75</vt:i4>
      </vt:variant>
      <vt:variant>
        <vt:i4>0</vt:i4>
      </vt:variant>
      <vt:variant>
        <vt:i4>5</vt:i4>
      </vt:variant>
      <vt:variant>
        <vt:lpwstr>http://www2.camara.leg.br/legin/fed/decret/1999/decreto-3265-29-novembro-1999-369988-norma-pe.html</vt:lpwstr>
      </vt:variant>
      <vt:variant>
        <vt:lpwstr/>
      </vt:variant>
      <vt:variant>
        <vt:i4>7798891</vt:i4>
      </vt:variant>
      <vt:variant>
        <vt:i4>72</vt:i4>
      </vt:variant>
      <vt:variant>
        <vt:i4>0</vt:i4>
      </vt:variant>
      <vt:variant>
        <vt:i4>5</vt:i4>
      </vt:variant>
      <vt:variant>
        <vt:lpwstr>http://www2.camara.leg.br/legin/fed/decret/1999/decreto-3265-29-novembro-1999-369988-norma-pe.html</vt:lpwstr>
      </vt:variant>
      <vt:variant>
        <vt:lpwstr/>
      </vt:variant>
      <vt:variant>
        <vt:i4>262155</vt:i4>
      </vt:variant>
      <vt:variant>
        <vt:i4>69</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66</vt:i4>
      </vt:variant>
      <vt:variant>
        <vt:i4>0</vt:i4>
      </vt:variant>
      <vt:variant>
        <vt:i4>5</vt:i4>
      </vt:variant>
      <vt:variant>
        <vt:lpwstr>http://www2.camara.leg.br/legin/fed/decret/1999/decreto-3265-29-novembro-1999-369988-norma-pe.html</vt:lpwstr>
      </vt:variant>
      <vt:variant>
        <vt:lpwstr/>
      </vt:variant>
      <vt:variant>
        <vt:i4>262155</vt:i4>
      </vt:variant>
      <vt:variant>
        <vt:i4>63</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60</vt:i4>
      </vt:variant>
      <vt:variant>
        <vt:i4>0</vt:i4>
      </vt:variant>
      <vt:variant>
        <vt:i4>5</vt:i4>
      </vt:variant>
      <vt:variant>
        <vt:lpwstr>http://www2.camara.leg.br/legin/fed/decret/1999/decreto-3265-29-novembro-1999-369988-norma-pe.html</vt:lpwstr>
      </vt:variant>
      <vt:variant>
        <vt:lpwstr/>
      </vt:variant>
      <vt:variant>
        <vt:i4>262155</vt:i4>
      </vt:variant>
      <vt:variant>
        <vt:i4>57</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54</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51</vt:i4>
      </vt:variant>
      <vt:variant>
        <vt:i4>0</vt:i4>
      </vt:variant>
      <vt:variant>
        <vt:i4>5</vt:i4>
      </vt:variant>
      <vt:variant>
        <vt:lpwstr>http://www2.camara.leg.br/legin/fed/decret/1999/decreto-3265-29-novembro-1999-369988-norma-pe.html</vt:lpwstr>
      </vt:variant>
      <vt:variant>
        <vt:lpwstr/>
      </vt:variant>
      <vt:variant>
        <vt:i4>5505039</vt:i4>
      </vt:variant>
      <vt:variant>
        <vt:i4>48</vt:i4>
      </vt:variant>
      <vt:variant>
        <vt:i4>0</vt:i4>
      </vt:variant>
      <vt:variant>
        <vt:i4>5</vt:i4>
      </vt:variant>
      <vt:variant>
        <vt:lpwstr>http://www2.camara.leg.br/legin/fed/decret/2002/decreto-4079-9-janeiro-2002-432832-norma-pe.html</vt:lpwstr>
      </vt:variant>
      <vt:variant>
        <vt:lpwstr/>
      </vt:variant>
      <vt:variant>
        <vt:i4>7798891</vt:i4>
      </vt:variant>
      <vt:variant>
        <vt:i4>45</vt:i4>
      </vt:variant>
      <vt:variant>
        <vt:i4>0</vt:i4>
      </vt:variant>
      <vt:variant>
        <vt:i4>5</vt:i4>
      </vt:variant>
      <vt:variant>
        <vt:lpwstr>http://www2.camara.leg.br/legin/fed/decret/1999/decreto-3265-29-novembro-1999-369988-norma-pe.html</vt:lpwstr>
      </vt:variant>
      <vt:variant>
        <vt:lpwstr/>
      </vt:variant>
      <vt:variant>
        <vt:i4>7405670</vt:i4>
      </vt:variant>
      <vt:variant>
        <vt:i4>42</vt:i4>
      </vt:variant>
      <vt:variant>
        <vt:i4>0</vt:i4>
      </vt:variant>
      <vt:variant>
        <vt:i4>5</vt:i4>
      </vt:variant>
      <vt:variant>
        <vt:lpwstr>http://www2.camara.leg.br/legin/fed/decret/2008/decreto-6722-30-dezembro-2008-585111-norma-pe.html</vt:lpwstr>
      </vt:variant>
      <vt:variant>
        <vt:lpwstr/>
      </vt:variant>
      <vt:variant>
        <vt:i4>7798891</vt:i4>
      </vt:variant>
      <vt:variant>
        <vt:i4>39</vt:i4>
      </vt:variant>
      <vt:variant>
        <vt:i4>0</vt:i4>
      </vt:variant>
      <vt:variant>
        <vt:i4>5</vt:i4>
      </vt:variant>
      <vt:variant>
        <vt:lpwstr>http://www2.camara.leg.br/legin/fed/decret/1999/decreto-3265-29-novembro-1999-369988-norma-pe.html</vt:lpwstr>
      </vt:variant>
      <vt:variant>
        <vt:lpwstr/>
      </vt:variant>
      <vt:variant>
        <vt:i4>7798891</vt:i4>
      </vt:variant>
      <vt:variant>
        <vt:i4>36</vt:i4>
      </vt:variant>
      <vt:variant>
        <vt:i4>0</vt:i4>
      </vt:variant>
      <vt:variant>
        <vt:i4>5</vt:i4>
      </vt:variant>
      <vt:variant>
        <vt:lpwstr>http://www2.camara.leg.br/legin/fed/decret/1999/decreto-3265-29-novembro-1999-369988-norma-pe.html</vt:lpwstr>
      </vt:variant>
      <vt:variant>
        <vt:lpwstr/>
      </vt:variant>
      <vt:variant>
        <vt:i4>7798891</vt:i4>
      </vt:variant>
      <vt:variant>
        <vt:i4>33</vt:i4>
      </vt:variant>
      <vt:variant>
        <vt:i4>0</vt:i4>
      </vt:variant>
      <vt:variant>
        <vt:i4>5</vt:i4>
      </vt:variant>
      <vt:variant>
        <vt:lpwstr>http://www2.camara.leg.br/legin/fed/decret/1999/decreto-3265-29-novembro-1999-369988-norma-pe.html</vt:lpwstr>
      </vt:variant>
      <vt:variant>
        <vt:lpwstr/>
      </vt:variant>
      <vt:variant>
        <vt:i4>262155</vt:i4>
      </vt:variant>
      <vt:variant>
        <vt:i4>30</vt:i4>
      </vt:variant>
      <vt:variant>
        <vt:i4>0</vt:i4>
      </vt:variant>
      <vt:variant>
        <vt:i4>5</vt:i4>
      </vt:variant>
      <vt:variant>
        <vt:lpwstr>https://www2.camara.leg.br/legin/fed/decret/2020/decreto-10410-30-junho-2020-790370-publicacaooriginal-160974-pe.html</vt:lpwstr>
      </vt:variant>
      <vt:variant>
        <vt:lpwstr/>
      </vt:variant>
      <vt:variant>
        <vt:i4>262155</vt:i4>
      </vt:variant>
      <vt:variant>
        <vt:i4>27</vt:i4>
      </vt:variant>
      <vt:variant>
        <vt:i4>0</vt:i4>
      </vt:variant>
      <vt:variant>
        <vt:i4>5</vt:i4>
      </vt:variant>
      <vt:variant>
        <vt:lpwstr>https://www2.camara.leg.br/legin/fed/decret/2020/decreto-10410-30-junho-2020-790370-publicacaooriginal-160974-pe.html</vt:lpwstr>
      </vt:variant>
      <vt:variant>
        <vt:lpwstr/>
      </vt:variant>
      <vt:variant>
        <vt:i4>7405670</vt:i4>
      </vt:variant>
      <vt:variant>
        <vt:i4>24</vt:i4>
      </vt:variant>
      <vt:variant>
        <vt:i4>0</vt:i4>
      </vt:variant>
      <vt:variant>
        <vt:i4>5</vt:i4>
      </vt:variant>
      <vt:variant>
        <vt:lpwstr>http://www2.camara.leg.br/legin/fed/decret/2008/decreto-6722-30-dezembro-2008-585111-norma-pe.html</vt:lpwstr>
      </vt:variant>
      <vt:variant>
        <vt:lpwstr/>
      </vt:variant>
      <vt:variant>
        <vt:i4>7798891</vt:i4>
      </vt:variant>
      <vt:variant>
        <vt:i4>21</vt:i4>
      </vt:variant>
      <vt:variant>
        <vt:i4>0</vt:i4>
      </vt:variant>
      <vt:variant>
        <vt:i4>5</vt:i4>
      </vt:variant>
      <vt:variant>
        <vt:lpwstr>http://www2.camara.leg.br/legin/fed/decret/1999/decreto-3265-29-novembro-1999-369988-norma-pe.html</vt:lpwstr>
      </vt:variant>
      <vt:variant>
        <vt:lpwstr/>
      </vt:variant>
      <vt:variant>
        <vt:i4>262155</vt:i4>
      </vt:variant>
      <vt:variant>
        <vt:i4>18</vt:i4>
      </vt:variant>
      <vt:variant>
        <vt:i4>0</vt:i4>
      </vt:variant>
      <vt:variant>
        <vt:i4>5</vt:i4>
      </vt:variant>
      <vt:variant>
        <vt:lpwstr>https://www2.camara.leg.br/legin/fed/decret/2020/decreto-10410-30-junho-2020-790370-publicacaooriginal-160974-pe.html</vt:lpwstr>
      </vt:variant>
      <vt:variant>
        <vt:lpwstr/>
      </vt:variant>
      <vt:variant>
        <vt:i4>7798891</vt:i4>
      </vt:variant>
      <vt:variant>
        <vt:i4>15</vt:i4>
      </vt:variant>
      <vt:variant>
        <vt:i4>0</vt:i4>
      </vt:variant>
      <vt:variant>
        <vt:i4>5</vt:i4>
      </vt:variant>
      <vt:variant>
        <vt:lpwstr>http://www2.camara.leg.br/legin/fed/decret/1999/decreto-3265-29-novembro-1999-369988-norma-pe.html</vt:lpwstr>
      </vt:variant>
      <vt:variant>
        <vt:lpwstr/>
      </vt:variant>
      <vt:variant>
        <vt:i4>7405670</vt:i4>
      </vt:variant>
      <vt:variant>
        <vt:i4>12</vt:i4>
      </vt:variant>
      <vt:variant>
        <vt:i4>0</vt:i4>
      </vt:variant>
      <vt:variant>
        <vt:i4>5</vt:i4>
      </vt:variant>
      <vt:variant>
        <vt:lpwstr>http://www2.camara.leg.br/legin/fed/decret/2008/decreto-6722-30-dezembro-2008-585111-norma-pe.html</vt:lpwstr>
      </vt:variant>
      <vt:variant>
        <vt:lpwstr/>
      </vt:variant>
      <vt:variant>
        <vt:i4>7798889</vt:i4>
      </vt:variant>
      <vt:variant>
        <vt:i4>9</vt:i4>
      </vt:variant>
      <vt:variant>
        <vt:i4>0</vt:i4>
      </vt:variant>
      <vt:variant>
        <vt:i4>5</vt:i4>
      </vt:variant>
      <vt:variant>
        <vt:lpwstr>http://www2.camara.gov.br/internet/legislacao/legin.html/textos/visualizarTexto.html?ideNorma=585111&amp;seqTexto=108060&amp;PalavrasDestaque=</vt:lpwstr>
      </vt:variant>
      <vt:variant>
        <vt:lpwstr/>
      </vt:variant>
      <vt:variant>
        <vt:i4>262155</vt:i4>
      </vt:variant>
      <vt:variant>
        <vt:i4>6</vt:i4>
      </vt:variant>
      <vt:variant>
        <vt:i4>0</vt:i4>
      </vt:variant>
      <vt:variant>
        <vt:i4>5</vt:i4>
      </vt:variant>
      <vt:variant>
        <vt:lpwstr>https://www2.camara.leg.br/legin/fed/decret/2020/decreto-10410-30-junho-2020-790370-publicacaooriginal-160974-pe.html</vt:lpwstr>
      </vt:variant>
      <vt:variant>
        <vt:lpwstr/>
      </vt:variant>
      <vt:variant>
        <vt:i4>4128823</vt:i4>
      </vt:variant>
      <vt:variant>
        <vt:i4>3</vt:i4>
      </vt:variant>
      <vt:variant>
        <vt:i4>0</vt:i4>
      </vt:variant>
      <vt:variant>
        <vt:i4>5</vt:i4>
      </vt:variant>
      <vt:variant>
        <vt:lpwstr>http://www2.camara.leg.br/legin/fed/decret/2007/decreto-6042-12-fevereiro-2007-551014-norma-pe.html</vt:lpwstr>
      </vt:variant>
      <vt:variant>
        <vt:lpwstr/>
      </vt:variant>
      <vt:variant>
        <vt:i4>262155</vt:i4>
      </vt:variant>
      <vt:variant>
        <vt:i4>0</vt:i4>
      </vt:variant>
      <vt:variant>
        <vt:i4>0</vt:i4>
      </vt:variant>
      <vt:variant>
        <vt:i4>5</vt:i4>
      </vt:variant>
      <vt:variant>
        <vt:lpwstr>https://www2.camara.leg.br/legin/fed/decret/2020/decreto-10410-30-junho-2020-790370-publicacaooriginal-160974-pe.html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subject/>
  <dc:creator>p_6140</dc:creator>
  <cp:keywords/>
  <cp:lastModifiedBy>Eneida Valarini Martins</cp:lastModifiedBy>
  <cp:revision>7</cp:revision>
  <cp:lastPrinted>2008-03-25T15:22:00Z</cp:lastPrinted>
  <dcterms:created xsi:type="dcterms:W3CDTF">2025-11-21T15:40:00Z</dcterms:created>
  <dcterms:modified xsi:type="dcterms:W3CDTF">2026-07-06T17:47:00Z</dcterms:modified>
</cp:coreProperties>
</file>