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B7" w:rsidRPr="000F4E7B" w:rsidRDefault="001C3E08" w:rsidP="00195EB7">
      <w:pPr>
        <w:pStyle w:val="Recuodecorpodetexto2"/>
        <w:tabs>
          <w:tab w:val="clear" w:pos="4253"/>
          <w:tab w:val="left" w:pos="2835"/>
        </w:tabs>
        <w:ind w:left="3402" w:hanging="3402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</w:rPr>
        <w:tab/>
      </w:r>
      <w:r w:rsidR="002817D4" w:rsidRPr="000F4E7B">
        <w:rPr>
          <w:color w:val="000000"/>
          <w:sz w:val="24"/>
          <w:szCs w:val="24"/>
        </w:rPr>
        <w:t>ACORDO DE COOPERAÇÃO N. </w:t>
      </w:r>
      <w:r w:rsidRPr="000F4E7B">
        <w:rPr>
          <w:color w:val="000000"/>
          <w:sz w:val="24"/>
          <w:szCs w:val="24"/>
        </w:rPr>
        <w:t>20</w:t>
      </w:r>
      <w:r w:rsidR="00716251">
        <w:rPr>
          <w:color w:val="000000"/>
          <w:sz w:val="24"/>
          <w:szCs w:val="24"/>
        </w:rPr>
        <w:t>XX</w:t>
      </w:r>
      <w:r w:rsidRPr="000F4E7B">
        <w:rPr>
          <w:color w:val="000000"/>
          <w:sz w:val="24"/>
          <w:szCs w:val="24"/>
        </w:rPr>
        <w:t>/XXX.0</w:t>
      </w:r>
    </w:p>
    <w:p w:rsidR="002817D4" w:rsidRPr="000F4E7B" w:rsidRDefault="002817D4" w:rsidP="002817D4">
      <w:pPr>
        <w:pStyle w:val="Recuodecorpodetexto2"/>
        <w:tabs>
          <w:tab w:val="clear" w:pos="4253"/>
          <w:tab w:val="left" w:pos="2835"/>
        </w:tabs>
        <w:ind w:left="3402" w:hanging="3402"/>
        <w:rPr>
          <w:color w:val="000000"/>
          <w:sz w:val="24"/>
          <w:szCs w:val="24"/>
        </w:rPr>
      </w:pPr>
    </w:p>
    <w:p w:rsidR="002817D4" w:rsidRPr="000F4E7B" w:rsidRDefault="002817D4" w:rsidP="002817D4">
      <w:pPr>
        <w:pStyle w:val="Recuodecorpodetexto"/>
        <w:ind w:left="3402"/>
        <w:jc w:val="both"/>
        <w:rPr>
          <w:color w:val="000000"/>
          <w:sz w:val="24"/>
          <w:szCs w:val="24"/>
        </w:rPr>
      </w:pPr>
    </w:p>
    <w:p w:rsidR="00195EB7" w:rsidRPr="000F4E7B" w:rsidRDefault="00195EB7" w:rsidP="00EE07C6">
      <w:pPr>
        <w:pStyle w:val="Recuodecorpodetexto"/>
        <w:ind w:left="2835" w:right="1"/>
        <w:jc w:val="both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</w:rPr>
        <w:t xml:space="preserve">ACORDO DE COOPERAÇÃO CELEBRADO ENTRE A CÂMARA DOS DEPUTADOS, A ASSEMBLEIA LEGISLATIVA DO ESTADO </w:t>
      </w:r>
      <w:r w:rsidR="00A134CA" w:rsidRPr="000F4E7B">
        <w:rPr>
          <w:color w:val="000000"/>
          <w:sz w:val="24"/>
          <w:szCs w:val="24"/>
        </w:rPr>
        <w:t>&lt;estado&gt;</w:t>
      </w:r>
      <w:r w:rsidR="005870EB" w:rsidRPr="000F4E7B">
        <w:rPr>
          <w:color w:val="000000"/>
          <w:sz w:val="24"/>
          <w:szCs w:val="24"/>
        </w:rPr>
        <w:t xml:space="preserve"> </w:t>
      </w:r>
      <w:r w:rsidRPr="000F4E7B">
        <w:rPr>
          <w:color w:val="000000"/>
          <w:sz w:val="24"/>
          <w:szCs w:val="24"/>
        </w:rPr>
        <w:t xml:space="preserve">E A CÂMARA MUNICIPAL DE </w:t>
      </w:r>
      <w:r w:rsidR="00A134CA" w:rsidRPr="000F4E7B">
        <w:rPr>
          <w:color w:val="000000"/>
          <w:sz w:val="24"/>
          <w:szCs w:val="24"/>
        </w:rPr>
        <w:t>&lt;cidade&gt;</w:t>
      </w:r>
      <w:r w:rsidRPr="000F4E7B">
        <w:rPr>
          <w:color w:val="000000"/>
          <w:sz w:val="24"/>
          <w:szCs w:val="24"/>
        </w:rPr>
        <w:t xml:space="preserve">, OBJETIVANDO A </w:t>
      </w:r>
      <w:r w:rsidR="004F752D">
        <w:rPr>
          <w:color w:val="000000"/>
          <w:sz w:val="24"/>
          <w:szCs w:val="24"/>
        </w:rPr>
        <w:t xml:space="preserve">IMPLANTAÇÃO E </w:t>
      </w:r>
      <w:r w:rsidRPr="000F4E7B">
        <w:rPr>
          <w:color w:val="000000"/>
          <w:sz w:val="24"/>
          <w:szCs w:val="24"/>
        </w:rPr>
        <w:t>OPERAÇÃO</w:t>
      </w:r>
      <w:bookmarkStart w:id="0" w:name="_GoBack"/>
      <w:bookmarkEnd w:id="0"/>
      <w:r w:rsidRPr="000F4E7B">
        <w:rPr>
          <w:color w:val="000000"/>
          <w:sz w:val="24"/>
          <w:szCs w:val="24"/>
        </w:rPr>
        <w:t xml:space="preserve"> DO SISTEMA DE TRANSMISSÃO DE TV D</w:t>
      </w:r>
      <w:r w:rsidR="005870EB" w:rsidRPr="000F4E7B">
        <w:rPr>
          <w:color w:val="000000"/>
          <w:sz w:val="24"/>
          <w:szCs w:val="24"/>
        </w:rPr>
        <w:t xml:space="preserve">IGITAL NA CIDADE DE </w:t>
      </w:r>
      <w:r w:rsidR="00A134CA" w:rsidRPr="000F4E7B">
        <w:rPr>
          <w:color w:val="000000"/>
          <w:sz w:val="24"/>
          <w:szCs w:val="24"/>
        </w:rPr>
        <w:t>&lt;cidade/uf&gt;</w:t>
      </w:r>
      <w:r w:rsidRPr="000F4E7B">
        <w:rPr>
          <w:color w:val="000000"/>
          <w:sz w:val="24"/>
          <w:szCs w:val="24"/>
        </w:rPr>
        <w:t>.</w:t>
      </w:r>
    </w:p>
    <w:p w:rsidR="002817D4" w:rsidRPr="000F4E7B" w:rsidRDefault="002817D4" w:rsidP="00EE07C6">
      <w:pPr>
        <w:widowControl w:val="0"/>
        <w:ind w:right="1" w:firstLine="708"/>
        <w:jc w:val="both"/>
        <w:rPr>
          <w:color w:val="000000"/>
          <w:sz w:val="24"/>
          <w:szCs w:val="24"/>
        </w:rPr>
      </w:pPr>
    </w:p>
    <w:p w:rsidR="00195EB7" w:rsidRPr="000F4E7B" w:rsidRDefault="002817D4" w:rsidP="00064D9C">
      <w:pPr>
        <w:ind w:right="1"/>
        <w:jc w:val="both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</w:rPr>
        <w:t xml:space="preserve">            Ao(s) </w:t>
      </w:r>
      <w:r w:rsidR="008C6C13" w:rsidRPr="000F4E7B">
        <w:rPr>
          <w:color w:val="000000"/>
          <w:sz w:val="24"/>
          <w:szCs w:val="24"/>
        </w:rPr>
        <w:t xml:space="preserve">                </w:t>
      </w:r>
      <w:r w:rsidRPr="000F4E7B">
        <w:rPr>
          <w:color w:val="000000"/>
          <w:sz w:val="24"/>
          <w:szCs w:val="24"/>
        </w:rPr>
        <w:t>dia(s) do mês de</w:t>
      </w:r>
      <w:r w:rsidR="008C6C13" w:rsidRPr="000F4E7B">
        <w:rPr>
          <w:color w:val="000000"/>
          <w:sz w:val="24"/>
          <w:szCs w:val="24"/>
        </w:rPr>
        <w:t xml:space="preserve">                </w:t>
      </w:r>
      <w:r w:rsidRPr="000F4E7B">
        <w:rPr>
          <w:color w:val="000000"/>
          <w:sz w:val="24"/>
          <w:szCs w:val="24"/>
        </w:rPr>
        <w:t xml:space="preserve">de dois </w:t>
      </w:r>
      <w:r w:rsidR="000A32BB" w:rsidRPr="000F4E7B">
        <w:rPr>
          <w:color w:val="000000"/>
          <w:sz w:val="24"/>
          <w:szCs w:val="24"/>
        </w:rPr>
        <w:t>xxxxxxx</w:t>
      </w:r>
      <w:r w:rsidRPr="000F4E7B">
        <w:rPr>
          <w:color w:val="000000"/>
          <w:sz w:val="24"/>
          <w:szCs w:val="24"/>
        </w:rPr>
        <w:t xml:space="preserve">, a CÂMARA DOS DEPUTADOS, doravante denominada simplesmente CÂMARA, situada na Praça dos Três Poderes, nesta Capital, inscrita no CNPJ sob o n. 00.530.352/0001-59, representada neste ato pelo seu Presidente, o Deputado </w:t>
      </w:r>
      <w:r w:rsidR="000A32BB" w:rsidRPr="000F4E7B">
        <w:rPr>
          <w:color w:val="000000"/>
          <w:sz w:val="24"/>
          <w:szCs w:val="24"/>
        </w:rPr>
        <w:t>xxxxxxx</w:t>
      </w:r>
      <w:r w:rsidRPr="000F4E7B">
        <w:rPr>
          <w:color w:val="000000"/>
          <w:sz w:val="24"/>
          <w:szCs w:val="24"/>
        </w:rPr>
        <w:t xml:space="preserve">, brasileiro, residente e domiciliado em Brasília-DF, </w:t>
      </w:r>
      <w:r w:rsidR="00195EB7" w:rsidRPr="000F4E7B">
        <w:rPr>
          <w:color w:val="000000"/>
          <w:sz w:val="24"/>
          <w:szCs w:val="24"/>
        </w:rPr>
        <w:t xml:space="preserve">a ASSEMBLEIA LEGISLATIVA DO ESTADO </w:t>
      </w:r>
      <w:r w:rsidR="008D0084" w:rsidRPr="000F4E7B">
        <w:rPr>
          <w:color w:val="000000"/>
          <w:sz w:val="24"/>
          <w:szCs w:val="24"/>
        </w:rPr>
        <w:t>&lt;estado</w:t>
      </w:r>
      <w:r w:rsidR="00A134CA" w:rsidRPr="000F4E7B">
        <w:rPr>
          <w:color w:val="000000"/>
          <w:sz w:val="24"/>
          <w:szCs w:val="24"/>
        </w:rPr>
        <w:t>&gt;</w:t>
      </w:r>
      <w:r w:rsidR="00195EB7" w:rsidRPr="000F4E7B">
        <w:rPr>
          <w:color w:val="000000"/>
          <w:sz w:val="24"/>
          <w:szCs w:val="24"/>
        </w:rPr>
        <w:t xml:space="preserve">, doravante denominada ASSEMBLEIA, com sede no Endereço, </w:t>
      </w:r>
      <w:r w:rsidR="00A134CA" w:rsidRPr="000F4E7B">
        <w:rPr>
          <w:color w:val="000000"/>
          <w:sz w:val="24"/>
          <w:szCs w:val="24"/>
        </w:rPr>
        <w:t>&lt;cidade/uf&gt;</w:t>
      </w:r>
      <w:r w:rsidR="00195EB7" w:rsidRPr="000F4E7B">
        <w:rPr>
          <w:color w:val="000000"/>
          <w:sz w:val="24"/>
          <w:szCs w:val="24"/>
        </w:rPr>
        <w:t xml:space="preserve">, inscrita no CNPJ sob o n. xxxxxxxxxx, neste ato representada por seu Presidente, o Deputado Estadual XXXXXX, brasileiro, residente e domiciliado em </w:t>
      </w:r>
      <w:r w:rsidR="00A134CA" w:rsidRPr="000F4E7B">
        <w:rPr>
          <w:color w:val="000000"/>
          <w:sz w:val="24"/>
          <w:szCs w:val="24"/>
        </w:rPr>
        <w:t>&lt;cidade/uf&gt;</w:t>
      </w:r>
      <w:r w:rsidR="00195EB7" w:rsidRPr="000F4E7B">
        <w:rPr>
          <w:color w:val="000000"/>
          <w:sz w:val="24"/>
          <w:szCs w:val="24"/>
        </w:rPr>
        <w:t>, e a CÂM</w:t>
      </w:r>
      <w:r w:rsidR="00D90F84" w:rsidRPr="000F4E7B">
        <w:rPr>
          <w:color w:val="000000"/>
          <w:sz w:val="24"/>
          <w:szCs w:val="24"/>
        </w:rPr>
        <w:t xml:space="preserve">ARA MUNICIPAL DE </w:t>
      </w:r>
      <w:r w:rsidR="000A32BB" w:rsidRPr="000F4E7B">
        <w:rPr>
          <w:color w:val="000000"/>
          <w:sz w:val="24"/>
          <w:szCs w:val="24"/>
        </w:rPr>
        <w:t>xxxxxxxxx</w:t>
      </w:r>
      <w:r w:rsidR="00195EB7" w:rsidRPr="000F4E7B">
        <w:rPr>
          <w:color w:val="000000"/>
          <w:sz w:val="24"/>
          <w:szCs w:val="24"/>
        </w:rPr>
        <w:t xml:space="preserve">, </w:t>
      </w:r>
      <w:r w:rsidR="00260A84" w:rsidRPr="000F4E7B">
        <w:rPr>
          <w:color w:val="000000"/>
          <w:sz w:val="24"/>
          <w:szCs w:val="24"/>
        </w:rPr>
        <w:t>doravante denominada CÂMARA MUNICIPAL</w:t>
      </w:r>
      <w:r w:rsidR="00260A84">
        <w:rPr>
          <w:color w:val="000000"/>
          <w:sz w:val="24"/>
          <w:szCs w:val="24"/>
        </w:rPr>
        <w:t>,</w:t>
      </w:r>
      <w:r w:rsidR="00260A84" w:rsidRPr="000F4E7B">
        <w:rPr>
          <w:color w:val="000000"/>
          <w:sz w:val="24"/>
          <w:szCs w:val="24"/>
        </w:rPr>
        <w:t xml:space="preserve"> </w:t>
      </w:r>
      <w:r w:rsidR="00195EB7" w:rsidRPr="000F4E7B">
        <w:rPr>
          <w:color w:val="000000"/>
          <w:sz w:val="24"/>
          <w:szCs w:val="24"/>
        </w:rPr>
        <w:t xml:space="preserve">com sede no endereço, </w:t>
      </w:r>
      <w:r w:rsidR="00A134CA" w:rsidRPr="000F4E7B">
        <w:rPr>
          <w:color w:val="000000"/>
          <w:sz w:val="24"/>
          <w:szCs w:val="24"/>
        </w:rPr>
        <w:t>&lt;cidade/uf&gt;</w:t>
      </w:r>
      <w:r w:rsidR="00195EB7" w:rsidRPr="000F4E7B">
        <w:rPr>
          <w:color w:val="000000"/>
          <w:sz w:val="24"/>
          <w:szCs w:val="24"/>
        </w:rPr>
        <w:t xml:space="preserve">, inscrita no CNPJ sob o n. xxxxxxxxxxxx, neste ato representada por seu Presidente, o Vereador </w:t>
      </w:r>
      <w:r w:rsidR="0009260F" w:rsidRPr="000F4E7B">
        <w:rPr>
          <w:bCs/>
          <w:color w:val="000000"/>
          <w:sz w:val="24"/>
          <w:szCs w:val="24"/>
          <w:shd w:val="clear" w:color="auto" w:fill="FFFFFF"/>
        </w:rPr>
        <w:t>YYYYY</w:t>
      </w:r>
      <w:r w:rsidR="00195EB7" w:rsidRPr="000F4E7B">
        <w:rPr>
          <w:bCs/>
          <w:color w:val="000000"/>
          <w:sz w:val="24"/>
          <w:szCs w:val="24"/>
          <w:shd w:val="clear" w:color="auto" w:fill="FFFFFF"/>
        </w:rPr>
        <w:t>,</w:t>
      </w:r>
      <w:r w:rsidR="00195EB7" w:rsidRPr="000F4E7B">
        <w:rPr>
          <w:b/>
          <w:bCs/>
          <w:color w:val="000000"/>
          <w:sz w:val="24"/>
          <w:szCs w:val="24"/>
        </w:rPr>
        <w:t xml:space="preserve"> </w:t>
      </w:r>
      <w:r w:rsidR="00195EB7" w:rsidRPr="000F4E7B">
        <w:rPr>
          <w:color w:val="000000"/>
          <w:sz w:val="24"/>
          <w:szCs w:val="24"/>
        </w:rPr>
        <w:t xml:space="preserve">brasileiro, domiciliado em </w:t>
      </w:r>
      <w:r w:rsidR="00A134CA" w:rsidRPr="000F4E7B">
        <w:rPr>
          <w:color w:val="000000"/>
          <w:sz w:val="24"/>
          <w:szCs w:val="24"/>
        </w:rPr>
        <w:t>&lt;cidade/uf&gt;</w:t>
      </w:r>
      <w:r w:rsidR="00195EB7" w:rsidRPr="000F4E7B">
        <w:rPr>
          <w:color w:val="000000"/>
          <w:sz w:val="24"/>
          <w:szCs w:val="24"/>
        </w:rPr>
        <w:t>,  celebram o presente A</w:t>
      </w:r>
      <w:r w:rsidR="00CF65DE" w:rsidRPr="000F4E7B">
        <w:rPr>
          <w:color w:val="000000"/>
          <w:sz w:val="24"/>
          <w:szCs w:val="24"/>
        </w:rPr>
        <w:t>cordo</w:t>
      </w:r>
      <w:r w:rsidR="00195EB7" w:rsidRPr="000F4E7B">
        <w:rPr>
          <w:color w:val="000000"/>
          <w:sz w:val="24"/>
          <w:szCs w:val="24"/>
        </w:rPr>
        <w:t xml:space="preserve">, </w:t>
      </w:r>
      <w:r w:rsidR="000A32BB" w:rsidRPr="000F4E7B">
        <w:rPr>
          <w:color w:val="000000"/>
          <w:sz w:val="24"/>
          <w:szCs w:val="24"/>
        </w:rPr>
        <w:t>em conformidade com as disposições do Ato da Mesa n. 52, de 17/10/2012, e, no que couber e na ausência de norma específica, da Lei n. 14.133, de 1/4/2021, de acordo com as cláusulas e condições a seguir enunciadas</w:t>
      </w:r>
      <w:r w:rsidR="00195EB7" w:rsidRPr="000F4E7B">
        <w:rPr>
          <w:color w:val="000000"/>
          <w:sz w:val="24"/>
          <w:szCs w:val="24"/>
        </w:rPr>
        <w:t>:</w:t>
      </w:r>
    </w:p>
    <w:p w:rsidR="002817D4" w:rsidRPr="000F4E7B" w:rsidRDefault="002817D4" w:rsidP="00064D9C">
      <w:pPr>
        <w:ind w:right="1"/>
        <w:jc w:val="both"/>
        <w:rPr>
          <w:color w:val="000000"/>
          <w:sz w:val="24"/>
          <w:szCs w:val="24"/>
        </w:rPr>
      </w:pPr>
    </w:p>
    <w:p w:rsidR="00756BA1" w:rsidRPr="000F4E7B" w:rsidRDefault="00756BA1" w:rsidP="00064D9C">
      <w:pPr>
        <w:pStyle w:val="Ttulo1"/>
        <w:widowControl w:val="0"/>
        <w:ind w:right="1"/>
        <w:jc w:val="both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</w:rPr>
        <w:t>A partir da assinatura deste instrumento, fica revogado o Acordo de Cooperação Técnica n.xxxx/xxxx, anteriormente firmado entre os partícipes.</w:t>
      </w:r>
    </w:p>
    <w:p w:rsidR="00A134CA" w:rsidRPr="000F4E7B" w:rsidRDefault="00A134CA" w:rsidP="00064D9C">
      <w:pPr>
        <w:ind w:right="1"/>
        <w:jc w:val="both"/>
        <w:rPr>
          <w:color w:val="000000"/>
          <w:sz w:val="24"/>
          <w:szCs w:val="24"/>
        </w:rPr>
      </w:pPr>
    </w:p>
    <w:p w:rsidR="00756BA1" w:rsidRPr="000F4E7B" w:rsidRDefault="00756BA1" w:rsidP="00064D9C">
      <w:pPr>
        <w:ind w:right="1"/>
        <w:jc w:val="both"/>
        <w:rPr>
          <w:color w:val="000000"/>
          <w:sz w:val="24"/>
          <w:szCs w:val="24"/>
        </w:rPr>
      </w:pPr>
    </w:p>
    <w:p w:rsidR="002817D4" w:rsidRPr="000F4E7B" w:rsidRDefault="002817D4" w:rsidP="00716251">
      <w:pPr>
        <w:pStyle w:val="Ttulo1"/>
        <w:widowControl w:val="0"/>
        <w:ind w:right="1"/>
        <w:jc w:val="both"/>
        <w:rPr>
          <w:b/>
          <w:color w:val="000000"/>
          <w:sz w:val="24"/>
          <w:szCs w:val="24"/>
          <w:u w:val="single"/>
        </w:rPr>
      </w:pPr>
      <w:r w:rsidRPr="000F4E7B">
        <w:rPr>
          <w:b/>
          <w:color w:val="000000"/>
          <w:sz w:val="24"/>
          <w:szCs w:val="24"/>
          <w:u w:val="single"/>
        </w:rPr>
        <w:t>CLÁUSULA PRIMEIRA – DO OBJETO</w:t>
      </w:r>
    </w:p>
    <w:p w:rsidR="008D6985" w:rsidRPr="000F4E7B" w:rsidRDefault="008D6985" w:rsidP="00716251">
      <w:pPr>
        <w:pStyle w:val="Corpodetexto"/>
        <w:ind w:right="1" w:firstLine="708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</w:rPr>
        <w:t xml:space="preserve">O presente Acordo tem por objetivo adotar ações conjuntas visando à transmissão da Rede Legislativa de TV Digital dos partícipes na cidade de </w:t>
      </w:r>
      <w:r w:rsidR="00A134CA" w:rsidRPr="000F4E7B">
        <w:rPr>
          <w:color w:val="000000"/>
          <w:sz w:val="24"/>
          <w:szCs w:val="24"/>
        </w:rPr>
        <w:t>&lt;cidade/uf&gt;</w:t>
      </w:r>
      <w:r w:rsidRPr="000F4E7B">
        <w:rPr>
          <w:color w:val="000000"/>
          <w:sz w:val="24"/>
          <w:szCs w:val="24"/>
        </w:rPr>
        <w:t xml:space="preserve">, por meio do canal consignado à CÂMARA pelo </w:t>
      </w:r>
      <w:r w:rsidR="005B59FD" w:rsidRPr="000F4E7B">
        <w:rPr>
          <w:color w:val="000000"/>
          <w:sz w:val="24"/>
          <w:szCs w:val="24"/>
        </w:rPr>
        <w:t>M</w:t>
      </w:r>
      <w:r w:rsidR="0087367E" w:rsidRPr="000F4E7B">
        <w:rPr>
          <w:color w:val="000000"/>
          <w:sz w:val="24"/>
          <w:szCs w:val="24"/>
        </w:rPr>
        <w:t>inistério</w:t>
      </w:r>
      <w:r w:rsidR="005B59FD" w:rsidRPr="000F4E7B">
        <w:rPr>
          <w:color w:val="000000"/>
          <w:sz w:val="24"/>
          <w:szCs w:val="24"/>
        </w:rPr>
        <w:t xml:space="preserve"> </w:t>
      </w:r>
      <w:r w:rsidR="00FE4652">
        <w:rPr>
          <w:color w:val="000000"/>
          <w:sz w:val="24"/>
          <w:szCs w:val="24"/>
        </w:rPr>
        <w:t>das</w:t>
      </w:r>
      <w:r w:rsidR="0087367E" w:rsidRPr="000F4E7B">
        <w:rPr>
          <w:color w:val="000000"/>
          <w:sz w:val="24"/>
          <w:szCs w:val="24"/>
        </w:rPr>
        <w:t xml:space="preserve"> Comunicações</w:t>
      </w:r>
      <w:r w:rsidR="00AC0A7D" w:rsidRPr="000F4E7B">
        <w:rPr>
          <w:color w:val="000000"/>
          <w:sz w:val="24"/>
          <w:szCs w:val="24"/>
        </w:rPr>
        <w:t xml:space="preserve">, conforme </w:t>
      </w:r>
      <w:r w:rsidR="00946147" w:rsidRPr="000F4E7B">
        <w:rPr>
          <w:color w:val="000000"/>
          <w:sz w:val="24"/>
          <w:szCs w:val="24"/>
        </w:rPr>
        <w:t>p</w:t>
      </w:r>
      <w:r w:rsidR="00AC0A7D" w:rsidRPr="000F4E7B">
        <w:rPr>
          <w:color w:val="000000"/>
          <w:sz w:val="24"/>
          <w:szCs w:val="24"/>
        </w:rPr>
        <w:t>ortaria</w:t>
      </w:r>
      <w:r w:rsidR="0089051E" w:rsidRPr="000F4E7B">
        <w:rPr>
          <w:color w:val="000000"/>
          <w:sz w:val="24"/>
          <w:szCs w:val="24"/>
        </w:rPr>
        <w:t xml:space="preserve"> n. XXX</w:t>
      </w:r>
      <w:r w:rsidRPr="000F4E7B">
        <w:rPr>
          <w:color w:val="000000"/>
          <w:sz w:val="24"/>
          <w:szCs w:val="24"/>
        </w:rPr>
        <w:t xml:space="preserve">, de </w:t>
      </w:r>
      <w:r w:rsidR="00946147" w:rsidRPr="000F4E7B">
        <w:rPr>
          <w:color w:val="000000"/>
          <w:sz w:val="24"/>
          <w:szCs w:val="24"/>
        </w:rPr>
        <w:t>&lt;</w:t>
      </w:r>
      <w:proofErr w:type="spellStart"/>
      <w:r w:rsidR="00946147" w:rsidRPr="000F4E7B">
        <w:rPr>
          <w:color w:val="000000"/>
          <w:sz w:val="24"/>
          <w:szCs w:val="24"/>
        </w:rPr>
        <w:t>dataportaria</w:t>
      </w:r>
      <w:proofErr w:type="spellEnd"/>
      <w:r w:rsidR="00946147" w:rsidRPr="000F4E7B">
        <w:rPr>
          <w:color w:val="000000"/>
          <w:sz w:val="24"/>
          <w:szCs w:val="24"/>
        </w:rPr>
        <w:t>&gt;</w:t>
      </w:r>
      <w:r w:rsidRPr="000F4E7B">
        <w:rPr>
          <w:color w:val="000000"/>
          <w:sz w:val="24"/>
          <w:szCs w:val="24"/>
        </w:rPr>
        <w:t>, publicada no D.</w:t>
      </w:r>
      <w:r w:rsidR="00AC0A7D" w:rsidRPr="000F4E7B">
        <w:rPr>
          <w:color w:val="000000"/>
          <w:sz w:val="24"/>
          <w:szCs w:val="24"/>
        </w:rPr>
        <w:t xml:space="preserve">O.U de </w:t>
      </w:r>
      <w:r w:rsidR="00946147" w:rsidRPr="000F4E7B">
        <w:rPr>
          <w:color w:val="000000"/>
          <w:sz w:val="24"/>
          <w:szCs w:val="24"/>
        </w:rPr>
        <w:t>&lt;</w:t>
      </w:r>
      <w:proofErr w:type="spellStart"/>
      <w:r w:rsidR="00946147" w:rsidRPr="000F4E7B">
        <w:rPr>
          <w:color w:val="000000"/>
          <w:sz w:val="24"/>
          <w:szCs w:val="24"/>
        </w:rPr>
        <w:t>douportaria</w:t>
      </w:r>
      <w:proofErr w:type="spellEnd"/>
      <w:r w:rsidR="00946147" w:rsidRPr="000F4E7B">
        <w:rPr>
          <w:color w:val="000000"/>
          <w:sz w:val="24"/>
          <w:szCs w:val="24"/>
        </w:rPr>
        <w:t>&gt;</w:t>
      </w:r>
      <w:r w:rsidR="00AC0A7D" w:rsidRPr="000F4E7B">
        <w:rPr>
          <w:color w:val="000000"/>
          <w:sz w:val="24"/>
          <w:szCs w:val="24"/>
        </w:rPr>
        <w:t>,</w:t>
      </w:r>
      <w:r w:rsidRPr="000F4E7B">
        <w:rPr>
          <w:color w:val="000000"/>
          <w:sz w:val="24"/>
          <w:szCs w:val="24"/>
        </w:rPr>
        <w:t xml:space="preserve"> mediante a cessão de uma </w:t>
      </w:r>
      <w:proofErr w:type="spellStart"/>
      <w:r w:rsidRPr="000F4E7B">
        <w:rPr>
          <w:color w:val="000000"/>
          <w:sz w:val="24"/>
          <w:szCs w:val="24"/>
        </w:rPr>
        <w:t>subcanalização</w:t>
      </w:r>
      <w:proofErr w:type="spellEnd"/>
      <w:r w:rsidRPr="000F4E7B">
        <w:rPr>
          <w:color w:val="000000"/>
          <w:sz w:val="24"/>
          <w:szCs w:val="24"/>
        </w:rPr>
        <w:t xml:space="preserve"> do canal de televisão digital para cada parceiro e a instalação de uma Estação de radiodifusão naquela localidade. </w:t>
      </w:r>
    </w:p>
    <w:p w:rsidR="002817D4" w:rsidRPr="000F4E7B" w:rsidRDefault="002817D4" w:rsidP="0019230B">
      <w:pPr>
        <w:pStyle w:val="Corpodetexto"/>
        <w:ind w:right="1" w:firstLine="708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  <w:u w:val="single"/>
        </w:rPr>
        <w:t>Parágrafo primeiro</w:t>
      </w:r>
      <w:r w:rsidRPr="000F4E7B">
        <w:rPr>
          <w:color w:val="000000"/>
          <w:sz w:val="24"/>
          <w:szCs w:val="24"/>
        </w:rPr>
        <w:t xml:space="preserve"> – Entende-se por Rede Legislativa </w:t>
      </w:r>
      <w:r w:rsidR="00C92B7F">
        <w:rPr>
          <w:color w:val="000000"/>
          <w:sz w:val="24"/>
          <w:szCs w:val="24"/>
        </w:rPr>
        <w:t xml:space="preserve">de TV Digital </w:t>
      </w:r>
      <w:r w:rsidRPr="000F4E7B">
        <w:rPr>
          <w:color w:val="000000"/>
          <w:sz w:val="24"/>
          <w:szCs w:val="24"/>
        </w:rPr>
        <w:t>a transmissão em multiprogramação</w:t>
      </w:r>
      <w:r w:rsidR="0094258F">
        <w:rPr>
          <w:color w:val="000000"/>
          <w:sz w:val="24"/>
          <w:szCs w:val="24"/>
        </w:rPr>
        <w:t>, por meio de subcanalizações distintas,</w:t>
      </w:r>
      <w:r w:rsidRPr="000F4E7B">
        <w:rPr>
          <w:color w:val="000000"/>
          <w:sz w:val="24"/>
          <w:szCs w:val="24"/>
        </w:rPr>
        <w:t xml:space="preserve"> dos sinais </w:t>
      </w:r>
      <w:r w:rsidR="00C92B7F">
        <w:rPr>
          <w:color w:val="000000"/>
          <w:sz w:val="24"/>
          <w:szCs w:val="24"/>
        </w:rPr>
        <w:t xml:space="preserve">de televisão </w:t>
      </w:r>
      <w:r w:rsidRPr="000F4E7B">
        <w:rPr>
          <w:color w:val="000000"/>
          <w:sz w:val="24"/>
          <w:szCs w:val="24"/>
        </w:rPr>
        <w:t>das emissoras legislativas da Câmara dos Deputados, da Assembleia Legislativa e da Câmara Municipal.</w:t>
      </w:r>
    </w:p>
    <w:p w:rsidR="002817D4" w:rsidRPr="000F4E7B" w:rsidRDefault="002817D4" w:rsidP="00000A71">
      <w:pPr>
        <w:pStyle w:val="Corpodetexto"/>
        <w:ind w:right="1" w:firstLine="708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  <w:u w:val="single"/>
        </w:rPr>
        <w:t>Parágrafo segundo</w:t>
      </w:r>
      <w:r w:rsidRPr="000F4E7B">
        <w:rPr>
          <w:color w:val="000000"/>
          <w:sz w:val="24"/>
          <w:szCs w:val="24"/>
        </w:rPr>
        <w:t xml:space="preserve"> – Entende-se como </w:t>
      </w:r>
      <w:proofErr w:type="spellStart"/>
      <w:r w:rsidRPr="000F4E7B">
        <w:rPr>
          <w:color w:val="000000"/>
          <w:sz w:val="24"/>
          <w:szCs w:val="24"/>
        </w:rPr>
        <w:t>subcanalização</w:t>
      </w:r>
      <w:proofErr w:type="spellEnd"/>
      <w:r w:rsidRPr="000F4E7B">
        <w:rPr>
          <w:color w:val="000000"/>
          <w:sz w:val="24"/>
          <w:szCs w:val="24"/>
        </w:rPr>
        <w:t xml:space="preserve"> a utilização de um ou mais segmentos </w:t>
      </w:r>
      <w:r w:rsidRPr="000F4E7B">
        <w:rPr>
          <w:color w:val="000000"/>
          <w:sz w:val="24"/>
          <w:szCs w:val="24"/>
          <w:u w:val="single"/>
        </w:rPr>
        <w:t>OFDM</w:t>
      </w:r>
      <w:r w:rsidRPr="000F4E7B">
        <w:rPr>
          <w:color w:val="000000"/>
          <w:sz w:val="24"/>
          <w:szCs w:val="24"/>
        </w:rPr>
        <w:t xml:space="preserve"> </w:t>
      </w:r>
      <w:r w:rsidRPr="000F4E7B">
        <w:rPr>
          <w:i/>
          <w:iCs/>
          <w:color w:val="000000"/>
          <w:sz w:val="24"/>
          <w:szCs w:val="24"/>
        </w:rPr>
        <w:t>(</w:t>
      </w:r>
      <w:proofErr w:type="spellStart"/>
      <w:r w:rsidRPr="000F4E7B">
        <w:rPr>
          <w:i/>
          <w:iCs/>
          <w:color w:val="000000"/>
          <w:sz w:val="24"/>
          <w:szCs w:val="24"/>
        </w:rPr>
        <w:t>Orthogonal</w:t>
      </w:r>
      <w:proofErr w:type="spellEnd"/>
      <w:r w:rsidRPr="000F4E7B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0F4E7B">
        <w:rPr>
          <w:i/>
          <w:iCs/>
          <w:color w:val="000000"/>
          <w:sz w:val="24"/>
          <w:szCs w:val="24"/>
        </w:rPr>
        <w:t>Frequency</w:t>
      </w:r>
      <w:proofErr w:type="spellEnd"/>
      <w:r w:rsidRPr="000F4E7B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0F4E7B">
        <w:rPr>
          <w:i/>
          <w:iCs/>
          <w:color w:val="000000"/>
          <w:sz w:val="24"/>
          <w:szCs w:val="24"/>
        </w:rPr>
        <w:t>Division</w:t>
      </w:r>
      <w:proofErr w:type="spellEnd"/>
      <w:r w:rsidRPr="000F4E7B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0F4E7B">
        <w:rPr>
          <w:i/>
          <w:iCs/>
          <w:color w:val="000000"/>
          <w:sz w:val="24"/>
          <w:szCs w:val="24"/>
        </w:rPr>
        <w:t>Multiplexing</w:t>
      </w:r>
      <w:proofErr w:type="spellEnd"/>
      <w:r w:rsidRPr="000F4E7B">
        <w:rPr>
          <w:i/>
          <w:iCs/>
          <w:color w:val="000000"/>
          <w:sz w:val="24"/>
          <w:szCs w:val="24"/>
        </w:rPr>
        <w:t>)</w:t>
      </w:r>
      <w:r w:rsidRPr="000F4E7B">
        <w:rPr>
          <w:i/>
          <w:color w:val="000000"/>
          <w:sz w:val="24"/>
          <w:szCs w:val="24"/>
        </w:rPr>
        <w:t xml:space="preserve"> </w:t>
      </w:r>
      <w:r w:rsidRPr="000F4E7B">
        <w:rPr>
          <w:color w:val="000000"/>
          <w:sz w:val="24"/>
          <w:szCs w:val="24"/>
        </w:rPr>
        <w:t xml:space="preserve">que compõem o espectro central de radiodifusão do canal de televisão digital, conforme modelo aprovado pela Norma NBR 15.601 da Associação Brasileira de Normas Técnicas (ABNT). </w:t>
      </w:r>
    </w:p>
    <w:p w:rsidR="002817D4" w:rsidRPr="004C4309" w:rsidRDefault="00F319AA" w:rsidP="00000A71">
      <w:pPr>
        <w:ind w:right="1" w:firstLine="708"/>
        <w:jc w:val="both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  <w:u w:val="single"/>
        </w:rPr>
        <w:lastRenderedPageBreak/>
        <w:t xml:space="preserve">Parágrafo </w:t>
      </w:r>
      <w:r w:rsidR="002817D4" w:rsidRPr="000F4E7B">
        <w:rPr>
          <w:color w:val="000000"/>
          <w:sz w:val="24"/>
          <w:szCs w:val="24"/>
          <w:u w:val="single"/>
        </w:rPr>
        <w:t>terceiro</w:t>
      </w:r>
      <w:r w:rsidR="002817D4" w:rsidRPr="000F4E7B">
        <w:rPr>
          <w:color w:val="000000"/>
          <w:sz w:val="24"/>
          <w:szCs w:val="24"/>
        </w:rPr>
        <w:t xml:space="preserve"> - A CÂMARA, detentora do canal digital consignado pelo </w:t>
      </w:r>
      <w:r w:rsidR="0087367E" w:rsidRPr="004C4309">
        <w:rPr>
          <w:color w:val="000000"/>
          <w:sz w:val="24"/>
          <w:szCs w:val="24"/>
        </w:rPr>
        <w:t>Ministério</w:t>
      </w:r>
      <w:r w:rsidR="005B59FD" w:rsidRPr="004C4309">
        <w:rPr>
          <w:color w:val="000000"/>
          <w:sz w:val="24"/>
          <w:szCs w:val="24"/>
        </w:rPr>
        <w:t xml:space="preserve"> </w:t>
      </w:r>
      <w:r w:rsidR="00FE4652" w:rsidRPr="0053271C">
        <w:rPr>
          <w:color w:val="000000"/>
          <w:sz w:val="24"/>
          <w:szCs w:val="24"/>
        </w:rPr>
        <w:t>das</w:t>
      </w:r>
      <w:r w:rsidR="0087367E" w:rsidRPr="002A15EE">
        <w:rPr>
          <w:color w:val="000000"/>
          <w:sz w:val="24"/>
          <w:szCs w:val="24"/>
        </w:rPr>
        <w:t xml:space="preserve"> Comunicações</w:t>
      </w:r>
      <w:r w:rsidR="002817D4" w:rsidRPr="002A15EE">
        <w:rPr>
          <w:color w:val="000000"/>
          <w:sz w:val="24"/>
          <w:szCs w:val="24"/>
        </w:rPr>
        <w:t xml:space="preserve"> em </w:t>
      </w:r>
      <w:r w:rsidR="00A134CA" w:rsidRPr="004C4309">
        <w:rPr>
          <w:color w:val="000000"/>
          <w:sz w:val="24"/>
          <w:szCs w:val="24"/>
        </w:rPr>
        <w:t>&lt;cidade/uf&gt;</w:t>
      </w:r>
      <w:r w:rsidR="002817D4" w:rsidRPr="004C4309">
        <w:rPr>
          <w:color w:val="000000"/>
          <w:sz w:val="24"/>
          <w:szCs w:val="24"/>
        </w:rPr>
        <w:t xml:space="preserve">, </w:t>
      </w:r>
      <w:r w:rsidR="00AD5FDA" w:rsidRPr="004C4309">
        <w:rPr>
          <w:color w:val="000000"/>
          <w:sz w:val="24"/>
          <w:szCs w:val="24"/>
        </w:rPr>
        <w:t xml:space="preserve">deverá ocupar a primeira subcanalização (.1) e </w:t>
      </w:r>
      <w:r w:rsidR="002817D4" w:rsidRPr="004C4309">
        <w:rPr>
          <w:color w:val="000000"/>
          <w:sz w:val="24"/>
          <w:szCs w:val="24"/>
        </w:rPr>
        <w:t>tem o direito de uso de sua programação no 13º segmento do canal (</w:t>
      </w:r>
      <w:r w:rsidR="002817D4" w:rsidRPr="004C4309">
        <w:rPr>
          <w:i/>
          <w:color w:val="000000"/>
          <w:sz w:val="24"/>
          <w:szCs w:val="24"/>
        </w:rPr>
        <w:t>one-seg</w:t>
      </w:r>
      <w:r w:rsidR="002817D4" w:rsidRPr="004C4309">
        <w:rPr>
          <w:color w:val="000000"/>
          <w:sz w:val="24"/>
          <w:szCs w:val="24"/>
        </w:rPr>
        <w:t>), em conformidade com os regulamentos do citado Ministério.</w:t>
      </w:r>
      <w:r w:rsidR="00C86469" w:rsidRPr="004C4309">
        <w:rPr>
          <w:color w:val="000000"/>
          <w:sz w:val="24"/>
          <w:szCs w:val="24"/>
        </w:rPr>
        <w:t xml:space="preserve"> Os demais subcanais obedecerão à s</w:t>
      </w:r>
      <w:r w:rsidR="00C86469" w:rsidRPr="0053271C">
        <w:rPr>
          <w:color w:val="000000"/>
          <w:sz w:val="24"/>
          <w:szCs w:val="24"/>
        </w:rPr>
        <w:t>equência: TV Assembleia (.2</w:t>
      </w:r>
      <w:r w:rsidR="00C86469" w:rsidRPr="004C4309">
        <w:rPr>
          <w:color w:val="000000"/>
          <w:sz w:val="24"/>
          <w:szCs w:val="24"/>
        </w:rPr>
        <w:t>)</w:t>
      </w:r>
      <w:r w:rsidR="00C92B7F" w:rsidRPr="004C4309">
        <w:rPr>
          <w:color w:val="000000"/>
          <w:sz w:val="24"/>
          <w:szCs w:val="24"/>
        </w:rPr>
        <w:t>,</w:t>
      </w:r>
      <w:r w:rsidR="00C86469" w:rsidRPr="004C4309">
        <w:rPr>
          <w:color w:val="000000"/>
          <w:sz w:val="24"/>
          <w:szCs w:val="24"/>
        </w:rPr>
        <w:t xml:space="preserve"> TV Câmara Municipal (.3)</w:t>
      </w:r>
      <w:r w:rsidR="00756BA1" w:rsidRPr="004C4309">
        <w:rPr>
          <w:color w:val="000000"/>
          <w:sz w:val="24"/>
          <w:szCs w:val="24"/>
        </w:rPr>
        <w:t>,</w:t>
      </w:r>
      <w:r w:rsidR="00C86469" w:rsidRPr="004C4309">
        <w:rPr>
          <w:color w:val="000000"/>
          <w:sz w:val="24"/>
          <w:szCs w:val="24"/>
        </w:rPr>
        <w:t xml:space="preserve"> TV</w:t>
      </w:r>
      <w:r w:rsidR="00C92B7F" w:rsidRPr="004C4309">
        <w:rPr>
          <w:color w:val="000000"/>
          <w:sz w:val="24"/>
          <w:szCs w:val="24"/>
        </w:rPr>
        <w:t xml:space="preserve"> </w:t>
      </w:r>
      <w:r w:rsidR="00C86469" w:rsidRPr="004C4309">
        <w:rPr>
          <w:color w:val="000000"/>
          <w:sz w:val="24"/>
          <w:szCs w:val="24"/>
        </w:rPr>
        <w:t>Senado (.4)</w:t>
      </w:r>
      <w:r w:rsidR="00756BA1" w:rsidRPr="004C4309">
        <w:rPr>
          <w:color w:val="000000"/>
          <w:sz w:val="24"/>
          <w:szCs w:val="24"/>
        </w:rPr>
        <w:t xml:space="preserve"> e Rádio Câmara (.5)</w:t>
      </w:r>
      <w:r w:rsidR="00C86469" w:rsidRPr="004C4309">
        <w:rPr>
          <w:color w:val="000000"/>
          <w:sz w:val="24"/>
          <w:szCs w:val="24"/>
        </w:rPr>
        <w:t>.</w:t>
      </w:r>
    </w:p>
    <w:p w:rsidR="002817D4" w:rsidRPr="004C4309" w:rsidRDefault="002817D4" w:rsidP="00000A71">
      <w:pPr>
        <w:pStyle w:val="Corpodetexto"/>
        <w:ind w:right="1" w:firstLine="708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quarto </w:t>
      </w:r>
      <w:r w:rsidRPr="004C4309">
        <w:rPr>
          <w:color w:val="000000"/>
          <w:sz w:val="24"/>
          <w:szCs w:val="24"/>
        </w:rPr>
        <w:t xml:space="preserve">- A Estação de Radiodifusão de Televisão Digital a ser instalada na cidade de </w:t>
      </w:r>
      <w:r w:rsidR="00A134CA" w:rsidRPr="004C4309">
        <w:rPr>
          <w:color w:val="000000"/>
          <w:sz w:val="24"/>
          <w:szCs w:val="24"/>
        </w:rPr>
        <w:t>&lt;cidade/uf&gt;</w:t>
      </w:r>
      <w:r w:rsidRPr="004C4309">
        <w:rPr>
          <w:color w:val="000000"/>
          <w:sz w:val="24"/>
          <w:szCs w:val="24"/>
        </w:rPr>
        <w:t xml:space="preserve">, consistirá de uma torre de transmissão com toda infraestrutura necessária para a instalação do transmissor, sistema irradiante e demais equipamentos acessórios, com a função de captar e transmitir, simultaneamente, os sinais de sons e imagens da televisão digital em canal aberto, </w:t>
      </w:r>
      <w:r w:rsidR="00C92B7F" w:rsidRPr="004C4309">
        <w:rPr>
          <w:color w:val="000000"/>
          <w:sz w:val="24"/>
          <w:szCs w:val="24"/>
        </w:rPr>
        <w:t>multiplexados em único canal de televisão digital de 6 MHz</w:t>
      </w:r>
      <w:r w:rsidR="002449C3" w:rsidRPr="004C4309">
        <w:rPr>
          <w:color w:val="000000"/>
          <w:sz w:val="24"/>
          <w:szCs w:val="24"/>
        </w:rPr>
        <w:t xml:space="preserve"> </w:t>
      </w:r>
      <w:r w:rsidRPr="004C4309">
        <w:rPr>
          <w:color w:val="000000"/>
          <w:sz w:val="24"/>
          <w:szCs w:val="24"/>
        </w:rPr>
        <w:t xml:space="preserve">por meio do </w:t>
      </w:r>
      <w:r w:rsidR="002449C3" w:rsidRPr="004C4309">
        <w:rPr>
          <w:color w:val="000000"/>
          <w:sz w:val="24"/>
          <w:szCs w:val="24"/>
        </w:rPr>
        <w:t xml:space="preserve">recurso </w:t>
      </w:r>
      <w:r w:rsidRPr="004C4309">
        <w:rPr>
          <w:color w:val="000000"/>
          <w:sz w:val="24"/>
          <w:szCs w:val="24"/>
        </w:rPr>
        <w:t xml:space="preserve">de multiprogramação, conforme as normas técnicas aprovadas pela </w:t>
      </w:r>
      <w:r w:rsidR="0031671F" w:rsidRPr="004C4309">
        <w:rPr>
          <w:color w:val="000000"/>
          <w:sz w:val="24"/>
          <w:szCs w:val="24"/>
        </w:rPr>
        <w:t>ABNT</w:t>
      </w:r>
      <w:r w:rsidRPr="004C4309">
        <w:rPr>
          <w:color w:val="000000"/>
          <w:sz w:val="24"/>
          <w:szCs w:val="24"/>
        </w:rPr>
        <w:t xml:space="preserve">. </w:t>
      </w:r>
    </w:p>
    <w:p w:rsidR="008D6985" w:rsidRPr="004C4309" w:rsidRDefault="008D6985" w:rsidP="009322DC">
      <w:pPr>
        <w:pStyle w:val="Corpodetexto"/>
        <w:ind w:right="1" w:firstLine="708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>Parágrafo quinto</w:t>
      </w:r>
      <w:r w:rsidRPr="004C4309">
        <w:rPr>
          <w:color w:val="000000"/>
          <w:sz w:val="24"/>
          <w:szCs w:val="24"/>
        </w:rPr>
        <w:t xml:space="preserve"> - Os partícipes, para geração dos programas televisivos</w:t>
      </w:r>
      <w:r w:rsidR="00D24037" w:rsidRPr="004C4309">
        <w:rPr>
          <w:color w:val="000000"/>
          <w:sz w:val="24"/>
          <w:szCs w:val="24"/>
        </w:rPr>
        <w:t>,</w:t>
      </w:r>
      <w:r w:rsidRPr="004C4309">
        <w:rPr>
          <w:color w:val="000000"/>
          <w:sz w:val="24"/>
          <w:szCs w:val="24"/>
        </w:rPr>
        <w:t xml:space="preserve"> transmissão dos sinais das respectivas subcanalizações</w:t>
      </w:r>
      <w:r w:rsidR="00D24037" w:rsidRPr="004C4309">
        <w:rPr>
          <w:color w:val="000000"/>
          <w:sz w:val="24"/>
          <w:szCs w:val="24"/>
        </w:rPr>
        <w:t xml:space="preserve"> e operação da estação transmissora</w:t>
      </w:r>
      <w:r w:rsidRPr="004C4309">
        <w:rPr>
          <w:color w:val="000000"/>
          <w:sz w:val="24"/>
          <w:szCs w:val="24"/>
        </w:rPr>
        <w:t>, além da legislação constante do preâmbulo, comprometem-se a cumprir a legislação que regula a atividade de radiodifusão para o Sistema Brasileiro de Televisão Digital Terrestre (SBTVD-T) e, em particular, os seguintes normativos e suas alterações posteriores:</w:t>
      </w:r>
    </w:p>
    <w:p w:rsidR="00756BA1" w:rsidRPr="004C4309" w:rsidRDefault="00756BA1" w:rsidP="00B60944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Lei n. 4.117, de 27 de agosto de 1962, que institui o Código Brasileiro de Telecomunicações; </w:t>
      </w:r>
    </w:p>
    <w:p w:rsidR="00756BA1" w:rsidRPr="004C4309" w:rsidRDefault="00756BA1" w:rsidP="00B60944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Decreto n. 52.795, de 3l de outubro de 1963, que aprova o Regulamento dos Serviços de Radiodifusão;</w:t>
      </w:r>
    </w:p>
    <w:p w:rsidR="00756BA1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Decreto n</w:t>
      </w:r>
      <w:r w:rsidR="0031671F" w:rsidRPr="004C4309">
        <w:rPr>
          <w:color w:val="000000"/>
          <w:sz w:val="24"/>
          <w:szCs w:val="24"/>
        </w:rPr>
        <w:t>.</w:t>
      </w:r>
      <w:r w:rsidRPr="004C4309">
        <w:rPr>
          <w:color w:val="000000"/>
          <w:sz w:val="24"/>
          <w:szCs w:val="24"/>
        </w:rPr>
        <w:t xml:space="preserve"> 10.401, de 17 de junho de 2020, que altera o Regulamento do Serviço de Retransmissão de Televisão e do Serviço de Repetição de Televisão; </w:t>
      </w:r>
    </w:p>
    <w:p w:rsidR="00756BA1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Decreto n</w:t>
      </w:r>
      <w:r w:rsidR="00667FBF" w:rsidRPr="004C4309">
        <w:rPr>
          <w:color w:val="000000"/>
          <w:sz w:val="24"/>
          <w:szCs w:val="24"/>
        </w:rPr>
        <w:t>.</w:t>
      </w:r>
      <w:r w:rsidRPr="004C4309">
        <w:rPr>
          <w:color w:val="000000"/>
          <w:sz w:val="24"/>
          <w:szCs w:val="24"/>
        </w:rPr>
        <w:t xml:space="preserve"> 10.405, de 25 de junho de 2020, que altera o Regulamento dos Serviços de Radiodifusão e outras normas para dispor sobre a execução dos serviços de radiodifusão e o processo de licenciamento de estações de radiodifusão;</w:t>
      </w:r>
    </w:p>
    <w:p w:rsidR="00756BA1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Decreto n</w:t>
      </w:r>
      <w:r w:rsidR="00667FBF" w:rsidRPr="004C4309">
        <w:rPr>
          <w:color w:val="000000"/>
          <w:sz w:val="24"/>
          <w:szCs w:val="24"/>
        </w:rPr>
        <w:t>.</w:t>
      </w:r>
      <w:r w:rsidRPr="004C4309">
        <w:rPr>
          <w:color w:val="000000"/>
          <w:sz w:val="24"/>
          <w:szCs w:val="24"/>
        </w:rPr>
        <w:t xml:space="preserve"> 10.456, de 11 de agosto de 2020, que dispõe sobre o horário de retransmissão obrigatória do programa oficial de informações dos Poderes da República;</w:t>
      </w:r>
    </w:p>
    <w:p w:rsidR="00457153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Portaria do </w:t>
      </w:r>
      <w:r w:rsidR="005B59FD" w:rsidRPr="004C4309">
        <w:rPr>
          <w:color w:val="000000"/>
          <w:sz w:val="24"/>
          <w:szCs w:val="24"/>
        </w:rPr>
        <w:t xml:space="preserve">Ministério das Comunicações </w:t>
      </w:r>
      <w:r w:rsidRPr="004C4309">
        <w:rPr>
          <w:color w:val="000000"/>
          <w:sz w:val="24"/>
          <w:szCs w:val="24"/>
        </w:rPr>
        <w:t xml:space="preserve">n. 160, de 24 de junho de 1987, que estabelece as qualificações mínimas dos profissionais; </w:t>
      </w:r>
      <w:r w:rsidR="005B59FD" w:rsidRPr="004C4309">
        <w:rPr>
          <w:color w:val="000000"/>
          <w:sz w:val="24"/>
          <w:szCs w:val="24"/>
        </w:rPr>
        <w:t xml:space="preserve">e portarias do Ministério da Ciência, Tecnologia, Inovações e Comunicações ns. </w:t>
      </w:r>
      <w:r w:rsidRPr="004C4309">
        <w:rPr>
          <w:color w:val="000000"/>
          <w:sz w:val="24"/>
          <w:szCs w:val="24"/>
        </w:rPr>
        <w:t xml:space="preserve">310, de 27 de junho de 2006, que define recursos de acessibilidade na programação de </w:t>
      </w:r>
      <w:r w:rsidR="00667FBF" w:rsidRPr="004C4309">
        <w:rPr>
          <w:color w:val="000000"/>
          <w:sz w:val="24"/>
          <w:szCs w:val="24"/>
        </w:rPr>
        <w:t>TV</w:t>
      </w:r>
      <w:r w:rsidRPr="004C4309">
        <w:rPr>
          <w:color w:val="000000"/>
          <w:sz w:val="24"/>
          <w:szCs w:val="24"/>
        </w:rPr>
        <w:t xml:space="preserve">; 652, de 10 de outubro de 2006, que estabelece critérios, procedimentos e prazos para a consignação de canais de radiofreqüência destinados à transmissão digital do serviço de radiodifusão de sons e imagens e do serviço de retransmissão de televisão; 24, de 11 de fevereiro de 2009, que estabelece a norma geral para execução dos serviços de televisão pública digital; 106, de 2 de março de 2012, que estabelece normas para utilização de multiprogramação e operação compartilhada com entes públicos nos canais consignados a órgãos dos Poderes da União; 354, de 11 de julho de 2012, que regulamenta a padronização do volume de áudio; 112, de 22 de abril de 2013, que aprova o Regulamento de Sanções Administrativas; 231, de 7 de agosto de 2013, que estabelece regras para a autorização de alteração de características técnicas; 4, de 17 de janeiro de 2014, que define procedimentos de consignação de radiodifusão aos Poderes e órgãos da União; 925, de 22 de agosto de 2014, que </w:t>
      </w:r>
      <w:r w:rsidRPr="004C4309">
        <w:rPr>
          <w:color w:val="000000"/>
          <w:sz w:val="24"/>
          <w:szCs w:val="24"/>
        </w:rPr>
        <w:lastRenderedPageBreak/>
        <w:t>estabelece os requisitos mínimos para elaboração dos projetos técnicos de instalação de estação e licenciamento; 932, de 22 de agosto de 2014, que estabelece as condições e os procedimentos de autorização para a instalação de retransmissoras auxiliares;</w:t>
      </w:r>
    </w:p>
    <w:p w:rsidR="00756BA1" w:rsidRPr="004C4309" w:rsidRDefault="003B50EF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Portarias do Ministério das Comunicações</w:t>
      </w:r>
      <w:r w:rsidR="00457153" w:rsidRPr="004C4309">
        <w:rPr>
          <w:color w:val="000000"/>
          <w:sz w:val="24"/>
          <w:szCs w:val="24"/>
        </w:rPr>
        <w:t xml:space="preserve"> ns.</w:t>
      </w:r>
      <w:r w:rsidRPr="004C4309">
        <w:rPr>
          <w:color w:val="000000"/>
          <w:sz w:val="24"/>
          <w:szCs w:val="24"/>
        </w:rPr>
        <w:t xml:space="preserve"> </w:t>
      </w:r>
      <w:r w:rsidR="00756BA1" w:rsidRPr="004C4309">
        <w:rPr>
          <w:color w:val="000000"/>
          <w:sz w:val="24"/>
          <w:szCs w:val="24"/>
        </w:rPr>
        <w:t>6.707, de 28 de dezembro de 2018, que dispõe sobre o ajuste de classe e de grupo de enquadramento das outorgas que não foram adequadamente migradas do antigo Sistema de Controle de Radiodifusão para o atual Sistema Mosaico; 4.598, de 9 de setembro de 2019, que dispõe sobre estações de radiodifusão cujo documento de aprovação de locais de instalação e utilização dos equipamentos não foram adequadamente migrados do antigo Sistema de Controle de Radiodifusão para o atual Sistema Mosaico; 5.589-SEI, de 6 de novembro de 2019, que altera a Portaria MC nº 26, de 15 de fevereiro de 1996, que contém regras para instalação de estação transmissora, estúdios e centros de produção de programas</w:t>
      </w:r>
      <w:r w:rsidR="00540BAD" w:rsidRPr="004C4309">
        <w:rPr>
          <w:color w:val="000000"/>
          <w:sz w:val="24"/>
          <w:szCs w:val="24"/>
        </w:rPr>
        <w:t xml:space="preserve">; </w:t>
      </w:r>
      <w:r w:rsidR="00756BA1" w:rsidRPr="004C4309">
        <w:rPr>
          <w:color w:val="000000"/>
          <w:sz w:val="24"/>
          <w:szCs w:val="24"/>
        </w:rPr>
        <w:t xml:space="preserve">1.459, de 23 de novembro de 2020, que dispõe sobre o processo de licenciamento de estações de radiodifusão e ancilares; </w:t>
      </w:r>
      <w:r w:rsidR="00540BAD" w:rsidRPr="004C4309">
        <w:rPr>
          <w:color w:val="000000"/>
          <w:sz w:val="24"/>
          <w:szCs w:val="24"/>
        </w:rPr>
        <w:t xml:space="preserve">e </w:t>
      </w:r>
      <w:r w:rsidR="00756BA1" w:rsidRPr="004C4309">
        <w:rPr>
          <w:color w:val="000000"/>
          <w:sz w:val="24"/>
          <w:szCs w:val="24"/>
        </w:rPr>
        <w:t>1.460, de 23 de novembro de 2020, que altera e revoga portarias, em decorrência da publicação do Decreto n</w:t>
      </w:r>
      <w:r w:rsidR="00540BAD" w:rsidRPr="004C4309">
        <w:rPr>
          <w:color w:val="000000"/>
          <w:sz w:val="24"/>
          <w:szCs w:val="24"/>
        </w:rPr>
        <w:t>.</w:t>
      </w:r>
      <w:r w:rsidR="00756BA1" w:rsidRPr="004C4309">
        <w:rPr>
          <w:color w:val="000000"/>
          <w:sz w:val="24"/>
          <w:szCs w:val="24"/>
        </w:rPr>
        <w:t xml:space="preserve"> 10.405, de 25 de junho de 2020;</w:t>
      </w:r>
    </w:p>
    <w:p w:rsidR="00756BA1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Resoluções da Agência Nacional de Telecomunicações (A</w:t>
      </w:r>
      <w:r w:rsidR="001828E3" w:rsidRPr="004C4309">
        <w:rPr>
          <w:color w:val="000000"/>
          <w:sz w:val="24"/>
          <w:szCs w:val="24"/>
        </w:rPr>
        <w:t>natel</w:t>
      </w:r>
      <w:r w:rsidRPr="004C4309">
        <w:rPr>
          <w:color w:val="000000"/>
          <w:sz w:val="24"/>
          <w:szCs w:val="24"/>
        </w:rPr>
        <w:t xml:space="preserve">) ns. 303, de 2 de julho de 2002, que aprova o Regulamento sobre Limitação da Exposição a Campos Elétricos, Magnéticos e Eletromagnéticos na Faixa de Radiofreqüências entre 9 kHz e 300 GHz; 635, de 9 de maio de 2014, que aprova o Regulamento sobre Autorização de Uso Temporário de Radiofrequências; 596, de 6 de agosto de 2012, que aprova o Regulamento de Fiscalização; 700, de 28 de setembro de 2018, que aprova o Regulamento sobre a Avaliação da Exposição Humana a Campos Elétricos, Magnéticos e Eletromagnéticos Associados à Operação de Estações Transmissoras de Radiocomunicação; </w:t>
      </w:r>
      <w:r w:rsidR="001828E3" w:rsidRPr="004C4309">
        <w:rPr>
          <w:color w:val="000000"/>
          <w:sz w:val="24"/>
          <w:szCs w:val="24"/>
        </w:rPr>
        <w:t xml:space="preserve">e </w:t>
      </w:r>
      <w:r w:rsidRPr="004C4309">
        <w:rPr>
          <w:color w:val="000000"/>
          <w:sz w:val="24"/>
          <w:szCs w:val="24"/>
        </w:rPr>
        <w:t>721, de 11 de fevereiro de 2020, que aprova o regulamento sobre Canalização e Condições de Uso de Radiofrequências para os Serviços de Radiodifusão e seus Ancilares;</w:t>
      </w:r>
    </w:p>
    <w:p w:rsidR="00E2245A" w:rsidRPr="004C4309" w:rsidRDefault="00E2245A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Portaria da Anatel n. 1709, de 04 de setembro de 2019, qua aprova o procedimento de fiscalização dos Serviços de Radiodifusão;</w:t>
      </w:r>
    </w:p>
    <w:p w:rsidR="00756BA1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Atos da </w:t>
      </w:r>
      <w:r w:rsidR="001828E3" w:rsidRPr="004C4309">
        <w:rPr>
          <w:color w:val="000000"/>
          <w:sz w:val="24"/>
          <w:szCs w:val="24"/>
        </w:rPr>
        <w:t xml:space="preserve">Anatel </w:t>
      </w:r>
      <w:r w:rsidRPr="004C4309">
        <w:rPr>
          <w:color w:val="000000"/>
          <w:sz w:val="24"/>
          <w:szCs w:val="24"/>
        </w:rPr>
        <w:t xml:space="preserve">ns. 458, de 24 de janeiro de 2019, que detalha os limites de exposição ocupacional e da população em geral a campos elétricos, magnéticos e eletromagnéticos; </w:t>
      </w:r>
      <w:r w:rsidR="008C4C75" w:rsidRPr="004C4309">
        <w:rPr>
          <w:color w:val="000000"/>
          <w:sz w:val="24"/>
          <w:szCs w:val="24"/>
        </w:rPr>
        <w:t xml:space="preserve">e </w:t>
      </w:r>
      <w:r w:rsidRPr="004C4309">
        <w:rPr>
          <w:color w:val="000000"/>
          <w:sz w:val="24"/>
          <w:szCs w:val="24"/>
        </w:rPr>
        <w:t>3.114, de 10 de junho de 2020, que aprova os requisitos técnicos para uso de radiofrequências para TV;</w:t>
      </w:r>
    </w:p>
    <w:p w:rsidR="00756BA1" w:rsidRPr="004C4309" w:rsidRDefault="00AE46EA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Legislação eleitoral, em especial, as Leis ns. 9.504/97 e 9.096/95, bem como as instruções publicadas pelo Tribunal Superior Eleitoral</w:t>
      </w:r>
      <w:r w:rsidR="00756BA1" w:rsidRPr="004C4309">
        <w:rPr>
          <w:color w:val="000000"/>
          <w:sz w:val="24"/>
          <w:szCs w:val="24"/>
        </w:rPr>
        <w:t>;</w:t>
      </w:r>
    </w:p>
    <w:p w:rsidR="00756BA1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Lei n. 10.098, de 19 de dezembro de 2000, que estabelece os critérios básicos para promoção de acessibilidade;</w:t>
      </w:r>
    </w:p>
    <w:p w:rsidR="00756BA1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Lei n. 10.222, de 9 de maio de 2001, que padroniza o volume de áudio das transmissões de rádio e televisão nos espaços dedicados à propaganda;</w:t>
      </w:r>
    </w:p>
    <w:p w:rsidR="00756BA1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Normas Brasileiras</w:t>
      </w:r>
      <w:r w:rsidR="00F80BE2" w:rsidRPr="004C4309">
        <w:rPr>
          <w:color w:val="000000"/>
          <w:sz w:val="24"/>
          <w:szCs w:val="24"/>
        </w:rPr>
        <w:t>,</w:t>
      </w:r>
      <w:r w:rsidRPr="004C4309">
        <w:rPr>
          <w:color w:val="000000"/>
          <w:sz w:val="24"/>
          <w:szCs w:val="24"/>
        </w:rPr>
        <w:t xml:space="preserve"> aprovadas pela ABNT, relacionadas ao padrão de transmissão de televisão digital adotado pelo Brasil;</w:t>
      </w:r>
    </w:p>
    <w:p w:rsidR="00D129E5" w:rsidRPr="004C4309" w:rsidRDefault="00756BA1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Lei n. 13.146, de </w:t>
      </w:r>
      <w:r w:rsidR="00D129E5" w:rsidRPr="004C4309">
        <w:rPr>
          <w:color w:val="000000"/>
          <w:sz w:val="24"/>
          <w:szCs w:val="24"/>
        </w:rPr>
        <w:t xml:space="preserve">6 de julho de </w:t>
      </w:r>
      <w:r w:rsidRPr="004C4309">
        <w:rPr>
          <w:color w:val="000000"/>
          <w:sz w:val="24"/>
          <w:szCs w:val="24"/>
        </w:rPr>
        <w:t>2015</w:t>
      </w:r>
      <w:r w:rsidR="00D129E5" w:rsidRPr="004C4309">
        <w:rPr>
          <w:color w:val="000000"/>
          <w:sz w:val="24"/>
          <w:szCs w:val="24"/>
        </w:rPr>
        <w:t>, que instituiu a Lei Brasileira de Inclusão da Pessoa com Deficiência (Estatuto da Pessoa com Deficiência)</w:t>
      </w:r>
      <w:r w:rsidR="0002100D" w:rsidRPr="004C4309">
        <w:rPr>
          <w:color w:val="000000"/>
          <w:sz w:val="24"/>
          <w:szCs w:val="24"/>
        </w:rPr>
        <w:t>;</w:t>
      </w:r>
    </w:p>
    <w:p w:rsidR="00756BA1" w:rsidRPr="004C4309" w:rsidRDefault="00B221DF" w:rsidP="00634000">
      <w:pPr>
        <w:pStyle w:val="063-DDG-DemaisPargrafosNumerados"/>
        <w:numPr>
          <w:ilvl w:val="0"/>
          <w:numId w:val="17"/>
        </w:numPr>
        <w:tabs>
          <w:tab w:val="clear" w:pos="360"/>
          <w:tab w:val="num" w:pos="1276"/>
        </w:tabs>
        <w:ind w:left="851"/>
        <w:jc w:val="both"/>
        <w:rPr>
          <w:color w:val="000000"/>
          <w:sz w:val="24"/>
          <w:szCs w:val="24"/>
        </w:rPr>
      </w:pPr>
      <w:bookmarkStart w:id="1" w:name="_Hlk71021347"/>
      <w:r w:rsidRPr="004C4309">
        <w:rPr>
          <w:color w:val="000000"/>
          <w:sz w:val="24"/>
          <w:szCs w:val="24"/>
        </w:rPr>
        <w:t xml:space="preserve">Lei n. 8.429, de 2 de junho de 1992, que dispõe sobre as sanções aplicáveis aos agentes públicos nos casos de enriquecimento ilícito no exercício de mandato, </w:t>
      </w:r>
      <w:r w:rsidRPr="004C4309">
        <w:rPr>
          <w:color w:val="000000"/>
          <w:sz w:val="24"/>
          <w:szCs w:val="24"/>
        </w:rPr>
        <w:lastRenderedPageBreak/>
        <w:t>cargo, emprego ou função na administração pública direta, indireta ou fundacional e dá outras providências</w:t>
      </w:r>
      <w:bookmarkEnd w:id="1"/>
      <w:r w:rsidR="00756BA1" w:rsidRPr="004C4309">
        <w:rPr>
          <w:color w:val="000000"/>
          <w:sz w:val="24"/>
          <w:szCs w:val="24"/>
        </w:rPr>
        <w:t>.</w:t>
      </w:r>
    </w:p>
    <w:p w:rsidR="0089051E" w:rsidRPr="004C4309" w:rsidRDefault="0089051E" w:rsidP="009A2D41">
      <w:pPr>
        <w:pStyle w:val="063-DDG-DemaisPargrafosNumerados"/>
        <w:numPr>
          <w:ilvl w:val="0"/>
          <w:numId w:val="0"/>
        </w:numPr>
        <w:tabs>
          <w:tab w:val="num" w:pos="1211"/>
        </w:tabs>
        <w:ind w:left="851"/>
        <w:jc w:val="both"/>
        <w:rPr>
          <w:color w:val="000000"/>
          <w:sz w:val="24"/>
          <w:szCs w:val="24"/>
        </w:rPr>
      </w:pPr>
    </w:p>
    <w:p w:rsidR="00793E9C" w:rsidRPr="004C4309" w:rsidRDefault="00793E9C" w:rsidP="009A2D41">
      <w:pPr>
        <w:pStyle w:val="063-DDG-DemaisPargrafosNumerados"/>
        <w:numPr>
          <w:ilvl w:val="0"/>
          <w:numId w:val="0"/>
        </w:numPr>
        <w:tabs>
          <w:tab w:val="num" w:pos="1211"/>
        </w:tabs>
        <w:ind w:left="851"/>
        <w:jc w:val="both"/>
        <w:rPr>
          <w:color w:val="000000"/>
          <w:sz w:val="24"/>
          <w:szCs w:val="24"/>
        </w:rPr>
      </w:pPr>
    </w:p>
    <w:p w:rsidR="002817D4" w:rsidRPr="004C4309" w:rsidRDefault="002817D4" w:rsidP="00634000">
      <w:pPr>
        <w:pStyle w:val="063-DDG-DemaisPargrafosNumerados"/>
        <w:numPr>
          <w:ilvl w:val="0"/>
          <w:numId w:val="0"/>
        </w:numPr>
        <w:tabs>
          <w:tab w:val="num" w:pos="1068"/>
        </w:tabs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 xml:space="preserve">CLÁUSULA SEGUNDA </w:t>
      </w:r>
      <w:r w:rsidRPr="004C4309">
        <w:rPr>
          <w:color w:val="000000"/>
          <w:sz w:val="24"/>
          <w:szCs w:val="24"/>
          <w:u w:val="single"/>
        </w:rPr>
        <w:t>–</w:t>
      </w:r>
      <w:r w:rsidRPr="004C4309">
        <w:rPr>
          <w:b/>
          <w:color w:val="000000"/>
          <w:sz w:val="24"/>
          <w:szCs w:val="24"/>
          <w:u w:val="single"/>
        </w:rPr>
        <w:t xml:space="preserve"> DAS ATRIBUIÇÕES DA CÂMARA</w:t>
      </w:r>
    </w:p>
    <w:p w:rsidR="002817D4" w:rsidRPr="004C4309" w:rsidRDefault="002817D4" w:rsidP="00634000">
      <w:pPr>
        <w:ind w:right="1" w:firstLine="705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Caberá à CÂMARA:</w:t>
      </w:r>
    </w:p>
    <w:p w:rsidR="002817D4" w:rsidRPr="00634000" w:rsidRDefault="002817D4" w:rsidP="00634000">
      <w:pPr>
        <w:numPr>
          <w:ilvl w:val="0"/>
          <w:numId w:val="5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Ceder aos partícipes subcanalizações do canal consignado à CÂMARA, na forma de multiprogramação de televisão digital, </w:t>
      </w:r>
      <w:r w:rsidR="002449C3" w:rsidRPr="004C4309">
        <w:rPr>
          <w:color w:val="000000"/>
          <w:sz w:val="24"/>
          <w:szCs w:val="24"/>
        </w:rPr>
        <w:t xml:space="preserve">de forma que cada partícipe possa transmitir </w:t>
      </w:r>
      <w:r w:rsidRPr="004C4309">
        <w:rPr>
          <w:color w:val="000000"/>
          <w:sz w:val="24"/>
          <w:szCs w:val="24"/>
        </w:rPr>
        <w:t>a</w:t>
      </w:r>
      <w:r w:rsidR="002449C3" w:rsidRPr="004C4309">
        <w:rPr>
          <w:color w:val="000000"/>
          <w:sz w:val="24"/>
          <w:szCs w:val="24"/>
        </w:rPr>
        <w:t>s</w:t>
      </w:r>
      <w:r w:rsidRPr="004C4309">
        <w:rPr>
          <w:color w:val="000000"/>
          <w:sz w:val="24"/>
          <w:szCs w:val="24"/>
        </w:rPr>
        <w:t xml:space="preserve"> programaç</w:t>
      </w:r>
      <w:r w:rsidR="002449C3" w:rsidRPr="004C4309">
        <w:rPr>
          <w:color w:val="000000"/>
          <w:sz w:val="24"/>
          <w:szCs w:val="24"/>
        </w:rPr>
        <w:t>ões</w:t>
      </w:r>
      <w:r w:rsidRPr="004C4309">
        <w:rPr>
          <w:color w:val="000000"/>
          <w:sz w:val="24"/>
          <w:szCs w:val="24"/>
        </w:rPr>
        <w:t xml:space="preserve"> de seus respectivos canais de televisão</w:t>
      </w:r>
      <w:r w:rsidR="002449C3" w:rsidRPr="004C4309">
        <w:rPr>
          <w:color w:val="000000"/>
          <w:sz w:val="24"/>
          <w:szCs w:val="24"/>
        </w:rPr>
        <w:t xml:space="preserve"> em período integral, todos os dias da semana</w:t>
      </w:r>
      <w:r w:rsidRPr="004C4309">
        <w:rPr>
          <w:snapToGrid w:val="0"/>
          <w:color w:val="000000"/>
          <w:sz w:val="24"/>
          <w:szCs w:val="24"/>
        </w:rPr>
        <w:t>;</w:t>
      </w:r>
    </w:p>
    <w:p w:rsidR="002449C3" w:rsidRPr="004C4309" w:rsidRDefault="002449C3" w:rsidP="00634000">
      <w:pPr>
        <w:numPr>
          <w:ilvl w:val="0"/>
          <w:numId w:val="5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Definir a padronização para as transmissões dos canais da Rede Legislativa de TV Digital</w:t>
      </w:r>
      <w:r w:rsidR="00F92026" w:rsidRPr="004C4309">
        <w:rPr>
          <w:color w:val="000000"/>
          <w:sz w:val="24"/>
          <w:szCs w:val="24"/>
        </w:rPr>
        <w:t>, o</w:t>
      </w:r>
      <w:r w:rsidRPr="004C4309">
        <w:rPr>
          <w:color w:val="000000"/>
          <w:sz w:val="24"/>
          <w:szCs w:val="24"/>
        </w:rPr>
        <w:t xml:space="preserve"> que abrange as configurações e os parâmetros técnicos que os sinais e equipamentos devem </w:t>
      </w:r>
      <w:r w:rsidR="00B60C9A" w:rsidRPr="004C4309">
        <w:rPr>
          <w:color w:val="000000"/>
          <w:sz w:val="24"/>
          <w:szCs w:val="24"/>
        </w:rPr>
        <w:t>seguir</w:t>
      </w:r>
      <w:r w:rsidRPr="004C4309">
        <w:rPr>
          <w:color w:val="000000"/>
          <w:sz w:val="24"/>
          <w:szCs w:val="24"/>
        </w:rPr>
        <w:t xml:space="preserve">, incluindo os sinais a serem </w:t>
      </w:r>
      <w:r w:rsidR="00B60C9A" w:rsidRPr="004C4309">
        <w:rPr>
          <w:color w:val="000000"/>
          <w:sz w:val="24"/>
          <w:szCs w:val="24"/>
        </w:rPr>
        <w:t>enviados</w:t>
      </w:r>
      <w:r w:rsidRPr="004C4309">
        <w:rPr>
          <w:color w:val="000000"/>
          <w:sz w:val="24"/>
          <w:szCs w:val="24"/>
        </w:rPr>
        <w:t xml:space="preserve"> </w:t>
      </w:r>
      <w:r w:rsidR="00000A71" w:rsidRPr="004C4309">
        <w:rPr>
          <w:color w:val="000000"/>
          <w:sz w:val="24"/>
          <w:szCs w:val="24"/>
        </w:rPr>
        <w:t>a</w:t>
      </w:r>
      <w:r w:rsidRPr="004C4309">
        <w:rPr>
          <w:color w:val="000000"/>
          <w:sz w:val="24"/>
          <w:szCs w:val="24"/>
        </w:rPr>
        <w:t>o sítio de transmissão;</w:t>
      </w:r>
    </w:p>
    <w:p w:rsidR="002449C3" w:rsidRPr="004C4309" w:rsidRDefault="002449C3" w:rsidP="00634000">
      <w:pPr>
        <w:numPr>
          <w:ilvl w:val="0"/>
          <w:numId w:val="5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Definir os requisitos e atribuições do engenheiro responsável técnico pela operação das estações;</w:t>
      </w:r>
    </w:p>
    <w:p w:rsidR="003B3E0C" w:rsidRPr="004C4309" w:rsidRDefault="003B3E0C" w:rsidP="00634000">
      <w:pPr>
        <w:numPr>
          <w:ilvl w:val="0"/>
          <w:numId w:val="5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Responsabilizar-se pela </w:t>
      </w:r>
      <w:r w:rsidR="00C0030F" w:rsidRPr="004C4309">
        <w:rPr>
          <w:color w:val="000000"/>
          <w:sz w:val="24"/>
          <w:szCs w:val="24"/>
        </w:rPr>
        <w:t xml:space="preserve">disponibilização dos </w:t>
      </w:r>
      <w:r w:rsidRPr="004C4309">
        <w:rPr>
          <w:color w:val="000000"/>
          <w:sz w:val="24"/>
          <w:szCs w:val="24"/>
        </w:rPr>
        <w:t>sina</w:t>
      </w:r>
      <w:r w:rsidR="00C0030F" w:rsidRPr="004C4309">
        <w:rPr>
          <w:color w:val="000000"/>
          <w:sz w:val="24"/>
          <w:szCs w:val="24"/>
        </w:rPr>
        <w:t>is</w:t>
      </w:r>
      <w:r w:rsidRPr="004C4309">
        <w:rPr>
          <w:color w:val="000000"/>
          <w:sz w:val="24"/>
          <w:szCs w:val="24"/>
        </w:rPr>
        <w:t xml:space="preserve"> d</w:t>
      </w:r>
      <w:r w:rsidR="00C0030F" w:rsidRPr="004C4309">
        <w:rPr>
          <w:color w:val="000000"/>
          <w:sz w:val="24"/>
          <w:szCs w:val="24"/>
        </w:rPr>
        <w:t>e</w:t>
      </w:r>
      <w:r w:rsidRPr="004C4309">
        <w:rPr>
          <w:color w:val="000000"/>
          <w:sz w:val="24"/>
          <w:szCs w:val="24"/>
        </w:rPr>
        <w:t xml:space="preserve"> televisão digital da CÂMARA</w:t>
      </w:r>
      <w:r w:rsidR="00C0030F" w:rsidRPr="004C4309">
        <w:rPr>
          <w:color w:val="000000"/>
          <w:sz w:val="24"/>
          <w:szCs w:val="24"/>
        </w:rPr>
        <w:t xml:space="preserve"> em conformidade com a padronização da Rede Legi</w:t>
      </w:r>
      <w:r w:rsidR="00057CFE" w:rsidRPr="004C4309">
        <w:rPr>
          <w:color w:val="000000"/>
          <w:sz w:val="24"/>
          <w:szCs w:val="24"/>
        </w:rPr>
        <w:t>slativa para recepção direta no sítio</w:t>
      </w:r>
      <w:r w:rsidR="00C0030F" w:rsidRPr="004C4309">
        <w:rPr>
          <w:color w:val="000000"/>
          <w:sz w:val="24"/>
          <w:szCs w:val="24"/>
        </w:rPr>
        <w:t xml:space="preserve"> de transmissão</w:t>
      </w:r>
      <w:r w:rsidRPr="004C4309">
        <w:rPr>
          <w:color w:val="000000"/>
          <w:sz w:val="24"/>
          <w:szCs w:val="24"/>
        </w:rPr>
        <w:t>;</w:t>
      </w:r>
    </w:p>
    <w:p w:rsidR="001C69C1" w:rsidRPr="004C4309" w:rsidRDefault="003B3E0C" w:rsidP="00634000">
      <w:pPr>
        <w:numPr>
          <w:ilvl w:val="0"/>
          <w:numId w:val="5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Responsabilizar-se</w:t>
      </w:r>
      <w:r w:rsidR="00C0030F" w:rsidRPr="004C4309">
        <w:rPr>
          <w:color w:val="000000"/>
          <w:sz w:val="24"/>
          <w:szCs w:val="24"/>
        </w:rPr>
        <w:t xml:space="preserve"> pel</w:t>
      </w:r>
      <w:r w:rsidR="00B63C7F" w:rsidRPr="004C4309">
        <w:rPr>
          <w:color w:val="000000"/>
          <w:sz w:val="24"/>
          <w:szCs w:val="24"/>
        </w:rPr>
        <w:t>o cadastramento de engenheiro habilitado</w:t>
      </w:r>
      <w:r w:rsidR="00C0030F" w:rsidRPr="004C4309">
        <w:rPr>
          <w:color w:val="000000"/>
          <w:sz w:val="24"/>
          <w:szCs w:val="24"/>
        </w:rPr>
        <w:t xml:space="preserve"> da ASSEMBLEIA ou da CÂMARA MUNICIPAL</w:t>
      </w:r>
      <w:r w:rsidR="00B63C7F" w:rsidRPr="004C4309">
        <w:rPr>
          <w:color w:val="000000"/>
          <w:sz w:val="24"/>
          <w:szCs w:val="24"/>
        </w:rPr>
        <w:t xml:space="preserve">, </w:t>
      </w:r>
      <w:r w:rsidR="00551ACF" w:rsidRPr="004C4309">
        <w:rPr>
          <w:color w:val="000000"/>
          <w:sz w:val="24"/>
          <w:szCs w:val="24"/>
        </w:rPr>
        <w:t>por delegação,</w:t>
      </w:r>
      <w:r w:rsidRPr="004C4309">
        <w:rPr>
          <w:color w:val="000000"/>
          <w:sz w:val="24"/>
          <w:szCs w:val="24"/>
        </w:rPr>
        <w:t xml:space="preserve"> </w:t>
      </w:r>
      <w:r w:rsidR="00C0030F" w:rsidRPr="004C4309">
        <w:rPr>
          <w:color w:val="000000"/>
          <w:sz w:val="24"/>
          <w:szCs w:val="24"/>
        </w:rPr>
        <w:t xml:space="preserve">no sistema Mosaico da Anatel, e </w:t>
      </w:r>
      <w:r w:rsidRPr="004C4309">
        <w:rPr>
          <w:color w:val="000000"/>
          <w:sz w:val="24"/>
          <w:szCs w:val="24"/>
        </w:rPr>
        <w:t xml:space="preserve">pela </w:t>
      </w:r>
      <w:r w:rsidR="00541C82" w:rsidRPr="004C4309">
        <w:rPr>
          <w:color w:val="000000"/>
          <w:sz w:val="24"/>
          <w:szCs w:val="24"/>
        </w:rPr>
        <w:t xml:space="preserve">conferência </w:t>
      </w:r>
      <w:r w:rsidRPr="004C4309">
        <w:rPr>
          <w:color w:val="000000"/>
          <w:sz w:val="24"/>
          <w:szCs w:val="24"/>
        </w:rPr>
        <w:t xml:space="preserve">de documentos e solicitações </w:t>
      </w:r>
      <w:r w:rsidR="00541C82" w:rsidRPr="004C4309">
        <w:rPr>
          <w:color w:val="000000"/>
          <w:sz w:val="24"/>
          <w:szCs w:val="24"/>
        </w:rPr>
        <w:t xml:space="preserve">da ASSEMBLEIA ou da CÂMARA MUNICIPAL </w:t>
      </w:r>
      <w:r w:rsidRPr="004C4309">
        <w:rPr>
          <w:color w:val="000000"/>
          <w:sz w:val="24"/>
          <w:szCs w:val="24"/>
        </w:rPr>
        <w:t>para o Ministério das Comunicações e para a Anatel referente</w:t>
      </w:r>
      <w:r w:rsidR="008920C3" w:rsidRPr="004C4309">
        <w:rPr>
          <w:color w:val="000000"/>
          <w:sz w:val="24"/>
          <w:szCs w:val="24"/>
        </w:rPr>
        <w:t>s</w:t>
      </w:r>
      <w:r w:rsidRPr="004C4309">
        <w:rPr>
          <w:color w:val="000000"/>
          <w:sz w:val="24"/>
          <w:szCs w:val="24"/>
        </w:rPr>
        <w:t xml:space="preserve"> ao canal de TV Digital consignado</w:t>
      </w:r>
      <w:r w:rsidR="008D6985" w:rsidRPr="004C4309">
        <w:rPr>
          <w:color w:val="000000"/>
          <w:sz w:val="24"/>
          <w:szCs w:val="24"/>
        </w:rPr>
        <w:t>;</w:t>
      </w:r>
    </w:p>
    <w:p w:rsidR="0094258F" w:rsidRPr="004C4309" w:rsidRDefault="0094258F" w:rsidP="00634000">
      <w:pPr>
        <w:numPr>
          <w:ilvl w:val="0"/>
          <w:numId w:val="5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Responsabilizar-se </w:t>
      </w:r>
      <w:r w:rsidR="004241E1" w:rsidRPr="004C4309">
        <w:rPr>
          <w:color w:val="000000"/>
          <w:sz w:val="24"/>
          <w:szCs w:val="24"/>
        </w:rPr>
        <w:t>pela solicitação de autorização de uso de radiofrequência;</w:t>
      </w:r>
    </w:p>
    <w:p w:rsidR="008D6985" w:rsidRPr="004C4309" w:rsidRDefault="008D6985" w:rsidP="00634000">
      <w:pPr>
        <w:numPr>
          <w:ilvl w:val="0"/>
          <w:numId w:val="5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shd w:val="clear" w:color="auto" w:fill="FFFFFF"/>
        </w:rPr>
        <w:t>Destinar, no mínimo, 5% (cinco por cento) do horário de sua programação diária à transmissão de serviço noticioso e conservar em arquivo os textos dos programas, inclusive noticiosos, devidamente autenticados pelos responsáveis, durante sessenta dias, conforme determina o Código Brasileiro de Telecomunicações</w:t>
      </w:r>
      <w:r w:rsidR="00B63C7F" w:rsidRPr="004C4309">
        <w:rPr>
          <w:color w:val="000000"/>
          <w:sz w:val="24"/>
          <w:szCs w:val="24"/>
          <w:shd w:val="clear" w:color="auto" w:fill="FFFFFF"/>
        </w:rPr>
        <w:t>;</w:t>
      </w:r>
    </w:p>
    <w:p w:rsidR="00B63C7F" w:rsidRPr="004C4309" w:rsidRDefault="00CD2234" w:rsidP="00634000">
      <w:pPr>
        <w:numPr>
          <w:ilvl w:val="0"/>
          <w:numId w:val="5"/>
        </w:numPr>
        <w:ind w:right="1"/>
        <w:jc w:val="both"/>
        <w:rPr>
          <w:color w:val="000000"/>
          <w:sz w:val="24"/>
          <w:szCs w:val="24"/>
          <w:shd w:val="clear" w:color="auto" w:fill="FFFFFF"/>
        </w:rPr>
      </w:pPr>
      <w:r w:rsidRPr="004C4309">
        <w:rPr>
          <w:color w:val="000000"/>
          <w:sz w:val="24"/>
          <w:szCs w:val="24"/>
          <w:shd w:val="clear" w:color="auto" w:fill="FFFFFF"/>
        </w:rPr>
        <w:t xml:space="preserve">Zelar pelo fiel cumprimento dos termos deste Acordo. </w:t>
      </w:r>
    </w:p>
    <w:p w:rsidR="00D0227B" w:rsidRPr="004C4309" w:rsidRDefault="00D0227B" w:rsidP="009A2D41">
      <w:pPr>
        <w:ind w:left="1418" w:right="1"/>
        <w:jc w:val="both"/>
        <w:rPr>
          <w:color w:val="000000"/>
          <w:sz w:val="24"/>
          <w:szCs w:val="24"/>
        </w:rPr>
      </w:pPr>
    </w:p>
    <w:p w:rsidR="00CD2234" w:rsidRPr="004C4309" w:rsidRDefault="00CD2234" w:rsidP="00CD56D2">
      <w:pPr>
        <w:ind w:right="1"/>
        <w:jc w:val="both"/>
        <w:rPr>
          <w:b/>
          <w:color w:val="000000"/>
          <w:sz w:val="24"/>
          <w:szCs w:val="24"/>
          <w:u w:val="single"/>
        </w:rPr>
      </w:pPr>
    </w:p>
    <w:p w:rsidR="002817D4" w:rsidRPr="004C4309" w:rsidRDefault="002817D4" w:rsidP="00260A84">
      <w:pPr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>CLÁUSULA TERCEIRA – DAS ATRIBUIÇÕES DA ASSEMBLEIA</w:t>
      </w:r>
    </w:p>
    <w:p w:rsidR="002817D4" w:rsidRPr="004C4309" w:rsidRDefault="002817D4">
      <w:p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ab/>
        <w:t>Caberá à ASSEMBLEIA:</w:t>
      </w:r>
    </w:p>
    <w:p w:rsidR="008920C3" w:rsidRPr="004C4309" w:rsidRDefault="002817D4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Responsabilizar-se pela </w:t>
      </w:r>
      <w:r w:rsidR="00066DB4" w:rsidRPr="004C4309">
        <w:rPr>
          <w:color w:val="000000"/>
          <w:sz w:val="24"/>
          <w:szCs w:val="24"/>
        </w:rPr>
        <w:t>disponibilização</w:t>
      </w:r>
      <w:r w:rsidRPr="004C4309">
        <w:rPr>
          <w:color w:val="000000"/>
          <w:sz w:val="24"/>
          <w:szCs w:val="24"/>
        </w:rPr>
        <w:t xml:space="preserve"> do sinal de televisão digital da ASSEMBLEIA </w:t>
      </w:r>
      <w:r w:rsidR="00984D68" w:rsidRPr="004C4309">
        <w:rPr>
          <w:color w:val="000000"/>
          <w:sz w:val="24"/>
          <w:szCs w:val="24"/>
        </w:rPr>
        <w:t>em conformidade  com a padronização da Rede Legislativa para recepção direta no sítio de transmissão</w:t>
      </w:r>
      <w:r w:rsidRPr="004C4309">
        <w:rPr>
          <w:color w:val="000000"/>
          <w:sz w:val="24"/>
          <w:szCs w:val="24"/>
        </w:rPr>
        <w:t>;</w:t>
      </w:r>
    </w:p>
    <w:p w:rsidR="008920C3" w:rsidRPr="004C4309" w:rsidRDefault="008920C3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Responsabilizar-se por atender a todos os requisitos, padronizações, critérios, procedimentos e parâmetros técnicos definidos pela CÂMARA para a Rede Legislativa</w:t>
      </w:r>
      <w:r w:rsidR="00B60C9A" w:rsidRPr="004C4309">
        <w:rPr>
          <w:color w:val="000000"/>
          <w:sz w:val="24"/>
          <w:szCs w:val="24"/>
        </w:rPr>
        <w:t xml:space="preserve"> e disponíveis </w:t>
      </w:r>
      <w:r w:rsidR="00541C82" w:rsidRPr="004C4309">
        <w:rPr>
          <w:color w:val="000000"/>
          <w:sz w:val="24"/>
          <w:szCs w:val="24"/>
        </w:rPr>
        <w:t xml:space="preserve">em seu </w:t>
      </w:r>
      <w:r w:rsidR="00B60C9A" w:rsidRPr="004C4309">
        <w:rPr>
          <w:color w:val="000000"/>
          <w:sz w:val="24"/>
          <w:szCs w:val="24"/>
        </w:rPr>
        <w:t>site</w:t>
      </w:r>
      <w:r w:rsidRPr="004C4309">
        <w:rPr>
          <w:color w:val="000000"/>
          <w:sz w:val="24"/>
          <w:szCs w:val="24"/>
        </w:rPr>
        <w:t xml:space="preserve">, </w:t>
      </w:r>
      <w:r w:rsidR="00F92026" w:rsidRPr="004C4309">
        <w:rPr>
          <w:color w:val="000000"/>
          <w:sz w:val="24"/>
          <w:szCs w:val="24"/>
        </w:rPr>
        <w:t>quanto à</w:t>
      </w:r>
      <w:r w:rsidRPr="004C4309">
        <w:rPr>
          <w:color w:val="000000"/>
          <w:sz w:val="24"/>
          <w:szCs w:val="24"/>
        </w:rPr>
        <w:t xml:space="preserve"> elaboração de documentação técnica, licenciamento de estação, responsável técnico pela operação, configuração de </w:t>
      </w:r>
      <w:r w:rsidRPr="00634000">
        <w:rPr>
          <w:i/>
          <w:color w:val="000000"/>
          <w:sz w:val="24"/>
          <w:szCs w:val="24"/>
        </w:rPr>
        <w:t>uplink</w:t>
      </w:r>
      <w:r w:rsidRPr="004C4309">
        <w:rPr>
          <w:color w:val="000000"/>
          <w:sz w:val="24"/>
          <w:szCs w:val="24"/>
        </w:rPr>
        <w:t xml:space="preserve">, equipamentos de </w:t>
      </w:r>
      <w:r w:rsidRPr="00634000">
        <w:rPr>
          <w:i/>
          <w:color w:val="000000"/>
          <w:sz w:val="24"/>
          <w:szCs w:val="24"/>
        </w:rPr>
        <w:t xml:space="preserve">headend </w:t>
      </w:r>
      <w:r w:rsidRPr="004C4309">
        <w:rPr>
          <w:color w:val="000000"/>
          <w:sz w:val="24"/>
          <w:szCs w:val="24"/>
        </w:rPr>
        <w:t xml:space="preserve">e transmissão de sinais, respeitando inclusive a taxa máxima de transmissão </w:t>
      </w:r>
      <w:r w:rsidRPr="004C4309">
        <w:rPr>
          <w:sz w:val="24"/>
          <w:szCs w:val="24"/>
        </w:rPr>
        <w:t xml:space="preserve">por canal </w:t>
      </w:r>
      <w:r w:rsidRPr="004C4309">
        <w:rPr>
          <w:color w:val="000000"/>
          <w:sz w:val="24"/>
          <w:szCs w:val="24"/>
        </w:rPr>
        <w:t>definida pela CÂMARA;</w:t>
      </w:r>
    </w:p>
    <w:p w:rsidR="008E1297" w:rsidRPr="004C4309" w:rsidRDefault="008E1297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lastRenderedPageBreak/>
        <w:t xml:space="preserve">Observar a legislação que regula o serviço de radiodifusão, mencionada ou não neste Acordo, e </w:t>
      </w:r>
      <w:r w:rsidR="003A5CC3" w:rsidRPr="00634000">
        <w:rPr>
          <w:color w:val="000000"/>
          <w:sz w:val="24"/>
          <w:szCs w:val="24"/>
        </w:rPr>
        <w:t xml:space="preserve">acompanhar as </w:t>
      </w:r>
      <w:r w:rsidRPr="004C4309">
        <w:rPr>
          <w:color w:val="000000"/>
          <w:sz w:val="24"/>
          <w:szCs w:val="24"/>
        </w:rPr>
        <w:t>suas alterações posteriores</w:t>
      </w:r>
      <w:r w:rsidR="003A5CC3" w:rsidRPr="00634000">
        <w:rPr>
          <w:color w:val="000000"/>
          <w:sz w:val="24"/>
          <w:szCs w:val="24"/>
        </w:rPr>
        <w:t xml:space="preserve">. Em caso de mudanças normativas de itens descritos neste acordo, prevalecer-se-á o novo regramento e as atualizações dos critérios e procedimentos estabelecidos pela CÂMARA </w:t>
      </w:r>
      <w:r w:rsidR="003A5CC3" w:rsidRPr="004C4309">
        <w:rPr>
          <w:color w:val="000000"/>
          <w:sz w:val="24"/>
          <w:szCs w:val="24"/>
        </w:rPr>
        <w:t>para a Rede Legislativa e disponíveis em seu site</w:t>
      </w:r>
      <w:r w:rsidR="003A5CC3" w:rsidRPr="00634000">
        <w:rPr>
          <w:color w:val="000000"/>
          <w:sz w:val="24"/>
          <w:szCs w:val="24"/>
        </w:rPr>
        <w:t xml:space="preserve"> sobre esses itens</w:t>
      </w:r>
      <w:r w:rsidRPr="004C4309">
        <w:rPr>
          <w:color w:val="000000"/>
          <w:sz w:val="24"/>
          <w:szCs w:val="24"/>
        </w:rPr>
        <w:t>;</w:t>
      </w:r>
    </w:p>
    <w:p w:rsidR="00072C3F" w:rsidRPr="004C4309" w:rsidRDefault="002817D4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2A15EE">
        <w:rPr>
          <w:color w:val="000000"/>
          <w:sz w:val="24"/>
          <w:szCs w:val="24"/>
        </w:rPr>
        <w:t>Responsabilizar-se pelo conteúdo inserido na subcanalização cedida pela CÂMARA, nos termos da legislação vigente</w:t>
      </w:r>
      <w:r w:rsidR="00C55BC9" w:rsidRPr="004C4309">
        <w:rPr>
          <w:color w:val="000000"/>
          <w:sz w:val="24"/>
          <w:szCs w:val="24"/>
        </w:rPr>
        <w:t>;</w:t>
      </w:r>
    </w:p>
    <w:p w:rsidR="002817D4" w:rsidRPr="004C4309" w:rsidRDefault="002817D4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Responsabilizar-se pela transmissão da propaganda político-partidária</w:t>
      </w:r>
      <w:r w:rsidR="00B967A1" w:rsidRPr="004C4309">
        <w:rPr>
          <w:color w:val="000000"/>
          <w:sz w:val="24"/>
          <w:szCs w:val="24"/>
        </w:rPr>
        <w:t xml:space="preserve"> e eleitoral</w:t>
      </w:r>
      <w:r w:rsidRPr="004C4309">
        <w:rPr>
          <w:color w:val="000000"/>
          <w:sz w:val="24"/>
          <w:szCs w:val="24"/>
        </w:rPr>
        <w:t>, segundo a legislação vigente;</w:t>
      </w:r>
    </w:p>
    <w:p w:rsidR="008E1297" w:rsidRPr="004C4309" w:rsidRDefault="008E1297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Responsabilizar-se por obter a licença e a autorização de uso de radiofrequência, junto aos órgãos regulatórios, para o funcionamento dos serviços de SLP (Serviço Limitado Privado), serviços correlatos à radiodifusão ou outros serviços de telecomunicações, tais como link de micro-ondas e rádio IP, em seus próprios nomes, caso venham a utilizá-los. A CÂMARA não autoriza nem tem relação com tais serviços, ficando ex</w:t>
      </w:r>
      <w:r w:rsidR="00EF489A" w:rsidRPr="00634000">
        <w:rPr>
          <w:color w:val="000000"/>
          <w:sz w:val="24"/>
          <w:szCs w:val="24"/>
        </w:rPr>
        <w:t>c</w:t>
      </w:r>
      <w:r w:rsidRPr="004C4309">
        <w:rPr>
          <w:color w:val="000000"/>
          <w:sz w:val="24"/>
          <w:szCs w:val="24"/>
        </w:rPr>
        <w:t>lusivamente ao executor do serviço a responsabilidade por eventuais infrações cometidas</w:t>
      </w:r>
      <w:r w:rsidRPr="00634000">
        <w:rPr>
          <w:color w:val="000000"/>
          <w:sz w:val="24"/>
          <w:szCs w:val="24"/>
        </w:rPr>
        <w:t>;</w:t>
      </w:r>
    </w:p>
    <w:p w:rsidR="00304C5B" w:rsidRPr="004C4309" w:rsidRDefault="00054577" w:rsidP="00AE326A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Elaborar</w:t>
      </w:r>
      <w:r w:rsidR="00304C5B" w:rsidRPr="004C4309">
        <w:rPr>
          <w:color w:val="000000"/>
          <w:sz w:val="24"/>
          <w:szCs w:val="24"/>
        </w:rPr>
        <w:t xml:space="preserve"> plano de expansão da cobertura do sinal </w:t>
      </w:r>
      <w:r w:rsidRPr="004C4309">
        <w:rPr>
          <w:color w:val="000000"/>
          <w:sz w:val="24"/>
          <w:szCs w:val="24"/>
        </w:rPr>
        <w:t>e realizar a gestão da Rede Legislativa no estado;</w:t>
      </w:r>
    </w:p>
    <w:p w:rsidR="008D6985" w:rsidRPr="004C4309" w:rsidRDefault="008D6985" w:rsidP="00AE326A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634000">
        <w:rPr>
          <w:color w:val="000000"/>
          <w:sz w:val="24"/>
          <w:szCs w:val="24"/>
        </w:rPr>
        <w:t>Destinar, no mínimo, 5% (cinco por cento) do horário de sua programação diária à transmissão de serviço noticioso e conservar em arquivo os textos dos programas, inclusive noticiosos, devidamente autenticados pelos responsáveis, durante sessenta dias, conforme determina o Código Brasileiro de Telecomunicações</w:t>
      </w:r>
      <w:r w:rsidR="00153A29" w:rsidRPr="00634000">
        <w:rPr>
          <w:color w:val="000000"/>
          <w:sz w:val="24"/>
          <w:szCs w:val="24"/>
        </w:rPr>
        <w:t>;</w:t>
      </w:r>
    </w:p>
    <w:p w:rsidR="009E660E" w:rsidRPr="004C4309" w:rsidRDefault="009E660E" w:rsidP="00AE326A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Comunicar imediatamente aos partícipes sempre que houver interrupção das transmissões dos sinais ou redução da potência de transmissão por um período igual ou superior a </w:t>
      </w:r>
      <w:r w:rsidR="00A560D1" w:rsidRPr="004C4309">
        <w:rPr>
          <w:color w:val="000000"/>
          <w:sz w:val="24"/>
          <w:szCs w:val="24"/>
        </w:rPr>
        <w:t xml:space="preserve">quarenta e oito </w:t>
      </w:r>
      <w:r w:rsidRPr="004C4309">
        <w:rPr>
          <w:color w:val="000000"/>
          <w:sz w:val="24"/>
          <w:szCs w:val="24"/>
        </w:rPr>
        <w:t xml:space="preserve">horas e informar quaisquer fatos, eventos e problemas técnicos que possam comprometer ou causar redução de potência da transmissão dos sinais da cidade de </w:t>
      </w:r>
      <w:r w:rsidR="00A134CA" w:rsidRPr="004C4309">
        <w:rPr>
          <w:color w:val="000000"/>
          <w:sz w:val="24"/>
          <w:szCs w:val="24"/>
        </w:rPr>
        <w:t>&lt;cidade/uf&gt;</w:t>
      </w:r>
      <w:r w:rsidR="00153A29" w:rsidRPr="004C4309">
        <w:rPr>
          <w:color w:val="000000"/>
          <w:sz w:val="24"/>
          <w:szCs w:val="24"/>
        </w:rPr>
        <w:t>;</w:t>
      </w:r>
    </w:p>
    <w:p w:rsidR="009E660E" w:rsidRPr="004C4309" w:rsidRDefault="009E660E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Oferecer suporte técnico em assuntos relativos ao objeto deste Acordo à CÂMARA MUNICIPAL sempre que solicitada;</w:t>
      </w:r>
    </w:p>
    <w:p w:rsidR="00420142" w:rsidRPr="004C4309" w:rsidRDefault="00CA1151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Incluir a parceria com a </w:t>
      </w:r>
      <w:r w:rsidR="00873656" w:rsidRPr="004C4309">
        <w:rPr>
          <w:color w:val="000000"/>
          <w:sz w:val="24"/>
          <w:szCs w:val="24"/>
        </w:rPr>
        <w:t xml:space="preserve">CÂMARA </w:t>
      </w:r>
      <w:r w:rsidRPr="004C4309">
        <w:rPr>
          <w:color w:val="000000"/>
          <w:sz w:val="24"/>
          <w:szCs w:val="24"/>
        </w:rPr>
        <w:t xml:space="preserve">nas peças publicitárias que eventualmente sejam feitas para a </w:t>
      </w:r>
      <w:r w:rsidR="00420142" w:rsidRPr="004C4309">
        <w:rPr>
          <w:color w:val="000000"/>
          <w:sz w:val="24"/>
          <w:szCs w:val="24"/>
        </w:rPr>
        <w:t>divulgação do canal legislativo, abrangendo:</w:t>
      </w:r>
    </w:p>
    <w:p w:rsidR="00420142" w:rsidRPr="004C4309" w:rsidRDefault="008F6B9C" w:rsidP="009322DC">
      <w:pPr>
        <w:numPr>
          <w:ilvl w:val="0"/>
          <w:numId w:val="43"/>
        </w:numPr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Uso da m</w:t>
      </w:r>
      <w:r w:rsidR="00420142" w:rsidRPr="004C4309">
        <w:rPr>
          <w:color w:val="000000"/>
          <w:sz w:val="24"/>
          <w:szCs w:val="24"/>
        </w:rPr>
        <w:t>arca</w:t>
      </w:r>
      <w:r w:rsidRPr="004C4309">
        <w:rPr>
          <w:color w:val="000000"/>
          <w:sz w:val="24"/>
          <w:szCs w:val="24"/>
        </w:rPr>
        <w:t xml:space="preserve"> institucional</w:t>
      </w:r>
      <w:r w:rsidR="00420142" w:rsidRPr="004C4309">
        <w:rPr>
          <w:color w:val="000000"/>
          <w:sz w:val="24"/>
          <w:szCs w:val="24"/>
        </w:rPr>
        <w:t xml:space="preserve"> e citação da </w:t>
      </w:r>
      <w:r w:rsidR="00873656" w:rsidRPr="004C4309">
        <w:rPr>
          <w:color w:val="000000"/>
          <w:sz w:val="24"/>
          <w:szCs w:val="24"/>
        </w:rPr>
        <w:t>CÂMARA</w:t>
      </w:r>
      <w:r w:rsidR="00420142" w:rsidRPr="004C4309">
        <w:rPr>
          <w:color w:val="000000"/>
          <w:sz w:val="24"/>
          <w:szCs w:val="24"/>
        </w:rPr>
        <w:t xml:space="preserve"> em vídeos para a TV;</w:t>
      </w:r>
    </w:p>
    <w:p w:rsidR="00420142" w:rsidRPr="004C4309" w:rsidRDefault="00420142" w:rsidP="00442B2D">
      <w:pPr>
        <w:numPr>
          <w:ilvl w:val="0"/>
          <w:numId w:val="43"/>
        </w:numPr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A citação da </w:t>
      </w:r>
      <w:r w:rsidR="00873656" w:rsidRPr="004C4309">
        <w:rPr>
          <w:color w:val="000000"/>
          <w:sz w:val="24"/>
          <w:szCs w:val="24"/>
        </w:rPr>
        <w:t xml:space="preserve">CÂMARA </w:t>
      </w:r>
      <w:r w:rsidRPr="004C4309">
        <w:rPr>
          <w:color w:val="000000"/>
          <w:sz w:val="24"/>
          <w:szCs w:val="24"/>
        </w:rPr>
        <w:t>em spots para rádio;</w:t>
      </w:r>
    </w:p>
    <w:p w:rsidR="00916891" w:rsidRPr="004C4309" w:rsidRDefault="008F6B9C">
      <w:pPr>
        <w:numPr>
          <w:ilvl w:val="0"/>
          <w:numId w:val="43"/>
        </w:numPr>
        <w:jc w:val="both"/>
      </w:pPr>
      <w:r w:rsidRPr="004C4309">
        <w:rPr>
          <w:color w:val="000000"/>
          <w:sz w:val="24"/>
          <w:szCs w:val="24"/>
        </w:rPr>
        <w:t xml:space="preserve">Uso da </w:t>
      </w:r>
      <w:r w:rsidR="00420142" w:rsidRPr="004C4309">
        <w:rPr>
          <w:color w:val="000000"/>
          <w:sz w:val="24"/>
          <w:szCs w:val="24"/>
        </w:rPr>
        <w:t>marca</w:t>
      </w:r>
      <w:r w:rsidRPr="004C4309">
        <w:rPr>
          <w:color w:val="000000"/>
          <w:sz w:val="24"/>
          <w:szCs w:val="24"/>
        </w:rPr>
        <w:t xml:space="preserve"> institucional</w:t>
      </w:r>
      <w:r w:rsidR="00420142" w:rsidRPr="004C4309">
        <w:rPr>
          <w:color w:val="000000"/>
          <w:sz w:val="24"/>
          <w:szCs w:val="24"/>
        </w:rPr>
        <w:t xml:space="preserve"> da </w:t>
      </w:r>
      <w:r w:rsidR="00873656" w:rsidRPr="004C4309">
        <w:rPr>
          <w:color w:val="000000"/>
          <w:sz w:val="24"/>
          <w:szCs w:val="24"/>
        </w:rPr>
        <w:t>CÂMARA</w:t>
      </w:r>
      <w:r w:rsidR="00420142" w:rsidRPr="004C4309">
        <w:rPr>
          <w:color w:val="000000"/>
          <w:sz w:val="24"/>
          <w:szCs w:val="24"/>
        </w:rPr>
        <w:t xml:space="preserve"> em peças gráficas.</w:t>
      </w:r>
    </w:p>
    <w:p w:rsidR="00153A29" w:rsidRPr="004C4309" w:rsidRDefault="00153A29" w:rsidP="00634000">
      <w:pPr>
        <w:numPr>
          <w:ilvl w:val="0"/>
          <w:numId w:val="46"/>
        </w:numPr>
        <w:ind w:right="1"/>
        <w:jc w:val="both"/>
        <w:rPr>
          <w:color w:val="000000"/>
          <w:sz w:val="24"/>
          <w:szCs w:val="24"/>
        </w:rPr>
      </w:pPr>
      <w:bookmarkStart w:id="2" w:name="_Hlk71561201"/>
      <w:r w:rsidRPr="004C4309">
        <w:rPr>
          <w:color w:val="000000"/>
          <w:sz w:val="24"/>
          <w:szCs w:val="24"/>
        </w:rPr>
        <w:t xml:space="preserve">Zelar pelo fiel cumprimento dos termos deste Acordo. </w:t>
      </w:r>
    </w:p>
    <w:bookmarkEnd w:id="2"/>
    <w:p w:rsidR="00051113" w:rsidRPr="004C4309" w:rsidRDefault="00051113" w:rsidP="009F20D0">
      <w:pPr>
        <w:ind w:left="1425" w:right="1"/>
        <w:jc w:val="both"/>
        <w:rPr>
          <w:color w:val="000000"/>
          <w:sz w:val="24"/>
          <w:szCs w:val="24"/>
        </w:rPr>
      </w:pPr>
    </w:p>
    <w:p w:rsidR="00EF2FD9" w:rsidRPr="004C4309" w:rsidRDefault="00EF2FD9" w:rsidP="00634000">
      <w:pPr>
        <w:ind w:right="1"/>
        <w:jc w:val="both"/>
        <w:rPr>
          <w:color w:val="000000"/>
          <w:sz w:val="24"/>
          <w:szCs w:val="24"/>
        </w:rPr>
      </w:pPr>
    </w:p>
    <w:p w:rsidR="002817D4" w:rsidRPr="004C4309" w:rsidRDefault="002817D4" w:rsidP="009A2D41">
      <w:pPr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 xml:space="preserve">CLÁUSULA QUARTA </w:t>
      </w:r>
      <w:r w:rsidRPr="004C4309">
        <w:rPr>
          <w:color w:val="000000"/>
          <w:sz w:val="24"/>
          <w:szCs w:val="24"/>
          <w:u w:val="single"/>
        </w:rPr>
        <w:t>–</w:t>
      </w:r>
      <w:r w:rsidRPr="004C4309">
        <w:rPr>
          <w:b/>
          <w:color w:val="000000"/>
          <w:sz w:val="24"/>
          <w:szCs w:val="24"/>
          <w:u w:val="single"/>
        </w:rPr>
        <w:t xml:space="preserve"> DAS ATRIBUIÇÕES DA CÂMARA MUNICIPAL</w:t>
      </w:r>
    </w:p>
    <w:p w:rsidR="002817D4" w:rsidRPr="004C4309" w:rsidRDefault="002817D4" w:rsidP="00CD56D2">
      <w:pPr>
        <w:ind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Caberá à CÂMARA MUNICIPAL:</w:t>
      </w:r>
    </w:p>
    <w:p w:rsidR="002817D4" w:rsidRPr="004C4309" w:rsidRDefault="002817D4" w:rsidP="00260A84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Responsabilizar-se pela </w:t>
      </w:r>
      <w:r w:rsidR="00F50078" w:rsidRPr="004C4309">
        <w:rPr>
          <w:color w:val="000000"/>
          <w:sz w:val="24"/>
          <w:szCs w:val="24"/>
        </w:rPr>
        <w:t>disponibilização</w:t>
      </w:r>
      <w:r w:rsidRPr="004C4309">
        <w:rPr>
          <w:color w:val="000000"/>
          <w:sz w:val="24"/>
          <w:szCs w:val="24"/>
        </w:rPr>
        <w:t xml:space="preserve"> do sinal da televisão digital da CÂMARA MUNICIPAL</w:t>
      </w:r>
      <w:r w:rsidR="00F50078" w:rsidRPr="004C4309">
        <w:rPr>
          <w:color w:val="000000"/>
          <w:sz w:val="24"/>
          <w:szCs w:val="24"/>
        </w:rPr>
        <w:t xml:space="preserve"> em conformidade  com a padronização da Rede Legislativa para recepção direta no sítio de transmissão</w:t>
      </w:r>
      <w:r w:rsidRPr="004C4309">
        <w:rPr>
          <w:color w:val="000000"/>
          <w:sz w:val="24"/>
          <w:szCs w:val="24"/>
        </w:rPr>
        <w:t>;</w:t>
      </w:r>
    </w:p>
    <w:p w:rsidR="006C28E6" w:rsidRPr="004C4309" w:rsidRDefault="008920C3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Responsabilizar-se por atender a todos os requisitos, padronizações, critérios, procedimentos e parâmetros técnicos definidos pela CÂMARA para a Rede </w:t>
      </w:r>
      <w:r w:rsidRPr="004C4309">
        <w:rPr>
          <w:color w:val="000000"/>
          <w:sz w:val="24"/>
          <w:szCs w:val="24"/>
        </w:rPr>
        <w:lastRenderedPageBreak/>
        <w:t>Legislativa</w:t>
      </w:r>
      <w:r w:rsidR="00B42B05" w:rsidRPr="004C4309">
        <w:rPr>
          <w:color w:val="000000"/>
          <w:sz w:val="24"/>
          <w:szCs w:val="24"/>
        </w:rPr>
        <w:t xml:space="preserve"> </w:t>
      </w:r>
      <w:r w:rsidR="00541C82" w:rsidRPr="004C4309">
        <w:rPr>
          <w:color w:val="000000"/>
          <w:sz w:val="24"/>
          <w:szCs w:val="24"/>
        </w:rPr>
        <w:t>e disponíveis em seu site</w:t>
      </w:r>
      <w:r w:rsidRPr="004C4309">
        <w:rPr>
          <w:color w:val="000000"/>
          <w:sz w:val="24"/>
          <w:szCs w:val="24"/>
        </w:rPr>
        <w:t xml:space="preserve">, quanto a elaboração de documentação técnica, licenciamento de estação, responsável técnico pela operação, configuração de </w:t>
      </w:r>
      <w:r w:rsidRPr="00634000">
        <w:rPr>
          <w:i/>
          <w:color w:val="000000"/>
          <w:sz w:val="24"/>
          <w:szCs w:val="24"/>
        </w:rPr>
        <w:t>uplink</w:t>
      </w:r>
      <w:r w:rsidRPr="004C4309">
        <w:rPr>
          <w:color w:val="000000"/>
          <w:sz w:val="24"/>
          <w:szCs w:val="24"/>
        </w:rPr>
        <w:t xml:space="preserve">, equipamentos de </w:t>
      </w:r>
      <w:r w:rsidRPr="00634000">
        <w:rPr>
          <w:i/>
          <w:color w:val="000000"/>
          <w:sz w:val="24"/>
          <w:szCs w:val="24"/>
        </w:rPr>
        <w:t>headend</w:t>
      </w:r>
      <w:r w:rsidRPr="004C4309">
        <w:rPr>
          <w:color w:val="000000"/>
          <w:sz w:val="24"/>
          <w:szCs w:val="24"/>
        </w:rPr>
        <w:t xml:space="preserve"> e transmissão de sinais, respeitando inclusive a taxa máxima de transmissão </w:t>
      </w:r>
      <w:r w:rsidRPr="004C4309">
        <w:rPr>
          <w:sz w:val="24"/>
          <w:szCs w:val="24"/>
        </w:rPr>
        <w:t xml:space="preserve">por canal </w:t>
      </w:r>
      <w:r w:rsidRPr="004C4309">
        <w:rPr>
          <w:color w:val="000000"/>
          <w:sz w:val="24"/>
          <w:szCs w:val="24"/>
        </w:rPr>
        <w:t>definida pela CÂMARA;</w:t>
      </w:r>
    </w:p>
    <w:p w:rsidR="006C28E6" w:rsidRPr="0053271C" w:rsidRDefault="006C28E6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ab/>
        <w:t xml:space="preserve">Observar a legislação que regula o serviço de radiodifusão, mencionada ou não neste Acordo, e </w:t>
      </w:r>
      <w:r w:rsidR="00A43C72" w:rsidRPr="00634000">
        <w:rPr>
          <w:color w:val="000000"/>
          <w:sz w:val="24"/>
          <w:szCs w:val="24"/>
        </w:rPr>
        <w:t xml:space="preserve">acompanhar as </w:t>
      </w:r>
      <w:r w:rsidRPr="004C4309">
        <w:rPr>
          <w:color w:val="000000"/>
          <w:sz w:val="24"/>
          <w:szCs w:val="24"/>
        </w:rPr>
        <w:t>suas alterações posteriores</w:t>
      </w:r>
      <w:r w:rsidR="00A43C72" w:rsidRPr="00634000">
        <w:rPr>
          <w:color w:val="000000"/>
          <w:sz w:val="24"/>
          <w:szCs w:val="24"/>
        </w:rPr>
        <w:t>. Em caso de mudanças normativas de itens descritos neste acordo, prevalecer-se-á o novo regramento e as atualizações dos critérios e procedimentos estabelecidos pela CÂMARA para a Rede Legislativa e disponíveis em seu site sobre esses itens</w:t>
      </w:r>
      <w:r w:rsidRPr="004C4309">
        <w:rPr>
          <w:color w:val="000000"/>
          <w:sz w:val="24"/>
          <w:szCs w:val="24"/>
        </w:rPr>
        <w:t>;</w:t>
      </w:r>
    </w:p>
    <w:p w:rsidR="008F1652" w:rsidRPr="004C4309" w:rsidRDefault="00FB7A2A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6302BC">
        <w:rPr>
          <w:color w:val="000000"/>
          <w:sz w:val="24"/>
          <w:szCs w:val="24"/>
        </w:rPr>
        <w:t xml:space="preserve">Responsabilizar-se pelo conteúdo inserido na subcanalização cedida pela </w:t>
      </w:r>
      <w:r w:rsidRPr="004C4309">
        <w:rPr>
          <w:color w:val="000000"/>
          <w:sz w:val="24"/>
          <w:szCs w:val="24"/>
        </w:rPr>
        <w:t>CÂMARA, nos termos da legislação vigente;</w:t>
      </w:r>
    </w:p>
    <w:p w:rsidR="00AA6848" w:rsidRPr="004C4309" w:rsidRDefault="002817D4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Responsabilizar-se pela transmissão da propaganda político-partidária</w:t>
      </w:r>
      <w:r w:rsidR="00B967A1" w:rsidRPr="004C4309">
        <w:rPr>
          <w:color w:val="000000"/>
          <w:sz w:val="24"/>
          <w:szCs w:val="24"/>
        </w:rPr>
        <w:t xml:space="preserve"> e eleitoral</w:t>
      </w:r>
      <w:r w:rsidRPr="004C4309">
        <w:rPr>
          <w:color w:val="000000"/>
          <w:sz w:val="24"/>
          <w:szCs w:val="24"/>
        </w:rPr>
        <w:t>, segundo a legislação vigente;</w:t>
      </w:r>
    </w:p>
    <w:p w:rsidR="00AA6848" w:rsidRPr="00634000" w:rsidRDefault="00AA6848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634000">
        <w:rPr>
          <w:color w:val="000000"/>
          <w:sz w:val="24"/>
          <w:szCs w:val="24"/>
        </w:rPr>
        <w:t>Responsabilizar-se por obter a licença e a autorização de uso de radiofrequência, junto aos órgãos regulatórios, para o funcionamento dos serviços de SLP (Serviço Limitado Privado), serviços correlatos à radiodifusão ou outros serviços de telecomunicações, tais como link de micro-ondas e rádio IP, em seus próprios nomes, caso venham a utilizá-los. A CÂMARA não autoriza nem tem relação com tais serviços, ficando exlusivamente ao executor do serviço a responsabilidade por eventuais infrações cometidas;</w:t>
      </w:r>
    </w:p>
    <w:p w:rsidR="008D6985" w:rsidRPr="004C4309" w:rsidRDefault="008D6985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Destinar</w:t>
      </w:r>
      <w:r w:rsidRPr="004C4309">
        <w:rPr>
          <w:color w:val="000000"/>
          <w:sz w:val="24"/>
          <w:szCs w:val="24"/>
          <w:shd w:val="clear" w:color="auto" w:fill="FFFFFF"/>
        </w:rPr>
        <w:t>, no mínimo, 5% (cinco por cento) do horário de sua programação diária à transmissão de serviço noticioso e conservar em arquivo os textos dos programas, inclusive noticiosos, devidamente autenticados pelos responsáveis, durante sessenta dias, conforme determina o Código Brasileiro de Telecomunicações;</w:t>
      </w:r>
    </w:p>
    <w:p w:rsidR="00AC267E" w:rsidRPr="004C4309" w:rsidRDefault="00AC267E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Comunicar imediatamente aos partícipes sempre que houver interrupção das transmissões dos sinais ou redução da potência de transmissão por um período igual ou superior a </w:t>
      </w:r>
      <w:r w:rsidR="00F9555E" w:rsidRPr="004C4309">
        <w:rPr>
          <w:color w:val="000000"/>
          <w:sz w:val="24"/>
          <w:szCs w:val="24"/>
        </w:rPr>
        <w:t>quarenta e oito</w:t>
      </w:r>
      <w:r w:rsidRPr="004C4309">
        <w:rPr>
          <w:color w:val="000000"/>
          <w:sz w:val="24"/>
          <w:szCs w:val="24"/>
        </w:rPr>
        <w:t xml:space="preserve"> horas e informar quaisquer fatos, eventos e problemas técnicos que possam comprometer ou causar redução de potência da transmissão dos sinais da cidade de </w:t>
      </w:r>
      <w:r w:rsidR="00A134CA" w:rsidRPr="004C4309">
        <w:rPr>
          <w:color w:val="000000"/>
          <w:sz w:val="24"/>
          <w:szCs w:val="24"/>
        </w:rPr>
        <w:t>&lt;cidade/uf&gt;</w:t>
      </w:r>
      <w:r w:rsidRPr="004C4309">
        <w:rPr>
          <w:color w:val="000000"/>
          <w:sz w:val="24"/>
          <w:szCs w:val="24"/>
        </w:rPr>
        <w:t xml:space="preserve">; </w:t>
      </w:r>
    </w:p>
    <w:p w:rsidR="00420142" w:rsidRPr="004C4309" w:rsidRDefault="00CA1151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Incluir a parceria com a </w:t>
      </w:r>
      <w:r w:rsidR="00357795" w:rsidRPr="004C4309">
        <w:rPr>
          <w:color w:val="000000"/>
          <w:sz w:val="24"/>
          <w:szCs w:val="24"/>
        </w:rPr>
        <w:t xml:space="preserve">CÂMARA </w:t>
      </w:r>
      <w:r w:rsidRPr="004C4309">
        <w:rPr>
          <w:color w:val="000000"/>
          <w:sz w:val="24"/>
          <w:szCs w:val="24"/>
        </w:rPr>
        <w:t xml:space="preserve">nas peças publicitárias que eventualmente sejam feitas para a </w:t>
      </w:r>
      <w:r w:rsidR="00420142" w:rsidRPr="004C4309">
        <w:rPr>
          <w:color w:val="000000"/>
          <w:sz w:val="24"/>
          <w:szCs w:val="24"/>
        </w:rPr>
        <w:t>divulgação do canal legislativo, abrangendo:</w:t>
      </w:r>
    </w:p>
    <w:p w:rsidR="00420142" w:rsidRPr="004C4309" w:rsidRDefault="007C32AA">
      <w:pPr>
        <w:numPr>
          <w:ilvl w:val="0"/>
          <w:numId w:val="44"/>
        </w:numPr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Uso da m</w:t>
      </w:r>
      <w:r w:rsidR="00420142" w:rsidRPr="004C4309">
        <w:rPr>
          <w:color w:val="000000"/>
          <w:sz w:val="24"/>
          <w:szCs w:val="24"/>
        </w:rPr>
        <w:t>arca</w:t>
      </w:r>
      <w:r w:rsidRPr="004C4309">
        <w:rPr>
          <w:color w:val="000000"/>
          <w:sz w:val="24"/>
          <w:szCs w:val="24"/>
        </w:rPr>
        <w:t xml:space="preserve"> institucional</w:t>
      </w:r>
      <w:r w:rsidR="00420142" w:rsidRPr="004C4309">
        <w:rPr>
          <w:color w:val="000000"/>
          <w:sz w:val="24"/>
          <w:szCs w:val="24"/>
        </w:rPr>
        <w:t xml:space="preserve"> e citação da </w:t>
      </w:r>
      <w:r w:rsidR="00357795" w:rsidRPr="004C4309">
        <w:rPr>
          <w:color w:val="000000"/>
          <w:sz w:val="24"/>
          <w:szCs w:val="24"/>
        </w:rPr>
        <w:t xml:space="preserve">CÂMARA </w:t>
      </w:r>
      <w:r w:rsidR="00420142" w:rsidRPr="004C4309">
        <w:rPr>
          <w:color w:val="000000"/>
          <w:sz w:val="24"/>
          <w:szCs w:val="24"/>
        </w:rPr>
        <w:t>em vídeos para a TV;</w:t>
      </w:r>
    </w:p>
    <w:p w:rsidR="00420142" w:rsidRPr="004C4309" w:rsidRDefault="00420142">
      <w:pPr>
        <w:numPr>
          <w:ilvl w:val="0"/>
          <w:numId w:val="44"/>
        </w:numPr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A citação da </w:t>
      </w:r>
      <w:r w:rsidR="00357795" w:rsidRPr="004C4309">
        <w:rPr>
          <w:color w:val="000000"/>
          <w:sz w:val="24"/>
          <w:szCs w:val="24"/>
        </w:rPr>
        <w:t xml:space="preserve">CÂMARA </w:t>
      </w:r>
      <w:r w:rsidRPr="004C4309">
        <w:rPr>
          <w:color w:val="000000"/>
          <w:sz w:val="24"/>
          <w:szCs w:val="24"/>
        </w:rPr>
        <w:t>em spots para rádio;</w:t>
      </w:r>
    </w:p>
    <w:p w:rsidR="007E379F" w:rsidRPr="002A15EE" w:rsidRDefault="007C32AA">
      <w:pPr>
        <w:numPr>
          <w:ilvl w:val="0"/>
          <w:numId w:val="44"/>
        </w:numPr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Uso da</w:t>
      </w:r>
      <w:r w:rsidR="00420142" w:rsidRPr="004C4309">
        <w:rPr>
          <w:color w:val="000000"/>
          <w:sz w:val="24"/>
          <w:szCs w:val="24"/>
        </w:rPr>
        <w:t xml:space="preserve"> marca </w:t>
      </w:r>
      <w:r w:rsidRPr="004C4309">
        <w:rPr>
          <w:color w:val="000000"/>
          <w:sz w:val="24"/>
          <w:szCs w:val="24"/>
        </w:rPr>
        <w:t xml:space="preserve">institucional </w:t>
      </w:r>
      <w:r w:rsidR="00420142" w:rsidRPr="004C4309">
        <w:rPr>
          <w:color w:val="000000"/>
          <w:sz w:val="24"/>
          <w:szCs w:val="24"/>
        </w:rPr>
        <w:t xml:space="preserve">da </w:t>
      </w:r>
      <w:r w:rsidR="00357795" w:rsidRPr="004C4309">
        <w:rPr>
          <w:color w:val="000000"/>
          <w:sz w:val="24"/>
          <w:szCs w:val="24"/>
        </w:rPr>
        <w:t xml:space="preserve">CÂMARA </w:t>
      </w:r>
      <w:r w:rsidR="00420142" w:rsidRPr="004C4309">
        <w:rPr>
          <w:color w:val="000000"/>
          <w:sz w:val="24"/>
          <w:szCs w:val="24"/>
        </w:rPr>
        <w:t>em peças gráficas.</w:t>
      </w:r>
    </w:p>
    <w:p w:rsidR="00044BC5" w:rsidRPr="004C4309" w:rsidRDefault="00044BC5" w:rsidP="00634000">
      <w:pPr>
        <w:numPr>
          <w:ilvl w:val="0"/>
          <w:numId w:val="6"/>
        </w:numPr>
        <w:tabs>
          <w:tab w:val="clear" w:pos="1080"/>
          <w:tab w:val="num" w:pos="1418"/>
        </w:tabs>
        <w:ind w:left="1418" w:right="1" w:hanging="709"/>
        <w:jc w:val="both"/>
        <w:rPr>
          <w:color w:val="000000"/>
          <w:sz w:val="24"/>
          <w:szCs w:val="24"/>
        </w:rPr>
      </w:pPr>
      <w:r w:rsidRPr="002A15EE">
        <w:rPr>
          <w:color w:val="000000"/>
          <w:sz w:val="24"/>
          <w:szCs w:val="24"/>
        </w:rPr>
        <w:t>Zelar pelo</w:t>
      </w:r>
      <w:r w:rsidRPr="004C4309">
        <w:rPr>
          <w:color w:val="000000"/>
          <w:sz w:val="24"/>
          <w:szCs w:val="24"/>
        </w:rPr>
        <w:t xml:space="preserve"> fiel cumprimento dos termos deste Acordo</w:t>
      </w:r>
      <w:r w:rsidR="00C11AA9" w:rsidRPr="004C4309">
        <w:rPr>
          <w:color w:val="000000"/>
          <w:sz w:val="24"/>
          <w:szCs w:val="24"/>
        </w:rPr>
        <w:t>.</w:t>
      </w:r>
    </w:p>
    <w:p w:rsidR="005B59FD" w:rsidRPr="004C4309" w:rsidRDefault="005B59FD">
      <w:pPr>
        <w:ind w:left="1418" w:right="1"/>
        <w:jc w:val="both"/>
        <w:rPr>
          <w:color w:val="000000"/>
          <w:sz w:val="24"/>
          <w:szCs w:val="24"/>
        </w:rPr>
      </w:pPr>
    </w:p>
    <w:p w:rsidR="00C11AA9" w:rsidRPr="004C4309" w:rsidRDefault="00C11AA9">
      <w:pPr>
        <w:ind w:left="1418" w:right="1"/>
        <w:jc w:val="both"/>
        <w:rPr>
          <w:color w:val="000000"/>
          <w:sz w:val="24"/>
          <w:szCs w:val="24"/>
        </w:rPr>
      </w:pPr>
    </w:p>
    <w:p w:rsidR="009715A0" w:rsidRPr="004C4309" w:rsidRDefault="009715A0">
      <w:pPr>
        <w:pStyle w:val="Ttulo1"/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>CLÁUSULA QUINTA – DOS RECURSOS FINANCEIROS E INVESTIMENTOS COMPARTILHADOS</w:t>
      </w:r>
    </w:p>
    <w:p w:rsidR="009715A0" w:rsidRPr="004C4309" w:rsidRDefault="009715A0">
      <w:pPr>
        <w:pStyle w:val="Recuodecorpodetexto3"/>
        <w:ind w:right="1" w:firstLine="708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Este Acordo não envolve a transferência de recursos financeiros entre os partícipes.</w:t>
      </w:r>
    </w:p>
    <w:p w:rsidR="009715A0" w:rsidRPr="004C4309" w:rsidRDefault="009715A0">
      <w:pPr>
        <w:pStyle w:val="Recuodecorpodetexto"/>
        <w:ind w:left="0" w:firstLine="714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>Parágrafo primeiro</w:t>
      </w:r>
      <w:r w:rsidRPr="004C4309">
        <w:rPr>
          <w:color w:val="000000"/>
          <w:sz w:val="24"/>
          <w:szCs w:val="24"/>
        </w:rPr>
        <w:t xml:space="preserve"> – As despesas porventura decorrentes da operacionalização deste Acordo correrão à conta de contratos firmados pelas Casas Legislativas envolvidas, </w:t>
      </w:r>
      <w:r w:rsidRPr="004C4309">
        <w:rPr>
          <w:color w:val="000000"/>
          <w:sz w:val="24"/>
          <w:szCs w:val="24"/>
        </w:rPr>
        <w:lastRenderedPageBreak/>
        <w:t>mediante prévia autorização do respectivo ordenador de despesa, observada a legislação de regência.</w:t>
      </w:r>
    </w:p>
    <w:p w:rsidR="003F39E0" w:rsidRPr="004C4309" w:rsidRDefault="003F39E0" w:rsidP="00000A71">
      <w:pPr>
        <w:pStyle w:val="Recuodecorpodetexto"/>
        <w:ind w:left="0" w:right="1" w:firstLine="708"/>
        <w:jc w:val="both"/>
        <w:rPr>
          <w:color w:val="000000"/>
          <w:sz w:val="24"/>
          <w:szCs w:val="24"/>
          <w:u w:val="single"/>
        </w:rPr>
      </w:pPr>
      <w:r w:rsidRPr="004C4309">
        <w:rPr>
          <w:sz w:val="24"/>
          <w:szCs w:val="24"/>
          <w:u w:val="single"/>
        </w:rPr>
        <w:t xml:space="preserve">Parágrafo </w:t>
      </w:r>
      <w:r w:rsidRPr="004C4309">
        <w:rPr>
          <w:color w:val="000000"/>
          <w:sz w:val="24"/>
          <w:szCs w:val="24"/>
          <w:u w:val="single"/>
        </w:rPr>
        <w:t xml:space="preserve">segundo </w:t>
      </w:r>
      <w:r w:rsidRPr="004C4309">
        <w:rPr>
          <w:sz w:val="24"/>
          <w:szCs w:val="24"/>
        </w:rPr>
        <w:t xml:space="preserve">- A </w:t>
      </w:r>
      <w:r w:rsidRPr="004C4309">
        <w:rPr>
          <w:color w:val="000000"/>
          <w:sz w:val="24"/>
          <w:szCs w:val="24"/>
        </w:rPr>
        <w:t xml:space="preserve">CÂMARA </w:t>
      </w:r>
      <w:r w:rsidRPr="004C4309">
        <w:rPr>
          <w:sz w:val="24"/>
          <w:szCs w:val="24"/>
        </w:rPr>
        <w:t xml:space="preserve">fica responsável </w:t>
      </w:r>
      <w:r w:rsidRPr="004C4309">
        <w:rPr>
          <w:rStyle w:val="markedcontent"/>
          <w:sz w:val="24"/>
          <w:szCs w:val="24"/>
          <w:shd w:val="clear" w:color="auto" w:fill="FFFFFF"/>
        </w:rPr>
        <w:t>pel</w:t>
      </w:r>
      <w:r w:rsidRPr="004C4309">
        <w:rPr>
          <w:sz w:val="24"/>
          <w:szCs w:val="24"/>
        </w:rPr>
        <w:t xml:space="preserve">o pagamento de todas as </w:t>
      </w:r>
      <w:r w:rsidR="00D81096" w:rsidRPr="004C4309">
        <w:rPr>
          <w:b/>
          <w:sz w:val="24"/>
          <w:szCs w:val="24"/>
        </w:rPr>
        <w:t>TAXAS</w:t>
      </w:r>
      <w:r w:rsidRPr="00634000">
        <w:rPr>
          <w:b/>
          <w:sz w:val="24"/>
          <w:szCs w:val="24"/>
        </w:rPr>
        <w:t xml:space="preserve"> destinadas ao FISTEL</w:t>
      </w:r>
      <w:r w:rsidRPr="004C4309">
        <w:rPr>
          <w:sz w:val="24"/>
          <w:szCs w:val="24"/>
        </w:rPr>
        <w:t xml:space="preserve"> relativas ao canal de TV Digital consignado, estabelecidas pela Lei n. 9.472, de 16 de julho 1997 (Preço Público pelo Direito de Uso de Radiofrequência - PPDUR, Taxa de Fiscalização de Instalação – TFI e Taxa de Fiscalização de Funcionamento - TFF), bem como pelo pagamento da Contribuição para o Fomento da Radiodifusão Pública - CFRP, definida pela Lei n. 11.652, de 07 de abril de 2008.</w:t>
      </w:r>
    </w:p>
    <w:p w:rsidR="009715A0" w:rsidRPr="004C4309" w:rsidRDefault="009715A0" w:rsidP="00000A71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</w:t>
      </w:r>
      <w:r w:rsidR="003F39E0" w:rsidRPr="004C4309">
        <w:rPr>
          <w:color w:val="000000"/>
          <w:sz w:val="24"/>
          <w:szCs w:val="24"/>
          <w:u w:val="single"/>
        </w:rPr>
        <w:t>terceiro</w:t>
      </w:r>
      <w:r w:rsidR="003F39E0" w:rsidRPr="004C4309">
        <w:rPr>
          <w:color w:val="000000"/>
          <w:sz w:val="24"/>
          <w:szCs w:val="24"/>
        </w:rPr>
        <w:t xml:space="preserve"> </w:t>
      </w:r>
      <w:r w:rsidRPr="004C4309">
        <w:rPr>
          <w:color w:val="000000"/>
          <w:sz w:val="24"/>
          <w:szCs w:val="24"/>
        </w:rPr>
        <w:t xml:space="preserve">– A CÂMARA MUNICIPAL/ASSEMBLEIA fica responsável pela </w:t>
      </w:r>
      <w:r w:rsidRPr="004C4309">
        <w:rPr>
          <w:b/>
          <w:color w:val="000000"/>
          <w:sz w:val="24"/>
          <w:szCs w:val="24"/>
        </w:rPr>
        <w:t>AQUISIÇÃO E INSTALAÇÃO</w:t>
      </w:r>
      <w:r w:rsidRPr="004C4309">
        <w:rPr>
          <w:color w:val="000000"/>
          <w:sz w:val="24"/>
          <w:szCs w:val="24"/>
        </w:rPr>
        <w:t xml:space="preserve"> de todos os equipamentos necessários à transmissão dos sinais das emissoras de televisão dos partícipes na cidade de &lt;cidade/uf&gt;, a serem instalados na torre de transmissão da Estação </w:t>
      </w:r>
      <w:proofErr w:type="spellStart"/>
      <w:r w:rsidRPr="004C4309">
        <w:rPr>
          <w:color w:val="000000"/>
          <w:sz w:val="24"/>
          <w:szCs w:val="24"/>
        </w:rPr>
        <w:t>Radiodifusora</w:t>
      </w:r>
      <w:proofErr w:type="spellEnd"/>
      <w:r w:rsidRPr="004C4309">
        <w:rPr>
          <w:color w:val="000000"/>
          <w:sz w:val="24"/>
          <w:szCs w:val="24"/>
        </w:rPr>
        <w:t xml:space="preserve"> de Televisão Digital, tais como o transmissor, os multiplexadores, os conversores, os </w:t>
      </w:r>
      <w:proofErr w:type="spellStart"/>
      <w:r w:rsidRPr="004C4309">
        <w:rPr>
          <w:color w:val="000000"/>
          <w:sz w:val="24"/>
          <w:szCs w:val="24"/>
        </w:rPr>
        <w:t>demoduladores</w:t>
      </w:r>
      <w:proofErr w:type="spellEnd"/>
      <w:r w:rsidRPr="004C4309">
        <w:rPr>
          <w:color w:val="000000"/>
          <w:sz w:val="24"/>
          <w:szCs w:val="24"/>
        </w:rPr>
        <w:t xml:space="preserve">, os decodificadores, o sistema irradiante, equipamentos de </w:t>
      </w:r>
      <w:proofErr w:type="spellStart"/>
      <w:r w:rsidRPr="00634000">
        <w:rPr>
          <w:i/>
          <w:color w:val="000000"/>
          <w:sz w:val="24"/>
          <w:szCs w:val="24"/>
        </w:rPr>
        <w:t>Downlink</w:t>
      </w:r>
      <w:proofErr w:type="spellEnd"/>
      <w:r w:rsidRPr="004C4309">
        <w:rPr>
          <w:color w:val="000000"/>
          <w:sz w:val="24"/>
          <w:szCs w:val="24"/>
        </w:rPr>
        <w:t>, entre outros</w:t>
      </w:r>
      <w:r w:rsidR="00C05F8C" w:rsidRPr="004C4309">
        <w:rPr>
          <w:color w:val="000000"/>
          <w:sz w:val="24"/>
          <w:szCs w:val="24"/>
        </w:rPr>
        <w:t>, ga</w:t>
      </w:r>
      <w:r w:rsidRPr="0053271C">
        <w:rPr>
          <w:color w:val="000000"/>
          <w:sz w:val="24"/>
          <w:szCs w:val="24"/>
        </w:rPr>
        <w:t>ranti</w:t>
      </w:r>
      <w:r w:rsidR="00C05F8C" w:rsidRPr="006302BC">
        <w:rPr>
          <w:color w:val="000000"/>
          <w:sz w:val="24"/>
          <w:szCs w:val="24"/>
        </w:rPr>
        <w:t>ndo</w:t>
      </w:r>
      <w:r w:rsidRPr="006302BC">
        <w:rPr>
          <w:color w:val="000000"/>
          <w:sz w:val="24"/>
          <w:szCs w:val="24"/>
        </w:rPr>
        <w:t xml:space="preserve"> o funcionamento ininterrupto da estação, a atualização tecnológica dos equipamentos de transmissão e a sua completa subst</w:t>
      </w:r>
      <w:r w:rsidRPr="004C4309">
        <w:rPr>
          <w:color w:val="000000"/>
          <w:sz w:val="24"/>
          <w:szCs w:val="24"/>
        </w:rPr>
        <w:t>ituição ao fim de sua vida útil</w:t>
      </w:r>
      <w:r w:rsidR="00C05F8C" w:rsidRPr="004C4309">
        <w:rPr>
          <w:color w:val="000000"/>
          <w:sz w:val="24"/>
          <w:szCs w:val="24"/>
        </w:rPr>
        <w:t>.</w:t>
      </w:r>
    </w:p>
    <w:p w:rsidR="00F96E5E" w:rsidRPr="004C4309" w:rsidRDefault="009715A0" w:rsidP="009322DC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</w:t>
      </w:r>
      <w:r w:rsidR="003F39E0" w:rsidRPr="004C4309">
        <w:rPr>
          <w:sz w:val="24"/>
          <w:szCs w:val="24"/>
          <w:u w:val="single"/>
        </w:rPr>
        <w:t>quarto</w:t>
      </w:r>
      <w:r w:rsidR="003F39E0" w:rsidRPr="004C4309">
        <w:rPr>
          <w:sz w:val="24"/>
          <w:szCs w:val="24"/>
        </w:rPr>
        <w:t xml:space="preserve"> </w:t>
      </w:r>
      <w:r w:rsidRPr="004C4309">
        <w:rPr>
          <w:color w:val="000000"/>
          <w:sz w:val="24"/>
          <w:szCs w:val="24"/>
        </w:rPr>
        <w:t xml:space="preserve">– A CÂMARA MUNICIPAL/ASSEMBLEIA fica responsável pela </w:t>
      </w:r>
      <w:r w:rsidRPr="004C4309">
        <w:rPr>
          <w:b/>
          <w:color w:val="000000"/>
          <w:sz w:val="24"/>
          <w:szCs w:val="24"/>
        </w:rPr>
        <w:t>ELABORAÇÃO DO PROJETO TÉCNICO</w:t>
      </w:r>
      <w:r w:rsidRPr="004C4309">
        <w:rPr>
          <w:color w:val="000000"/>
          <w:sz w:val="24"/>
          <w:szCs w:val="24"/>
        </w:rPr>
        <w:t xml:space="preserve"> e de toda a documentação acessória exigida para a instalação da estação de radiodifusão </w:t>
      </w:r>
      <w:r w:rsidR="00881CAD" w:rsidRPr="004C4309">
        <w:rPr>
          <w:color w:val="000000"/>
          <w:sz w:val="24"/>
          <w:szCs w:val="24"/>
        </w:rPr>
        <w:t xml:space="preserve">e </w:t>
      </w:r>
      <w:r w:rsidRPr="004C4309">
        <w:rPr>
          <w:color w:val="000000"/>
          <w:sz w:val="24"/>
          <w:szCs w:val="24"/>
        </w:rPr>
        <w:t xml:space="preserve">para o seu </w:t>
      </w:r>
      <w:r w:rsidR="00881CAD" w:rsidRPr="00634000">
        <w:rPr>
          <w:b/>
          <w:color w:val="000000"/>
          <w:sz w:val="24"/>
          <w:szCs w:val="24"/>
        </w:rPr>
        <w:t>LICENCIAMENTO</w:t>
      </w:r>
      <w:r w:rsidRPr="004C4309">
        <w:rPr>
          <w:color w:val="000000"/>
          <w:sz w:val="24"/>
          <w:szCs w:val="24"/>
        </w:rPr>
        <w:t>, conforme legislação vigente</w:t>
      </w:r>
      <w:r w:rsidR="004241E1" w:rsidRPr="004C4309">
        <w:rPr>
          <w:color w:val="000000"/>
          <w:sz w:val="24"/>
          <w:szCs w:val="24"/>
        </w:rPr>
        <w:t xml:space="preserve">, </w:t>
      </w:r>
      <w:r w:rsidR="0019230B" w:rsidRPr="004C4309">
        <w:rPr>
          <w:color w:val="000000"/>
          <w:sz w:val="24"/>
          <w:szCs w:val="24"/>
        </w:rPr>
        <w:t xml:space="preserve">pelo cadastro de informações e pelo envio de documentos e solicitações para o Ministério das Comunicações e para a Anatel, mediante engenheiro habilitado, </w:t>
      </w:r>
      <w:r w:rsidR="004241E1" w:rsidRPr="004C4309">
        <w:rPr>
          <w:color w:val="000000"/>
          <w:sz w:val="24"/>
          <w:szCs w:val="24"/>
        </w:rPr>
        <w:t>submetendo-o</w:t>
      </w:r>
      <w:r w:rsidR="00881CAD" w:rsidRPr="004C4309">
        <w:rPr>
          <w:color w:val="000000"/>
          <w:sz w:val="24"/>
          <w:szCs w:val="24"/>
        </w:rPr>
        <w:t>s</w:t>
      </w:r>
      <w:r w:rsidR="004241E1" w:rsidRPr="004C4309">
        <w:rPr>
          <w:color w:val="000000"/>
          <w:sz w:val="24"/>
          <w:szCs w:val="24"/>
        </w:rPr>
        <w:t xml:space="preserve"> </w:t>
      </w:r>
      <w:r w:rsidR="00063578" w:rsidRPr="004C4309">
        <w:rPr>
          <w:color w:val="000000"/>
          <w:sz w:val="24"/>
          <w:szCs w:val="24"/>
        </w:rPr>
        <w:t>à</w:t>
      </w:r>
      <w:r w:rsidR="004241E1" w:rsidRPr="004C4309">
        <w:rPr>
          <w:color w:val="000000"/>
          <w:sz w:val="24"/>
          <w:szCs w:val="24"/>
        </w:rPr>
        <w:t xml:space="preserve"> </w:t>
      </w:r>
      <w:r w:rsidR="00044869" w:rsidRPr="004C4309">
        <w:rPr>
          <w:color w:val="000000"/>
          <w:sz w:val="24"/>
          <w:szCs w:val="24"/>
        </w:rPr>
        <w:t>conferência</w:t>
      </w:r>
      <w:r w:rsidR="004241E1" w:rsidRPr="004C4309">
        <w:rPr>
          <w:color w:val="000000"/>
          <w:sz w:val="24"/>
          <w:szCs w:val="24"/>
        </w:rPr>
        <w:t xml:space="preserve"> prévia da CÂMARA</w:t>
      </w:r>
      <w:r w:rsidR="00F96E5E" w:rsidRPr="004C4309">
        <w:rPr>
          <w:color w:val="000000"/>
          <w:sz w:val="24"/>
          <w:szCs w:val="24"/>
        </w:rPr>
        <w:t>, devendo:</w:t>
      </w:r>
    </w:p>
    <w:p w:rsidR="00F96E5E" w:rsidRPr="00634000" w:rsidRDefault="00F96E5E" w:rsidP="00634000">
      <w:pPr>
        <w:numPr>
          <w:ilvl w:val="0"/>
          <w:numId w:val="41"/>
        </w:numPr>
        <w:contextualSpacing/>
        <w:jc w:val="both"/>
        <w:rPr>
          <w:color w:val="000000"/>
          <w:sz w:val="24"/>
          <w:szCs w:val="24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Cumprir, no tempo estipulado, exigência feita pelo Ministério das Comunicações ou pela Anatel e também todos os procedimentos e prazos estipulados até o licenciamento definitivo da estação;</w:t>
      </w:r>
    </w:p>
    <w:p w:rsidR="00F96E5E" w:rsidRPr="004C4309" w:rsidRDefault="00107100" w:rsidP="00634000">
      <w:pPr>
        <w:numPr>
          <w:ilvl w:val="0"/>
          <w:numId w:val="41"/>
        </w:numPr>
        <w:contextualSpacing/>
        <w:jc w:val="both"/>
        <w:rPr>
          <w:color w:val="000000"/>
          <w:sz w:val="24"/>
          <w:szCs w:val="24"/>
        </w:rPr>
      </w:pPr>
      <w:r w:rsidRPr="00634000">
        <w:rPr>
          <w:color w:val="000000"/>
          <w:sz w:val="24"/>
          <w:szCs w:val="24"/>
        </w:rPr>
        <w:t>Cumprir</w:t>
      </w:r>
      <w:r w:rsidR="00F96E5E" w:rsidRPr="004C4309">
        <w:rPr>
          <w:color w:val="000000"/>
          <w:sz w:val="24"/>
          <w:szCs w:val="24"/>
        </w:rPr>
        <w:t xml:space="preserve"> o prazo para solicitação de licenciamento </w:t>
      </w:r>
      <w:r w:rsidR="00F96E5E" w:rsidRPr="0053271C">
        <w:rPr>
          <w:color w:val="000000"/>
          <w:sz w:val="24"/>
          <w:szCs w:val="24"/>
        </w:rPr>
        <w:t xml:space="preserve">de 24 meses contados da consignação do canal; e o prazo de entrada em operação </w:t>
      </w:r>
      <w:r w:rsidR="00F96E5E" w:rsidRPr="009C1269">
        <w:rPr>
          <w:color w:val="000000"/>
          <w:sz w:val="24"/>
          <w:szCs w:val="24"/>
        </w:rPr>
        <w:t>de 360 dias contados da emissão da licença de funcionamento</w:t>
      </w:r>
      <w:r w:rsidRPr="00634000">
        <w:rPr>
          <w:color w:val="000000"/>
          <w:sz w:val="24"/>
          <w:szCs w:val="24"/>
        </w:rPr>
        <w:t>, conforme Portaria MCom n. 4, de 17/01/2014, alterada pela Portaria MCom 3801, de 05/10/2021</w:t>
      </w:r>
      <w:r w:rsidR="005F41CB" w:rsidRPr="00634000">
        <w:rPr>
          <w:color w:val="000000"/>
          <w:sz w:val="24"/>
          <w:szCs w:val="24"/>
        </w:rPr>
        <w:t>.</w:t>
      </w:r>
    </w:p>
    <w:p w:rsidR="00135192" w:rsidRPr="004C4309" w:rsidRDefault="004C7D20" w:rsidP="00442B2D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sz w:val="24"/>
          <w:szCs w:val="24"/>
          <w:u w:val="single"/>
        </w:rPr>
        <w:t xml:space="preserve">Parágrafo </w:t>
      </w:r>
      <w:r w:rsidR="003F39E0" w:rsidRPr="004C4309">
        <w:rPr>
          <w:color w:val="000000"/>
          <w:sz w:val="24"/>
          <w:szCs w:val="24"/>
          <w:u w:val="single"/>
        </w:rPr>
        <w:t xml:space="preserve">quinto </w:t>
      </w:r>
      <w:r w:rsidRPr="004C4309">
        <w:rPr>
          <w:sz w:val="24"/>
          <w:szCs w:val="24"/>
        </w:rPr>
        <w:t xml:space="preserve">- A CÂMARA MUNICIPAL/ASSEMBLEIA fica responsável, </w:t>
      </w:r>
      <w:r w:rsidR="00901830" w:rsidRPr="004C4309">
        <w:rPr>
          <w:sz w:val="24"/>
          <w:szCs w:val="24"/>
        </w:rPr>
        <w:t>antes</w:t>
      </w:r>
      <w:r w:rsidRPr="004C4309">
        <w:rPr>
          <w:sz w:val="24"/>
          <w:szCs w:val="24"/>
        </w:rPr>
        <w:t xml:space="preserve"> </w:t>
      </w:r>
      <w:r w:rsidR="00901830" w:rsidRPr="004C4309">
        <w:rPr>
          <w:sz w:val="24"/>
          <w:szCs w:val="24"/>
        </w:rPr>
        <w:t>d</w:t>
      </w:r>
      <w:r w:rsidR="00ED4B7F" w:rsidRPr="004C4309">
        <w:rPr>
          <w:sz w:val="24"/>
          <w:szCs w:val="24"/>
        </w:rPr>
        <w:t xml:space="preserve">o fim do prazo </w:t>
      </w:r>
      <w:r w:rsidR="00901830" w:rsidRPr="004C4309">
        <w:rPr>
          <w:sz w:val="24"/>
          <w:szCs w:val="24"/>
        </w:rPr>
        <w:t xml:space="preserve">de validade </w:t>
      </w:r>
      <w:r w:rsidR="00ED4B7F" w:rsidRPr="004C4309">
        <w:rPr>
          <w:sz w:val="24"/>
          <w:szCs w:val="24"/>
        </w:rPr>
        <w:t xml:space="preserve">da licença de funcionamento e/ou da autorização de uso de radiofrequência, ou </w:t>
      </w:r>
      <w:r w:rsidR="00901830" w:rsidRPr="004C4309">
        <w:rPr>
          <w:color w:val="000000"/>
          <w:sz w:val="24"/>
          <w:szCs w:val="24"/>
        </w:rPr>
        <w:t>antes</w:t>
      </w:r>
      <w:r w:rsidR="00ED4B7F" w:rsidRPr="004C4309">
        <w:rPr>
          <w:color w:val="000000"/>
          <w:sz w:val="24"/>
          <w:szCs w:val="24"/>
        </w:rPr>
        <w:t xml:space="preserve"> de </w:t>
      </w:r>
      <w:r w:rsidR="00ED4B7F" w:rsidRPr="004C4309">
        <w:rPr>
          <w:sz w:val="24"/>
          <w:szCs w:val="24"/>
        </w:rPr>
        <w:t xml:space="preserve">eventuais alterações de características técnicas, </w:t>
      </w:r>
      <w:r w:rsidR="00F43B8C" w:rsidRPr="004C4309">
        <w:rPr>
          <w:sz w:val="24"/>
          <w:szCs w:val="24"/>
        </w:rPr>
        <w:t>pelo</w:t>
      </w:r>
      <w:r w:rsidR="00ED4B7F" w:rsidRPr="004C4309">
        <w:rPr>
          <w:sz w:val="24"/>
          <w:szCs w:val="24"/>
        </w:rPr>
        <w:t xml:space="preserve"> </w:t>
      </w:r>
      <w:r w:rsidR="00F43B8C" w:rsidRPr="004C4309">
        <w:rPr>
          <w:b/>
          <w:sz w:val="24"/>
          <w:szCs w:val="24"/>
        </w:rPr>
        <w:t>RELICENCIAMENTO</w:t>
      </w:r>
      <w:r w:rsidR="00F43B8C" w:rsidRPr="004C4309">
        <w:rPr>
          <w:sz w:val="24"/>
          <w:szCs w:val="24"/>
        </w:rPr>
        <w:t xml:space="preserve"> da estação e elaboração de</w:t>
      </w:r>
      <w:r w:rsidR="00ED4B7F" w:rsidRPr="004C4309">
        <w:rPr>
          <w:sz w:val="24"/>
          <w:szCs w:val="24"/>
        </w:rPr>
        <w:t xml:space="preserve"> toda a documentação acessória exigida, </w:t>
      </w:r>
      <w:r w:rsidR="00901830" w:rsidRPr="004C4309">
        <w:rPr>
          <w:sz w:val="24"/>
          <w:szCs w:val="24"/>
        </w:rPr>
        <w:t xml:space="preserve">de maneira prévia, </w:t>
      </w:r>
      <w:r w:rsidR="00ED4B7F" w:rsidRPr="004C4309">
        <w:rPr>
          <w:sz w:val="24"/>
          <w:szCs w:val="24"/>
        </w:rPr>
        <w:t>conforme legislação vigente</w:t>
      </w:r>
      <w:r w:rsidRPr="004C4309">
        <w:rPr>
          <w:sz w:val="24"/>
          <w:szCs w:val="24"/>
        </w:rPr>
        <w:t>, incluindo a elaboração de novo projeto técnico, atualização dos dados técnicos no sistema Mosaico e novo licenciamento da estação, quando necessários</w:t>
      </w:r>
      <w:r w:rsidR="00063578" w:rsidRPr="004C4309">
        <w:rPr>
          <w:sz w:val="24"/>
          <w:szCs w:val="24"/>
        </w:rPr>
        <w:t xml:space="preserve">, </w:t>
      </w:r>
      <w:r w:rsidR="00063578" w:rsidRPr="004C4309">
        <w:rPr>
          <w:color w:val="000000"/>
          <w:sz w:val="24"/>
          <w:szCs w:val="24"/>
        </w:rPr>
        <w:t xml:space="preserve">submetendo-os à </w:t>
      </w:r>
      <w:r w:rsidR="00881CAD" w:rsidRPr="004C4309">
        <w:rPr>
          <w:color w:val="000000"/>
          <w:sz w:val="24"/>
          <w:szCs w:val="24"/>
        </w:rPr>
        <w:t>conferência</w:t>
      </w:r>
      <w:r w:rsidR="00063578" w:rsidRPr="004C4309">
        <w:rPr>
          <w:color w:val="000000"/>
          <w:sz w:val="24"/>
          <w:szCs w:val="24"/>
        </w:rPr>
        <w:t xml:space="preserve"> prévia da CÂMARA</w:t>
      </w:r>
      <w:r w:rsidR="00ED7F5D" w:rsidRPr="004C4309">
        <w:rPr>
          <w:sz w:val="24"/>
          <w:szCs w:val="24"/>
        </w:rPr>
        <w:t>.</w:t>
      </w:r>
    </w:p>
    <w:p w:rsidR="009715A0" w:rsidRPr="004C4309" w:rsidRDefault="009715A0" w:rsidP="00596C61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</w:t>
      </w:r>
      <w:r w:rsidR="003F39E0" w:rsidRPr="004C4309">
        <w:rPr>
          <w:color w:val="000000"/>
          <w:sz w:val="24"/>
          <w:szCs w:val="24"/>
          <w:u w:val="single"/>
        </w:rPr>
        <w:t xml:space="preserve">sexto </w:t>
      </w:r>
      <w:r w:rsidRPr="004C4309">
        <w:rPr>
          <w:color w:val="000000"/>
          <w:sz w:val="24"/>
          <w:szCs w:val="24"/>
        </w:rPr>
        <w:t xml:space="preserve">– A CÂMARA MUNICIPAL/ASSEMBLEIA fica responsável pela </w:t>
      </w:r>
      <w:r w:rsidRPr="004C4309">
        <w:rPr>
          <w:b/>
          <w:color w:val="000000"/>
          <w:sz w:val="24"/>
          <w:szCs w:val="24"/>
        </w:rPr>
        <w:t>MANUTENÇÃO PREVENTIVA</w:t>
      </w:r>
      <w:r w:rsidR="00C501DA" w:rsidRPr="004C4309">
        <w:rPr>
          <w:b/>
          <w:color w:val="000000"/>
          <w:sz w:val="24"/>
          <w:szCs w:val="24"/>
        </w:rPr>
        <w:t xml:space="preserve">, MANUTENÇÃO CORRETIVA E AQUISIÇÃO DE PEÇAS </w:t>
      </w:r>
      <w:r w:rsidR="00C501DA" w:rsidRPr="004C4309">
        <w:rPr>
          <w:color w:val="000000"/>
          <w:sz w:val="24"/>
          <w:szCs w:val="24"/>
        </w:rPr>
        <w:t xml:space="preserve">de reposição </w:t>
      </w:r>
      <w:r w:rsidRPr="004C4309">
        <w:rPr>
          <w:color w:val="000000"/>
          <w:sz w:val="24"/>
          <w:szCs w:val="24"/>
        </w:rPr>
        <w:t>de todos os equipamentos necessários à transmissão dos sinais das emissoras de televisão dos partícipes na cidade de &lt;cidade/uf&gt;</w:t>
      </w:r>
      <w:r w:rsidR="001C0DE8" w:rsidRPr="004C4309">
        <w:rPr>
          <w:color w:val="000000"/>
          <w:sz w:val="24"/>
          <w:szCs w:val="24"/>
        </w:rPr>
        <w:t xml:space="preserve">, observando os prazos legais de interrupção e de redução de potência dispostos na </w:t>
      </w:r>
      <w:r w:rsidR="001C0DE8" w:rsidRPr="00634000">
        <w:rPr>
          <w:color w:val="000000"/>
          <w:sz w:val="24"/>
          <w:szCs w:val="24"/>
        </w:rPr>
        <w:t xml:space="preserve">Cláusula Sexta – Da </w:t>
      </w:r>
      <w:r w:rsidR="00D9179E" w:rsidRPr="00634000">
        <w:rPr>
          <w:color w:val="000000"/>
          <w:sz w:val="24"/>
          <w:szCs w:val="24"/>
        </w:rPr>
        <w:t>O</w:t>
      </w:r>
      <w:r w:rsidR="001C0DE8" w:rsidRPr="00634000">
        <w:rPr>
          <w:color w:val="000000"/>
          <w:sz w:val="24"/>
          <w:szCs w:val="24"/>
        </w:rPr>
        <w:t>peração</w:t>
      </w:r>
      <w:r w:rsidR="0001125B" w:rsidRPr="004C4309">
        <w:rPr>
          <w:color w:val="000000"/>
          <w:sz w:val="24"/>
          <w:szCs w:val="24"/>
        </w:rPr>
        <w:t>.</w:t>
      </w:r>
    </w:p>
    <w:p w:rsidR="009715A0" w:rsidRPr="004C4309" w:rsidRDefault="009715A0" w:rsidP="009A2D41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</w:t>
      </w:r>
      <w:r w:rsidR="003F39E0" w:rsidRPr="004C4309">
        <w:rPr>
          <w:color w:val="000000"/>
          <w:sz w:val="24"/>
          <w:szCs w:val="24"/>
          <w:u w:val="single"/>
        </w:rPr>
        <w:t xml:space="preserve">sétimo </w:t>
      </w:r>
      <w:r w:rsidRPr="004C4309">
        <w:rPr>
          <w:color w:val="000000"/>
          <w:sz w:val="24"/>
          <w:szCs w:val="24"/>
        </w:rPr>
        <w:t xml:space="preserve">– A CÂMARA MUNICIPAL/ASSEMBLEIA fica responsável pelo sistema ininterrupto de energia </w:t>
      </w:r>
      <w:r w:rsidRPr="004C4309">
        <w:rPr>
          <w:b/>
          <w:color w:val="000000"/>
          <w:sz w:val="24"/>
          <w:szCs w:val="24"/>
        </w:rPr>
        <w:t xml:space="preserve">(NOBREAK), </w:t>
      </w:r>
      <w:r w:rsidRPr="004C4309">
        <w:rPr>
          <w:color w:val="000000"/>
          <w:sz w:val="24"/>
          <w:szCs w:val="24"/>
        </w:rPr>
        <w:t>bem como pela manutenção preventiva e corretiva d</w:t>
      </w:r>
      <w:r w:rsidR="00074BF2" w:rsidRPr="004C4309">
        <w:rPr>
          <w:color w:val="000000"/>
          <w:sz w:val="24"/>
          <w:szCs w:val="24"/>
        </w:rPr>
        <w:t xml:space="preserve">esses </w:t>
      </w:r>
      <w:r w:rsidRPr="004C4309">
        <w:rPr>
          <w:color w:val="000000"/>
          <w:sz w:val="24"/>
          <w:szCs w:val="24"/>
        </w:rPr>
        <w:t>equipamentos</w:t>
      </w:r>
      <w:r w:rsidR="0001125B" w:rsidRPr="004C4309">
        <w:rPr>
          <w:color w:val="000000"/>
          <w:sz w:val="24"/>
          <w:szCs w:val="24"/>
        </w:rPr>
        <w:t>.</w:t>
      </w:r>
    </w:p>
    <w:p w:rsidR="009715A0" w:rsidRPr="004C4309" w:rsidRDefault="009715A0" w:rsidP="00DF7F9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</w:t>
      </w:r>
      <w:r w:rsidR="003F39E0" w:rsidRPr="004C4309">
        <w:rPr>
          <w:color w:val="000000"/>
          <w:sz w:val="24"/>
          <w:szCs w:val="24"/>
          <w:u w:val="single"/>
        </w:rPr>
        <w:t xml:space="preserve">oitavo </w:t>
      </w:r>
      <w:r w:rsidRPr="004C4309">
        <w:rPr>
          <w:color w:val="000000"/>
          <w:sz w:val="24"/>
          <w:szCs w:val="24"/>
        </w:rPr>
        <w:t xml:space="preserve">– A CÂMARA MUNICIPAL/ASSEMBLEIA fica responsável pela </w:t>
      </w:r>
      <w:r w:rsidRPr="004C4309">
        <w:rPr>
          <w:b/>
          <w:color w:val="000000"/>
          <w:sz w:val="24"/>
          <w:szCs w:val="24"/>
        </w:rPr>
        <w:t>INFRAESTRUTURA</w:t>
      </w:r>
      <w:r w:rsidRPr="004C4309">
        <w:rPr>
          <w:color w:val="000000"/>
          <w:sz w:val="24"/>
          <w:szCs w:val="24"/>
        </w:rPr>
        <w:t xml:space="preserve"> necessária para a instalação dos equipamentos, envolvendo, </w:t>
      </w:r>
      <w:r w:rsidRPr="004C4309">
        <w:rPr>
          <w:color w:val="000000"/>
          <w:sz w:val="24"/>
          <w:szCs w:val="24"/>
        </w:rPr>
        <w:lastRenderedPageBreak/>
        <w:t>conforme o caso, alimentação elétrica estabilizada, quadro elétrico dimensionado, sistema de ar-condicionado e controle de acesso ao sistema de transmissão</w:t>
      </w:r>
      <w:r w:rsidR="0001125B" w:rsidRPr="004C4309">
        <w:rPr>
          <w:color w:val="000000"/>
          <w:sz w:val="24"/>
          <w:szCs w:val="24"/>
        </w:rPr>
        <w:t>.</w:t>
      </w:r>
    </w:p>
    <w:p w:rsidR="009715A0" w:rsidRPr="004C4309" w:rsidRDefault="009715A0" w:rsidP="009F20D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</w:t>
      </w:r>
      <w:r w:rsidR="003F39E0" w:rsidRPr="004C4309">
        <w:rPr>
          <w:color w:val="000000"/>
          <w:sz w:val="24"/>
          <w:szCs w:val="24"/>
          <w:u w:val="single"/>
        </w:rPr>
        <w:t xml:space="preserve">nono </w:t>
      </w:r>
      <w:r w:rsidRPr="004C4309">
        <w:rPr>
          <w:color w:val="000000"/>
          <w:sz w:val="24"/>
          <w:szCs w:val="24"/>
        </w:rPr>
        <w:t xml:space="preserve">– A CÂMARA MUNICIPAL/ASSEMBLEIA responsabiliza-se pela disponibilização de </w:t>
      </w:r>
      <w:r w:rsidRPr="004C4309">
        <w:rPr>
          <w:b/>
          <w:color w:val="000000"/>
          <w:sz w:val="24"/>
          <w:szCs w:val="24"/>
        </w:rPr>
        <w:t>SÍTIO E TORRE DE TRANSMISSÃO</w:t>
      </w:r>
      <w:r w:rsidRPr="004C4309">
        <w:rPr>
          <w:color w:val="000000"/>
          <w:sz w:val="24"/>
          <w:szCs w:val="24"/>
        </w:rPr>
        <w:t xml:space="preserve"> na cidade de &lt;cidade/uf&gt;, de acordo com aspectos técnicos exigidos pelo Plano Básico de TV Digital - PBTVD aprovado pela Anatel</w:t>
      </w:r>
      <w:r w:rsidR="0001125B" w:rsidRPr="004C4309">
        <w:rPr>
          <w:color w:val="000000"/>
          <w:sz w:val="24"/>
          <w:szCs w:val="24"/>
        </w:rPr>
        <w:t>.</w:t>
      </w:r>
    </w:p>
    <w:p w:rsidR="009715A0" w:rsidRPr="004C4309" w:rsidRDefault="009715A0" w:rsidP="009A2D41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</w:t>
      </w:r>
      <w:r w:rsidR="003F39E0" w:rsidRPr="004C4309">
        <w:rPr>
          <w:color w:val="000000"/>
          <w:sz w:val="24"/>
          <w:szCs w:val="24"/>
          <w:u w:val="single"/>
        </w:rPr>
        <w:t xml:space="preserve">décimo </w:t>
      </w:r>
      <w:r w:rsidRPr="004C4309">
        <w:rPr>
          <w:color w:val="000000"/>
          <w:sz w:val="24"/>
          <w:szCs w:val="24"/>
        </w:rPr>
        <w:t xml:space="preserve">– A CÂMARA MUNICIPAL/ASSEMBLEIA assumirá todas as despesas de </w:t>
      </w:r>
      <w:r w:rsidRPr="004C4309">
        <w:rPr>
          <w:b/>
          <w:color w:val="000000"/>
          <w:sz w:val="24"/>
          <w:szCs w:val="24"/>
        </w:rPr>
        <w:t>CUSTEIO</w:t>
      </w:r>
      <w:r w:rsidRPr="004C4309">
        <w:rPr>
          <w:color w:val="000000"/>
          <w:sz w:val="24"/>
          <w:szCs w:val="24"/>
        </w:rPr>
        <w:t xml:space="preserve"> da Estação </w:t>
      </w:r>
      <w:proofErr w:type="spellStart"/>
      <w:r w:rsidRPr="004C4309">
        <w:rPr>
          <w:color w:val="000000"/>
          <w:sz w:val="24"/>
          <w:szCs w:val="24"/>
        </w:rPr>
        <w:t>Radiodifusora</w:t>
      </w:r>
      <w:proofErr w:type="spellEnd"/>
      <w:r w:rsidRPr="004C4309">
        <w:rPr>
          <w:color w:val="000000"/>
          <w:sz w:val="24"/>
          <w:szCs w:val="24"/>
        </w:rPr>
        <w:t xml:space="preserve"> de Televisão Digital, tais como aluguel, condomínio, energia elétrica, água, refrigeração, telefone, dentre outras indispensáveis ao bom funcionamento dos equipamentos para a transmissão dos sinais digitais na cidade de &lt;cidade/uf&gt;</w:t>
      </w:r>
      <w:r w:rsidR="0001125B" w:rsidRPr="004C4309">
        <w:rPr>
          <w:color w:val="000000"/>
          <w:sz w:val="24"/>
          <w:szCs w:val="24"/>
        </w:rPr>
        <w:t>.</w:t>
      </w:r>
    </w:p>
    <w:p w:rsidR="00114CE3" w:rsidRPr="004C4309" w:rsidRDefault="00114CE3" w:rsidP="00CD56D2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>Parágrafo décimo</w:t>
      </w:r>
      <w:r w:rsidR="009E4AFB" w:rsidRPr="004C4309">
        <w:rPr>
          <w:color w:val="000000"/>
          <w:sz w:val="24"/>
          <w:szCs w:val="24"/>
          <w:u w:val="single"/>
        </w:rPr>
        <w:t xml:space="preserve"> </w:t>
      </w:r>
      <w:r w:rsidR="003F39E0" w:rsidRPr="004C4309">
        <w:rPr>
          <w:color w:val="000000"/>
          <w:sz w:val="24"/>
          <w:szCs w:val="24"/>
          <w:u w:val="single"/>
        </w:rPr>
        <w:t xml:space="preserve">primeiro </w:t>
      </w:r>
      <w:r w:rsidRPr="004C4309">
        <w:rPr>
          <w:color w:val="000000"/>
          <w:sz w:val="24"/>
          <w:szCs w:val="24"/>
        </w:rPr>
        <w:t xml:space="preserve">– A CÂMARA MUNICIPAL/ASSEMBLEIA responsabiliza-se por disponibilizar </w:t>
      </w:r>
      <w:r w:rsidR="00000A71" w:rsidRPr="004C4309">
        <w:rPr>
          <w:b/>
          <w:color w:val="000000"/>
          <w:sz w:val="24"/>
          <w:szCs w:val="24"/>
        </w:rPr>
        <w:t>ACESSO À</w:t>
      </w:r>
      <w:r w:rsidRPr="004C4309">
        <w:rPr>
          <w:b/>
          <w:color w:val="000000"/>
          <w:sz w:val="24"/>
          <w:szCs w:val="24"/>
        </w:rPr>
        <w:t xml:space="preserve"> INTERNET</w:t>
      </w:r>
      <w:r w:rsidRPr="004C4309">
        <w:rPr>
          <w:color w:val="000000"/>
          <w:sz w:val="24"/>
          <w:szCs w:val="24"/>
        </w:rPr>
        <w:t xml:space="preserve"> na estação transmissora, por meio de conexão de rede protegida, de forma a permitir acesso remoto para monitoração dos equipamentos da estação, inclusive pela CÂMARA. </w:t>
      </w:r>
    </w:p>
    <w:p w:rsidR="009715A0" w:rsidRPr="004C4309" w:rsidRDefault="009715A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décimo </w:t>
      </w:r>
      <w:r w:rsidR="003F39E0" w:rsidRPr="004C4309">
        <w:rPr>
          <w:color w:val="000000"/>
          <w:sz w:val="24"/>
          <w:szCs w:val="24"/>
          <w:u w:val="single"/>
        </w:rPr>
        <w:t xml:space="preserve">segundo </w:t>
      </w:r>
      <w:r w:rsidRPr="004C4309">
        <w:rPr>
          <w:color w:val="000000"/>
          <w:sz w:val="24"/>
          <w:szCs w:val="24"/>
        </w:rPr>
        <w:t>– A CÂMARA MUNICIPAL/ASSEMBLEIA responsabiliza-se pel</w:t>
      </w:r>
      <w:r w:rsidR="00F908A9" w:rsidRPr="004C4309">
        <w:rPr>
          <w:color w:val="000000"/>
          <w:sz w:val="24"/>
          <w:szCs w:val="24"/>
        </w:rPr>
        <w:t xml:space="preserve">o </w:t>
      </w:r>
      <w:r w:rsidR="00F908A9" w:rsidRPr="00634000">
        <w:rPr>
          <w:b/>
          <w:color w:val="000000"/>
          <w:sz w:val="24"/>
          <w:szCs w:val="24"/>
        </w:rPr>
        <w:t>USO,</w:t>
      </w:r>
      <w:r w:rsidRPr="004C4309">
        <w:rPr>
          <w:color w:val="000000"/>
          <w:sz w:val="24"/>
          <w:szCs w:val="24"/>
        </w:rPr>
        <w:t xml:space="preserve"> </w:t>
      </w:r>
      <w:r w:rsidRPr="0053271C">
        <w:rPr>
          <w:b/>
          <w:color w:val="000000"/>
          <w:sz w:val="24"/>
          <w:szCs w:val="24"/>
        </w:rPr>
        <w:t>GUARDA</w:t>
      </w:r>
      <w:r w:rsidRPr="006302BC">
        <w:rPr>
          <w:b/>
          <w:color w:val="000000"/>
          <w:sz w:val="24"/>
          <w:szCs w:val="24"/>
        </w:rPr>
        <w:t xml:space="preserve"> E CONSERVAÇÃO</w:t>
      </w:r>
      <w:r w:rsidRPr="002A15EE">
        <w:rPr>
          <w:color w:val="000000"/>
          <w:sz w:val="24"/>
          <w:szCs w:val="24"/>
        </w:rPr>
        <w:t xml:space="preserve"> dos equipamentos </w:t>
      </w:r>
      <w:r w:rsidR="000B0B18" w:rsidRPr="004C4309">
        <w:rPr>
          <w:color w:val="000000"/>
          <w:sz w:val="24"/>
          <w:szCs w:val="24"/>
        </w:rPr>
        <w:t>destinados</w:t>
      </w:r>
      <w:r w:rsidRPr="004C4309">
        <w:rPr>
          <w:color w:val="000000"/>
          <w:sz w:val="24"/>
          <w:szCs w:val="24"/>
        </w:rPr>
        <w:t xml:space="preserve"> à transmissão dos sinais d</w:t>
      </w:r>
      <w:r w:rsidR="000631E4" w:rsidRPr="004C4309">
        <w:rPr>
          <w:color w:val="000000"/>
          <w:sz w:val="24"/>
          <w:szCs w:val="24"/>
        </w:rPr>
        <w:t>e</w:t>
      </w:r>
      <w:r w:rsidRPr="004C4309">
        <w:rPr>
          <w:color w:val="000000"/>
          <w:sz w:val="24"/>
          <w:szCs w:val="24"/>
        </w:rPr>
        <w:t xml:space="preserve"> </w:t>
      </w:r>
      <w:r w:rsidR="000B0B18" w:rsidRPr="004C4309">
        <w:rPr>
          <w:color w:val="000000"/>
          <w:sz w:val="24"/>
          <w:szCs w:val="24"/>
        </w:rPr>
        <w:t>televis</w:t>
      </w:r>
      <w:r w:rsidR="000631E4" w:rsidRPr="004C4309">
        <w:rPr>
          <w:color w:val="000000"/>
          <w:sz w:val="24"/>
          <w:szCs w:val="24"/>
        </w:rPr>
        <w:t>ão</w:t>
      </w:r>
      <w:r w:rsidRPr="004C4309">
        <w:rPr>
          <w:color w:val="000000"/>
          <w:sz w:val="24"/>
          <w:szCs w:val="24"/>
        </w:rPr>
        <w:t xml:space="preserve"> dos partícipes na cidade de &lt;cidade/uf&gt;</w:t>
      </w:r>
      <w:r w:rsidR="0001125B" w:rsidRPr="004C4309">
        <w:rPr>
          <w:color w:val="000000"/>
          <w:sz w:val="24"/>
          <w:szCs w:val="24"/>
        </w:rPr>
        <w:t>.</w:t>
      </w:r>
    </w:p>
    <w:p w:rsidR="00F43B8C" w:rsidRPr="004C4309" w:rsidRDefault="009715A0" w:rsidP="00DF7F9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>Parágrafo</w:t>
      </w:r>
      <w:r w:rsidRPr="00634000">
        <w:rPr>
          <w:color w:val="000000"/>
          <w:sz w:val="24"/>
          <w:szCs w:val="24"/>
          <w:u w:val="single"/>
        </w:rPr>
        <w:t xml:space="preserve"> </w:t>
      </w:r>
      <w:r w:rsidRPr="004C4309">
        <w:rPr>
          <w:color w:val="000000"/>
          <w:sz w:val="24"/>
          <w:szCs w:val="24"/>
          <w:u w:val="single"/>
        </w:rPr>
        <w:t xml:space="preserve">décimo </w:t>
      </w:r>
      <w:r w:rsidR="003F39E0" w:rsidRPr="006302BC">
        <w:rPr>
          <w:color w:val="000000"/>
          <w:sz w:val="24"/>
          <w:szCs w:val="24"/>
          <w:u w:val="single"/>
        </w:rPr>
        <w:t xml:space="preserve">terceiro </w:t>
      </w:r>
      <w:r w:rsidRPr="002A15EE">
        <w:rPr>
          <w:color w:val="000000"/>
          <w:sz w:val="24"/>
          <w:szCs w:val="24"/>
        </w:rPr>
        <w:t xml:space="preserve">– A CÂMARA MUNICIPAL/ASSEMBLEIA responsabiliza-se pela </w:t>
      </w:r>
      <w:r w:rsidRPr="002A15EE">
        <w:rPr>
          <w:b/>
          <w:color w:val="000000"/>
          <w:sz w:val="24"/>
          <w:szCs w:val="24"/>
        </w:rPr>
        <w:t>OPERAÇÃO</w:t>
      </w:r>
      <w:r w:rsidRPr="004C4309">
        <w:rPr>
          <w:color w:val="000000"/>
          <w:sz w:val="24"/>
          <w:szCs w:val="24"/>
        </w:rPr>
        <w:t xml:space="preserve"> </w:t>
      </w:r>
      <w:r w:rsidRPr="004C4309">
        <w:rPr>
          <w:b/>
          <w:color w:val="000000"/>
          <w:sz w:val="24"/>
          <w:szCs w:val="24"/>
        </w:rPr>
        <w:t>DA ESTAÇÃO</w:t>
      </w:r>
      <w:r w:rsidRPr="004C4309">
        <w:rPr>
          <w:color w:val="000000"/>
          <w:sz w:val="24"/>
          <w:szCs w:val="24"/>
        </w:rPr>
        <w:t xml:space="preserve"> </w:t>
      </w:r>
      <w:proofErr w:type="spellStart"/>
      <w:r w:rsidRPr="004C4309">
        <w:rPr>
          <w:color w:val="000000"/>
          <w:sz w:val="24"/>
          <w:szCs w:val="24"/>
        </w:rPr>
        <w:t>Radiodifusora</w:t>
      </w:r>
      <w:proofErr w:type="spellEnd"/>
      <w:r w:rsidRPr="004C4309">
        <w:rPr>
          <w:color w:val="000000"/>
          <w:sz w:val="24"/>
          <w:szCs w:val="24"/>
        </w:rPr>
        <w:t xml:space="preserve"> de Televisão Digital e </w:t>
      </w:r>
      <w:r w:rsidR="00E70BEF" w:rsidRPr="004C4309">
        <w:rPr>
          <w:color w:val="000000"/>
          <w:sz w:val="24"/>
          <w:szCs w:val="24"/>
        </w:rPr>
        <w:t xml:space="preserve">pela </w:t>
      </w:r>
      <w:r w:rsidR="00E70BEF" w:rsidRPr="004C4309">
        <w:rPr>
          <w:b/>
          <w:bCs/>
          <w:color w:val="000000"/>
          <w:sz w:val="24"/>
          <w:szCs w:val="24"/>
        </w:rPr>
        <w:t>TRANSMISSÃO</w:t>
      </w:r>
      <w:r w:rsidR="00827A0A" w:rsidRPr="00634000">
        <w:rPr>
          <w:bCs/>
          <w:color w:val="000000"/>
          <w:sz w:val="24"/>
          <w:szCs w:val="24"/>
        </w:rPr>
        <w:t>,</w:t>
      </w:r>
      <w:r w:rsidR="00E70BEF" w:rsidRPr="004C4309">
        <w:rPr>
          <w:color w:val="000000"/>
          <w:sz w:val="24"/>
          <w:szCs w:val="24"/>
        </w:rPr>
        <w:t xml:space="preserve"> </w:t>
      </w:r>
      <w:r w:rsidR="00827A0A" w:rsidRPr="004C4309">
        <w:rPr>
          <w:color w:val="000000"/>
          <w:sz w:val="24"/>
          <w:szCs w:val="24"/>
        </w:rPr>
        <w:t xml:space="preserve">ininterrupta e </w:t>
      </w:r>
      <w:r w:rsidR="00827A0A" w:rsidRPr="0053271C">
        <w:rPr>
          <w:color w:val="000000"/>
          <w:sz w:val="24"/>
          <w:szCs w:val="24"/>
        </w:rPr>
        <w:t>em tempo integral,</w:t>
      </w:r>
      <w:r w:rsidR="00432C7F" w:rsidRPr="006302BC">
        <w:rPr>
          <w:color w:val="000000"/>
          <w:sz w:val="24"/>
          <w:szCs w:val="24"/>
        </w:rPr>
        <w:t xml:space="preserve"> </w:t>
      </w:r>
      <w:r w:rsidR="00E70BEF" w:rsidRPr="006302BC">
        <w:rPr>
          <w:color w:val="000000"/>
          <w:sz w:val="24"/>
          <w:szCs w:val="24"/>
        </w:rPr>
        <w:t xml:space="preserve">dos sinais de radiodifusão da televisão digital na cidade de &lt;cidade/uf&gt;, em conformidade </w:t>
      </w:r>
      <w:r w:rsidR="00E70BEF" w:rsidRPr="004C4309">
        <w:rPr>
          <w:color w:val="000000"/>
          <w:sz w:val="24"/>
          <w:szCs w:val="24"/>
        </w:rPr>
        <w:t>com a legislação vigente</w:t>
      </w:r>
      <w:r w:rsidR="00252DE1" w:rsidRPr="004C4309">
        <w:rPr>
          <w:color w:val="000000"/>
          <w:sz w:val="24"/>
          <w:szCs w:val="24"/>
        </w:rPr>
        <w:t>, devendo enviar à CÂMARA</w:t>
      </w:r>
      <w:r w:rsidR="006610C1" w:rsidRPr="004C4309">
        <w:rPr>
          <w:color w:val="000000"/>
          <w:sz w:val="24"/>
          <w:szCs w:val="24"/>
        </w:rPr>
        <w:t>, nos meses de junho e dezembro de cada ano,</w:t>
      </w:r>
      <w:r w:rsidR="00252DE1" w:rsidRPr="004C4309">
        <w:rPr>
          <w:color w:val="000000"/>
          <w:sz w:val="24"/>
          <w:szCs w:val="24"/>
        </w:rPr>
        <w:t xml:space="preserve"> relatório mensal </w:t>
      </w:r>
      <w:r w:rsidR="006610C1" w:rsidRPr="004C4309">
        <w:rPr>
          <w:color w:val="000000"/>
          <w:sz w:val="24"/>
          <w:szCs w:val="24"/>
        </w:rPr>
        <w:t xml:space="preserve">consolidado </w:t>
      </w:r>
      <w:r w:rsidR="00252DE1" w:rsidRPr="004C4309">
        <w:rPr>
          <w:color w:val="000000"/>
          <w:sz w:val="24"/>
          <w:szCs w:val="24"/>
        </w:rPr>
        <w:t>com informações da operação</w:t>
      </w:r>
      <w:r w:rsidR="00827A0A" w:rsidRPr="004C4309">
        <w:rPr>
          <w:color w:val="000000"/>
          <w:sz w:val="24"/>
          <w:szCs w:val="24"/>
        </w:rPr>
        <w:t xml:space="preserve"> e transmissão</w:t>
      </w:r>
      <w:r w:rsidR="00E70BEF" w:rsidRPr="004C4309">
        <w:rPr>
          <w:color w:val="000000"/>
          <w:sz w:val="24"/>
          <w:szCs w:val="24"/>
        </w:rPr>
        <w:t>.</w:t>
      </w:r>
    </w:p>
    <w:p w:rsidR="00FC3E4B" w:rsidRPr="00634000" w:rsidRDefault="00123AFA" w:rsidP="0063400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9C1269">
        <w:rPr>
          <w:color w:val="000000"/>
          <w:sz w:val="24"/>
          <w:szCs w:val="24"/>
          <w:u w:val="single"/>
        </w:rPr>
        <w:t>Parágrafo décimo quarto</w:t>
      </w:r>
      <w:r w:rsidRPr="009C1269">
        <w:rPr>
          <w:color w:val="000000"/>
          <w:sz w:val="24"/>
          <w:szCs w:val="24"/>
        </w:rPr>
        <w:t xml:space="preserve"> – A CÂMARA MUNICIPAL e a ASSEMBLEIA</w:t>
      </w:r>
      <w:r w:rsidRPr="00634000">
        <w:rPr>
          <w:color w:val="000000"/>
          <w:sz w:val="24"/>
          <w:szCs w:val="24"/>
        </w:rPr>
        <w:t xml:space="preserve"> devem</w:t>
      </w:r>
      <w:r w:rsidR="005F41CB" w:rsidRPr="00634000">
        <w:rPr>
          <w:color w:val="000000"/>
          <w:sz w:val="24"/>
          <w:szCs w:val="24"/>
        </w:rPr>
        <w:t xml:space="preserve"> o</w:t>
      </w:r>
      <w:r w:rsidR="00FC3E4B" w:rsidRPr="00634000">
        <w:rPr>
          <w:color w:val="000000"/>
          <w:sz w:val="24"/>
          <w:szCs w:val="24"/>
        </w:rPr>
        <w:t>bservar r</w:t>
      </w:r>
      <w:r w:rsidR="005F41CB" w:rsidRPr="00634000">
        <w:rPr>
          <w:color w:val="000000"/>
          <w:sz w:val="24"/>
          <w:szCs w:val="24"/>
        </w:rPr>
        <w:t xml:space="preserve">igorosamente o prazo e os pré-requisitos legais para </w:t>
      </w:r>
      <w:r w:rsidR="00614FDC" w:rsidRPr="00634000">
        <w:rPr>
          <w:b/>
          <w:color w:val="000000"/>
          <w:sz w:val="24"/>
          <w:szCs w:val="24"/>
        </w:rPr>
        <w:t>ENTRADA EM FUNCIONAMENTO</w:t>
      </w:r>
      <w:r w:rsidR="005F41CB" w:rsidRPr="00634000">
        <w:rPr>
          <w:color w:val="000000"/>
          <w:sz w:val="24"/>
          <w:szCs w:val="24"/>
        </w:rPr>
        <w:t xml:space="preserve"> da estação:</w:t>
      </w:r>
    </w:p>
    <w:p w:rsidR="00FC3E4B" w:rsidRPr="00634000" w:rsidRDefault="00FC3E4B" w:rsidP="00634000">
      <w:pPr>
        <w:numPr>
          <w:ilvl w:val="0"/>
          <w:numId w:val="53"/>
        </w:numPr>
        <w:contextualSpacing/>
        <w:jc w:val="both"/>
        <w:rPr>
          <w:color w:val="000000"/>
          <w:sz w:val="24"/>
          <w:szCs w:val="24"/>
        </w:rPr>
      </w:pPr>
      <w:r w:rsidRPr="00634000">
        <w:rPr>
          <w:color w:val="000000"/>
          <w:sz w:val="24"/>
          <w:szCs w:val="24"/>
        </w:rPr>
        <w:t>Conforme Portaria MCom n. 4, de 17/01/2014, alterada pela Portaria MCom 3801, de 05/10/2021, o prazo para solicitação de licenciamento é de 24 meses contados da consignação do canal; e o prazo de entrada em operação é de 360 dias contados da emissão da licença de funcionamento;</w:t>
      </w:r>
    </w:p>
    <w:p w:rsidR="00FC3E4B" w:rsidRPr="00634000" w:rsidRDefault="00FC3E4B" w:rsidP="00634000">
      <w:pPr>
        <w:numPr>
          <w:ilvl w:val="0"/>
          <w:numId w:val="53"/>
        </w:numPr>
        <w:contextualSpacing/>
        <w:jc w:val="both"/>
        <w:rPr>
          <w:color w:val="000000"/>
          <w:sz w:val="24"/>
          <w:szCs w:val="24"/>
        </w:rPr>
      </w:pPr>
      <w:r w:rsidRPr="00634000">
        <w:rPr>
          <w:color w:val="000000"/>
          <w:sz w:val="24"/>
          <w:szCs w:val="24"/>
        </w:rPr>
        <w:t>A estação só poderá entrar em operação após ob</w:t>
      </w:r>
      <w:r w:rsidR="00DB67D0" w:rsidRPr="00634000">
        <w:rPr>
          <w:color w:val="000000"/>
          <w:sz w:val="24"/>
          <w:szCs w:val="24"/>
        </w:rPr>
        <w:t>ter a licença de funcionamento</w:t>
      </w:r>
      <w:r w:rsidR="00914622" w:rsidRPr="00634000">
        <w:rPr>
          <w:color w:val="000000"/>
          <w:sz w:val="24"/>
          <w:szCs w:val="24"/>
        </w:rPr>
        <w:t xml:space="preserve"> emitida</w:t>
      </w:r>
      <w:r w:rsidR="00DB67D0" w:rsidRPr="00634000">
        <w:rPr>
          <w:color w:val="000000"/>
          <w:sz w:val="24"/>
          <w:szCs w:val="24"/>
        </w:rPr>
        <w:t xml:space="preserve"> pel</w:t>
      </w:r>
      <w:r w:rsidRPr="00634000">
        <w:rPr>
          <w:color w:val="000000"/>
          <w:sz w:val="24"/>
          <w:szCs w:val="24"/>
        </w:rPr>
        <w:t xml:space="preserve">a Anatel e </w:t>
      </w:r>
      <w:r w:rsidR="00914622" w:rsidRPr="00634000">
        <w:rPr>
          <w:color w:val="000000"/>
          <w:sz w:val="24"/>
          <w:szCs w:val="24"/>
        </w:rPr>
        <w:t xml:space="preserve">a </w:t>
      </w:r>
      <w:r w:rsidRPr="00634000">
        <w:rPr>
          <w:color w:val="000000"/>
          <w:sz w:val="24"/>
          <w:szCs w:val="24"/>
        </w:rPr>
        <w:t>autorização expressa da CÂMARA permitindo a entrada em funcionamento, mediante as documentações do projeto técnico e licenciamento estarem completas e possuir responsável técnico pela supervisão do funcionamento da estação.</w:t>
      </w:r>
    </w:p>
    <w:p w:rsidR="00046206" w:rsidRPr="004C4309" w:rsidRDefault="00123AFA" w:rsidP="009F20D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 </w:t>
      </w:r>
      <w:r w:rsidR="00E70BEF" w:rsidRPr="00634000">
        <w:rPr>
          <w:color w:val="000000"/>
          <w:sz w:val="24"/>
          <w:szCs w:val="24"/>
          <w:u w:val="single"/>
        </w:rPr>
        <w:t xml:space="preserve">Parágrafo décimo </w:t>
      </w:r>
      <w:r w:rsidR="003D47A8" w:rsidRPr="004C4309">
        <w:rPr>
          <w:color w:val="000000"/>
          <w:sz w:val="24"/>
          <w:szCs w:val="24"/>
          <w:u w:val="single"/>
        </w:rPr>
        <w:t>quinto</w:t>
      </w:r>
      <w:r w:rsidR="003F39E0" w:rsidRPr="004C4309">
        <w:rPr>
          <w:color w:val="000000"/>
          <w:sz w:val="24"/>
          <w:szCs w:val="24"/>
        </w:rPr>
        <w:t xml:space="preserve"> </w:t>
      </w:r>
      <w:r w:rsidR="00E70BEF" w:rsidRPr="00634000">
        <w:rPr>
          <w:color w:val="000000"/>
          <w:sz w:val="24"/>
          <w:szCs w:val="24"/>
        </w:rPr>
        <w:t xml:space="preserve">– A CÂMARA MUNICIPAL/ASSEMBLEIA fica responsável </w:t>
      </w:r>
      <w:r w:rsidR="009715A0" w:rsidRPr="004C4309">
        <w:rPr>
          <w:color w:val="000000"/>
          <w:sz w:val="24"/>
          <w:szCs w:val="24"/>
        </w:rPr>
        <w:t xml:space="preserve">pelo </w:t>
      </w:r>
      <w:r w:rsidR="009715A0" w:rsidRPr="004C4309">
        <w:rPr>
          <w:b/>
          <w:bCs/>
          <w:color w:val="000000"/>
          <w:sz w:val="24"/>
          <w:szCs w:val="24"/>
        </w:rPr>
        <w:t>MONITORAMENTO</w:t>
      </w:r>
      <w:r w:rsidR="009715A0" w:rsidRPr="0053271C">
        <w:rPr>
          <w:color w:val="000000"/>
          <w:sz w:val="24"/>
          <w:szCs w:val="24"/>
        </w:rPr>
        <w:t xml:space="preserve"> da qualidade dos sinais captados e irradiados, </w:t>
      </w:r>
      <w:r w:rsidR="00592FC1" w:rsidRPr="006302BC">
        <w:rPr>
          <w:color w:val="000000"/>
          <w:sz w:val="24"/>
          <w:szCs w:val="24"/>
        </w:rPr>
        <w:t xml:space="preserve">e do funcionamento </w:t>
      </w:r>
      <w:r w:rsidR="009715A0" w:rsidRPr="006302BC">
        <w:rPr>
          <w:color w:val="000000"/>
          <w:sz w:val="24"/>
          <w:szCs w:val="24"/>
        </w:rPr>
        <w:t xml:space="preserve">em tempo integral e </w:t>
      </w:r>
      <w:r w:rsidR="009715A0" w:rsidRPr="004C4309">
        <w:rPr>
          <w:color w:val="000000"/>
          <w:sz w:val="24"/>
          <w:szCs w:val="24"/>
        </w:rPr>
        <w:t>ininterrupt</w:t>
      </w:r>
      <w:r w:rsidR="00046206" w:rsidRPr="004C4309">
        <w:rPr>
          <w:color w:val="000000"/>
          <w:sz w:val="24"/>
          <w:szCs w:val="24"/>
        </w:rPr>
        <w:t>o</w:t>
      </w:r>
      <w:r w:rsidR="009715A0" w:rsidRPr="004C4309">
        <w:rPr>
          <w:color w:val="000000"/>
          <w:sz w:val="24"/>
          <w:szCs w:val="24"/>
        </w:rPr>
        <w:t xml:space="preserve">, da transmissão na cidade de &lt;cidade/uf&gt;, </w:t>
      </w:r>
      <w:r w:rsidR="00046206" w:rsidRPr="004C4309">
        <w:rPr>
          <w:color w:val="000000"/>
          <w:sz w:val="24"/>
          <w:szCs w:val="24"/>
        </w:rPr>
        <w:t xml:space="preserve">comunicando imediatamente aos partícipes sempre que houver interrupção </w:t>
      </w:r>
      <w:r w:rsidR="006863EA" w:rsidRPr="004C4309">
        <w:rPr>
          <w:color w:val="000000"/>
          <w:sz w:val="24"/>
          <w:szCs w:val="24"/>
        </w:rPr>
        <w:t>ou problemas n</w:t>
      </w:r>
      <w:r w:rsidR="00046206" w:rsidRPr="004C4309">
        <w:rPr>
          <w:color w:val="000000"/>
          <w:sz w:val="24"/>
          <w:szCs w:val="24"/>
        </w:rPr>
        <w:t>a transmiss</w:t>
      </w:r>
      <w:r w:rsidR="006863EA" w:rsidRPr="004C4309">
        <w:rPr>
          <w:color w:val="000000"/>
          <w:sz w:val="24"/>
          <w:szCs w:val="24"/>
        </w:rPr>
        <w:t>ão</w:t>
      </w:r>
      <w:r w:rsidR="00046206" w:rsidRPr="004C4309">
        <w:rPr>
          <w:color w:val="000000"/>
          <w:sz w:val="24"/>
          <w:szCs w:val="24"/>
        </w:rPr>
        <w:t xml:space="preserve"> de algum dos sinais.</w:t>
      </w:r>
    </w:p>
    <w:p w:rsidR="009715A0" w:rsidRPr="004C4309" w:rsidRDefault="009715A0" w:rsidP="0019230B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décimo </w:t>
      </w:r>
      <w:r w:rsidR="003D47A8" w:rsidRPr="004C4309">
        <w:rPr>
          <w:color w:val="000000"/>
          <w:sz w:val="24"/>
          <w:szCs w:val="24"/>
          <w:u w:val="single"/>
        </w:rPr>
        <w:t>sexto</w:t>
      </w:r>
      <w:r w:rsidR="003F39E0" w:rsidRPr="004C4309">
        <w:rPr>
          <w:color w:val="000000"/>
          <w:sz w:val="24"/>
          <w:szCs w:val="24"/>
        </w:rPr>
        <w:t xml:space="preserve"> </w:t>
      </w:r>
      <w:r w:rsidRPr="004C4309">
        <w:rPr>
          <w:color w:val="000000"/>
          <w:sz w:val="24"/>
          <w:szCs w:val="24"/>
        </w:rPr>
        <w:t xml:space="preserve">– A CÂMARA MUNICIPAL/ASSEMBLEIA responsabiliza-se pela </w:t>
      </w:r>
      <w:r w:rsidRPr="004C4309">
        <w:rPr>
          <w:b/>
          <w:color w:val="000000"/>
          <w:sz w:val="24"/>
          <w:szCs w:val="24"/>
        </w:rPr>
        <w:t>GRAVAÇÃO E ARMAZENAMENTO</w:t>
      </w:r>
      <w:r w:rsidRPr="004C4309">
        <w:rPr>
          <w:color w:val="000000"/>
          <w:sz w:val="24"/>
          <w:szCs w:val="24"/>
        </w:rPr>
        <w:t xml:space="preserve"> das programações diárias de cada emissora da Rede Legislativa, transmitidas por multiprogramação no canal de frequência consignado à CÂMARA, de acordo com o estipulado no Regulamento aprovado pelo Decreto n. 52.795/1963, mantendo o registro por um período mínimo de 30 (trinta) dias, </w:t>
      </w:r>
      <w:r w:rsidRPr="004C4309">
        <w:rPr>
          <w:color w:val="000000"/>
          <w:sz w:val="24"/>
          <w:szCs w:val="24"/>
        </w:rPr>
        <w:lastRenderedPageBreak/>
        <w:t xml:space="preserve">disponibilizando à </w:t>
      </w:r>
      <w:r w:rsidR="00000A71" w:rsidRPr="004C4309">
        <w:rPr>
          <w:color w:val="000000"/>
          <w:sz w:val="24"/>
          <w:szCs w:val="24"/>
        </w:rPr>
        <w:t xml:space="preserve">CÂMARA </w:t>
      </w:r>
      <w:r w:rsidRPr="004C4309">
        <w:rPr>
          <w:color w:val="000000"/>
          <w:sz w:val="24"/>
          <w:szCs w:val="24"/>
        </w:rPr>
        <w:t xml:space="preserve">acesso remoto via internet à gravação e encaminhando-a à </w:t>
      </w:r>
      <w:r w:rsidR="00000A71" w:rsidRPr="004C4309">
        <w:rPr>
          <w:color w:val="000000"/>
          <w:sz w:val="24"/>
          <w:szCs w:val="24"/>
        </w:rPr>
        <w:t xml:space="preserve">CÂMARA </w:t>
      </w:r>
      <w:r w:rsidRPr="004C4309">
        <w:rPr>
          <w:color w:val="000000"/>
          <w:sz w:val="24"/>
          <w:szCs w:val="24"/>
        </w:rPr>
        <w:t>sempre que solicitado</w:t>
      </w:r>
      <w:r w:rsidR="0001125B" w:rsidRPr="004C4309">
        <w:rPr>
          <w:color w:val="000000"/>
          <w:sz w:val="24"/>
          <w:szCs w:val="24"/>
        </w:rPr>
        <w:t>.</w:t>
      </w:r>
    </w:p>
    <w:p w:rsidR="001D248D" w:rsidRPr="004C4309" w:rsidRDefault="009715A0" w:rsidP="00000A71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décimo </w:t>
      </w:r>
      <w:r w:rsidR="003D47A8" w:rsidRPr="004C4309">
        <w:rPr>
          <w:color w:val="000000"/>
          <w:sz w:val="24"/>
          <w:szCs w:val="24"/>
          <w:u w:val="single"/>
        </w:rPr>
        <w:t>sétimo</w:t>
      </w:r>
      <w:r w:rsidR="009F69AF" w:rsidRPr="004C4309">
        <w:rPr>
          <w:color w:val="000000"/>
          <w:sz w:val="24"/>
          <w:szCs w:val="24"/>
        </w:rPr>
        <w:t xml:space="preserve"> </w:t>
      </w:r>
      <w:r w:rsidRPr="004C4309">
        <w:rPr>
          <w:color w:val="000000"/>
          <w:sz w:val="24"/>
          <w:szCs w:val="24"/>
        </w:rPr>
        <w:t xml:space="preserve">– A CÂMARA MUNICIPAL/ASSEMBLEIA deverá manter </w:t>
      </w:r>
      <w:r w:rsidRPr="004C4309">
        <w:rPr>
          <w:b/>
          <w:color w:val="000000"/>
          <w:sz w:val="24"/>
          <w:szCs w:val="24"/>
        </w:rPr>
        <w:t>RESPONSÁVEL TÉCNICO</w:t>
      </w:r>
      <w:r w:rsidRPr="004C4309">
        <w:rPr>
          <w:color w:val="000000"/>
          <w:sz w:val="24"/>
          <w:szCs w:val="24"/>
        </w:rPr>
        <w:t xml:space="preserve"> pela </w:t>
      </w:r>
      <w:r w:rsidR="00D04C88" w:rsidRPr="004C4309">
        <w:rPr>
          <w:color w:val="000000"/>
          <w:sz w:val="24"/>
          <w:szCs w:val="24"/>
        </w:rPr>
        <w:t>supervisão do funcionamento</w:t>
      </w:r>
      <w:r w:rsidR="00074BF2" w:rsidRPr="004C4309">
        <w:rPr>
          <w:color w:val="000000"/>
          <w:sz w:val="24"/>
          <w:szCs w:val="24"/>
        </w:rPr>
        <w:t xml:space="preserve"> da </w:t>
      </w:r>
      <w:r w:rsidRPr="004C4309">
        <w:rPr>
          <w:color w:val="000000"/>
          <w:sz w:val="24"/>
          <w:szCs w:val="24"/>
        </w:rPr>
        <w:t>estação de radiodifusão de televisão, nos termos da legislação vigente, e responsabilizar-se por</w:t>
      </w:r>
      <w:r w:rsidR="001D248D" w:rsidRPr="004C4309">
        <w:rPr>
          <w:color w:val="000000"/>
          <w:sz w:val="24"/>
          <w:szCs w:val="24"/>
        </w:rPr>
        <w:t>:</w:t>
      </w:r>
    </w:p>
    <w:p w:rsidR="001D248D" w:rsidRPr="004C4309" w:rsidRDefault="001D248D" w:rsidP="00634000">
      <w:pPr>
        <w:numPr>
          <w:ilvl w:val="0"/>
          <w:numId w:val="50"/>
        </w:numPr>
        <w:contextualSpacing/>
        <w:jc w:val="both"/>
        <w:rPr>
          <w:color w:val="000000"/>
          <w:sz w:val="24"/>
          <w:szCs w:val="24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Manter</w:t>
      </w:r>
      <w:r w:rsidRPr="004C4309">
        <w:rPr>
          <w:color w:val="000000"/>
          <w:sz w:val="24"/>
          <w:szCs w:val="24"/>
        </w:rPr>
        <w:t xml:space="preserve"> os dados da estação atualizados no sistema Mosaico da Anatel, incluindo: </w:t>
      </w:r>
    </w:p>
    <w:p w:rsidR="001D248D" w:rsidRPr="004C4309" w:rsidRDefault="001D248D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Anotação de Responsabilidade Técnica (ART) de cargo ou função do profissional responsável técnico pela operação;</w:t>
      </w:r>
    </w:p>
    <w:p w:rsidR="001D248D" w:rsidRPr="004C4309" w:rsidRDefault="001D248D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A conformidade entre os dados inseridos no sistema Mosaico e aqueles contidos nas documentações de projeto técnico, de licenciamento e em outros documentos enviados;</w:t>
      </w:r>
    </w:p>
    <w:p w:rsidR="001D248D" w:rsidRPr="004C4309" w:rsidRDefault="001D248D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A conformidade entre os dados inseridos no sistema Mosaico e as informações dos equipamentos e parâmetros técnicos de fato instalados na estação;</w:t>
      </w:r>
    </w:p>
    <w:p w:rsidR="00442B2D" w:rsidRPr="004C4309" w:rsidRDefault="00442B2D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color w:val="000000"/>
          <w:sz w:val="24"/>
          <w:szCs w:val="24"/>
        </w:rPr>
        <w:t>Cadastro de informações e envio de documentos e solicitações para o Ministério das Comunicações e para a Anatel, mediante engenheiro habilitado,</w:t>
      </w:r>
      <w:r w:rsidRPr="00634000">
        <w:rPr>
          <w:color w:val="000000"/>
          <w:sz w:val="24"/>
          <w:szCs w:val="24"/>
        </w:rPr>
        <w:t xml:space="preserve"> submetendo-os à conferência prévia da CÂMARA</w:t>
      </w:r>
      <w:r w:rsidRPr="004C4309">
        <w:rPr>
          <w:color w:val="000000"/>
          <w:sz w:val="24"/>
          <w:szCs w:val="24"/>
        </w:rPr>
        <w:t>.</w:t>
      </w:r>
    </w:p>
    <w:p w:rsidR="0079390F" w:rsidRPr="00634000" w:rsidRDefault="0079390F" w:rsidP="00634000">
      <w:pPr>
        <w:numPr>
          <w:ilvl w:val="0"/>
          <w:numId w:val="50"/>
        </w:numPr>
        <w:contextualSpacing/>
        <w:jc w:val="both"/>
        <w:rPr>
          <w:color w:val="000000"/>
          <w:sz w:val="24"/>
          <w:szCs w:val="24"/>
        </w:rPr>
      </w:pPr>
      <w:r w:rsidRPr="00634000">
        <w:rPr>
          <w:color w:val="000000"/>
          <w:sz w:val="24"/>
          <w:szCs w:val="24"/>
        </w:rPr>
        <w:t xml:space="preserve">Supervisionar o funcionamento da estação e a adequação da operação à legislação, incluindo o disposto na Cláusula Sexta – Da </w:t>
      </w:r>
      <w:r w:rsidR="00D20776" w:rsidRPr="00634000">
        <w:rPr>
          <w:color w:val="000000"/>
          <w:sz w:val="24"/>
          <w:szCs w:val="24"/>
        </w:rPr>
        <w:t>O</w:t>
      </w:r>
      <w:r w:rsidRPr="00634000">
        <w:rPr>
          <w:color w:val="000000"/>
          <w:sz w:val="24"/>
          <w:szCs w:val="24"/>
        </w:rPr>
        <w:t>peração;</w:t>
      </w:r>
    </w:p>
    <w:p w:rsidR="001D248D" w:rsidRPr="004C4309" w:rsidRDefault="001D248D" w:rsidP="00634000">
      <w:pPr>
        <w:numPr>
          <w:ilvl w:val="0"/>
          <w:numId w:val="50"/>
        </w:numPr>
        <w:contextualSpacing/>
        <w:jc w:val="both"/>
        <w:rPr>
          <w:color w:val="000000"/>
          <w:sz w:val="24"/>
          <w:szCs w:val="24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Manter</w:t>
      </w:r>
      <w:r w:rsidRPr="004C4309">
        <w:rPr>
          <w:color w:val="000000"/>
          <w:sz w:val="24"/>
          <w:szCs w:val="24"/>
        </w:rPr>
        <w:t xml:space="preserve"> permanentemente disponível, no abrigo onde se encontram os transmissores, cópia dos documentos relativos à estação, tais como: </w:t>
      </w:r>
    </w:p>
    <w:p w:rsidR="001D248D" w:rsidRPr="004C4309" w:rsidRDefault="00092562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C</w:t>
      </w:r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ópia do presente Acordo de Cooperação;</w:t>
      </w:r>
    </w:p>
    <w:p w:rsidR="001D248D" w:rsidRPr="004C4309" w:rsidRDefault="00092562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P</w:t>
      </w:r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rojeto técnico de instalação da estação;</w:t>
      </w:r>
    </w:p>
    <w:p w:rsidR="001D248D" w:rsidRPr="004C4309" w:rsidRDefault="00092562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R</w:t>
      </w:r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 xml:space="preserve">elatório de conformidade (RNI), de acordo com as Resoluções da Anatel </w:t>
      </w:r>
      <w:proofErr w:type="spellStart"/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ns</w:t>
      </w:r>
      <w:proofErr w:type="spellEnd"/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. 303, de 2 de julho de 2002, e 700, de 28 de setembro de 2018, e suas alterações posteriores;</w:t>
      </w:r>
    </w:p>
    <w:p w:rsidR="001D248D" w:rsidRPr="004C4309" w:rsidRDefault="00092562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L</w:t>
      </w:r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icença de funcionamento da estação;</w:t>
      </w:r>
    </w:p>
    <w:p w:rsidR="001D248D" w:rsidRPr="004C4309" w:rsidRDefault="00092562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L</w:t>
      </w:r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audo de ensaio do transmissor, fornecido pelo fabricante;</w:t>
      </w:r>
    </w:p>
    <w:p w:rsidR="001D248D" w:rsidRPr="004C4309" w:rsidRDefault="00092562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C</w:t>
      </w:r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ertificado de homologação do transmissor;</w:t>
      </w:r>
    </w:p>
    <w:p w:rsidR="001D248D" w:rsidRPr="004C4309" w:rsidRDefault="00092562" w:rsidP="00634000">
      <w:pPr>
        <w:numPr>
          <w:ilvl w:val="1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A</w:t>
      </w:r>
      <w:r w:rsidR="001D248D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notação de Responsabilidade Técnica (ART) do profissional responsável técnico pela estação.</w:t>
      </w:r>
    </w:p>
    <w:p w:rsidR="001D248D" w:rsidRPr="004C4309" w:rsidRDefault="001D248D" w:rsidP="00634000">
      <w:pPr>
        <w:numPr>
          <w:ilvl w:val="0"/>
          <w:numId w:val="50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sz w:val="24"/>
          <w:szCs w:val="24"/>
        </w:rPr>
        <w:t>Informar à CÂMARA as datas de vigência do contrato com o Responsável Técnico, ou instrumento similar, as suas renovações, bem como qualquer ocorrência que acarrete alteração desse profissional.</w:t>
      </w:r>
    </w:p>
    <w:p w:rsidR="00E022B9" w:rsidRPr="004C4309" w:rsidRDefault="00E022B9" w:rsidP="00716251">
      <w:pPr>
        <w:pStyle w:val="Recuodecorpodetexto"/>
        <w:ind w:left="0" w:right="1" w:firstLine="708"/>
        <w:jc w:val="both"/>
        <w:rPr>
          <w:color w:val="FF0000"/>
          <w:sz w:val="24"/>
          <w:szCs w:val="24"/>
        </w:rPr>
      </w:pPr>
      <w:r w:rsidRPr="004C4309">
        <w:rPr>
          <w:sz w:val="24"/>
          <w:szCs w:val="24"/>
          <w:u w:val="single"/>
        </w:rPr>
        <w:t xml:space="preserve">Parágrafo décimo </w:t>
      </w:r>
      <w:r w:rsidR="003D47A8" w:rsidRPr="004C4309">
        <w:rPr>
          <w:color w:val="000000"/>
          <w:sz w:val="24"/>
          <w:szCs w:val="24"/>
          <w:u w:val="single"/>
        </w:rPr>
        <w:t>oitavo</w:t>
      </w:r>
      <w:r w:rsidR="00A3688E" w:rsidRPr="004C4309">
        <w:rPr>
          <w:color w:val="000000"/>
          <w:sz w:val="24"/>
          <w:szCs w:val="24"/>
        </w:rPr>
        <w:t xml:space="preserve"> </w:t>
      </w:r>
      <w:r w:rsidRPr="004C4309">
        <w:rPr>
          <w:sz w:val="24"/>
          <w:szCs w:val="24"/>
        </w:rPr>
        <w:t xml:space="preserve">– A </w:t>
      </w:r>
      <w:r w:rsidRPr="004C4309">
        <w:rPr>
          <w:color w:val="000000"/>
          <w:sz w:val="24"/>
          <w:szCs w:val="24"/>
        </w:rPr>
        <w:t xml:space="preserve">CÂMARA MUNICIPAL/ASSEMBLEIA </w:t>
      </w:r>
      <w:r w:rsidRPr="004C4309">
        <w:rPr>
          <w:sz w:val="24"/>
          <w:szCs w:val="24"/>
        </w:rPr>
        <w:t xml:space="preserve">fica responsável </w:t>
      </w:r>
      <w:r w:rsidRPr="004C4309">
        <w:rPr>
          <w:rStyle w:val="markedcontent"/>
          <w:sz w:val="24"/>
          <w:szCs w:val="24"/>
          <w:shd w:val="clear" w:color="auto" w:fill="FFFFFF"/>
        </w:rPr>
        <w:t>pelo pagamento ao Escritório Central de Arrecadação (</w:t>
      </w:r>
      <w:proofErr w:type="spellStart"/>
      <w:r w:rsidRPr="004C4309">
        <w:rPr>
          <w:rStyle w:val="markedcontent"/>
          <w:sz w:val="24"/>
          <w:szCs w:val="24"/>
          <w:shd w:val="clear" w:color="auto" w:fill="FFFFFF"/>
        </w:rPr>
        <w:t>Ecad</w:t>
      </w:r>
      <w:proofErr w:type="spellEnd"/>
      <w:r w:rsidRPr="004C4309">
        <w:rPr>
          <w:rStyle w:val="markedcontent"/>
          <w:sz w:val="24"/>
          <w:szCs w:val="24"/>
          <w:shd w:val="clear" w:color="auto" w:fill="FFFFFF"/>
        </w:rPr>
        <w:t xml:space="preserve">) </w:t>
      </w:r>
      <w:r w:rsidR="00DF7F90" w:rsidRPr="004C4309">
        <w:rPr>
          <w:rStyle w:val="markedcontent"/>
          <w:sz w:val="24"/>
          <w:szCs w:val="24"/>
          <w:shd w:val="clear" w:color="auto" w:fill="FFFFFF"/>
        </w:rPr>
        <w:t>por</w:t>
      </w:r>
      <w:r w:rsidR="00F11B6C" w:rsidRPr="004C4309">
        <w:rPr>
          <w:rStyle w:val="markedcontent"/>
          <w:sz w:val="24"/>
          <w:szCs w:val="24"/>
          <w:shd w:val="clear" w:color="auto" w:fill="FFFFFF"/>
        </w:rPr>
        <w:t xml:space="preserve"> eventuais taxas </w:t>
      </w:r>
      <w:r w:rsidRPr="004C4309">
        <w:rPr>
          <w:rStyle w:val="markedcontent"/>
          <w:sz w:val="24"/>
          <w:szCs w:val="24"/>
          <w:shd w:val="clear" w:color="auto" w:fill="FFFFFF"/>
        </w:rPr>
        <w:t>d</w:t>
      </w:r>
      <w:r w:rsidR="00DF7F90" w:rsidRPr="004C4309">
        <w:rPr>
          <w:rStyle w:val="markedcontent"/>
          <w:sz w:val="24"/>
          <w:szCs w:val="24"/>
          <w:shd w:val="clear" w:color="auto" w:fill="FFFFFF"/>
        </w:rPr>
        <w:t>e</w:t>
      </w:r>
      <w:r w:rsidRPr="004C4309">
        <w:rPr>
          <w:rStyle w:val="markedcontent"/>
          <w:sz w:val="24"/>
          <w:szCs w:val="24"/>
          <w:shd w:val="clear" w:color="auto" w:fill="FFFFFF"/>
        </w:rPr>
        <w:t xml:space="preserve"> direitos autorais </w:t>
      </w:r>
      <w:r w:rsidR="008006F2" w:rsidRPr="004C4309">
        <w:rPr>
          <w:rStyle w:val="markedcontent"/>
          <w:sz w:val="24"/>
          <w:szCs w:val="24"/>
          <w:shd w:val="clear" w:color="auto" w:fill="FFFFFF"/>
        </w:rPr>
        <w:t xml:space="preserve">musicais </w:t>
      </w:r>
      <w:r w:rsidRPr="004C4309">
        <w:rPr>
          <w:rStyle w:val="markedcontent"/>
          <w:sz w:val="24"/>
          <w:szCs w:val="24"/>
          <w:shd w:val="clear" w:color="auto" w:fill="FFFFFF"/>
        </w:rPr>
        <w:t xml:space="preserve">pelas transmissões e retransmissões </w:t>
      </w:r>
      <w:r w:rsidRPr="004C4309">
        <w:rPr>
          <w:color w:val="000000"/>
          <w:sz w:val="24"/>
          <w:szCs w:val="24"/>
        </w:rPr>
        <w:t>referente</w:t>
      </w:r>
      <w:r w:rsidR="008006F2" w:rsidRPr="004C4309">
        <w:rPr>
          <w:color w:val="000000"/>
          <w:sz w:val="24"/>
          <w:szCs w:val="24"/>
        </w:rPr>
        <w:t>s</w:t>
      </w:r>
      <w:r w:rsidRPr="004C4309">
        <w:rPr>
          <w:color w:val="000000"/>
          <w:sz w:val="24"/>
          <w:szCs w:val="24"/>
        </w:rPr>
        <w:t xml:space="preserve"> ao cana</w:t>
      </w:r>
      <w:r w:rsidR="00C96BF4" w:rsidRPr="004C4309">
        <w:rPr>
          <w:color w:val="000000"/>
          <w:sz w:val="24"/>
          <w:szCs w:val="24"/>
        </w:rPr>
        <w:t>l</w:t>
      </w:r>
      <w:r w:rsidRPr="004C4309">
        <w:rPr>
          <w:color w:val="000000"/>
          <w:sz w:val="24"/>
          <w:szCs w:val="24"/>
        </w:rPr>
        <w:t xml:space="preserve"> de TV Digital consignado à </w:t>
      </w:r>
      <w:r w:rsidR="00C96BF4" w:rsidRPr="004C4309">
        <w:rPr>
          <w:color w:val="000000"/>
          <w:sz w:val="24"/>
          <w:szCs w:val="24"/>
        </w:rPr>
        <w:t>CÂMARA</w:t>
      </w:r>
      <w:r w:rsidR="00F11B6C" w:rsidRPr="004C4309">
        <w:rPr>
          <w:color w:val="000000"/>
          <w:sz w:val="24"/>
          <w:szCs w:val="24"/>
        </w:rPr>
        <w:t xml:space="preserve"> na cidade de &lt;cidade/uf&gt;</w:t>
      </w:r>
      <w:r w:rsidRPr="004C4309">
        <w:rPr>
          <w:rStyle w:val="markedcontent"/>
          <w:sz w:val="24"/>
          <w:szCs w:val="24"/>
          <w:shd w:val="clear" w:color="auto" w:fill="FFFFFF"/>
        </w:rPr>
        <w:t>.</w:t>
      </w:r>
    </w:p>
    <w:p w:rsidR="00EC5BA5" w:rsidRPr="009C1269" w:rsidRDefault="009715A0" w:rsidP="0063400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 xml:space="preserve">Parágrafo </w:t>
      </w:r>
      <w:r w:rsidR="009E4AFB" w:rsidRPr="004C4309">
        <w:rPr>
          <w:sz w:val="24"/>
          <w:szCs w:val="24"/>
          <w:u w:val="single"/>
        </w:rPr>
        <w:t>décimo</w:t>
      </w:r>
      <w:r w:rsidR="009E4AFB" w:rsidRPr="00634000">
        <w:rPr>
          <w:color w:val="000000"/>
          <w:sz w:val="24"/>
          <w:szCs w:val="24"/>
          <w:u w:val="single"/>
        </w:rPr>
        <w:t xml:space="preserve"> </w:t>
      </w:r>
      <w:r w:rsidR="003D47A8" w:rsidRPr="004C4309">
        <w:rPr>
          <w:color w:val="000000"/>
          <w:sz w:val="24"/>
          <w:szCs w:val="24"/>
          <w:u w:val="single"/>
        </w:rPr>
        <w:t>nono</w:t>
      </w:r>
      <w:r w:rsidR="009E4AFB" w:rsidRPr="0053271C">
        <w:rPr>
          <w:color w:val="000000"/>
          <w:sz w:val="24"/>
          <w:szCs w:val="24"/>
        </w:rPr>
        <w:t xml:space="preserve"> </w:t>
      </w:r>
      <w:r w:rsidRPr="006302BC">
        <w:rPr>
          <w:color w:val="000000"/>
          <w:sz w:val="24"/>
          <w:szCs w:val="24"/>
        </w:rPr>
        <w:t xml:space="preserve">- A CÂMARA MUNICIPAL e a ASSEMBLEIA poderão, em comum acordo, repactuar a divisão de custos e despesas de custeio da Estação </w:t>
      </w:r>
      <w:proofErr w:type="spellStart"/>
      <w:r w:rsidRPr="006302BC">
        <w:rPr>
          <w:color w:val="000000"/>
          <w:sz w:val="24"/>
          <w:szCs w:val="24"/>
        </w:rPr>
        <w:t>Radiodifusora</w:t>
      </w:r>
      <w:proofErr w:type="spellEnd"/>
      <w:r w:rsidRPr="006302BC">
        <w:rPr>
          <w:color w:val="000000"/>
          <w:sz w:val="24"/>
          <w:szCs w:val="24"/>
        </w:rPr>
        <w:t xml:space="preserve"> de Televisão Digital, tais como aluguel, condomínio, manutenção, energia elétrica estabilizada, água, refrigeração, t</w:t>
      </w:r>
      <w:r w:rsidRPr="004C4309">
        <w:rPr>
          <w:color w:val="000000"/>
          <w:sz w:val="24"/>
          <w:szCs w:val="24"/>
        </w:rPr>
        <w:t xml:space="preserve">elefone, </w:t>
      </w:r>
      <w:r w:rsidR="0061338E" w:rsidRPr="004C4309">
        <w:rPr>
          <w:color w:val="000000"/>
          <w:sz w:val="24"/>
          <w:szCs w:val="24"/>
        </w:rPr>
        <w:t xml:space="preserve">internet, </w:t>
      </w:r>
      <w:r w:rsidRPr="004C4309">
        <w:rPr>
          <w:color w:val="000000"/>
          <w:sz w:val="24"/>
          <w:szCs w:val="24"/>
        </w:rPr>
        <w:t>dentre outras indispensáveis ao bom funcionamento dos equipamentos para transmissão dos sinais digitais na cidade de &lt;cidade/uf&gt;. Os partícipes deverão informar à CÂMARA o que for decidido em eventual repactuação.</w:t>
      </w:r>
    </w:p>
    <w:p w:rsidR="00EC5BA5" w:rsidRPr="00634000" w:rsidRDefault="00EC5BA5" w:rsidP="0063400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</w:p>
    <w:p w:rsidR="000C33CB" w:rsidRPr="00634000" w:rsidRDefault="000C33CB" w:rsidP="00634000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</w:p>
    <w:p w:rsidR="00EC5BA5" w:rsidRPr="004C4309" w:rsidRDefault="00EC5BA5" w:rsidP="00EC5BA5">
      <w:pPr>
        <w:jc w:val="both"/>
        <w:rPr>
          <w:rStyle w:val="TabeladeGrade1Clara-nfase11"/>
          <w:b/>
          <w:caps/>
          <w:smallCaps w:val="0"/>
          <w:noProof w:val="0"/>
          <w:color w:val="000000"/>
          <w:sz w:val="24"/>
          <w:szCs w:val="24"/>
          <w:u w:val="single"/>
        </w:rPr>
      </w:pPr>
      <w:r w:rsidRPr="004C4309">
        <w:rPr>
          <w:rStyle w:val="TabeladeGrade1Clara-nfase11"/>
          <w:b/>
          <w:caps/>
          <w:color w:val="000000"/>
          <w:sz w:val="24"/>
          <w:szCs w:val="24"/>
          <w:u w:val="single"/>
        </w:rPr>
        <w:t xml:space="preserve">Cláusula SEXTA </w:t>
      </w:r>
      <w:r w:rsidRPr="00634000">
        <w:rPr>
          <w:rStyle w:val="TabeladeGrade1Clara-nfase11"/>
          <w:b/>
          <w:caps/>
          <w:color w:val="000000"/>
          <w:sz w:val="24"/>
          <w:szCs w:val="24"/>
          <w:u w:val="single"/>
        </w:rPr>
        <w:t>–</w:t>
      </w:r>
      <w:r w:rsidRPr="004C4309">
        <w:rPr>
          <w:rStyle w:val="TabeladeGrade1Clara-nfase11"/>
          <w:b/>
          <w:caps/>
          <w:color w:val="000000"/>
          <w:sz w:val="24"/>
          <w:szCs w:val="24"/>
          <w:u w:val="single"/>
        </w:rPr>
        <w:t xml:space="preserve"> d</w:t>
      </w:r>
      <w:r w:rsidRPr="00634000">
        <w:rPr>
          <w:rStyle w:val="TabeladeGrade1Clara-nfase11"/>
          <w:b/>
          <w:caps/>
          <w:color w:val="000000"/>
          <w:sz w:val="24"/>
          <w:szCs w:val="24"/>
          <w:u w:val="single"/>
        </w:rPr>
        <w:t>A OPERAÇÃO</w:t>
      </w:r>
    </w:p>
    <w:p w:rsidR="00325FB2" w:rsidRPr="006302BC" w:rsidRDefault="00EC5BA5" w:rsidP="00634000">
      <w:pPr>
        <w:pStyle w:val="Recuodecorpodetexto3"/>
        <w:ind w:right="1" w:firstLine="708"/>
        <w:rPr>
          <w:bCs/>
          <w:color w:val="000000"/>
          <w:spacing w:val="-15"/>
          <w:kern w:val="36"/>
          <w:sz w:val="24"/>
          <w:szCs w:val="24"/>
        </w:rPr>
      </w:pPr>
      <w:r w:rsidRPr="0053271C">
        <w:rPr>
          <w:bCs/>
          <w:color w:val="000000"/>
          <w:spacing w:val="-15"/>
          <w:kern w:val="36"/>
          <w:sz w:val="24"/>
          <w:szCs w:val="24"/>
        </w:rPr>
        <w:t>A CÂMARA MUNICIPAL e a ASSEMBLEIA comprometem-se a:</w:t>
      </w:r>
    </w:p>
    <w:p w:rsidR="00EC5BA5" w:rsidRPr="004C4309" w:rsidRDefault="00EC5BA5" w:rsidP="00634000">
      <w:pPr>
        <w:numPr>
          <w:ilvl w:val="0"/>
          <w:numId w:val="52"/>
        </w:numPr>
        <w:contextualSpacing/>
        <w:jc w:val="both"/>
        <w:rPr>
          <w:color w:val="000000"/>
          <w:sz w:val="24"/>
          <w:szCs w:val="24"/>
        </w:rPr>
      </w:pPr>
      <w:r w:rsidRPr="00634000">
        <w:rPr>
          <w:rFonts w:eastAsia="Calibri"/>
          <w:noProof w:val="0"/>
          <w:color w:val="000000"/>
          <w:sz w:val="24"/>
          <w:szCs w:val="24"/>
          <w:lang w:eastAsia="en-US"/>
        </w:rPr>
        <w:t>Observar</w:t>
      </w:r>
      <w:r w:rsidRPr="00634000">
        <w:rPr>
          <w:color w:val="000000"/>
          <w:sz w:val="24"/>
          <w:szCs w:val="24"/>
        </w:rPr>
        <w:t xml:space="preserve"> toda a legislação vigente, e alterações posteriores, quanto às características de operação, dentre elas:</w:t>
      </w:r>
    </w:p>
    <w:p w:rsidR="00EC5BA5" w:rsidRPr="004C4309" w:rsidRDefault="00EC5BA5" w:rsidP="00EC5BA5">
      <w:pPr>
        <w:numPr>
          <w:ilvl w:val="1"/>
          <w:numId w:val="52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Não alterar as características da operação constantes da Licença para Funcionamento de Estação, inclusive no que diz respeito à potência de operação, ao local de transmissão, às características da antena e do transmissor, sem observar as formalidades estabelecidas na legislação, devendo providenciar as autorizações e alteração prévia da licença de funcionamento antes de efetuar quaisquer mudanças nas caraterísticas da operação (Portaria MCom n. 112, de 22/04/2013)</w:t>
      </w:r>
      <w:r w:rsidR="00506F85" w:rsidRPr="00634000">
        <w:rPr>
          <w:rFonts w:eastAsia="Calibri"/>
          <w:noProof w:val="0"/>
          <w:color w:val="000000"/>
          <w:sz w:val="24"/>
          <w:szCs w:val="24"/>
          <w:lang w:eastAsia="en-US"/>
        </w:rPr>
        <w:t>;</w:t>
      </w:r>
    </w:p>
    <w:p w:rsidR="00EC5BA5" w:rsidRPr="004C4309" w:rsidRDefault="00EC5BA5" w:rsidP="00EC5BA5">
      <w:pPr>
        <w:numPr>
          <w:ilvl w:val="1"/>
          <w:numId w:val="52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Não operar o transmissor com potência abaixo do limite por mais de 48 horas (portaria Anatel n. 1709, de 4/9/2019);</w:t>
      </w:r>
    </w:p>
    <w:p w:rsidR="00EC5BA5" w:rsidRPr="004C4309" w:rsidRDefault="00EC5BA5">
      <w:pPr>
        <w:numPr>
          <w:ilvl w:val="1"/>
          <w:numId w:val="52"/>
        </w:numPr>
        <w:contextualSpacing/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Nas operações de estações de TV Digital devem ser obedecidas as tolerâncias individuais de cada parâmetro técnico aplicadas pela fiscalização da Anatel no momento da medição das grandezas: potência de saída do transmissor: ±10%; altura do centro de fase da antena: ±5%; Azimute de apontamento da antena: ±5°</w:t>
      </w:r>
      <w:r w:rsidR="00506F85" w:rsidRPr="00634000">
        <w:rPr>
          <w:rFonts w:eastAsia="Calibri"/>
          <w:noProof w:val="0"/>
          <w:color w:val="000000"/>
          <w:sz w:val="24"/>
          <w:szCs w:val="24"/>
          <w:lang w:eastAsia="en-US"/>
        </w:rPr>
        <w:t>; coordenadas geográficas: ±1’’</w:t>
      </w: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 xml:space="preserve"> (Ato Anatel n. 3.114, de 10/06/2020).</w:t>
      </w:r>
    </w:p>
    <w:p w:rsidR="00EC5BA5" w:rsidRPr="004C4309" w:rsidRDefault="00EC5BA5" w:rsidP="00634000">
      <w:pPr>
        <w:pStyle w:val="PargrafodaLista"/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Observar todas as obrigações listadas no Procedimento de Fiscalização de Radiovideometria da Anatel, Portaria Anatel n. 1709, de 4/9/2019, e atualizações;</w:t>
      </w:r>
    </w:p>
    <w:p w:rsidR="00EC5BA5" w:rsidRPr="00634000" w:rsidRDefault="00EC5BA5" w:rsidP="00634000">
      <w:pPr>
        <w:pStyle w:val="PargrafodaLista"/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Observar todas as obrigações listadas no Regulamento de Sanções Administrativas do MCom, Portaria MCom n. 112, de 22/04/2013, e atualizações, dentre elas:</w:t>
      </w:r>
    </w:p>
    <w:p w:rsidR="00D11E70" w:rsidRPr="004C4309" w:rsidRDefault="00D11E70" w:rsidP="00634000">
      <w:pPr>
        <w:pStyle w:val="PargrafodaLista"/>
        <w:numPr>
          <w:ilvl w:val="1"/>
          <w:numId w:val="52"/>
        </w:numPr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Comunicar imediatamente à CÂMARA qualquer interrupção ocorrida, com a duração e suas causas, para que a CÂMARA informe ao Ministério das Comunicações;</w:t>
      </w:r>
    </w:p>
    <w:p w:rsidR="00D11E70" w:rsidRPr="004C4309" w:rsidRDefault="00D11E70" w:rsidP="00634000">
      <w:pPr>
        <w:pStyle w:val="PargrafodaLista"/>
        <w:numPr>
          <w:ilvl w:val="1"/>
          <w:numId w:val="52"/>
        </w:numPr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Nunca interromper seus serviços por mais de 30 dias sem autorização do Ministério das Comunicações;</w:t>
      </w:r>
    </w:p>
    <w:p w:rsidR="00D11E70" w:rsidRPr="004C4309" w:rsidRDefault="00D11E70" w:rsidP="00634000">
      <w:pPr>
        <w:pStyle w:val="PargrafodaLista"/>
        <w:numPr>
          <w:ilvl w:val="1"/>
          <w:numId w:val="52"/>
        </w:numPr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Iniciar a operação do serviço no prazo estipulado. Conforme Portaria MCom n. 4, de 17/01/2014, alterada pela Portaria MCom 3801, de 05/10/2021, o prazo para solicitação de licenciamento é de 24 meses contados da consignação do canal; e o prazo de entrada em operação é de 360 dias contados da emissão da licença de funcionamento;</w:t>
      </w:r>
    </w:p>
    <w:p w:rsidR="00D11E70" w:rsidRPr="004C4309" w:rsidRDefault="00D11E70" w:rsidP="00634000">
      <w:pPr>
        <w:pStyle w:val="PargrafodaLista"/>
        <w:numPr>
          <w:ilvl w:val="1"/>
          <w:numId w:val="52"/>
        </w:numPr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Cumprir, no tempo estipulado, exigência feita pelo Ministério das Comunicações ou pela Anatel e também todos os procedimentos e prazos estipulados até o licenciamento definitivo da estação;</w:t>
      </w:r>
    </w:p>
    <w:p w:rsidR="00D11E70" w:rsidRPr="004C4309" w:rsidRDefault="00D11E70" w:rsidP="00634000">
      <w:pPr>
        <w:pStyle w:val="PargrafodaLista"/>
        <w:numPr>
          <w:ilvl w:val="1"/>
          <w:numId w:val="52"/>
        </w:numPr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4C4309">
        <w:rPr>
          <w:rFonts w:eastAsia="Calibri"/>
          <w:noProof w:val="0"/>
          <w:color w:val="000000"/>
          <w:sz w:val="24"/>
          <w:szCs w:val="24"/>
          <w:lang w:eastAsia="en-US"/>
        </w:rPr>
        <w:t>Inserir os recursos de acessibilidade, para as pessoas com deficiência, conforme norma específica;</w:t>
      </w:r>
    </w:p>
    <w:p w:rsidR="00D11E70" w:rsidRPr="0053271C" w:rsidRDefault="00D36174" w:rsidP="00634000">
      <w:pPr>
        <w:pStyle w:val="PargrafodaLista"/>
        <w:numPr>
          <w:ilvl w:val="1"/>
          <w:numId w:val="52"/>
        </w:numPr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634000">
        <w:rPr>
          <w:rFonts w:eastAsia="Calibri"/>
          <w:noProof w:val="0"/>
          <w:color w:val="000000"/>
          <w:sz w:val="24"/>
          <w:szCs w:val="24"/>
          <w:lang w:eastAsia="en-US"/>
        </w:rPr>
        <w:t>Não veicular</w:t>
      </w:r>
      <w:r w:rsidR="00D11E70" w:rsidRPr="004C4309">
        <w:rPr>
          <w:rFonts w:eastAsia="Calibri"/>
          <w:noProof w:val="0"/>
          <w:color w:val="000000"/>
          <w:sz w:val="24"/>
          <w:szCs w:val="24"/>
          <w:lang w:eastAsia="en-US"/>
        </w:rPr>
        <w:t xml:space="preserve"> publicidade ou admitir forma de patrocínio em desconformidade com as normas legais e regulamentares pertinentes;</w:t>
      </w:r>
    </w:p>
    <w:p w:rsidR="00D11E70" w:rsidRPr="00634000" w:rsidRDefault="00D11E70" w:rsidP="00634000">
      <w:pPr>
        <w:pStyle w:val="PargrafodaLista"/>
        <w:numPr>
          <w:ilvl w:val="1"/>
          <w:numId w:val="52"/>
        </w:numPr>
        <w:jc w:val="both"/>
        <w:rPr>
          <w:rFonts w:eastAsia="Calibri"/>
          <w:noProof w:val="0"/>
          <w:color w:val="000000"/>
          <w:sz w:val="24"/>
          <w:szCs w:val="24"/>
          <w:lang w:eastAsia="en-US"/>
        </w:rPr>
      </w:pPr>
      <w:r w:rsidRPr="006302BC">
        <w:rPr>
          <w:rFonts w:eastAsia="Calibri"/>
          <w:noProof w:val="0"/>
          <w:color w:val="000000"/>
          <w:sz w:val="24"/>
          <w:szCs w:val="24"/>
          <w:lang w:eastAsia="en-US"/>
        </w:rPr>
        <w:t>Irradiar o indicativo de chamada e a denominação autorizada em conformidade com as normas baixadas pelo Ministério das Comunicações.</w:t>
      </w:r>
    </w:p>
    <w:p w:rsidR="00325FB2" w:rsidRPr="004C4309" w:rsidRDefault="00325FB2" w:rsidP="0019230B">
      <w:pPr>
        <w:pStyle w:val="Recuodecorpodetexto"/>
        <w:ind w:left="0" w:right="1" w:firstLine="708"/>
        <w:jc w:val="both"/>
        <w:rPr>
          <w:color w:val="000000"/>
          <w:sz w:val="24"/>
          <w:szCs w:val="24"/>
        </w:rPr>
      </w:pPr>
    </w:p>
    <w:p w:rsidR="00D504E3" w:rsidRPr="004C4309" w:rsidRDefault="009715A0" w:rsidP="00634000">
      <w:pPr>
        <w:jc w:val="both"/>
        <w:rPr>
          <w:rStyle w:val="TabeladeGrade1Clara-nfase11"/>
          <w:b/>
          <w:caps/>
          <w:smallCaps w:val="0"/>
          <w:noProof w:val="0"/>
          <w:color w:val="000000"/>
          <w:sz w:val="24"/>
          <w:szCs w:val="24"/>
          <w:u w:val="single"/>
        </w:rPr>
      </w:pPr>
      <w:r w:rsidRPr="004C4309">
        <w:rPr>
          <w:rStyle w:val="TabeladeGrade1Clara-nfase11"/>
          <w:b/>
          <w:caps/>
          <w:color w:val="000000"/>
          <w:sz w:val="24"/>
          <w:szCs w:val="24"/>
          <w:u w:val="single"/>
        </w:rPr>
        <w:lastRenderedPageBreak/>
        <w:t xml:space="preserve">Cláusula </w:t>
      </w:r>
      <w:r w:rsidR="00EC5BA5" w:rsidRPr="004C4309">
        <w:rPr>
          <w:rStyle w:val="TabeladeGrade1Clara-nfase11"/>
          <w:b/>
          <w:caps/>
          <w:color w:val="000000"/>
          <w:sz w:val="24"/>
          <w:szCs w:val="24"/>
          <w:u w:val="single"/>
        </w:rPr>
        <w:t xml:space="preserve">SÉTIMA </w:t>
      </w:r>
      <w:r w:rsidR="00D504E3" w:rsidRPr="004C4309">
        <w:rPr>
          <w:rStyle w:val="TabeladeGrade1Clara-nfase11"/>
          <w:b/>
          <w:caps/>
          <w:color w:val="000000"/>
          <w:sz w:val="24"/>
          <w:szCs w:val="24"/>
          <w:u w:val="single"/>
        </w:rPr>
        <w:t>- dos recursos de acessibilidade</w:t>
      </w:r>
    </w:p>
    <w:p w:rsidR="00D504E3" w:rsidRPr="004C4309" w:rsidRDefault="00D504E3" w:rsidP="00634000">
      <w:pPr>
        <w:ind w:firstLine="851"/>
        <w:jc w:val="both"/>
        <w:rPr>
          <w:rStyle w:val="Forte"/>
          <w:b w:val="0"/>
          <w:noProof w:val="0"/>
          <w:color w:val="000000"/>
          <w:sz w:val="24"/>
          <w:szCs w:val="24"/>
        </w:rPr>
      </w:pPr>
      <w:r w:rsidRPr="00634000">
        <w:rPr>
          <w:bCs/>
          <w:color w:val="000000"/>
          <w:spacing w:val="-15"/>
          <w:kern w:val="36"/>
          <w:sz w:val="24"/>
          <w:szCs w:val="24"/>
        </w:rPr>
        <w:t>Os partícipes deverão, em cumprimento às Leis n</w:t>
      </w:r>
      <w:r w:rsidR="00C11AA9" w:rsidRPr="004C4309">
        <w:rPr>
          <w:bCs/>
          <w:color w:val="000000"/>
          <w:spacing w:val="-15"/>
          <w:kern w:val="36"/>
          <w:sz w:val="24"/>
          <w:szCs w:val="24"/>
        </w:rPr>
        <w:t>s.</w:t>
      </w:r>
      <w:r w:rsidRPr="004C4309">
        <w:rPr>
          <w:bCs/>
          <w:color w:val="000000"/>
          <w:spacing w:val="-15"/>
          <w:kern w:val="36"/>
          <w:sz w:val="24"/>
          <w:szCs w:val="24"/>
        </w:rPr>
        <w:t xml:space="preserve"> 13.146</w:t>
      </w:r>
      <w:r w:rsidR="00C11AA9" w:rsidRPr="004C4309">
        <w:rPr>
          <w:bCs/>
          <w:color w:val="000000"/>
          <w:spacing w:val="-15"/>
          <w:kern w:val="36"/>
          <w:sz w:val="24"/>
          <w:szCs w:val="24"/>
        </w:rPr>
        <w:t>/</w:t>
      </w:r>
      <w:r w:rsidRPr="004C4309">
        <w:rPr>
          <w:bCs/>
          <w:color w:val="000000"/>
          <w:spacing w:val="-15"/>
          <w:kern w:val="36"/>
          <w:sz w:val="24"/>
          <w:szCs w:val="24"/>
        </w:rPr>
        <w:t>2015</w:t>
      </w:r>
      <w:r w:rsidR="00C11AA9" w:rsidRPr="004C4309">
        <w:rPr>
          <w:bCs/>
          <w:color w:val="000000"/>
          <w:spacing w:val="-15"/>
          <w:kern w:val="36"/>
          <w:sz w:val="24"/>
          <w:szCs w:val="24"/>
        </w:rPr>
        <w:t xml:space="preserve"> e</w:t>
      </w:r>
      <w:r w:rsidRPr="004C4309">
        <w:rPr>
          <w:bCs/>
          <w:color w:val="000000"/>
          <w:spacing w:val="-15"/>
          <w:kern w:val="36"/>
          <w:sz w:val="24"/>
          <w:szCs w:val="24"/>
        </w:rPr>
        <w:t xml:space="preserve"> </w:t>
      </w:r>
      <w:r w:rsidRPr="004C4309">
        <w:rPr>
          <w:rFonts w:eastAsia="Arial Unicode MS"/>
          <w:color w:val="000000"/>
          <w:sz w:val="24"/>
          <w:szCs w:val="24"/>
        </w:rPr>
        <w:t>8.429</w:t>
      </w:r>
      <w:r w:rsidR="00C11AA9" w:rsidRPr="004C4309">
        <w:rPr>
          <w:rFonts w:eastAsia="Arial Unicode MS"/>
          <w:color w:val="000000"/>
          <w:sz w:val="24"/>
          <w:szCs w:val="24"/>
        </w:rPr>
        <w:t>/</w:t>
      </w:r>
      <w:r w:rsidRPr="004C4309">
        <w:rPr>
          <w:rFonts w:eastAsia="Arial Unicode MS"/>
          <w:color w:val="000000"/>
          <w:sz w:val="24"/>
          <w:szCs w:val="24"/>
        </w:rPr>
        <w:t xml:space="preserve">1992, </w:t>
      </w:r>
      <w:r w:rsidRPr="004C4309">
        <w:rPr>
          <w:bCs/>
          <w:color w:val="000000"/>
          <w:spacing w:val="-15"/>
          <w:kern w:val="36"/>
          <w:sz w:val="24"/>
          <w:szCs w:val="24"/>
        </w:rPr>
        <w:t>à norma ABNT NBR 15290:2016, à Portaria n</w:t>
      </w:r>
      <w:r w:rsidR="002E726F" w:rsidRPr="004C4309">
        <w:rPr>
          <w:bCs/>
          <w:color w:val="000000"/>
          <w:spacing w:val="-15"/>
          <w:kern w:val="36"/>
          <w:sz w:val="24"/>
          <w:szCs w:val="24"/>
        </w:rPr>
        <w:t>.</w:t>
      </w:r>
      <w:r w:rsidRPr="004C4309">
        <w:rPr>
          <w:bCs/>
          <w:color w:val="000000"/>
          <w:spacing w:val="-15"/>
          <w:kern w:val="36"/>
          <w:sz w:val="24"/>
          <w:szCs w:val="24"/>
        </w:rPr>
        <w:t xml:space="preserve"> 310, de 27 de junho de 2006</w:t>
      </w:r>
      <w:r w:rsidR="002E726F" w:rsidRPr="004C4309">
        <w:rPr>
          <w:bCs/>
          <w:color w:val="000000"/>
          <w:spacing w:val="-15"/>
          <w:kern w:val="36"/>
          <w:sz w:val="24"/>
          <w:szCs w:val="24"/>
        </w:rPr>
        <w:t>,</w:t>
      </w:r>
      <w:r w:rsidRPr="004C4309">
        <w:rPr>
          <w:bCs/>
          <w:color w:val="000000"/>
          <w:spacing w:val="-15"/>
          <w:kern w:val="36"/>
          <w:sz w:val="24"/>
          <w:szCs w:val="24"/>
        </w:rPr>
        <w:t xml:space="preserve"> do </w:t>
      </w:r>
      <w:r w:rsidR="0087367E" w:rsidRPr="004C4309">
        <w:rPr>
          <w:bCs/>
          <w:color w:val="000000"/>
          <w:spacing w:val="-15"/>
          <w:kern w:val="36"/>
          <w:sz w:val="24"/>
          <w:szCs w:val="24"/>
        </w:rPr>
        <w:t xml:space="preserve">Ministério </w:t>
      </w:r>
      <w:r w:rsidR="00CA1151" w:rsidRPr="004C4309">
        <w:rPr>
          <w:bCs/>
          <w:color w:val="000000"/>
          <w:spacing w:val="-15"/>
          <w:kern w:val="36"/>
          <w:sz w:val="24"/>
          <w:szCs w:val="24"/>
        </w:rPr>
        <w:t xml:space="preserve">das </w:t>
      </w:r>
      <w:r w:rsidR="0087367E" w:rsidRPr="004C4309">
        <w:rPr>
          <w:bCs/>
          <w:color w:val="000000"/>
          <w:spacing w:val="-15"/>
          <w:kern w:val="36"/>
          <w:sz w:val="24"/>
          <w:szCs w:val="24"/>
        </w:rPr>
        <w:t>Comunicações</w:t>
      </w:r>
      <w:r w:rsidR="00CA1151" w:rsidRPr="004C4309">
        <w:rPr>
          <w:bCs/>
          <w:color w:val="000000"/>
          <w:spacing w:val="-15"/>
          <w:kern w:val="36"/>
          <w:sz w:val="24"/>
          <w:szCs w:val="24"/>
        </w:rPr>
        <w:t>,</w:t>
      </w:r>
      <w:r w:rsidRPr="004C4309">
        <w:rPr>
          <w:bCs/>
          <w:color w:val="000000"/>
          <w:spacing w:val="-15"/>
          <w:kern w:val="36"/>
          <w:sz w:val="24"/>
          <w:szCs w:val="24"/>
        </w:rPr>
        <w:t xml:space="preserve"> e </w:t>
      </w:r>
      <w:r w:rsidR="00CA1151" w:rsidRPr="004C4309">
        <w:rPr>
          <w:bCs/>
          <w:color w:val="000000"/>
          <w:spacing w:val="-15"/>
          <w:kern w:val="36"/>
          <w:sz w:val="24"/>
          <w:szCs w:val="24"/>
        </w:rPr>
        <w:t>à</w:t>
      </w:r>
      <w:r w:rsidRPr="004C4309">
        <w:rPr>
          <w:bCs/>
          <w:color w:val="000000"/>
          <w:spacing w:val="-15"/>
          <w:kern w:val="36"/>
          <w:sz w:val="24"/>
          <w:szCs w:val="24"/>
        </w:rPr>
        <w:t xml:space="preserve"> Norma Complementar n</w:t>
      </w:r>
      <w:r w:rsidR="002E726F" w:rsidRPr="004C4309">
        <w:rPr>
          <w:bCs/>
          <w:color w:val="000000"/>
          <w:spacing w:val="-15"/>
          <w:kern w:val="36"/>
          <w:sz w:val="24"/>
          <w:szCs w:val="24"/>
        </w:rPr>
        <w:t xml:space="preserve">. </w:t>
      </w:r>
      <w:r w:rsidRPr="004C4309">
        <w:rPr>
          <w:rStyle w:val="Forte"/>
          <w:b w:val="0"/>
          <w:color w:val="000000"/>
          <w:sz w:val="24"/>
          <w:szCs w:val="24"/>
        </w:rPr>
        <w:t xml:space="preserve">1/2006 e suas alterações, oferecer os seguintes recursos de acessibilidade, para pessoas com deficiência, na programação veiculada: </w:t>
      </w:r>
    </w:p>
    <w:p w:rsidR="00D504E3" w:rsidRPr="004C4309" w:rsidRDefault="00D504E3" w:rsidP="00634000">
      <w:pPr>
        <w:pStyle w:val="NormalWeb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851"/>
        <w:jc w:val="both"/>
        <w:textAlignment w:val="baseline"/>
        <w:rPr>
          <w:color w:val="000000"/>
        </w:rPr>
      </w:pPr>
      <w:r w:rsidRPr="004C4309">
        <w:rPr>
          <w:color w:val="000000"/>
        </w:rPr>
        <w:t>Legenda Oculta, em língua portuguesa, devendo ser transmitida na totalidade da programação, com exceção de programação de caráter estritamente local que tenha até 30 (trinta) minutos;</w:t>
      </w:r>
    </w:p>
    <w:p w:rsidR="00D504E3" w:rsidRPr="004C4309" w:rsidRDefault="00D504E3" w:rsidP="00634000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b) Audiodescrição, em língua portuguesa, devendo ser transmitida através de canal secundário de áudio, sempre que o programa for exclusivamente falado em </w:t>
      </w:r>
      <w:r w:rsidR="0020523E" w:rsidRPr="004C4309">
        <w:rPr>
          <w:color w:val="000000"/>
          <w:sz w:val="24"/>
          <w:szCs w:val="24"/>
        </w:rPr>
        <w:t>p</w:t>
      </w:r>
      <w:r w:rsidRPr="004C4309">
        <w:rPr>
          <w:color w:val="000000"/>
          <w:sz w:val="24"/>
          <w:szCs w:val="24"/>
        </w:rPr>
        <w:t xml:space="preserve">ortuguês, </w:t>
      </w:r>
      <w:r w:rsidR="00315934" w:rsidRPr="004C4309">
        <w:rPr>
          <w:color w:val="000000"/>
          <w:sz w:val="24"/>
          <w:szCs w:val="24"/>
        </w:rPr>
        <w:t>por</w:t>
      </w:r>
      <w:r w:rsidRPr="004C4309">
        <w:rPr>
          <w:color w:val="000000"/>
          <w:sz w:val="24"/>
          <w:szCs w:val="24"/>
          <w:lang w:eastAsia="en-US"/>
        </w:rPr>
        <w:t xml:space="preserve"> 20 horas </w:t>
      </w:r>
      <w:r w:rsidR="00260053" w:rsidRPr="004C4309">
        <w:rPr>
          <w:color w:val="000000"/>
          <w:sz w:val="24"/>
          <w:szCs w:val="24"/>
          <w:lang w:eastAsia="en-US"/>
        </w:rPr>
        <w:t xml:space="preserve">semanais, no mínimo, </w:t>
      </w:r>
      <w:r w:rsidRPr="004C4309">
        <w:rPr>
          <w:color w:val="000000"/>
          <w:sz w:val="24"/>
          <w:szCs w:val="24"/>
          <w:shd w:val="clear" w:color="auto" w:fill="FFFFFF"/>
        </w:rPr>
        <w:t>na programação veiculada no horário compreendido entre 6 (seis) e 2 (duas) horas</w:t>
      </w:r>
      <w:r w:rsidRPr="004C4309">
        <w:rPr>
          <w:color w:val="000000"/>
          <w:sz w:val="24"/>
          <w:szCs w:val="24"/>
        </w:rPr>
        <w:t xml:space="preserve">; </w:t>
      </w:r>
    </w:p>
    <w:p w:rsidR="00D504E3" w:rsidRPr="004C4309" w:rsidRDefault="00D504E3" w:rsidP="00634000">
      <w:pPr>
        <w:pStyle w:val="NormalWeb"/>
        <w:shd w:val="clear" w:color="auto" w:fill="FFFFFF"/>
        <w:ind w:firstLine="851"/>
        <w:jc w:val="both"/>
        <w:textAlignment w:val="baseline"/>
        <w:rPr>
          <w:color w:val="000000"/>
        </w:rPr>
      </w:pPr>
      <w:r w:rsidRPr="004C4309">
        <w:rPr>
          <w:color w:val="000000"/>
        </w:rPr>
        <w:t xml:space="preserve">c) Dublagem, em língua </w:t>
      </w:r>
      <w:r w:rsidR="00CA1151" w:rsidRPr="004C4309">
        <w:rPr>
          <w:color w:val="000000"/>
        </w:rPr>
        <w:t>p</w:t>
      </w:r>
      <w:r w:rsidRPr="004C4309">
        <w:rPr>
          <w:color w:val="000000"/>
        </w:rPr>
        <w:t>ortuguesa, dos programas veiculados em língua estrangeira, no todo ou em parte, devendo ser transmitida através do Programa Secundário de Áudio (SAP) juntamente com a audiodescrição.</w:t>
      </w:r>
    </w:p>
    <w:p w:rsidR="00D504E3" w:rsidRPr="004C4309" w:rsidRDefault="00D504E3" w:rsidP="00634000">
      <w:pPr>
        <w:jc w:val="both"/>
        <w:rPr>
          <w:b/>
          <w:caps/>
          <w:color w:val="000000"/>
          <w:sz w:val="24"/>
          <w:szCs w:val="24"/>
          <w:u w:val="single"/>
        </w:rPr>
      </w:pPr>
    </w:p>
    <w:p w:rsidR="005455C5" w:rsidRPr="004C4309" w:rsidRDefault="00060D11" w:rsidP="00634000">
      <w:pPr>
        <w:jc w:val="both"/>
        <w:rPr>
          <w:b/>
          <w:caps/>
          <w:color w:val="000000"/>
          <w:sz w:val="24"/>
          <w:szCs w:val="24"/>
          <w:u w:val="single"/>
        </w:rPr>
      </w:pPr>
      <w:r w:rsidRPr="004C4309">
        <w:rPr>
          <w:b/>
          <w:caps/>
          <w:color w:val="000000"/>
          <w:sz w:val="24"/>
          <w:szCs w:val="24"/>
          <w:u w:val="single"/>
        </w:rPr>
        <w:t xml:space="preserve">Cláusula </w:t>
      </w:r>
      <w:r w:rsidR="00EC5BA5" w:rsidRPr="004C4309">
        <w:rPr>
          <w:b/>
          <w:caps/>
          <w:color w:val="000000"/>
          <w:sz w:val="24"/>
          <w:szCs w:val="24"/>
          <w:u w:val="single"/>
        </w:rPr>
        <w:t xml:space="preserve">OITAVA </w:t>
      </w:r>
      <w:r w:rsidR="005455C5" w:rsidRPr="004C4309">
        <w:rPr>
          <w:b/>
          <w:caps/>
          <w:color w:val="000000"/>
          <w:sz w:val="24"/>
          <w:szCs w:val="24"/>
          <w:u w:val="single"/>
        </w:rPr>
        <w:t xml:space="preserve">– da Propaganda Eleitoral </w:t>
      </w:r>
    </w:p>
    <w:p w:rsidR="005455C5" w:rsidRPr="004C4309" w:rsidRDefault="005F7A5B" w:rsidP="00634000">
      <w:pPr>
        <w:tabs>
          <w:tab w:val="left" w:pos="1418"/>
        </w:tabs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 xml:space="preserve">Cabe aos partícipes a responsabilidade pela inserção e transmissão, em sua programação, da propaganda </w:t>
      </w:r>
      <w:r w:rsidR="000D5249" w:rsidRPr="004C4309">
        <w:rPr>
          <w:rFonts w:eastAsia="Arial Unicode MS"/>
          <w:color w:val="000000"/>
          <w:sz w:val="24"/>
          <w:szCs w:val="24"/>
        </w:rPr>
        <w:t xml:space="preserve">partidária e </w:t>
      </w:r>
      <w:r w:rsidRPr="004C4309">
        <w:rPr>
          <w:rFonts w:eastAsia="Arial Unicode MS"/>
          <w:color w:val="000000"/>
          <w:sz w:val="24"/>
          <w:szCs w:val="24"/>
        </w:rPr>
        <w:t>eleitoral federal, estadual e municipal, na forma da legislação e demais instruções da Justiça Eleitoral</w:t>
      </w:r>
      <w:r w:rsidR="005455C5" w:rsidRPr="004C4309">
        <w:rPr>
          <w:rFonts w:eastAsia="Arial Unicode MS"/>
          <w:color w:val="000000"/>
          <w:sz w:val="24"/>
          <w:szCs w:val="24"/>
        </w:rPr>
        <w:t xml:space="preserve">. </w:t>
      </w:r>
    </w:p>
    <w:p w:rsidR="005455C5" w:rsidRPr="004C4309" w:rsidRDefault="005455C5" w:rsidP="00634000">
      <w:pPr>
        <w:tabs>
          <w:tab w:val="left" w:pos="1418"/>
        </w:tabs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  <w:u w:val="single"/>
        </w:rPr>
        <w:t>Parágrafo único</w:t>
      </w:r>
      <w:r w:rsidRPr="004C4309">
        <w:rPr>
          <w:rFonts w:eastAsia="Arial Unicode MS"/>
          <w:color w:val="000000"/>
          <w:sz w:val="24"/>
          <w:szCs w:val="24"/>
        </w:rPr>
        <w:t xml:space="preserve"> -  A ASSEMBLEIA e a CÂMARA MUNICIPAL deverão comunicar ao Juiz Eleitoral, em junho de cada ano eleitoral, que a emissora legislativa está em operação, a fim de que seja incluída nas reuniões sobre o plano de mídia, que define o espaço destinado a cada partido e as atribuições de cada emissora na transmissão da propaganda eleitoral. </w:t>
      </w:r>
    </w:p>
    <w:p w:rsidR="00193C95" w:rsidRPr="004C4309" w:rsidRDefault="00193C95" w:rsidP="00634000">
      <w:pPr>
        <w:jc w:val="both"/>
        <w:rPr>
          <w:b/>
          <w:caps/>
          <w:color w:val="000000"/>
          <w:sz w:val="24"/>
          <w:szCs w:val="24"/>
          <w:u w:val="single"/>
        </w:rPr>
      </w:pPr>
    </w:p>
    <w:p w:rsidR="00D504E3" w:rsidRPr="004C4309" w:rsidRDefault="00D504E3" w:rsidP="00634000">
      <w:pPr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aps/>
          <w:color w:val="000000"/>
          <w:sz w:val="24"/>
          <w:szCs w:val="24"/>
          <w:u w:val="single"/>
        </w:rPr>
        <w:t xml:space="preserve">Cláusula </w:t>
      </w:r>
      <w:r w:rsidR="00EC5BA5" w:rsidRPr="004C4309">
        <w:rPr>
          <w:b/>
          <w:caps/>
          <w:color w:val="000000"/>
          <w:sz w:val="24"/>
          <w:szCs w:val="24"/>
          <w:u w:val="single"/>
        </w:rPr>
        <w:t>NONA</w:t>
      </w:r>
      <w:r w:rsidR="00EC5BA5" w:rsidRPr="004C4309">
        <w:rPr>
          <w:b/>
          <w:color w:val="000000"/>
          <w:sz w:val="24"/>
          <w:szCs w:val="24"/>
          <w:u w:val="single"/>
        </w:rPr>
        <w:t xml:space="preserve"> </w:t>
      </w:r>
      <w:r w:rsidRPr="004C4309">
        <w:rPr>
          <w:b/>
          <w:color w:val="000000"/>
          <w:sz w:val="24"/>
          <w:szCs w:val="24"/>
          <w:u w:val="single"/>
        </w:rPr>
        <w:t xml:space="preserve">– </w:t>
      </w:r>
      <w:r w:rsidRPr="004C4309">
        <w:rPr>
          <w:b/>
          <w:caps/>
          <w:color w:val="000000"/>
          <w:sz w:val="24"/>
          <w:szCs w:val="24"/>
          <w:u w:val="single"/>
        </w:rPr>
        <w:t>dos Princípios da Impessoalidade e da imparcialidade</w:t>
      </w:r>
    </w:p>
    <w:p w:rsidR="00AD13AE" w:rsidRPr="004C4309" w:rsidRDefault="00AD13A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>As emissoras dos partícipes devem zelar pela observância dos princípios da impessoalidade e da imparcialidade, na forma da Constituição Federal e da Lei n. 8.429/1992, sendo vedada a veiculação dos seguintes conteúdos:</w:t>
      </w:r>
    </w:p>
    <w:p w:rsidR="00AD13AE" w:rsidRPr="004C4309" w:rsidRDefault="00AD13A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 xml:space="preserve">I - propaganda político-partidária e eleitoral, ressalvada a prevista na Cláusula </w:t>
      </w:r>
      <w:r w:rsidR="005E1E6F">
        <w:rPr>
          <w:rFonts w:eastAsia="Arial Unicode MS"/>
          <w:color w:val="000000"/>
          <w:sz w:val="24"/>
          <w:szCs w:val="24"/>
        </w:rPr>
        <w:t>Oitava</w:t>
      </w:r>
      <w:r w:rsidRPr="004C4309">
        <w:rPr>
          <w:rFonts w:eastAsia="Arial Unicode MS"/>
          <w:color w:val="000000"/>
          <w:sz w:val="24"/>
          <w:szCs w:val="24"/>
        </w:rPr>
        <w:t>;</w:t>
      </w:r>
    </w:p>
    <w:p w:rsidR="00AD13AE" w:rsidRPr="004C4309" w:rsidRDefault="00AD13A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>II - propaganda sindical ou que contenham logomarcas, slogans ou qualquer elemento que constitua promoção pessoal de candidatos a cargos eletivos, cargos diretivos de clubes, associações, sindicatos ou congêneres;</w:t>
      </w:r>
    </w:p>
    <w:p w:rsidR="00AD13AE" w:rsidRPr="004C4309" w:rsidRDefault="00AD13A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>III - que caracterizem enaltecimento pessoal ou de terceiros, mesmo quando relacionado à atividade parlamentar, legislativa ou administrativa;</w:t>
      </w:r>
    </w:p>
    <w:p w:rsidR="00AD13AE" w:rsidRPr="004C4309" w:rsidRDefault="00AD13A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 xml:space="preserve">IV - que contenham propaganda com objetivo comercial; </w:t>
      </w:r>
    </w:p>
    <w:p w:rsidR="00AD13AE" w:rsidRPr="004C4309" w:rsidRDefault="00AD13A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 xml:space="preserve">V - que possuam teor discriminatório, preconceituoso, calunioso, difamatório, injurioso, ofensivos ou ilegais; </w:t>
      </w:r>
    </w:p>
    <w:p w:rsidR="00AD13AE" w:rsidRPr="004C4309" w:rsidRDefault="00AD13A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>VI - que contenham informações protegidas por leis de propriedade intelectual, quando não autorizados;</w:t>
      </w:r>
    </w:p>
    <w:p w:rsidR="00D504E3" w:rsidRPr="004C4309" w:rsidRDefault="00AD13A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>VII - que contenham informações com restrição de acesso, nos termos da Lei n. 12.527, de 18 de novembro de 2011, ou em desconformidade com a Lei n. 13.709, de 14 de agosto de 2018.</w:t>
      </w:r>
    </w:p>
    <w:p w:rsidR="00D504E3" w:rsidRPr="004C4309" w:rsidRDefault="00D504E3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  <w:u w:val="single"/>
        </w:rPr>
        <w:lastRenderedPageBreak/>
        <w:t xml:space="preserve">Parágrafo </w:t>
      </w:r>
      <w:r w:rsidR="0018091E" w:rsidRPr="004C4309">
        <w:rPr>
          <w:rFonts w:eastAsia="Arial Unicode MS"/>
          <w:color w:val="000000"/>
          <w:sz w:val="24"/>
          <w:szCs w:val="24"/>
          <w:u w:val="single"/>
        </w:rPr>
        <w:t>primeiro</w:t>
      </w:r>
      <w:r w:rsidRPr="004C4309">
        <w:rPr>
          <w:rFonts w:eastAsia="Arial Unicode MS"/>
          <w:color w:val="000000"/>
          <w:sz w:val="24"/>
          <w:szCs w:val="24"/>
        </w:rPr>
        <w:t xml:space="preserve"> - É vedada a participação de detentores de cargos públicos eletivos como âncoras, apresentadores, repórteres ou editores nas emissoras dos partícipes.</w:t>
      </w:r>
    </w:p>
    <w:p w:rsidR="0018091E" w:rsidRPr="004C4309" w:rsidRDefault="0018091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  <w:u w:val="single"/>
        </w:rPr>
        <w:t>Parágrafo segundo</w:t>
      </w:r>
      <w:r w:rsidRPr="004C4309">
        <w:rPr>
          <w:rFonts w:eastAsia="Arial Unicode MS"/>
          <w:color w:val="000000"/>
          <w:sz w:val="24"/>
          <w:szCs w:val="24"/>
        </w:rPr>
        <w:t xml:space="preserve"> - A ASSEMBLEIA e a CÂMARA MUNICIPAL deverão responsabilizar-se pelo conteúdo inserido na</w:t>
      </w:r>
      <w:r w:rsidR="005455C5" w:rsidRPr="004C4309">
        <w:rPr>
          <w:rFonts w:eastAsia="Arial Unicode MS"/>
          <w:color w:val="000000"/>
          <w:sz w:val="24"/>
          <w:szCs w:val="24"/>
        </w:rPr>
        <w:t>s respectivas  subcanalizações</w:t>
      </w:r>
      <w:r w:rsidRPr="004C4309">
        <w:rPr>
          <w:rFonts w:eastAsia="Arial Unicode MS"/>
          <w:color w:val="000000"/>
          <w:sz w:val="24"/>
          <w:szCs w:val="24"/>
        </w:rPr>
        <w:t xml:space="preserve"> cedida</w:t>
      </w:r>
      <w:r w:rsidR="005455C5" w:rsidRPr="004C4309">
        <w:rPr>
          <w:rFonts w:eastAsia="Arial Unicode MS"/>
          <w:color w:val="000000"/>
          <w:sz w:val="24"/>
          <w:szCs w:val="24"/>
        </w:rPr>
        <w:t>s</w:t>
      </w:r>
      <w:r w:rsidRPr="004C4309">
        <w:rPr>
          <w:rFonts w:eastAsia="Arial Unicode MS"/>
          <w:color w:val="000000"/>
          <w:sz w:val="24"/>
          <w:szCs w:val="24"/>
        </w:rPr>
        <w:t xml:space="preserve"> pela CÂMARA, nos termos da legislação vigente, em especial:</w:t>
      </w:r>
    </w:p>
    <w:p w:rsidR="0018091E" w:rsidRPr="004C4309" w:rsidRDefault="0018091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>a) Não veicular proselitismo de qualquer natureza, à exceção daquela decorrente da transmissão ao vivo e não editada dos trabalhos legislativos;</w:t>
      </w:r>
    </w:p>
    <w:p w:rsidR="0018091E" w:rsidRPr="004C4309" w:rsidRDefault="0018091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>b) Não transmitir atividades parlamentares que configurem propaganda eleitoral antecipada;</w:t>
      </w:r>
    </w:p>
    <w:p w:rsidR="0018091E" w:rsidRPr="004C4309" w:rsidRDefault="0018091E" w:rsidP="00634000">
      <w:pPr>
        <w:ind w:firstLine="851"/>
        <w:jc w:val="both"/>
        <w:rPr>
          <w:rFonts w:eastAsia="Arial Unicode MS"/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</w:rPr>
        <w:t>c) Não transmitir qualquer propaganda, direta ou indiretamente, bem como admitir patrocínio dos programas transmitidos.</w:t>
      </w:r>
    </w:p>
    <w:p w:rsidR="00D504E3" w:rsidRPr="004C4309" w:rsidRDefault="00D504E3" w:rsidP="00634000">
      <w:pPr>
        <w:jc w:val="both"/>
        <w:rPr>
          <w:color w:val="000000"/>
          <w:sz w:val="24"/>
          <w:szCs w:val="24"/>
        </w:rPr>
      </w:pPr>
    </w:p>
    <w:p w:rsidR="00D504E3" w:rsidRPr="004C4309" w:rsidRDefault="00060D11" w:rsidP="00634000">
      <w:pPr>
        <w:pStyle w:val="NormalWeb"/>
        <w:shd w:val="clear" w:color="auto" w:fill="FFFFFF"/>
        <w:jc w:val="both"/>
        <w:textAlignment w:val="baseline"/>
        <w:rPr>
          <w:b/>
          <w:color w:val="000000"/>
          <w:u w:val="single"/>
        </w:rPr>
      </w:pPr>
      <w:r w:rsidRPr="004C4309">
        <w:rPr>
          <w:b/>
          <w:caps/>
          <w:color w:val="000000"/>
          <w:u w:val="single"/>
        </w:rPr>
        <w:t xml:space="preserve">Cláusula </w:t>
      </w:r>
      <w:r w:rsidR="00EC5BA5" w:rsidRPr="004C4309">
        <w:rPr>
          <w:b/>
          <w:caps/>
          <w:color w:val="000000"/>
          <w:u w:val="single"/>
        </w:rPr>
        <w:t>DÉCIMA</w:t>
      </w:r>
      <w:r w:rsidR="00EC5BA5" w:rsidRPr="004C4309">
        <w:rPr>
          <w:b/>
          <w:color w:val="000000"/>
          <w:u w:val="single"/>
        </w:rPr>
        <w:t xml:space="preserve"> </w:t>
      </w:r>
      <w:r w:rsidR="00D504E3" w:rsidRPr="004C4309">
        <w:rPr>
          <w:b/>
          <w:color w:val="000000"/>
          <w:u w:val="single"/>
        </w:rPr>
        <w:t>– DAS SANÇÕES</w:t>
      </w:r>
    </w:p>
    <w:p w:rsidR="00D504E3" w:rsidRPr="004C4309" w:rsidRDefault="00D504E3" w:rsidP="00634000">
      <w:pPr>
        <w:ind w:firstLine="851"/>
        <w:jc w:val="both"/>
        <w:rPr>
          <w:color w:val="000000"/>
          <w:sz w:val="24"/>
          <w:szCs w:val="24"/>
        </w:rPr>
      </w:pPr>
      <w:bookmarkStart w:id="3" w:name="item11.1"/>
      <w:bookmarkEnd w:id="3"/>
      <w:r w:rsidRPr="004C4309">
        <w:rPr>
          <w:color w:val="000000"/>
          <w:sz w:val="24"/>
          <w:szCs w:val="24"/>
        </w:rPr>
        <w:t xml:space="preserve">O </w:t>
      </w:r>
      <w:r w:rsidRPr="004C4309">
        <w:rPr>
          <w:rFonts w:eastAsia="Arial Unicode MS"/>
          <w:color w:val="000000"/>
          <w:sz w:val="24"/>
          <w:szCs w:val="24"/>
        </w:rPr>
        <w:t>descumprimento</w:t>
      </w:r>
      <w:r w:rsidRPr="004C4309">
        <w:rPr>
          <w:color w:val="000000"/>
          <w:sz w:val="24"/>
          <w:szCs w:val="24"/>
        </w:rPr>
        <w:t xml:space="preserve"> da legislação vigente para o serviço de radiodifusão, mencionada ou não neste Acordo, sujeita os partícipes às penalidades prescritas no Código Brasileiro de Telecomunicações e nos demais normativos do setor de radiodifusão.</w:t>
      </w:r>
    </w:p>
    <w:p w:rsidR="00E70047" w:rsidRPr="0053271C" w:rsidRDefault="00E70047" w:rsidP="00E70047">
      <w:pPr>
        <w:pStyle w:val="NormalWeb"/>
        <w:shd w:val="clear" w:color="auto" w:fill="FFFFFF"/>
        <w:ind w:firstLine="851"/>
        <w:jc w:val="both"/>
        <w:textAlignment w:val="baseline"/>
        <w:rPr>
          <w:rFonts w:eastAsia="Arial Unicode MS"/>
          <w:color w:val="000000"/>
          <w:u w:val="single"/>
        </w:rPr>
      </w:pPr>
      <w:r w:rsidRPr="004C4309">
        <w:rPr>
          <w:rFonts w:eastAsia="Arial Unicode MS"/>
          <w:color w:val="000000"/>
          <w:u w:val="single"/>
        </w:rPr>
        <w:t>Parágrafo primeiro</w:t>
      </w:r>
      <w:r w:rsidRPr="004C4309">
        <w:rPr>
          <w:rFonts w:eastAsia="Arial Unicode MS"/>
          <w:color w:val="000000"/>
        </w:rPr>
        <w:t xml:space="preserve"> – </w:t>
      </w:r>
      <w:r w:rsidRPr="004C4309">
        <w:rPr>
          <w:color w:val="000000"/>
        </w:rPr>
        <w:t>No caso de fiscalização</w:t>
      </w:r>
      <w:r w:rsidR="008768DB" w:rsidRPr="00634000">
        <w:rPr>
          <w:color w:val="000000"/>
        </w:rPr>
        <w:t xml:space="preserve"> d</w:t>
      </w:r>
      <w:r w:rsidRPr="004C4309">
        <w:rPr>
          <w:color w:val="000000"/>
        </w:rPr>
        <w:t xml:space="preserve">as emissoras </w:t>
      </w:r>
      <w:r w:rsidRPr="0053271C">
        <w:rPr>
          <w:color w:val="000000"/>
        </w:rPr>
        <w:t xml:space="preserve">dos partícipes </w:t>
      </w:r>
      <w:r w:rsidR="008768DB" w:rsidRPr="00634000">
        <w:rPr>
          <w:color w:val="000000"/>
        </w:rPr>
        <w:t>ou d</w:t>
      </w:r>
      <w:r w:rsidRPr="004C4309">
        <w:rPr>
          <w:color w:val="000000"/>
        </w:rPr>
        <w:t>a</w:t>
      </w:r>
      <w:r w:rsidRPr="0053271C">
        <w:rPr>
          <w:color w:val="000000"/>
        </w:rPr>
        <w:t xml:space="preserve"> estação transmissora</w:t>
      </w:r>
      <w:r w:rsidRPr="006302BC">
        <w:rPr>
          <w:color w:val="000000"/>
        </w:rPr>
        <w:t xml:space="preserve"> por órgão fiscalizador</w:t>
      </w:r>
      <w:r w:rsidRPr="002A15EE">
        <w:rPr>
          <w:color w:val="000000"/>
        </w:rPr>
        <w:t xml:space="preserve">, </w:t>
      </w:r>
      <w:r w:rsidR="008768DB" w:rsidRPr="00634000">
        <w:rPr>
          <w:color w:val="000000"/>
        </w:rPr>
        <w:t xml:space="preserve">esses </w:t>
      </w:r>
      <w:r w:rsidR="008768DB" w:rsidRPr="00634000">
        <w:rPr>
          <w:rFonts w:eastAsia="Arial Unicode MS"/>
          <w:color w:val="000000"/>
        </w:rPr>
        <w:t>deverão</w:t>
      </w:r>
      <w:r w:rsidRPr="004C4309">
        <w:rPr>
          <w:rFonts w:eastAsia="Arial Unicode MS"/>
          <w:color w:val="000000"/>
        </w:rPr>
        <w:t xml:space="preserve"> da</w:t>
      </w:r>
      <w:r w:rsidR="008768DB" w:rsidRPr="00634000">
        <w:rPr>
          <w:rFonts w:eastAsia="Arial Unicode MS"/>
          <w:color w:val="000000"/>
        </w:rPr>
        <w:t>r conhecimento formal à CÂMARA</w:t>
      </w:r>
      <w:r w:rsidRPr="004C4309">
        <w:rPr>
          <w:rFonts w:eastAsia="Arial Unicode MS"/>
          <w:color w:val="000000"/>
        </w:rPr>
        <w:t xml:space="preserve"> do objeto da fiscalizaç</w:t>
      </w:r>
      <w:r w:rsidRPr="0053271C">
        <w:rPr>
          <w:rFonts w:eastAsia="Arial Unicode MS"/>
          <w:color w:val="000000"/>
        </w:rPr>
        <w:t xml:space="preserve">ão e </w:t>
      </w:r>
      <w:r w:rsidR="008768DB" w:rsidRPr="00634000">
        <w:rPr>
          <w:rFonts w:eastAsia="Arial Unicode MS"/>
          <w:color w:val="000000"/>
        </w:rPr>
        <w:t xml:space="preserve">de </w:t>
      </w:r>
      <w:r w:rsidRPr="004C4309">
        <w:rPr>
          <w:rFonts w:eastAsia="Arial Unicode MS"/>
          <w:color w:val="000000"/>
        </w:rPr>
        <w:t>eventual irregularidade constatada</w:t>
      </w:r>
      <w:r w:rsidR="008768DB" w:rsidRPr="00634000">
        <w:rPr>
          <w:rFonts w:eastAsia="Arial Unicode MS"/>
          <w:color w:val="000000"/>
        </w:rPr>
        <w:t>, no prazo de até 2 (dois) dias úteis</w:t>
      </w:r>
      <w:r w:rsidRPr="004C4309">
        <w:rPr>
          <w:rFonts w:eastAsia="Arial Unicode MS"/>
          <w:color w:val="000000"/>
        </w:rPr>
        <w:t>.</w:t>
      </w:r>
    </w:p>
    <w:p w:rsidR="00E70047" w:rsidRPr="004C4309" w:rsidRDefault="00E70047" w:rsidP="00E70047">
      <w:pPr>
        <w:pStyle w:val="NormalWeb"/>
        <w:shd w:val="clear" w:color="auto" w:fill="FFFFFF"/>
        <w:ind w:firstLine="851"/>
        <w:jc w:val="both"/>
        <w:textAlignment w:val="baseline"/>
        <w:rPr>
          <w:color w:val="000000"/>
        </w:rPr>
      </w:pPr>
      <w:r w:rsidRPr="006302BC">
        <w:rPr>
          <w:rFonts w:eastAsia="Arial Unicode MS"/>
          <w:color w:val="000000"/>
          <w:u w:val="single"/>
        </w:rPr>
        <w:t xml:space="preserve">Parágrafo </w:t>
      </w:r>
      <w:r w:rsidR="00D20776" w:rsidRPr="00634000">
        <w:rPr>
          <w:rFonts w:eastAsia="Arial Unicode MS"/>
          <w:color w:val="000000"/>
          <w:u w:val="single"/>
        </w:rPr>
        <w:t>segundo</w:t>
      </w:r>
      <w:r w:rsidRPr="004C4309">
        <w:rPr>
          <w:rFonts w:eastAsia="Arial Unicode MS"/>
          <w:color w:val="000000"/>
        </w:rPr>
        <w:t xml:space="preserve"> – </w:t>
      </w:r>
      <w:r w:rsidRPr="0053271C">
        <w:rPr>
          <w:color w:val="000000"/>
        </w:rPr>
        <w:t>O descumprimento da legislação de que trata o caput, e a respectiva sanção, serão de responsabilidade do partícipe que deu causa à infração;</w:t>
      </w:r>
    </w:p>
    <w:p w:rsidR="00E70047" w:rsidRPr="004C4309" w:rsidRDefault="00E70047" w:rsidP="00E70047">
      <w:pPr>
        <w:pStyle w:val="NormalWeb"/>
        <w:shd w:val="clear" w:color="auto" w:fill="FFFFFF"/>
        <w:ind w:firstLine="851"/>
        <w:jc w:val="both"/>
        <w:textAlignment w:val="baseline"/>
        <w:rPr>
          <w:color w:val="000000"/>
        </w:rPr>
      </w:pPr>
      <w:r w:rsidRPr="004C4309">
        <w:rPr>
          <w:rFonts w:eastAsia="Arial Unicode MS"/>
          <w:color w:val="000000"/>
          <w:u w:val="single"/>
        </w:rPr>
        <w:t xml:space="preserve">Parágrafo </w:t>
      </w:r>
      <w:r w:rsidR="00D20776" w:rsidRPr="00634000">
        <w:rPr>
          <w:rFonts w:eastAsia="Arial Unicode MS"/>
          <w:color w:val="000000"/>
          <w:u w:val="single"/>
        </w:rPr>
        <w:t>terceiro</w:t>
      </w:r>
      <w:r w:rsidRPr="004C4309">
        <w:rPr>
          <w:rFonts w:eastAsia="Arial Unicode MS"/>
          <w:color w:val="000000"/>
        </w:rPr>
        <w:t xml:space="preserve"> - Caso o partícipe seja notificado ou autuado diretamente por órgão autuador por eventual irregularidade na transmissão, deverá dar conhecimento formal à CÂMARA, no prazo de até 2 (dois) dias úteis.</w:t>
      </w:r>
    </w:p>
    <w:p w:rsidR="00D504E3" w:rsidRPr="004C4309" w:rsidRDefault="00D504E3" w:rsidP="00634000">
      <w:pPr>
        <w:pStyle w:val="NormalWeb"/>
        <w:shd w:val="clear" w:color="auto" w:fill="FFFFFF"/>
        <w:ind w:firstLine="851"/>
        <w:jc w:val="both"/>
        <w:textAlignment w:val="baseline"/>
        <w:rPr>
          <w:color w:val="000000"/>
        </w:rPr>
      </w:pPr>
      <w:r w:rsidRPr="004C4309">
        <w:rPr>
          <w:rFonts w:eastAsia="Arial Unicode MS"/>
          <w:color w:val="000000"/>
          <w:u w:val="single"/>
        </w:rPr>
        <w:t xml:space="preserve">Parágrafo </w:t>
      </w:r>
      <w:r w:rsidR="00D20776" w:rsidRPr="004C4309">
        <w:rPr>
          <w:rFonts w:eastAsia="Arial Unicode MS"/>
          <w:color w:val="000000"/>
          <w:u w:val="single"/>
        </w:rPr>
        <w:t>quarto</w:t>
      </w:r>
      <w:r w:rsidR="00D20776" w:rsidRPr="004C4309">
        <w:rPr>
          <w:rFonts w:eastAsia="Arial Unicode MS"/>
          <w:color w:val="000000"/>
        </w:rPr>
        <w:t xml:space="preserve"> </w:t>
      </w:r>
      <w:r w:rsidRPr="004C4309">
        <w:rPr>
          <w:rFonts w:eastAsia="Arial Unicode MS"/>
          <w:color w:val="000000"/>
        </w:rPr>
        <w:t xml:space="preserve">- </w:t>
      </w:r>
      <w:r w:rsidRPr="004C4309">
        <w:rPr>
          <w:color w:val="000000"/>
        </w:rPr>
        <w:t xml:space="preserve">De acordo com o Código Brasileiro de Telecomunicações, a pena será imposta pelo </w:t>
      </w:r>
      <w:r w:rsidR="0087367E" w:rsidRPr="004C4309">
        <w:rPr>
          <w:color w:val="000000"/>
        </w:rPr>
        <w:t xml:space="preserve">Ministério </w:t>
      </w:r>
      <w:r w:rsidR="00FE4652" w:rsidRPr="004C4309">
        <w:rPr>
          <w:color w:val="000000"/>
        </w:rPr>
        <w:t>das</w:t>
      </w:r>
      <w:r w:rsidR="0087367E" w:rsidRPr="004C4309">
        <w:rPr>
          <w:color w:val="000000"/>
        </w:rPr>
        <w:t xml:space="preserve"> Comunicações</w:t>
      </w:r>
      <w:r w:rsidRPr="004C4309">
        <w:rPr>
          <w:color w:val="000000"/>
        </w:rPr>
        <w:t xml:space="preserve"> ou Anatel, de acordo com a infração cometida, considerados os seguintes fatores:</w:t>
      </w:r>
    </w:p>
    <w:p w:rsidR="00D504E3" w:rsidRPr="004C4309" w:rsidRDefault="008A4E82" w:rsidP="00634000">
      <w:pPr>
        <w:pStyle w:val="NormalWeb"/>
        <w:shd w:val="clear" w:color="auto" w:fill="FFFFFF"/>
        <w:ind w:left="851"/>
        <w:jc w:val="both"/>
        <w:textAlignment w:val="baseline"/>
        <w:rPr>
          <w:color w:val="000000"/>
        </w:rPr>
      </w:pPr>
      <w:r w:rsidRPr="004C4309">
        <w:rPr>
          <w:color w:val="000000"/>
        </w:rPr>
        <w:t xml:space="preserve">a) </w:t>
      </w:r>
      <w:r w:rsidR="00D504E3" w:rsidRPr="004C4309">
        <w:rPr>
          <w:color w:val="000000"/>
        </w:rPr>
        <w:t>gravidade da falta, que poderá ser leve, média, grave ou gravíssima;</w:t>
      </w:r>
    </w:p>
    <w:p w:rsidR="00D504E3" w:rsidRPr="004C4309" w:rsidRDefault="00D504E3" w:rsidP="00634000">
      <w:pPr>
        <w:pStyle w:val="NormalWeb"/>
        <w:shd w:val="clear" w:color="auto" w:fill="FFFFFF"/>
        <w:ind w:left="851"/>
        <w:jc w:val="both"/>
        <w:textAlignment w:val="baseline"/>
        <w:rPr>
          <w:color w:val="000000"/>
        </w:rPr>
      </w:pPr>
      <w:r w:rsidRPr="004C4309">
        <w:rPr>
          <w:color w:val="000000"/>
        </w:rPr>
        <w:t>b) antecedentes da entidade faltosa;</w:t>
      </w:r>
    </w:p>
    <w:p w:rsidR="00D504E3" w:rsidRPr="004C4309" w:rsidRDefault="00D504E3" w:rsidP="00634000">
      <w:pPr>
        <w:pStyle w:val="NormalWeb"/>
        <w:shd w:val="clear" w:color="auto" w:fill="FFFFFF"/>
        <w:ind w:left="851"/>
        <w:jc w:val="both"/>
        <w:textAlignment w:val="baseline"/>
        <w:rPr>
          <w:color w:val="000000"/>
        </w:rPr>
      </w:pPr>
      <w:r w:rsidRPr="004C4309">
        <w:rPr>
          <w:color w:val="000000"/>
        </w:rPr>
        <w:t>c) reincidência específica.</w:t>
      </w:r>
    </w:p>
    <w:p w:rsidR="00D504E3" w:rsidRPr="004C4309" w:rsidRDefault="00D504E3" w:rsidP="00634000">
      <w:pPr>
        <w:pStyle w:val="NormalWeb"/>
        <w:shd w:val="clear" w:color="auto" w:fill="FFFFFF"/>
        <w:ind w:firstLine="851"/>
        <w:jc w:val="both"/>
        <w:textAlignment w:val="baseline"/>
        <w:rPr>
          <w:color w:val="000000"/>
        </w:rPr>
      </w:pPr>
      <w:r w:rsidRPr="004C4309">
        <w:rPr>
          <w:rFonts w:eastAsia="Arial Unicode MS"/>
          <w:color w:val="000000"/>
          <w:u w:val="single"/>
        </w:rPr>
        <w:t xml:space="preserve">Parágrafo </w:t>
      </w:r>
      <w:r w:rsidR="00D20776" w:rsidRPr="004C4309">
        <w:rPr>
          <w:rFonts w:eastAsia="Arial Unicode MS"/>
          <w:color w:val="000000"/>
          <w:u w:val="single"/>
        </w:rPr>
        <w:t>quinto</w:t>
      </w:r>
      <w:r w:rsidR="00D20776" w:rsidRPr="004C4309">
        <w:rPr>
          <w:rFonts w:eastAsia="Arial Unicode MS"/>
          <w:color w:val="000000"/>
        </w:rPr>
        <w:t xml:space="preserve"> </w:t>
      </w:r>
      <w:r w:rsidRPr="004C4309">
        <w:rPr>
          <w:rFonts w:eastAsia="Arial Unicode MS"/>
          <w:color w:val="000000"/>
        </w:rPr>
        <w:t xml:space="preserve">- </w:t>
      </w:r>
      <w:r w:rsidRPr="004C4309">
        <w:rPr>
          <w:color w:val="000000"/>
        </w:rPr>
        <w:t>A sanção poderá ser de suspensão, cassação ou multa, de acordo com o Regulamento de Sanções Administrativas da Portaria n</w:t>
      </w:r>
      <w:r w:rsidR="002C312A" w:rsidRPr="004C4309">
        <w:rPr>
          <w:color w:val="000000"/>
        </w:rPr>
        <w:t>.</w:t>
      </w:r>
      <w:r w:rsidRPr="004C4309">
        <w:rPr>
          <w:color w:val="000000"/>
        </w:rPr>
        <w:t xml:space="preserve"> 112, de 22 de abril de 2013</w:t>
      </w:r>
      <w:r w:rsidR="00315934" w:rsidRPr="004C4309">
        <w:rPr>
          <w:color w:val="000000"/>
        </w:rPr>
        <w:t>, ou norma posterior que a substitua</w:t>
      </w:r>
      <w:r w:rsidRPr="004C4309">
        <w:rPr>
          <w:color w:val="000000"/>
        </w:rPr>
        <w:t>.</w:t>
      </w:r>
      <w:bookmarkStart w:id="4" w:name="item11.3"/>
      <w:bookmarkEnd w:id="4"/>
    </w:p>
    <w:p w:rsidR="00D504E3" w:rsidRPr="004C4309" w:rsidRDefault="00D504E3" w:rsidP="00634000">
      <w:pPr>
        <w:pStyle w:val="NormalWeb"/>
        <w:shd w:val="clear" w:color="auto" w:fill="FFFFFF"/>
        <w:ind w:firstLine="851"/>
        <w:jc w:val="both"/>
        <w:textAlignment w:val="baseline"/>
        <w:rPr>
          <w:color w:val="000000"/>
        </w:rPr>
      </w:pPr>
      <w:r w:rsidRPr="004C4309">
        <w:rPr>
          <w:rFonts w:eastAsia="Arial Unicode MS"/>
          <w:color w:val="000000"/>
          <w:u w:val="single"/>
        </w:rPr>
        <w:t xml:space="preserve">Parágrafo </w:t>
      </w:r>
      <w:r w:rsidR="00D20776" w:rsidRPr="004C4309">
        <w:rPr>
          <w:rFonts w:eastAsia="Arial Unicode MS"/>
          <w:color w:val="000000"/>
          <w:u w:val="single"/>
        </w:rPr>
        <w:t>sexto</w:t>
      </w:r>
      <w:r w:rsidR="00D20776" w:rsidRPr="004C4309">
        <w:rPr>
          <w:rFonts w:eastAsia="Arial Unicode MS"/>
          <w:color w:val="000000"/>
        </w:rPr>
        <w:t xml:space="preserve"> </w:t>
      </w:r>
      <w:r w:rsidRPr="004C4309">
        <w:rPr>
          <w:rFonts w:eastAsia="Arial Unicode MS"/>
          <w:color w:val="000000"/>
        </w:rPr>
        <w:t xml:space="preserve">- </w:t>
      </w:r>
      <w:r w:rsidRPr="004C4309">
        <w:rPr>
          <w:color w:val="000000"/>
        </w:rPr>
        <w:t xml:space="preserve">Em caso de notificação ou sanção direcionada à CÂMARA por infração cometida pela ASSEMBLEIA e/ou pela CÂMARA MUNICIPAL, o partícipe que cometeu a infração será </w:t>
      </w:r>
      <w:r w:rsidR="000E02E7" w:rsidRPr="004C4309">
        <w:rPr>
          <w:color w:val="000000"/>
        </w:rPr>
        <w:t xml:space="preserve">instado </w:t>
      </w:r>
      <w:r w:rsidRPr="004C4309">
        <w:rPr>
          <w:color w:val="000000"/>
        </w:rPr>
        <w:t>a:</w:t>
      </w:r>
    </w:p>
    <w:p w:rsidR="00D504E3" w:rsidRPr="004C4309" w:rsidRDefault="00D504E3" w:rsidP="00634000">
      <w:pPr>
        <w:pStyle w:val="NormalWeb"/>
        <w:numPr>
          <w:ilvl w:val="0"/>
          <w:numId w:val="23"/>
        </w:numPr>
        <w:shd w:val="clear" w:color="auto" w:fill="FFFFFF"/>
        <w:tabs>
          <w:tab w:val="left" w:pos="1190"/>
        </w:tabs>
        <w:ind w:left="851" w:firstLine="0"/>
        <w:jc w:val="both"/>
        <w:textAlignment w:val="baseline"/>
        <w:rPr>
          <w:color w:val="000000"/>
        </w:rPr>
      </w:pPr>
      <w:r w:rsidRPr="004C4309">
        <w:rPr>
          <w:color w:val="000000"/>
        </w:rPr>
        <w:t>Prestar, imediatamente, todas as informações e esclarecimentos necessários à elaboração da defesa pela CÂMARA perante o órgão autuador;</w:t>
      </w:r>
    </w:p>
    <w:p w:rsidR="00D504E3" w:rsidRPr="004C4309" w:rsidRDefault="00D504E3" w:rsidP="00634000">
      <w:pPr>
        <w:pStyle w:val="NormalWeb"/>
        <w:numPr>
          <w:ilvl w:val="0"/>
          <w:numId w:val="23"/>
        </w:numPr>
        <w:shd w:val="clear" w:color="auto" w:fill="FFFFFF"/>
        <w:tabs>
          <w:tab w:val="left" w:pos="1190"/>
        </w:tabs>
        <w:ind w:left="851" w:firstLine="0"/>
        <w:jc w:val="both"/>
        <w:textAlignment w:val="baseline"/>
        <w:rPr>
          <w:color w:val="000000"/>
        </w:rPr>
      </w:pPr>
      <w:r w:rsidRPr="004C4309">
        <w:rPr>
          <w:color w:val="000000"/>
        </w:rPr>
        <w:t xml:space="preserve"> Tomar todas as ações necessárias à regularização da transmissão no prazo e condições estipulados pela CÂMARA ou pelo órgão autuador;</w:t>
      </w:r>
    </w:p>
    <w:p w:rsidR="00D504E3" w:rsidRPr="004C4309" w:rsidRDefault="00D504E3" w:rsidP="00634000">
      <w:pPr>
        <w:pStyle w:val="NormalWeb"/>
        <w:numPr>
          <w:ilvl w:val="0"/>
          <w:numId w:val="23"/>
        </w:numPr>
        <w:shd w:val="clear" w:color="auto" w:fill="FFFFFF"/>
        <w:tabs>
          <w:tab w:val="left" w:pos="1190"/>
        </w:tabs>
        <w:ind w:left="851" w:firstLine="0"/>
        <w:jc w:val="both"/>
        <w:textAlignment w:val="baseline"/>
        <w:rPr>
          <w:color w:val="000000"/>
        </w:rPr>
      </w:pPr>
      <w:r w:rsidRPr="004C4309">
        <w:rPr>
          <w:color w:val="000000"/>
        </w:rPr>
        <w:t xml:space="preserve">Restituir à CÂMARA, no prazo de </w:t>
      </w:r>
      <w:r w:rsidR="00F11B6C" w:rsidRPr="004C4309">
        <w:rPr>
          <w:color w:val="000000"/>
        </w:rPr>
        <w:t>9</w:t>
      </w:r>
      <w:r w:rsidRPr="004C4309">
        <w:rPr>
          <w:color w:val="000000"/>
        </w:rPr>
        <w:t>0 (</w:t>
      </w:r>
      <w:r w:rsidR="00F11B6C" w:rsidRPr="004C4309">
        <w:rPr>
          <w:color w:val="000000"/>
        </w:rPr>
        <w:t>noventa</w:t>
      </w:r>
      <w:r w:rsidRPr="004C4309">
        <w:rPr>
          <w:color w:val="000000"/>
        </w:rPr>
        <w:t xml:space="preserve">) dias, todos os valores eventualmente pagos a título de multas aplicadas pelos órgãos autuadores. </w:t>
      </w:r>
    </w:p>
    <w:p w:rsidR="00D504E3" w:rsidRPr="004C4309" w:rsidRDefault="00D504E3" w:rsidP="00634000">
      <w:pPr>
        <w:pStyle w:val="NormalWeb"/>
        <w:shd w:val="clear" w:color="auto" w:fill="FFFFFF"/>
        <w:ind w:firstLine="851"/>
        <w:jc w:val="both"/>
        <w:textAlignment w:val="baseline"/>
        <w:rPr>
          <w:rFonts w:eastAsia="Arial Unicode MS"/>
          <w:color w:val="000000"/>
        </w:rPr>
      </w:pPr>
      <w:r w:rsidRPr="004C4309">
        <w:rPr>
          <w:rFonts w:eastAsia="Arial Unicode MS"/>
          <w:color w:val="000000"/>
          <w:u w:val="single"/>
        </w:rPr>
        <w:t xml:space="preserve">Parágrafo </w:t>
      </w:r>
      <w:r w:rsidR="00D20776" w:rsidRPr="004C4309">
        <w:rPr>
          <w:rFonts w:eastAsia="Arial Unicode MS"/>
          <w:color w:val="000000"/>
          <w:u w:val="single"/>
        </w:rPr>
        <w:t>sétimo</w:t>
      </w:r>
      <w:r w:rsidR="00D20776" w:rsidRPr="004C4309">
        <w:rPr>
          <w:rFonts w:eastAsia="Arial Unicode MS"/>
          <w:color w:val="000000"/>
        </w:rPr>
        <w:t xml:space="preserve"> </w:t>
      </w:r>
      <w:r w:rsidRPr="004C4309">
        <w:rPr>
          <w:rFonts w:eastAsia="Arial Unicode MS"/>
          <w:color w:val="000000"/>
        </w:rPr>
        <w:t>- Caso o partícipe não proceda a regularização da transmissão, no prazo e nas condições estabelecidas pela CÂMARA ou pelo órgão autuador, deverá cessar a transmissão do sinal de televisão até que o problema seja integralmente solucionado.</w:t>
      </w:r>
    </w:p>
    <w:p w:rsidR="00D504E3" w:rsidRPr="004C4309" w:rsidRDefault="00060D11" w:rsidP="00634000">
      <w:pPr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aps/>
          <w:color w:val="000000"/>
          <w:sz w:val="24"/>
          <w:szCs w:val="24"/>
          <w:u w:val="single"/>
        </w:rPr>
        <w:lastRenderedPageBreak/>
        <w:t>Cláusula décima</w:t>
      </w:r>
      <w:r w:rsidR="00EC5BA5" w:rsidRPr="004C4309">
        <w:rPr>
          <w:b/>
          <w:caps/>
          <w:color w:val="000000"/>
          <w:sz w:val="24"/>
          <w:szCs w:val="24"/>
          <w:u w:val="single"/>
        </w:rPr>
        <w:t xml:space="preserve"> PRIMEIRA</w:t>
      </w:r>
      <w:r w:rsidR="00D504E3" w:rsidRPr="004C4309">
        <w:rPr>
          <w:b/>
          <w:caps/>
          <w:color w:val="000000"/>
          <w:sz w:val="24"/>
          <w:szCs w:val="24"/>
          <w:u w:val="single"/>
        </w:rPr>
        <w:t xml:space="preserve"> -</w:t>
      </w:r>
      <w:r w:rsidR="00D504E3" w:rsidRPr="004C4309">
        <w:rPr>
          <w:b/>
          <w:color w:val="000000"/>
          <w:sz w:val="24"/>
          <w:szCs w:val="24"/>
          <w:u w:val="single"/>
        </w:rPr>
        <w:t xml:space="preserve"> DA TROCA DE CONTEÚDO E PRODUÇÕES CONJUNTAS </w:t>
      </w:r>
    </w:p>
    <w:p w:rsidR="00D504E3" w:rsidRPr="004C4309" w:rsidRDefault="00D504E3" w:rsidP="00634000">
      <w:pPr>
        <w:pStyle w:val="GradeMdia1-nfase21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Os partícipes, quando solicitados e dentro de suas possibilidades, colocarão à disposição, </w:t>
      </w:r>
      <w:r w:rsidR="000E02E7"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mediante </w:t>
      </w:r>
      <w:r w:rsidRPr="004C4309">
        <w:rPr>
          <w:rFonts w:ascii="Times New Roman" w:eastAsia="Times New Roman" w:hAnsi="Times New Roman"/>
          <w:color w:val="000000"/>
          <w:sz w:val="24"/>
          <w:szCs w:val="24"/>
        </w:rPr>
        <w:t>prévio acordo operacional entre as partes:</w:t>
      </w:r>
    </w:p>
    <w:p w:rsidR="00D504E3" w:rsidRPr="004C4309" w:rsidRDefault="00092562" w:rsidP="00634000">
      <w:pPr>
        <w:pStyle w:val="GradeMdia1-nfase21"/>
        <w:numPr>
          <w:ilvl w:val="0"/>
          <w:numId w:val="22"/>
        </w:numPr>
        <w:tabs>
          <w:tab w:val="left" w:pos="1120"/>
        </w:tabs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4309"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="00D504E3"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aterial de arquivo de sua produção e sobre o qual detenha os direitos autorais patrimoniais, a título gratuito e sem encargos. </w:t>
      </w:r>
      <w:r w:rsidR="00D504E3" w:rsidRPr="004C4309">
        <w:rPr>
          <w:rFonts w:ascii="Times New Roman" w:hAnsi="Times New Roman"/>
          <w:color w:val="000000"/>
          <w:sz w:val="24"/>
          <w:szCs w:val="24"/>
        </w:rPr>
        <w:t>Os programas cedidos somente poderão ser exibidos integralmente, com todos os seus blocos de conteúdo e chamadas de seus realizadores (e/ou entidades que prestam apoio cultural para a sua execução), podendo as partes acrescentar</w:t>
      </w:r>
      <w:r w:rsidR="00D504E3" w:rsidRPr="004C4309">
        <w:rPr>
          <w:rFonts w:ascii="Times New Roman" w:hAnsi="Times New Roman"/>
          <w:color w:val="000000"/>
          <w:sz w:val="24"/>
          <w:szCs w:val="24"/>
        </w:rPr>
        <w:noBreakHyphen/>
        <w:t>lhes apresentações e vinhetas</w:t>
      </w:r>
      <w:r w:rsidR="00D504E3"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D504E3" w:rsidRPr="004C4309" w:rsidRDefault="00092562" w:rsidP="00634000">
      <w:pPr>
        <w:pStyle w:val="GradeMdia1-nfase21"/>
        <w:numPr>
          <w:ilvl w:val="0"/>
          <w:numId w:val="22"/>
        </w:numPr>
        <w:tabs>
          <w:tab w:val="left" w:pos="1120"/>
        </w:tabs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4309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="00D504E3" w:rsidRPr="004C4309">
        <w:rPr>
          <w:rFonts w:ascii="Times New Roman" w:eastAsia="Times New Roman" w:hAnsi="Times New Roman"/>
          <w:color w:val="000000"/>
          <w:sz w:val="24"/>
          <w:szCs w:val="24"/>
        </w:rPr>
        <w:t>quipe e infraestrutura técnica necessária</w:t>
      </w:r>
      <w:r w:rsidR="000E02E7" w:rsidRPr="004C4309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D504E3"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 à produção, geração e transmissão, em sua sede, de programas jornalísticos ou de projetos audiovisuais de interesse mútuo, em regime de </w:t>
      </w:r>
      <w:r w:rsidRPr="004C4309">
        <w:rPr>
          <w:rFonts w:ascii="Times New Roman" w:eastAsia="Times New Roman" w:hAnsi="Times New Roman"/>
          <w:color w:val="000000"/>
          <w:sz w:val="24"/>
          <w:szCs w:val="24"/>
        </w:rPr>
        <w:t>coprodução</w:t>
      </w:r>
      <w:r w:rsidR="000E02E7" w:rsidRPr="004C4309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D504E3"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 que serão propriedade das partes em igualdade de condições </w:t>
      </w:r>
      <w:r w:rsidR="000E02E7"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e </w:t>
      </w:r>
      <w:r w:rsidR="00D504E3"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sobre os quais deterão todos os direitos autorais, de imagem e conexos. </w:t>
      </w:r>
    </w:p>
    <w:p w:rsidR="00D504E3" w:rsidRPr="004C4309" w:rsidRDefault="00D504E3" w:rsidP="00634000">
      <w:pPr>
        <w:pStyle w:val="GradeMdia1-nfase21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30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Parágrafo primeiro</w:t>
      </w:r>
      <w:r w:rsidRPr="004C4309">
        <w:rPr>
          <w:rFonts w:ascii="Times New Roman" w:eastAsia="Times New Roman" w:hAnsi="Times New Roman"/>
          <w:color w:val="000000"/>
          <w:sz w:val="24"/>
          <w:szCs w:val="24"/>
        </w:rPr>
        <w:t xml:space="preserve"> – Q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uando da veiculação de material produzido, se fará constar a fonte ou a </w:t>
      </w:r>
      <w:r w:rsidR="00092562" w:rsidRPr="004C4309">
        <w:rPr>
          <w:rFonts w:ascii="Times New Roman" w:hAnsi="Times New Roman"/>
          <w:color w:val="000000"/>
          <w:sz w:val="24"/>
          <w:szCs w:val="24"/>
        </w:rPr>
        <w:t>coprodução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 das matérias e programas.</w:t>
      </w:r>
    </w:p>
    <w:p w:rsidR="00D504E3" w:rsidRPr="004C4309" w:rsidRDefault="00D504E3" w:rsidP="00634000">
      <w:pPr>
        <w:pStyle w:val="GradeMdia1-nfase21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309">
        <w:rPr>
          <w:rFonts w:ascii="Times New Roman" w:hAnsi="Times New Roman"/>
          <w:color w:val="000000"/>
          <w:sz w:val="24"/>
          <w:szCs w:val="24"/>
          <w:u w:val="single"/>
        </w:rPr>
        <w:t>Parágrafo segundo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 – Nenhum dos partícipes poderá, sem a autorização da outra parte detentora dos direitos autorais, reproduzir ou ceder a terceiros, pessoas físicas ou jurídicas, no todo ou em parte, qualquer programa ou imagem por eles produzidos nos termos deste instrumento, sob pena d</w:t>
      </w:r>
      <w:r w:rsidR="00F94E25" w:rsidRPr="004C4309">
        <w:rPr>
          <w:rFonts w:ascii="Times New Roman" w:hAnsi="Times New Roman"/>
          <w:color w:val="000000"/>
          <w:sz w:val="24"/>
          <w:szCs w:val="24"/>
        </w:rPr>
        <w:t>a possibilidade de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 denúncia deste Acordo por iniciativa d</w:t>
      </w:r>
      <w:r w:rsidR="00F94E25" w:rsidRPr="004C4309">
        <w:rPr>
          <w:rFonts w:ascii="Times New Roman" w:hAnsi="Times New Roman"/>
          <w:color w:val="000000"/>
          <w:sz w:val="24"/>
          <w:szCs w:val="24"/>
        </w:rPr>
        <w:t>o partícipe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 que se sentir prejudicad</w:t>
      </w:r>
      <w:r w:rsidR="00F94E25" w:rsidRPr="004C4309">
        <w:rPr>
          <w:rFonts w:ascii="Times New Roman" w:hAnsi="Times New Roman"/>
          <w:color w:val="000000"/>
          <w:sz w:val="24"/>
          <w:szCs w:val="24"/>
        </w:rPr>
        <w:t>o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 quanto ao pleno exercício de seus direitos autorais.</w:t>
      </w:r>
    </w:p>
    <w:p w:rsidR="00D504E3" w:rsidRPr="004C4309" w:rsidRDefault="00D504E3" w:rsidP="00634000">
      <w:pPr>
        <w:pStyle w:val="GradeMdia1-nfase21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309">
        <w:rPr>
          <w:rFonts w:ascii="Times New Roman" w:hAnsi="Times New Roman"/>
          <w:color w:val="000000"/>
          <w:sz w:val="24"/>
          <w:szCs w:val="24"/>
          <w:u w:val="single"/>
        </w:rPr>
        <w:t>Parágrafo terceiro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 – Por este instrumento</w:t>
      </w:r>
      <w:r w:rsidR="00F94E25" w:rsidRPr="004C4309">
        <w:rPr>
          <w:rFonts w:ascii="Times New Roman" w:hAnsi="Times New Roman"/>
          <w:color w:val="000000"/>
          <w:sz w:val="24"/>
          <w:szCs w:val="24"/>
        </w:rPr>
        <w:t>,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 os </w:t>
      </w:r>
      <w:r w:rsidR="000E02E7" w:rsidRPr="004C4309">
        <w:rPr>
          <w:rFonts w:ascii="Times New Roman" w:hAnsi="Times New Roman"/>
          <w:color w:val="000000"/>
          <w:sz w:val="24"/>
          <w:szCs w:val="24"/>
        </w:rPr>
        <w:t>p</w:t>
      </w:r>
      <w:r w:rsidRPr="004C4309">
        <w:rPr>
          <w:rFonts w:ascii="Times New Roman" w:hAnsi="Times New Roman"/>
          <w:color w:val="000000"/>
          <w:sz w:val="24"/>
          <w:szCs w:val="24"/>
        </w:rPr>
        <w:t>artícipes dispensam, entre si, autorização prévia para exibição de todos os programas e vídeos cedidos.</w:t>
      </w:r>
    </w:p>
    <w:p w:rsidR="00D504E3" w:rsidRPr="004C4309" w:rsidRDefault="00D504E3" w:rsidP="00634000">
      <w:pPr>
        <w:pStyle w:val="GradeMdia1-nfase21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309">
        <w:rPr>
          <w:rFonts w:ascii="Times New Roman" w:hAnsi="Times New Roman"/>
          <w:color w:val="000000"/>
          <w:sz w:val="24"/>
          <w:szCs w:val="24"/>
          <w:u w:val="single"/>
        </w:rPr>
        <w:t>Parágrafo quarto</w:t>
      </w:r>
      <w:r w:rsidRPr="004C4309">
        <w:rPr>
          <w:rFonts w:ascii="Times New Roman" w:hAnsi="Times New Roman"/>
          <w:color w:val="000000"/>
          <w:sz w:val="24"/>
          <w:szCs w:val="24"/>
        </w:rPr>
        <w:t xml:space="preserve"> – Os partícipes poderão utilizar as imagens e/ou trechos não superiores a 5 (cinco) minutos dos programas cedidos para fins de promoção de sua programação, de seus canais e dos operadores de TV autorizados.</w:t>
      </w:r>
    </w:p>
    <w:p w:rsidR="0089367C" w:rsidRPr="004C4309" w:rsidRDefault="0089367C" w:rsidP="00716251">
      <w:pPr>
        <w:ind w:right="1"/>
        <w:jc w:val="both"/>
        <w:rPr>
          <w:color w:val="000000"/>
          <w:sz w:val="24"/>
          <w:szCs w:val="24"/>
        </w:rPr>
      </w:pPr>
    </w:p>
    <w:p w:rsidR="00793E9C" w:rsidRPr="004C4309" w:rsidRDefault="00793E9C" w:rsidP="00716251">
      <w:pPr>
        <w:ind w:right="1"/>
        <w:jc w:val="both"/>
        <w:rPr>
          <w:color w:val="000000"/>
          <w:sz w:val="24"/>
          <w:szCs w:val="24"/>
        </w:rPr>
      </w:pPr>
    </w:p>
    <w:p w:rsidR="002817D4" w:rsidRPr="004C4309" w:rsidRDefault="002817D4" w:rsidP="00000A71">
      <w:pPr>
        <w:pStyle w:val="Ttulo1"/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 xml:space="preserve">CLÁUSULA </w:t>
      </w:r>
      <w:r w:rsidR="00410B28" w:rsidRPr="004C4309">
        <w:rPr>
          <w:b/>
          <w:color w:val="000000"/>
          <w:sz w:val="24"/>
          <w:szCs w:val="24"/>
          <w:u w:val="single"/>
        </w:rPr>
        <w:t>DÉCIMA</w:t>
      </w:r>
      <w:r w:rsidR="00060D11" w:rsidRPr="004C4309">
        <w:rPr>
          <w:b/>
          <w:color w:val="000000"/>
          <w:sz w:val="24"/>
          <w:szCs w:val="24"/>
          <w:u w:val="single"/>
        </w:rPr>
        <w:t xml:space="preserve"> </w:t>
      </w:r>
      <w:r w:rsidR="00EC5BA5" w:rsidRPr="004C4309">
        <w:rPr>
          <w:b/>
          <w:color w:val="000000"/>
          <w:sz w:val="24"/>
          <w:szCs w:val="24"/>
          <w:u w:val="single"/>
        </w:rPr>
        <w:t xml:space="preserve">SEGUNDA </w:t>
      </w:r>
      <w:r w:rsidRPr="004C4309">
        <w:rPr>
          <w:b/>
          <w:color w:val="000000"/>
          <w:sz w:val="24"/>
          <w:szCs w:val="24"/>
          <w:u w:val="single"/>
        </w:rPr>
        <w:t>– DA ÁREA DE COBERTURA</w:t>
      </w:r>
    </w:p>
    <w:p w:rsidR="002817D4" w:rsidRPr="004C4309" w:rsidRDefault="002817D4" w:rsidP="008006F2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Quando a área de cobertura da estação de transmissão alcançar outros municípios, a CÂMARA MUNICIPAL deverá firmar acordo com as Câmaras Municipais envolvidas para estabelecer critérios de compartilhamento da programação, além da forma de veiculação de suas Sessões Plenárias na </w:t>
      </w:r>
      <w:proofErr w:type="spellStart"/>
      <w:r w:rsidRPr="004C4309">
        <w:rPr>
          <w:color w:val="000000"/>
          <w:sz w:val="24"/>
          <w:szCs w:val="24"/>
        </w:rPr>
        <w:t>subcanalização</w:t>
      </w:r>
      <w:proofErr w:type="spellEnd"/>
      <w:r w:rsidRPr="004C4309">
        <w:rPr>
          <w:color w:val="000000"/>
          <w:sz w:val="24"/>
          <w:szCs w:val="24"/>
        </w:rPr>
        <w:t xml:space="preserve"> de que trata o item I da Cláusula Segunda deste Acordo.</w:t>
      </w:r>
    </w:p>
    <w:p w:rsidR="00193C95" w:rsidRPr="004C4309" w:rsidRDefault="00193C95" w:rsidP="009322DC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</w:p>
    <w:p w:rsidR="00793E9C" w:rsidRPr="004C4309" w:rsidRDefault="00793E9C" w:rsidP="009322DC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</w:p>
    <w:p w:rsidR="00E507D0" w:rsidRPr="004C4309" w:rsidRDefault="002817D4" w:rsidP="00596C61">
      <w:pPr>
        <w:pStyle w:val="Ttulo1"/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 xml:space="preserve">CLÁUSULA </w:t>
      </w:r>
      <w:r w:rsidR="00410B28" w:rsidRPr="004C4309">
        <w:rPr>
          <w:b/>
          <w:color w:val="000000"/>
          <w:sz w:val="24"/>
          <w:szCs w:val="24"/>
          <w:u w:val="single"/>
        </w:rPr>
        <w:t xml:space="preserve">DÉCIMA </w:t>
      </w:r>
      <w:r w:rsidR="00EC5BA5" w:rsidRPr="004C4309">
        <w:rPr>
          <w:b/>
          <w:color w:val="000000"/>
          <w:sz w:val="24"/>
          <w:szCs w:val="24"/>
          <w:u w:val="single"/>
        </w:rPr>
        <w:t xml:space="preserve">TERCEIRA </w:t>
      </w:r>
      <w:r w:rsidRPr="004C4309">
        <w:rPr>
          <w:b/>
          <w:color w:val="000000"/>
          <w:sz w:val="24"/>
          <w:szCs w:val="24"/>
          <w:u w:val="single"/>
        </w:rPr>
        <w:t xml:space="preserve">– </w:t>
      </w:r>
      <w:r w:rsidR="00CB6113" w:rsidRPr="004C4309">
        <w:rPr>
          <w:b/>
          <w:color w:val="000000"/>
          <w:sz w:val="24"/>
          <w:szCs w:val="24"/>
          <w:u w:val="single"/>
        </w:rPr>
        <w:t>DA INTERLOCUÇÃO ENTRE OS PARTÍCIPES</w:t>
      </w:r>
    </w:p>
    <w:p w:rsidR="00CB6113" w:rsidRPr="004C4309" w:rsidRDefault="00CB6113" w:rsidP="009F20D0">
      <w:pPr>
        <w:pStyle w:val="Recuodecorpodetexto"/>
        <w:ind w:left="0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Os partícipes deverão indicar e manter atualizada lista de responsáveis administrativos e substitutos, preferencialmente formada por servidores.</w:t>
      </w:r>
    </w:p>
    <w:p w:rsidR="00D8402C" w:rsidRPr="004C4309" w:rsidRDefault="00CB6113" w:rsidP="009A2D41">
      <w:pPr>
        <w:pStyle w:val="Recuodecorpodetexto"/>
        <w:ind w:left="0" w:firstLine="851"/>
        <w:jc w:val="both"/>
        <w:rPr>
          <w:color w:val="000000"/>
          <w:sz w:val="24"/>
          <w:szCs w:val="24"/>
        </w:rPr>
      </w:pPr>
      <w:r w:rsidRPr="004C4309">
        <w:rPr>
          <w:rFonts w:eastAsia="Arial Unicode MS"/>
          <w:color w:val="000000"/>
          <w:sz w:val="24"/>
          <w:szCs w:val="24"/>
          <w:u w:val="single"/>
        </w:rPr>
        <w:t>Parágrafo único</w:t>
      </w:r>
      <w:r w:rsidRPr="004C4309">
        <w:rPr>
          <w:rFonts w:eastAsia="Arial Unicode MS"/>
          <w:color w:val="000000"/>
          <w:sz w:val="24"/>
          <w:szCs w:val="24"/>
        </w:rPr>
        <w:t xml:space="preserve"> - </w:t>
      </w:r>
      <w:r w:rsidRPr="004C4309">
        <w:rPr>
          <w:color w:val="000000"/>
          <w:sz w:val="24"/>
          <w:szCs w:val="24"/>
        </w:rPr>
        <w:t>Os indicados serão informados entre os partícipes por ofício e serão responsáveis pela interlocução entre as Casas Legislativas e pela supervisão do cumprimento deste acordo</w:t>
      </w:r>
      <w:r w:rsidR="00D8402C" w:rsidRPr="004C4309">
        <w:rPr>
          <w:color w:val="000000"/>
          <w:sz w:val="24"/>
          <w:szCs w:val="24"/>
        </w:rPr>
        <w:t xml:space="preserve">. </w:t>
      </w:r>
    </w:p>
    <w:p w:rsidR="00E507D0" w:rsidRPr="004C4309" w:rsidRDefault="00E507D0" w:rsidP="00CD56D2">
      <w:pPr>
        <w:ind w:right="1"/>
        <w:jc w:val="both"/>
        <w:rPr>
          <w:color w:val="000000"/>
          <w:sz w:val="24"/>
          <w:szCs w:val="24"/>
        </w:rPr>
      </w:pPr>
    </w:p>
    <w:p w:rsidR="00793E9C" w:rsidRPr="004C4309" w:rsidRDefault="00793E9C" w:rsidP="00CD56D2">
      <w:pPr>
        <w:ind w:right="1"/>
        <w:jc w:val="both"/>
        <w:rPr>
          <w:color w:val="000000"/>
          <w:sz w:val="24"/>
          <w:szCs w:val="24"/>
        </w:rPr>
      </w:pPr>
    </w:p>
    <w:p w:rsidR="00793E9C" w:rsidRPr="004C4309" w:rsidRDefault="00793E9C" w:rsidP="00CD56D2">
      <w:pPr>
        <w:ind w:right="1"/>
        <w:jc w:val="both"/>
        <w:rPr>
          <w:color w:val="000000"/>
          <w:sz w:val="24"/>
          <w:szCs w:val="24"/>
        </w:rPr>
      </w:pPr>
    </w:p>
    <w:p w:rsidR="00D504E3" w:rsidRPr="004C4309" w:rsidRDefault="00D504E3">
      <w:pPr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lastRenderedPageBreak/>
        <w:t xml:space="preserve">CLÁUSULA DÉCIMA </w:t>
      </w:r>
      <w:r w:rsidR="00EC5BA5" w:rsidRPr="004C4309">
        <w:rPr>
          <w:b/>
          <w:color w:val="000000"/>
          <w:sz w:val="24"/>
          <w:szCs w:val="24"/>
          <w:u w:val="single"/>
        </w:rPr>
        <w:t xml:space="preserve">QUARTA </w:t>
      </w:r>
      <w:r w:rsidRPr="004C4309">
        <w:rPr>
          <w:color w:val="000000"/>
          <w:sz w:val="24"/>
          <w:szCs w:val="24"/>
          <w:u w:val="single"/>
        </w:rPr>
        <w:t>–</w:t>
      </w:r>
      <w:r w:rsidRPr="004C4309">
        <w:rPr>
          <w:b/>
          <w:color w:val="000000"/>
          <w:sz w:val="24"/>
          <w:szCs w:val="24"/>
          <w:u w:val="single"/>
        </w:rPr>
        <w:t xml:space="preserve"> </w:t>
      </w:r>
      <w:r w:rsidR="0057761F" w:rsidRPr="004C4309">
        <w:rPr>
          <w:b/>
          <w:color w:val="000000"/>
          <w:sz w:val="24"/>
          <w:szCs w:val="24"/>
          <w:u w:val="single"/>
        </w:rPr>
        <w:t>DA VIGÊNCIA, DA DENÚNCIA E DA ALTERAÇÃO</w:t>
      </w:r>
    </w:p>
    <w:p w:rsidR="0057761F" w:rsidRPr="004C4309" w:rsidRDefault="0057761F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 xml:space="preserve">O presente Acordo vigorará por </w:t>
      </w:r>
      <w:r w:rsidR="00BD0C96" w:rsidRPr="004C4309">
        <w:rPr>
          <w:color w:val="000000"/>
          <w:sz w:val="24"/>
          <w:szCs w:val="24"/>
        </w:rPr>
        <w:t>&lt;</w:t>
      </w:r>
      <w:r w:rsidRPr="004C4309">
        <w:rPr>
          <w:color w:val="000000"/>
          <w:sz w:val="24"/>
          <w:szCs w:val="24"/>
        </w:rPr>
        <w:t xml:space="preserve">prazo </w:t>
      </w:r>
      <w:r w:rsidR="000D34CD" w:rsidRPr="004C4309">
        <w:rPr>
          <w:color w:val="000000"/>
          <w:sz w:val="24"/>
          <w:szCs w:val="24"/>
        </w:rPr>
        <w:t>indeterminad</w:t>
      </w:r>
      <w:r w:rsidR="006B37EE" w:rsidRPr="004C4309">
        <w:rPr>
          <w:color w:val="000000"/>
          <w:sz w:val="24"/>
          <w:szCs w:val="24"/>
        </w:rPr>
        <w:t xml:space="preserve">o ou </w:t>
      </w:r>
      <w:proofErr w:type="spellStart"/>
      <w:r w:rsidR="006B37EE" w:rsidRPr="004C4309">
        <w:rPr>
          <w:color w:val="000000"/>
          <w:sz w:val="24"/>
          <w:szCs w:val="24"/>
        </w:rPr>
        <w:t>xx</w:t>
      </w:r>
      <w:proofErr w:type="spellEnd"/>
      <w:r w:rsidR="000D34CD" w:rsidRPr="004C4309">
        <w:rPr>
          <w:color w:val="000000"/>
          <w:sz w:val="24"/>
          <w:szCs w:val="24"/>
        </w:rPr>
        <w:t xml:space="preserve"> meses&gt;</w:t>
      </w:r>
      <w:r w:rsidRPr="004C4309">
        <w:rPr>
          <w:color w:val="000000"/>
          <w:sz w:val="24"/>
          <w:szCs w:val="24"/>
        </w:rPr>
        <w:t>, a partir da data de sua assinatura, na forma do art. 4°, § 3°, do Ato da Mesa n. 52/2012.</w:t>
      </w:r>
    </w:p>
    <w:p w:rsidR="0057761F" w:rsidRPr="004C4309" w:rsidRDefault="0057761F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>Parágrafo primeiro</w:t>
      </w:r>
      <w:r w:rsidRPr="004C4309">
        <w:rPr>
          <w:color w:val="000000"/>
          <w:sz w:val="24"/>
          <w:szCs w:val="24"/>
        </w:rPr>
        <w:t xml:space="preserve"> – Este Acordo pode ser denunciado por qualquer dos partícipes, por meio de comunicação escrita, com antecedência de, no mínimo, 180 (cento e oitenta) dias.</w:t>
      </w:r>
    </w:p>
    <w:p w:rsidR="0057761F" w:rsidRPr="004C4309" w:rsidRDefault="0057761F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>Parágrafo segundo</w:t>
      </w:r>
      <w:r w:rsidRPr="004C4309">
        <w:rPr>
          <w:color w:val="000000"/>
          <w:sz w:val="24"/>
          <w:szCs w:val="24"/>
        </w:rPr>
        <w:t xml:space="preserve"> – A eventual denúncia deste instrumento não prejudicará a execução das ações que tenham sido instituídas, devendo as atividades serem desenvolvidas normalmente até a sua conclusão.</w:t>
      </w:r>
    </w:p>
    <w:p w:rsidR="00CA1151" w:rsidRPr="004C4309" w:rsidRDefault="0057761F" w:rsidP="00634000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  <w:u w:val="single"/>
        </w:rPr>
        <w:t>Parágrafo terceiro</w:t>
      </w:r>
      <w:r w:rsidRPr="004C4309">
        <w:rPr>
          <w:color w:val="000000"/>
          <w:sz w:val="24"/>
          <w:szCs w:val="24"/>
        </w:rPr>
        <w:t xml:space="preserve"> – Qualquer alteração deverá ser realizada de comum acordo entre os partícipes mediante termo</w:t>
      </w:r>
      <w:r w:rsidR="00064D9C" w:rsidRPr="004C4309">
        <w:rPr>
          <w:color w:val="000000"/>
          <w:sz w:val="24"/>
          <w:szCs w:val="24"/>
        </w:rPr>
        <w:t>s</w:t>
      </w:r>
      <w:r w:rsidRPr="004C4309">
        <w:rPr>
          <w:color w:val="000000"/>
          <w:sz w:val="24"/>
          <w:szCs w:val="24"/>
        </w:rPr>
        <w:t xml:space="preserve"> aditivo</w:t>
      </w:r>
      <w:r w:rsidR="00064D9C" w:rsidRPr="004C4309">
        <w:rPr>
          <w:color w:val="000000"/>
          <w:sz w:val="24"/>
          <w:szCs w:val="24"/>
        </w:rPr>
        <w:t>s</w:t>
      </w:r>
      <w:r w:rsidRPr="004C4309">
        <w:rPr>
          <w:color w:val="000000"/>
          <w:sz w:val="24"/>
          <w:szCs w:val="24"/>
        </w:rPr>
        <w:t>.</w:t>
      </w:r>
    </w:p>
    <w:p w:rsidR="002817D4" w:rsidRPr="004C4309" w:rsidRDefault="002817D4" w:rsidP="0019230B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</w:p>
    <w:p w:rsidR="002817D4" w:rsidRPr="004C4309" w:rsidRDefault="002817D4" w:rsidP="00000A71">
      <w:pPr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>CLÁUSULA DÉCIMA</w:t>
      </w:r>
      <w:r w:rsidR="00410B28" w:rsidRPr="004C4309">
        <w:rPr>
          <w:b/>
          <w:color w:val="000000"/>
          <w:sz w:val="24"/>
          <w:szCs w:val="24"/>
          <w:u w:val="single"/>
        </w:rPr>
        <w:t xml:space="preserve"> </w:t>
      </w:r>
      <w:r w:rsidR="00EC5BA5" w:rsidRPr="004C4309">
        <w:rPr>
          <w:b/>
          <w:color w:val="000000"/>
          <w:sz w:val="24"/>
          <w:szCs w:val="24"/>
          <w:u w:val="single"/>
        </w:rPr>
        <w:t xml:space="preserve">QUINTA </w:t>
      </w:r>
      <w:r w:rsidRPr="004C4309">
        <w:rPr>
          <w:color w:val="000000"/>
          <w:sz w:val="24"/>
          <w:szCs w:val="24"/>
          <w:u w:val="single"/>
        </w:rPr>
        <w:t>–</w:t>
      </w:r>
      <w:r w:rsidRPr="004C4309">
        <w:rPr>
          <w:b/>
          <w:color w:val="000000"/>
          <w:sz w:val="24"/>
          <w:szCs w:val="24"/>
          <w:u w:val="single"/>
        </w:rPr>
        <w:t xml:space="preserve"> DOS CASOS OMISSOS</w:t>
      </w:r>
    </w:p>
    <w:p w:rsidR="002817D4" w:rsidRPr="004C4309" w:rsidRDefault="002817D4" w:rsidP="008006F2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Os casos omissos deste Acordo serão solucionados em comum entendimento entre os partícipes e formalizados em termos aditivos.</w:t>
      </w:r>
    </w:p>
    <w:p w:rsidR="00387E44" w:rsidRPr="004C4309" w:rsidRDefault="00387E44" w:rsidP="009322DC">
      <w:pPr>
        <w:pStyle w:val="Recuodecorpodetexto"/>
        <w:ind w:left="0" w:right="1"/>
        <w:jc w:val="both"/>
        <w:rPr>
          <w:color w:val="000000"/>
          <w:sz w:val="24"/>
          <w:szCs w:val="24"/>
        </w:rPr>
      </w:pPr>
    </w:p>
    <w:p w:rsidR="002817D4" w:rsidRPr="004C4309" w:rsidRDefault="002817D4" w:rsidP="00442B2D">
      <w:pPr>
        <w:pStyle w:val="Recuodecorpodetexto"/>
        <w:ind w:left="0" w:right="1"/>
        <w:jc w:val="both"/>
        <w:rPr>
          <w:color w:val="000000"/>
          <w:sz w:val="24"/>
          <w:szCs w:val="24"/>
        </w:rPr>
      </w:pPr>
      <w:r w:rsidRPr="004C4309">
        <w:rPr>
          <w:b/>
          <w:color w:val="000000"/>
          <w:sz w:val="24"/>
          <w:szCs w:val="24"/>
          <w:u w:val="single"/>
        </w:rPr>
        <w:t xml:space="preserve">CLÁUSULA DÉCIMA </w:t>
      </w:r>
      <w:r w:rsidR="00EC5BA5" w:rsidRPr="004C4309">
        <w:rPr>
          <w:b/>
          <w:color w:val="000000"/>
          <w:sz w:val="24"/>
          <w:szCs w:val="24"/>
          <w:u w:val="single"/>
        </w:rPr>
        <w:t>SEXTA</w:t>
      </w:r>
      <w:r w:rsidR="008A4E82" w:rsidRPr="004C4309">
        <w:rPr>
          <w:b/>
          <w:color w:val="000000"/>
          <w:sz w:val="24"/>
          <w:szCs w:val="24"/>
          <w:u w:val="single"/>
        </w:rPr>
        <w:t xml:space="preserve"> </w:t>
      </w:r>
      <w:r w:rsidRPr="004C4309">
        <w:rPr>
          <w:color w:val="000000"/>
          <w:sz w:val="24"/>
          <w:szCs w:val="24"/>
          <w:u w:val="single"/>
        </w:rPr>
        <w:t>–</w:t>
      </w:r>
      <w:r w:rsidRPr="004C4309">
        <w:rPr>
          <w:b/>
          <w:color w:val="000000"/>
          <w:sz w:val="24"/>
          <w:szCs w:val="24"/>
          <w:u w:val="single"/>
        </w:rPr>
        <w:t xml:space="preserve"> DA PUBLICAÇÃO</w:t>
      </w:r>
    </w:p>
    <w:p w:rsidR="00C86469" w:rsidRPr="009C1269" w:rsidRDefault="00C86469" w:rsidP="00634000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O presente Acordo deverá ser publicado pela CÂMARA, de forma resumida, no Diário Oficial da União.</w:t>
      </w:r>
    </w:p>
    <w:p w:rsidR="00EF2FD9" w:rsidRPr="004C4309" w:rsidRDefault="00EF2FD9" w:rsidP="009A2D41">
      <w:pPr>
        <w:ind w:right="1"/>
        <w:jc w:val="both"/>
        <w:rPr>
          <w:b/>
          <w:color w:val="000000"/>
          <w:sz w:val="24"/>
          <w:szCs w:val="24"/>
          <w:u w:val="single"/>
        </w:rPr>
      </w:pPr>
    </w:p>
    <w:p w:rsidR="002208B9" w:rsidRPr="004C4309" w:rsidRDefault="002817D4" w:rsidP="009A2D41">
      <w:pPr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 xml:space="preserve">CLÁUSULA DÉCIMA </w:t>
      </w:r>
      <w:r w:rsidR="00EC5BA5" w:rsidRPr="004C4309">
        <w:rPr>
          <w:b/>
          <w:color w:val="000000"/>
          <w:sz w:val="24"/>
          <w:szCs w:val="24"/>
          <w:u w:val="single"/>
        </w:rPr>
        <w:t xml:space="preserve">SÉTIMA </w:t>
      </w:r>
      <w:r w:rsidR="002208B9" w:rsidRPr="004C4309">
        <w:rPr>
          <w:b/>
          <w:color w:val="000000"/>
          <w:sz w:val="24"/>
          <w:szCs w:val="24"/>
          <w:u w:val="single"/>
        </w:rPr>
        <w:noBreakHyphen/>
        <w:t xml:space="preserve"> DO ÓRGÃO RESPONSÁVEL DA CÂMARA </w:t>
      </w:r>
    </w:p>
    <w:p w:rsidR="002208B9" w:rsidRPr="004C4309" w:rsidRDefault="002208B9" w:rsidP="00CD56D2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Considera</w:t>
      </w:r>
      <w:r w:rsidRPr="004C4309">
        <w:rPr>
          <w:color w:val="000000"/>
          <w:sz w:val="24"/>
          <w:szCs w:val="24"/>
        </w:rPr>
        <w:noBreakHyphen/>
        <w:t xml:space="preserve">se </w:t>
      </w:r>
      <w:r w:rsidR="00CA1151" w:rsidRPr="004C4309">
        <w:rPr>
          <w:color w:val="000000"/>
          <w:sz w:val="24"/>
          <w:szCs w:val="24"/>
        </w:rPr>
        <w:t xml:space="preserve">o </w:t>
      </w:r>
      <w:r w:rsidRPr="004C4309">
        <w:rPr>
          <w:color w:val="000000"/>
          <w:sz w:val="24"/>
          <w:szCs w:val="24"/>
        </w:rPr>
        <w:t xml:space="preserve">órgão responsável pelo presente Acordo, no âmbito da CÂMARA, a Coordenação </w:t>
      </w:r>
      <w:r w:rsidR="000E02E7" w:rsidRPr="004C4309">
        <w:rPr>
          <w:sz w:val="24"/>
          <w:szCs w:val="24"/>
        </w:rPr>
        <w:t>de Gestão Administrativa da Diretoria Executiva de Comunicação e Mídias Digitais</w:t>
      </w:r>
      <w:r w:rsidRPr="004C4309">
        <w:rPr>
          <w:color w:val="000000"/>
          <w:sz w:val="24"/>
          <w:szCs w:val="24"/>
        </w:rPr>
        <w:t>, que indicará o servidor responsável pelos atos de acompanhamento e fiscalização deste Acordo.</w:t>
      </w:r>
    </w:p>
    <w:p w:rsidR="002817D4" w:rsidRPr="004C4309" w:rsidRDefault="002817D4" w:rsidP="00260A84">
      <w:pPr>
        <w:ind w:right="1"/>
        <w:jc w:val="both"/>
        <w:rPr>
          <w:b/>
          <w:color w:val="000000"/>
          <w:sz w:val="24"/>
          <w:szCs w:val="24"/>
          <w:u w:val="single"/>
        </w:rPr>
      </w:pPr>
    </w:p>
    <w:p w:rsidR="002817D4" w:rsidRPr="004C4309" w:rsidRDefault="002817D4">
      <w:pPr>
        <w:ind w:right="1"/>
        <w:jc w:val="both"/>
        <w:rPr>
          <w:b/>
          <w:color w:val="000000"/>
          <w:sz w:val="24"/>
          <w:szCs w:val="24"/>
          <w:u w:val="single"/>
        </w:rPr>
      </w:pPr>
      <w:r w:rsidRPr="004C4309">
        <w:rPr>
          <w:b/>
          <w:color w:val="000000"/>
          <w:sz w:val="24"/>
          <w:szCs w:val="24"/>
          <w:u w:val="single"/>
        </w:rPr>
        <w:t xml:space="preserve">CLÁUSULA DÉCIMA </w:t>
      </w:r>
      <w:r w:rsidR="00EC5BA5" w:rsidRPr="004C4309">
        <w:rPr>
          <w:b/>
          <w:color w:val="000000"/>
          <w:sz w:val="24"/>
          <w:szCs w:val="24"/>
          <w:u w:val="single"/>
        </w:rPr>
        <w:t xml:space="preserve">OITAVA </w:t>
      </w:r>
      <w:r w:rsidRPr="004C4309">
        <w:rPr>
          <w:color w:val="000000"/>
          <w:sz w:val="24"/>
          <w:szCs w:val="24"/>
          <w:u w:val="single"/>
        </w:rPr>
        <w:t>–</w:t>
      </w:r>
      <w:r w:rsidRPr="004C4309">
        <w:rPr>
          <w:b/>
          <w:color w:val="000000"/>
          <w:sz w:val="24"/>
          <w:szCs w:val="24"/>
          <w:u w:val="single"/>
        </w:rPr>
        <w:t xml:space="preserve"> DO FORO</w:t>
      </w:r>
    </w:p>
    <w:p w:rsidR="002817D4" w:rsidRPr="000F4E7B" w:rsidRDefault="002817D4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  <w:r w:rsidRPr="004C4309">
        <w:rPr>
          <w:color w:val="000000"/>
          <w:sz w:val="24"/>
          <w:szCs w:val="24"/>
        </w:rPr>
        <w:t>Fica eleito o foro da Justiça Federal em Brasília, Distrito Federal, com exclusão de qualquer outro, para dirimir as dúvidas</w:t>
      </w:r>
      <w:r w:rsidRPr="000F4E7B">
        <w:rPr>
          <w:color w:val="000000"/>
          <w:sz w:val="24"/>
          <w:szCs w:val="24"/>
        </w:rPr>
        <w:t xml:space="preserve"> e questões decorrentes do cumprimento deste Acordo.</w:t>
      </w:r>
    </w:p>
    <w:p w:rsidR="0089367C" w:rsidRPr="000F4E7B" w:rsidRDefault="0089367C" w:rsidP="00EE07C6">
      <w:pPr>
        <w:pStyle w:val="Recuodecorpodetexto"/>
        <w:ind w:left="0" w:right="1" w:firstLine="851"/>
        <w:jc w:val="both"/>
        <w:rPr>
          <w:color w:val="000000"/>
          <w:sz w:val="24"/>
          <w:szCs w:val="24"/>
        </w:rPr>
      </w:pPr>
    </w:p>
    <w:p w:rsidR="00C14ACD" w:rsidRPr="000F4E7B" w:rsidRDefault="00C14ACD" w:rsidP="00C14ACD">
      <w:pPr>
        <w:pStyle w:val="Recuodecorpodetexto"/>
        <w:ind w:left="0" w:right="-565" w:firstLine="851"/>
        <w:jc w:val="both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</w:rPr>
        <w:t xml:space="preserve">E por estarem assim de acordo, assinam o presente instrumento: </w:t>
      </w:r>
    </w:p>
    <w:p w:rsidR="00C14ACD" w:rsidRPr="000F4E7B" w:rsidRDefault="00C14ACD" w:rsidP="00C14ACD">
      <w:pPr>
        <w:pStyle w:val="Corpodetexto"/>
        <w:ind w:right="-565"/>
        <w:rPr>
          <w:color w:val="000000"/>
          <w:sz w:val="24"/>
          <w:szCs w:val="24"/>
        </w:rPr>
      </w:pPr>
    </w:p>
    <w:p w:rsidR="00C14ACD" w:rsidRPr="000F4E7B" w:rsidRDefault="00C14ACD" w:rsidP="00C14ACD">
      <w:pPr>
        <w:pStyle w:val="Corpodetexto"/>
        <w:ind w:right="-565"/>
        <w:rPr>
          <w:color w:val="000000"/>
          <w:sz w:val="24"/>
          <w:szCs w:val="24"/>
        </w:rPr>
      </w:pPr>
    </w:p>
    <w:p w:rsidR="002817D4" w:rsidRPr="000F4E7B" w:rsidRDefault="00C14ACD" w:rsidP="005008BC">
      <w:pPr>
        <w:ind w:right="-43"/>
        <w:jc w:val="right"/>
        <w:rPr>
          <w:color w:val="000000"/>
          <w:sz w:val="24"/>
          <w:szCs w:val="24"/>
        </w:rPr>
      </w:pPr>
      <w:r w:rsidRPr="000F4E7B">
        <w:rPr>
          <w:color w:val="000000"/>
          <w:sz w:val="24"/>
          <w:szCs w:val="24"/>
        </w:rPr>
        <w:t>Brasília,  &lt;especificar dia&gt;   de &lt;especificar mês&gt; de 20</w:t>
      </w:r>
      <w:r w:rsidR="005008BC" w:rsidRPr="000F4E7B">
        <w:rPr>
          <w:color w:val="000000"/>
          <w:sz w:val="24"/>
          <w:szCs w:val="24"/>
        </w:rPr>
        <w:t>XX</w:t>
      </w:r>
      <w:r w:rsidR="001C3E08" w:rsidRPr="000F4E7B">
        <w:rPr>
          <w:color w:val="000000"/>
          <w:sz w:val="24"/>
          <w:szCs w:val="24"/>
        </w:rPr>
        <w:t>.</w:t>
      </w:r>
    </w:p>
    <w:p w:rsidR="001C3E08" w:rsidRPr="000F4E7B" w:rsidRDefault="001C3E08" w:rsidP="00C14ACD">
      <w:pPr>
        <w:ind w:right="-565"/>
        <w:jc w:val="right"/>
        <w:rPr>
          <w:color w:val="000000"/>
          <w:sz w:val="24"/>
          <w:szCs w:val="24"/>
        </w:rPr>
      </w:pPr>
    </w:p>
    <w:p w:rsidR="002817D4" w:rsidRPr="000F4E7B" w:rsidRDefault="002817D4" w:rsidP="002817D4">
      <w:pPr>
        <w:ind w:right="-565"/>
        <w:jc w:val="right"/>
        <w:rPr>
          <w:color w:val="000000"/>
          <w:sz w:val="24"/>
          <w:szCs w:val="24"/>
        </w:rPr>
      </w:pP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3432"/>
      </w:tblGrid>
      <w:tr w:rsidR="005008BC" w:rsidRPr="000F4E7B" w:rsidTr="00C03FD1">
        <w:tc>
          <w:tcPr>
            <w:tcW w:w="2518" w:type="dxa"/>
          </w:tcPr>
          <w:p w:rsidR="005008BC" w:rsidRPr="000F4E7B" w:rsidRDefault="005008B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</w:rPr>
            </w:pPr>
            <w:r w:rsidRPr="000F4E7B">
              <w:rPr>
                <w:color w:val="000000"/>
                <w:sz w:val="24"/>
                <w:szCs w:val="24"/>
                <w:u w:val="single"/>
              </w:rPr>
              <w:t>Pela CÂMARA</w:t>
            </w:r>
            <w:r w:rsidRPr="000F4E7B">
              <w:rPr>
                <w:color w:val="000000"/>
                <w:sz w:val="24"/>
                <w:szCs w:val="24"/>
              </w:rPr>
              <w:t>:</w:t>
            </w:r>
          </w:p>
          <w:p w:rsidR="005008BC" w:rsidRPr="000F4E7B" w:rsidRDefault="005008B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</w:rPr>
            </w:pPr>
            <w:r w:rsidRPr="000F4E7B">
              <w:rPr>
                <w:color w:val="000000"/>
                <w:sz w:val="24"/>
                <w:szCs w:val="24"/>
              </w:rPr>
              <w:tab/>
            </w:r>
            <w:r w:rsidRPr="000F4E7B">
              <w:rPr>
                <w:color w:val="000000"/>
                <w:sz w:val="24"/>
                <w:szCs w:val="24"/>
              </w:rPr>
              <w:tab/>
            </w:r>
          </w:p>
          <w:p w:rsidR="005008BC" w:rsidRPr="000F4E7B" w:rsidRDefault="005008B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</w:rPr>
            </w:pPr>
          </w:p>
          <w:p w:rsidR="005008BC" w:rsidRPr="000F4E7B" w:rsidRDefault="00C03FD1" w:rsidP="009D349F">
            <w:pPr>
              <w:ind w:right="-565"/>
              <w:rPr>
                <w:color w:val="000000"/>
                <w:sz w:val="24"/>
                <w:szCs w:val="24"/>
              </w:rPr>
            </w:pPr>
            <w:r w:rsidRPr="000F4E7B">
              <w:rPr>
                <w:color w:val="000000"/>
                <w:sz w:val="24"/>
                <w:szCs w:val="24"/>
              </w:rPr>
              <w:t>XXXXXXXXXX</w:t>
            </w:r>
          </w:p>
          <w:p w:rsidR="005008BC" w:rsidRPr="000F4E7B" w:rsidRDefault="005008BC" w:rsidP="009D349F">
            <w:pPr>
              <w:ind w:right="-565"/>
              <w:rPr>
                <w:color w:val="000000"/>
                <w:sz w:val="24"/>
                <w:szCs w:val="24"/>
                <w:u w:val="single"/>
              </w:rPr>
            </w:pPr>
            <w:r w:rsidRPr="000F4E7B">
              <w:rPr>
                <w:color w:val="000000"/>
                <w:sz w:val="24"/>
                <w:szCs w:val="24"/>
              </w:rPr>
              <w:t>Presidente</w:t>
            </w:r>
            <w:r w:rsidRPr="000F4E7B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5008BC" w:rsidRPr="000F4E7B" w:rsidRDefault="005008B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0F4E7B">
              <w:rPr>
                <w:color w:val="000000"/>
                <w:sz w:val="24"/>
                <w:szCs w:val="24"/>
                <w:u w:val="single"/>
              </w:rPr>
              <w:t>Pela ASSEMBLEIA</w:t>
            </w:r>
          </w:p>
          <w:p w:rsidR="005008BC" w:rsidRPr="000F4E7B" w:rsidRDefault="005008B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5008BC" w:rsidRPr="000F4E7B" w:rsidRDefault="005008B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50283C" w:rsidRDefault="0050283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</w:rPr>
            </w:pPr>
          </w:p>
          <w:p w:rsidR="005008BC" w:rsidRPr="000F4E7B" w:rsidRDefault="005008B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</w:rPr>
            </w:pPr>
            <w:r w:rsidRPr="000F4E7B">
              <w:rPr>
                <w:color w:val="000000"/>
                <w:sz w:val="24"/>
                <w:szCs w:val="24"/>
              </w:rPr>
              <w:t>XXXXXXXXX</w:t>
            </w:r>
          </w:p>
          <w:p w:rsidR="005008BC" w:rsidRPr="000F4E7B" w:rsidRDefault="005008BC" w:rsidP="00136828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0F4E7B">
              <w:rPr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432" w:type="dxa"/>
          </w:tcPr>
          <w:p w:rsidR="005008BC" w:rsidRPr="000F4E7B" w:rsidRDefault="005008BC" w:rsidP="005008BC">
            <w:pPr>
              <w:tabs>
                <w:tab w:val="left" w:pos="4678"/>
              </w:tabs>
              <w:ind w:right="-565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0F4E7B">
              <w:rPr>
                <w:color w:val="000000"/>
                <w:sz w:val="24"/>
                <w:szCs w:val="24"/>
                <w:u w:val="single"/>
              </w:rPr>
              <w:t>Pela CÂMARA  MUNICIPAL</w:t>
            </w:r>
          </w:p>
          <w:p w:rsidR="00C03FD1" w:rsidRPr="000F4E7B" w:rsidRDefault="00C03FD1" w:rsidP="00C03FD1">
            <w:pPr>
              <w:ind w:right="-565"/>
              <w:jc w:val="both"/>
              <w:rPr>
                <w:color w:val="000000"/>
                <w:sz w:val="24"/>
                <w:szCs w:val="24"/>
              </w:rPr>
            </w:pPr>
          </w:p>
          <w:p w:rsidR="00C03FD1" w:rsidRPr="000F4E7B" w:rsidRDefault="00C03FD1" w:rsidP="00C03FD1">
            <w:pPr>
              <w:ind w:right="-565"/>
              <w:jc w:val="both"/>
              <w:rPr>
                <w:color w:val="000000"/>
                <w:sz w:val="24"/>
                <w:szCs w:val="24"/>
              </w:rPr>
            </w:pPr>
          </w:p>
          <w:p w:rsidR="0050283C" w:rsidRDefault="0050283C" w:rsidP="00C03FD1">
            <w:pPr>
              <w:ind w:right="-565"/>
              <w:jc w:val="both"/>
              <w:rPr>
                <w:color w:val="000000"/>
                <w:sz w:val="24"/>
                <w:szCs w:val="24"/>
              </w:rPr>
            </w:pPr>
          </w:p>
          <w:p w:rsidR="00C03FD1" w:rsidRPr="000F4E7B" w:rsidRDefault="00C03FD1" w:rsidP="00C03FD1">
            <w:pPr>
              <w:ind w:right="-565"/>
              <w:jc w:val="both"/>
              <w:rPr>
                <w:color w:val="000000"/>
                <w:sz w:val="24"/>
                <w:szCs w:val="24"/>
              </w:rPr>
            </w:pPr>
            <w:r w:rsidRPr="000F4E7B">
              <w:rPr>
                <w:color w:val="000000"/>
                <w:sz w:val="24"/>
                <w:szCs w:val="24"/>
              </w:rPr>
              <w:t>YYYYYYYYYY</w:t>
            </w:r>
          </w:p>
          <w:p w:rsidR="005008BC" w:rsidRPr="000F4E7B" w:rsidRDefault="00C03FD1" w:rsidP="00C03FD1">
            <w:pPr>
              <w:ind w:right="-565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0F4E7B">
              <w:rPr>
                <w:color w:val="000000"/>
                <w:sz w:val="24"/>
                <w:szCs w:val="24"/>
              </w:rPr>
              <w:t>Presidente</w:t>
            </w:r>
          </w:p>
        </w:tc>
      </w:tr>
    </w:tbl>
    <w:p w:rsidR="004D3EB8" w:rsidRPr="000F4E7B" w:rsidRDefault="004D3EB8" w:rsidP="00F63925">
      <w:pPr>
        <w:pStyle w:val="Corpodetexto"/>
        <w:tabs>
          <w:tab w:val="left" w:pos="1701"/>
        </w:tabs>
        <w:ind w:right="-567"/>
        <w:rPr>
          <w:color w:val="000000"/>
          <w:sz w:val="24"/>
          <w:szCs w:val="24"/>
        </w:rPr>
      </w:pPr>
    </w:p>
    <w:sectPr w:rsidR="004D3EB8" w:rsidRPr="000F4E7B" w:rsidSect="00634000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9" w:h="16834" w:code="9"/>
      <w:pgMar w:top="1985" w:right="1418" w:bottom="1418" w:left="1701" w:header="113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81D" w:rsidRDefault="002C181D">
      <w:r>
        <w:separator/>
      </w:r>
    </w:p>
  </w:endnote>
  <w:endnote w:type="continuationSeparator" w:id="0">
    <w:p w:rsidR="002C181D" w:rsidRDefault="002C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05" w:rsidRDefault="00D3020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0205" w:rsidRDefault="00D3020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25" w:rsidRDefault="00F63925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A31FC">
      <w:rPr>
        <w:b/>
        <w:bCs/>
      </w:rPr>
      <w:t>14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A31FC"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 w:rsidR="00D30205" w:rsidRDefault="00D3020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81D" w:rsidRDefault="002C181D">
      <w:r>
        <w:separator/>
      </w:r>
    </w:p>
  </w:footnote>
  <w:footnote w:type="continuationSeparator" w:id="0">
    <w:p w:rsidR="002C181D" w:rsidRDefault="002C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45" w:rsidRDefault="00012EFA" w:rsidP="00AC0A7D">
    <w:pPr>
      <w:pStyle w:val="Cabealho"/>
      <w:jc w:val="center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2305050</wp:posOffset>
          </wp:positionH>
          <wp:positionV relativeFrom="paragraph">
            <wp:posOffset>-321310</wp:posOffset>
          </wp:positionV>
          <wp:extent cx="978535" cy="1066800"/>
          <wp:effectExtent l="0" t="0" r="0" b="0"/>
          <wp:wrapThrough wrapText="bothSides">
            <wp:wrapPolygon edited="0">
              <wp:start x="0" y="0"/>
              <wp:lineTo x="0" y="21214"/>
              <wp:lineTo x="21025" y="21214"/>
              <wp:lineTo x="2102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7A45" w:rsidRDefault="001B7A45" w:rsidP="00AC0A7D">
    <w:pPr>
      <w:pStyle w:val="Cabealho"/>
      <w:jc w:val="center"/>
    </w:pPr>
  </w:p>
  <w:p w:rsidR="00846CB9" w:rsidRDefault="00846CB9" w:rsidP="00846CB9">
    <w:pPr>
      <w:pStyle w:val="Cabealho"/>
      <w:jc w:val="right"/>
      <w:rPr>
        <w:sz w:val="28"/>
        <w:szCs w:val="28"/>
      </w:rPr>
    </w:pPr>
  </w:p>
  <w:p w:rsidR="00643014" w:rsidRDefault="00643014" w:rsidP="00846CB9">
    <w:pPr>
      <w:pStyle w:val="Cabealho"/>
      <w:jc w:val="right"/>
      <w:rPr>
        <w:sz w:val="28"/>
        <w:szCs w:val="28"/>
      </w:rPr>
    </w:pPr>
  </w:p>
  <w:p w:rsidR="00643014" w:rsidRDefault="00643014" w:rsidP="00846CB9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98" w:rsidRDefault="00012EFA" w:rsidP="00517C98">
    <w:pPr>
      <w:pStyle w:val="Cabealho"/>
      <w:jc w:val="cent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2305050</wp:posOffset>
          </wp:positionH>
          <wp:positionV relativeFrom="paragraph">
            <wp:posOffset>-321310</wp:posOffset>
          </wp:positionV>
          <wp:extent cx="978535" cy="1066800"/>
          <wp:effectExtent l="0" t="0" r="0" b="0"/>
          <wp:wrapThrough wrapText="bothSides">
            <wp:wrapPolygon edited="0">
              <wp:start x="0" y="0"/>
              <wp:lineTo x="0" y="21214"/>
              <wp:lineTo x="21025" y="21214"/>
              <wp:lineTo x="21025" y="0"/>
              <wp:lineTo x="0" y="0"/>
            </wp:wrapPolygon>
          </wp:wrapThrough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7C98" w:rsidRDefault="00517C98" w:rsidP="00517C98">
    <w:pPr>
      <w:pStyle w:val="Cabealho"/>
      <w:jc w:val="center"/>
    </w:pPr>
  </w:p>
  <w:p w:rsidR="00517C98" w:rsidRDefault="00517C98" w:rsidP="00517C98">
    <w:pPr>
      <w:pStyle w:val="Cabealho"/>
      <w:jc w:val="right"/>
      <w:rPr>
        <w:sz w:val="28"/>
        <w:szCs w:val="28"/>
      </w:rPr>
    </w:pPr>
  </w:p>
  <w:p w:rsidR="00517C98" w:rsidRDefault="00517C98" w:rsidP="00724436">
    <w:pPr>
      <w:pStyle w:val="Cabealho"/>
      <w:tabs>
        <w:tab w:val="clear" w:pos="4419"/>
      </w:tabs>
      <w:ind w:left="5812"/>
      <w:rPr>
        <w:sz w:val="28"/>
        <w:szCs w:val="28"/>
      </w:rPr>
    </w:pPr>
    <w:r w:rsidRPr="00241268">
      <w:rPr>
        <w:sz w:val="28"/>
        <w:szCs w:val="28"/>
      </w:rPr>
      <w:t>Processo n.</w:t>
    </w:r>
    <w:r>
      <w:rPr>
        <w:sz w:val="28"/>
        <w:szCs w:val="28"/>
      </w:rPr>
      <w:t xml:space="preserve"> xxx.xxx/20xx.</w:t>
    </w:r>
  </w:p>
  <w:p w:rsidR="00517C98" w:rsidRDefault="00517C98" w:rsidP="00517C98">
    <w:pPr>
      <w:pStyle w:val="Cabealho"/>
      <w:jc w:val="right"/>
      <w:rPr>
        <w:sz w:val="28"/>
        <w:szCs w:val="28"/>
      </w:rPr>
    </w:pPr>
  </w:p>
  <w:p w:rsidR="00517C98" w:rsidRDefault="00517C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F0F5216"/>
    <w:multiLevelType w:val="hybridMultilevel"/>
    <w:tmpl w:val="568A75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4C95"/>
    <w:multiLevelType w:val="hybridMultilevel"/>
    <w:tmpl w:val="6AA6BB92"/>
    <w:lvl w:ilvl="0" w:tplc="91865D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92046A"/>
    <w:multiLevelType w:val="hybridMultilevel"/>
    <w:tmpl w:val="47749522"/>
    <w:lvl w:ilvl="0" w:tplc="3F309A7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FD5F39"/>
    <w:multiLevelType w:val="singleLevel"/>
    <w:tmpl w:val="CA3CFAF2"/>
    <w:lvl w:ilvl="0">
      <w:start w:val="5"/>
      <w:numFmt w:val="upperRoman"/>
      <w:lvlText w:val="%1."/>
      <w:lvlJc w:val="left"/>
      <w:pPr>
        <w:tabs>
          <w:tab w:val="num" w:pos="153"/>
        </w:tabs>
        <w:ind w:left="153" w:hanging="720"/>
      </w:pPr>
      <w:rPr>
        <w:rFonts w:hint="default"/>
      </w:rPr>
    </w:lvl>
  </w:abstractNum>
  <w:abstractNum w:abstractNumId="5" w15:restartNumberingAfterBreak="0">
    <w:nsid w:val="1B9E3B80"/>
    <w:multiLevelType w:val="hybridMultilevel"/>
    <w:tmpl w:val="985A25CC"/>
    <w:lvl w:ilvl="0" w:tplc="86748DC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ED46CFE"/>
    <w:multiLevelType w:val="hybridMultilevel"/>
    <w:tmpl w:val="E05009F6"/>
    <w:lvl w:ilvl="0" w:tplc="449C79D2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F3D6A"/>
    <w:multiLevelType w:val="hybridMultilevel"/>
    <w:tmpl w:val="3EE08292"/>
    <w:lvl w:ilvl="0" w:tplc="A0AC7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53075"/>
    <w:multiLevelType w:val="hybridMultilevel"/>
    <w:tmpl w:val="B93A6436"/>
    <w:lvl w:ilvl="0" w:tplc="E1DEB9E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5137C0B"/>
    <w:multiLevelType w:val="hybridMultilevel"/>
    <w:tmpl w:val="42845766"/>
    <w:lvl w:ilvl="0" w:tplc="087A719C">
      <w:start w:val="1"/>
      <w:numFmt w:val="upperRoman"/>
      <w:lvlText w:val="%1.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A84DEF"/>
    <w:multiLevelType w:val="singleLevel"/>
    <w:tmpl w:val="4C6A04A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8"/>
      </w:rPr>
    </w:lvl>
  </w:abstractNum>
  <w:abstractNum w:abstractNumId="11" w15:restartNumberingAfterBreak="0">
    <w:nsid w:val="26636724"/>
    <w:multiLevelType w:val="hybridMultilevel"/>
    <w:tmpl w:val="4A1EEBE4"/>
    <w:lvl w:ilvl="0" w:tplc="B964E8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8D3EED"/>
    <w:multiLevelType w:val="hybridMultilevel"/>
    <w:tmpl w:val="42845766"/>
    <w:lvl w:ilvl="0" w:tplc="087A719C">
      <w:start w:val="1"/>
      <w:numFmt w:val="upperRoman"/>
      <w:lvlText w:val="%1.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53502C"/>
    <w:multiLevelType w:val="multilevel"/>
    <w:tmpl w:val="DB0CE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D18131F"/>
    <w:multiLevelType w:val="hybridMultilevel"/>
    <w:tmpl w:val="42845766"/>
    <w:lvl w:ilvl="0" w:tplc="087A719C">
      <w:start w:val="1"/>
      <w:numFmt w:val="upperRoman"/>
      <w:lvlText w:val="%1.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4671B2"/>
    <w:multiLevelType w:val="hybridMultilevel"/>
    <w:tmpl w:val="B0400098"/>
    <w:lvl w:ilvl="0" w:tplc="C2E09BF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DF81F67"/>
    <w:multiLevelType w:val="hybridMultilevel"/>
    <w:tmpl w:val="6B7A7E2C"/>
    <w:lvl w:ilvl="0" w:tplc="882EC552">
      <w:start w:val="1"/>
      <w:numFmt w:val="upperRoman"/>
      <w:lvlText w:val="%1."/>
      <w:lvlJc w:val="left"/>
      <w:pPr>
        <w:ind w:left="1425" w:hanging="72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123222E"/>
    <w:multiLevelType w:val="hybridMultilevel"/>
    <w:tmpl w:val="5712B49E"/>
    <w:lvl w:ilvl="0" w:tplc="BE32FE24">
      <w:start w:val="1"/>
      <w:numFmt w:val="upperRoman"/>
      <w:lvlText w:val="%1."/>
      <w:lvlJc w:val="left"/>
      <w:pPr>
        <w:ind w:left="2145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8AB136F"/>
    <w:multiLevelType w:val="multilevel"/>
    <w:tmpl w:val="0EF64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DA86E46"/>
    <w:multiLevelType w:val="hybridMultilevel"/>
    <w:tmpl w:val="3A6E1056"/>
    <w:lvl w:ilvl="0" w:tplc="8E84F9EA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547F46D0"/>
    <w:multiLevelType w:val="hybridMultilevel"/>
    <w:tmpl w:val="2B7E0BD0"/>
    <w:lvl w:ilvl="0" w:tplc="96C0B364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FC1E2E"/>
    <w:multiLevelType w:val="hybridMultilevel"/>
    <w:tmpl w:val="21A2CB9E"/>
    <w:lvl w:ilvl="0" w:tplc="9DECD912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370C5B"/>
    <w:multiLevelType w:val="hybridMultilevel"/>
    <w:tmpl w:val="6B7A7E2C"/>
    <w:lvl w:ilvl="0" w:tplc="882EC552">
      <w:start w:val="1"/>
      <w:numFmt w:val="upperRoman"/>
      <w:lvlText w:val="%1."/>
      <w:lvlJc w:val="left"/>
      <w:pPr>
        <w:ind w:left="1425" w:hanging="72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CFA384F"/>
    <w:multiLevelType w:val="hybridMultilevel"/>
    <w:tmpl w:val="2AEABDC8"/>
    <w:lvl w:ilvl="0" w:tplc="74649AAC">
      <w:start w:val="1"/>
      <w:numFmt w:val="upperRoman"/>
      <w:lvlText w:val="%1."/>
      <w:lvlJc w:val="left"/>
      <w:pPr>
        <w:ind w:left="1428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EE6970"/>
    <w:multiLevelType w:val="singleLevel"/>
    <w:tmpl w:val="63CE4CDC"/>
    <w:lvl w:ilvl="0">
      <w:start w:val="5"/>
      <w:numFmt w:val="upperRoman"/>
      <w:lvlText w:val="%1."/>
      <w:lvlJc w:val="left"/>
      <w:pPr>
        <w:tabs>
          <w:tab w:val="num" w:pos="153"/>
        </w:tabs>
        <w:ind w:left="153" w:hanging="720"/>
      </w:pPr>
      <w:rPr>
        <w:rFonts w:hint="default"/>
      </w:rPr>
    </w:lvl>
  </w:abstractNum>
  <w:abstractNum w:abstractNumId="25" w15:restartNumberingAfterBreak="0">
    <w:nsid w:val="60365280"/>
    <w:multiLevelType w:val="singleLevel"/>
    <w:tmpl w:val="4C6A04A4"/>
    <w:lvl w:ilvl="0">
      <w:start w:val="1"/>
      <w:numFmt w:val="upperRoman"/>
      <w:lvlText w:val="%1."/>
      <w:lvlJc w:val="left"/>
      <w:pPr>
        <w:tabs>
          <w:tab w:val="num" w:pos="2563"/>
        </w:tabs>
        <w:ind w:left="2563" w:hanging="720"/>
      </w:pPr>
      <w:rPr>
        <w:sz w:val="28"/>
      </w:rPr>
    </w:lvl>
  </w:abstractNum>
  <w:abstractNum w:abstractNumId="26" w15:restartNumberingAfterBreak="0">
    <w:nsid w:val="61107A33"/>
    <w:multiLevelType w:val="hybridMultilevel"/>
    <w:tmpl w:val="7528F294"/>
    <w:lvl w:ilvl="0" w:tplc="04160019">
      <w:start w:val="1"/>
      <w:numFmt w:val="lowerLetter"/>
      <w:lvlText w:val="%1."/>
      <w:lvlJc w:val="left"/>
      <w:pPr>
        <w:tabs>
          <w:tab w:val="num" w:pos="1429"/>
        </w:tabs>
        <w:ind w:left="1429" w:hanging="72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7971DF"/>
    <w:multiLevelType w:val="hybridMultilevel"/>
    <w:tmpl w:val="6B7A7E2C"/>
    <w:lvl w:ilvl="0" w:tplc="882EC552">
      <w:start w:val="1"/>
      <w:numFmt w:val="upperRoman"/>
      <w:lvlText w:val="%1."/>
      <w:lvlJc w:val="left"/>
      <w:pPr>
        <w:ind w:left="1425" w:hanging="72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4461297"/>
    <w:multiLevelType w:val="singleLevel"/>
    <w:tmpl w:val="9E3CFF18"/>
    <w:lvl w:ilvl="0">
      <w:start w:val="1"/>
      <w:numFmt w:val="lowerLetter"/>
      <w:pStyle w:val="063-DDG-DemaisPargrafosNumerados"/>
      <w:lvlText w:val="%1)"/>
      <w:lvlJc w:val="left"/>
      <w:pPr>
        <w:tabs>
          <w:tab w:val="num" w:pos="360"/>
        </w:tabs>
        <w:ind w:left="0" w:firstLine="0"/>
      </w:pPr>
      <w:rPr>
        <w:sz w:val="24"/>
        <w:szCs w:val="24"/>
      </w:rPr>
    </w:lvl>
  </w:abstractNum>
  <w:abstractNum w:abstractNumId="29" w15:restartNumberingAfterBreak="0">
    <w:nsid w:val="6FC34AF5"/>
    <w:multiLevelType w:val="hybridMultilevel"/>
    <w:tmpl w:val="F0B8846C"/>
    <w:lvl w:ilvl="0" w:tplc="087A7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D6447"/>
    <w:multiLevelType w:val="hybridMultilevel"/>
    <w:tmpl w:val="65B066AA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43619A0"/>
    <w:multiLevelType w:val="singleLevel"/>
    <w:tmpl w:val="6C66011A"/>
    <w:lvl w:ilvl="0">
      <w:start w:val="7"/>
      <w:numFmt w:val="upperRoman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32" w15:restartNumberingAfterBreak="0">
    <w:nsid w:val="7749065F"/>
    <w:multiLevelType w:val="multilevel"/>
    <w:tmpl w:val="3586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74D89"/>
    <w:multiLevelType w:val="hybridMultilevel"/>
    <w:tmpl w:val="43742994"/>
    <w:lvl w:ilvl="0" w:tplc="1410F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46636"/>
    <w:multiLevelType w:val="hybridMultilevel"/>
    <w:tmpl w:val="42845766"/>
    <w:lvl w:ilvl="0" w:tplc="087A719C">
      <w:start w:val="1"/>
      <w:numFmt w:val="upperRoman"/>
      <w:lvlText w:val="%1.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E8330A"/>
    <w:multiLevelType w:val="hybridMultilevel"/>
    <w:tmpl w:val="937477B6"/>
    <w:lvl w:ilvl="0" w:tplc="F5FC8E9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7C046E"/>
    <w:multiLevelType w:val="hybridMultilevel"/>
    <w:tmpl w:val="41F0040A"/>
    <w:lvl w:ilvl="0" w:tplc="26DAE0C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33158E"/>
    <w:multiLevelType w:val="hybridMultilevel"/>
    <w:tmpl w:val="FA1ED3A6"/>
    <w:lvl w:ilvl="0" w:tplc="467EC26A">
      <w:start w:val="1"/>
      <w:numFmt w:val="lowerLetter"/>
      <w:lvlText w:val="%1)"/>
      <w:lvlJc w:val="left"/>
      <w:pPr>
        <w:ind w:left="-1027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-307" w:hanging="360"/>
      </w:pPr>
    </w:lvl>
    <w:lvl w:ilvl="2" w:tplc="0416001B" w:tentative="1">
      <w:start w:val="1"/>
      <w:numFmt w:val="lowerRoman"/>
      <w:lvlText w:val="%3."/>
      <w:lvlJc w:val="right"/>
      <w:pPr>
        <w:ind w:left="413" w:hanging="180"/>
      </w:pPr>
    </w:lvl>
    <w:lvl w:ilvl="3" w:tplc="0416000F" w:tentative="1">
      <w:start w:val="1"/>
      <w:numFmt w:val="decimal"/>
      <w:lvlText w:val="%4."/>
      <w:lvlJc w:val="left"/>
      <w:pPr>
        <w:ind w:left="1133" w:hanging="360"/>
      </w:pPr>
    </w:lvl>
    <w:lvl w:ilvl="4" w:tplc="04160019" w:tentative="1">
      <w:start w:val="1"/>
      <w:numFmt w:val="lowerLetter"/>
      <w:lvlText w:val="%5."/>
      <w:lvlJc w:val="left"/>
      <w:pPr>
        <w:ind w:left="1853" w:hanging="360"/>
      </w:pPr>
    </w:lvl>
    <w:lvl w:ilvl="5" w:tplc="0416001B" w:tentative="1">
      <w:start w:val="1"/>
      <w:numFmt w:val="lowerRoman"/>
      <w:lvlText w:val="%6."/>
      <w:lvlJc w:val="right"/>
      <w:pPr>
        <w:ind w:left="2573" w:hanging="180"/>
      </w:pPr>
    </w:lvl>
    <w:lvl w:ilvl="6" w:tplc="0416000F" w:tentative="1">
      <w:start w:val="1"/>
      <w:numFmt w:val="decimal"/>
      <w:lvlText w:val="%7."/>
      <w:lvlJc w:val="left"/>
      <w:pPr>
        <w:ind w:left="3293" w:hanging="360"/>
      </w:pPr>
    </w:lvl>
    <w:lvl w:ilvl="7" w:tplc="04160019" w:tentative="1">
      <w:start w:val="1"/>
      <w:numFmt w:val="lowerLetter"/>
      <w:lvlText w:val="%8."/>
      <w:lvlJc w:val="left"/>
      <w:pPr>
        <w:ind w:left="4013" w:hanging="360"/>
      </w:pPr>
    </w:lvl>
    <w:lvl w:ilvl="8" w:tplc="0416001B" w:tentative="1">
      <w:start w:val="1"/>
      <w:numFmt w:val="lowerRoman"/>
      <w:lvlText w:val="%9."/>
      <w:lvlJc w:val="right"/>
      <w:pPr>
        <w:ind w:left="4733" w:hanging="180"/>
      </w:pPr>
    </w:lvl>
  </w:abstractNum>
  <w:num w:numId="1">
    <w:abstractNumId w:val="31"/>
  </w:num>
  <w:num w:numId="2">
    <w:abstractNumId w:val="4"/>
  </w:num>
  <w:num w:numId="3">
    <w:abstractNumId w:val="24"/>
  </w:num>
  <w:num w:numId="4">
    <w:abstractNumId w:val="25"/>
    <w:lvlOverride w:ilvl="0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0"/>
  </w:num>
  <w:num w:numId="8">
    <w:abstractNumId w:val="25"/>
  </w:num>
  <w:num w:numId="9">
    <w:abstractNumId w:val="13"/>
  </w:num>
  <w:num w:numId="10">
    <w:abstractNumId w:val="18"/>
  </w:num>
  <w:num w:numId="11">
    <w:abstractNumId w:val="5"/>
  </w:num>
  <w:num w:numId="12">
    <w:abstractNumId w:val="29"/>
  </w:num>
  <w:num w:numId="13">
    <w:abstractNumId w:val="26"/>
  </w:num>
  <w:num w:numId="14">
    <w:abstractNumId w:val="32"/>
  </w:num>
  <w:num w:numId="15">
    <w:abstractNumId w:val="19"/>
  </w:num>
  <w:num w:numId="16">
    <w:abstractNumId w:val="28"/>
  </w:num>
  <w:num w:numId="17">
    <w:abstractNumId w:val="28"/>
    <w:lvlOverride w:ilvl="0">
      <w:startOverride w:val="1"/>
    </w:lvlOverride>
  </w:num>
  <w:num w:numId="18">
    <w:abstractNumId w:val="28"/>
    <w:lvlOverride w:ilvl="0">
      <w:startOverride w:val="1"/>
    </w:lvlOverride>
  </w:num>
  <w:num w:numId="19">
    <w:abstractNumId w:val="28"/>
  </w:num>
  <w:num w:numId="20">
    <w:abstractNumId w:val="28"/>
  </w:num>
  <w:num w:numId="21">
    <w:abstractNumId w:val="0"/>
  </w:num>
  <w:num w:numId="22">
    <w:abstractNumId w:val="7"/>
  </w:num>
  <w:num w:numId="23">
    <w:abstractNumId w:val="33"/>
  </w:num>
  <w:num w:numId="24">
    <w:abstractNumId w:val="8"/>
  </w:num>
  <w:num w:numId="25">
    <w:abstractNumId w:val="27"/>
  </w:num>
  <w:num w:numId="26">
    <w:abstractNumId w:val="37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16"/>
  </w:num>
  <w:num w:numId="32">
    <w:abstractNumId w:val="35"/>
  </w:num>
  <w:num w:numId="33">
    <w:abstractNumId w:val="17"/>
  </w:num>
  <w:num w:numId="34">
    <w:abstractNumId w:val="23"/>
  </w:num>
  <w:num w:numId="35">
    <w:abstractNumId w:val="1"/>
  </w:num>
  <w:num w:numId="36">
    <w:abstractNumId w:val="15"/>
  </w:num>
  <w:num w:numId="37">
    <w:abstractNumId w:val="36"/>
  </w:num>
  <w:num w:numId="38">
    <w:abstractNumId w:val="28"/>
  </w:num>
  <w:num w:numId="39">
    <w:abstractNumId w:val="30"/>
  </w:num>
  <w:num w:numId="40">
    <w:abstractNumId w:val="28"/>
  </w:num>
  <w:num w:numId="41">
    <w:abstractNumId w:val="12"/>
  </w:num>
  <w:num w:numId="42">
    <w:abstractNumId w:val="11"/>
  </w:num>
  <w:num w:numId="43">
    <w:abstractNumId w:val="20"/>
  </w:num>
  <w:num w:numId="44">
    <w:abstractNumId w:val="2"/>
  </w:num>
  <w:num w:numId="45">
    <w:abstractNumId w:val="21"/>
  </w:num>
  <w:num w:numId="46">
    <w:abstractNumId w:val="22"/>
  </w:num>
  <w:num w:numId="47">
    <w:abstractNumId w:val="28"/>
  </w:num>
  <w:num w:numId="48">
    <w:abstractNumId w:val="28"/>
  </w:num>
  <w:num w:numId="49">
    <w:abstractNumId w:val="6"/>
  </w:num>
  <w:num w:numId="50">
    <w:abstractNumId w:val="9"/>
  </w:num>
  <w:num w:numId="51">
    <w:abstractNumId w:val="3"/>
  </w:num>
  <w:num w:numId="52">
    <w:abstractNumId w:val="34"/>
  </w:num>
  <w:num w:numId="53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3C"/>
    <w:rsid w:val="00000A71"/>
    <w:rsid w:val="00004DF3"/>
    <w:rsid w:val="0001125B"/>
    <w:rsid w:val="00012EFA"/>
    <w:rsid w:val="0001315B"/>
    <w:rsid w:val="00016505"/>
    <w:rsid w:val="000201FC"/>
    <w:rsid w:val="0002100D"/>
    <w:rsid w:val="00026DC9"/>
    <w:rsid w:val="00030D56"/>
    <w:rsid w:val="00032B91"/>
    <w:rsid w:val="00033616"/>
    <w:rsid w:val="00035C0D"/>
    <w:rsid w:val="00035FFD"/>
    <w:rsid w:val="00036CD0"/>
    <w:rsid w:val="00044869"/>
    <w:rsid w:val="00044BC5"/>
    <w:rsid w:val="00046206"/>
    <w:rsid w:val="00051113"/>
    <w:rsid w:val="00052283"/>
    <w:rsid w:val="00054577"/>
    <w:rsid w:val="00057CFE"/>
    <w:rsid w:val="00060D11"/>
    <w:rsid w:val="000631E4"/>
    <w:rsid w:val="00063578"/>
    <w:rsid w:val="00064D9C"/>
    <w:rsid w:val="00066DB4"/>
    <w:rsid w:val="00072C3F"/>
    <w:rsid w:val="00074BF2"/>
    <w:rsid w:val="00087A50"/>
    <w:rsid w:val="00092562"/>
    <w:rsid w:val="0009260F"/>
    <w:rsid w:val="00094D51"/>
    <w:rsid w:val="000A236B"/>
    <w:rsid w:val="000A31FC"/>
    <w:rsid w:val="000A32BB"/>
    <w:rsid w:val="000A421B"/>
    <w:rsid w:val="000A572B"/>
    <w:rsid w:val="000A5C73"/>
    <w:rsid w:val="000B0626"/>
    <w:rsid w:val="000B0B18"/>
    <w:rsid w:val="000B27E7"/>
    <w:rsid w:val="000B637A"/>
    <w:rsid w:val="000C1FCE"/>
    <w:rsid w:val="000C33CB"/>
    <w:rsid w:val="000C6E4D"/>
    <w:rsid w:val="000C786B"/>
    <w:rsid w:val="000D03D3"/>
    <w:rsid w:val="000D34CD"/>
    <w:rsid w:val="000D3F72"/>
    <w:rsid w:val="000D4A0F"/>
    <w:rsid w:val="000D4F15"/>
    <w:rsid w:val="000D5249"/>
    <w:rsid w:val="000E02E7"/>
    <w:rsid w:val="000E280A"/>
    <w:rsid w:val="000E5698"/>
    <w:rsid w:val="000F4E7B"/>
    <w:rsid w:val="00103002"/>
    <w:rsid w:val="00107100"/>
    <w:rsid w:val="001145C6"/>
    <w:rsid w:val="00114CE3"/>
    <w:rsid w:val="001218FB"/>
    <w:rsid w:val="001227E8"/>
    <w:rsid w:val="00123AFA"/>
    <w:rsid w:val="00124190"/>
    <w:rsid w:val="00135192"/>
    <w:rsid w:val="00136828"/>
    <w:rsid w:val="0014402F"/>
    <w:rsid w:val="00145359"/>
    <w:rsid w:val="00147A34"/>
    <w:rsid w:val="00151285"/>
    <w:rsid w:val="00153A29"/>
    <w:rsid w:val="001602B1"/>
    <w:rsid w:val="00161DAF"/>
    <w:rsid w:val="00166F1E"/>
    <w:rsid w:val="00172D58"/>
    <w:rsid w:val="0018091E"/>
    <w:rsid w:val="001828E3"/>
    <w:rsid w:val="001830DD"/>
    <w:rsid w:val="00187085"/>
    <w:rsid w:val="0019060E"/>
    <w:rsid w:val="0019230B"/>
    <w:rsid w:val="00193C95"/>
    <w:rsid w:val="00195EB7"/>
    <w:rsid w:val="001B7A45"/>
    <w:rsid w:val="001C0DE8"/>
    <w:rsid w:val="001C3E08"/>
    <w:rsid w:val="001C69C1"/>
    <w:rsid w:val="001D0D54"/>
    <w:rsid w:val="001D248D"/>
    <w:rsid w:val="001D5249"/>
    <w:rsid w:val="001D70F2"/>
    <w:rsid w:val="001D7353"/>
    <w:rsid w:val="001D7C74"/>
    <w:rsid w:val="001E0201"/>
    <w:rsid w:val="001E6E86"/>
    <w:rsid w:val="001E70F1"/>
    <w:rsid w:val="001F1615"/>
    <w:rsid w:val="001F4720"/>
    <w:rsid w:val="001F7259"/>
    <w:rsid w:val="001F7954"/>
    <w:rsid w:val="0020523E"/>
    <w:rsid w:val="00211616"/>
    <w:rsid w:val="00215BEB"/>
    <w:rsid w:val="00217EF3"/>
    <w:rsid w:val="002208B9"/>
    <w:rsid w:val="00231C1D"/>
    <w:rsid w:val="00233F8E"/>
    <w:rsid w:val="00236D51"/>
    <w:rsid w:val="002411AC"/>
    <w:rsid w:val="00241268"/>
    <w:rsid w:val="002449C3"/>
    <w:rsid w:val="00245C74"/>
    <w:rsid w:val="002463FA"/>
    <w:rsid w:val="00247DD4"/>
    <w:rsid w:val="00252DE1"/>
    <w:rsid w:val="00252F69"/>
    <w:rsid w:val="00253174"/>
    <w:rsid w:val="002577EB"/>
    <w:rsid w:val="00260053"/>
    <w:rsid w:val="00260A84"/>
    <w:rsid w:val="00272EF8"/>
    <w:rsid w:val="002778E8"/>
    <w:rsid w:val="002817D4"/>
    <w:rsid w:val="002862ED"/>
    <w:rsid w:val="00290917"/>
    <w:rsid w:val="00290A25"/>
    <w:rsid w:val="0029783F"/>
    <w:rsid w:val="002A0DB2"/>
    <w:rsid w:val="002A15EE"/>
    <w:rsid w:val="002A1F96"/>
    <w:rsid w:val="002A5066"/>
    <w:rsid w:val="002B7190"/>
    <w:rsid w:val="002C181D"/>
    <w:rsid w:val="002C312A"/>
    <w:rsid w:val="002C589D"/>
    <w:rsid w:val="002D0298"/>
    <w:rsid w:val="002D50C4"/>
    <w:rsid w:val="002E0DB0"/>
    <w:rsid w:val="002E0DBB"/>
    <w:rsid w:val="002E3717"/>
    <w:rsid w:val="002E5249"/>
    <w:rsid w:val="002E648C"/>
    <w:rsid w:val="002E726F"/>
    <w:rsid w:val="002F1D86"/>
    <w:rsid w:val="002F1DE4"/>
    <w:rsid w:val="002F6279"/>
    <w:rsid w:val="002F6835"/>
    <w:rsid w:val="00300807"/>
    <w:rsid w:val="00304C5B"/>
    <w:rsid w:val="0030617B"/>
    <w:rsid w:val="00306E4A"/>
    <w:rsid w:val="00315934"/>
    <w:rsid w:val="0031671F"/>
    <w:rsid w:val="00320A3F"/>
    <w:rsid w:val="00325FB2"/>
    <w:rsid w:val="00326691"/>
    <w:rsid w:val="00331FC0"/>
    <w:rsid w:val="00333D15"/>
    <w:rsid w:val="00333EA0"/>
    <w:rsid w:val="00345DB2"/>
    <w:rsid w:val="00355E7C"/>
    <w:rsid w:val="00357795"/>
    <w:rsid w:val="003617F5"/>
    <w:rsid w:val="00363A78"/>
    <w:rsid w:val="00364FA2"/>
    <w:rsid w:val="00370E1B"/>
    <w:rsid w:val="00372296"/>
    <w:rsid w:val="00376654"/>
    <w:rsid w:val="003809AB"/>
    <w:rsid w:val="003862F6"/>
    <w:rsid w:val="003865A9"/>
    <w:rsid w:val="00387E44"/>
    <w:rsid w:val="00396C91"/>
    <w:rsid w:val="003A0B21"/>
    <w:rsid w:val="003A5CC3"/>
    <w:rsid w:val="003A5FA4"/>
    <w:rsid w:val="003B2317"/>
    <w:rsid w:val="003B3E0C"/>
    <w:rsid w:val="003B50EF"/>
    <w:rsid w:val="003B6F7C"/>
    <w:rsid w:val="003C01C7"/>
    <w:rsid w:val="003C3BEF"/>
    <w:rsid w:val="003C5856"/>
    <w:rsid w:val="003C700E"/>
    <w:rsid w:val="003D47A8"/>
    <w:rsid w:val="003D57C1"/>
    <w:rsid w:val="003D7873"/>
    <w:rsid w:val="003E2814"/>
    <w:rsid w:val="003E4CC1"/>
    <w:rsid w:val="003E7606"/>
    <w:rsid w:val="003F127E"/>
    <w:rsid w:val="003F39E0"/>
    <w:rsid w:val="003F5836"/>
    <w:rsid w:val="00401C63"/>
    <w:rsid w:val="00401D9B"/>
    <w:rsid w:val="00403AF8"/>
    <w:rsid w:val="004064F9"/>
    <w:rsid w:val="00410B28"/>
    <w:rsid w:val="00420142"/>
    <w:rsid w:val="004233CA"/>
    <w:rsid w:val="004241E1"/>
    <w:rsid w:val="00425980"/>
    <w:rsid w:val="0043038B"/>
    <w:rsid w:val="004304E3"/>
    <w:rsid w:val="00432C7F"/>
    <w:rsid w:val="0043488A"/>
    <w:rsid w:val="00436A0C"/>
    <w:rsid w:val="00442B2D"/>
    <w:rsid w:val="00443172"/>
    <w:rsid w:val="004473BD"/>
    <w:rsid w:val="004476D5"/>
    <w:rsid w:val="00447AAE"/>
    <w:rsid w:val="00457153"/>
    <w:rsid w:val="004703ED"/>
    <w:rsid w:val="00470C06"/>
    <w:rsid w:val="00471014"/>
    <w:rsid w:val="00480F3B"/>
    <w:rsid w:val="00481253"/>
    <w:rsid w:val="00481FDC"/>
    <w:rsid w:val="00492D5F"/>
    <w:rsid w:val="0049305F"/>
    <w:rsid w:val="004A03DA"/>
    <w:rsid w:val="004A61C0"/>
    <w:rsid w:val="004A649D"/>
    <w:rsid w:val="004B626B"/>
    <w:rsid w:val="004C2145"/>
    <w:rsid w:val="004C4309"/>
    <w:rsid w:val="004C53A9"/>
    <w:rsid w:val="004C6BB2"/>
    <w:rsid w:val="004C7D20"/>
    <w:rsid w:val="004D3EB8"/>
    <w:rsid w:val="004D787E"/>
    <w:rsid w:val="004F0583"/>
    <w:rsid w:val="004F6E8D"/>
    <w:rsid w:val="004F752D"/>
    <w:rsid w:val="00500799"/>
    <w:rsid w:val="005008BC"/>
    <w:rsid w:val="0050283C"/>
    <w:rsid w:val="00505227"/>
    <w:rsid w:val="00506F85"/>
    <w:rsid w:val="00512172"/>
    <w:rsid w:val="00517C98"/>
    <w:rsid w:val="00524E38"/>
    <w:rsid w:val="0052577C"/>
    <w:rsid w:val="00525CB4"/>
    <w:rsid w:val="00526098"/>
    <w:rsid w:val="0052766B"/>
    <w:rsid w:val="005276C7"/>
    <w:rsid w:val="0053271C"/>
    <w:rsid w:val="00540BAD"/>
    <w:rsid w:val="00541056"/>
    <w:rsid w:val="00541C82"/>
    <w:rsid w:val="005455C5"/>
    <w:rsid w:val="00546CC5"/>
    <w:rsid w:val="00547A86"/>
    <w:rsid w:val="00550254"/>
    <w:rsid w:val="005506F0"/>
    <w:rsid w:val="00551ACF"/>
    <w:rsid w:val="00551AF9"/>
    <w:rsid w:val="005530CF"/>
    <w:rsid w:val="005600EF"/>
    <w:rsid w:val="00566596"/>
    <w:rsid w:val="0057761F"/>
    <w:rsid w:val="005801E6"/>
    <w:rsid w:val="005870EB"/>
    <w:rsid w:val="00592FC1"/>
    <w:rsid w:val="00596284"/>
    <w:rsid w:val="00596C61"/>
    <w:rsid w:val="005A4934"/>
    <w:rsid w:val="005B24E1"/>
    <w:rsid w:val="005B268B"/>
    <w:rsid w:val="005B31D2"/>
    <w:rsid w:val="005B41B6"/>
    <w:rsid w:val="005B46EA"/>
    <w:rsid w:val="005B59FD"/>
    <w:rsid w:val="005C3454"/>
    <w:rsid w:val="005E137D"/>
    <w:rsid w:val="005E1B43"/>
    <w:rsid w:val="005E1CB3"/>
    <w:rsid w:val="005E1E6F"/>
    <w:rsid w:val="005E2FA3"/>
    <w:rsid w:val="005E5AEF"/>
    <w:rsid w:val="005E60CD"/>
    <w:rsid w:val="005F15CC"/>
    <w:rsid w:val="005F41CB"/>
    <w:rsid w:val="005F7A5B"/>
    <w:rsid w:val="00612AA6"/>
    <w:rsid w:val="0061338E"/>
    <w:rsid w:val="00614FDC"/>
    <w:rsid w:val="00615A6A"/>
    <w:rsid w:val="006209FA"/>
    <w:rsid w:val="0062383A"/>
    <w:rsid w:val="00630233"/>
    <w:rsid w:val="006302BC"/>
    <w:rsid w:val="00634000"/>
    <w:rsid w:val="00643014"/>
    <w:rsid w:val="006574FD"/>
    <w:rsid w:val="006610C1"/>
    <w:rsid w:val="00667FBF"/>
    <w:rsid w:val="006863EA"/>
    <w:rsid w:val="00697EA7"/>
    <w:rsid w:val="006A5D73"/>
    <w:rsid w:val="006B2852"/>
    <w:rsid w:val="006B37EE"/>
    <w:rsid w:val="006B44D1"/>
    <w:rsid w:val="006C1266"/>
    <w:rsid w:val="006C12F2"/>
    <w:rsid w:val="006C28E6"/>
    <w:rsid w:val="006D08E5"/>
    <w:rsid w:val="006E5143"/>
    <w:rsid w:val="006E630F"/>
    <w:rsid w:val="006F3C40"/>
    <w:rsid w:val="006F7142"/>
    <w:rsid w:val="00702FE0"/>
    <w:rsid w:val="0071087B"/>
    <w:rsid w:val="007143C1"/>
    <w:rsid w:val="00716251"/>
    <w:rsid w:val="00724436"/>
    <w:rsid w:val="007307D8"/>
    <w:rsid w:val="007350A8"/>
    <w:rsid w:val="00736739"/>
    <w:rsid w:val="00743B3B"/>
    <w:rsid w:val="00743D89"/>
    <w:rsid w:val="0075067F"/>
    <w:rsid w:val="0075149C"/>
    <w:rsid w:val="00755D62"/>
    <w:rsid w:val="007561A2"/>
    <w:rsid w:val="00756BA1"/>
    <w:rsid w:val="007641F5"/>
    <w:rsid w:val="0076772F"/>
    <w:rsid w:val="00770252"/>
    <w:rsid w:val="007728D9"/>
    <w:rsid w:val="00773D3C"/>
    <w:rsid w:val="00776C25"/>
    <w:rsid w:val="0079133C"/>
    <w:rsid w:val="0079390F"/>
    <w:rsid w:val="00793E9C"/>
    <w:rsid w:val="007C32AA"/>
    <w:rsid w:val="007C493E"/>
    <w:rsid w:val="007C4C6A"/>
    <w:rsid w:val="007C5C10"/>
    <w:rsid w:val="007D238B"/>
    <w:rsid w:val="007D3B17"/>
    <w:rsid w:val="007E379F"/>
    <w:rsid w:val="007E684F"/>
    <w:rsid w:val="007E6EBA"/>
    <w:rsid w:val="007F07B2"/>
    <w:rsid w:val="007F1F29"/>
    <w:rsid w:val="007F1F34"/>
    <w:rsid w:val="007F3292"/>
    <w:rsid w:val="007F4BBC"/>
    <w:rsid w:val="007F4EA7"/>
    <w:rsid w:val="007F53A6"/>
    <w:rsid w:val="007F7934"/>
    <w:rsid w:val="008006F2"/>
    <w:rsid w:val="00801F70"/>
    <w:rsid w:val="00802609"/>
    <w:rsid w:val="00802F45"/>
    <w:rsid w:val="00804084"/>
    <w:rsid w:val="0080549F"/>
    <w:rsid w:val="0081503F"/>
    <w:rsid w:val="00817107"/>
    <w:rsid w:val="008216C7"/>
    <w:rsid w:val="00823836"/>
    <w:rsid w:val="008252BB"/>
    <w:rsid w:val="00825B89"/>
    <w:rsid w:val="008276C9"/>
    <w:rsid w:val="00827A0A"/>
    <w:rsid w:val="0083350D"/>
    <w:rsid w:val="00840530"/>
    <w:rsid w:val="00844780"/>
    <w:rsid w:val="00846CB9"/>
    <w:rsid w:val="00850B41"/>
    <w:rsid w:val="00866997"/>
    <w:rsid w:val="00871AF0"/>
    <w:rsid w:val="00873656"/>
    <w:rsid w:val="0087367E"/>
    <w:rsid w:val="008768DB"/>
    <w:rsid w:val="00880578"/>
    <w:rsid w:val="008805C7"/>
    <w:rsid w:val="00881CAD"/>
    <w:rsid w:val="008903D9"/>
    <w:rsid w:val="0089051E"/>
    <w:rsid w:val="00891FAE"/>
    <w:rsid w:val="008920C3"/>
    <w:rsid w:val="0089367C"/>
    <w:rsid w:val="008A0002"/>
    <w:rsid w:val="008A2DA1"/>
    <w:rsid w:val="008A46F3"/>
    <w:rsid w:val="008A4E82"/>
    <w:rsid w:val="008A4F23"/>
    <w:rsid w:val="008B0285"/>
    <w:rsid w:val="008B394B"/>
    <w:rsid w:val="008B5884"/>
    <w:rsid w:val="008C4C75"/>
    <w:rsid w:val="008C6C13"/>
    <w:rsid w:val="008D0084"/>
    <w:rsid w:val="008D5F23"/>
    <w:rsid w:val="008D6985"/>
    <w:rsid w:val="008D740A"/>
    <w:rsid w:val="008D78A3"/>
    <w:rsid w:val="008D7926"/>
    <w:rsid w:val="008E1297"/>
    <w:rsid w:val="008E2E5D"/>
    <w:rsid w:val="008E2EC3"/>
    <w:rsid w:val="008E4A80"/>
    <w:rsid w:val="008F156E"/>
    <w:rsid w:val="008F1652"/>
    <w:rsid w:val="008F20EA"/>
    <w:rsid w:val="008F67DC"/>
    <w:rsid w:val="008F6B9C"/>
    <w:rsid w:val="00901830"/>
    <w:rsid w:val="00904D2E"/>
    <w:rsid w:val="009079B2"/>
    <w:rsid w:val="0091293E"/>
    <w:rsid w:val="00914622"/>
    <w:rsid w:val="00914A49"/>
    <w:rsid w:val="00916891"/>
    <w:rsid w:val="00923BC5"/>
    <w:rsid w:val="0092412A"/>
    <w:rsid w:val="009263EC"/>
    <w:rsid w:val="0092640A"/>
    <w:rsid w:val="009322DC"/>
    <w:rsid w:val="0094258F"/>
    <w:rsid w:val="00946147"/>
    <w:rsid w:val="0094754E"/>
    <w:rsid w:val="00952A0C"/>
    <w:rsid w:val="0096005E"/>
    <w:rsid w:val="0096210F"/>
    <w:rsid w:val="0096311A"/>
    <w:rsid w:val="00966CD4"/>
    <w:rsid w:val="009715A0"/>
    <w:rsid w:val="00972ABD"/>
    <w:rsid w:val="00984D68"/>
    <w:rsid w:val="00986BEC"/>
    <w:rsid w:val="009A2D41"/>
    <w:rsid w:val="009A3CFA"/>
    <w:rsid w:val="009A4613"/>
    <w:rsid w:val="009B0128"/>
    <w:rsid w:val="009C1269"/>
    <w:rsid w:val="009C27A0"/>
    <w:rsid w:val="009C2CDC"/>
    <w:rsid w:val="009D349F"/>
    <w:rsid w:val="009D37F9"/>
    <w:rsid w:val="009D39B4"/>
    <w:rsid w:val="009D4B45"/>
    <w:rsid w:val="009D5D67"/>
    <w:rsid w:val="009E217B"/>
    <w:rsid w:val="009E427E"/>
    <w:rsid w:val="009E4AFB"/>
    <w:rsid w:val="009E5197"/>
    <w:rsid w:val="009E5715"/>
    <w:rsid w:val="009E660E"/>
    <w:rsid w:val="009F20D0"/>
    <w:rsid w:val="009F2AB5"/>
    <w:rsid w:val="009F57A2"/>
    <w:rsid w:val="009F69AF"/>
    <w:rsid w:val="00A02119"/>
    <w:rsid w:val="00A02914"/>
    <w:rsid w:val="00A05F99"/>
    <w:rsid w:val="00A11F77"/>
    <w:rsid w:val="00A134CA"/>
    <w:rsid w:val="00A1395A"/>
    <w:rsid w:val="00A16B1A"/>
    <w:rsid w:val="00A2037E"/>
    <w:rsid w:val="00A234B0"/>
    <w:rsid w:val="00A2550D"/>
    <w:rsid w:val="00A275B6"/>
    <w:rsid w:val="00A32BFD"/>
    <w:rsid w:val="00A3401A"/>
    <w:rsid w:val="00A3688E"/>
    <w:rsid w:val="00A37597"/>
    <w:rsid w:val="00A428D5"/>
    <w:rsid w:val="00A43C72"/>
    <w:rsid w:val="00A43FA5"/>
    <w:rsid w:val="00A5243C"/>
    <w:rsid w:val="00A560D1"/>
    <w:rsid w:val="00A60CD9"/>
    <w:rsid w:val="00A610E1"/>
    <w:rsid w:val="00A61543"/>
    <w:rsid w:val="00A62D3C"/>
    <w:rsid w:val="00A63DB6"/>
    <w:rsid w:val="00A67D32"/>
    <w:rsid w:val="00A82267"/>
    <w:rsid w:val="00A86CE2"/>
    <w:rsid w:val="00A91357"/>
    <w:rsid w:val="00A92C93"/>
    <w:rsid w:val="00A92CFD"/>
    <w:rsid w:val="00A94216"/>
    <w:rsid w:val="00A96737"/>
    <w:rsid w:val="00AA2CFA"/>
    <w:rsid w:val="00AA5DEF"/>
    <w:rsid w:val="00AA63FE"/>
    <w:rsid w:val="00AA6848"/>
    <w:rsid w:val="00AB0319"/>
    <w:rsid w:val="00AB238B"/>
    <w:rsid w:val="00AB272C"/>
    <w:rsid w:val="00AB5B18"/>
    <w:rsid w:val="00AC0A7D"/>
    <w:rsid w:val="00AC267E"/>
    <w:rsid w:val="00AC472F"/>
    <w:rsid w:val="00AD13AE"/>
    <w:rsid w:val="00AD5FDA"/>
    <w:rsid w:val="00AE1074"/>
    <w:rsid w:val="00AE326A"/>
    <w:rsid w:val="00AE46EA"/>
    <w:rsid w:val="00AF36BB"/>
    <w:rsid w:val="00B00B7C"/>
    <w:rsid w:val="00B15BB9"/>
    <w:rsid w:val="00B21233"/>
    <w:rsid w:val="00B221DF"/>
    <w:rsid w:val="00B32CBE"/>
    <w:rsid w:val="00B32F70"/>
    <w:rsid w:val="00B40F59"/>
    <w:rsid w:val="00B41C6E"/>
    <w:rsid w:val="00B42B05"/>
    <w:rsid w:val="00B433DE"/>
    <w:rsid w:val="00B4499C"/>
    <w:rsid w:val="00B45DFB"/>
    <w:rsid w:val="00B60616"/>
    <w:rsid w:val="00B60944"/>
    <w:rsid w:val="00B6098B"/>
    <w:rsid w:val="00B60C9A"/>
    <w:rsid w:val="00B612FA"/>
    <w:rsid w:val="00B61A00"/>
    <w:rsid w:val="00B63C7F"/>
    <w:rsid w:val="00B64354"/>
    <w:rsid w:val="00B66CCB"/>
    <w:rsid w:val="00B75750"/>
    <w:rsid w:val="00B77C73"/>
    <w:rsid w:val="00B9079B"/>
    <w:rsid w:val="00B90E3A"/>
    <w:rsid w:val="00B967A1"/>
    <w:rsid w:val="00BA0DB6"/>
    <w:rsid w:val="00BA0FEA"/>
    <w:rsid w:val="00BA3CB5"/>
    <w:rsid w:val="00BA4F84"/>
    <w:rsid w:val="00BB770B"/>
    <w:rsid w:val="00BC0B09"/>
    <w:rsid w:val="00BC489A"/>
    <w:rsid w:val="00BC615D"/>
    <w:rsid w:val="00BD0C96"/>
    <w:rsid w:val="00BD24A6"/>
    <w:rsid w:val="00BD7775"/>
    <w:rsid w:val="00BE12C9"/>
    <w:rsid w:val="00BE1CC4"/>
    <w:rsid w:val="00C0030F"/>
    <w:rsid w:val="00C03FD1"/>
    <w:rsid w:val="00C05F8C"/>
    <w:rsid w:val="00C05FE2"/>
    <w:rsid w:val="00C10D87"/>
    <w:rsid w:val="00C11AA9"/>
    <w:rsid w:val="00C11AE4"/>
    <w:rsid w:val="00C1361B"/>
    <w:rsid w:val="00C13B63"/>
    <w:rsid w:val="00C14ACD"/>
    <w:rsid w:val="00C17377"/>
    <w:rsid w:val="00C246BE"/>
    <w:rsid w:val="00C25FE4"/>
    <w:rsid w:val="00C261E7"/>
    <w:rsid w:val="00C2742F"/>
    <w:rsid w:val="00C326DD"/>
    <w:rsid w:val="00C34E45"/>
    <w:rsid w:val="00C41779"/>
    <w:rsid w:val="00C42209"/>
    <w:rsid w:val="00C468F9"/>
    <w:rsid w:val="00C47307"/>
    <w:rsid w:val="00C47418"/>
    <w:rsid w:val="00C501DA"/>
    <w:rsid w:val="00C50242"/>
    <w:rsid w:val="00C51D45"/>
    <w:rsid w:val="00C55BC9"/>
    <w:rsid w:val="00C64BA5"/>
    <w:rsid w:val="00C759CB"/>
    <w:rsid w:val="00C80595"/>
    <w:rsid w:val="00C85850"/>
    <w:rsid w:val="00C862D5"/>
    <w:rsid w:val="00C86469"/>
    <w:rsid w:val="00C867A6"/>
    <w:rsid w:val="00C92B7F"/>
    <w:rsid w:val="00C9483E"/>
    <w:rsid w:val="00C95F62"/>
    <w:rsid w:val="00C96BF4"/>
    <w:rsid w:val="00CA1151"/>
    <w:rsid w:val="00CA1CB0"/>
    <w:rsid w:val="00CA2891"/>
    <w:rsid w:val="00CA55EE"/>
    <w:rsid w:val="00CB35F3"/>
    <w:rsid w:val="00CB6113"/>
    <w:rsid w:val="00CB6868"/>
    <w:rsid w:val="00CC25EE"/>
    <w:rsid w:val="00CC5A40"/>
    <w:rsid w:val="00CD2234"/>
    <w:rsid w:val="00CD3479"/>
    <w:rsid w:val="00CD3B19"/>
    <w:rsid w:val="00CD56D2"/>
    <w:rsid w:val="00CD5E49"/>
    <w:rsid w:val="00CD73EF"/>
    <w:rsid w:val="00CE3377"/>
    <w:rsid w:val="00CE464A"/>
    <w:rsid w:val="00CE4A2F"/>
    <w:rsid w:val="00CE7BE9"/>
    <w:rsid w:val="00CF1250"/>
    <w:rsid w:val="00CF1F3B"/>
    <w:rsid w:val="00CF4BED"/>
    <w:rsid w:val="00CF65DE"/>
    <w:rsid w:val="00D01250"/>
    <w:rsid w:val="00D019B5"/>
    <w:rsid w:val="00D0227B"/>
    <w:rsid w:val="00D04C88"/>
    <w:rsid w:val="00D11E70"/>
    <w:rsid w:val="00D129E5"/>
    <w:rsid w:val="00D1420E"/>
    <w:rsid w:val="00D20776"/>
    <w:rsid w:val="00D22169"/>
    <w:rsid w:val="00D233A0"/>
    <w:rsid w:val="00D23EB9"/>
    <w:rsid w:val="00D24037"/>
    <w:rsid w:val="00D25AFE"/>
    <w:rsid w:val="00D26AC3"/>
    <w:rsid w:val="00D30205"/>
    <w:rsid w:val="00D3190A"/>
    <w:rsid w:val="00D3331B"/>
    <w:rsid w:val="00D36174"/>
    <w:rsid w:val="00D504E3"/>
    <w:rsid w:val="00D5386F"/>
    <w:rsid w:val="00D65EA7"/>
    <w:rsid w:val="00D71125"/>
    <w:rsid w:val="00D720A7"/>
    <w:rsid w:val="00D723B9"/>
    <w:rsid w:val="00D77BF4"/>
    <w:rsid w:val="00D81096"/>
    <w:rsid w:val="00D82513"/>
    <w:rsid w:val="00D8402C"/>
    <w:rsid w:val="00D90F84"/>
    <w:rsid w:val="00D91319"/>
    <w:rsid w:val="00D913D2"/>
    <w:rsid w:val="00D9179E"/>
    <w:rsid w:val="00DA27E3"/>
    <w:rsid w:val="00DA35E7"/>
    <w:rsid w:val="00DA5671"/>
    <w:rsid w:val="00DB2A39"/>
    <w:rsid w:val="00DB3E29"/>
    <w:rsid w:val="00DB65FB"/>
    <w:rsid w:val="00DB67D0"/>
    <w:rsid w:val="00DC04F1"/>
    <w:rsid w:val="00DD07B8"/>
    <w:rsid w:val="00DD0B46"/>
    <w:rsid w:val="00DD190C"/>
    <w:rsid w:val="00DD710F"/>
    <w:rsid w:val="00DE1004"/>
    <w:rsid w:val="00DE16B5"/>
    <w:rsid w:val="00DF49D7"/>
    <w:rsid w:val="00DF7F90"/>
    <w:rsid w:val="00E022B9"/>
    <w:rsid w:val="00E14341"/>
    <w:rsid w:val="00E1793B"/>
    <w:rsid w:val="00E2245A"/>
    <w:rsid w:val="00E241E8"/>
    <w:rsid w:val="00E300B1"/>
    <w:rsid w:val="00E3189E"/>
    <w:rsid w:val="00E339CB"/>
    <w:rsid w:val="00E34025"/>
    <w:rsid w:val="00E36AE8"/>
    <w:rsid w:val="00E507D0"/>
    <w:rsid w:val="00E51DEE"/>
    <w:rsid w:val="00E57792"/>
    <w:rsid w:val="00E6164D"/>
    <w:rsid w:val="00E63E7C"/>
    <w:rsid w:val="00E67907"/>
    <w:rsid w:val="00E70047"/>
    <w:rsid w:val="00E70BEF"/>
    <w:rsid w:val="00E71F74"/>
    <w:rsid w:val="00E73CA4"/>
    <w:rsid w:val="00E763B5"/>
    <w:rsid w:val="00E77D1E"/>
    <w:rsid w:val="00E80C85"/>
    <w:rsid w:val="00EA04D5"/>
    <w:rsid w:val="00EA1A8F"/>
    <w:rsid w:val="00EA20E1"/>
    <w:rsid w:val="00EA5019"/>
    <w:rsid w:val="00EB0779"/>
    <w:rsid w:val="00EB184E"/>
    <w:rsid w:val="00EB4D7C"/>
    <w:rsid w:val="00EC3FE9"/>
    <w:rsid w:val="00EC5287"/>
    <w:rsid w:val="00EC5BA5"/>
    <w:rsid w:val="00EC7EB9"/>
    <w:rsid w:val="00ED1087"/>
    <w:rsid w:val="00ED32E1"/>
    <w:rsid w:val="00ED3B43"/>
    <w:rsid w:val="00ED4B7F"/>
    <w:rsid w:val="00ED5F51"/>
    <w:rsid w:val="00ED7F5D"/>
    <w:rsid w:val="00EE07C6"/>
    <w:rsid w:val="00EF2FD9"/>
    <w:rsid w:val="00EF489A"/>
    <w:rsid w:val="00F01D49"/>
    <w:rsid w:val="00F05EDA"/>
    <w:rsid w:val="00F101B5"/>
    <w:rsid w:val="00F11B6C"/>
    <w:rsid w:val="00F14971"/>
    <w:rsid w:val="00F22925"/>
    <w:rsid w:val="00F22F75"/>
    <w:rsid w:val="00F27AF5"/>
    <w:rsid w:val="00F319AA"/>
    <w:rsid w:val="00F43B8C"/>
    <w:rsid w:val="00F50078"/>
    <w:rsid w:val="00F54B98"/>
    <w:rsid w:val="00F63925"/>
    <w:rsid w:val="00F742C2"/>
    <w:rsid w:val="00F80BE2"/>
    <w:rsid w:val="00F855C4"/>
    <w:rsid w:val="00F908A9"/>
    <w:rsid w:val="00F91D86"/>
    <w:rsid w:val="00F92026"/>
    <w:rsid w:val="00F94E25"/>
    <w:rsid w:val="00F9555E"/>
    <w:rsid w:val="00F96E5E"/>
    <w:rsid w:val="00F96F2A"/>
    <w:rsid w:val="00FA294D"/>
    <w:rsid w:val="00FA7F8C"/>
    <w:rsid w:val="00FB57D8"/>
    <w:rsid w:val="00FB7A2A"/>
    <w:rsid w:val="00FC3E4B"/>
    <w:rsid w:val="00FE3DCE"/>
    <w:rsid w:val="00FE4652"/>
    <w:rsid w:val="00FE5C35"/>
    <w:rsid w:val="00FF180C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chartTrackingRefBased/>
  <w15:docId w15:val="{8B566075-12B1-4869-B271-926C19CB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CD2234"/>
    <w:rPr>
      <w:noProof/>
    </w:rPr>
  </w:style>
  <w:style w:type="paragraph" w:styleId="Ttulo1">
    <w:name w:val="heading 1"/>
    <w:next w:val="Normal"/>
    <w:qFormat/>
    <w:pPr>
      <w:outlineLvl w:val="0"/>
    </w:pPr>
    <w:rPr>
      <w:noProof/>
    </w:rPr>
  </w:style>
  <w:style w:type="paragraph" w:styleId="Ttulo2">
    <w:name w:val="heading 2"/>
    <w:next w:val="Normal"/>
    <w:qFormat/>
    <w:pPr>
      <w:outlineLvl w:val="1"/>
    </w:pPr>
    <w:rPr>
      <w:noProof/>
    </w:rPr>
  </w:style>
  <w:style w:type="paragraph" w:styleId="Ttulo3">
    <w:name w:val="heading 3"/>
    <w:next w:val="Normal"/>
    <w:qFormat/>
    <w:pPr>
      <w:outlineLvl w:val="2"/>
    </w:pPr>
    <w:rPr>
      <w:noProof/>
    </w:rPr>
  </w:style>
  <w:style w:type="paragraph" w:styleId="Ttulo4">
    <w:name w:val="heading 4"/>
    <w:next w:val="Normal"/>
    <w:qFormat/>
    <w:pPr>
      <w:outlineLvl w:val="3"/>
    </w:pPr>
    <w:rPr>
      <w:noProof/>
    </w:rPr>
  </w:style>
  <w:style w:type="paragraph" w:styleId="Ttulo5">
    <w:name w:val="heading 5"/>
    <w:next w:val="Normal"/>
    <w:qFormat/>
    <w:pPr>
      <w:outlineLvl w:val="4"/>
    </w:pPr>
    <w:rPr>
      <w:noProof/>
    </w:rPr>
  </w:style>
  <w:style w:type="paragraph" w:styleId="Ttulo6">
    <w:name w:val="heading 6"/>
    <w:next w:val="Normal"/>
    <w:qFormat/>
    <w:pPr>
      <w:outlineLvl w:val="5"/>
    </w:pPr>
    <w:rPr>
      <w:noProof/>
    </w:rPr>
  </w:style>
  <w:style w:type="paragraph" w:styleId="Ttulo7">
    <w:name w:val="heading 7"/>
    <w:next w:val="Normal"/>
    <w:qFormat/>
    <w:pPr>
      <w:outlineLvl w:val="6"/>
    </w:pPr>
    <w:rPr>
      <w:noProof/>
    </w:rPr>
  </w:style>
  <w:style w:type="paragraph" w:styleId="Ttulo8">
    <w:name w:val="heading 8"/>
    <w:next w:val="Normal"/>
    <w:qFormat/>
    <w:pPr>
      <w:outlineLvl w:val="7"/>
    </w:pPr>
    <w:rPr>
      <w:noProof/>
    </w:rPr>
  </w:style>
  <w:style w:type="paragraph" w:styleId="Ttulo9">
    <w:name w:val="heading 9"/>
    <w:next w:val="Normal"/>
    <w:qFormat/>
    <w:pPr>
      <w:outlineLvl w:val="8"/>
    </w:pPr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pPr>
      <w:ind w:left="4253"/>
    </w:pPr>
    <w:rPr>
      <w:noProof w:val="0"/>
      <w:sz w:val="26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noProof w:val="0"/>
      <w:sz w:val="26"/>
    </w:rPr>
  </w:style>
  <w:style w:type="paragraph" w:styleId="Recuodecorpodetexto2">
    <w:name w:val="Body Text Indent 2"/>
    <w:basedOn w:val="Normal"/>
    <w:semiHidden/>
    <w:pPr>
      <w:tabs>
        <w:tab w:val="left" w:pos="4253"/>
      </w:tabs>
      <w:ind w:left="4253" w:hanging="4253"/>
      <w:jc w:val="both"/>
    </w:pPr>
    <w:rPr>
      <w:noProof w:val="0"/>
      <w:sz w:val="26"/>
    </w:rPr>
  </w:style>
  <w:style w:type="paragraph" w:styleId="Ttulo">
    <w:name w:val="Title"/>
    <w:basedOn w:val="Normal"/>
    <w:qFormat/>
    <w:pPr>
      <w:jc w:val="center"/>
    </w:pPr>
    <w:rPr>
      <w:b/>
      <w:noProof w:val="0"/>
      <w:sz w:val="26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b/>
      <w:noProof w:val="0"/>
      <w:sz w:val="26"/>
      <w:u w:val="single"/>
    </w:rPr>
  </w:style>
  <w:style w:type="paragraph" w:styleId="Recuodecorpodetexto3">
    <w:name w:val="Body Text Indent 3"/>
    <w:basedOn w:val="Normal"/>
    <w:link w:val="Recuodecorpodetexto3Char"/>
    <w:semiHidden/>
    <w:pPr>
      <w:ind w:firstLine="1134"/>
      <w:jc w:val="both"/>
    </w:pPr>
    <w:rPr>
      <w:noProof w:val="0"/>
      <w:sz w:val="2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pPr>
      <w:jc w:val="center"/>
    </w:pPr>
    <w:rPr>
      <w:noProof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2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72296"/>
    <w:rPr>
      <w:rFonts w:ascii="Tahoma" w:hAnsi="Tahoma" w:cs="Tahoma"/>
      <w:noProof/>
      <w:sz w:val="16"/>
      <w:szCs w:val="16"/>
    </w:rPr>
  </w:style>
  <w:style w:type="character" w:customStyle="1" w:styleId="CorpodetextoChar">
    <w:name w:val="Corpo de texto Char"/>
    <w:link w:val="Corpodetexto"/>
    <w:semiHidden/>
    <w:rsid w:val="009C2CDC"/>
    <w:rPr>
      <w:sz w:val="26"/>
    </w:rPr>
  </w:style>
  <w:style w:type="character" w:customStyle="1" w:styleId="RecuodecorpodetextoChar">
    <w:name w:val="Recuo de corpo de texto Char"/>
    <w:link w:val="Recuodecorpodetexto"/>
    <w:semiHidden/>
    <w:rsid w:val="009C2CDC"/>
    <w:rPr>
      <w:sz w:val="26"/>
    </w:rPr>
  </w:style>
  <w:style w:type="character" w:customStyle="1" w:styleId="Corpodetexto2Char">
    <w:name w:val="Corpo de texto 2 Char"/>
    <w:link w:val="Corpodetexto2"/>
    <w:semiHidden/>
    <w:rsid w:val="009C2CDC"/>
    <w:rPr>
      <w:b/>
      <w:sz w:val="26"/>
      <w:u w:val="single"/>
    </w:rPr>
  </w:style>
  <w:style w:type="character" w:customStyle="1" w:styleId="Recuodecorpodetexto3Char">
    <w:name w:val="Recuo de corpo de texto 3 Char"/>
    <w:link w:val="Recuodecorpodetexto3"/>
    <w:semiHidden/>
    <w:rsid w:val="009C2CDC"/>
    <w:rPr>
      <w:sz w:val="2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C2CDC"/>
    <w:rPr>
      <w:rFonts w:ascii="Calibri" w:eastAsia="Calibri" w:hAnsi="Calibri"/>
      <w:noProof w:val="0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9C2CDC"/>
    <w:rPr>
      <w:rFonts w:ascii="Calibri" w:eastAsia="Calibri" w:hAnsi="Calibri"/>
      <w:sz w:val="22"/>
      <w:szCs w:val="21"/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AF36BB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063-DDG-DemaisPargrafosNumerados">
    <w:name w:val="06.3 - DDG - Demais Parágrafos Numerados"/>
    <w:basedOn w:val="Normal"/>
    <w:rsid w:val="009D5D67"/>
    <w:pPr>
      <w:numPr>
        <w:numId w:val="16"/>
      </w:numPr>
    </w:pPr>
    <w:rPr>
      <w:sz w:val="28"/>
    </w:rPr>
  </w:style>
  <w:style w:type="character" w:styleId="Forte">
    <w:name w:val="Strong"/>
    <w:uiPriority w:val="22"/>
    <w:qFormat/>
    <w:rsid w:val="009B0128"/>
    <w:rPr>
      <w:b/>
      <w:bCs/>
    </w:rPr>
  </w:style>
  <w:style w:type="paragraph" w:styleId="NormalWeb">
    <w:name w:val="Normal (Web)"/>
    <w:basedOn w:val="Normal"/>
    <w:uiPriority w:val="99"/>
    <w:unhideWhenUsed/>
    <w:rsid w:val="004A61C0"/>
    <w:rPr>
      <w:sz w:val="24"/>
      <w:szCs w:val="24"/>
    </w:rPr>
  </w:style>
  <w:style w:type="character" w:customStyle="1" w:styleId="TabeladeGrade1Clara-nfase11">
    <w:name w:val="Tabela de Grade 1 Clara - Ênfase 11"/>
    <w:uiPriority w:val="31"/>
    <w:qFormat/>
    <w:rsid w:val="00D504E3"/>
    <w:rPr>
      <w:smallCaps/>
      <w:color w:val="5A5A5A"/>
    </w:rPr>
  </w:style>
  <w:style w:type="character" w:styleId="Refdecomentrio">
    <w:name w:val="annotation reference"/>
    <w:uiPriority w:val="99"/>
    <w:semiHidden/>
    <w:unhideWhenUsed/>
    <w:rsid w:val="00756BA1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6BA1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rsid w:val="00756BA1"/>
    <w:rPr>
      <w:noProof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BA1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756BA1"/>
    <w:rPr>
      <w:b/>
      <w:bCs/>
      <w:noProof/>
      <w:sz w:val="24"/>
      <w:szCs w:val="24"/>
    </w:rPr>
  </w:style>
  <w:style w:type="paragraph" w:customStyle="1" w:styleId="ListaMdia2-nfase21">
    <w:name w:val="Lista Média 2 - Ênfase 21"/>
    <w:hidden/>
    <w:uiPriority w:val="99"/>
    <w:semiHidden/>
    <w:rsid w:val="00E339CB"/>
    <w:rPr>
      <w:noProof/>
    </w:rPr>
  </w:style>
  <w:style w:type="character" w:customStyle="1" w:styleId="RodapChar">
    <w:name w:val="Rodapé Char"/>
    <w:link w:val="Rodap"/>
    <w:uiPriority w:val="99"/>
    <w:rsid w:val="00F63925"/>
    <w:rPr>
      <w:noProof/>
    </w:rPr>
  </w:style>
  <w:style w:type="paragraph" w:customStyle="1" w:styleId="SombreamentoEscuro-nfase11">
    <w:name w:val="Sombreamento Escuro - Ênfase 11"/>
    <w:hidden/>
    <w:uiPriority w:val="71"/>
    <w:rsid w:val="001602B1"/>
    <w:rPr>
      <w:noProof/>
    </w:rPr>
  </w:style>
  <w:style w:type="character" w:customStyle="1" w:styleId="markedcontent">
    <w:name w:val="markedcontent"/>
    <w:rsid w:val="00E022B9"/>
  </w:style>
  <w:style w:type="paragraph" w:styleId="PargrafodaLista">
    <w:name w:val="List Paragraph"/>
    <w:basedOn w:val="Normal"/>
    <w:uiPriority w:val="63"/>
    <w:qFormat/>
    <w:rsid w:val="0091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654F-6821-4D94-8E80-80A0ED11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5893</Words>
  <Characters>33881</Characters>
  <Application>Microsoft Office Word</Application>
  <DocSecurity>0</DocSecurity>
  <Lines>282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ÚNICO</vt:lpstr>
    </vt:vector>
  </TitlesOfParts>
  <Company>Câmara dos Deputados</Company>
  <LinksUpToDate>false</LinksUpToDate>
  <CharactersWithSpaces>39695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ÚNICO</dc:title>
  <dc:subject/>
  <dc:creator>P_6302</dc:creator>
  <cp:keywords/>
  <cp:lastModifiedBy>Carlos Eduardo Neiva Melo</cp:lastModifiedBy>
  <cp:revision>5</cp:revision>
  <cp:lastPrinted>2022-06-13T16:43:00Z</cp:lastPrinted>
  <dcterms:created xsi:type="dcterms:W3CDTF">2022-06-01T18:23:00Z</dcterms:created>
  <dcterms:modified xsi:type="dcterms:W3CDTF">2022-06-13T17:03:00Z</dcterms:modified>
</cp:coreProperties>
</file>