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86" w:rsidRDefault="00647F86" w:rsidP="00895C01">
      <w:pPr>
        <w:spacing w:line="360" w:lineRule="auto"/>
        <w:jc w:val="center"/>
        <w:rPr>
          <w:b/>
          <w:sz w:val="28"/>
          <w:szCs w:val="28"/>
        </w:rPr>
      </w:pPr>
    </w:p>
    <w:p w:rsidR="00647F86" w:rsidRDefault="00647F86" w:rsidP="00895C01">
      <w:pPr>
        <w:spacing w:line="360" w:lineRule="auto"/>
        <w:jc w:val="center"/>
        <w:rPr>
          <w:b/>
          <w:sz w:val="28"/>
          <w:szCs w:val="28"/>
        </w:rPr>
      </w:pPr>
    </w:p>
    <w:p w:rsidR="00647F86" w:rsidRDefault="00647F86" w:rsidP="00895C01">
      <w:pPr>
        <w:spacing w:line="360" w:lineRule="auto"/>
        <w:rPr>
          <w:b/>
          <w:sz w:val="28"/>
          <w:szCs w:val="28"/>
        </w:rPr>
      </w:pPr>
    </w:p>
    <w:p w:rsidR="00895C01" w:rsidRDefault="00895C01" w:rsidP="00895C01">
      <w:pPr>
        <w:spacing w:line="360" w:lineRule="auto"/>
        <w:rPr>
          <w:b/>
          <w:sz w:val="28"/>
          <w:szCs w:val="28"/>
        </w:rPr>
      </w:pPr>
    </w:p>
    <w:p w:rsidR="00647F86" w:rsidRDefault="00647F86" w:rsidP="00895C01">
      <w:pPr>
        <w:spacing w:line="360" w:lineRule="auto"/>
        <w:jc w:val="center"/>
        <w:rPr>
          <w:b/>
          <w:sz w:val="28"/>
          <w:szCs w:val="28"/>
        </w:rPr>
      </w:pPr>
      <w:r w:rsidRPr="00BC3987">
        <w:rPr>
          <w:b/>
          <w:sz w:val="28"/>
          <w:szCs w:val="28"/>
        </w:rPr>
        <w:t>PRÊMIO TRANSPARÊNCIA E FISCALIZAÇÃO PÚBLICA</w:t>
      </w:r>
    </w:p>
    <w:p w:rsidR="00647F86" w:rsidRDefault="00647F86" w:rsidP="00895C01">
      <w:pPr>
        <w:spacing w:line="360" w:lineRule="auto"/>
        <w:jc w:val="center"/>
        <w:rPr>
          <w:b/>
        </w:rPr>
      </w:pPr>
      <w:r w:rsidRPr="00A6346D">
        <w:rPr>
          <w:b/>
        </w:rPr>
        <w:t xml:space="preserve">(Resolução da Câmara dos Deputados n. 13, de 2003 e Regulamento n. </w:t>
      </w:r>
      <w:r>
        <w:rPr>
          <w:b/>
        </w:rPr>
        <w:t xml:space="preserve">01, </w:t>
      </w:r>
      <w:r w:rsidRPr="00A6346D">
        <w:rPr>
          <w:b/>
        </w:rPr>
        <w:t>de</w:t>
      </w:r>
      <w:r>
        <w:rPr>
          <w:b/>
        </w:rPr>
        <w:t xml:space="preserve"> </w:t>
      </w:r>
      <w:r w:rsidRPr="00A6346D">
        <w:rPr>
          <w:b/>
        </w:rPr>
        <w:t>201</w:t>
      </w:r>
      <w:r>
        <w:rPr>
          <w:b/>
        </w:rPr>
        <w:t>8,</w:t>
      </w:r>
      <w:r w:rsidRPr="00A6346D">
        <w:rPr>
          <w:b/>
        </w:rPr>
        <w:t xml:space="preserve"> da Comissão de Fiscalização Financeira e Controle da Câmara dos Deputados)</w:t>
      </w:r>
    </w:p>
    <w:p w:rsidR="00895C01" w:rsidRPr="00895C01" w:rsidRDefault="00895C01" w:rsidP="00895C01">
      <w:pPr>
        <w:spacing w:line="360" w:lineRule="auto"/>
        <w:jc w:val="center"/>
        <w:rPr>
          <w:b/>
        </w:rPr>
      </w:pPr>
    </w:p>
    <w:p w:rsidR="00647F86" w:rsidRPr="00895C01" w:rsidRDefault="00647F86" w:rsidP="00895C01">
      <w:pPr>
        <w:jc w:val="center"/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FORMULÁRIO DE INSCRIÇÃO</w:t>
      </w:r>
    </w:p>
    <w:p w:rsidR="00647F86" w:rsidRPr="00647F86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b/>
          <w:sz w:val="24"/>
          <w:szCs w:val="24"/>
        </w:rPr>
      </w:pPr>
      <w:r w:rsidRPr="00C15A56">
        <w:rPr>
          <w:b/>
          <w:sz w:val="24"/>
          <w:szCs w:val="24"/>
        </w:rPr>
        <w:t>RESPONSÁVEL PELA INDICAÇÃO (</w:t>
      </w:r>
      <w:r w:rsidRPr="00C15A56">
        <w:rPr>
          <w:sz w:val="24"/>
          <w:szCs w:val="24"/>
        </w:rPr>
        <w:t xml:space="preserve">art. 3º do Regulamento n. 01 /2018 da </w:t>
      </w:r>
      <w:r w:rsidRPr="00895C01">
        <w:rPr>
          <w:b/>
          <w:sz w:val="24"/>
          <w:szCs w:val="24"/>
        </w:rPr>
        <w:t>CFFC</w:t>
      </w:r>
      <w:r w:rsidRPr="00C15A56">
        <w:rPr>
          <w:b/>
          <w:sz w:val="24"/>
          <w:szCs w:val="24"/>
        </w:rPr>
        <w:t>)</w:t>
      </w:r>
      <w:r w:rsidR="00895C0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................................................................</w:t>
      </w:r>
      <w:r w:rsidR="00A14203">
        <w:rPr>
          <w:b/>
          <w:sz w:val="24"/>
          <w:szCs w:val="24"/>
        </w:rPr>
        <w:t>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Pr="00647F86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b/>
          <w:sz w:val="24"/>
          <w:szCs w:val="24"/>
        </w:rPr>
      </w:pPr>
      <w:r w:rsidRPr="00C15A56">
        <w:rPr>
          <w:b/>
          <w:sz w:val="24"/>
          <w:szCs w:val="24"/>
        </w:rPr>
        <w:t>NOME DO INDICADO</w:t>
      </w:r>
      <w:r>
        <w:rPr>
          <w:b/>
          <w:sz w:val="24"/>
          <w:szCs w:val="24"/>
        </w:rPr>
        <w:t>: ..............................................................</w:t>
      </w:r>
      <w:r w:rsidR="00A14203">
        <w:rPr>
          <w:b/>
          <w:sz w:val="24"/>
          <w:szCs w:val="24"/>
        </w:rPr>
        <w:t>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647F86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ENDEREÇO DO </w:t>
      </w:r>
      <w:r w:rsidRPr="00C15A56">
        <w:rPr>
          <w:b/>
          <w:sz w:val="24"/>
          <w:szCs w:val="24"/>
        </w:rPr>
        <w:t>INDICADO</w:t>
      </w:r>
      <w:r w:rsidR="00895C01">
        <w:rPr>
          <w:b/>
          <w:sz w:val="24"/>
          <w:szCs w:val="24"/>
        </w:rPr>
        <w:t>:.........................................................................................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</w:t>
      </w:r>
    </w:p>
    <w:p w:rsidR="00895C01" w:rsidRDefault="00895C01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sz w:val="24"/>
          <w:szCs w:val="24"/>
        </w:rPr>
      </w:pPr>
      <w:r w:rsidRPr="00C15A56">
        <w:rPr>
          <w:b/>
          <w:sz w:val="24"/>
          <w:szCs w:val="24"/>
        </w:rPr>
        <w:t xml:space="preserve">CATEGORIA </w:t>
      </w:r>
      <w:r w:rsidRPr="001B7E33">
        <w:rPr>
          <w:sz w:val="24"/>
          <w:szCs w:val="24"/>
        </w:rPr>
        <w:t>(art. 7º do Regulamento n. 01 /2018 da CFFC)</w:t>
      </w:r>
      <w:r w:rsidR="00895C01">
        <w:rPr>
          <w:sz w:val="24"/>
          <w:szCs w:val="24"/>
        </w:rPr>
        <w:t xml:space="preserve">: </w:t>
      </w:r>
    </w:p>
    <w:p w:rsidR="00895C01" w:rsidRPr="00C15A56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)</w:t>
      </w:r>
      <w:r w:rsidR="00895C01">
        <w:rPr>
          <w:sz w:val="24"/>
          <w:szCs w:val="24"/>
        </w:rPr>
        <w:t xml:space="preserve"> </w:t>
      </w:r>
      <w:r w:rsidRPr="00895C01">
        <w:rPr>
          <w:b/>
          <w:sz w:val="24"/>
          <w:szCs w:val="24"/>
        </w:rPr>
        <w:t>I- Governamental</w:t>
      </w:r>
      <w:r w:rsidRPr="00C15A56">
        <w:rPr>
          <w:sz w:val="24"/>
          <w:szCs w:val="24"/>
        </w:rPr>
        <w:t xml:space="preserve">       </w:t>
      </w:r>
      <w:r>
        <w:rPr>
          <w:sz w:val="24"/>
          <w:szCs w:val="24"/>
        </w:rPr>
        <w:t>(  )</w:t>
      </w:r>
      <w:r w:rsidR="00895C01">
        <w:rPr>
          <w:sz w:val="24"/>
          <w:szCs w:val="24"/>
        </w:rPr>
        <w:t xml:space="preserve"> </w:t>
      </w:r>
      <w:r w:rsidR="00895C01" w:rsidRPr="00895C01">
        <w:rPr>
          <w:b/>
          <w:sz w:val="24"/>
          <w:szCs w:val="24"/>
        </w:rPr>
        <w:t>II- Sociedade Civil</w:t>
      </w:r>
    </w:p>
    <w:p w:rsidR="00895C01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  <w:r w:rsidRPr="008F626D">
        <w:rPr>
          <w:b/>
          <w:sz w:val="24"/>
          <w:szCs w:val="24"/>
        </w:rPr>
        <w:t>TÍTULO DA ATIVIDADE DESENVOLVIDA:</w:t>
      </w:r>
      <w:r w:rsidR="00895C01">
        <w:rPr>
          <w:b/>
          <w:sz w:val="24"/>
          <w:szCs w:val="24"/>
        </w:rPr>
        <w:t>.............................................................</w:t>
      </w:r>
      <w:r w:rsidR="00102103">
        <w:rPr>
          <w:b/>
          <w:sz w:val="24"/>
          <w:szCs w:val="24"/>
        </w:rPr>
        <w:t>....................</w:t>
      </w:r>
    </w:p>
    <w:p w:rsidR="00895C01" w:rsidRDefault="00895C01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Default="00895C01" w:rsidP="00895C01">
      <w:pPr>
        <w:spacing w:line="276" w:lineRule="auto"/>
        <w:rPr>
          <w:rFonts w:cs="Calibri"/>
          <w:b/>
          <w:sz w:val="24"/>
          <w:szCs w:val="24"/>
        </w:rPr>
      </w:pPr>
    </w:p>
    <w:p w:rsidR="00895C01" w:rsidRPr="00895C01" w:rsidRDefault="00647F86" w:rsidP="00895C01">
      <w:pPr>
        <w:jc w:val="center"/>
        <w:rPr>
          <w:rFonts w:cs="Calibri"/>
          <w:b/>
          <w:sz w:val="24"/>
          <w:szCs w:val="24"/>
        </w:rPr>
      </w:pPr>
      <w:r w:rsidRPr="00895C01">
        <w:rPr>
          <w:rFonts w:cs="Calibri"/>
          <w:b/>
          <w:sz w:val="24"/>
          <w:szCs w:val="24"/>
        </w:rPr>
        <w:t>DADOS DO INDICADO</w:t>
      </w:r>
      <w:r w:rsidR="00895C01">
        <w:rPr>
          <w:rFonts w:cs="Calibri"/>
          <w:b/>
          <w:sz w:val="24"/>
          <w:szCs w:val="24"/>
        </w:rPr>
        <w:t xml:space="preserve"> - </w:t>
      </w:r>
      <w:r w:rsidRPr="00895C01">
        <w:rPr>
          <w:rFonts w:cs="Calibri"/>
          <w:b/>
          <w:sz w:val="24"/>
          <w:szCs w:val="24"/>
        </w:rPr>
        <w:t>PESSOA FÍSICA</w:t>
      </w:r>
    </w:p>
    <w:p w:rsidR="00647F86" w:rsidRPr="00895C01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CURRÍCULO RESUMIDO DO INDICADO:</w:t>
      </w:r>
      <w:r w:rsidR="00895C01" w:rsidRPr="00895C01">
        <w:rPr>
          <w:b/>
          <w:sz w:val="24"/>
          <w:szCs w:val="24"/>
        </w:rPr>
        <w:t>....................................</w:t>
      </w:r>
      <w:r w:rsidR="00895C01">
        <w:rPr>
          <w:b/>
          <w:sz w:val="24"/>
          <w:szCs w:val="24"/>
        </w:rPr>
        <w:t>............................</w:t>
      </w:r>
      <w:r w:rsidR="00102103">
        <w:rPr>
          <w:b/>
          <w:sz w:val="24"/>
          <w:szCs w:val="24"/>
        </w:rPr>
        <w:t>....................</w:t>
      </w:r>
    </w:p>
    <w:p w:rsidR="00647F86" w:rsidRPr="00895C01" w:rsidRDefault="00895C01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...............................................................</w:t>
      </w:r>
      <w:bookmarkStart w:id="0" w:name="_GoBack"/>
      <w:bookmarkEnd w:id="0"/>
    </w:p>
    <w:p w:rsidR="00647F86" w:rsidRPr="00895C01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DATA E LOCAL DO NASCIMENTO:</w:t>
      </w:r>
      <w:r w:rsidR="00895C01">
        <w:rPr>
          <w:b/>
          <w:sz w:val="24"/>
          <w:szCs w:val="24"/>
        </w:rPr>
        <w:t xml:space="preserve">..../..../...... </w:t>
      </w:r>
      <w:r w:rsidR="00895C01" w:rsidRPr="00895C01">
        <w:rPr>
          <w:b/>
          <w:sz w:val="24"/>
          <w:szCs w:val="24"/>
        </w:rPr>
        <w:t xml:space="preserve">| </w:t>
      </w:r>
      <w:r w:rsidR="00895C01">
        <w:rPr>
          <w:b/>
          <w:sz w:val="24"/>
          <w:szCs w:val="24"/>
        </w:rPr>
        <w:t>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647F86" w:rsidRPr="00895C01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NACIONALIDADE:</w:t>
      </w:r>
      <w:r w:rsidR="00895C01">
        <w:rPr>
          <w:b/>
          <w:sz w:val="24"/>
          <w:szCs w:val="24"/>
        </w:rPr>
        <w:t>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647F86" w:rsidRPr="00895C01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FORMAÇÃO ACADÊMICA:</w:t>
      </w:r>
      <w:r w:rsidR="00895C01">
        <w:rPr>
          <w:b/>
          <w:sz w:val="24"/>
          <w:szCs w:val="24"/>
        </w:rPr>
        <w:t>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</w:t>
      </w:r>
    </w:p>
    <w:p w:rsidR="00647F86" w:rsidRPr="00895C01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FUNÇÕES OU CARGOS EXERCIDOS:</w:t>
      </w:r>
      <w:r w:rsidR="00895C01">
        <w:rPr>
          <w:b/>
          <w:sz w:val="24"/>
          <w:szCs w:val="24"/>
        </w:rPr>
        <w:t>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647F86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PROFISSÕES OU ATIVIDADES EXERCIDAS:</w:t>
      </w:r>
      <w:r w:rsidR="00895C01">
        <w:rPr>
          <w:b/>
          <w:sz w:val="24"/>
          <w:szCs w:val="24"/>
        </w:rPr>
        <w:t>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Pr="00895C01" w:rsidRDefault="00895C01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ATIVIDADE ATUAL:</w:t>
      </w:r>
      <w:r w:rsidR="00895C01">
        <w:rPr>
          <w:b/>
          <w:sz w:val="24"/>
          <w:szCs w:val="24"/>
        </w:rPr>
        <w:t>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Default="00895C01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OUTROS:</w:t>
      </w:r>
      <w:r w:rsidR="00895C01">
        <w:rPr>
          <w:b/>
          <w:sz w:val="24"/>
          <w:szCs w:val="24"/>
        </w:rPr>
        <w:t>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Default="00895C01" w:rsidP="00895C01">
      <w:pPr>
        <w:jc w:val="center"/>
        <w:rPr>
          <w:b/>
          <w:sz w:val="24"/>
          <w:szCs w:val="24"/>
        </w:rPr>
      </w:pPr>
    </w:p>
    <w:p w:rsidR="00895C01" w:rsidRPr="00895C01" w:rsidRDefault="00647F86" w:rsidP="00895C01">
      <w:pPr>
        <w:jc w:val="center"/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DAD</w:t>
      </w:r>
      <w:r w:rsidR="00895C01">
        <w:rPr>
          <w:b/>
          <w:sz w:val="24"/>
          <w:szCs w:val="24"/>
        </w:rPr>
        <w:t xml:space="preserve">OS DO INDICADO - </w:t>
      </w:r>
      <w:r w:rsidR="00895C01" w:rsidRPr="00895C01">
        <w:rPr>
          <w:b/>
          <w:sz w:val="24"/>
          <w:szCs w:val="24"/>
        </w:rPr>
        <w:t>PESSOA JURÍDICA</w:t>
      </w:r>
    </w:p>
    <w:p w:rsidR="00647F86" w:rsidRPr="00895C01" w:rsidRDefault="00895C01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NATUREZA:......................................................................................................................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</w:t>
      </w:r>
    </w:p>
    <w:p w:rsidR="00647F86" w:rsidRPr="00895C01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ÁREA DE ATUAÇÃO:</w:t>
      </w:r>
      <w:r w:rsidR="00895C01">
        <w:rPr>
          <w:b/>
          <w:sz w:val="24"/>
          <w:szCs w:val="24"/>
        </w:rPr>
        <w:t>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647F86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ATIVIDADES DESEMPENHADAS:</w:t>
      </w:r>
      <w:r w:rsidR="00895C01">
        <w:rPr>
          <w:b/>
          <w:sz w:val="24"/>
          <w:szCs w:val="24"/>
        </w:rPr>
        <w:t>..............................................................................</w:t>
      </w:r>
      <w:r w:rsidR="00102103">
        <w:rPr>
          <w:b/>
          <w:sz w:val="24"/>
          <w:szCs w:val="24"/>
        </w:rPr>
        <w:t>....................</w:t>
      </w:r>
    </w:p>
    <w:p w:rsidR="00647F86" w:rsidRDefault="00895C01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647F86" w:rsidRDefault="00647F86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OUTROS:</w:t>
      </w:r>
      <w:r w:rsidR="00895C01">
        <w:rPr>
          <w:b/>
          <w:sz w:val="24"/>
          <w:szCs w:val="24"/>
        </w:rPr>
        <w:t>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647F86" w:rsidRPr="00895C01" w:rsidRDefault="00895C01" w:rsidP="00895C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Default="00895C01" w:rsidP="00895C01">
      <w:pPr>
        <w:jc w:val="center"/>
        <w:rPr>
          <w:sz w:val="24"/>
          <w:szCs w:val="24"/>
        </w:rPr>
      </w:pPr>
    </w:p>
    <w:p w:rsidR="00895C01" w:rsidRDefault="00895C01" w:rsidP="00895C01">
      <w:pPr>
        <w:jc w:val="center"/>
        <w:rPr>
          <w:b/>
          <w:sz w:val="24"/>
          <w:szCs w:val="24"/>
        </w:rPr>
      </w:pPr>
    </w:p>
    <w:p w:rsidR="00895C01" w:rsidRDefault="00895C01" w:rsidP="00895C01">
      <w:pPr>
        <w:jc w:val="center"/>
        <w:rPr>
          <w:b/>
          <w:sz w:val="24"/>
          <w:szCs w:val="24"/>
        </w:rPr>
      </w:pPr>
    </w:p>
    <w:p w:rsidR="00895C01" w:rsidRDefault="00895C01" w:rsidP="00895C01">
      <w:pPr>
        <w:jc w:val="center"/>
        <w:rPr>
          <w:b/>
          <w:sz w:val="24"/>
          <w:szCs w:val="24"/>
        </w:rPr>
      </w:pPr>
    </w:p>
    <w:p w:rsidR="00895C01" w:rsidRDefault="00895C01" w:rsidP="00895C01">
      <w:pPr>
        <w:jc w:val="center"/>
        <w:rPr>
          <w:b/>
          <w:sz w:val="24"/>
          <w:szCs w:val="24"/>
        </w:rPr>
      </w:pPr>
    </w:p>
    <w:p w:rsidR="00895C01" w:rsidRDefault="00895C01" w:rsidP="00895C01">
      <w:pPr>
        <w:jc w:val="center"/>
        <w:rPr>
          <w:b/>
          <w:sz w:val="24"/>
          <w:szCs w:val="24"/>
        </w:rPr>
      </w:pPr>
    </w:p>
    <w:p w:rsidR="00895C01" w:rsidRDefault="00895C01" w:rsidP="00895C01">
      <w:pPr>
        <w:jc w:val="center"/>
        <w:rPr>
          <w:b/>
          <w:sz w:val="24"/>
          <w:szCs w:val="24"/>
        </w:rPr>
      </w:pPr>
    </w:p>
    <w:p w:rsidR="00647F86" w:rsidRPr="00895C01" w:rsidRDefault="00647F86" w:rsidP="00895C01">
      <w:pPr>
        <w:jc w:val="center"/>
        <w:rPr>
          <w:sz w:val="24"/>
          <w:szCs w:val="24"/>
        </w:rPr>
      </w:pPr>
      <w:r w:rsidRPr="00895C01">
        <w:rPr>
          <w:b/>
          <w:sz w:val="24"/>
          <w:szCs w:val="24"/>
        </w:rPr>
        <w:t xml:space="preserve">AÇÃO DESENVOLVIDA PELO INDICADO </w:t>
      </w:r>
      <w:r w:rsidRPr="00895C01">
        <w:rPr>
          <w:sz w:val="24"/>
          <w:szCs w:val="24"/>
        </w:rPr>
        <w:t xml:space="preserve">(art. 4º do Regulamento n. 01/2018 da </w:t>
      </w:r>
      <w:r w:rsidRPr="00895C01">
        <w:rPr>
          <w:b/>
          <w:sz w:val="24"/>
          <w:szCs w:val="24"/>
        </w:rPr>
        <w:t>CFFC</w:t>
      </w:r>
      <w:r w:rsidRPr="00895C01">
        <w:rPr>
          <w:sz w:val="24"/>
          <w:szCs w:val="24"/>
        </w:rPr>
        <w:t>):</w:t>
      </w:r>
    </w:p>
    <w:p w:rsidR="00647F86" w:rsidRDefault="00647F86" w:rsidP="00895C01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895C01">
        <w:rPr>
          <w:sz w:val="24"/>
          <w:szCs w:val="24"/>
        </w:rPr>
        <w:t>Identificação da prática de transpar</w:t>
      </w:r>
      <w:r w:rsidR="00895C01">
        <w:rPr>
          <w:sz w:val="24"/>
          <w:szCs w:val="24"/>
        </w:rPr>
        <w:t>ência ou fiscalização pública:</w:t>
      </w:r>
      <w:r w:rsidR="00895C01">
        <w:rPr>
          <w:b/>
          <w:sz w:val="24"/>
          <w:szCs w:val="24"/>
        </w:rPr>
        <w:t>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Default="00895C01" w:rsidP="00895C01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Pr="00895C01" w:rsidRDefault="00895C01" w:rsidP="00895C01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647F86" w:rsidRDefault="00647F86" w:rsidP="00895C01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895C01">
        <w:rPr>
          <w:sz w:val="24"/>
          <w:szCs w:val="24"/>
        </w:rPr>
        <w:t>Descrição de como a prática contribuiu com a transparência e/ou fiscalização na gestão administrati</w:t>
      </w:r>
      <w:r w:rsidR="00102103">
        <w:rPr>
          <w:sz w:val="24"/>
          <w:szCs w:val="24"/>
        </w:rPr>
        <w:t>-</w:t>
      </w:r>
      <w:r w:rsidRPr="00895C01">
        <w:rPr>
          <w:sz w:val="24"/>
          <w:szCs w:val="24"/>
        </w:rPr>
        <w:t>va, patr</w:t>
      </w:r>
      <w:r w:rsidR="00895C01">
        <w:rPr>
          <w:sz w:val="24"/>
          <w:szCs w:val="24"/>
        </w:rPr>
        <w:t>imonial e dos recursos públicos:</w:t>
      </w:r>
      <w:r w:rsidR="00895C01">
        <w:rPr>
          <w:b/>
          <w:sz w:val="24"/>
          <w:szCs w:val="24"/>
        </w:rPr>
        <w:t>...........................................................</w:t>
      </w:r>
      <w:r w:rsidR="00102103">
        <w:rPr>
          <w:b/>
          <w:sz w:val="24"/>
          <w:szCs w:val="24"/>
        </w:rPr>
        <w:t>.......................................</w:t>
      </w:r>
    </w:p>
    <w:p w:rsidR="00895C01" w:rsidRDefault="00895C01" w:rsidP="00895C01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Default="00895C01" w:rsidP="00895C01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Pr="00895C01" w:rsidRDefault="00895C01" w:rsidP="00895C01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647F86" w:rsidRDefault="00647F86" w:rsidP="00895C01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895C01">
        <w:rPr>
          <w:sz w:val="24"/>
          <w:szCs w:val="24"/>
        </w:rPr>
        <w:t>Qual principal inovação da prática de transparência e/ou fiscalização?</w:t>
      </w:r>
      <w:r w:rsidR="00895C01">
        <w:rPr>
          <w:b/>
          <w:sz w:val="24"/>
          <w:szCs w:val="24"/>
        </w:rPr>
        <w:t>..............................</w:t>
      </w:r>
      <w:r w:rsidR="00102103">
        <w:rPr>
          <w:b/>
          <w:sz w:val="24"/>
          <w:szCs w:val="24"/>
        </w:rPr>
        <w:t>....................</w:t>
      </w:r>
    </w:p>
    <w:p w:rsidR="00647F86" w:rsidRPr="00895C01" w:rsidRDefault="00895C01" w:rsidP="00895C01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....................................................................................</w:t>
      </w:r>
    </w:p>
    <w:p w:rsidR="00647F86" w:rsidRDefault="00647F86" w:rsidP="00895C01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895C01">
        <w:rPr>
          <w:sz w:val="24"/>
          <w:szCs w:val="24"/>
        </w:rPr>
        <w:t>Recursos orçamentários, humanos e tecnológicos envolvidos na prática d</w:t>
      </w:r>
      <w:r w:rsidR="00895C01">
        <w:rPr>
          <w:sz w:val="24"/>
          <w:szCs w:val="24"/>
        </w:rPr>
        <w:t>e transparência ou fiscaliza</w:t>
      </w:r>
      <w:r w:rsidR="00102103">
        <w:rPr>
          <w:sz w:val="24"/>
          <w:szCs w:val="24"/>
        </w:rPr>
        <w:t>-</w:t>
      </w:r>
      <w:r w:rsidR="00895C01">
        <w:rPr>
          <w:sz w:val="24"/>
          <w:szCs w:val="24"/>
        </w:rPr>
        <w:t>ção:</w:t>
      </w:r>
      <w:r w:rsidR="00895C01" w:rsidRPr="00895C01">
        <w:rPr>
          <w:b/>
          <w:sz w:val="24"/>
          <w:szCs w:val="24"/>
        </w:rPr>
        <w:t>...............................................................................................</w:t>
      </w:r>
      <w:r w:rsidR="00895C01">
        <w:rPr>
          <w:b/>
          <w:sz w:val="24"/>
          <w:szCs w:val="24"/>
        </w:rPr>
        <w:t>.....................</w:t>
      </w:r>
      <w:r w:rsidR="00102103">
        <w:rPr>
          <w:b/>
          <w:sz w:val="24"/>
          <w:szCs w:val="24"/>
        </w:rPr>
        <w:t>.......................................</w:t>
      </w:r>
    </w:p>
    <w:p w:rsidR="00895C01" w:rsidRPr="00895C01" w:rsidRDefault="00895C01" w:rsidP="00895C01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...............................................................</w:t>
      </w:r>
    </w:p>
    <w:p w:rsidR="00895C01" w:rsidRDefault="00647F86" w:rsidP="00895C01">
      <w:pPr>
        <w:pBdr>
          <w:top w:val="single" w:sz="4" w:space="1" w:color="auto"/>
          <w:left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895C01">
        <w:rPr>
          <w:sz w:val="24"/>
          <w:szCs w:val="24"/>
        </w:rPr>
        <w:t>Benefícios alcançados com a prática d</w:t>
      </w:r>
      <w:r w:rsidR="00895C01">
        <w:rPr>
          <w:sz w:val="24"/>
          <w:szCs w:val="24"/>
        </w:rPr>
        <w:t>e transparência ou fiscalização:</w:t>
      </w:r>
      <w:r w:rsidR="00895C01">
        <w:rPr>
          <w:b/>
          <w:sz w:val="24"/>
          <w:szCs w:val="24"/>
        </w:rPr>
        <w:t>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Pr="00895C01" w:rsidRDefault="00895C01" w:rsidP="00895C01">
      <w:pPr>
        <w:pBdr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...............................................................</w:t>
      </w:r>
    </w:p>
    <w:p w:rsidR="00647F86" w:rsidRDefault="00647F86" w:rsidP="00895C01">
      <w:pPr>
        <w:pBdr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4"/>
          <w:szCs w:val="24"/>
        </w:rPr>
      </w:pPr>
      <w:r w:rsidRPr="00895C01">
        <w:rPr>
          <w:sz w:val="24"/>
          <w:szCs w:val="24"/>
        </w:rPr>
        <w:t xml:space="preserve">Possibilidade de disseminação da prática de transparência ou fiscalização no </w:t>
      </w:r>
      <w:r w:rsidR="00895C01">
        <w:rPr>
          <w:sz w:val="24"/>
          <w:szCs w:val="24"/>
        </w:rPr>
        <w:t>âmbito da Administra</w:t>
      </w:r>
      <w:r w:rsidR="00102103">
        <w:rPr>
          <w:sz w:val="24"/>
          <w:szCs w:val="24"/>
        </w:rPr>
        <w:t>-</w:t>
      </w:r>
      <w:r w:rsidR="00895C01">
        <w:rPr>
          <w:sz w:val="24"/>
          <w:szCs w:val="24"/>
        </w:rPr>
        <w:t>ção Pública:</w:t>
      </w:r>
      <w:r w:rsidR="00895C01">
        <w:rPr>
          <w:b/>
          <w:sz w:val="24"/>
          <w:szCs w:val="24"/>
        </w:rPr>
        <w:t>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......................................</w:t>
      </w:r>
    </w:p>
    <w:p w:rsidR="00647F86" w:rsidRPr="00895C01" w:rsidRDefault="00895C01" w:rsidP="00895C01">
      <w:pPr>
        <w:pBdr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...............................................................</w:t>
      </w:r>
    </w:p>
    <w:p w:rsidR="00647F86" w:rsidRDefault="00647F86" w:rsidP="00895C01">
      <w:pPr>
        <w:pBdr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4"/>
          <w:szCs w:val="24"/>
        </w:rPr>
      </w:pPr>
      <w:r w:rsidRPr="00895C01">
        <w:rPr>
          <w:sz w:val="24"/>
          <w:szCs w:val="24"/>
        </w:rPr>
        <w:t>Alcance social da ação desenvolvida d</w:t>
      </w:r>
      <w:r w:rsidR="00895C01">
        <w:rPr>
          <w:sz w:val="24"/>
          <w:szCs w:val="24"/>
        </w:rPr>
        <w:t>e transparência ou fiscalização:</w:t>
      </w:r>
      <w:r w:rsidR="00895C01">
        <w:rPr>
          <w:b/>
          <w:sz w:val="24"/>
          <w:szCs w:val="24"/>
        </w:rPr>
        <w:t>..............................</w:t>
      </w:r>
      <w:r w:rsidR="00102103">
        <w:rPr>
          <w:b/>
          <w:sz w:val="24"/>
          <w:szCs w:val="24"/>
        </w:rPr>
        <w:t>....................</w:t>
      </w:r>
    </w:p>
    <w:p w:rsidR="00895C01" w:rsidRPr="00895C01" w:rsidRDefault="00895C01" w:rsidP="00895C01">
      <w:pPr>
        <w:pBdr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..........................................</w:t>
      </w:r>
    </w:p>
    <w:p w:rsidR="00647F86" w:rsidRDefault="00647F86" w:rsidP="00895C01">
      <w:pPr>
        <w:pBdr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4"/>
          <w:szCs w:val="24"/>
        </w:rPr>
      </w:pPr>
      <w:r w:rsidRPr="00895C01">
        <w:rPr>
          <w:sz w:val="24"/>
          <w:szCs w:val="24"/>
        </w:rPr>
        <w:t>Outras observa</w:t>
      </w:r>
      <w:r w:rsidR="00895C01">
        <w:rPr>
          <w:sz w:val="24"/>
          <w:szCs w:val="24"/>
        </w:rPr>
        <w:t>ções:</w:t>
      </w:r>
      <w:r w:rsidR="00895C01">
        <w:rPr>
          <w:b/>
          <w:sz w:val="24"/>
          <w:szCs w:val="24"/>
        </w:rPr>
        <w:t>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647F86" w:rsidRPr="00102103" w:rsidRDefault="00895C01" w:rsidP="00895C01">
      <w:pPr>
        <w:pBdr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Default="00647F86" w:rsidP="00895C01">
      <w:pPr>
        <w:pBdr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4"/>
          <w:szCs w:val="24"/>
        </w:rPr>
      </w:pPr>
      <w:r w:rsidRPr="00895C01">
        <w:rPr>
          <w:sz w:val="24"/>
          <w:szCs w:val="24"/>
        </w:rPr>
        <w:t>Relação de documentos anexados</w:t>
      </w:r>
      <w:r w:rsidR="00895C01">
        <w:rPr>
          <w:sz w:val="24"/>
          <w:szCs w:val="24"/>
        </w:rPr>
        <w:t>:</w:t>
      </w:r>
      <w:r w:rsidR="00895C01">
        <w:rPr>
          <w:b/>
          <w:sz w:val="24"/>
          <w:szCs w:val="24"/>
        </w:rPr>
        <w:t>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895C01" w:rsidRPr="00895C01" w:rsidRDefault="00895C01" w:rsidP="00895C01">
      <w:pPr>
        <w:pBdr>
          <w:left w:val="single" w:sz="4" w:space="1" w:color="auto"/>
          <w:bottom w:val="single" w:sz="4" w:space="0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  <w:r w:rsidR="00102103">
        <w:rPr>
          <w:b/>
          <w:sz w:val="24"/>
          <w:szCs w:val="24"/>
        </w:rPr>
        <w:t>.....................</w:t>
      </w:r>
    </w:p>
    <w:p w:rsidR="00647F86" w:rsidRPr="00895C01" w:rsidRDefault="00647F86" w:rsidP="00895C01">
      <w:pPr>
        <w:rPr>
          <w:sz w:val="24"/>
          <w:szCs w:val="24"/>
        </w:rPr>
      </w:pPr>
    </w:p>
    <w:p w:rsidR="00102103" w:rsidRDefault="00102103" w:rsidP="00895C01">
      <w:pPr>
        <w:jc w:val="center"/>
        <w:rPr>
          <w:sz w:val="24"/>
          <w:szCs w:val="24"/>
        </w:rPr>
      </w:pPr>
    </w:p>
    <w:p w:rsidR="00102103" w:rsidRDefault="00102103" w:rsidP="00895C01">
      <w:pPr>
        <w:jc w:val="center"/>
        <w:rPr>
          <w:sz w:val="24"/>
          <w:szCs w:val="24"/>
        </w:rPr>
      </w:pPr>
    </w:p>
    <w:p w:rsidR="00647F86" w:rsidRPr="00895C01" w:rsidRDefault="00647F86" w:rsidP="00895C01">
      <w:pPr>
        <w:jc w:val="center"/>
        <w:rPr>
          <w:sz w:val="24"/>
          <w:szCs w:val="24"/>
        </w:rPr>
      </w:pPr>
      <w:r w:rsidRPr="00895C01">
        <w:rPr>
          <w:sz w:val="24"/>
          <w:szCs w:val="24"/>
        </w:rPr>
        <w:t xml:space="preserve">Brasília,         </w:t>
      </w:r>
      <w:r w:rsidR="00895C01">
        <w:rPr>
          <w:sz w:val="24"/>
          <w:szCs w:val="24"/>
        </w:rPr>
        <w:t xml:space="preserve">          de                 </w:t>
      </w:r>
      <w:r w:rsidRPr="00895C01">
        <w:rPr>
          <w:sz w:val="24"/>
          <w:szCs w:val="24"/>
        </w:rPr>
        <w:t xml:space="preserve">                     de    </w:t>
      </w:r>
      <w:r w:rsidR="00895C01">
        <w:rPr>
          <w:sz w:val="24"/>
          <w:szCs w:val="24"/>
        </w:rPr>
        <w:t xml:space="preserve">   </w:t>
      </w:r>
      <w:r w:rsidRPr="00895C01">
        <w:rPr>
          <w:sz w:val="24"/>
          <w:szCs w:val="24"/>
        </w:rPr>
        <w:t xml:space="preserve">  </w:t>
      </w:r>
      <w:r w:rsidR="00895C01">
        <w:rPr>
          <w:sz w:val="24"/>
          <w:szCs w:val="24"/>
        </w:rPr>
        <w:t xml:space="preserve">   </w:t>
      </w:r>
      <w:r w:rsidRPr="00895C01">
        <w:rPr>
          <w:sz w:val="24"/>
          <w:szCs w:val="24"/>
        </w:rPr>
        <w:t xml:space="preserve">  .</w:t>
      </w:r>
    </w:p>
    <w:p w:rsidR="00895C01" w:rsidRPr="00895C01" w:rsidRDefault="00895C01" w:rsidP="00895C01">
      <w:pPr>
        <w:rPr>
          <w:sz w:val="24"/>
          <w:szCs w:val="24"/>
        </w:rPr>
      </w:pPr>
    </w:p>
    <w:p w:rsidR="00647F86" w:rsidRPr="00895C01" w:rsidRDefault="00647F86" w:rsidP="00895C01">
      <w:pPr>
        <w:jc w:val="center"/>
        <w:rPr>
          <w:sz w:val="24"/>
          <w:szCs w:val="24"/>
        </w:rPr>
      </w:pPr>
    </w:p>
    <w:p w:rsidR="00647F86" w:rsidRPr="00895C01" w:rsidRDefault="00647F86" w:rsidP="00895C01">
      <w:pPr>
        <w:jc w:val="center"/>
        <w:rPr>
          <w:sz w:val="24"/>
          <w:szCs w:val="24"/>
        </w:rPr>
      </w:pPr>
      <w:r w:rsidRPr="00895C01">
        <w:rPr>
          <w:sz w:val="24"/>
          <w:szCs w:val="24"/>
        </w:rPr>
        <w:t>Assinatura: ___________________________________________</w:t>
      </w:r>
    </w:p>
    <w:p w:rsidR="00901135" w:rsidRPr="00895C01" w:rsidRDefault="00895C01" w:rsidP="00895C01">
      <w:pPr>
        <w:jc w:val="center"/>
        <w:rPr>
          <w:sz w:val="24"/>
          <w:szCs w:val="24"/>
        </w:rPr>
      </w:pPr>
      <w:r>
        <w:rPr>
          <w:sz w:val="24"/>
          <w:szCs w:val="24"/>
        </w:rPr>
        <w:t>Responsável pela indicação</w:t>
      </w:r>
    </w:p>
    <w:sectPr w:rsidR="00901135" w:rsidRPr="00895C01" w:rsidSect="00102103">
      <w:headerReference w:type="default" r:id="rId8"/>
      <w:footerReference w:type="default" r:id="rId9"/>
      <w:pgSz w:w="11910" w:h="16840"/>
      <w:pgMar w:top="1440" w:right="1080" w:bottom="1440" w:left="1080" w:header="0" w:footer="11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93" w:rsidRDefault="00544D93">
      <w:r>
        <w:separator/>
      </w:r>
    </w:p>
  </w:endnote>
  <w:endnote w:type="continuationSeparator" w:id="0">
    <w:p w:rsidR="00544D93" w:rsidRDefault="0054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35" w:rsidRDefault="00A1420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148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9857006</wp:posOffset>
          </wp:positionV>
          <wp:extent cx="7559992" cy="834997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834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93" w:rsidRDefault="00544D93">
      <w:r>
        <w:separator/>
      </w:r>
    </w:p>
  </w:footnote>
  <w:footnote w:type="continuationSeparator" w:id="0">
    <w:p w:rsidR="00544D93" w:rsidRDefault="00544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135" w:rsidRDefault="00A1420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13856" behindDoc="1" locked="0" layoutInCell="1" allowOverlap="1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59675" cy="186227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1862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7F86" w:rsidRDefault="00647F8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694"/>
    <w:multiLevelType w:val="hybridMultilevel"/>
    <w:tmpl w:val="18DAC152"/>
    <w:lvl w:ilvl="0" w:tplc="DC86AC54">
      <w:start w:val="3"/>
      <w:numFmt w:val="decimal"/>
      <w:lvlText w:val="%1-"/>
      <w:lvlJc w:val="left"/>
      <w:pPr>
        <w:ind w:left="820" w:hanging="361"/>
      </w:pPr>
      <w:rPr>
        <w:rFonts w:ascii="Calibri" w:eastAsia="Calibri" w:hAnsi="Calibri" w:cs="Calibri" w:hint="default"/>
        <w:spacing w:val="-1"/>
        <w:w w:val="98"/>
        <w:sz w:val="28"/>
        <w:szCs w:val="28"/>
        <w:lang w:val="pt-PT" w:eastAsia="pt-PT" w:bidi="pt-PT"/>
      </w:rPr>
    </w:lvl>
    <w:lvl w:ilvl="1" w:tplc="BAAA95FE">
      <w:numFmt w:val="bullet"/>
      <w:lvlText w:val="•"/>
      <w:lvlJc w:val="left"/>
      <w:pPr>
        <w:ind w:left="1806" w:hanging="361"/>
      </w:pPr>
      <w:rPr>
        <w:rFonts w:hint="default"/>
        <w:lang w:val="pt-PT" w:eastAsia="pt-PT" w:bidi="pt-PT"/>
      </w:rPr>
    </w:lvl>
    <w:lvl w:ilvl="2" w:tplc="BEDEF5D0">
      <w:numFmt w:val="bullet"/>
      <w:lvlText w:val="•"/>
      <w:lvlJc w:val="left"/>
      <w:pPr>
        <w:ind w:left="2793" w:hanging="361"/>
      </w:pPr>
      <w:rPr>
        <w:rFonts w:hint="default"/>
        <w:lang w:val="pt-PT" w:eastAsia="pt-PT" w:bidi="pt-PT"/>
      </w:rPr>
    </w:lvl>
    <w:lvl w:ilvl="3" w:tplc="ED5A1CAA">
      <w:numFmt w:val="bullet"/>
      <w:lvlText w:val="•"/>
      <w:lvlJc w:val="left"/>
      <w:pPr>
        <w:ind w:left="3779" w:hanging="361"/>
      </w:pPr>
      <w:rPr>
        <w:rFonts w:hint="default"/>
        <w:lang w:val="pt-PT" w:eastAsia="pt-PT" w:bidi="pt-PT"/>
      </w:rPr>
    </w:lvl>
    <w:lvl w:ilvl="4" w:tplc="22D48DD0">
      <w:numFmt w:val="bullet"/>
      <w:lvlText w:val="•"/>
      <w:lvlJc w:val="left"/>
      <w:pPr>
        <w:ind w:left="4766" w:hanging="361"/>
      </w:pPr>
      <w:rPr>
        <w:rFonts w:hint="default"/>
        <w:lang w:val="pt-PT" w:eastAsia="pt-PT" w:bidi="pt-PT"/>
      </w:rPr>
    </w:lvl>
    <w:lvl w:ilvl="5" w:tplc="05C22F1C">
      <w:numFmt w:val="bullet"/>
      <w:lvlText w:val="•"/>
      <w:lvlJc w:val="left"/>
      <w:pPr>
        <w:ind w:left="5752" w:hanging="361"/>
      </w:pPr>
      <w:rPr>
        <w:rFonts w:hint="default"/>
        <w:lang w:val="pt-PT" w:eastAsia="pt-PT" w:bidi="pt-PT"/>
      </w:rPr>
    </w:lvl>
    <w:lvl w:ilvl="6" w:tplc="C2F84FB6">
      <w:numFmt w:val="bullet"/>
      <w:lvlText w:val="•"/>
      <w:lvlJc w:val="left"/>
      <w:pPr>
        <w:ind w:left="6739" w:hanging="361"/>
      </w:pPr>
      <w:rPr>
        <w:rFonts w:hint="default"/>
        <w:lang w:val="pt-PT" w:eastAsia="pt-PT" w:bidi="pt-PT"/>
      </w:rPr>
    </w:lvl>
    <w:lvl w:ilvl="7" w:tplc="839C7DC6">
      <w:numFmt w:val="bullet"/>
      <w:lvlText w:val="•"/>
      <w:lvlJc w:val="left"/>
      <w:pPr>
        <w:ind w:left="7725" w:hanging="361"/>
      </w:pPr>
      <w:rPr>
        <w:rFonts w:hint="default"/>
        <w:lang w:val="pt-PT" w:eastAsia="pt-PT" w:bidi="pt-PT"/>
      </w:rPr>
    </w:lvl>
    <w:lvl w:ilvl="8" w:tplc="96BAF11A">
      <w:numFmt w:val="bullet"/>
      <w:lvlText w:val="•"/>
      <w:lvlJc w:val="left"/>
      <w:pPr>
        <w:ind w:left="8712" w:hanging="361"/>
      </w:pPr>
      <w:rPr>
        <w:rFonts w:hint="default"/>
        <w:lang w:val="pt-PT" w:eastAsia="pt-PT" w:bidi="pt-PT"/>
      </w:rPr>
    </w:lvl>
  </w:abstractNum>
  <w:abstractNum w:abstractNumId="1" w15:restartNumberingAfterBreak="0">
    <w:nsid w:val="406E0626"/>
    <w:multiLevelType w:val="hybridMultilevel"/>
    <w:tmpl w:val="EDB4DABA"/>
    <w:lvl w:ilvl="0" w:tplc="BBD45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35"/>
    <w:rsid w:val="00102103"/>
    <w:rsid w:val="004F482F"/>
    <w:rsid w:val="00544D93"/>
    <w:rsid w:val="00647F86"/>
    <w:rsid w:val="00895C01"/>
    <w:rsid w:val="00901135"/>
    <w:rsid w:val="00A1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25956-757E-4535-995B-F60FE9AE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79" w:right="579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47F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F8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47F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F86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F6EE-BE9F-41EA-A28C-4D68272A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1475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</dc:creator>
  <cp:keywords/>
  <dc:description/>
  <cp:lastModifiedBy>Luiz Fernando</cp:lastModifiedBy>
  <cp:revision>2</cp:revision>
  <dcterms:created xsi:type="dcterms:W3CDTF">2019-04-24T17:08:00Z</dcterms:created>
  <dcterms:modified xsi:type="dcterms:W3CDTF">2019-04-24T18:56:00Z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2019-04-24T00:00:00Z</vt:filetime>
  </property>
</Properties>
</file>