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6" w:rsidRDefault="00260686" w:rsidP="00260686">
      <w:pPr>
        <w:pStyle w:val="Ttulo1"/>
        <w:jc w:val="both"/>
        <w:rPr>
          <w:rFonts w:ascii="Times New Roman" w:hAnsi="Times New Roman" w:cs="Times New Roman"/>
          <w:color w:val="auto"/>
          <w:sz w:val="40"/>
          <w:szCs w:val="40"/>
        </w:rPr>
      </w:pPr>
    </w:p>
    <w:p w:rsidR="00260686" w:rsidRDefault="00260686" w:rsidP="00260686"/>
    <w:p w:rsidR="00260686" w:rsidRDefault="00260686" w:rsidP="00260686"/>
    <w:p w:rsidR="00260686" w:rsidRPr="00260686" w:rsidRDefault="00260686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>SUBCOMISSÃO PERMANENTE</w:t>
      </w:r>
    </w:p>
    <w:p w:rsidR="00260686" w:rsidRPr="00260686" w:rsidRDefault="00260686" w:rsidP="00260686"/>
    <w:p w:rsidR="00260686" w:rsidRDefault="00E91EC4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E91EC4">
        <w:rPr>
          <w:rFonts w:ascii="Times New Roman" w:hAnsi="Times New Roman" w:cs="Times New Roman"/>
          <w:color w:val="auto"/>
          <w:sz w:val="50"/>
          <w:szCs w:val="50"/>
        </w:rPr>
        <w:t>Indicadores e Qualidade da Educação</w:t>
      </w:r>
    </w:p>
    <w:p w:rsidR="00260686" w:rsidRDefault="00260686" w:rsidP="00260686"/>
    <w:p w:rsidR="00260686" w:rsidRDefault="00260686" w:rsidP="00260686"/>
    <w:p w:rsidR="00260686" w:rsidRDefault="00260686" w:rsidP="00260686"/>
    <w:p w:rsidR="00260686" w:rsidRDefault="00260686" w:rsidP="00260686"/>
    <w:p w:rsidR="00260686" w:rsidRDefault="00260686" w:rsidP="00260686"/>
    <w:p w:rsidR="00260686" w:rsidRPr="00260686" w:rsidRDefault="00260686" w:rsidP="00260686">
      <w:pPr>
        <w:pStyle w:val="PargrafodaLista"/>
        <w:spacing w:before="240" w:after="0" w:line="36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Presidente</w:t>
      </w:r>
      <w:r w:rsidRPr="00260686">
        <w:rPr>
          <w:rFonts w:ascii="Times New Roman" w:hAnsi="Times New Roman" w:cs="Times New Roman"/>
          <w:sz w:val="30"/>
          <w:szCs w:val="30"/>
        </w:rPr>
        <w:t xml:space="preserve">: Dep. </w:t>
      </w:r>
      <w:r w:rsidR="00E91EC4">
        <w:rPr>
          <w:rFonts w:ascii="Times New Roman" w:hAnsi="Times New Roman" w:cs="Times New Roman"/>
          <w:sz w:val="30"/>
          <w:szCs w:val="30"/>
        </w:rPr>
        <w:t>Giuseppe Vecci (PSDB/GO)</w:t>
      </w:r>
    </w:p>
    <w:p w:rsidR="00260686" w:rsidRPr="00260686" w:rsidRDefault="00260686" w:rsidP="00260686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1º Vice-Presidente</w:t>
      </w:r>
      <w:r w:rsidRPr="00260686">
        <w:rPr>
          <w:rFonts w:ascii="Times New Roman" w:hAnsi="Times New Roman" w:cs="Times New Roman"/>
          <w:sz w:val="30"/>
          <w:szCs w:val="30"/>
        </w:rPr>
        <w:t xml:space="preserve">: </w:t>
      </w:r>
      <w:r w:rsidR="00266978">
        <w:rPr>
          <w:rFonts w:ascii="Times New Roman" w:hAnsi="Times New Roman" w:cs="Times New Roman"/>
          <w:sz w:val="30"/>
          <w:szCs w:val="30"/>
        </w:rPr>
        <w:t>Dep. Pedro Uczai (PT/SC)</w:t>
      </w:r>
    </w:p>
    <w:p w:rsidR="00260686" w:rsidRPr="00260686" w:rsidRDefault="00260686" w:rsidP="00260686">
      <w:pPr>
        <w:pStyle w:val="PargrafodaLista"/>
        <w:spacing w:before="240" w:after="0" w:line="36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Relator</w:t>
      </w:r>
      <w:r w:rsidR="00604D4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60686">
        <w:rPr>
          <w:rFonts w:ascii="Times New Roman" w:hAnsi="Times New Roman" w:cs="Times New Roman"/>
          <w:b/>
          <w:sz w:val="30"/>
          <w:szCs w:val="30"/>
        </w:rPr>
        <w:t>(a):</w:t>
      </w:r>
      <w:r w:rsidRPr="00260686">
        <w:rPr>
          <w:rFonts w:ascii="Times New Roman" w:hAnsi="Times New Roman" w:cs="Times New Roman"/>
          <w:sz w:val="30"/>
          <w:szCs w:val="30"/>
        </w:rPr>
        <w:t xml:space="preserve"> </w:t>
      </w:r>
      <w:r w:rsidR="00266978">
        <w:rPr>
          <w:rFonts w:ascii="Times New Roman" w:hAnsi="Times New Roman" w:cs="Times New Roman"/>
          <w:sz w:val="30"/>
          <w:szCs w:val="30"/>
        </w:rPr>
        <w:t>Dep. Rogério Marinho (PSDB/RN)</w:t>
      </w:r>
    </w:p>
    <w:p w:rsidR="00260686" w:rsidRPr="00260686" w:rsidRDefault="00260686" w:rsidP="00260686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C467C8" w:rsidRDefault="00604D4B">
      <w:r w:rsidRPr="000B7D79">
        <w:rPr>
          <w:rFonts w:ascii="Times New Roman" w:hAnsi="Times New Roman" w:cs="Times New Roman"/>
          <w:b/>
          <w:sz w:val="30"/>
          <w:szCs w:val="30"/>
        </w:rPr>
        <w:t xml:space="preserve">Consultes: </w:t>
      </w:r>
      <w:r>
        <w:rPr>
          <w:rFonts w:ascii="Times New Roman" w:hAnsi="Times New Roman" w:cs="Times New Roman"/>
          <w:sz w:val="30"/>
          <w:szCs w:val="30"/>
        </w:rPr>
        <w:t xml:space="preserve">Kátia dos </w:t>
      </w:r>
      <w:proofErr w:type="gramStart"/>
      <w:r>
        <w:rPr>
          <w:rFonts w:ascii="Times New Roman" w:hAnsi="Times New Roman" w:cs="Times New Roman"/>
          <w:sz w:val="30"/>
          <w:szCs w:val="30"/>
        </w:rPr>
        <w:t>Santos Pereira</w:t>
      </w:r>
      <w:proofErr w:type="gramEnd"/>
      <w:r>
        <w:rPr>
          <w:rFonts w:ascii="Times New Roman" w:hAnsi="Times New Roman" w:cs="Times New Roman"/>
          <w:sz w:val="30"/>
          <w:szCs w:val="30"/>
        </w:rPr>
        <w:t>, Manoel Morais de Oliveira Neto Alexandre e Ricardo Chaves Martins</w:t>
      </w:r>
    </w:p>
    <w:p w:rsidR="00260686" w:rsidRDefault="00260686">
      <w:bookmarkStart w:id="0" w:name="_GoBack"/>
      <w:bookmarkEnd w:id="0"/>
    </w:p>
    <w:p w:rsidR="00197936" w:rsidRDefault="00197936"/>
    <w:p w:rsidR="00197936" w:rsidRDefault="00197936"/>
    <w:p w:rsidR="00197936" w:rsidRDefault="00197936"/>
    <w:p w:rsidR="00260686" w:rsidRDefault="00260686"/>
    <w:p w:rsidR="00260686" w:rsidRDefault="00260686"/>
    <w:p w:rsidR="00260686" w:rsidRDefault="00260686"/>
    <w:p w:rsidR="00260686" w:rsidRDefault="0026068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t>MEMBROS:</w:t>
      </w:r>
    </w:p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260686" w:rsidRP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8616AA" w:rsidTr="008616AA">
        <w:trPr>
          <w:trHeight w:val="464"/>
        </w:trPr>
        <w:tc>
          <w:tcPr>
            <w:tcW w:w="6204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440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8616AA" w:rsidTr="00266978">
        <w:trPr>
          <w:trHeight w:val="570"/>
        </w:trPr>
        <w:tc>
          <w:tcPr>
            <w:tcW w:w="6204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</w:rPr>
              <w:t>Dep. Giuseppe Vecci</w:t>
            </w:r>
          </w:p>
        </w:tc>
        <w:tc>
          <w:tcPr>
            <w:tcW w:w="2440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</w:rPr>
              <w:t>PSDB/GO</w:t>
            </w:r>
          </w:p>
        </w:tc>
      </w:tr>
      <w:tr w:rsidR="008616AA" w:rsidTr="00266978">
        <w:trPr>
          <w:trHeight w:val="551"/>
        </w:trPr>
        <w:tc>
          <w:tcPr>
            <w:tcW w:w="6204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</w:rPr>
              <w:t>Dep. Pedro Uczai</w:t>
            </w:r>
          </w:p>
        </w:tc>
        <w:tc>
          <w:tcPr>
            <w:tcW w:w="2440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</w:rPr>
              <w:t>PT/SC</w:t>
            </w:r>
          </w:p>
        </w:tc>
      </w:tr>
      <w:tr w:rsidR="008616AA" w:rsidTr="00266978">
        <w:trPr>
          <w:trHeight w:val="558"/>
        </w:trPr>
        <w:tc>
          <w:tcPr>
            <w:tcW w:w="6204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</w:rPr>
              <w:t>Dep. Rogério Marinho</w:t>
            </w:r>
          </w:p>
        </w:tc>
        <w:tc>
          <w:tcPr>
            <w:tcW w:w="2440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</w:rPr>
              <w:t>PSDB/RN</w:t>
            </w:r>
          </w:p>
        </w:tc>
      </w:tr>
      <w:tr w:rsidR="008616AA" w:rsidRPr="00266978" w:rsidTr="00266978">
        <w:trPr>
          <w:trHeight w:val="552"/>
        </w:trPr>
        <w:tc>
          <w:tcPr>
            <w:tcW w:w="6204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Dep. Josi Nunes</w:t>
            </w:r>
          </w:p>
        </w:tc>
        <w:tc>
          <w:tcPr>
            <w:tcW w:w="2440" w:type="dxa"/>
            <w:vAlign w:val="bottom"/>
          </w:tcPr>
          <w:p w:rsidR="008616AA" w:rsidRPr="00266978" w:rsidRDefault="00266978" w:rsidP="00266978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26697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PMDB/TO</w:t>
            </w:r>
          </w:p>
        </w:tc>
      </w:tr>
      <w:tr w:rsidR="008616AA" w:rsidRPr="00266978" w:rsidTr="008616AA">
        <w:trPr>
          <w:trHeight w:val="560"/>
        </w:trPr>
        <w:tc>
          <w:tcPr>
            <w:tcW w:w="6204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  <w:tc>
          <w:tcPr>
            <w:tcW w:w="2440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</w:tr>
      <w:tr w:rsidR="008616AA" w:rsidRPr="00266978" w:rsidTr="008616AA">
        <w:trPr>
          <w:trHeight w:val="553"/>
        </w:trPr>
        <w:tc>
          <w:tcPr>
            <w:tcW w:w="6204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  <w:tc>
          <w:tcPr>
            <w:tcW w:w="2440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</w:tr>
      <w:tr w:rsidR="008616AA" w:rsidRPr="00266978" w:rsidTr="008616AA">
        <w:trPr>
          <w:trHeight w:val="561"/>
        </w:trPr>
        <w:tc>
          <w:tcPr>
            <w:tcW w:w="6204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  <w:tc>
          <w:tcPr>
            <w:tcW w:w="2440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</w:tr>
      <w:tr w:rsidR="008616AA" w:rsidRPr="00266978" w:rsidTr="008616AA">
        <w:trPr>
          <w:trHeight w:val="555"/>
        </w:trPr>
        <w:tc>
          <w:tcPr>
            <w:tcW w:w="6204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  <w:tc>
          <w:tcPr>
            <w:tcW w:w="2440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</w:tr>
      <w:tr w:rsidR="008616AA" w:rsidRPr="00266978" w:rsidTr="008616AA">
        <w:trPr>
          <w:trHeight w:val="564"/>
        </w:trPr>
        <w:tc>
          <w:tcPr>
            <w:tcW w:w="6204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  <w:tc>
          <w:tcPr>
            <w:tcW w:w="2440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</w:tr>
      <w:tr w:rsidR="008616AA" w:rsidRPr="00266978" w:rsidTr="008616AA">
        <w:trPr>
          <w:trHeight w:val="558"/>
        </w:trPr>
        <w:tc>
          <w:tcPr>
            <w:tcW w:w="6204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  <w:tc>
          <w:tcPr>
            <w:tcW w:w="2440" w:type="dxa"/>
          </w:tcPr>
          <w:p w:rsidR="008616AA" w:rsidRPr="00266978" w:rsidRDefault="008616AA">
            <w:pPr>
              <w:rPr>
                <w:lang w:val="en-US"/>
              </w:rPr>
            </w:pPr>
          </w:p>
        </w:tc>
      </w:tr>
    </w:tbl>
    <w:p w:rsidR="00260686" w:rsidRPr="00266978" w:rsidRDefault="00260686">
      <w:pPr>
        <w:rPr>
          <w:lang w:val="en-US"/>
        </w:rPr>
      </w:pPr>
    </w:p>
    <w:sectPr w:rsidR="00260686" w:rsidRPr="0026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13"/>
    <w:multiLevelType w:val="hybridMultilevel"/>
    <w:tmpl w:val="B0600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6"/>
    <w:rsid w:val="00197936"/>
    <w:rsid w:val="00260686"/>
    <w:rsid w:val="00266978"/>
    <w:rsid w:val="00346C50"/>
    <w:rsid w:val="00604D4B"/>
    <w:rsid w:val="008616AA"/>
    <w:rsid w:val="00864B3E"/>
    <w:rsid w:val="00CD7846"/>
    <w:rsid w:val="00E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C018-F3D5-4465-AC42-2C513706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 Reis Penatti</dc:creator>
  <cp:lastModifiedBy>Uly Reis Penatti</cp:lastModifiedBy>
  <cp:revision>3</cp:revision>
  <cp:lastPrinted>2015-04-28T16:26:00Z</cp:lastPrinted>
  <dcterms:created xsi:type="dcterms:W3CDTF">2015-05-15T20:18:00Z</dcterms:created>
  <dcterms:modified xsi:type="dcterms:W3CDTF">2015-05-26T20:14:00Z</dcterms:modified>
</cp:coreProperties>
</file>