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F11D68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2807F4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GRUPO DE TRABALHO</w:t>
      </w:r>
      <w:r w:rsidR="00EC3804">
        <w:rPr>
          <w:rFonts w:ascii="Times New Roman" w:hAnsi="Times New Roman" w:cs="Times New Roman"/>
          <w:color w:val="auto"/>
          <w:sz w:val="50"/>
          <w:szCs w:val="50"/>
        </w:rPr>
        <w:t xml:space="preserve"> –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 xml:space="preserve">ENEM E A </w:t>
      </w:r>
      <w:r w:rsidR="00A52DB0">
        <w:rPr>
          <w:rFonts w:ascii="Times New Roman" w:hAnsi="Times New Roman" w:cs="Times New Roman"/>
          <w:color w:val="auto"/>
          <w:sz w:val="50"/>
          <w:szCs w:val="50"/>
        </w:rPr>
        <w:t xml:space="preserve">CRISE NO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>INEP</w:t>
      </w:r>
    </w:p>
    <w:p w:rsidR="00CC59C2" w:rsidRDefault="00CC59C2" w:rsidP="00CC59C2">
      <w:bookmarkStart w:id="0" w:name="_GoBack"/>
      <w:bookmarkEnd w:id="0"/>
    </w:p>
    <w:p w:rsidR="00A8058E" w:rsidRDefault="008E347D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“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Apurar e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esclarecer fatos com relação à crise do Instituto Nacional de Estudos e Pesquisas Educacionais Anísio Teixeira (Inep) e sugerir ações para o funcionamento condizente do Instituto, em especial, no que diz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 xml:space="preserve">respeito à realização de exames de avaliações e </w:t>
      </w:r>
      <w:proofErr w:type="gramStart"/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censos</w:t>
      </w:r>
      <w:r w:rsidR="00B55AA3">
        <w:rPr>
          <w:rFonts w:ascii="Times New Roman" w:hAnsi="Times New Roman" w:cs="Times New Roman"/>
          <w:color w:val="auto"/>
          <w:sz w:val="44"/>
          <w:szCs w:val="44"/>
        </w:rPr>
        <w:t>.</w:t>
      </w:r>
      <w:r>
        <w:rPr>
          <w:rFonts w:ascii="Times New Roman" w:hAnsi="Times New Roman" w:cs="Times New Roman"/>
          <w:color w:val="auto"/>
          <w:sz w:val="44"/>
          <w:szCs w:val="44"/>
        </w:rPr>
        <w:t>”</w:t>
      </w:r>
      <w:proofErr w:type="gramEnd"/>
    </w:p>
    <w:p w:rsidR="00B55AA3" w:rsidRPr="00B55AA3" w:rsidRDefault="00B55AA3" w:rsidP="00B55AA3"/>
    <w:p w:rsidR="00A8058E" w:rsidRDefault="00A8058E" w:rsidP="00A8058E"/>
    <w:p w:rsidR="00A8058E" w:rsidRDefault="002807F4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Coordenador</w:t>
      </w:r>
      <w:r w:rsidR="00B55AA3">
        <w:rPr>
          <w:rFonts w:ascii="Times New Roman" w:hAnsi="Times New Roman" w:cs="Times New Roman"/>
          <w:b/>
          <w:sz w:val="30"/>
          <w:szCs w:val="30"/>
        </w:rPr>
        <w:t>a</w:t>
      </w:r>
      <w:r w:rsidR="00A8058E" w:rsidRPr="00B213F6">
        <w:rPr>
          <w:rFonts w:ascii="Times New Roman" w:hAnsi="Times New Roman" w:cs="Times New Roman"/>
          <w:b/>
          <w:sz w:val="30"/>
          <w:szCs w:val="30"/>
        </w:rPr>
        <w:t>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5AA3">
        <w:rPr>
          <w:rFonts w:ascii="Times New Roman" w:hAnsi="Times New Roman" w:cs="Times New Roman"/>
          <w:b/>
          <w:sz w:val="30"/>
          <w:szCs w:val="30"/>
        </w:rPr>
        <w:t>Deputada Professora Rosa Neide</w:t>
      </w:r>
    </w:p>
    <w:p w:rsidR="002807F4" w:rsidRDefault="00B55AA3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55AA3">
        <w:rPr>
          <w:rFonts w:ascii="Times New Roman" w:hAnsi="Times New Roman" w:cs="Times New Roman"/>
          <w:sz w:val="30"/>
          <w:szCs w:val="30"/>
        </w:rPr>
        <w:t>OBS</w:t>
      </w:r>
      <w:r w:rsidR="00A8058E" w:rsidRPr="00B55AA3">
        <w:rPr>
          <w:rFonts w:ascii="Times New Roman" w:hAnsi="Times New Roman" w:cs="Times New Roman"/>
          <w:sz w:val="30"/>
          <w:szCs w:val="30"/>
        </w:rPr>
        <w:t>:</w:t>
      </w:r>
      <w:r w:rsidRPr="00B55AA3">
        <w:rPr>
          <w:rFonts w:ascii="Times New Roman" w:hAnsi="Times New Roman" w:cs="Times New Roman"/>
          <w:sz w:val="30"/>
          <w:szCs w:val="30"/>
        </w:rPr>
        <w:t xml:space="preserve"> Os trabalhos serão realizados em conjunto com o Grupo de Trabalho da Comissão de Educação, Cultura e Esportes do Senado Feder</w:t>
      </w:r>
      <w:r w:rsidR="005A7D38">
        <w:rPr>
          <w:rFonts w:ascii="Times New Roman" w:hAnsi="Times New Roman" w:cs="Times New Roman"/>
          <w:sz w:val="30"/>
          <w:szCs w:val="30"/>
        </w:rPr>
        <w:t>al, criado com o mesmo objetivo</w:t>
      </w:r>
      <w:r w:rsidR="00F67804">
        <w:rPr>
          <w:rFonts w:ascii="Times New Roman" w:hAnsi="Times New Roman" w:cs="Times New Roman"/>
          <w:sz w:val="30"/>
          <w:szCs w:val="30"/>
        </w:rPr>
        <w:t xml:space="preserve"> e coordenado pelo Senador </w:t>
      </w:r>
      <w:proofErr w:type="spellStart"/>
      <w:r w:rsidR="00F67804">
        <w:rPr>
          <w:rFonts w:ascii="Times New Roman" w:hAnsi="Times New Roman" w:cs="Times New Roman"/>
          <w:sz w:val="30"/>
          <w:szCs w:val="30"/>
        </w:rPr>
        <w:t>Izalci</w:t>
      </w:r>
      <w:proofErr w:type="spellEnd"/>
      <w:r w:rsidR="003819A4">
        <w:rPr>
          <w:rFonts w:ascii="Times New Roman" w:hAnsi="Times New Roman" w:cs="Times New Roman"/>
          <w:sz w:val="30"/>
          <w:szCs w:val="30"/>
        </w:rPr>
        <w:t xml:space="preserve"> Lucas</w:t>
      </w:r>
      <w:r w:rsidR="005A7D38">
        <w:rPr>
          <w:rFonts w:ascii="Times New Roman" w:hAnsi="Times New Roman" w:cs="Times New Roman"/>
          <w:sz w:val="30"/>
          <w:szCs w:val="30"/>
        </w:rPr>
        <w:t>.</w:t>
      </w:r>
    </w:p>
    <w:p w:rsidR="006955E8" w:rsidRDefault="006955E8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Consultores Legislativos: Renato </w:t>
      </w:r>
      <w:proofErr w:type="spellStart"/>
      <w:r>
        <w:rPr>
          <w:rFonts w:ascii="Times New Roman" w:hAnsi="Times New Roman" w:cs="Times New Roman"/>
          <w:sz w:val="30"/>
          <w:szCs w:val="30"/>
        </w:rPr>
        <w:t>Gilioli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7D38" w:rsidRDefault="005A7D38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807F4" w:rsidRPr="008E7786" w:rsidRDefault="002807F4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Criação: 17/11/2021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7F4" w:rsidRDefault="002807F4">
      <w:pPr>
        <w:rPr>
          <w:rFonts w:ascii="Times New Roman" w:hAnsi="Times New Roman" w:cs="Times New Roman"/>
          <w:b/>
          <w:sz w:val="30"/>
          <w:szCs w:val="30"/>
        </w:rPr>
      </w:pPr>
    </w:p>
    <w:p w:rsidR="0021263D" w:rsidRDefault="0021263D">
      <w:pPr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2801E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GT - ENEM E A CRISE NO INEP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2111"/>
      </w:tblGrid>
      <w:tr w:rsidR="002807F4" w:rsidRPr="007D7523" w:rsidTr="00A52DB0">
        <w:trPr>
          <w:trHeight w:val="464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D7523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(A)</w:t>
            </w:r>
          </w:p>
        </w:tc>
        <w:tc>
          <w:tcPr>
            <w:tcW w:w="2111" w:type="dxa"/>
            <w:vAlign w:val="center"/>
          </w:tcPr>
          <w:p w:rsidR="002807F4" w:rsidRPr="002807F4" w:rsidRDefault="002807F4" w:rsidP="006673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07F4">
              <w:rPr>
                <w:rFonts w:ascii="Times New Roman" w:hAnsi="Times New Roman" w:cs="Times New Roman"/>
                <w:sz w:val="30"/>
                <w:szCs w:val="30"/>
              </w:rPr>
              <w:t>TITULAR / SUPLENTE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2807F4" w:rsidRPr="007D7523" w:rsidRDefault="00B55AA3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Professora Rosa Neide (PT-MT)</w:t>
            </w:r>
            <w:r w:rsidR="002A7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Coord.</w:t>
            </w:r>
          </w:p>
        </w:tc>
        <w:tc>
          <w:tcPr>
            <w:tcW w:w="2111" w:type="dxa"/>
            <w:vAlign w:val="center"/>
          </w:tcPr>
          <w:p w:rsidR="002807F4" w:rsidRPr="006B0008" w:rsidRDefault="002807F4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2807F4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Danilo Cabral (PSB-PE)</w:t>
            </w:r>
          </w:p>
        </w:tc>
        <w:tc>
          <w:tcPr>
            <w:tcW w:w="2111" w:type="dxa"/>
            <w:vAlign w:val="center"/>
          </w:tcPr>
          <w:p w:rsidR="002807F4" w:rsidRPr="006B0008" w:rsidRDefault="00A52DB0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2A7762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Peternelli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(PSL-SP)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 Israel Batista (PV-DF)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Átila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Lira (PP-PI)</w:t>
            </w:r>
          </w:p>
        </w:tc>
        <w:tc>
          <w:tcPr>
            <w:tcW w:w="2111" w:type="dxa"/>
            <w:vAlign w:val="center"/>
          </w:tcPr>
          <w:p w:rsidR="002A7762" w:rsidRPr="006B0008" w:rsidRDefault="002A7762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Ivan Valente (PSOL-SP)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Natália Bonavides (PT-RN)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Amaral (PSB-SP)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</w:tbl>
    <w:p w:rsidR="00CC59C2" w:rsidRDefault="00CC59C2" w:rsidP="00CC59C2"/>
    <w:p w:rsidR="002A7762" w:rsidRDefault="002A7762" w:rsidP="00CC59C2"/>
    <w:p w:rsidR="002A7762" w:rsidRDefault="002A7762" w:rsidP="00CC59C2"/>
    <w:sectPr w:rsidR="002A776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2589C"/>
    <w:rsid w:val="00043C2E"/>
    <w:rsid w:val="000906C9"/>
    <w:rsid w:val="000D7A4D"/>
    <w:rsid w:val="00116547"/>
    <w:rsid w:val="0013101D"/>
    <w:rsid w:val="00140C43"/>
    <w:rsid w:val="00141152"/>
    <w:rsid w:val="00154E24"/>
    <w:rsid w:val="00196E7A"/>
    <w:rsid w:val="001D38A6"/>
    <w:rsid w:val="0021263D"/>
    <w:rsid w:val="002673AB"/>
    <w:rsid w:val="00272827"/>
    <w:rsid w:val="002801EE"/>
    <w:rsid w:val="002807F4"/>
    <w:rsid w:val="002A7762"/>
    <w:rsid w:val="002F41A4"/>
    <w:rsid w:val="00314A41"/>
    <w:rsid w:val="003819A4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01FF8"/>
    <w:rsid w:val="00546B17"/>
    <w:rsid w:val="00584293"/>
    <w:rsid w:val="00590F69"/>
    <w:rsid w:val="005A7D38"/>
    <w:rsid w:val="005C1567"/>
    <w:rsid w:val="005F4107"/>
    <w:rsid w:val="00611AEE"/>
    <w:rsid w:val="00614273"/>
    <w:rsid w:val="0064014C"/>
    <w:rsid w:val="006673A7"/>
    <w:rsid w:val="00672758"/>
    <w:rsid w:val="006955E8"/>
    <w:rsid w:val="006A5CF7"/>
    <w:rsid w:val="006B0008"/>
    <w:rsid w:val="00700689"/>
    <w:rsid w:val="00732686"/>
    <w:rsid w:val="007460C1"/>
    <w:rsid w:val="00755B88"/>
    <w:rsid w:val="0076702C"/>
    <w:rsid w:val="00781D38"/>
    <w:rsid w:val="007B45CC"/>
    <w:rsid w:val="007D7523"/>
    <w:rsid w:val="007F3B64"/>
    <w:rsid w:val="00807047"/>
    <w:rsid w:val="0081311F"/>
    <w:rsid w:val="008324A0"/>
    <w:rsid w:val="0083355C"/>
    <w:rsid w:val="0084091D"/>
    <w:rsid w:val="00844A88"/>
    <w:rsid w:val="00844E4A"/>
    <w:rsid w:val="00852BC4"/>
    <w:rsid w:val="00865F5B"/>
    <w:rsid w:val="00874B0E"/>
    <w:rsid w:val="008A49AF"/>
    <w:rsid w:val="008B77D9"/>
    <w:rsid w:val="008C2481"/>
    <w:rsid w:val="008D0E3C"/>
    <w:rsid w:val="008E347D"/>
    <w:rsid w:val="008E7786"/>
    <w:rsid w:val="008F736B"/>
    <w:rsid w:val="009742BA"/>
    <w:rsid w:val="00976B2E"/>
    <w:rsid w:val="009843CA"/>
    <w:rsid w:val="009C30DD"/>
    <w:rsid w:val="009C7B54"/>
    <w:rsid w:val="009F17BC"/>
    <w:rsid w:val="00A02B0C"/>
    <w:rsid w:val="00A12632"/>
    <w:rsid w:val="00A52DB0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2089F"/>
    <w:rsid w:val="00B55AA3"/>
    <w:rsid w:val="00B63F76"/>
    <w:rsid w:val="00B76058"/>
    <w:rsid w:val="00BA7736"/>
    <w:rsid w:val="00BB5C44"/>
    <w:rsid w:val="00BC0F4E"/>
    <w:rsid w:val="00BE0AA9"/>
    <w:rsid w:val="00BF43C1"/>
    <w:rsid w:val="00BF4F12"/>
    <w:rsid w:val="00C24E84"/>
    <w:rsid w:val="00CB49A5"/>
    <w:rsid w:val="00CC59C2"/>
    <w:rsid w:val="00CE3DD9"/>
    <w:rsid w:val="00D2470B"/>
    <w:rsid w:val="00D4236C"/>
    <w:rsid w:val="00D761CA"/>
    <w:rsid w:val="00D8355B"/>
    <w:rsid w:val="00DA4736"/>
    <w:rsid w:val="00DD52B9"/>
    <w:rsid w:val="00DD5D31"/>
    <w:rsid w:val="00E05DE2"/>
    <w:rsid w:val="00E24D97"/>
    <w:rsid w:val="00E72D24"/>
    <w:rsid w:val="00E92696"/>
    <w:rsid w:val="00E93F2F"/>
    <w:rsid w:val="00EB4516"/>
    <w:rsid w:val="00EC3804"/>
    <w:rsid w:val="00F11D68"/>
    <w:rsid w:val="00F20861"/>
    <w:rsid w:val="00F64B63"/>
    <w:rsid w:val="00F678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191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21</cp:revision>
  <cp:lastPrinted>2019-04-09T14:59:00Z</cp:lastPrinted>
  <dcterms:created xsi:type="dcterms:W3CDTF">2021-11-16T20:51:00Z</dcterms:created>
  <dcterms:modified xsi:type="dcterms:W3CDTF">2021-11-19T17:15:00Z</dcterms:modified>
</cp:coreProperties>
</file>