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7F0E" w:rsidRPr="00F069C2" w:rsidRDefault="008F7F0E" w:rsidP="00003909">
      <w:pPr>
        <w:spacing w:after="0" w:line="360" w:lineRule="auto"/>
        <w:jc w:val="both"/>
        <w:rPr>
          <w:rFonts w:ascii="Arial" w:eastAsia="Times New Roman" w:hAnsi="Arial" w:cs="Arial"/>
          <w:b/>
          <w:bCs/>
          <w:sz w:val="24"/>
          <w:szCs w:val="24"/>
          <w:lang w:eastAsia="pt-BR"/>
        </w:rPr>
      </w:pPr>
    </w:p>
    <w:p w:rsidR="008F7F0E" w:rsidRPr="00F069C2" w:rsidRDefault="008F7F0E" w:rsidP="00003909">
      <w:pPr>
        <w:spacing w:after="0" w:line="360" w:lineRule="auto"/>
        <w:jc w:val="both"/>
        <w:rPr>
          <w:rFonts w:ascii="Arial" w:eastAsia="Times New Roman" w:hAnsi="Arial" w:cs="Arial"/>
          <w:b/>
          <w:bCs/>
          <w:sz w:val="24"/>
          <w:szCs w:val="24"/>
          <w:lang w:eastAsia="pt-BR"/>
        </w:rPr>
      </w:pPr>
    </w:p>
    <w:p w:rsidR="009D2CFB" w:rsidRDefault="009D2CFB" w:rsidP="00003909">
      <w:pPr>
        <w:spacing w:after="0" w:line="360" w:lineRule="auto"/>
        <w:jc w:val="both"/>
        <w:rPr>
          <w:rFonts w:ascii="Arial" w:eastAsia="Arial Unicode MS" w:hAnsi="Arial" w:cs="Arial"/>
          <w:b/>
          <w:bCs/>
          <w:sz w:val="32"/>
          <w:szCs w:val="32"/>
          <w:lang w:eastAsia="pt-BR"/>
        </w:rPr>
      </w:pPr>
    </w:p>
    <w:p w:rsidR="009D2CFB" w:rsidRDefault="009D2CFB" w:rsidP="00003909">
      <w:pPr>
        <w:spacing w:after="0" w:line="360" w:lineRule="auto"/>
        <w:jc w:val="center"/>
        <w:rPr>
          <w:rFonts w:ascii="Arial" w:eastAsia="Arial Unicode MS" w:hAnsi="Arial" w:cs="Arial"/>
          <w:b/>
          <w:bCs/>
          <w:sz w:val="32"/>
          <w:szCs w:val="32"/>
          <w:lang w:eastAsia="pt-BR"/>
        </w:rPr>
      </w:pPr>
    </w:p>
    <w:p w:rsidR="008F7F0E" w:rsidRPr="00F70E20" w:rsidRDefault="008F7F0E" w:rsidP="00003909">
      <w:pPr>
        <w:spacing w:after="0" w:line="360" w:lineRule="auto"/>
        <w:jc w:val="center"/>
        <w:rPr>
          <w:rFonts w:ascii="Arial" w:eastAsia="Arial Unicode MS" w:hAnsi="Arial" w:cs="Arial"/>
          <w:b/>
          <w:bCs/>
          <w:sz w:val="32"/>
          <w:szCs w:val="32"/>
          <w:lang w:eastAsia="pt-BR"/>
        </w:rPr>
      </w:pPr>
      <w:r w:rsidRPr="00F70E20">
        <w:rPr>
          <w:rFonts w:ascii="Arial" w:eastAsia="Arial Unicode MS" w:hAnsi="Arial" w:cs="Arial"/>
          <w:b/>
          <w:bCs/>
          <w:sz w:val="32"/>
          <w:szCs w:val="32"/>
          <w:lang w:eastAsia="pt-BR"/>
        </w:rPr>
        <w:t>CÂMARA</w:t>
      </w:r>
      <w:r w:rsidR="00C11CB4" w:rsidRPr="00F70E20">
        <w:rPr>
          <w:rFonts w:ascii="Arial" w:eastAsia="Arial Unicode MS" w:hAnsi="Arial" w:cs="Arial"/>
          <w:b/>
          <w:bCs/>
          <w:sz w:val="32"/>
          <w:szCs w:val="32"/>
          <w:lang w:eastAsia="pt-BR"/>
        </w:rPr>
        <w:t xml:space="preserve"> </w:t>
      </w:r>
      <w:r w:rsidRPr="00F70E20">
        <w:rPr>
          <w:rFonts w:ascii="Arial" w:eastAsia="Arial Unicode MS" w:hAnsi="Arial" w:cs="Arial"/>
          <w:b/>
          <w:bCs/>
          <w:sz w:val="32"/>
          <w:szCs w:val="32"/>
          <w:lang w:eastAsia="pt-BR"/>
        </w:rPr>
        <w:t>DOS</w:t>
      </w:r>
      <w:r w:rsidR="00D14AB4" w:rsidRPr="00F70E20">
        <w:rPr>
          <w:rFonts w:ascii="Arial" w:eastAsia="Arial Unicode MS" w:hAnsi="Arial" w:cs="Arial"/>
          <w:b/>
          <w:bCs/>
          <w:sz w:val="32"/>
          <w:szCs w:val="32"/>
          <w:lang w:eastAsia="pt-BR"/>
        </w:rPr>
        <w:t xml:space="preserve"> </w:t>
      </w:r>
      <w:r w:rsidRPr="00F70E20">
        <w:rPr>
          <w:rFonts w:ascii="Arial" w:eastAsia="Arial Unicode MS" w:hAnsi="Arial" w:cs="Arial"/>
          <w:b/>
          <w:bCs/>
          <w:sz w:val="32"/>
          <w:szCs w:val="32"/>
          <w:lang w:eastAsia="pt-BR"/>
        </w:rPr>
        <w:t>DEPUTADOS</w:t>
      </w:r>
    </w:p>
    <w:p w:rsidR="00F46B18" w:rsidRPr="00F70E20" w:rsidRDefault="00F46B18" w:rsidP="00003909">
      <w:pPr>
        <w:spacing w:after="0" w:line="360" w:lineRule="auto"/>
        <w:jc w:val="center"/>
        <w:rPr>
          <w:rFonts w:ascii="Arial" w:eastAsia="Arial Unicode MS" w:hAnsi="Arial" w:cs="Arial"/>
          <w:b/>
          <w:bCs/>
          <w:sz w:val="32"/>
          <w:szCs w:val="32"/>
          <w:lang w:eastAsia="pt-BR"/>
        </w:rPr>
      </w:pPr>
    </w:p>
    <w:p w:rsidR="003E23EE" w:rsidRPr="00F70E20" w:rsidRDefault="009C24E8" w:rsidP="00003909">
      <w:pPr>
        <w:spacing w:after="0" w:line="360" w:lineRule="auto"/>
        <w:jc w:val="center"/>
        <w:rPr>
          <w:rFonts w:ascii="Arial" w:eastAsia="Arial Unicode MS" w:hAnsi="Arial" w:cs="Arial"/>
          <w:b/>
          <w:bCs/>
          <w:sz w:val="32"/>
          <w:szCs w:val="32"/>
          <w:lang w:eastAsia="pt-BR"/>
        </w:rPr>
      </w:pPr>
      <w:r w:rsidRPr="00F70E20">
        <w:rPr>
          <w:rFonts w:ascii="Arial" w:eastAsia="Arial Unicode MS" w:hAnsi="Arial" w:cs="Arial"/>
          <w:b/>
          <w:bCs/>
          <w:sz w:val="32"/>
          <w:szCs w:val="32"/>
          <w:lang w:eastAsia="pt-BR"/>
        </w:rPr>
        <w:t>COMISSÃO DE DESENVOLVIMENTO ECONÔMICO,</w:t>
      </w:r>
    </w:p>
    <w:p w:rsidR="009C24E8" w:rsidRPr="00F70E20" w:rsidRDefault="009C24E8" w:rsidP="00003909">
      <w:pPr>
        <w:spacing w:after="0" w:line="360" w:lineRule="auto"/>
        <w:jc w:val="center"/>
        <w:rPr>
          <w:rFonts w:ascii="Arial" w:eastAsia="Arial Unicode MS" w:hAnsi="Arial" w:cs="Arial"/>
          <w:b/>
          <w:bCs/>
          <w:sz w:val="32"/>
          <w:szCs w:val="32"/>
          <w:lang w:eastAsia="pt-BR"/>
        </w:rPr>
      </w:pPr>
      <w:r w:rsidRPr="00F70E20">
        <w:rPr>
          <w:rFonts w:ascii="Arial" w:eastAsia="Arial Unicode MS" w:hAnsi="Arial" w:cs="Arial"/>
          <w:b/>
          <w:bCs/>
          <w:sz w:val="32"/>
          <w:szCs w:val="32"/>
          <w:lang w:eastAsia="pt-BR"/>
        </w:rPr>
        <w:t>INDÚSTRIA</w:t>
      </w:r>
      <w:r w:rsidR="004B4625" w:rsidRPr="00F70E20">
        <w:rPr>
          <w:rFonts w:ascii="Arial" w:eastAsia="Arial Unicode MS" w:hAnsi="Arial" w:cs="Arial"/>
          <w:b/>
          <w:bCs/>
          <w:sz w:val="32"/>
          <w:szCs w:val="32"/>
          <w:lang w:eastAsia="pt-BR"/>
        </w:rPr>
        <w:t xml:space="preserve">, </w:t>
      </w:r>
      <w:r w:rsidRPr="00F70E20">
        <w:rPr>
          <w:rFonts w:ascii="Arial" w:eastAsia="Arial Unicode MS" w:hAnsi="Arial" w:cs="Arial"/>
          <w:b/>
          <w:bCs/>
          <w:sz w:val="32"/>
          <w:szCs w:val="32"/>
          <w:lang w:eastAsia="pt-BR"/>
        </w:rPr>
        <w:t>COMÉRCIO</w:t>
      </w:r>
      <w:r w:rsidR="004B4625" w:rsidRPr="00F70E20">
        <w:rPr>
          <w:rFonts w:ascii="Arial" w:eastAsia="Arial Unicode MS" w:hAnsi="Arial" w:cs="Arial"/>
          <w:b/>
          <w:bCs/>
          <w:sz w:val="32"/>
          <w:szCs w:val="32"/>
          <w:lang w:eastAsia="pt-BR"/>
        </w:rPr>
        <w:t xml:space="preserve"> E </w:t>
      </w:r>
      <w:proofErr w:type="gramStart"/>
      <w:r w:rsidR="004B4625" w:rsidRPr="00F70E20">
        <w:rPr>
          <w:rFonts w:ascii="Arial" w:eastAsia="Arial Unicode MS" w:hAnsi="Arial" w:cs="Arial"/>
          <w:b/>
          <w:bCs/>
          <w:sz w:val="32"/>
          <w:szCs w:val="32"/>
          <w:lang w:eastAsia="pt-BR"/>
        </w:rPr>
        <w:t>SERVIÇOS</w:t>
      </w:r>
      <w:proofErr w:type="gramEnd"/>
    </w:p>
    <w:p w:rsidR="00551F30" w:rsidRPr="00F70E20" w:rsidRDefault="00551F30" w:rsidP="00003909">
      <w:pPr>
        <w:tabs>
          <w:tab w:val="left" w:pos="2475"/>
        </w:tabs>
        <w:spacing w:after="0" w:line="360" w:lineRule="auto"/>
        <w:jc w:val="center"/>
        <w:rPr>
          <w:rFonts w:ascii="Arial" w:eastAsia="Times New Roman" w:hAnsi="Arial" w:cs="Arial"/>
          <w:b/>
          <w:sz w:val="32"/>
          <w:szCs w:val="32"/>
          <w:lang w:eastAsia="pt-BR"/>
        </w:rPr>
      </w:pPr>
    </w:p>
    <w:p w:rsidR="00551F30" w:rsidRPr="00F70E20" w:rsidRDefault="00551F30" w:rsidP="00003909">
      <w:pPr>
        <w:spacing w:after="0" w:line="360" w:lineRule="auto"/>
        <w:jc w:val="center"/>
        <w:rPr>
          <w:rFonts w:ascii="Arial" w:eastAsia="Times New Roman" w:hAnsi="Arial" w:cs="Arial"/>
          <w:b/>
          <w:sz w:val="32"/>
          <w:szCs w:val="32"/>
          <w:lang w:eastAsia="pt-BR"/>
        </w:rPr>
      </w:pPr>
    </w:p>
    <w:p w:rsidR="00673FA1" w:rsidRPr="00F70E20" w:rsidRDefault="00673FA1" w:rsidP="00003909">
      <w:pPr>
        <w:spacing w:after="0" w:line="360" w:lineRule="auto"/>
        <w:jc w:val="center"/>
        <w:rPr>
          <w:rFonts w:ascii="Arial" w:eastAsia="Times New Roman" w:hAnsi="Arial" w:cs="Arial"/>
          <w:b/>
          <w:sz w:val="32"/>
          <w:szCs w:val="32"/>
          <w:lang w:eastAsia="pt-BR"/>
        </w:rPr>
      </w:pPr>
    </w:p>
    <w:p w:rsidR="00673FA1" w:rsidRPr="00F70E20" w:rsidRDefault="00673FA1" w:rsidP="00003909">
      <w:pPr>
        <w:spacing w:after="0" w:line="360" w:lineRule="auto"/>
        <w:jc w:val="center"/>
        <w:rPr>
          <w:rFonts w:ascii="Arial" w:eastAsia="Times New Roman" w:hAnsi="Arial" w:cs="Arial"/>
          <w:b/>
          <w:sz w:val="32"/>
          <w:szCs w:val="32"/>
          <w:lang w:eastAsia="pt-BR"/>
        </w:rPr>
      </w:pPr>
    </w:p>
    <w:p w:rsidR="005134E6" w:rsidRDefault="007C093E" w:rsidP="00EA7605">
      <w:pPr>
        <w:spacing w:after="0" w:line="360" w:lineRule="auto"/>
        <w:jc w:val="center"/>
        <w:rPr>
          <w:rFonts w:ascii="Arial" w:eastAsia="Times New Roman" w:hAnsi="Arial" w:cs="Arial"/>
          <w:b/>
          <w:sz w:val="56"/>
          <w:szCs w:val="56"/>
          <w:lang w:eastAsia="pt-BR"/>
        </w:rPr>
      </w:pPr>
      <w:r w:rsidRPr="00F70E20">
        <w:rPr>
          <w:rFonts w:ascii="Arial" w:eastAsia="Times New Roman" w:hAnsi="Arial" w:cs="Arial"/>
          <w:b/>
          <w:sz w:val="56"/>
          <w:szCs w:val="56"/>
          <w:lang w:eastAsia="pt-BR"/>
        </w:rPr>
        <w:t>RELATÓRIO DE ATIVIDADES 201</w:t>
      </w:r>
      <w:r w:rsidR="004B4625" w:rsidRPr="00F70E20">
        <w:rPr>
          <w:rFonts w:ascii="Arial" w:eastAsia="Times New Roman" w:hAnsi="Arial" w:cs="Arial"/>
          <w:b/>
          <w:sz w:val="56"/>
          <w:szCs w:val="56"/>
          <w:lang w:eastAsia="pt-BR"/>
        </w:rPr>
        <w:t>5</w:t>
      </w:r>
    </w:p>
    <w:p w:rsidR="00EA7605" w:rsidRDefault="00EA7605" w:rsidP="00EA7605">
      <w:pPr>
        <w:spacing w:after="0" w:line="360" w:lineRule="auto"/>
        <w:jc w:val="center"/>
        <w:rPr>
          <w:rFonts w:ascii="Arial" w:eastAsia="Times New Roman" w:hAnsi="Arial" w:cs="Arial"/>
          <w:b/>
          <w:sz w:val="56"/>
          <w:szCs w:val="56"/>
          <w:lang w:eastAsia="pt-BR"/>
        </w:rPr>
      </w:pPr>
    </w:p>
    <w:p w:rsidR="00EA7605" w:rsidRDefault="00EA7605" w:rsidP="00EA7605">
      <w:pPr>
        <w:spacing w:after="0" w:line="360" w:lineRule="auto"/>
        <w:jc w:val="center"/>
        <w:rPr>
          <w:rFonts w:ascii="Arial" w:eastAsia="Times New Roman" w:hAnsi="Arial" w:cs="Arial"/>
          <w:b/>
          <w:sz w:val="56"/>
          <w:szCs w:val="56"/>
          <w:lang w:eastAsia="pt-BR"/>
        </w:rPr>
      </w:pPr>
    </w:p>
    <w:p w:rsidR="00EA7605" w:rsidRDefault="00EA7605" w:rsidP="00EA7605">
      <w:pPr>
        <w:spacing w:after="0" w:line="360" w:lineRule="auto"/>
        <w:jc w:val="center"/>
        <w:rPr>
          <w:rFonts w:ascii="Arial" w:eastAsia="Times New Roman" w:hAnsi="Arial" w:cs="Arial"/>
          <w:b/>
          <w:sz w:val="56"/>
          <w:szCs w:val="56"/>
          <w:lang w:eastAsia="pt-BR"/>
        </w:rPr>
      </w:pPr>
    </w:p>
    <w:p w:rsidR="00EA7605" w:rsidRDefault="00EA7605" w:rsidP="00EA7605">
      <w:pPr>
        <w:spacing w:after="0" w:line="360" w:lineRule="auto"/>
        <w:jc w:val="center"/>
        <w:rPr>
          <w:rFonts w:ascii="Arial" w:eastAsia="Times New Roman" w:hAnsi="Arial" w:cs="Arial"/>
          <w:b/>
          <w:sz w:val="56"/>
          <w:szCs w:val="56"/>
          <w:lang w:eastAsia="pt-BR"/>
        </w:rPr>
      </w:pPr>
    </w:p>
    <w:p w:rsidR="00EA7605" w:rsidRDefault="00EA7605" w:rsidP="00EA7605">
      <w:pPr>
        <w:spacing w:after="0" w:line="360" w:lineRule="auto"/>
        <w:jc w:val="center"/>
        <w:rPr>
          <w:rFonts w:ascii="Arial" w:eastAsia="Times New Roman" w:hAnsi="Arial" w:cs="Arial"/>
          <w:b/>
          <w:sz w:val="52"/>
          <w:szCs w:val="52"/>
          <w:lang w:eastAsia="pt-BR"/>
        </w:rPr>
      </w:pPr>
    </w:p>
    <w:sdt>
      <w:sdtPr>
        <w:rPr>
          <w:rFonts w:asciiTheme="minorHAnsi" w:eastAsiaTheme="minorHAnsi" w:hAnsiTheme="minorHAnsi" w:cstheme="minorBidi"/>
          <w:b w:val="0"/>
          <w:bCs w:val="0"/>
          <w:color w:val="auto"/>
          <w:sz w:val="22"/>
          <w:szCs w:val="22"/>
          <w:lang w:eastAsia="en-US"/>
        </w:rPr>
        <w:id w:val="-960726130"/>
        <w:docPartObj>
          <w:docPartGallery w:val="Table of Contents"/>
          <w:docPartUnique/>
        </w:docPartObj>
      </w:sdtPr>
      <w:sdtContent>
        <w:p w:rsidR="00EA7605" w:rsidRDefault="00EA7605" w:rsidP="005134E6">
          <w:pPr>
            <w:pStyle w:val="CabealhodoSumrio"/>
            <w:jc w:val="center"/>
            <w:rPr>
              <w:rFonts w:asciiTheme="minorHAnsi" w:eastAsiaTheme="minorHAnsi" w:hAnsiTheme="minorHAnsi" w:cstheme="minorBidi"/>
              <w:b w:val="0"/>
              <w:bCs w:val="0"/>
              <w:color w:val="auto"/>
              <w:sz w:val="22"/>
              <w:szCs w:val="22"/>
              <w:lang w:eastAsia="en-US"/>
            </w:rPr>
          </w:pPr>
        </w:p>
        <w:p w:rsidR="00EA7605" w:rsidRDefault="00EA7605" w:rsidP="00EA7605">
          <w:r>
            <w:br w:type="page"/>
          </w:r>
        </w:p>
        <w:p w:rsidR="005A7E3E" w:rsidRDefault="005A7E3E" w:rsidP="005134E6">
          <w:pPr>
            <w:pStyle w:val="CabealhodoSumrio"/>
            <w:jc w:val="center"/>
            <w:rPr>
              <w:rFonts w:ascii="Arial" w:hAnsi="Arial" w:cs="Arial"/>
              <w:color w:val="auto"/>
            </w:rPr>
          </w:pPr>
          <w:r w:rsidRPr="005A7E3E">
            <w:rPr>
              <w:rFonts w:ascii="Arial" w:hAnsi="Arial" w:cs="Arial"/>
              <w:color w:val="auto"/>
            </w:rPr>
            <w:lastRenderedPageBreak/>
            <w:t>SUMÁRIO</w:t>
          </w:r>
        </w:p>
        <w:p w:rsidR="005A7E3E" w:rsidRPr="005A7E3E" w:rsidRDefault="005A7E3E" w:rsidP="00C53B5A">
          <w:pPr>
            <w:jc w:val="center"/>
            <w:rPr>
              <w:lang w:eastAsia="pt-BR"/>
            </w:rPr>
          </w:pPr>
        </w:p>
        <w:p w:rsidR="005A7E3E" w:rsidRPr="005A7E3E" w:rsidRDefault="005A7E3E">
          <w:pPr>
            <w:pStyle w:val="Sumrio1"/>
            <w:tabs>
              <w:tab w:val="right" w:leader="dot" w:pos="8494"/>
            </w:tabs>
            <w:rPr>
              <w:rFonts w:ascii="Arial" w:eastAsiaTheme="minorEastAsia" w:hAnsi="Arial" w:cs="Arial"/>
              <w:noProof/>
              <w:sz w:val="24"/>
              <w:szCs w:val="24"/>
              <w:lang w:eastAsia="pt-BR"/>
            </w:rPr>
          </w:pPr>
          <w:r>
            <w:rPr>
              <w:rFonts w:ascii="Arial" w:hAnsi="Arial" w:cs="Arial"/>
              <w:sz w:val="24"/>
              <w:szCs w:val="24"/>
            </w:rPr>
            <w:fldChar w:fldCharType="begin"/>
          </w:r>
          <w:r w:rsidRPr="005A7E3E">
            <w:rPr>
              <w:rFonts w:ascii="Arial" w:hAnsi="Arial" w:cs="Arial"/>
              <w:sz w:val="24"/>
              <w:szCs w:val="24"/>
            </w:rPr>
            <w:instrText xml:space="preserve"> TOC \o "1-3" \h \z \u </w:instrText>
          </w:r>
          <w:r>
            <w:rPr>
              <w:rFonts w:ascii="Arial" w:hAnsi="Arial" w:cs="Arial"/>
              <w:sz w:val="24"/>
              <w:szCs w:val="24"/>
            </w:rPr>
            <w:fldChar w:fldCharType="separate"/>
          </w:r>
          <w:hyperlink w:anchor="_Toc443064607" w:history="1">
            <w:r w:rsidRPr="005A7E3E">
              <w:rPr>
                <w:rStyle w:val="Hyperlink"/>
                <w:rFonts w:ascii="Arial" w:eastAsia="Arial Unicode MS" w:hAnsi="Arial" w:cs="Arial"/>
                <w:noProof/>
                <w:sz w:val="24"/>
                <w:szCs w:val="24"/>
              </w:rPr>
              <w:t>MEMBROS DA CDEICS</w:t>
            </w:r>
            <w:r w:rsidRPr="005A7E3E">
              <w:rPr>
                <w:rFonts w:ascii="Arial" w:hAnsi="Arial" w:cs="Arial"/>
                <w:noProof/>
                <w:webHidden/>
                <w:sz w:val="24"/>
                <w:szCs w:val="24"/>
              </w:rPr>
              <w:tab/>
            </w:r>
            <w:r w:rsidR="004513D9">
              <w:rPr>
                <w:rFonts w:ascii="Arial" w:hAnsi="Arial" w:cs="Arial"/>
                <w:noProof/>
                <w:webHidden/>
                <w:sz w:val="24"/>
                <w:szCs w:val="24"/>
              </w:rPr>
              <w:t>5</w:t>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09" w:history="1">
            <w:r w:rsidR="005A7E3E" w:rsidRPr="005A7E3E">
              <w:rPr>
                <w:rStyle w:val="Hyperlink"/>
                <w:rFonts w:ascii="Arial" w:eastAsia="Arial Unicode MS" w:hAnsi="Arial" w:cs="Arial"/>
                <w:noProof/>
                <w:sz w:val="24"/>
                <w:szCs w:val="24"/>
                <w:lang w:eastAsia="pt-BR"/>
              </w:rPr>
              <w:t>APRESENTAÇÃO</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_Toc443064609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9</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10" w:history="1">
            <w:r w:rsidR="005A7E3E" w:rsidRPr="005A7E3E">
              <w:rPr>
                <w:rStyle w:val="Hyperlink"/>
                <w:rFonts w:ascii="Arial" w:eastAsia="Arial Unicode MS" w:hAnsi="Arial" w:cs="Arial"/>
                <w:noProof/>
                <w:sz w:val="24"/>
                <w:szCs w:val="24"/>
              </w:rPr>
              <w:t>NOSSO NOME MUDOU</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_Toc443064610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11</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14" w:history="1">
            <w:r w:rsidR="005A7E3E" w:rsidRPr="005A7E3E">
              <w:rPr>
                <w:rStyle w:val="Hyperlink"/>
                <w:rFonts w:ascii="Arial" w:eastAsia="Arial Unicode MS" w:hAnsi="Arial" w:cs="Arial"/>
                <w:noProof/>
                <w:sz w:val="24"/>
                <w:szCs w:val="24"/>
                <w:lang w:eastAsia="pt-BR"/>
              </w:rPr>
              <w:t>CDEICS EM NÚMEROS</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_Toc443064614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13</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15" w:history="1">
            <w:r w:rsidR="005A7E3E" w:rsidRPr="005A7E3E">
              <w:rPr>
                <w:rStyle w:val="Hyperlink"/>
                <w:rFonts w:ascii="Arial" w:eastAsia="Arial Unicode MS" w:hAnsi="Arial" w:cs="Arial"/>
                <w:noProof/>
                <w:sz w:val="24"/>
                <w:szCs w:val="24"/>
              </w:rPr>
              <w:t>EVENTOS</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_Toc443064615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15</w:t>
            </w:r>
            <w:r w:rsidR="005A7E3E" w:rsidRPr="005A7E3E">
              <w:rPr>
                <w:rFonts w:ascii="Arial" w:hAnsi="Arial" w:cs="Arial"/>
                <w:noProof/>
                <w:webHidden/>
                <w:sz w:val="24"/>
                <w:szCs w:val="24"/>
              </w:rPr>
              <w:fldChar w:fldCharType="end"/>
            </w:r>
          </w:hyperlink>
        </w:p>
        <w:p w:rsidR="005A7E3E" w:rsidRPr="005A7E3E" w:rsidRDefault="00C56C07">
          <w:pPr>
            <w:pStyle w:val="Sumrio2"/>
            <w:tabs>
              <w:tab w:val="right" w:leader="dot" w:pos="8494"/>
            </w:tabs>
            <w:rPr>
              <w:rFonts w:ascii="Arial" w:eastAsiaTheme="minorEastAsia" w:hAnsi="Arial" w:cs="Arial"/>
              <w:noProof/>
              <w:sz w:val="24"/>
              <w:szCs w:val="24"/>
              <w:lang w:eastAsia="pt-BR"/>
            </w:rPr>
          </w:pPr>
          <w:hyperlink w:anchor="_Toc443064616" w:history="1">
            <w:r w:rsidR="005A7E3E" w:rsidRPr="005A7E3E">
              <w:rPr>
                <w:rStyle w:val="Hyperlink"/>
                <w:rFonts w:ascii="Arial" w:eastAsia="Arial Unicode MS" w:hAnsi="Arial" w:cs="Arial"/>
                <w:noProof/>
                <w:sz w:val="20"/>
                <w:szCs w:val="20"/>
              </w:rPr>
              <w:t>AUDIÊNCIAS PÚBLICAS (24)</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_Toc443064616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15</w:t>
            </w:r>
            <w:r w:rsidR="005A7E3E" w:rsidRPr="005A7E3E">
              <w:rPr>
                <w:rFonts w:ascii="Arial" w:hAnsi="Arial" w:cs="Arial"/>
                <w:noProof/>
                <w:webHidden/>
                <w:sz w:val="24"/>
                <w:szCs w:val="24"/>
              </w:rPr>
              <w:fldChar w:fldCharType="end"/>
            </w:r>
          </w:hyperlink>
        </w:p>
        <w:p w:rsidR="005A7E3E" w:rsidRPr="005A7E3E" w:rsidRDefault="00C56C07">
          <w:pPr>
            <w:pStyle w:val="Sumrio2"/>
            <w:tabs>
              <w:tab w:val="right" w:leader="dot" w:pos="8494"/>
            </w:tabs>
            <w:rPr>
              <w:rFonts w:ascii="Arial" w:eastAsiaTheme="minorEastAsia" w:hAnsi="Arial" w:cs="Arial"/>
              <w:noProof/>
              <w:sz w:val="24"/>
              <w:szCs w:val="24"/>
              <w:lang w:eastAsia="pt-BR"/>
            </w:rPr>
          </w:pPr>
          <w:hyperlink w:anchor="_Toc443064621" w:history="1">
            <w:r w:rsidR="005A7E3E" w:rsidRPr="005A7E3E">
              <w:rPr>
                <w:rStyle w:val="Hyperlink"/>
                <w:rFonts w:ascii="Arial" w:eastAsia="Arial Unicode MS" w:hAnsi="Arial" w:cs="Arial"/>
                <w:noProof/>
                <w:sz w:val="20"/>
                <w:szCs w:val="20"/>
              </w:rPr>
              <w:t>SEMINÁRIOS (3)</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_Toc443064621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72</w:t>
            </w:r>
            <w:r w:rsidR="005A7E3E" w:rsidRPr="005A7E3E">
              <w:rPr>
                <w:rFonts w:ascii="Arial" w:hAnsi="Arial" w:cs="Arial"/>
                <w:noProof/>
                <w:webHidden/>
                <w:sz w:val="24"/>
                <w:szCs w:val="24"/>
              </w:rPr>
              <w:fldChar w:fldCharType="end"/>
            </w:r>
          </w:hyperlink>
        </w:p>
        <w:p w:rsidR="005A7E3E" w:rsidRPr="005A7E3E" w:rsidRDefault="00C56C07">
          <w:pPr>
            <w:pStyle w:val="Sumrio2"/>
            <w:tabs>
              <w:tab w:val="right" w:leader="dot" w:pos="8494"/>
            </w:tabs>
            <w:rPr>
              <w:rFonts w:ascii="Arial" w:eastAsiaTheme="minorEastAsia" w:hAnsi="Arial" w:cs="Arial"/>
              <w:noProof/>
              <w:sz w:val="24"/>
              <w:szCs w:val="24"/>
              <w:lang w:eastAsia="pt-BR"/>
            </w:rPr>
          </w:pPr>
          <w:hyperlink w:anchor="_Toc443064622" w:history="1">
            <w:r w:rsidR="005A7E3E" w:rsidRPr="005A7E3E">
              <w:rPr>
                <w:rStyle w:val="Hyperlink"/>
                <w:rFonts w:ascii="Arial" w:eastAsia="Arial Unicode MS" w:hAnsi="Arial" w:cs="Arial"/>
                <w:noProof/>
                <w:sz w:val="20"/>
                <w:szCs w:val="20"/>
              </w:rPr>
              <w:t>OUTRO EVENTO (1)</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_Toc443064622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80</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24" w:history="1">
            <w:r w:rsidR="005A7E3E" w:rsidRPr="005A7E3E">
              <w:rPr>
                <w:rStyle w:val="Hyperlink"/>
                <w:rFonts w:ascii="Arial" w:eastAsia="Arial Unicode MS" w:hAnsi="Arial" w:cs="Arial"/>
                <w:noProof/>
                <w:sz w:val="24"/>
                <w:szCs w:val="24"/>
              </w:rPr>
              <w:t>PROJETOS APRECIADOS EM 2015</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_Toc443064624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83</w:t>
            </w:r>
            <w:r w:rsidR="005A7E3E" w:rsidRPr="005A7E3E">
              <w:rPr>
                <w:rFonts w:ascii="Arial" w:hAnsi="Arial" w:cs="Arial"/>
                <w:noProof/>
                <w:webHidden/>
                <w:sz w:val="24"/>
                <w:szCs w:val="24"/>
              </w:rPr>
              <w:fldChar w:fldCharType="end"/>
            </w:r>
          </w:hyperlink>
        </w:p>
        <w:p w:rsidR="005A7E3E" w:rsidRPr="005A7E3E" w:rsidRDefault="00C56C07">
          <w:pPr>
            <w:pStyle w:val="Sumrio2"/>
            <w:tabs>
              <w:tab w:val="right" w:leader="dot" w:pos="8494"/>
            </w:tabs>
            <w:rPr>
              <w:rFonts w:ascii="Arial" w:eastAsiaTheme="minorEastAsia" w:hAnsi="Arial" w:cs="Arial"/>
              <w:noProof/>
              <w:sz w:val="24"/>
              <w:szCs w:val="24"/>
              <w:lang w:eastAsia="pt-BR"/>
            </w:rPr>
          </w:pPr>
          <w:hyperlink w:anchor="_Toc443064631" w:history="1">
            <w:r w:rsidR="005A7E3E" w:rsidRPr="005A7E3E">
              <w:rPr>
                <w:rStyle w:val="Hyperlink"/>
                <w:rFonts w:ascii="Arial" w:eastAsia="Times New Roman" w:hAnsi="Arial" w:cs="Arial"/>
                <w:noProof/>
                <w:sz w:val="20"/>
                <w:szCs w:val="20"/>
                <w:lang w:eastAsia="pt-BR"/>
              </w:rPr>
              <w:t>PROJETOS APROVADOS</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_Toc443064631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88</w:t>
            </w:r>
            <w:r w:rsidR="005A7E3E" w:rsidRPr="005A7E3E">
              <w:rPr>
                <w:rFonts w:ascii="Arial" w:hAnsi="Arial" w:cs="Arial"/>
                <w:noProof/>
                <w:webHidden/>
                <w:sz w:val="24"/>
                <w:szCs w:val="24"/>
              </w:rPr>
              <w:fldChar w:fldCharType="end"/>
            </w:r>
          </w:hyperlink>
        </w:p>
        <w:p w:rsidR="005A7E3E" w:rsidRPr="005A7E3E" w:rsidRDefault="00C56C07">
          <w:pPr>
            <w:pStyle w:val="Sumrio2"/>
            <w:tabs>
              <w:tab w:val="right" w:leader="dot" w:pos="8494"/>
            </w:tabs>
            <w:rPr>
              <w:rFonts w:ascii="Arial" w:eastAsiaTheme="minorEastAsia" w:hAnsi="Arial" w:cs="Arial"/>
              <w:noProof/>
              <w:sz w:val="24"/>
              <w:szCs w:val="24"/>
              <w:lang w:eastAsia="pt-BR"/>
            </w:rPr>
          </w:pPr>
          <w:hyperlink w:anchor="_Toc443064632" w:history="1">
            <w:r w:rsidR="005A7E3E" w:rsidRPr="005A7E3E">
              <w:rPr>
                <w:rStyle w:val="Hyperlink"/>
                <w:rFonts w:ascii="Arial" w:eastAsia="Arial Unicode MS" w:hAnsi="Arial" w:cs="Arial"/>
                <w:noProof/>
                <w:sz w:val="20"/>
                <w:szCs w:val="20"/>
                <w:lang w:eastAsia="pt-BR"/>
              </w:rPr>
              <w:t>PROJETOS REJEITADOS</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_Toc443064632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108</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33" w:history="1">
            <w:r w:rsidR="005A7E3E" w:rsidRPr="005A7E3E">
              <w:rPr>
                <w:rStyle w:val="Hyperlink"/>
                <w:rFonts w:ascii="Arial" w:eastAsia="Arial Unicode MS" w:hAnsi="Arial" w:cs="Arial"/>
                <w:noProof/>
                <w:sz w:val="24"/>
                <w:szCs w:val="24"/>
                <w:lang w:eastAsia="pt-BR"/>
              </w:rPr>
              <w:t>EMENDAS AO PROJETO DE LEI DE DIRETRIZES ORÇAMENTÁRIAS – PLDO 2016</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_Toc443064633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115</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35" w:history="1">
            <w:r w:rsidR="005A7E3E" w:rsidRPr="005A7E3E">
              <w:rPr>
                <w:rStyle w:val="Hyperlink"/>
                <w:rFonts w:ascii="Arial" w:eastAsia="Arial Unicode MS" w:hAnsi="Arial" w:cs="Arial"/>
                <w:noProof/>
                <w:sz w:val="24"/>
                <w:szCs w:val="24"/>
                <w:lang w:eastAsia="pt-BR"/>
              </w:rPr>
              <w:t xml:space="preserve">EMENDAS AO PROJETO DE </w:t>
            </w:r>
            <w:r w:rsidR="004513D9">
              <w:rPr>
                <w:rStyle w:val="Hyperlink"/>
                <w:rFonts w:ascii="Arial" w:eastAsia="Arial Unicode MS" w:hAnsi="Arial" w:cs="Arial"/>
                <w:noProof/>
                <w:sz w:val="24"/>
                <w:szCs w:val="24"/>
                <w:lang w:eastAsia="pt-BR"/>
              </w:rPr>
              <w:t xml:space="preserve">LEI ORÇAMENTÁRIA ANUAL </w:t>
            </w:r>
            <w:r w:rsidR="009C725B">
              <w:rPr>
                <w:rStyle w:val="Hyperlink"/>
                <w:rFonts w:ascii="Arial" w:eastAsia="Arial Unicode MS" w:hAnsi="Arial" w:cs="Arial"/>
                <w:noProof/>
                <w:sz w:val="24"/>
                <w:szCs w:val="24"/>
                <w:lang w:eastAsia="pt-BR"/>
              </w:rPr>
              <w:t xml:space="preserve">- </w:t>
            </w:r>
            <w:r w:rsidR="004513D9">
              <w:rPr>
                <w:rStyle w:val="Hyperlink"/>
                <w:rFonts w:ascii="Arial" w:eastAsia="Arial Unicode MS" w:hAnsi="Arial" w:cs="Arial"/>
                <w:noProof/>
                <w:sz w:val="24"/>
                <w:szCs w:val="24"/>
                <w:lang w:eastAsia="pt-BR"/>
              </w:rPr>
              <w:t>PLOA 2016</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_Toc443064635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119</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36" w:history="1">
            <w:r w:rsidR="004513D9">
              <w:rPr>
                <w:rStyle w:val="Hyperlink"/>
                <w:rFonts w:ascii="Arial" w:eastAsia="Arial Unicode MS" w:hAnsi="Arial" w:cs="Arial"/>
                <w:noProof/>
                <w:sz w:val="24"/>
                <w:szCs w:val="24"/>
                <w:lang w:eastAsia="pt-BR"/>
              </w:rPr>
              <w:t>EMENDAS AO PLANO PLURIANUAL</w:t>
            </w:r>
            <w:r w:rsidR="005A7E3E" w:rsidRPr="005A7E3E">
              <w:rPr>
                <w:rStyle w:val="Hyperlink"/>
                <w:rFonts w:ascii="Arial" w:eastAsia="Arial Unicode MS" w:hAnsi="Arial" w:cs="Arial"/>
                <w:noProof/>
                <w:sz w:val="24"/>
                <w:szCs w:val="24"/>
                <w:lang w:eastAsia="pt-BR"/>
              </w:rPr>
              <w:t xml:space="preserve"> 2016/2019</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_Toc443064636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121</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37" w:history="1">
            <w:r w:rsidR="005A7E3E" w:rsidRPr="005A7E3E">
              <w:rPr>
                <w:rStyle w:val="Hyperlink"/>
                <w:rFonts w:ascii="Arial" w:eastAsia="Arial Unicode MS" w:hAnsi="Arial" w:cs="Arial"/>
                <w:noProof/>
                <w:sz w:val="24"/>
                <w:szCs w:val="24"/>
                <w:lang w:eastAsia="pt-BR"/>
              </w:rPr>
              <w:t>IMPRENSA</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_Toc443064637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124</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38" w:history="1">
            <w:r w:rsidR="005A7E3E" w:rsidRPr="005A7E3E">
              <w:rPr>
                <w:rStyle w:val="Hyperlink"/>
                <w:rFonts w:ascii="Arial" w:eastAsia="Arial Unicode MS" w:hAnsi="Arial" w:cs="Arial"/>
                <w:noProof/>
                <w:sz w:val="24"/>
                <w:szCs w:val="24"/>
                <w:lang w:eastAsia="pt-BR"/>
              </w:rPr>
              <w:t>MÍDIA EXTERNA</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_Toc443064638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155</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44" w:history="1">
            <w:r w:rsidR="005A7E3E" w:rsidRPr="005A7E3E">
              <w:rPr>
                <w:rStyle w:val="Hyperlink"/>
                <w:rFonts w:ascii="Arial" w:eastAsia="Arial Unicode MS" w:hAnsi="Arial" w:cs="Arial"/>
                <w:noProof/>
                <w:sz w:val="24"/>
                <w:szCs w:val="24"/>
                <w:lang w:eastAsia="pt-BR"/>
              </w:rPr>
              <w:t>FACEBOOK</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_Toc443064644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165</w:t>
            </w:r>
            <w:r w:rsidR="005A7E3E" w:rsidRPr="005A7E3E">
              <w:rPr>
                <w:rFonts w:ascii="Arial" w:hAnsi="Arial" w:cs="Arial"/>
                <w:noProof/>
                <w:webHidden/>
                <w:sz w:val="24"/>
                <w:szCs w:val="24"/>
              </w:rPr>
              <w:fldChar w:fldCharType="end"/>
            </w:r>
          </w:hyperlink>
        </w:p>
        <w:p w:rsidR="005A7E3E" w:rsidRPr="005A7E3E" w:rsidRDefault="00C56C07">
          <w:pPr>
            <w:pStyle w:val="Sumrio1"/>
            <w:tabs>
              <w:tab w:val="right" w:leader="dot" w:pos="8494"/>
            </w:tabs>
            <w:rPr>
              <w:rFonts w:ascii="Arial" w:eastAsiaTheme="minorEastAsia" w:hAnsi="Arial" w:cs="Arial"/>
              <w:noProof/>
              <w:sz w:val="24"/>
              <w:szCs w:val="24"/>
              <w:lang w:eastAsia="pt-BR"/>
            </w:rPr>
          </w:pPr>
          <w:hyperlink w:anchor="_Toc443064645" w:history="1">
            <w:r w:rsidR="005A7E3E" w:rsidRPr="005A7E3E">
              <w:rPr>
                <w:rStyle w:val="Hyperlink"/>
                <w:rFonts w:ascii="Arial" w:hAnsi="Arial" w:cs="Arial"/>
                <w:noProof/>
                <w:sz w:val="24"/>
                <w:szCs w:val="24"/>
              </w:rPr>
              <w:t>EQUIPE TÉCNICA - CDEICS</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_Toc443064645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166</w:t>
            </w:r>
            <w:r w:rsidR="005A7E3E" w:rsidRPr="005A7E3E">
              <w:rPr>
                <w:rFonts w:ascii="Arial" w:hAnsi="Arial" w:cs="Arial"/>
                <w:noProof/>
                <w:webHidden/>
                <w:sz w:val="24"/>
                <w:szCs w:val="24"/>
              </w:rPr>
              <w:fldChar w:fldCharType="end"/>
            </w:r>
          </w:hyperlink>
        </w:p>
        <w:p w:rsidR="005A7E3E" w:rsidRDefault="00C56C07">
          <w:pPr>
            <w:pStyle w:val="Sumrio1"/>
            <w:tabs>
              <w:tab w:val="right" w:leader="dot" w:pos="8494"/>
            </w:tabs>
            <w:rPr>
              <w:rFonts w:eastAsiaTheme="minorEastAsia"/>
              <w:noProof/>
              <w:lang w:eastAsia="pt-BR"/>
            </w:rPr>
          </w:pPr>
          <w:hyperlink w:anchor="_Toc443064646" w:history="1">
            <w:r w:rsidR="005A7E3E" w:rsidRPr="005A7E3E">
              <w:rPr>
                <w:rStyle w:val="Hyperlink"/>
                <w:rFonts w:ascii="Arial" w:eastAsia="Arial Unicode MS" w:hAnsi="Arial" w:cs="Arial"/>
                <w:noProof/>
                <w:sz w:val="24"/>
                <w:szCs w:val="24"/>
              </w:rPr>
              <w:t>PARA CONTATO</w:t>
            </w:r>
            <w:r w:rsidR="005A7E3E" w:rsidRPr="005A7E3E">
              <w:rPr>
                <w:rFonts w:ascii="Arial" w:hAnsi="Arial" w:cs="Arial"/>
                <w:noProof/>
                <w:webHidden/>
                <w:sz w:val="24"/>
                <w:szCs w:val="24"/>
              </w:rPr>
              <w:tab/>
            </w:r>
            <w:r w:rsidR="005A7E3E" w:rsidRPr="005A7E3E">
              <w:rPr>
                <w:rFonts w:ascii="Arial" w:hAnsi="Arial" w:cs="Arial"/>
                <w:noProof/>
                <w:webHidden/>
                <w:sz w:val="24"/>
                <w:szCs w:val="24"/>
              </w:rPr>
              <w:fldChar w:fldCharType="begin"/>
            </w:r>
            <w:r w:rsidR="005A7E3E" w:rsidRPr="005A7E3E">
              <w:rPr>
                <w:rFonts w:ascii="Arial" w:hAnsi="Arial" w:cs="Arial"/>
                <w:noProof/>
                <w:webHidden/>
                <w:sz w:val="24"/>
                <w:szCs w:val="24"/>
              </w:rPr>
              <w:instrText xml:space="preserve"> PAGEREF _Toc443064646 \h </w:instrText>
            </w:r>
            <w:r w:rsidR="005A7E3E" w:rsidRPr="005A7E3E">
              <w:rPr>
                <w:rFonts w:ascii="Arial" w:hAnsi="Arial" w:cs="Arial"/>
                <w:noProof/>
                <w:webHidden/>
                <w:sz w:val="24"/>
                <w:szCs w:val="24"/>
              </w:rPr>
            </w:r>
            <w:r w:rsidR="005A7E3E" w:rsidRPr="005A7E3E">
              <w:rPr>
                <w:rFonts w:ascii="Arial" w:hAnsi="Arial" w:cs="Arial"/>
                <w:noProof/>
                <w:webHidden/>
                <w:sz w:val="24"/>
                <w:szCs w:val="24"/>
              </w:rPr>
              <w:fldChar w:fldCharType="separate"/>
            </w:r>
            <w:r w:rsidR="00D306FA">
              <w:rPr>
                <w:rFonts w:ascii="Arial" w:hAnsi="Arial" w:cs="Arial"/>
                <w:noProof/>
                <w:webHidden/>
                <w:sz w:val="24"/>
                <w:szCs w:val="24"/>
              </w:rPr>
              <w:t>167</w:t>
            </w:r>
            <w:r w:rsidR="005A7E3E" w:rsidRPr="005A7E3E">
              <w:rPr>
                <w:rFonts w:ascii="Arial" w:hAnsi="Arial" w:cs="Arial"/>
                <w:noProof/>
                <w:webHidden/>
                <w:sz w:val="24"/>
                <w:szCs w:val="24"/>
              </w:rPr>
              <w:fldChar w:fldCharType="end"/>
            </w:r>
          </w:hyperlink>
        </w:p>
        <w:p w:rsidR="005A7E3E" w:rsidRDefault="005A7E3E">
          <w:r>
            <w:rPr>
              <w:b/>
              <w:bCs/>
            </w:rPr>
            <w:fldChar w:fldCharType="end"/>
          </w:r>
        </w:p>
      </w:sdtContent>
    </w:sdt>
    <w:p w:rsidR="007979FD" w:rsidRDefault="007979FD">
      <w:pPr>
        <w:rPr>
          <w:rFonts w:ascii="Arial" w:eastAsia="Arial Unicode MS" w:hAnsi="Arial" w:cs="Arial"/>
          <w:b/>
          <w:sz w:val="24"/>
          <w:szCs w:val="24"/>
          <w:lang w:eastAsia="pt-BR"/>
        </w:rPr>
      </w:pPr>
      <w:r>
        <w:rPr>
          <w:rFonts w:ascii="Arial" w:eastAsia="Arial Unicode MS" w:hAnsi="Arial" w:cs="Arial"/>
          <w:b/>
          <w:sz w:val="24"/>
          <w:szCs w:val="24"/>
          <w:lang w:eastAsia="pt-BR"/>
        </w:rPr>
        <w:br w:type="page"/>
      </w:r>
    </w:p>
    <w:p w:rsidR="005A7E3E" w:rsidRDefault="005A7E3E" w:rsidP="00003909">
      <w:pPr>
        <w:spacing w:after="0" w:line="360" w:lineRule="auto"/>
        <w:jc w:val="both"/>
        <w:rPr>
          <w:rFonts w:ascii="Arial" w:eastAsia="Arial Unicode MS" w:hAnsi="Arial" w:cs="Arial"/>
          <w:b/>
          <w:sz w:val="24"/>
          <w:szCs w:val="24"/>
          <w:lang w:eastAsia="pt-BR"/>
        </w:rPr>
      </w:pPr>
    </w:p>
    <w:p w:rsidR="007979FD" w:rsidRDefault="007979FD">
      <w:pPr>
        <w:rPr>
          <w:rFonts w:ascii="Arial" w:eastAsia="Arial Unicode MS" w:hAnsi="Arial" w:cstheme="majorBidi"/>
          <w:b/>
          <w:bCs/>
          <w:sz w:val="28"/>
          <w:szCs w:val="28"/>
        </w:rPr>
      </w:pPr>
      <w:bookmarkStart w:id="0" w:name="_Toc443064607"/>
    </w:p>
    <w:p w:rsidR="002502EC" w:rsidRDefault="002502EC">
      <w:pPr>
        <w:rPr>
          <w:rFonts w:ascii="Arial" w:eastAsia="Arial Unicode MS" w:hAnsi="Arial" w:cstheme="majorBidi"/>
          <w:b/>
          <w:bCs/>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Pr="002502EC" w:rsidRDefault="002502EC" w:rsidP="002502EC">
      <w:pPr>
        <w:rPr>
          <w:rFonts w:ascii="Arial" w:eastAsia="Arial Unicode MS" w:hAnsi="Arial" w:cstheme="majorBidi"/>
          <w:sz w:val="28"/>
          <w:szCs w:val="28"/>
        </w:rPr>
      </w:pPr>
    </w:p>
    <w:p w:rsidR="002502EC" w:rsidRDefault="002502EC" w:rsidP="002502EC">
      <w:pPr>
        <w:rPr>
          <w:rFonts w:ascii="Arial" w:eastAsia="Arial Unicode MS" w:hAnsi="Arial" w:cstheme="majorBidi"/>
          <w:sz w:val="28"/>
          <w:szCs w:val="28"/>
        </w:rPr>
      </w:pPr>
    </w:p>
    <w:p w:rsidR="002502EC" w:rsidRDefault="002502EC" w:rsidP="002502EC">
      <w:pPr>
        <w:tabs>
          <w:tab w:val="left" w:pos="1845"/>
        </w:tabs>
        <w:rPr>
          <w:rFonts w:ascii="Arial" w:eastAsia="Arial Unicode MS" w:hAnsi="Arial" w:cstheme="majorBidi"/>
          <w:sz w:val="28"/>
          <w:szCs w:val="28"/>
        </w:rPr>
      </w:pPr>
      <w:r>
        <w:rPr>
          <w:rFonts w:ascii="Arial" w:eastAsia="Arial Unicode MS" w:hAnsi="Arial" w:cstheme="majorBidi"/>
          <w:sz w:val="28"/>
          <w:szCs w:val="28"/>
        </w:rPr>
        <w:tab/>
      </w:r>
    </w:p>
    <w:p w:rsidR="002502EC" w:rsidRDefault="002502EC" w:rsidP="002502EC">
      <w:pPr>
        <w:rPr>
          <w:rFonts w:ascii="Arial" w:eastAsia="Arial Unicode MS" w:hAnsi="Arial" w:cstheme="majorBidi"/>
          <w:sz w:val="28"/>
          <w:szCs w:val="28"/>
        </w:rPr>
      </w:pPr>
    </w:p>
    <w:p w:rsidR="007979FD" w:rsidRPr="002502EC" w:rsidRDefault="007979FD" w:rsidP="002502EC">
      <w:pPr>
        <w:rPr>
          <w:rFonts w:ascii="Arial" w:eastAsia="Arial Unicode MS" w:hAnsi="Arial" w:cstheme="majorBidi"/>
          <w:sz w:val="28"/>
          <w:szCs w:val="28"/>
        </w:rPr>
        <w:sectPr w:rsidR="007979FD" w:rsidRPr="002502EC" w:rsidSect="00EA7605">
          <w:headerReference w:type="default" r:id="rId9"/>
          <w:footerReference w:type="default" r:id="rId10"/>
          <w:headerReference w:type="first" r:id="rId11"/>
          <w:footerReference w:type="first" r:id="rId12"/>
          <w:type w:val="oddPage"/>
          <w:pgSz w:w="11906" w:h="16838"/>
          <w:pgMar w:top="1417" w:right="1701" w:bottom="1417" w:left="1701" w:header="0" w:footer="168" w:gutter="0"/>
          <w:pgNumType w:start="1"/>
          <w:cols w:space="708"/>
          <w:titlePg/>
          <w:docGrid w:linePitch="360"/>
        </w:sectPr>
      </w:pPr>
    </w:p>
    <w:p w:rsidR="00305DE7" w:rsidRPr="00305DE7" w:rsidRDefault="00A53F78" w:rsidP="00305DE7">
      <w:pPr>
        <w:pStyle w:val="Ttulo1"/>
        <w:spacing w:before="0" w:line="240" w:lineRule="auto"/>
        <w:rPr>
          <w:rFonts w:eastAsia="Arial Unicode MS"/>
          <w:sz w:val="20"/>
          <w:szCs w:val="20"/>
        </w:rPr>
      </w:pPr>
      <w:r>
        <w:rPr>
          <w:rFonts w:eastAsia="Arial Unicode MS"/>
        </w:rPr>
        <w:lastRenderedPageBreak/>
        <w:t>MEMBROS DA CDEICS</w:t>
      </w:r>
      <w:bookmarkStart w:id="1" w:name="_Toc443064608"/>
      <w:bookmarkEnd w:id="0"/>
    </w:p>
    <w:p w:rsidR="00305DE7" w:rsidRDefault="00305DE7" w:rsidP="00305DE7">
      <w:pPr>
        <w:pStyle w:val="Ttulo1"/>
        <w:spacing w:before="0" w:line="240" w:lineRule="auto"/>
        <w:rPr>
          <w:rFonts w:eastAsia="Arial Unicode MS"/>
        </w:rPr>
      </w:pPr>
    </w:p>
    <w:p w:rsidR="00A53F78" w:rsidRDefault="0098521F" w:rsidP="00305DE7">
      <w:pPr>
        <w:pStyle w:val="Ttulo1"/>
        <w:spacing w:before="0" w:line="240" w:lineRule="auto"/>
        <w:rPr>
          <w:rFonts w:eastAsia="Arial Unicode MS"/>
        </w:rPr>
      </w:pPr>
      <w:r w:rsidRPr="00A53F78">
        <w:rPr>
          <w:rFonts w:eastAsia="Arial Unicode MS"/>
        </w:rPr>
        <w:t>55ª LEGISLATURA - 1ª SESSÃO LEGISLATIVA ORDINÁRIA</w:t>
      </w:r>
      <w:bookmarkEnd w:id="1"/>
    </w:p>
    <w:p w:rsidR="00305DE7" w:rsidRPr="00305DE7" w:rsidRDefault="00305DE7" w:rsidP="00305DE7">
      <w:pPr>
        <w:rPr>
          <w:sz w:val="4"/>
          <w:szCs w:val="20"/>
        </w:rPr>
      </w:pPr>
    </w:p>
    <w:tbl>
      <w:tblPr>
        <w:tblW w:w="8505" w:type="dxa"/>
        <w:tblInd w:w="108" w:type="dxa"/>
        <w:tblLook w:val="04A0" w:firstRow="1" w:lastRow="0" w:firstColumn="1" w:lastColumn="0" w:noHBand="0" w:noVBand="1"/>
      </w:tblPr>
      <w:tblGrid>
        <w:gridCol w:w="8505"/>
      </w:tblGrid>
      <w:tr w:rsidR="00B11AEC" w:rsidRPr="00E0497B" w:rsidTr="00B11AEC">
        <w:trPr>
          <w:trHeight w:val="456"/>
        </w:trPr>
        <w:tc>
          <w:tcPr>
            <w:tcW w:w="8505" w:type="dxa"/>
            <w:shd w:val="clear" w:color="auto" w:fill="000000"/>
            <w:vAlign w:val="center"/>
          </w:tcPr>
          <w:p w:rsidR="00B11AEC" w:rsidRPr="00E0497B" w:rsidRDefault="00B11AEC" w:rsidP="00685558">
            <w:pPr>
              <w:spacing w:after="0" w:line="360" w:lineRule="auto"/>
              <w:jc w:val="center"/>
              <w:rPr>
                <w:rFonts w:ascii="Arial" w:hAnsi="Arial" w:cs="Arial"/>
                <w:b/>
                <w:color w:val="548DD4" w:themeColor="text2" w:themeTint="99"/>
                <w:sz w:val="24"/>
                <w:szCs w:val="24"/>
              </w:rPr>
            </w:pPr>
            <w:r>
              <w:rPr>
                <w:rFonts w:ascii="Arial" w:hAnsi="Arial" w:cs="Arial"/>
                <w:b/>
                <w:color w:val="FFFFFF"/>
                <w:sz w:val="24"/>
                <w:szCs w:val="24"/>
              </w:rPr>
              <w:t>PRESIDENTE E VICES</w:t>
            </w:r>
          </w:p>
        </w:tc>
      </w:tr>
    </w:tbl>
    <w:p w:rsidR="00B11AEC" w:rsidRDefault="00A62AD0" w:rsidP="00003909">
      <w:pPr>
        <w:spacing w:after="0" w:line="360" w:lineRule="auto"/>
        <w:jc w:val="both"/>
      </w:pPr>
      <w:r>
        <w:rPr>
          <w:noProof/>
          <w:lang w:eastAsia="pt-BR"/>
        </w:rPr>
        <w:drawing>
          <wp:anchor distT="0" distB="0" distL="114300" distR="114300" simplePos="0" relativeHeight="251652608" behindDoc="1" locked="0" layoutInCell="1" allowOverlap="1" wp14:anchorId="0AA090C1" wp14:editId="4CDDE759">
            <wp:simplePos x="0" y="0"/>
            <wp:positionH relativeFrom="column">
              <wp:posOffset>2066925</wp:posOffset>
            </wp:positionH>
            <wp:positionV relativeFrom="paragraph">
              <wp:posOffset>71755</wp:posOffset>
            </wp:positionV>
            <wp:extent cx="1089660" cy="1447800"/>
            <wp:effectExtent l="0" t="0" r="0" b="0"/>
            <wp:wrapNone/>
            <wp:docPr id="8" name="Imagem 8" descr="Foto do Deputado JÚLIO CES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do Deputado JÚLIO CESA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8966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AEC" w:rsidRDefault="00B11AEC" w:rsidP="00003909">
      <w:pPr>
        <w:spacing w:after="0" w:line="360" w:lineRule="auto"/>
        <w:jc w:val="both"/>
      </w:pPr>
    </w:p>
    <w:p w:rsidR="00B11AEC" w:rsidRDefault="00B11AEC" w:rsidP="00003909">
      <w:pPr>
        <w:spacing w:after="0" w:line="360" w:lineRule="auto"/>
        <w:jc w:val="both"/>
      </w:pPr>
    </w:p>
    <w:p w:rsidR="00B11AEC" w:rsidRDefault="00B11AEC" w:rsidP="00003909">
      <w:pPr>
        <w:spacing w:after="0" w:line="360" w:lineRule="auto"/>
        <w:jc w:val="both"/>
      </w:pPr>
    </w:p>
    <w:p w:rsidR="00B11AEC" w:rsidRDefault="00B11AEC" w:rsidP="00003909">
      <w:pPr>
        <w:spacing w:after="0" w:line="360" w:lineRule="auto"/>
        <w:jc w:val="both"/>
      </w:pPr>
    </w:p>
    <w:p w:rsidR="00685558" w:rsidRDefault="00685558" w:rsidP="00685558">
      <w:pPr>
        <w:pStyle w:val="Ttulo6"/>
        <w:spacing w:before="0" w:line="360" w:lineRule="auto"/>
        <w:jc w:val="center"/>
        <w:rPr>
          <w:color w:val="auto"/>
        </w:rPr>
      </w:pPr>
    </w:p>
    <w:p w:rsidR="00F70E20" w:rsidRDefault="00B11AEC" w:rsidP="00FE2ED5">
      <w:pPr>
        <w:pStyle w:val="Ttulo6"/>
        <w:spacing w:before="0" w:line="240" w:lineRule="auto"/>
        <w:jc w:val="center"/>
        <w:rPr>
          <w:color w:val="auto"/>
        </w:rPr>
      </w:pPr>
      <w:r w:rsidRPr="00F70E20">
        <w:rPr>
          <w:color w:val="auto"/>
        </w:rPr>
        <w:t>PRESIDENTE</w:t>
      </w:r>
      <w:r w:rsidR="00A62AD0" w:rsidRPr="00F70E20">
        <w:rPr>
          <w:color w:val="auto"/>
        </w:rPr>
        <w:t>:</w:t>
      </w:r>
    </w:p>
    <w:p w:rsidR="00B11AEC" w:rsidRPr="00F70E20" w:rsidRDefault="00762698" w:rsidP="00FE2ED5">
      <w:pPr>
        <w:pStyle w:val="Ttulo6"/>
        <w:spacing w:before="0" w:line="240" w:lineRule="auto"/>
        <w:jc w:val="center"/>
        <w:rPr>
          <w:color w:val="auto"/>
        </w:rPr>
      </w:pPr>
      <w:r>
        <w:rPr>
          <w:color w:val="auto"/>
        </w:rPr>
        <w:t>DEPUTADO JÚLIO CE</w:t>
      </w:r>
      <w:r w:rsidR="00A62AD0" w:rsidRPr="00F70E20">
        <w:rPr>
          <w:color w:val="auto"/>
        </w:rPr>
        <w:t>SAR (PSD/PI)</w:t>
      </w:r>
    </w:p>
    <w:p w:rsidR="00B11AEC" w:rsidRDefault="00F70E20" w:rsidP="00003909">
      <w:pPr>
        <w:spacing w:after="0" w:line="360" w:lineRule="auto"/>
        <w:jc w:val="both"/>
        <w:rPr>
          <w:b/>
        </w:rPr>
      </w:pPr>
      <w:r w:rsidRPr="00F70E20">
        <w:rPr>
          <w:rFonts w:ascii="Arial" w:hAnsi="Arial" w:cs="Arial"/>
          <w:b/>
          <w:noProof/>
          <w:sz w:val="24"/>
          <w:szCs w:val="24"/>
          <w:lang w:eastAsia="pt-BR"/>
        </w:rPr>
        <w:drawing>
          <wp:anchor distT="0" distB="0" distL="114300" distR="114300" simplePos="0" relativeHeight="251653632" behindDoc="1" locked="0" layoutInCell="1" allowOverlap="1" wp14:anchorId="780113C0" wp14:editId="5C5FA575">
            <wp:simplePos x="0" y="0"/>
            <wp:positionH relativeFrom="column">
              <wp:posOffset>2143125</wp:posOffset>
            </wp:positionH>
            <wp:positionV relativeFrom="paragraph">
              <wp:posOffset>20320</wp:posOffset>
            </wp:positionV>
            <wp:extent cx="1090295" cy="1447165"/>
            <wp:effectExtent l="0" t="0" r="0" b="635"/>
            <wp:wrapNone/>
            <wp:docPr id="14" name="Imagem 14" descr="Foto do Deputado KEIKO 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 do Deputado KEIKO OT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90295" cy="1447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AEC" w:rsidRDefault="00B11AEC" w:rsidP="00003909">
      <w:pPr>
        <w:spacing w:after="0" w:line="360" w:lineRule="auto"/>
        <w:jc w:val="both"/>
        <w:rPr>
          <w:b/>
        </w:rPr>
      </w:pPr>
    </w:p>
    <w:p w:rsidR="00B11AEC" w:rsidRDefault="00B11AEC" w:rsidP="00003909">
      <w:pPr>
        <w:spacing w:after="0" w:line="360" w:lineRule="auto"/>
        <w:jc w:val="both"/>
        <w:rPr>
          <w:b/>
        </w:rPr>
      </w:pPr>
    </w:p>
    <w:p w:rsidR="00B11AEC" w:rsidRDefault="00B11AEC" w:rsidP="00003909">
      <w:pPr>
        <w:spacing w:after="0" w:line="360" w:lineRule="auto"/>
        <w:jc w:val="both"/>
        <w:rPr>
          <w:b/>
        </w:rPr>
      </w:pPr>
    </w:p>
    <w:p w:rsidR="00F70E20" w:rsidRDefault="00F70E20" w:rsidP="00003909">
      <w:pPr>
        <w:pStyle w:val="Ttulo6"/>
        <w:spacing w:before="0" w:line="360" w:lineRule="auto"/>
        <w:jc w:val="both"/>
        <w:rPr>
          <w:color w:val="auto"/>
        </w:rPr>
      </w:pPr>
    </w:p>
    <w:p w:rsidR="00F70E20" w:rsidRDefault="00F70E20" w:rsidP="00003909">
      <w:pPr>
        <w:pStyle w:val="Ttulo6"/>
        <w:spacing w:before="0" w:line="360" w:lineRule="auto"/>
        <w:jc w:val="both"/>
        <w:rPr>
          <w:color w:val="auto"/>
        </w:rPr>
      </w:pPr>
    </w:p>
    <w:p w:rsidR="00F70E20" w:rsidRDefault="00E40371" w:rsidP="00FE2ED5">
      <w:pPr>
        <w:pStyle w:val="Ttulo6"/>
        <w:spacing w:before="0" w:line="240" w:lineRule="auto"/>
        <w:jc w:val="center"/>
        <w:rPr>
          <w:color w:val="auto"/>
        </w:rPr>
      </w:pPr>
      <w:r>
        <w:rPr>
          <w:color w:val="auto"/>
        </w:rPr>
        <w:t>1ª</w:t>
      </w:r>
      <w:r w:rsidR="00B11AEC" w:rsidRPr="00F70E20">
        <w:rPr>
          <w:color w:val="auto"/>
        </w:rPr>
        <w:t xml:space="preserve"> VICE-PRESIDENTE:</w:t>
      </w:r>
    </w:p>
    <w:p w:rsidR="00B11AEC" w:rsidRPr="00F70E20" w:rsidRDefault="00B11AEC" w:rsidP="00FE2ED5">
      <w:pPr>
        <w:pStyle w:val="Ttulo6"/>
        <w:spacing w:before="0" w:line="240" w:lineRule="auto"/>
        <w:jc w:val="center"/>
        <w:rPr>
          <w:color w:val="auto"/>
        </w:rPr>
      </w:pPr>
      <w:r w:rsidRPr="00F70E20">
        <w:rPr>
          <w:color w:val="auto"/>
        </w:rPr>
        <w:t>DEPUTADA KEIKO OTA (PSB/SP)</w:t>
      </w:r>
    </w:p>
    <w:p w:rsidR="00B11AEC" w:rsidRDefault="00685558" w:rsidP="00003909">
      <w:pPr>
        <w:spacing w:after="0" w:line="360" w:lineRule="auto"/>
        <w:jc w:val="both"/>
        <w:rPr>
          <w:b/>
        </w:rPr>
      </w:pPr>
      <w:r w:rsidRPr="00F70E20">
        <w:rPr>
          <w:rFonts w:ascii="Arial" w:hAnsi="Arial" w:cs="Arial"/>
          <w:b/>
          <w:noProof/>
          <w:sz w:val="24"/>
          <w:szCs w:val="24"/>
          <w:lang w:eastAsia="pt-BR"/>
        </w:rPr>
        <w:drawing>
          <wp:anchor distT="0" distB="0" distL="114300" distR="114300" simplePos="0" relativeHeight="251654656" behindDoc="0" locked="0" layoutInCell="1" allowOverlap="1" wp14:anchorId="5C5B6B52" wp14:editId="3A30FF42">
            <wp:simplePos x="0" y="0"/>
            <wp:positionH relativeFrom="column">
              <wp:posOffset>2143125</wp:posOffset>
            </wp:positionH>
            <wp:positionV relativeFrom="paragraph">
              <wp:posOffset>20320</wp:posOffset>
            </wp:positionV>
            <wp:extent cx="1090295" cy="1447165"/>
            <wp:effectExtent l="0" t="0" r="0" b="635"/>
            <wp:wrapNone/>
            <wp:docPr id="21" name="Imagem 21" descr="Foto do Deputado JORGE CÔRTE R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Foto do Deputado JORGE CÔRTE REA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0295"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1AEC" w:rsidRDefault="00B11AEC" w:rsidP="00003909">
      <w:pPr>
        <w:spacing w:after="0" w:line="360" w:lineRule="auto"/>
        <w:jc w:val="both"/>
        <w:rPr>
          <w:b/>
        </w:rPr>
      </w:pPr>
    </w:p>
    <w:p w:rsidR="00B11AEC" w:rsidRDefault="00B11AEC" w:rsidP="00003909">
      <w:pPr>
        <w:spacing w:after="0" w:line="360" w:lineRule="auto"/>
        <w:jc w:val="both"/>
        <w:rPr>
          <w:b/>
        </w:rPr>
      </w:pPr>
    </w:p>
    <w:p w:rsidR="00B11AEC" w:rsidRDefault="00B11AEC" w:rsidP="00003909">
      <w:pPr>
        <w:spacing w:after="0" w:line="360" w:lineRule="auto"/>
        <w:jc w:val="both"/>
        <w:rPr>
          <w:b/>
        </w:rPr>
      </w:pPr>
    </w:p>
    <w:p w:rsidR="00F70E20" w:rsidRDefault="00F70E20" w:rsidP="00003909">
      <w:pPr>
        <w:spacing w:after="0" w:line="360" w:lineRule="auto"/>
        <w:jc w:val="both"/>
        <w:rPr>
          <w:b/>
        </w:rPr>
      </w:pPr>
    </w:p>
    <w:p w:rsidR="00685558" w:rsidRDefault="00685558" w:rsidP="00685558">
      <w:pPr>
        <w:pStyle w:val="Ttulo6"/>
        <w:spacing w:before="0" w:line="360" w:lineRule="auto"/>
        <w:jc w:val="center"/>
        <w:rPr>
          <w:color w:val="auto"/>
        </w:rPr>
      </w:pPr>
    </w:p>
    <w:p w:rsidR="00F70E20" w:rsidRDefault="00685558" w:rsidP="00FE2ED5">
      <w:pPr>
        <w:pStyle w:val="Ttulo6"/>
        <w:spacing w:before="0" w:line="240" w:lineRule="auto"/>
        <w:jc w:val="center"/>
        <w:rPr>
          <w:color w:val="auto"/>
        </w:rPr>
      </w:pPr>
      <w:r>
        <w:rPr>
          <w:color w:val="auto"/>
        </w:rPr>
        <w:t>2</w:t>
      </w:r>
      <w:r w:rsidR="00B11AEC" w:rsidRPr="00F70E20">
        <w:rPr>
          <w:color w:val="auto"/>
        </w:rPr>
        <w:t>º VICE- PRESIDENTE:</w:t>
      </w:r>
    </w:p>
    <w:p w:rsidR="00B11AEC" w:rsidRPr="00F70E20" w:rsidRDefault="00685558" w:rsidP="00FE2ED5">
      <w:pPr>
        <w:pStyle w:val="Ttulo6"/>
        <w:spacing w:before="0" w:line="240" w:lineRule="auto"/>
        <w:jc w:val="center"/>
        <w:rPr>
          <w:color w:val="auto"/>
        </w:rPr>
      </w:pPr>
      <w:r w:rsidRPr="00F70E20">
        <w:rPr>
          <w:rFonts w:ascii="Arial" w:hAnsi="Arial" w:cs="Arial"/>
          <w:b/>
          <w:noProof/>
          <w:color w:val="auto"/>
          <w:sz w:val="24"/>
          <w:szCs w:val="24"/>
          <w:lang w:eastAsia="pt-BR"/>
        </w:rPr>
        <w:drawing>
          <wp:anchor distT="0" distB="0" distL="114300" distR="114300" simplePos="0" relativeHeight="251655680" behindDoc="1" locked="0" layoutInCell="1" allowOverlap="1" wp14:anchorId="04BD51FC" wp14:editId="6DFEDD34">
            <wp:simplePos x="0" y="0"/>
            <wp:positionH relativeFrom="column">
              <wp:posOffset>2066925</wp:posOffset>
            </wp:positionH>
            <wp:positionV relativeFrom="paragraph">
              <wp:posOffset>226695</wp:posOffset>
            </wp:positionV>
            <wp:extent cx="1089660" cy="1445895"/>
            <wp:effectExtent l="0" t="0" r="0" b="1905"/>
            <wp:wrapNone/>
            <wp:docPr id="22" name="Imagem 22" descr="Foto do Deputado LAERCIO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Foto do Deputado LAERCIO OLIVEIR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9660"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1AEC" w:rsidRPr="00F70E20">
        <w:rPr>
          <w:color w:val="auto"/>
        </w:rPr>
        <w:t>DEPUTADO JORGE CÔRTE REAL (PTB/PE)</w:t>
      </w:r>
    </w:p>
    <w:p w:rsidR="00B11AEC" w:rsidRDefault="00B11AEC" w:rsidP="00003909">
      <w:pPr>
        <w:spacing w:after="0" w:line="360" w:lineRule="auto"/>
        <w:jc w:val="both"/>
        <w:rPr>
          <w:b/>
        </w:rPr>
      </w:pPr>
    </w:p>
    <w:p w:rsidR="0098521F" w:rsidRDefault="0098521F" w:rsidP="00003909">
      <w:pPr>
        <w:spacing w:after="0" w:line="360" w:lineRule="auto"/>
        <w:jc w:val="both"/>
        <w:rPr>
          <w:b/>
        </w:rPr>
      </w:pPr>
    </w:p>
    <w:p w:rsidR="0098521F" w:rsidRDefault="0098521F" w:rsidP="00003909">
      <w:pPr>
        <w:spacing w:after="0" w:line="360" w:lineRule="auto"/>
        <w:jc w:val="both"/>
        <w:rPr>
          <w:b/>
        </w:rPr>
      </w:pPr>
    </w:p>
    <w:p w:rsidR="0098521F" w:rsidRDefault="0098521F" w:rsidP="00003909">
      <w:pPr>
        <w:spacing w:after="0" w:line="360" w:lineRule="auto"/>
        <w:jc w:val="both"/>
        <w:rPr>
          <w:b/>
        </w:rPr>
      </w:pPr>
    </w:p>
    <w:p w:rsidR="00F70E20" w:rsidRDefault="00F70E20" w:rsidP="00003909">
      <w:pPr>
        <w:pStyle w:val="Ttulo6"/>
        <w:spacing w:before="0" w:line="360" w:lineRule="auto"/>
        <w:jc w:val="both"/>
        <w:rPr>
          <w:color w:val="auto"/>
        </w:rPr>
      </w:pPr>
    </w:p>
    <w:p w:rsidR="00685558" w:rsidRDefault="00685558" w:rsidP="00685558">
      <w:pPr>
        <w:pStyle w:val="Ttulo6"/>
        <w:spacing w:before="0" w:line="360" w:lineRule="auto"/>
        <w:jc w:val="center"/>
        <w:rPr>
          <w:color w:val="auto"/>
        </w:rPr>
      </w:pPr>
    </w:p>
    <w:p w:rsidR="00F70E20" w:rsidRDefault="00B11AEC" w:rsidP="00FE2ED5">
      <w:pPr>
        <w:pStyle w:val="Ttulo6"/>
        <w:spacing w:before="0" w:line="240" w:lineRule="auto"/>
        <w:jc w:val="center"/>
        <w:rPr>
          <w:color w:val="auto"/>
        </w:rPr>
      </w:pPr>
      <w:r w:rsidRPr="00F70E20">
        <w:rPr>
          <w:color w:val="auto"/>
        </w:rPr>
        <w:t>3º VICE-PRESIDENTE:</w:t>
      </w:r>
    </w:p>
    <w:p w:rsidR="00ED1F54" w:rsidRPr="00F70E20" w:rsidRDefault="00B11AEC" w:rsidP="00FE2ED5">
      <w:pPr>
        <w:pStyle w:val="Ttulo6"/>
        <w:spacing w:before="0" w:line="240" w:lineRule="auto"/>
        <w:jc w:val="center"/>
        <w:rPr>
          <w:color w:val="auto"/>
        </w:rPr>
      </w:pPr>
      <w:r w:rsidRPr="00F70E20">
        <w:rPr>
          <w:color w:val="auto"/>
        </w:rPr>
        <w:t>D</w:t>
      </w:r>
      <w:r w:rsidR="0098521F" w:rsidRPr="00F70E20">
        <w:rPr>
          <w:color w:val="auto"/>
        </w:rPr>
        <w:t>EPUTADO LAE</w:t>
      </w:r>
      <w:r w:rsidRPr="00F70E20">
        <w:rPr>
          <w:color w:val="auto"/>
        </w:rPr>
        <w:t>RCIO OLIVEIRA (SD/PE)</w:t>
      </w:r>
    </w:p>
    <w:p w:rsidR="0098521F" w:rsidRPr="0098521F" w:rsidRDefault="0098521F" w:rsidP="00003909">
      <w:pPr>
        <w:spacing w:after="0" w:line="360" w:lineRule="auto"/>
        <w:jc w:val="both"/>
      </w:pPr>
    </w:p>
    <w:tbl>
      <w:tblPr>
        <w:tblpPr w:leftFromText="141" w:rightFromText="141" w:vertAnchor="text" w:horzAnchor="margin" w:tblpXSpec="center" w:tblpY="449"/>
        <w:tblW w:w="9759" w:type="dxa"/>
        <w:tblCellMar>
          <w:top w:w="15" w:type="dxa"/>
          <w:left w:w="15" w:type="dxa"/>
          <w:bottom w:w="15" w:type="dxa"/>
          <w:right w:w="15" w:type="dxa"/>
        </w:tblCellMar>
        <w:tblLook w:val="04A0" w:firstRow="1" w:lastRow="0" w:firstColumn="1" w:lastColumn="0" w:noHBand="0" w:noVBand="1"/>
      </w:tblPr>
      <w:tblGrid>
        <w:gridCol w:w="6"/>
        <w:gridCol w:w="6"/>
        <w:gridCol w:w="9781"/>
      </w:tblGrid>
      <w:tr w:rsidR="00131DC6" w:rsidRPr="00BF7D3C" w:rsidTr="00131DC6">
        <w:trPr>
          <w:trHeight w:val="2117"/>
        </w:trPr>
        <w:tc>
          <w:tcPr>
            <w:tcW w:w="0" w:type="auto"/>
            <w:tcMar>
              <w:top w:w="0" w:type="dxa"/>
              <w:left w:w="0" w:type="dxa"/>
              <w:bottom w:w="0" w:type="dxa"/>
              <w:right w:w="0" w:type="dxa"/>
            </w:tcMar>
            <w:vAlign w:val="center"/>
          </w:tcPr>
          <w:p w:rsidR="00131DC6" w:rsidRPr="00BF03B1" w:rsidRDefault="00131DC6" w:rsidP="00003909">
            <w:pPr>
              <w:spacing w:after="0" w:line="360" w:lineRule="auto"/>
              <w:jc w:val="both"/>
              <w:rPr>
                <w:rFonts w:ascii="Arial" w:eastAsia="Times New Roman" w:hAnsi="Arial" w:cs="Arial"/>
                <w:b/>
                <w:noProof/>
                <w:sz w:val="24"/>
                <w:szCs w:val="24"/>
                <w:lang w:eastAsia="pt-BR"/>
              </w:rPr>
            </w:pPr>
          </w:p>
        </w:tc>
        <w:tc>
          <w:tcPr>
            <w:tcW w:w="0" w:type="auto"/>
            <w:tcMar>
              <w:top w:w="0" w:type="dxa"/>
              <w:left w:w="0" w:type="dxa"/>
              <w:bottom w:w="0" w:type="dxa"/>
              <w:right w:w="0" w:type="dxa"/>
            </w:tcMar>
            <w:vAlign w:val="center"/>
          </w:tcPr>
          <w:p w:rsidR="00131DC6" w:rsidRPr="00BF03B1" w:rsidRDefault="00131DC6" w:rsidP="00003909">
            <w:pPr>
              <w:spacing w:after="0" w:line="360" w:lineRule="auto"/>
              <w:jc w:val="both"/>
              <w:rPr>
                <w:rFonts w:ascii="Arial" w:eastAsia="Times New Roman" w:hAnsi="Arial" w:cs="Arial"/>
                <w:b/>
                <w:noProof/>
                <w:sz w:val="24"/>
                <w:szCs w:val="24"/>
                <w:lang w:eastAsia="pt-BR"/>
              </w:rPr>
            </w:pPr>
          </w:p>
        </w:tc>
        <w:tc>
          <w:tcPr>
            <w:tcW w:w="9747" w:type="dxa"/>
            <w:tcMar>
              <w:top w:w="0" w:type="dxa"/>
              <w:left w:w="0" w:type="dxa"/>
              <w:bottom w:w="0" w:type="dxa"/>
              <w:right w:w="0" w:type="dxa"/>
            </w:tcMar>
            <w:vAlign w:val="center"/>
          </w:tcPr>
          <w:tbl>
            <w:tblPr>
              <w:tblpPr w:leftFromText="141" w:rightFromText="141" w:tblpXSpec="center" w:tblpY="-514"/>
              <w:tblOverlap w:val="never"/>
              <w:tblW w:w="4945" w:type="pct"/>
              <w:jc w:val="center"/>
              <w:tblLook w:val="04A0" w:firstRow="1" w:lastRow="0" w:firstColumn="1" w:lastColumn="0" w:noHBand="0" w:noVBand="1"/>
            </w:tblPr>
            <w:tblGrid>
              <w:gridCol w:w="2442"/>
              <w:gridCol w:w="2411"/>
              <w:gridCol w:w="2409"/>
              <w:gridCol w:w="2411"/>
            </w:tblGrid>
            <w:tr w:rsidR="00131DC6" w:rsidRPr="00B66F7D" w:rsidTr="00422EFC">
              <w:trPr>
                <w:trHeight w:val="456"/>
                <w:jc w:val="center"/>
              </w:trPr>
              <w:tc>
                <w:tcPr>
                  <w:tcW w:w="5000" w:type="pct"/>
                  <w:gridSpan w:val="4"/>
                  <w:shd w:val="clear" w:color="auto" w:fill="000000"/>
                  <w:vAlign w:val="center"/>
                </w:tcPr>
                <w:p w:rsidR="00131DC6" w:rsidRPr="007157CB" w:rsidRDefault="00131DC6" w:rsidP="00305DE7">
                  <w:pPr>
                    <w:spacing w:after="0" w:line="360" w:lineRule="auto"/>
                    <w:jc w:val="center"/>
                    <w:rPr>
                      <w:b/>
                      <w:color w:val="548DD4" w:themeColor="text2" w:themeTint="99"/>
                    </w:rPr>
                  </w:pPr>
                  <w:r w:rsidRPr="00B66F7D">
                    <w:rPr>
                      <w:b/>
                      <w:color w:val="FFFFFF"/>
                      <w:sz w:val="30"/>
                    </w:rPr>
                    <w:t>TITULARES</w:t>
                  </w:r>
                </w:p>
              </w:tc>
            </w:tr>
            <w:tr w:rsidR="00305DE7" w:rsidRPr="00B66F7D" w:rsidTr="00422EFC">
              <w:trPr>
                <w:trHeight w:val="2054"/>
                <w:jc w:val="center"/>
              </w:trPr>
              <w:tc>
                <w:tcPr>
                  <w:tcW w:w="1263" w:type="pct"/>
                  <w:shd w:val="clear" w:color="auto" w:fill="auto"/>
                  <w:vAlign w:val="center"/>
                </w:tcPr>
                <w:p w:rsidR="00305DE7" w:rsidRPr="00B66F7D" w:rsidRDefault="00305DE7" w:rsidP="00305DE7">
                  <w:pPr>
                    <w:spacing w:after="0" w:line="360" w:lineRule="auto"/>
                    <w:jc w:val="both"/>
                    <w:rPr>
                      <w:b/>
                      <w:noProof/>
                      <w:sz w:val="18"/>
                      <w:lang w:eastAsia="pt-BR"/>
                    </w:rPr>
                  </w:pPr>
                  <w:r>
                    <w:rPr>
                      <w:noProof/>
                      <w:lang w:eastAsia="pt-BR"/>
                    </w:rPr>
                    <w:drawing>
                      <wp:inline distT="0" distB="0" distL="0" distR="0" wp14:anchorId="6578F79E" wp14:editId="6CC05F9B">
                        <wp:extent cx="1089660" cy="1432560"/>
                        <wp:effectExtent l="0" t="0" r="0" b="0"/>
                        <wp:docPr id="3" name="Imagem 3" descr="Foto do Deputado ANTONIO BALH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do Deputado ANTONIO BALHMAN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9660" cy="1432560"/>
                                </a:xfrm>
                                <a:prstGeom prst="rect">
                                  <a:avLst/>
                                </a:prstGeom>
                                <a:noFill/>
                                <a:ln>
                                  <a:noFill/>
                                </a:ln>
                              </pic:spPr>
                            </pic:pic>
                          </a:graphicData>
                        </a:graphic>
                      </wp:inline>
                    </w:drawing>
                  </w:r>
                </w:p>
              </w:tc>
              <w:tc>
                <w:tcPr>
                  <w:tcW w:w="1246" w:type="pct"/>
                  <w:shd w:val="clear" w:color="auto" w:fill="auto"/>
                  <w:vAlign w:val="center"/>
                </w:tcPr>
                <w:p w:rsidR="00305DE7" w:rsidRPr="00B66F7D" w:rsidRDefault="00305DE7" w:rsidP="00305DE7">
                  <w:pPr>
                    <w:spacing w:after="0" w:line="360" w:lineRule="auto"/>
                    <w:jc w:val="both"/>
                    <w:rPr>
                      <w:b/>
                      <w:noProof/>
                      <w:lang w:eastAsia="pt-BR"/>
                    </w:rPr>
                  </w:pPr>
                  <w:r>
                    <w:rPr>
                      <w:noProof/>
                      <w:lang w:eastAsia="pt-BR"/>
                    </w:rPr>
                    <w:drawing>
                      <wp:inline distT="0" distB="0" distL="0" distR="0" wp14:anchorId="2B20BD23" wp14:editId="2204BCE9">
                        <wp:extent cx="1089660" cy="1432560"/>
                        <wp:effectExtent l="0" t="0" r="0" b="0"/>
                        <wp:docPr id="7" name="Imagem 7" descr="Foto do Deputado DEOCLIDES MAC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do Deputado DEOCLIDES MACED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9660" cy="143256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noProof/>
                      <w:lang w:eastAsia="pt-BR"/>
                    </w:rPr>
                  </w:pPr>
                  <w:r w:rsidRPr="00B66F7D">
                    <w:rPr>
                      <w:b/>
                      <w:noProof/>
                      <w:sz w:val="18"/>
                      <w:lang w:eastAsia="pt-BR"/>
                    </w:rPr>
                    <w:drawing>
                      <wp:inline distT="0" distB="0" distL="0" distR="0" wp14:anchorId="2ACFFE47" wp14:editId="085AB626">
                        <wp:extent cx="1080000" cy="1439999"/>
                        <wp:effectExtent l="0" t="0" r="6350" b="825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080000" cy="1439999"/>
                                </a:xfrm>
                                <a:prstGeom prst="rect">
                                  <a:avLst/>
                                </a:prstGeom>
                                <a:noFill/>
                                <a:ln>
                                  <a:noFill/>
                                </a:ln>
                              </pic:spPr>
                            </pic:pic>
                          </a:graphicData>
                        </a:graphic>
                      </wp:inline>
                    </w:drawing>
                  </w:r>
                </w:p>
              </w:tc>
              <w:tc>
                <w:tcPr>
                  <w:tcW w:w="1245" w:type="pct"/>
                  <w:shd w:val="clear" w:color="auto" w:fill="auto"/>
                  <w:vAlign w:val="center"/>
                </w:tcPr>
                <w:p w:rsidR="00305DE7" w:rsidRDefault="00305DE7" w:rsidP="00305DE7">
                  <w:pPr>
                    <w:spacing w:after="0" w:line="360" w:lineRule="auto"/>
                    <w:jc w:val="both"/>
                    <w:rPr>
                      <w:noProof/>
                      <w:lang w:eastAsia="pt-BR"/>
                    </w:rPr>
                  </w:pPr>
                  <w:r w:rsidRPr="00B66F7D">
                    <w:rPr>
                      <w:b/>
                      <w:noProof/>
                      <w:lang w:eastAsia="pt-BR"/>
                    </w:rPr>
                    <w:drawing>
                      <wp:inline distT="0" distB="0" distL="0" distR="0" wp14:anchorId="1B0A86CE" wp14:editId="7DE24CBF">
                        <wp:extent cx="1080001" cy="1440000"/>
                        <wp:effectExtent l="0" t="0" r="6350" b="825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305DE7" w:rsidRPr="00B66F7D" w:rsidTr="00422EFC">
              <w:trPr>
                <w:trHeight w:val="581"/>
                <w:jc w:val="center"/>
              </w:trPr>
              <w:tc>
                <w:tcPr>
                  <w:tcW w:w="1263" w:type="pct"/>
                  <w:shd w:val="clear" w:color="auto" w:fill="auto"/>
                  <w:vAlign w:val="bottom"/>
                </w:tcPr>
                <w:p w:rsidR="00113CB2" w:rsidRPr="0002139D" w:rsidRDefault="00305DE7" w:rsidP="0002139D">
                  <w:pPr>
                    <w:pStyle w:val="Ttulo6"/>
                    <w:spacing w:before="0" w:line="240" w:lineRule="auto"/>
                    <w:rPr>
                      <w:color w:val="auto"/>
                    </w:rPr>
                  </w:pPr>
                  <w:r w:rsidRPr="0002139D">
                    <w:rPr>
                      <w:color w:val="auto"/>
                    </w:rPr>
                    <w:t>ANTÔNIO BALHMANN (PROS/CE)</w:t>
                  </w:r>
                </w:p>
              </w:tc>
              <w:tc>
                <w:tcPr>
                  <w:tcW w:w="1246" w:type="pct"/>
                  <w:shd w:val="clear" w:color="auto" w:fill="auto"/>
                  <w:vAlign w:val="bottom"/>
                </w:tcPr>
                <w:p w:rsidR="00305DE7" w:rsidRPr="0002139D" w:rsidRDefault="00305DE7" w:rsidP="0002139D">
                  <w:pPr>
                    <w:pStyle w:val="Ttulo6"/>
                    <w:spacing w:before="0" w:line="240" w:lineRule="auto"/>
                    <w:rPr>
                      <w:color w:val="auto"/>
                    </w:rPr>
                  </w:pPr>
                  <w:r w:rsidRPr="0002139D">
                    <w:rPr>
                      <w:color w:val="auto"/>
                    </w:rPr>
                    <w:t>DEOCLIDES MACEDO (PDT/MA)</w:t>
                  </w:r>
                </w:p>
              </w:tc>
              <w:tc>
                <w:tcPr>
                  <w:tcW w:w="1245" w:type="pct"/>
                  <w:shd w:val="clear" w:color="auto" w:fill="auto"/>
                  <w:vAlign w:val="bottom"/>
                </w:tcPr>
                <w:p w:rsidR="00305DE7" w:rsidRPr="0002139D" w:rsidRDefault="00305DE7" w:rsidP="0002139D">
                  <w:pPr>
                    <w:pStyle w:val="Ttulo6"/>
                    <w:spacing w:before="0" w:line="240" w:lineRule="auto"/>
                    <w:rPr>
                      <w:color w:val="auto"/>
                    </w:rPr>
                  </w:pPr>
                  <w:r w:rsidRPr="0002139D">
                    <w:rPr>
                      <w:color w:val="auto"/>
                    </w:rPr>
                    <w:t>DIMAS FABIANO</w:t>
                  </w:r>
                </w:p>
                <w:p w:rsidR="00305DE7" w:rsidRPr="0002139D" w:rsidRDefault="00305DE7" w:rsidP="0002139D">
                  <w:pPr>
                    <w:pStyle w:val="Ttulo6"/>
                    <w:spacing w:before="0" w:line="240" w:lineRule="auto"/>
                    <w:rPr>
                      <w:color w:val="auto"/>
                    </w:rPr>
                  </w:pPr>
                  <w:r w:rsidRPr="0002139D">
                    <w:rPr>
                      <w:color w:val="auto"/>
                    </w:rPr>
                    <w:t>(PP/MG)</w:t>
                  </w:r>
                </w:p>
              </w:tc>
              <w:tc>
                <w:tcPr>
                  <w:tcW w:w="1245" w:type="pct"/>
                  <w:shd w:val="clear" w:color="auto" w:fill="auto"/>
                  <w:vAlign w:val="bottom"/>
                </w:tcPr>
                <w:p w:rsidR="00305DE7" w:rsidRPr="0002139D" w:rsidRDefault="00305DE7" w:rsidP="0002139D">
                  <w:pPr>
                    <w:pStyle w:val="Ttulo6"/>
                    <w:spacing w:before="0" w:line="240" w:lineRule="auto"/>
                    <w:rPr>
                      <w:color w:val="auto"/>
                    </w:rPr>
                  </w:pPr>
                  <w:r w:rsidRPr="0002139D">
                    <w:rPr>
                      <w:color w:val="auto"/>
                    </w:rPr>
                    <w:t>FERNANDO TORRES</w:t>
                  </w:r>
                </w:p>
                <w:p w:rsidR="00305DE7" w:rsidRPr="0002139D" w:rsidRDefault="00305DE7" w:rsidP="0002139D">
                  <w:pPr>
                    <w:pStyle w:val="Ttulo6"/>
                    <w:spacing w:before="0" w:line="240" w:lineRule="auto"/>
                    <w:rPr>
                      <w:color w:val="auto"/>
                    </w:rPr>
                  </w:pPr>
                  <w:r w:rsidRPr="0002139D">
                    <w:rPr>
                      <w:color w:val="auto"/>
                    </w:rPr>
                    <w:t>(PSD/BA)</w:t>
                  </w:r>
                </w:p>
              </w:tc>
            </w:tr>
            <w:tr w:rsidR="00305DE7" w:rsidRPr="00B66F7D" w:rsidTr="00422EFC">
              <w:trPr>
                <w:trHeight w:val="2054"/>
                <w:jc w:val="center"/>
              </w:trPr>
              <w:tc>
                <w:tcPr>
                  <w:tcW w:w="1263" w:type="pct"/>
                  <w:shd w:val="clear" w:color="auto" w:fill="auto"/>
                  <w:vAlign w:val="center"/>
                </w:tcPr>
                <w:p w:rsidR="00305DE7" w:rsidRPr="00B66F7D" w:rsidRDefault="00305DE7" w:rsidP="00305DE7">
                  <w:pPr>
                    <w:spacing w:after="0" w:line="360" w:lineRule="auto"/>
                    <w:jc w:val="both"/>
                    <w:rPr>
                      <w:b/>
                      <w:sz w:val="18"/>
                    </w:rPr>
                  </w:pPr>
                  <w:r w:rsidRPr="00B66F7D">
                    <w:rPr>
                      <w:b/>
                      <w:sz w:val="18"/>
                    </w:rPr>
                    <w:t xml:space="preserve"> </w:t>
                  </w:r>
                  <w:r w:rsidRPr="00B66F7D">
                    <w:rPr>
                      <w:b/>
                      <w:noProof/>
                      <w:lang w:eastAsia="pt-BR"/>
                    </w:rPr>
                    <w:drawing>
                      <wp:inline distT="0" distB="0" distL="0" distR="0" wp14:anchorId="6DA73944" wp14:editId="434CC589">
                        <wp:extent cx="1080001" cy="1440000"/>
                        <wp:effectExtent l="0" t="0" r="6350" b="825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6" w:type="pct"/>
                  <w:shd w:val="clear" w:color="auto" w:fill="auto"/>
                  <w:vAlign w:val="center"/>
                </w:tcPr>
                <w:p w:rsidR="00305DE7" w:rsidRPr="00B66F7D" w:rsidRDefault="00305DE7" w:rsidP="00305DE7">
                  <w:pPr>
                    <w:spacing w:after="0" w:line="360" w:lineRule="auto"/>
                    <w:jc w:val="both"/>
                    <w:rPr>
                      <w:b/>
                    </w:rPr>
                  </w:pPr>
                  <w:r>
                    <w:rPr>
                      <w:noProof/>
                      <w:lang w:eastAsia="pt-BR"/>
                    </w:rPr>
                    <w:drawing>
                      <wp:inline distT="0" distB="0" distL="0" distR="0" wp14:anchorId="7342FEE5" wp14:editId="6C398722">
                        <wp:extent cx="1089660" cy="1432560"/>
                        <wp:effectExtent l="0" t="0" r="0" b="0"/>
                        <wp:docPr id="17" name="Imagem 17" descr="Foto do Deputado JORGE BO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do Deputado JORGE BOEIRA"/>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9660" cy="143256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rPr>
                  </w:pPr>
                  <w:r w:rsidRPr="00B66F7D">
                    <w:rPr>
                      <w:b/>
                      <w:noProof/>
                      <w:sz w:val="18"/>
                      <w:lang w:eastAsia="pt-BR"/>
                    </w:rPr>
                    <w:drawing>
                      <wp:inline distT="0" distB="0" distL="0" distR="0" wp14:anchorId="76020B6D" wp14:editId="477D39FA">
                        <wp:extent cx="1080001" cy="1440000"/>
                        <wp:effectExtent l="0" t="0" r="6350" b="825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rPr>
                  </w:pPr>
                  <w:r w:rsidRPr="00B66F7D">
                    <w:rPr>
                      <w:b/>
                      <w:noProof/>
                      <w:sz w:val="18"/>
                      <w:lang w:eastAsia="pt-BR"/>
                    </w:rPr>
                    <w:drawing>
                      <wp:inline distT="0" distB="0" distL="0" distR="0" wp14:anchorId="2A25FC85" wp14:editId="0E5545D9">
                        <wp:extent cx="1080001" cy="1440000"/>
                        <wp:effectExtent l="0" t="0" r="6350" b="825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305DE7" w:rsidRPr="00B66F7D" w:rsidTr="00422EFC">
              <w:trPr>
                <w:trHeight w:val="516"/>
                <w:jc w:val="center"/>
              </w:trPr>
              <w:tc>
                <w:tcPr>
                  <w:tcW w:w="1263" w:type="pct"/>
                  <w:shd w:val="clear" w:color="auto" w:fill="auto"/>
                  <w:vAlign w:val="center"/>
                </w:tcPr>
                <w:p w:rsidR="00305DE7" w:rsidRPr="00F32065" w:rsidRDefault="00305DE7" w:rsidP="00305DE7">
                  <w:pPr>
                    <w:pStyle w:val="Ttulo6"/>
                    <w:spacing w:before="0" w:line="240" w:lineRule="auto"/>
                    <w:jc w:val="both"/>
                    <w:rPr>
                      <w:color w:val="auto"/>
                    </w:rPr>
                  </w:pPr>
                  <w:r w:rsidRPr="00F32065">
                    <w:rPr>
                      <w:color w:val="auto"/>
                    </w:rPr>
                    <w:t>HELDER SALOMÃO</w:t>
                  </w:r>
                </w:p>
                <w:p w:rsidR="00305DE7" w:rsidRPr="00F32065" w:rsidRDefault="00305DE7" w:rsidP="00305DE7">
                  <w:pPr>
                    <w:pStyle w:val="Ttulo6"/>
                    <w:spacing w:before="0" w:line="240" w:lineRule="auto"/>
                    <w:jc w:val="both"/>
                    <w:rPr>
                      <w:color w:val="auto"/>
                    </w:rPr>
                  </w:pPr>
                  <w:r w:rsidRPr="00F32065">
                    <w:rPr>
                      <w:color w:val="auto"/>
                    </w:rPr>
                    <w:t>(PT/ES)</w:t>
                  </w:r>
                </w:p>
              </w:tc>
              <w:tc>
                <w:tcPr>
                  <w:tcW w:w="1246" w:type="pct"/>
                  <w:shd w:val="clear" w:color="auto" w:fill="auto"/>
                  <w:vAlign w:val="center"/>
                </w:tcPr>
                <w:p w:rsidR="00305DE7" w:rsidRPr="00F32065" w:rsidRDefault="00305DE7" w:rsidP="00305DE7">
                  <w:pPr>
                    <w:pStyle w:val="Ttulo6"/>
                    <w:spacing w:before="0" w:line="240" w:lineRule="auto"/>
                    <w:jc w:val="both"/>
                    <w:rPr>
                      <w:color w:val="auto"/>
                    </w:rPr>
                  </w:pPr>
                  <w:r w:rsidRPr="00F32065">
                    <w:rPr>
                      <w:color w:val="auto"/>
                    </w:rPr>
                    <w:t xml:space="preserve">JORGE BOEIRA </w:t>
                  </w:r>
                </w:p>
                <w:p w:rsidR="00305DE7" w:rsidRPr="00F32065" w:rsidRDefault="00305DE7" w:rsidP="00305DE7">
                  <w:pPr>
                    <w:pStyle w:val="Ttulo6"/>
                    <w:spacing w:before="0" w:line="240" w:lineRule="auto"/>
                    <w:jc w:val="both"/>
                    <w:rPr>
                      <w:color w:val="auto"/>
                    </w:rPr>
                  </w:pPr>
                  <w:r w:rsidRPr="00F32065">
                    <w:rPr>
                      <w:color w:val="auto"/>
                    </w:rPr>
                    <w:t>(PP/SC)</w:t>
                  </w:r>
                </w:p>
              </w:tc>
              <w:tc>
                <w:tcPr>
                  <w:tcW w:w="1245" w:type="pct"/>
                  <w:shd w:val="clear" w:color="auto" w:fill="auto"/>
                  <w:vAlign w:val="center"/>
                </w:tcPr>
                <w:p w:rsidR="00305DE7" w:rsidRPr="00F32065" w:rsidRDefault="00305DE7" w:rsidP="00305DE7">
                  <w:pPr>
                    <w:pStyle w:val="Ttulo6"/>
                    <w:spacing w:before="0" w:line="240" w:lineRule="auto"/>
                    <w:jc w:val="both"/>
                    <w:rPr>
                      <w:color w:val="auto"/>
                    </w:rPr>
                  </w:pPr>
                  <w:r w:rsidRPr="00F32065">
                    <w:rPr>
                      <w:color w:val="auto"/>
                    </w:rPr>
                    <w:t>JOZI ARAÚJO</w:t>
                  </w:r>
                </w:p>
                <w:p w:rsidR="00305DE7" w:rsidRPr="00F32065" w:rsidRDefault="00305DE7" w:rsidP="00305DE7">
                  <w:pPr>
                    <w:pStyle w:val="Ttulo6"/>
                    <w:spacing w:before="0" w:line="240" w:lineRule="auto"/>
                    <w:jc w:val="both"/>
                    <w:rPr>
                      <w:color w:val="auto"/>
                    </w:rPr>
                  </w:pPr>
                  <w:r w:rsidRPr="00F32065">
                    <w:rPr>
                      <w:color w:val="auto"/>
                    </w:rPr>
                    <w:t>(PTB/AP)</w:t>
                  </w:r>
                </w:p>
              </w:tc>
              <w:tc>
                <w:tcPr>
                  <w:tcW w:w="1245" w:type="pct"/>
                  <w:shd w:val="clear" w:color="auto" w:fill="auto"/>
                  <w:vAlign w:val="center"/>
                </w:tcPr>
                <w:p w:rsidR="00305DE7" w:rsidRPr="00F32065" w:rsidRDefault="00305DE7" w:rsidP="00305DE7">
                  <w:pPr>
                    <w:pStyle w:val="Ttulo6"/>
                    <w:spacing w:before="0" w:line="240" w:lineRule="auto"/>
                    <w:jc w:val="both"/>
                    <w:rPr>
                      <w:color w:val="auto"/>
                    </w:rPr>
                  </w:pPr>
                  <w:r w:rsidRPr="00F32065">
                    <w:rPr>
                      <w:color w:val="auto"/>
                    </w:rPr>
                    <w:t>LUCAS VERGÍLIO</w:t>
                  </w:r>
                </w:p>
                <w:p w:rsidR="00305DE7" w:rsidRPr="00F32065" w:rsidRDefault="00305DE7" w:rsidP="00305DE7">
                  <w:pPr>
                    <w:pStyle w:val="Ttulo6"/>
                    <w:spacing w:before="0" w:line="240" w:lineRule="auto"/>
                    <w:jc w:val="both"/>
                    <w:rPr>
                      <w:color w:val="auto"/>
                    </w:rPr>
                  </w:pPr>
                  <w:r w:rsidRPr="00F32065">
                    <w:rPr>
                      <w:color w:val="auto"/>
                    </w:rPr>
                    <w:t>(SD/GO)</w:t>
                  </w:r>
                </w:p>
              </w:tc>
            </w:tr>
            <w:tr w:rsidR="00305DE7" w:rsidRPr="00B66F7D" w:rsidTr="00422EFC">
              <w:trPr>
                <w:trHeight w:val="2054"/>
                <w:jc w:val="center"/>
              </w:trPr>
              <w:tc>
                <w:tcPr>
                  <w:tcW w:w="1263" w:type="pct"/>
                  <w:shd w:val="clear" w:color="auto" w:fill="auto"/>
                  <w:vAlign w:val="center"/>
                </w:tcPr>
                <w:p w:rsidR="00305DE7" w:rsidRPr="00B66F7D" w:rsidRDefault="00305DE7" w:rsidP="00305DE7">
                  <w:pPr>
                    <w:spacing w:after="0" w:line="360" w:lineRule="auto"/>
                    <w:jc w:val="both"/>
                    <w:rPr>
                      <w:b/>
                      <w:sz w:val="18"/>
                    </w:rPr>
                  </w:pPr>
                  <w:r w:rsidRPr="00B66F7D">
                    <w:rPr>
                      <w:b/>
                      <w:noProof/>
                      <w:sz w:val="18"/>
                      <w:lang w:eastAsia="pt-BR"/>
                    </w:rPr>
                    <w:drawing>
                      <wp:inline distT="0" distB="0" distL="0" distR="0" wp14:anchorId="78654CE7" wp14:editId="61442729">
                        <wp:extent cx="1080001" cy="1440000"/>
                        <wp:effectExtent l="0" t="0" r="6350" b="825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6" w:type="pct"/>
                  <w:shd w:val="clear" w:color="auto" w:fill="auto"/>
                  <w:vAlign w:val="center"/>
                </w:tcPr>
                <w:p w:rsidR="00305DE7" w:rsidRPr="00B66F7D" w:rsidRDefault="00305DE7" w:rsidP="00305DE7">
                  <w:pPr>
                    <w:spacing w:after="0" w:line="360" w:lineRule="auto"/>
                    <w:jc w:val="both"/>
                    <w:rPr>
                      <w:b/>
                      <w:sz w:val="18"/>
                    </w:rPr>
                  </w:pPr>
                  <w:r w:rsidRPr="00B66F7D">
                    <w:rPr>
                      <w:b/>
                      <w:noProof/>
                      <w:lang w:eastAsia="pt-BR"/>
                    </w:rPr>
                    <w:drawing>
                      <wp:inline distT="0" distB="0" distL="0" distR="0" wp14:anchorId="0E9F49A8" wp14:editId="0FD96BE1">
                        <wp:extent cx="1080000" cy="1440000"/>
                        <wp:effectExtent l="0" t="0" r="6350" b="825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080000" cy="144000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sz w:val="18"/>
                    </w:rPr>
                  </w:pPr>
                  <w:r w:rsidRPr="00B66F7D">
                    <w:rPr>
                      <w:b/>
                      <w:noProof/>
                      <w:sz w:val="18"/>
                      <w:lang w:eastAsia="pt-BR"/>
                    </w:rPr>
                    <w:drawing>
                      <wp:inline distT="0" distB="0" distL="0" distR="0" wp14:anchorId="230C52E8" wp14:editId="2AD562A7">
                        <wp:extent cx="1080001" cy="1440000"/>
                        <wp:effectExtent l="0" t="0" r="6350" b="8255"/>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sz w:val="18"/>
                    </w:rPr>
                  </w:pPr>
                  <w:r w:rsidRPr="00B66F7D">
                    <w:rPr>
                      <w:b/>
                      <w:noProof/>
                      <w:sz w:val="18"/>
                      <w:lang w:eastAsia="pt-BR"/>
                    </w:rPr>
                    <w:drawing>
                      <wp:inline distT="0" distB="0" distL="0" distR="0" wp14:anchorId="57366860" wp14:editId="5D4EFE32">
                        <wp:extent cx="1080001" cy="1440000"/>
                        <wp:effectExtent l="0" t="0" r="6350" b="825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305DE7" w:rsidRPr="00B66F7D" w:rsidTr="00422EFC">
              <w:trPr>
                <w:trHeight w:val="516"/>
                <w:jc w:val="center"/>
              </w:trPr>
              <w:tc>
                <w:tcPr>
                  <w:tcW w:w="1263" w:type="pct"/>
                  <w:shd w:val="clear" w:color="auto" w:fill="auto"/>
                  <w:vAlign w:val="center"/>
                </w:tcPr>
                <w:p w:rsidR="00305DE7" w:rsidRPr="00F32065" w:rsidRDefault="00305DE7" w:rsidP="00305DE7">
                  <w:pPr>
                    <w:pStyle w:val="Ttulo6"/>
                    <w:spacing w:before="0" w:line="240" w:lineRule="auto"/>
                    <w:jc w:val="both"/>
                    <w:rPr>
                      <w:color w:val="auto"/>
                    </w:rPr>
                  </w:pPr>
                  <w:r w:rsidRPr="00F32065">
                    <w:rPr>
                      <w:color w:val="auto"/>
                    </w:rPr>
                    <w:t>MARCONDES GADELHA</w:t>
                  </w:r>
                </w:p>
                <w:p w:rsidR="00305DE7" w:rsidRPr="00F32065" w:rsidRDefault="00305DE7" w:rsidP="00305DE7">
                  <w:pPr>
                    <w:pStyle w:val="Ttulo6"/>
                    <w:spacing w:before="0" w:line="240" w:lineRule="auto"/>
                    <w:jc w:val="both"/>
                    <w:rPr>
                      <w:color w:val="auto"/>
                    </w:rPr>
                  </w:pPr>
                  <w:r w:rsidRPr="00F32065">
                    <w:rPr>
                      <w:color w:val="auto"/>
                    </w:rPr>
                    <w:t>(PSC/PB)</w:t>
                  </w:r>
                </w:p>
              </w:tc>
              <w:tc>
                <w:tcPr>
                  <w:tcW w:w="1246" w:type="pct"/>
                  <w:shd w:val="clear" w:color="auto" w:fill="auto"/>
                  <w:vAlign w:val="bottom"/>
                </w:tcPr>
                <w:p w:rsidR="0002139D" w:rsidRPr="00F32065" w:rsidRDefault="0002139D" w:rsidP="0002139D">
                  <w:pPr>
                    <w:pStyle w:val="Ttulo6"/>
                    <w:spacing w:before="0" w:line="240" w:lineRule="auto"/>
                    <w:rPr>
                      <w:color w:val="auto"/>
                    </w:rPr>
                  </w:pPr>
                  <w:r w:rsidRPr="00F32065">
                    <w:rPr>
                      <w:color w:val="auto"/>
                    </w:rPr>
                    <w:t xml:space="preserve">MARINALDO </w:t>
                  </w:r>
                  <w:r w:rsidR="00305DE7" w:rsidRPr="00F32065">
                    <w:rPr>
                      <w:color w:val="auto"/>
                    </w:rPr>
                    <w:t>ROSENDO</w:t>
                  </w:r>
                </w:p>
                <w:p w:rsidR="00305DE7" w:rsidRPr="00F32065" w:rsidRDefault="00305DE7" w:rsidP="0002139D">
                  <w:pPr>
                    <w:pStyle w:val="Ttulo6"/>
                    <w:spacing w:before="0" w:line="240" w:lineRule="auto"/>
                    <w:rPr>
                      <w:color w:val="auto"/>
                    </w:rPr>
                  </w:pPr>
                  <w:r w:rsidRPr="00F32065">
                    <w:rPr>
                      <w:color w:val="auto"/>
                    </w:rPr>
                    <w:t>(PSB/PE)</w:t>
                  </w:r>
                </w:p>
              </w:tc>
              <w:tc>
                <w:tcPr>
                  <w:tcW w:w="1245" w:type="pct"/>
                  <w:shd w:val="clear" w:color="auto" w:fill="auto"/>
                  <w:vAlign w:val="center"/>
                </w:tcPr>
                <w:p w:rsidR="00305DE7" w:rsidRPr="00F70E20" w:rsidRDefault="00305DE7" w:rsidP="00305DE7">
                  <w:pPr>
                    <w:pStyle w:val="Ttulo6"/>
                    <w:spacing w:before="0" w:line="240" w:lineRule="auto"/>
                    <w:jc w:val="both"/>
                    <w:rPr>
                      <w:color w:val="auto"/>
                    </w:rPr>
                  </w:pPr>
                  <w:r w:rsidRPr="00F70E20">
                    <w:rPr>
                      <w:color w:val="auto"/>
                    </w:rPr>
                    <w:t>MAURO PEREIRA</w:t>
                  </w:r>
                </w:p>
                <w:p w:rsidR="00305DE7" w:rsidRPr="00F70E20" w:rsidRDefault="00305DE7" w:rsidP="00305DE7">
                  <w:pPr>
                    <w:pStyle w:val="Ttulo6"/>
                    <w:spacing w:before="0" w:line="240" w:lineRule="auto"/>
                    <w:jc w:val="both"/>
                    <w:rPr>
                      <w:color w:val="auto"/>
                    </w:rPr>
                  </w:pPr>
                  <w:r w:rsidRPr="00F70E20">
                    <w:rPr>
                      <w:color w:val="auto"/>
                    </w:rPr>
                    <w:t>(PMDB/RS)</w:t>
                  </w:r>
                </w:p>
              </w:tc>
              <w:tc>
                <w:tcPr>
                  <w:tcW w:w="1245" w:type="pct"/>
                  <w:shd w:val="clear" w:color="auto" w:fill="auto"/>
                  <w:vAlign w:val="center"/>
                </w:tcPr>
                <w:p w:rsidR="00305DE7" w:rsidRPr="00F70E20" w:rsidRDefault="00305DE7" w:rsidP="00305DE7">
                  <w:pPr>
                    <w:pStyle w:val="Ttulo6"/>
                    <w:spacing w:before="0" w:line="240" w:lineRule="auto"/>
                    <w:jc w:val="both"/>
                    <w:rPr>
                      <w:color w:val="auto"/>
                    </w:rPr>
                  </w:pPr>
                  <w:r w:rsidRPr="00F70E20">
                    <w:rPr>
                      <w:color w:val="auto"/>
                    </w:rPr>
                    <w:t>RENATO MOLLING</w:t>
                  </w:r>
                </w:p>
                <w:p w:rsidR="00305DE7" w:rsidRPr="00F70E20" w:rsidRDefault="00305DE7" w:rsidP="00305DE7">
                  <w:pPr>
                    <w:pStyle w:val="Ttulo6"/>
                    <w:spacing w:before="0" w:line="240" w:lineRule="auto"/>
                    <w:jc w:val="both"/>
                    <w:rPr>
                      <w:color w:val="auto"/>
                    </w:rPr>
                  </w:pPr>
                  <w:r w:rsidRPr="00F70E20">
                    <w:rPr>
                      <w:color w:val="auto"/>
                    </w:rPr>
                    <w:t>(PP/RS)</w:t>
                  </w:r>
                </w:p>
              </w:tc>
            </w:tr>
            <w:tr w:rsidR="00305DE7" w:rsidRPr="00B66F7D" w:rsidTr="00422EFC">
              <w:trPr>
                <w:trHeight w:val="2054"/>
                <w:jc w:val="center"/>
              </w:trPr>
              <w:tc>
                <w:tcPr>
                  <w:tcW w:w="1263" w:type="pct"/>
                  <w:shd w:val="clear" w:color="auto" w:fill="auto"/>
                  <w:vAlign w:val="center"/>
                </w:tcPr>
                <w:p w:rsidR="00305DE7" w:rsidRPr="00B66F7D" w:rsidRDefault="00305DE7" w:rsidP="00305DE7">
                  <w:pPr>
                    <w:spacing w:after="0" w:line="360" w:lineRule="auto"/>
                    <w:jc w:val="both"/>
                    <w:rPr>
                      <w:b/>
                      <w:sz w:val="18"/>
                    </w:rPr>
                  </w:pPr>
                  <w:r w:rsidRPr="00B66F7D">
                    <w:rPr>
                      <w:b/>
                      <w:noProof/>
                      <w:sz w:val="18"/>
                      <w:lang w:eastAsia="pt-BR"/>
                    </w:rPr>
                    <w:drawing>
                      <wp:inline distT="0" distB="0" distL="0" distR="0" wp14:anchorId="3A7A9D68" wp14:editId="0CF55F13">
                        <wp:extent cx="1080001" cy="1440000"/>
                        <wp:effectExtent l="0" t="0" r="6350" b="825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6" w:type="pct"/>
                  <w:shd w:val="clear" w:color="auto" w:fill="auto"/>
                  <w:vAlign w:val="center"/>
                </w:tcPr>
                <w:p w:rsidR="00305DE7" w:rsidRPr="00B66F7D" w:rsidRDefault="0000382C" w:rsidP="00305DE7">
                  <w:pPr>
                    <w:spacing w:after="0" w:line="360" w:lineRule="auto"/>
                    <w:jc w:val="both"/>
                    <w:rPr>
                      <w:b/>
                      <w:sz w:val="18"/>
                    </w:rPr>
                  </w:pPr>
                  <w:r>
                    <w:rPr>
                      <w:b/>
                      <w:noProof/>
                      <w:sz w:val="18"/>
                      <w:lang w:eastAsia="pt-BR"/>
                    </w:rPr>
                    <w:t xml:space="preserve">   </w:t>
                  </w:r>
                  <w:r w:rsidR="00305DE7" w:rsidRPr="00B66F7D">
                    <w:rPr>
                      <w:b/>
                      <w:noProof/>
                      <w:sz w:val="18"/>
                      <w:lang w:eastAsia="pt-BR"/>
                    </w:rPr>
                    <w:drawing>
                      <wp:inline distT="0" distB="0" distL="0" distR="0" wp14:anchorId="3C4D0989" wp14:editId="727397FF">
                        <wp:extent cx="1080001" cy="1440000"/>
                        <wp:effectExtent l="0" t="0" r="6350" b="8255"/>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45" w:type="pct"/>
                  <w:shd w:val="clear" w:color="auto" w:fill="auto"/>
                  <w:vAlign w:val="center"/>
                </w:tcPr>
                <w:p w:rsidR="00305DE7" w:rsidRPr="00B66F7D" w:rsidRDefault="00305DE7" w:rsidP="00305DE7">
                  <w:pPr>
                    <w:spacing w:after="0" w:line="360" w:lineRule="auto"/>
                    <w:jc w:val="both"/>
                    <w:rPr>
                      <w:b/>
                      <w:sz w:val="18"/>
                    </w:rPr>
                  </w:pPr>
                </w:p>
              </w:tc>
              <w:tc>
                <w:tcPr>
                  <w:tcW w:w="1245" w:type="pct"/>
                  <w:shd w:val="clear" w:color="auto" w:fill="auto"/>
                  <w:vAlign w:val="center"/>
                </w:tcPr>
                <w:p w:rsidR="00305DE7" w:rsidRPr="00B66F7D" w:rsidRDefault="00305DE7" w:rsidP="00305DE7">
                  <w:pPr>
                    <w:spacing w:after="0" w:line="360" w:lineRule="auto"/>
                    <w:jc w:val="both"/>
                    <w:rPr>
                      <w:b/>
                      <w:sz w:val="18"/>
                    </w:rPr>
                  </w:pPr>
                </w:p>
              </w:tc>
            </w:tr>
            <w:tr w:rsidR="00305DE7" w:rsidRPr="00B66F7D" w:rsidTr="00422EFC">
              <w:trPr>
                <w:trHeight w:val="516"/>
                <w:jc w:val="center"/>
              </w:trPr>
              <w:tc>
                <w:tcPr>
                  <w:tcW w:w="1263" w:type="pct"/>
                  <w:shd w:val="clear" w:color="auto" w:fill="auto"/>
                  <w:vAlign w:val="center"/>
                </w:tcPr>
                <w:p w:rsidR="00305DE7" w:rsidRPr="00F70E20" w:rsidRDefault="00305DE7" w:rsidP="00305DE7">
                  <w:pPr>
                    <w:pStyle w:val="Ttulo6"/>
                    <w:spacing w:before="0" w:line="240" w:lineRule="auto"/>
                    <w:jc w:val="both"/>
                    <w:rPr>
                      <w:color w:val="auto"/>
                    </w:rPr>
                  </w:pPr>
                  <w:r w:rsidRPr="00F70E20">
                    <w:rPr>
                      <w:color w:val="auto"/>
                    </w:rPr>
                    <w:t>VICENTE ARRUDA</w:t>
                  </w:r>
                </w:p>
                <w:p w:rsidR="00305DE7" w:rsidRPr="00F70E20" w:rsidRDefault="00305DE7" w:rsidP="00305DE7">
                  <w:pPr>
                    <w:pStyle w:val="Ttulo6"/>
                    <w:spacing w:before="0" w:line="240" w:lineRule="auto"/>
                    <w:jc w:val="both"/>
                    <w:rPr>
                      <w:color w:val="auto"/>
                    </w:rPr>
                  </w:pPr>
                  <w:r w:rsidRPr="00F70E20">
                    <w:rPr>
                      <w:color w:val="auto"/>
                    </w:rPr>
                    <w:t>(PROS/CE)</w:t>
                  </w:r>
                </w:p>
              </w:tc>
              <w:tc>
                <w:tcPr>
                  <w:tcW w:w="1246" w:type="pct"/>
                  <w:shd w:val="clear" w:color="auto" w:fill="auto"/>
                  <w:vAlign w:val="center"/>
                </w:tcPr>
                <w:p w:rsidR="00305DE7" w:rsidRPr="00F70E20" w:rsidRDefault="00305DE7" w:rsidP="00305DE7">
                  <w:pPr>
                    <w:pStyle w:val="Ttulo6"/>
                    <w:spacing w:before="0" w:line="240" w:lineRule="auto"/>
                    <w:jc w:val="both"/>
                    <w:rPr>
                      <w:color w:val="auto"/>
                    </w:rPr>
                  </w:pPr>
                  <w:r w:rsidRPr="00F70E20">
                    <w:rPr>
                      <w:color w:val="auto"/>
                    </w:rPr>
                    <w:t>ZÉ AUGUSTO NALIN</w:t>
                  </w:r>
                </w:p>
                <w:p w:rsidR="0002139D" w:rsidRPr="0002139D" w:rsidRDefault="00305DE7" w:rsidP="0002139D">
                  <w:pPr>
                    <w:pStyle w:val="Ttulo6"/>
                    <w:spacing w:before="0" w:line="240" w:lineRule="auto"/>
                    <w:jc w:val="both"/>
                  </w:pPr>
                  <w:r w:rsidRPr="00F70E20">
                    <w:rPr>
                      <w:color w:val="auto"/>
                    </w:rPr>
                    <w:t>(PMDB/RJ)</w:t>
                  </w:r>
                </w:p>
              </w:tc>
              <w:tc>
                <w:tcPr>
                  <w:tcW w:w="1245" w:type="pct"/>
                  <w:shd w:val="clear" w:color="auto" w:fill="auto"/>
                  <w:vAlign w:val="center"/>
                </w:tcPr>
                <w:p w:rsidR="00305DE7" w:rsidRPr="00F70E20" w:rsidRDefault="00305DE7" w:rsidP="00305DE7">
                  <w:pPr>
                    <w:pStyle w:val="Ttulo6"/>
                    <w:spacing w:before="0" w:line="240" w:lineRule="auto"/>
                    <w:jc w:val="both"/>
                    <w:rPr>
                      <w:color w:val="auto"/>
                    </w:rPr>
                  </w:pPr>
                </w:p>
              </w:tc>
              <w:tc>
                <w:tcPr>
                  <w:tcW w:w="1245" w:type="pct"/>
                  <w:shd w:val="clear" w:color="auto" w:fill="auto"/>
                  <w:vAlign w:val="center"/>
                </w:tcPr>
                <w:p w:rsidR="00305DE7" w:rsidRPr="00F70E20" w:rsidRDefault="00305DE7" w:rsidP="00305DE7">
                  <w:pPr>
                    <w:pStyle w:val="Ttulo6"/>
                    <w:spacing w:before="0" w:line="240" w:lineRule="auto"/>
                    <w:jc w:val="both"/>
                    <w:rPr>
                      <w:color w:val="auto"/>
                    </w:rPr>
                  </w:pPr>
                </w:p>
              </w:tc>
            </w:tr>
          </w:tbl>
          <w:p w:rsidR="0002139D" w:rsidRDefault="0002139D"/>
          <w:p w:rsidR="00F32065" w:rsidRDefault="00F32065"/>
          <w:p w:rsidR="00EA7605" w:rsidRDefault="00EA7605"/>
          <w:tbl>
            <w:tblPr>
              <w:tblW w:w="5000" w:type="pct"/>
              <w:tblLook w:val="04A0" w:firstRow="1" w:lastRow="0" w:firstColumn="1" w:lastColumn="0" w:noHBand="0" w:noVBand="1"/>
            </w:tblPr>
            <w:tblGrid>
              <w:gridCol w:w="2446"/>
              <w:gridCol w:w="2445"/>
              <w:gridCol w:w="2355"/>
              <w:gridCol w:w="2535"/>
            </w:tblGrid>
            <w:tr w:rsidR="00305DE7" w:rsidRPr="00B66F7D" w:rsidTr="00305DE7">
              <w:trPr>
                <w:trHeight w:val="422"/>
              </w:trPr>
              <w:tc>
                <w:tcPr>
                  <w:tcW w:w="5000" w:type="pct"/>
                  <w:gridSpan w:val="4"/>
                  <w:shd w:val="clear" w:color="auto" w:fill="000000" w:themeFill="text1"/>
                  <w:vAlign w:val="center"/>
                </w:tcPr>
                <w:p w:rsidR="00305DE7" w:rsidRPr="00B66F7D" w:rsidRDefault="00305DE7" w:rsidP="00F10BA8">
                  <w:pPr>
                    <w:framePr w:hSpace="141" w:wrap="around" w:vAnchor="text" w:hAnchor="margin" w:xAlign="center" w:y="449"/>
                    <w:spacing w:after="0" w:line="360" w:lineRule="auto"/>
                    <w:jc w:val="center"/>
                    <w:rPr>
                      <w:noProof/>
                      <w:lang w:eastAsia="pt-BR"/>
                    </w:rPr>
                  </w:pPr>
                  <w:r w:rsidRPr="00B66F7D">
                    <w:rPr>
                      <w:b/>
                      <w:color w:val="FFFFFF"/>
                      <w:sz w:val="30"/>
                    </w:rPr>
                    <w:t>SUPLENTES</w:t>
                  </w:r>
                </w:p>
              </w:tc>
            </w:tr>
            <w:tr w:rsidR="00305DE7" w:rsidRPr="00B66F7D" w:rsidTr="00305DE7">
              <w:tc>
                <w:tcPr>
                  <w:tcW w:w="1250" w:type="pct"/>
                  <w:shd w:val="clear" w:color="auto" w:fill="auto"/>
                  <w:vAlign w:val="center"/>
                </w:tcPr>
                <w:p w:rsidR="00305DE7" w:rsidRPr="00B66F7D" w:rsidRDefault="00305DE7" w:rsidP="00F10BA8">
                  <w:pPr>
                    <w:framePr w:hSpace="141" w:wrap="around" w:vAnchor="text" w:hAnchor="margin" w:xAlign="center" w:y="449"/>
                    <w:spacing w:after="0" w:line="360" w:lineRule="auto"/>
                    <w:jc w:val="both"/>
                    <w:rPr>
                      <w:sz w:val="18"/>
                    </w:rPr>
                  </w:pPr>
                  <w:r w:rsidRPr="00B66F7D">
                    <w:rPr>
                      <w:noProof/>
                      <w:sz w:val="18"/>
                      <w:lang w:eastAsia="pt-BR"/>
                    </w:rPr>
                    <w:drawing>
                      <wp:inline distT="0" distB="0" distL="0" distR="0" wp14:anchorId="579AF990" wp14:editId="6F64E0C0">
                        <wp:extent cx="1076637" cy="1440000"/>
                        <wp:effectExtent l="0" t="0" r="0" b="825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76637" cy="1440000"/>
                                </a:xfrm>
                                <a:prstGeom prst="rect">
                                  <a:avLst/>
                                </a:prstGeom>
                                <a:noFill/>
                                <a:ln>
                                  <a:noFill/>
                                </a:ln>
                              </pic:spPr>
                            </pic:pic>
                          </a:graphicData>
                        </a:graphic>
                      </wp:inline>
                    </w:drawing>
                  </w:r>
                  <w:r w:rsidRPr="00B66F7D">
                    <w:rPr>
                      <w:sz w:val="18"/>
                    </w:rPr>
                    <w:t xml:space="preserve"> </w:t>
                  </w:r>
                </w:p>
              </w:tc>
              <w:tc>
                <w:tcPr>
                  <w:tcW w:w="1250" w:type="pct"/>
                  <w:shd w:val="clear" w:color="auto" w:fill="auto"/>
                  <w:vAlign w:val="center"/>
                </w:tcPr>
                <w:p w:rsidR="00305DE7" w:rsidRPr="00B66F7D" w:rsidRDefault="00305DE7" w:rsidP="00F10BA8">
                  <w:pPr>
                    <w:framePr w:hSpace="141" w:wrap="around" w:vAnchor="text" w:hAnchor="margin" w:xAlign="center" w:y="449"/>
                    <w:spacing w:after="0" w:line="360" w:lineRule="auto"/>
                    <w:jc w:val="both"/>
                  </w:pPr>
                  <w:r w:rsidRPr="00B66F7D">
                    <w:rPr>
                      <w:noProof/>
                      <w:lang w:eastAsia="pt-BR"/>
                    </w:rPr>
                    <w:drawing>
                      <wp:inline distT="0" distB="0" distL="0" distR="0" wp14:anchorId="0C0F24FB" wp14:editId="3C0A74FF">
                        <wp:extent cx="1080001" cy="1440000"/>
                        <wp:effectExtent l="0" t="0" r="6350" b="825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04" w:type="pct"/>
                  <w:shd w:val="clear" w:color="auto" w:fill="auto"/>
                  <w:vAlign w:val="center"/>
                </w:tcPr>
                <w:p w:rsidR="00305DE7" w:rsidRPr="00B66F7D" w:rsidRDefault="00305DE7" w:rsidP="00F10BA8">
                  <w:pPr>
                    <w:framePr w:hSpace="141" w:wrap="around" w:vAnchor="text" w:hAnchor="margin" w:xAlign="center" w:y="449"/>
                    <w:spacing w:after="0" w:line="360" w:lineRule="auto"/>
                    <w:jc w:val="both"/>
                  </w:pPr>
                  <w:r w:rsidRPr="00B66F7D">
                    <w:rPr>
                      <w:noProof/>
                      <w:lang w:eastAsia="pt-BR"/>
                    </w:rPr>
                    <w:drawing>
                      <wp:inline distT="0" distB="0" distL="0" distR="0" wp14:anchorId="78371CDF" wp14:editId="755B86BA">
                        <wp:extent cx="1080001" cy="1440000"/>
                        <wp:effectExtent l="0" t="0" r="6350" b="825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1296" w:type="pct"/>
                  <w:shd w:val="clear" w:color="auto" w:fill="auto"/>
                  <w:vAlign w:val="center"/>
                </w:tcPr>
                <w:p w:rsidR="00305DE7" w:rsidRPr="00B66F7D" w:rsidRDefault="00305DE7" w:rsidP="00F10BA8">
                  <w:pPr>
                    <w:framePr w:hSpace="141" w:wrap="around" w:vAnchor="text" w:hAnchor="margin" w:xAlign="center" w:y="449"/>
                    <w:spacing w:after="0" w:line="360" w:lineRule="auto"/>
                    <w:jc w:val="both"/>
                  </w:pPr>
                  <w:r w:rsidRPr="00B66F7D">
                    <w:rPr>
                      <w:noProof/>
                      <w:lang w:eastAsia="pt-BR"/>
                    </w:rPr>
                    <w:drawing>
                      <wp:inline distT="0" distB="0" distL="0" distR="0" wp14:anchorId="534C872E" wp14:editId="39EAC20F">
                        <wp:extent cx="1080001" cy="1440000"/>
                        <wp:effectExtent l="0" t="0" r="6350" b="825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305DE7" w:rsidRPr="00B66F7D" w:rsidTr="00305DE7">
              <w:tc>
                <w:tcPr>
                  <w:tcW w:w="1250" w:type="pct"/>
                  <w:shd w:val="clear" w:color="auto" w:fill="auto"/>
                  <w:vAlign w:val="center"/>
                </w:tcPr>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AFONSO FLORENCE</w:t>
                  </w:r>
                </w:p>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(PT/BA)</w:t>
                  </w:r>
                </w:p>
              </w:tc>
              <w:tc>
                <w:tcPr>
                  <w:tcW w:w="1250" w:type="pct"/>
                  <w:shd w:val="clear" w:color="auto" w:fill="auto"/>
                  <w:vAlign w:val="center"/>
                </w:tcPr>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AUGUSTO COUTINHO</w:t>
                  </w:r>
                </w:p>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(SD/PE)</w:t>
                  </w:r>
                </w:p>
              </w:tc>
              <w:tc>
                <w:tcPr>
                  <w:tcW w:w="1204" w:type="pct"/>
                  <w:shd w:val="clear" w:color="auto" w:fill="auto"/>
                  <w:vAlign w:val="center"/>
                </w:tcPr>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CONCEIÇÃO SAMPAIO</w:t>
                  </w:r>
                </w:p>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(PP/AM)</w:t>
                  </w:r>
                </w:p>
              </w:tc>
              <w:tc>
                <w:tcPr>
                  <w:tcW w:w="1296" w:type="pct"/>
                  <w:shd w:val="clear" w:color="auto" w:fill="auto"/>
                  <w:vAlign w:val="center"/>
                </w:tcPr>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EDUARDO CURY</w:t>
                  </w:r>
                </w:p>
                <w:p w:rsidR="00305DE7" w:rsidRPr="00BA1AF5" w:rsidRDefault="00305DE7" w:rsidP="00F10BA8">
                  <w:pPr>
                    <w:pStyle w:val="Ttulo6"/>
                    <w:framePr w:hSpace="141" w:wrap="around" w:vAnchor="text" w:hAnchor="margin" w:xAlign="center" w:y="449"/>
                    <w:spacing w:before="0" w:line="240" w:lineRule="auto"/>
                    <w:jc w:val="both"/>
                    <w:rPr>
                      <w:color w:val="auto"/>
                    </w:rPr>
                  </w:pPr>
                  <w:r w:rsidRPr="00BA1AF5">
                    <w:rPr>
                      <w:color w:val="auto"/>
                    </w:rPr>
                    <w:t>(PSDB/SP)</w:t>
                  </w:r>
                </w:p>
              </w:tc>
            </w:tr>
          </w:tbl>
          <w:p w:rsidR="00131DC6" w:rsidRPr="00B66F7D" w:rsidRDefault="00131DC6" w:rsidP="00003909">
            <w:pPr>
              <w:spacing w:after="0" w:line="360" w:lineRule="auto"/>
              <w:jc w:val="both"/>
              <w:rPr>
                <w:rFonts w:ascii="Arial" w:eastAsia="Times New Roman" w:hAnsi="Arial" w:cs="Arial"/>
                <w:noProof/>
                <w:sz w:val="24"/>
                <w:szCs w:val="24"/>
                <w:lang w:eastAsia="pt-BR"/>
              </w:rPr>
            </w:pPr>
          </w:p>
        </w:tc>
      </w:tr>
      <w:tr w:rsidR="00131DC6" w:rsidRPr="00BF7D3C" w:rsidTr="0098521F">
        <w:trPr>
          <w:trHeight w:val="3540"/>
        </w:trPr>
        <w:tc>
          <w:tcPr>
            <w:tcW w:w="0" w:type="auto"/>
            <w:tcMar>
              <w:top w:w="0" w:type="dxa"/>
              <w:left w:w="0" w:type="dxa"/>
              <w:bottom w:w="0" w:type="dxa"/>
              <w:right w:w="0" w:type="dxa"/>
            </w:tcMar>
            <w:vAlign w:val="center"/>
          </w:tcPr>
          <w:p w:rsidR="00131DC6" w:rsidRPr="00A62AD0" w:rsidRDefault="00131DC6" w:rsidP="00003909">
            <w:pPr>
              <w:pStyle w:val="Ttulo6"/>
              <w:spacing w:before="0" w:line="360" w:lineRule="auto"/>
              <w:jc w:val="both"/>
            </w:pPr>
          </w:p>
        </w:tc>
        <w:tc>
          <w:tcPr>
            <w:tcW w:w="0" w:type="auto"/>
            <w:tcMar>
              <w:top w:w="0" w:type="dxa"/>
              <w:left w:w="0" w:type="dxa"/>
              <w:bottom w:w="0" w:type="dxa"/>
              <w:right w:w="0" w:type="dxa"/>
            </w:tcMar>
            <w:vAlign w:val="center"/>
          </w:tcPr>
          <w:p w:rsidR="00131DC6" w:rsidRPr="00A62AD0" w:rsidRDefault="00131DC6" w:rsidP="00003909">
            <w:pPr>
              <w:pStyle w:val="Ttulo6"/>
              <w:spacing w:before="0" w:line="360" w:lineRule="auto"/>
              <w:jc w:val="both"/>
            </w:pPr>
          </w:p>
        </w:tc>
        <w:tc>
          <w:tcPr>
            <w:tcW w:w="9747" w:type="dxa"/>
            <w:tcMar>
              <w:top w:w="0" w:type="dxa"/>
              <w:left w:w="0" w:type="dxa"/>
              <w:bottom w:w="0" w:type="dxa"/>
              <w:right w:w="0" w:type="dxa"/>
            </w:tcMar>
            <w:vAlign w:val="center"/>
          </w:tcPr>
          <w:tbl>
            <w:tblPr>
              <w:tblW w:w="9781" w:type="dxa"/>
              <w:tblLook w:val="0000" w:firstRow="0" w:lastRow="0" w:firstColumn="0" w:lastColumn="0" w:noHBand="0" w:noVBand="0"/>
            </w:tblPr>
            <w:tblGrid>
              <w:gridCol w:w="2552"/>
              <w:gridCol w:w="2257"/>
              <w:gridCol w:w="2406"/>
              <w:gridCol w:w="2566"/>
            </w:tblGrid>
            <w:tr w:rsidR="00113CB2" w:rsidRPr="00B66F7D" w:rsidTr="0000382C">
              <w:trPr>
                <w:trHeight w:val="1716"/>
              </w:trPr>
              <w:tc>
                <w:tcPr>
                  <w:tcW w:w="2552"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rPr>
                      <w:noProof/>
                      <w:lang w:eastAsia="pt-BR"/>
                    </w:rPr>
                  </w:pPr>
                  <w:r w:rsidRPr="00A62AD0">
                    <w:rPr>
                      <w:noProof/>
                      <w:lang w:eastAsia="pt-BR"/>
                    </w:rPr>
                    <w:drawing>
                      <wp:inline distT="0" distB="0" distL="0" distR="0" wp14:anchorId="7E2384D3" wp14:editId="33AB8884">
                        <wp:extent cx="1080001" cy="1440000"/>
                        <wp:effectExtent l="0" t="0" r="6350" b="8255"/>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257"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rPr>
                      <w:noProof/>
                      <w:lang w:eastAsia="pt-BR"/>
                    </w:rPr>
                  </w:pPr>
                  <w:r>
                    <w:rPr>
                      <w:noProof/>
                      <w:lang w:eastAsia="pt-BR"/>
                    </w:rPr>
                    <w:drawing>
                      <wp:anchor distT="0" distB="0" distL="114300" distR="114300" simplePos="0" relativeHeight="251663872" behindDoc="0" locked="0" layoutInCell="1" allowOverlap="1" wp14:anchorId="56A0FF27" wp14:editId="796954C7">
                        <wp:simplePos x="0" y="0"/>
                        <wp:positionH relativeFrom="column">
                          <wp:posOffset>45085</wp:posOffset>
                        </wp:positionH>
                        <wp:positionV relativeFrom="paragraph">
                          <wp:posOffset>27305</wp:posOffset>
                        </wp:positionV>
                        <wp:extent cx="1087120" cy="1432560"/>
                        <wp:effectExtent l="0" t="0" r="0" b="0"/>
                        <wp:wrapNone/>
                        <wp:docPr id="167" name="Imagem 167" descr="Foto do Deputado FAUSTO PIN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Foto do Deputado FAUSTO PINA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7120"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0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rPr>
                      <w:noProof/>
                      <w:lang w:eastAsia="pt-BR"/>
                    </w:rPr>
                  </w:pPr>
                  <w:r w:rsidRPr="00A62AD0">
                    <w:rPr>
                      <w:noProof/>
                      <w:lang w:eastAsia="pt-BR"/>
                    </w:rPr>
                    <w:drawing>
                      <wp:inline distT="0" distB="0" distL="0" distR="0" wp14:anchorId="58E65FC9" wp14:editId="18F587DA">
                        <wp:extent cx="1080001" cy="1440000"/>
                        <wp:effectExtent l="0" t="0" r="6350" b="8255"/>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56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rPr>
                      <w:noProof/>
                      <w:lang w:eastAsia="pt-BR"/>
                    </w:rPr>
                  </w:pPr>
                  <w:r w:rsidRPr="00A62AD0">
                    <w:rPr>
                      <w:noProof/>
                      <w:lang w:eastAsia="pt-BR"/>
                    </w:rPr>
                    <w:drawing>
                      <wp:inline distT="0" distB="0" distL="0" distR="0" wp14:anchorId="1E6963E7" wp14:editId="4C2A671D">
                        <wp:extent cx="1080001" cy="1440000"/>
                        <wp:effectExtent l="0" t="0" r="6350" b="8255"/>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113CB2" w:rsidRPr="00B66F7D" w:rsidTr="0000382C">
              <w:trPr>
                <w:trHeight w:val="516"/>
              </w:trPr>
              <w:tc>
                <w:tcPr>
                  <w:tcW w:w="2552" w:type="dxa"/>
                  <w:shd w:val="clear" w:color="auto" w:fill="auto"/>
                  <w:vAlign w:val="bottom"/>
                </w:tcPr>
                <w:p w:rsidR="00113CB2" w:rsidRPr="00BA1AF5" w:rsidRDefault="00113CB2" w:rsidP="00F10BA8">
                  <w:pPr>
                    <w:pStyle w:val="Ttulo6"/>
                    <w:framePr w:hSpace="141" w:wrap="around" w:vAnchor="text" w:hAnchor="margin" w:xAlign="center" w:y="449"/>
                    <w:spacing w:before="0" w:line="240" w:lineRule="auto"/>
                    <w:rPr>
                      <w:color w:val="auto"/>
                    </w:rPr>
                  </w:pPr>
                  <w:r w:rsidRPr="00BA1AF5">
                    <w:rPr>
                      <w:color w:val="auto"/>
                    </w:rPr>
                    <w:t>ENIO VERRI</w:t>
                  </w:r>
                </w:p>
                <w:p w:rsidR="00113CB2" w:rsidRPr="00A62AD0" w:rsidRDefault="00113CB2" w:rsidP="00F10BA8">
                  <w:pPr>
                    <w:pStyle w:val="Ttulo6"/>
                    <w:framePr w:hSpace="141" w:wrap="around" w:vAnchor="text" w:hAnchor="margin" w:xAlign="center" w:y="449"/>
                    <w:spacing w:before="0" w:line="360" w:lineRule="auto"/>
                    <w:rPr>
                      <w:noProof/>
                      <w:lang w:eastAsia="pt-BR"/>
                    </w:rPr>
                  </w:pPr>
                  <w:r w:rsidRPr="00BA1AF5">
                    <w:rPr>
                      <w:color w:val="auto"/>
                    </w:rPr>
                    <w:t>(PT/PR)</w:t>
                  </w:r>
                </w:p>
              </w:tc>
              <w:tc>
                <w:tcPr>
                  <w:tcW w:w="2257"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 xml:space="preserve">FAUSTO PINATO </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(PRB/SP)</w:t>
                  </w:r>
                </w:p>
              </w:tc>
              <w:tc>
                <w:tcPr>
                  <w:tcW w:w="240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HERCULANO PASSOS</w:t>
                  </w:r>
                </w:p>
                <w:p w:rsidR="00113CB2" w:rsidRPr="00BA1AF5" w:rsidRDefault="00E40371" w:rsidP="00F10BA8">
                  <w:pPr>
                    <w:pStyle w:val="Ttulo6"/>
                    <w:framePr w:hSpace="141" w:wrap="around" w:vAnchor="text" w:hAnchor="margin" w:xAlign="center" w:y="449"/>
                    <w:spacing w:before="0" w:line="240" w:lineRule="auto"/>
                    <w:jc w:val="both"/>
                    <w:rPr>
                      <w:color w:val="auto"/>
                    </w:rPr>
                  </w:pPr>
                  <w:r>
                    <w:rPr>
                      <w:color w:val="auto"/>
                    </w:rPr>
                    <w:t>(PSD/</w:t>
                  </w:r>
                  <w:r w:rsidR="00113CB2" w:rsidRPr="00BA1AF5">
                    <w:rPr>
                      <w:color w:val="auto"/>
                    </w:rPr>
                    <w:t>SP)</w:t>
                  </w:r>
                </w:p>
              </w:tc>
              <w:tc>
                <w:tcPr>
                  <w:tcW w:w="256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 xml:space="preserve">LUIZ CARLOS RAMOS </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(PMB/RJ)</w:t>
                  </w:r>
                </w:p>
              </w:tc>
            </w:tr>
            <w:tr w:rsidR="00113CB2" w:rsidRPr="00B66F7D" w:rsidTr="0000382C">
              <w:trPr>
                <w:trHeight w:val="1716"/>
              </w:trPr>
              <w:tc>
                <w:tcPr>
                  <w:tcW w:w="2552"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11C2A758" wp14:editId="739A8C58">
                        <wp:extent cx="1080001" cy="1440000"/>
                        <wp:effectExtent l="0" t="0" r="6350" b="825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257"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0B0700B6" wp14:editId="26B2F972">
                        <wp:extent cx="1080001" cy="1440000"/>
                        <wp:effectExtent l="0" t="0" r="6350" b="8255"/>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40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3B184E26" wp14:editId="2E7AE970">
                        <wp:extent cx="1080001" cy="1440000"/>
                        <wp:effectExtent l="0" t="0" r="6350" b="8255"/>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56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3C5A3B2A" wp14:editId="6C9C8D0D">
                        <wp:extent cx="1080001" cy="1440000"/>
                        <wp:effectExtent l="0" t="0" r="6350" b="8255"/>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113CB2" w:rsidRPr="00B66F7D" w:rsidTr="0000382C">
              <w:trPr>
                <w:trHeight w:val="462"/>
              </w:trPr>
              <w:tc>
                <w:tcPr>
                  <w:tcW w:w="2552"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LUIZ LAURO FILHO</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(PSB/SP)</w:t>
                  </w:r>
                </w:p>
              </w:tc>
              <w:tc>
                <w:tcPr>
                  <w:tcW w:w="2257"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MANDETTA</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(DEM/MS)</w:t>
                  </w:r>
                </w:p>
              </w:tc>
              <w:tc>
                <w:tcPr>
                  <w:tcW w:w="240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MARCOS REATEGUI</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(PSC/AP)</w:t>
                  </w:r>
                </w:p>
              </w:tc>
              <w:tc>
                <w:tcPr>
                  <w:tcW w:w="256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MARCOS SOARES</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w:t>
                  </w:r>
                  <w:r>
                    <w:rPr>
                      <w:color w:val="auto"/>
                    </w:rPr>
                    <w:t>R</w:t>
                  </w:r>
                  <w:r w:rsidRPr="00BA1AF5">
                    <w:rPr>
                      <w:color w:val="auto"/>
                    </w:rPr>
                    <w:t>/RJ)</w:t>
                  </w:r>
                </w:p>
              </w:tc>
            </w:tr>
            <w:tr w:rsidR="00113CB2" w:rsidRPr="00B66F7D" w:rsidTr="0000382C">
              <w:trPr>
                <w:trHeight w:val="1716"/>
              </w:trPr>
              <w:tc>
                <w:tcPr>
                  <w:tcW w:w="2552"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4CDC20E9" wp14:editId="33E767C8">
                        <wp:extent cx="1080001" cy="1440000"/>
                        <wp:effectExtent l="0" t="0" r="6350" b="8255"/>
                        <wp:docPr id="173"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257"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4F853507" wp14:editId="4450316C">
                        <wp:extent cx="1080001" cy="1440000"/>
                        <wp:effectExtent l="0" t="0" r="6350" b="825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40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5384DAF1" wp14:editId="2AD0402B">
                        <wp:extent cx="1080001" cy="1440000"/>
                        <wp:effectExtent l="0" t="0" r="6350" b="825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56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inline distT="0" distB="0" distL="0" distR="0" wp14:anchorId="123A8BB0" wp14:editId="6B0D9F26">
                        <wp:extent cx="1080001" cy="1440000"/>
                        <wp:effectExtent l="0" t="0" r="6350" b="825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r>
            <w:tr w:rsidR="00113CB2" w:rsidRPr="00B66F7D" w:rsidTr="0000382C">
              <w:trPr>
                <w:trHeight w:val="462"/>
              </w:trPr>
              <w:tc>
                <w:tcPr>
                  <w:tcW w:w="2552"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MENDONÇA FILHO</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(DEM/PE)</w:t>
                  </w:r>
                </w:p>
              </w:tc>
              <w:tc>
                <w:tcPr>
                  <w:tcW w:w="2257"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OTAVIO LEITE</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(PSDB/RJ)</w:t>
                  </w:r>
                </w:p>
              </w:tc>
              <w:tc>
                <w:tcPr>
                  <w:tcW w:w="240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ROBERTO GÓES</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(PDT/AP)</w:t>
                  </w:r>
                </w:p>
              </w:tc>
              <w:tc>
                <w:tcPr>
                  <w:tcW w:w="256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SILAS BRASILEIRO</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(PMDB/MG)</w:t>
                  </w:r>
                </w:p>
              </w:tc>
            </w:tr>
            <w:tr w:rsidR="00113CB2" w:rsidRPr="00B66F7D" w:rsidTr="0000382C">
              <w:trPr>
                <w:trHeight w:val="1716"/>
              </w:trPr>
              <w:tc>
                <w:tcPr>
                  <w:tcW w:w="2552"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lastRenderedPageBreak/>
                    <w:drawing>
                      <wp:inline distT="0" distB="0" distL="0" distR="0" wp14:anchorId="049F6833" wp14:editId="726D1583">
                        <wp:extent cx="1080001" cy="1440000"/>
                        <wp:effectExtent l="0" t="0" r="6350" b="8255"/>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080001" cy="1440000"/>
                                </a:xfrm>
                                <a:prstGeom prst="rect">
                                  <a:avLst/>
                                </a:prstGeom>
                                <a:noFill/>
                                <a:ln>
                                  <a:noFill/>
                                </a:ln>
                              </pic:spPr>
                            </pic:pic>
                          </a:graphicData>
                        </a:graphic>
                      </wp:inline>
                    </w:drawing>
                  </w:r>
                </w:p>
              </w:tc>
              <w:tc>
                <w:tcPr>
                  <w:tcW w:w="2257"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Pr>
                      <w:noProof/>
                      <w:lang w:eastAsia="pt-BR"/>
                    </w:rPr>
                    <w:drawing>
                      <wp:anchor distT="0" distB="0" distL="114300" distR="114300" simplePos="0" relativeHeight="251670016" behindDoc="1" locked="0" layoutInCell="1" allowOverlap="1" wp14:anchorId="5DDF2A24" wp14:editId="556081F7">
                        <wp:simplePos x="0" y="0"/>
                        <wp:positionH relativeFrom="column">
                          <wp:posOffset>55245</wp:posOffset>
                        </wp:positionH>
                        <wp:positionV relativeFrom="paragraph">
                          <wp:posOffset>43815</wp:posOffset>
                        </wp:positionV>
                        <wp:extent cx="1090295" cy="1432560"/>
                        <wp:effectExtent l="0" t="0" r="0" b="0"/>
                        <wp:wrapNone/>
                        <wp:docPr id="176" name="Imagem 176" descr="Foto do Deputado TEREZA CRI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do Deputado TEREZA CRISTIN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9029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2AD0">
                    <w:t xml:space="preserve"> </w:t>
                  </w:r>
                  <w:r>
                    <w:rPr>
                      <w:noProof/>
                      <w:lang w:eastAsia="pt-BR"/>
                    </w:rPr>
                    <w:t xml:space="preserve"> </w:t>
                  </w:r>
                </w:p>
              </w:tc>
              <w:tc>
                <w:tcPr>
                  <w:tcW w:w="2406" w:type="dxa"/>
                  <w:shd w:val="clear" w:color="auto" w:fill="auto"/>
                  <w:vAlign w:val="center"/>
                </w:tcPr>
                <w:p w:rsidR="00113CB2" w:rsidRDefault="00113CB2" w:rsidP="00F10BA8">
                  <w:pPr>
                    <w:pStyle w:val="Ttulo6"/>
                    <w:framePr w:hSpace="141" w:wrap="around" w:vAnchor="text" w:hAnchor="margin" w:xAlign="center" w:y="449"/>
                    <w:spacing w:before="0" w:line="360" w:lineRule="auto"/>
                    <w:jc w:val="both"/>
                  </w:pPr>
                  <w:r>
                    <w:rPr>
                      <w:noProof/>
                      <w:lang w:eastAsia="pt-BR"/>
                    </w:rPr>
                    <w:drawing>
                      <wp:anchor distT="0" distB="0" distL="114300" distR="114300" simplePos="0" relativeHeight="251667968" behindDoc="1" locked="0" layoutInCell="1" allowOverlap="1" wp14:anchorId="7266C73B" wp14:editId="6BF60EDA">
                        <wp:simplePos x="0" y="0"/>
                        <wp:positionH relativeFrom="column">
                          <wp:posOffset>33655</wp:posOffset>
                        </wp:positionH>
                        <wp:positionV relativeFrom="paragraph">
                          <wp:posOffset>1270</wp:posOffset>
                        </wp:positionV>
                        <wp:extent cx="1090295" cy="1432560"/>
                        <wp:effectExtent l="0" t="0" r="0" b="0"/>
                        <wp:wrapNone/>
                        <wp:docPr id="175" name="Imagem 175" descr="Foto do Deputado WALTER IHO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do Deputado WALTER IHOSH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90295" cy="14325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113CB2" w:rsidRDefault="00113CB2" w:rsidP="00F10BA8">
                  <w:pPr>
                    <w:pStyle w:val="Ttulo6"/>
                    <w:framePr w:hSpace="141" w:wrap="around" w:vAnchor="text" w:hAnchor="margin" w:xAlign="center" w:y="449"/>
                    <w:spacing w:before="0" w:line="360" w:lineRule="auto"/>
                    <w:jc w:val="both"/>
                  </w:pPr>
                </w:p>
                <w:p w:rsidR="00113CB2" w:rsidRPr="007157CB" w:rsidRDefault="00113CB2" w:rsidP="00F10BA8">
                  <w:pPr>
                    <w:pStyle w:val="Ttulo6"/>
                    <w:framePr w:hSpace="141" w:wrap="around" w:vAnchor="text" w:hAnchor="margin" w:xAlign="center" w:y="449"/>
                    <w:spacing w:before="0" w:line="360" w:lineRule="auto"/>
                    <w:jc w:val="both"/>
                  </w:pPr>
                </w:p>
              </w:tc>
              <w:tc>
                <w:tcPr>
                  <w:tcW w:w="2566" w:type="dxa"/>
                  <w:shd w:val="clear" w:color="auto" w:fill="auto"/>
                  <w:vAlign w:val="center"/>
                </w:tcPr>
                <w:p w:rsidR="00113CB2" w:rsidRPr="00A62AD0" w:rsidRDefault="00113CB2" w:rsidP="00F10BA8">
                  <w:pPr>
                    <w:pStyle w:val="Ttulo6"/>
                    <w:framePr w:hSpace="141" w:wrap="around" w:vAnchor="text" w:hAnchor="margin" w:xAlign="center" w:y="449"/>
                    <w:spacing w:before="0" w:line="360" w:lineRule="auto"/>
                    <w:jc w:val="both"/>
                  </w:pPr>
                  <w:r w:rsidRPr="00A62AD0">
                    <w:rPr>
                      <w:noProof/>
                      <w:lang w:eastAsia="pt-BR"/>
                    </w:rPr>
                    <w:drawing>
                      <wp:anchor distT="0" distB="0" distL="114300" distR="114300" simplePos="0" relativeHeight="251665920" behindDoc="0" locked="0" layoutInCell="1" allowOverlap="1" wp14:anchorId="59A4BB1A" wp14:editId="1FAAC2AB">
                        <wp:simplePos x="0" y="0"/>
                        <wp:positionH relativeFrom="column">
                          <wp:posOffset>194310</wp:posOffset>
                        </wp:positionH>
                        <wp:positionV relativeFrom="paragraph">
                          <wp:posOffset>5080</wp:posOffset>
                        </wp:positionV>
                        <wp:extent cx="1079500" cy="1440180"/>
                        <wp:effectExtent l="0" t="0" r="6350" b="7620"/>
                        <wp:wrapNone/>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079500" cy="1440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13CB2" w:rsidRPr="00B66F7D" w:rsidTr="0000382C">
              <w:trPr>
                <w:trHeight w:val="462"/>
              </w:trPr>
              <w:tc>
                <w:tcPr>
                  <w:tcW w:w="2552" w:type="dxa"/>
                  <w:shd w:val="clear" w:color="auto" w:fill="auto"/>
                  <w:vAlign w:val="center"/>
                </w:tcPr>
                <w:p w:rsidR="00113CB2" w:rsidRPr="00113CB2" w:rsidRDefault="00113CB2" w:rsidP="00F10BA8">
                  <w:pPr>
                    <w:keepNext/>
                    <w:keepLines/>
                    <w:framePr w:hSpace="141" w:wrap="around" w:vAnchor="text" w:hAnchor="margin" w:xAlign="center" w:y="449"/>
                    <w:spacing w:after="0" w:line="240" w:lineRule="auto"/>
                    <w:jc w:val="both"/>
                    <w:outlineLvl w:val="5"/>
                    <w:rPr>
                      <w:rFonts w:asciiTheme="majorHAnsi" w:eastAsiaTheme="majorEastAsia" w:hAnsiTheme="majorHAnsi" w:cstheme="majorBidi"/>
                      <w:i/>
                      <w:iCs/>
                    </w:rPr>
                  </w:pPr>
                  <w:r w:rsidRPr="00113CB2">
                    <w:rPr>
                      <w:rFonts w:asciiTheme="majorHAnsi" w:eastAsiaTheme="majorEastAsia" w:hAnsiTheme="majorHAnsi" w:cstheme="majorBidi"/>
                      <w:i/>
                      <w:iCs/>
                    </w:rPr>
                    <w:t>SÓSTENES CAVALCANTE</w:t>
                  </w:r>
                </w:p>
                <w:p w:rsidR="00113CB2" w:rsidRPr="00E40371" w:rsidRDefault="00113CB2" w:rsidP="00F10BA8">
                  <w:pPr>
                    <w:pStyle w:val="Ttulo6"/>
                    <w:framePr w:hSpace="141" w:wrap="around" w:vAnchor="text" w:hAnchor="margin" w:xAlign="center" w:y="449"/>
                    <w:spacing w:before="0" w:line="240" w:lineRule="auto"/>
                    <w:jc w:val="both"/>
                    <w:rPr>
                      <w:color w:val="auto"/>
                    </w:rPr>
                  </w:pPr>
                  <w:r w:rsidRPr="00113CB2">
                    <w:rPr>
                      <w:rFonts w:asciiTheme="minorHAnsi" w:eastAsiaTheme="minorHAnsi" w:hAnsiTheme="minorHAnsi" w:cstheme="minorBidi"/>
                      <w:i w:val="0"/>
                      <w:iCs w:val="0"/>
                      <w:color w:val="auto"/>
                    </w:rPr>
                    <w:t xml:space="preserve"> </w:t>
                  </w:r>
                  <w:r w:rsidRPr="00E40371">
                    <w:rPr>
                      <w:rFonts w:asciiTheme="minorHAnsi" w:eastAsiaTheme="minorHAnsi" w:hAnsiTheme="minorHAnsi" w:cstheme="minorBidi"/>
                      <w:iCs w:val="0"/>
                      <w:color w:val="auto"/>
                    </w:rPr>
                    <w:t>(PSD/RJ)</w:t>
                  </w:r>
                </w:p>
              </w:tc>
              <w:tc>
                <w:tcPr>
                  <w:tcW w:w="2257"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rPr>
                      <w:color w:val="auto"/>
                    </w:rPr>
                  </w:pPr>
                  <w:r>
                    <w:rPr>
                      <w:color w:val="auto"/>
                    </w:rPr>
                    <w:t>TEREZ</w:t>
                  </w:r>
                  <w:r w:rsidRPr="00BA1AF5">
                    <w:rPr>
                      <w:color w:val="auto"/>
                    </w:rPr>
                    <w:t>A CRISTINA</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(PSB/MS)</w:t>
                  </w:r>
                </w:p>
              </w:tc>
              <w:tc>
                <w:tcPr>
                  <w:tcW w:w="240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 xml:space="preserve">WALTER IHOSHI </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(PSD/SP)</w:t>
                  </w:r>
                </w:p>
              </w:tc>
              <w:tc>
                <w:tcPr>
                  <w:tcW w:w="2566" w:type="dxa"/>
                  <w:shd w:val="clear" w:color="auto" w:fill="auto"/>
                  <w:vAlign w:val="center"/>
                </w:tcPr>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ZECA CAVALCANTI</w:t>
                  </w:r>
                </w:p>
                <w:p w:rsidR="00113CB2" w:rsidRPr="00BA1AF5" w:rsidRDefault="00113CB2" w:rsidP="00F10BA8">
                  <w:pPr>
                    <w:pStyle w:val="Ttulo6"/>
                    <w:framePr w:hSpace="141" w:wrap="around" w:vAnchor="text" w:hAnchor="margin" w:xAlign="center" w:y="449"/>
                    <w:spacing w:before="0" w:line="240" w:lineRule="auto"/>
                    <w:jc w:val="both"/>
                    <w:rPr>
                      <w:color w:val="auto"/>
                    </w:rPr>
                  </w:pPr>
                  <w:r w:rsidRPr="00BA1AF5">
                    <w:rPr>
                      <w:color w:val="auto"/>
                    </w:rPr>
                    <w:t xml:space="preserve"> (PTB/PE)</w:t>
                  </w:r>
                </w:p>
              </w:tc>
            </w:tr>
          </w:tbl>
          <w:p w:rsidR="00131DC6" w:rsidRPr="00A62AD0" w:rsidRDefault="00131DC6" w:rsidP="00003909">
            <w:pPr>
              <w:pStyle w:val="Ttulo6"/>
              <w:spacing w:before="0" w:line="360" w:lineRule="auto"/>
              <w:jc w:val="both"/>
            </w:pPr>
          </w:p>
        </w:tc>
      </w:tr>
    </w:tbl>
    <w:p w:rsidR="000353A1" w:rsidRDefault="000353A1" w:rsidP="00003909">
      <w:pPr>
        <w:spacing w:after="0" w:line="360" w:lineRule="auto"/>
        <w:jc w:val="both"/>
        <w:rPr>
          <w:rFonts w:ascii="Arial Unicode MS" w:eastAsia="Arial Unicode MS" w:hAnsi="Arial Unicode MS" w:cs="Arial Unicode MS"/>
          <w:b/>
          <w:color w:val="17365D" w:themeColor="text2" w:themeShade="BF"/>
          <w:sz w:val="28"/>
          <w:szCs w:val="24"/>
          <w:u w:val="single"/>
          <w:lang w:eastAsia="pt-BR"/>
        </w:rPr>
      </w:pPr>
    </w:p>
    <w:p w:rsidR="0044796A" w:rsidRDefault="0044796A" w:rsidP="00003909">
      <w:pPr>
        <w:spacing w:after="0" w:line="360" w:lineRule="auto"/>
        <w:jc w:val="both"/>
        <w:rPr>
          <w:rFonts w:ascii="Arial" w:eastAsia="Arial Unicode MS" w:hAnsi="Arial" w:cs="Arial"/>
          <w:i/>
          <w:iCs/>
          <w:color w:val="243F60" w:themeColor="accent1" w:themeShade="7F"/>
          <w:sz w:val="24"/>
          <w:szCs w:val="24"/>
          <w:lang w:eastAsia="pt-BR"/>
        </w:rPr>
      </w:pPr>
      <w:r>
        <w:rPr>
          <w:rFonts w:ascii="Arial" w:eastAsia="Arial Unicode MS" w:hAnsi="Arial" w:cs="Arial"/>
          <w:sz w:val="24"/>
          <w:szCs w:val="24"/>
          <w:lang w:eastAsia="pt-BR"/>
        </w:rPr>
        <w:br w:type="page"/>
      </w:r>
    </w:p>
    <w:p w:rsidR="00551F30" w:rsidRDefault="003345E6" w:rsidP="00A53F78">
      <w:pPr>
        <w:pStyle w:val="Ttulo1"/>
        <w:rPr>
          <w:rFonts w:eastAsia="Arial Unicode MS"/>
          <w:lang w:eastAsia="pt-BR"/>
        </w:rPr>
      </w:pPr>
      <w:bookmarkStart w:id="2" w:name="_Toc443064609"/>
      <w:r w:rsidRPr="00343C16">
        <w:rPr>
          <w:rFonts w:eastAsia="Arial Unicode MS"/>
          <w:lang w:eastAsia="pt-BR"/>
        </w:rPr>
        <w:lastRenderedPageBreak/>
        <w:t>APRESENTAÇÃO</w:t>
      </w:r>
      <w:bookmarkEnd w:id="2"/>
    </w:p>
    <w:p w:rsidR="002C2494" w:rsidRPr="002C2494" w:rsidRDefault="002C2494" w:rsidP="002C2494">
      <w:pPr>
        <w:rPr>
          <w:lang w:eastAsia="pt-BR"/>
        </w:rPr>
      </w:pP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Assumi a presidência da Comissão de Desenvolvimento Econômico, Indústria, Comércio e Serviços em um ano em que a atividade econômica recuou na indústria e no setor de serviços. O nível de atividade foi o mais baixo desde 2009. Por três trimestres consecutivos os dados referentes ao Produto Interno Bruto brasileiro foram negativos, em claro sinal de recessão econômica.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A queda é preocupante. Uma nova política industrial e de comércio exterior são necessárias para reaquecer a economia</w:t>
      </w:r>
      <w:r w:rsidR="00A27B42">
        <w:rPr>
          <w:rFonts w:ascii="Arial" w:eastAsia="Arial Unicode MS" w:hAnsi="Arial" w:cs="Arial"/>
          <w:sz w:val="24"/>
          <w:szCs w:val="24"/>
        </w:rPr>
        <w:t>.</w:t>
      </w:r>
      <w:r w:rsidRPr="00DF774F">
        <w:rPr>
          <w:rFonts w:ascii="Arial" w:eastAsia="Arial Unicode MS" w:hAnsi="Arial" w:cs="Arial"/>
          <w:sz w:val="24"/>
          <w:szCs w:val="24"/>
        </w:rPr>
        <w:t xml:space="preserve">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Em 2015, em Seminário realizado pela CDEICS na cidade de Parnaíba (PI), debatemos uma </w:t>
      </w:r>
      <w:r w:rsidR="0044796A">
        <w:rPr>
          <w:rFonts w:ascii="Arial" w:eastAsia="Arial Unicode MS" w:hAnsi="Arial" w:cs="Arial"/>
          <w:sz w:val="24"/>
          <w:szCs w:val="24"/>
        </w:rPr>
        <w:t xml:space="preserve">das </w:t>
      </w:r>
      <w:r w:rsidRPr="00DF774F">
        <w:rPr>
          <w:rFonts w:ascii="Arial" w:eastAsia="Arial Unicode MS" w:hAnsi="Arial" w:cs="Arial"/>
          <w:sz w:val="24"/>
          <w:szCs w:val="24"/>
        </w:rPr>
        <w:t>possibilidade</w:t>
      </w:r>
      <w:r w:rsidR="0044796A">
        <w:rPr>
          <w:rFonts w:ascii="Arial" w:eastAsia="Arial Unicode MS" w:hAnsi="Arial" w:cs="Arial"/>
          <w:sz w:val="24"/>
          <w:szCs w:val="24"/>
        </w:rPr>
        <w:t>s</w:t>
      </w:r>
      <w:r w:rsidRPr="00DF774F">
        <w:rPr>
          <w:rFonts w:ascii="Arial" w:eastAsia="Arial Unicode MS" w:hAnsi="Arial" w:cs="Arial"/>
          <w:sz w:val="24"/>
          <w:szCs w:val="24"/>
        </w:rPr>
        <w:t xml:space="preserve"> de enfrentar a crise econômica, que é a ampliação de oportunidades de exportação, especialmente através das chamadas Zonas de Processamento de Exportações (</w:t>
      </w:r>
      <w:proofErr w:type="spellStart"/>
      <w:r w:rsidRPr="00DF774F">
        <w:rPr>
          <w:rFonts w:ascii="Arial" w:eastAsia="Arial Unicode MS" w:hAnsi="Arial" w:cs="Arial"/>
          <w:sz w:val="24"/>
          <w:szCs w:val="24"/>
        </w:rPr>
        <w:t>ZPEs</w:t>
      </w:r>
      <w:proofErr w:type="spellEnd"/>
      <w:r w:rsidRPr="00DF774F">
        <w:rPr>
          <w:rFonts w:ascii="Arial" w:eastAsia="Arial Unicode MS" w:hAnsi="Arial" w:cs="Arial"/>
          <w:sz w:val="24"/>
          <w:szCs w:val="24"/>
        </w:rPr>
        <w:t xml:space="preserve">). Concluímos que o país precisa modernizar a legislação a fim de facilitar a criação dessas áreas voltadas ao comércio externo e pensadas pela gestão pública há mais de quatro décadas, mas que em sua quase totalidade ainda não saiu do papel.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Discutimos</w:t>
      </w:r>
      <w:r w:rsidR="0044796A">
        <w:rPr>
          <w:rFonts w:ascii="Arial" w:eastAsia="Arial Unicode MS" w:hAnsi="Arial" w:cs="Arial"/>
          <w:sz w:val="24"/>
          <w:szCs w:val="24"/>
        </w:rPr>
        <w:t>, ainda,</w:t>
      </w:r>
      <w:r w:rsidRPr="00DF774F">
        <w:rPr>
          <w:rFonts w:ascii="Arial" w:eastAsia="Arial Unicode MS" w:hAnsi="Arial" w:cs="Arial"/>
          <w:sz w:val="24"/>
          <w:szCs w:val="24"/>
        </w:rPr>
        <w:t xml:space="preserve"> a questão do comércio exterior brasileiro com o ministro do Desenvolvimento Econômico, Indústria e Comércio Exterior, Armando Monteiro, que</w:t>
      </w:r>
      <w:r w:rsidR="00A27B42">
        <w:rPr>
          <w:rFonts w:ascii="Arial" w:eastAsia="Arial Unicode MS" w:hAnsi="Arial" w:cs="Arial"/>
          <w:sz w:val="24"/>
          <w:szCs w:val="24"/>
        </w:rPr>
        <w:t xml:space="preserve"> pediu prioridade ao segmento. E</w:t>
      </w:r>
      <w:r w:rsidRPr="00DF774F">
        <w:rPr>
          <w:rFonts w:ascii="Arial" w:eastAsia="Arial Unicode MS" w:hAnsi="Arial" w:cs="Arial"/>
          <w:sz w:val="24"/>
          <w:szCs w:val="24"/>
        </w:rPr>
        <w:t xml:space="preserve">m dezembro, realizamos também audiência pública sobre perspectivas da produção e da exportação de frutas </w:t>
      </w:r>
      <w:r w:rsidRPr="00DF774F">
        <w:rPr>
          <w:rFonts w:ascii="Arial" w:eastAsia="Arial Unicode MS" w:hAnsi="Arial" w:cs="Arial"/>
          <w:i/>
          <w:sz w:val="24"/>
          <w:szCs w:val="24"/>
        </w:rPr>
        <w:t>in natura</w:t>
      </w:r>
      <w:r w:rsidRPr="00DF774F">
        <w:rPr>
          <w:rFonts w:ascii="Arial" w:eastAsia="Arial Unicode MS" w:hAnsi="Arial" w:cs="Arial"/>
          <w:sz w:val="24"/>
          <w:szCs w:val="24"/>
        </w:rPr>
        <w:t xml:space="preserve">.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No início de nossa gestão, </w:t>
      </w:r>
      <w:r w:rsidR="0044796A">
        <w:rPr>
          <w:rFonts w:ascii="Arial" w:eastAsia="Arial Unicode MS" w:hAnsi="Arial" w:cs="Arial"/>
          <w:sz w:val="24"/>
          <w:szCs w:val="24"/>
        </w:rPr>
        <w:t>debatemos</w:t>
      </w:r>
      <w:r w:rsidRPr="00DF774F">
        <w:rPr>
          <w:rFonts w:ascii="Arial" w:eastAsia="Arial Unicode MS" w:hAnsi="Arial" w:cs="Arial"/>
          <w:sz w:val="24"/>
          <w:szCs w:val="24"/>
        </w:rPr>
        <w:t xml:space="preserve"> o ajuste fiscal e a programação financeira do Governo com o então ministro da Fazenda Joaquim Levy, em audiência conjunta. Questionamos o ministro sobre os efeitos da renúncia fiscal e as desonerações promovidas pelo Executivo.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Pedimos explicações</w:t>
      </w:r>
      <w:r w:rsidR="00E40371">
        <w:rPr>
          <w:rFonts w:ascii="Arial" w:eastAsia="Arial Unicode MS" w:hAnsi="Arial" w:cs="Arial"/>
          <w:sz w:val="24"/>
          <w:szCs w:val="24"/>
        </w:rPr>
        <w:t>,</w:t>
      </w:r>
      <w:r w:rsidRPr="00DF774F">
        <w:rPr>
          <w:rFonts w:ascii="Arial" w:eastAsia="Arial Unicode MS" w:hAnsi="Arial" w:cs="Arial"/>
          <w:sz w:val="24"/>
          <w:szCs w:val="24"/>
        </w:rPr>
        <w:t xml:space="preserve"> em audiência pública</w:t>
      </w:r>
      <w:r w:rsidR="00E40371">
        <w:rPr>
          <w:rFonts w:ascii="Arial" w:eastAsia="Arial Unicode MS" w:hAnsi="Arial" w:cs="Arial"/>
          <w:sz w:val="24"/>
          <w:szCs w:val="24"/>
        </w:rPr>
        <w:t>,</w:t>
      </w:r>
      <w:r w:rsidRPr="00DF774F">
        <w:rPr>
          <w:rFonts w:ascii="Arial" w:eastAsia="Arial Unicode MS" w:hAnsi="Arial" w:cs="Arial"/>
          <w:sz w:val="24"/>
          <w:szCs w:val="24"/>
        </w:rPr>
        <w:t xml:space="preserve"> aos distribuidores de energia elétrica e </w:t>
      </w:r>
      <w:r w:rsidR="00E40371">
        <w:rPr>
          <w:rFonts w:ascii="Arial" w:eastAsia="Arial Unicode MS" w:hAnsi="Arial" w:cs="Arial"/>
          <w:sz w:val="24"/>
          <w:szCs w:val="24"/>
        </w:rPr>
        <w:t xml:space="preserve">à </w:t>
      </w:r>
      <w:r w:rsidRPr="00DF774F">
        <w:rPr>
          <w:rFonts w:ascii="Arial" w:eastAsia="Arial Unicode MS" w:hAnsi="Arial" w:cs="Arial"/>
          <w:sz w:val="24"/>
          <w:szCs w:val="24"/>
        </w:rPr>
        <w:t xml:space="preserve">Aneel sobre o aumento da tarifa de energia elétrica. Em outro evento, discutimos novas perspectivas sobre o modelo elétrico vigente no país com cientistas e gestores.   </w:t>
      </w:r>
    </w:p>
    <w:p w:rsidR="001250D9" w:rsidRPr="00DF774F" w:rsidRDefault="0044796A" w:rsidP="00003909">
      <w:pPr>
        <w:spacing w:after="0" w:line="360" w:lineRule="auto"/>
        <w:jc w:val="both"/>
        <w:rPr>
          <w:rFonts w:ascii="Arial" w:eastAsia="Arial Unicode MS" w:hAnsi="Arial" w:cs="Arial"/>
          <w:sz w:val="24"/>
          <w:szCs w:val="24"/>
        </w:rPr>
      </w:pPr>
      <w:r>
        <w:rPr>
          <w:rFonts w:ascii="Arial" w:eastAsia="Arial Unicode MS" w:hAnsi="Arial" w:cs="Arial"/>
          <w:sz w:val="24"/>
          <w:szCs w:val="24"/>
        </w:rPr>
        <w:t>Examinamos</w:t>
      </w:r>
      <w:r w:rsidR="001250D9" w:rsidRPr="00DF774F">
        <w:rPr>
          <w:rFonts w:ascii="Arial" w:eastAsia="Arial Unicode MS" w:hAnsi="Arial" w:cs="Arial"/>
          <w:sz w:val="24"/>
          <w:szCs w:val="24"/>
        </w:rPr>
        <w:t xml:space="preserve"> a equação das contas públicas e as transferências constitucionais para estados e municípios. Ao longo do ano, avaliamos a evolução das receitas do Governo e a transferência de recursos para os entes federados em defesa da maior transparência. Nesse item, tivemos a oportunidade de mostrar nossa preocupação sobre o desequilíbrio entre receita e despesa.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lastRenderedPageBreak/>
        <w:t xml:space="preserve">Em termos de desenvolvimento regional, discutimos o compartilhamento de recursos e aprovamos emendas ao Orçamento para a instalação de </w:t>
      </w:r>
      <w:proofErr w:type="spellStart"/>
      <w:r w:rsidRPr="00DF774F">
        <w:rPr>
          <w:rFonts w:ascii="Arial" w:eastAsia="Arial Unicode MS" w:hAnsi="Arial" w:cs="Arial"/>
          <w:sz w:val="24"/>
          <w:szCs w:val="24"/>
        </w:rPr>
        <w:t>ZPEs</w:t>
      </w:r>
      <w:proofErr w:type="spellEnd"/>
      <w:r w:rsidRPr="00DF774F">
        <w:rPr>
          <w:rFonts w:ascii="Arial" w:eastAsia="Arial Unicode MS" w:hAnsi="Arial" w:cs="Arial"/>
          <w:sz w:val="24"/>
          <w:szCs w:val="24"/>
        </w:rPr>
        <w:t xml:space="preserve"> e infraestrutura hídrica destinada ao Nordeste brasileiro. Aprovamos ainda, para 2016, a realização de audiência pública para avaliar a reestruturação de órgãos de combate à seca.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O competente colegiado da CDEICS </w:t>
      </w:r>
      <w:r w:rsidR="00F32065">
        <w:rPr>
          <w:rFonts w:ascii="Arial" w:eastAsia="Arial Unicode MS" w:hAnsi="Arial" w:cs="Arial"/>
          <w:sz w:val="24"/>
          <w:szCs w:val="24"/>
        </w:rPr>
        <w:t>apreciou</w:t>
      </w:r>
      <w:r w:rsidR="00E40371">
        <w:rPr>
          <w:rFonts w:ascii="Arial" w:eastAsia="Arial Unicode MS" w:hAnsi="Arial" w:cs="Arial"/>
          <w:sz w:val="24"/>
          <w:szCs w:val="24"/>
        </w:rPr>
        <w:t xml:space="preserve"> em 2015 vários projetos de l</w:t>
      </w:r>
      <w:r w:rsidRPr="00DF774F">
        <w:rPr>
          <w:rFonts w:ascii="Arial" w:eastAsia="Arial Unicode MS" w:hAnsi="Arial" w:cs="Arial"/>
          <w:sz w:val="24"/>
          <w:szCs w:val="24"/>
        </w:rPr>
        <w:t xml:space="preserve">ei, em volume 30% superior ao ano anterior. Parte desses projetos promovem melhorias operacionais para micro e pequenas empresas no país.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O colegiado também esteve favorável ao pleito dos lotéricos, que </w:t>
      </w:r>
      <w:r w:rsidR="0044796A">
        <w:rPr>
          <w:rFonts w:ascii="Arial" w:eastAsia="Arial Unicode MS" w:hAnsi="Arial" w:cs="Arial"/>
          <w:sz w:val="24"/>
          <w:szCs w:val="24"/>
        </w:rPr>
        <w:t>em um</w:t>
      </w:r>
      <w:r w:rsidRPr="00DF774F">
        <w:rPr>
          <w:rFonts w:ascii="Arial" w:eastAsia="Arial Unicode MS" w:hAnsi="Arial" w:cs="Arial"/>
          <w:sz w:val="24"/>
          <w:szCs w:val="24"/>
        </w:rPr>
        <w:t xml:space="preserve"> momento d</w:t>
      </w:r>
      <w:r w:rsidR="0044796A">
        <w:rPr>
          <w:rFonts w:ascii="Arial" w:eastAsia="Arial Unicode MS" w:hAnsi="Arial" w:cs="Arial"/>
          <w:sz w:val="24"/>
          <w:szCs w:val="24"/>
        </w:rPr>
        <w:t>e impasse estavam arriscados a</w:t>
      </w:r>
      <w:r w:rsidRPr="00DF774F">
        <w:rPr>
          <w:rFonts w:ascii="Arial" w:eastAsia="Arial Unicode MS" w:hAnsi="Arial" w:cs="Arial"/>
          <w:sz w:val="24"/>
          <w:szCs w:val="24"/>
        </w:rPr>
        <w:t xml:space="preserve"> perder seus empree</w:t>
      </w:r>
      <w:r w:rsidR="00E40371">
        <w:rPr>
          <w:rFonts w:ascii="Arial" w:eastAsia="Arial Unicode MS" w:hAnsi="Arial" w:cs="Arial"/>
          <w:sz w:val="24"/>
          <w:szCs w:val="24"/>
        </w:rPr>
        <w:t>ndimentos. A construção de uma l</w:t>
      </w:r>
      <w:r w:rsidRPr="00DF774F">
        <w:rPr>
          <w:rFonts w:ascii="Arial" w:eastAsia="Arial Unicode MS" w:hAnsi="Arial" w:cs="Arial"/>
          <w:sz w:val="24"/>
          <w:szCs w:val="24"/>
        </w:rPr>
        <w:t xml:space="preserve">ei, sancionada pela </w:t>
      </w:r>
      <w:r w:rsidR="0044796A">
        <w:rPr>
          <w:rFonts w:ascii="Arial" w:eastAsia="Arial Unicode MS" w:hAnsi="Arial" w:cs="Arial"/>
          <w:sz w:val="24"/>
          <w:szCs w:val="24"/>
        </w:rPr>
        <w:t>P</w:t>
      </w:r>
      <w:r w:rsidRPr="00DF774F">
        <w:rPr>
          <w:rFonts w:ascii="Arial" w:eastAsia="Arial Unicode MS" w:hAnsi="Arial" w:cs="Arial"/>
          <w:sz w:val="24"/>
          <w:szCs w:val="24"/>
        </w:rPr>
        <w:t>residente da República, prorrogando o prazo de permissão dos lotéricos</w:t>
      </w:r>
      <w:r w:rsidR="00E40371">
        <w:rPr>
          <w:rFonts w:ascii="Arial" w:eastAsia="Arial Unicode MS" w:hAnsi="Arial" w:cs="Arial"/>
          <w:sz w:val="24"/>
          <w:szCs w:val="24"/>
        </w:rPr>
        <w:t>,</w:t>
      </w:r>
      <w:r w:rsidRPr="00DF774F">
        <w:rPr>
          <w:rFonts w:ascii="Arial" w:eastAsia="Arial Unicode MS" w:hAnsi="Arial" w:cs="Arial"/>
          <w:sz w:val="24"/>
          <w:szCs w:val="24"/>
        </w:rPr>
        <w:t xml:space="preserve"> começou a partir de uma audiência pública conjunta que presidimos.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Promovemos o debate sobre a abertura de capital da Caixa Econômica Federal, que dividiu opiniões. O debate sobre a redução da alíquota de ICMS para micro e pequenas empresas também provocou divergências. </w:t>
      </w:r>
    </w:p>
    <w:p w:rsidR="001250D9" w:rsidRPr="00DF774F"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Por fim, recebemos o ministro da Ciência e Tecnologia, Celso </w:t>
      </w:r>
      <w:proofErr w:type="spellStart"/>
      <w:r w:rsidRPr="00DF774F">
        <w:rPr>
          <w:rFonts w:ascii="Arial" w:eastAsia="Arial Unicode MS" w:hAnsi="Arial" w:cs="Arial"/>
          <w:sz w:val="24"/>
          <w:szCs w:val="24"/>
        </w:rPr>
        <w:t>Pansera</w:t>
      </w:r>
      <w:proofErr w:type="spellEnd"/>
      <w:r w:rsidRPr="00DF774F">
        <w:rPr>
          <w:rFonts w:ascii="Arial" w:eastAsia="Arial Unicode MS" w:hAnsi="Arial" w:cs="Arial"/>
          <w:sz w:val="24"/>
          <w:szCs w:val="24"/>
        </w:rPr>
        <w:t xml:space="preserve">, para discutir a sustentação econômica no caminho de uma nova evolução da Internet.   </w:t>
      </w:r>
    </w:p>
    <w:p w:rsidR="001250D9" w:rsidRDefault="001250D9" w:rsidP="00003909">
      <w:pPr>
        <w:spacing w:after="0" w:line="360" w:lineRule="auto"/>
        <w:jc w:val="both"/>
        <w:rPr>
          <w:rFonts w:ascii="Arial" w:eastAsia="Arial Unicode MS" w:hAnsi="Arial" w:cs="Arial"/>
          <w:sz w:val="24"/>
          <w:szCs w:val="24"/>
        </w:rPr>
      </w:pPr>
      <w:r w:rsidRPr="00DF774F">
        <w:rPr>
          <w:rFonts w:ascii="Arial" w:eastAsia="Arial Unicode MS" w:hAnsi="Arial" w:cs="Arial"/>
          <w:sz w:val="24"/>
          <w:szCs w:val="24"/>
        </w:rPr>
        <w:t xml:space="preserve">Em todo esse amplo leque de discussões e propostas, procuramos elencar parte dos desafios econômicos e sociais de nosso país. Sabemos que as futuras gerações necessitam de uma nova e duradoura perspectiva de crescimento e melhoria das condições de vida. Os empresários precisam garantir empregos e voltar a investir. Apesar de vivermos em um momento difícil do ponto de vista econômico e político, essa situação de abulia deve mudar.  </w:t>
      </w:r>
    </w:p>
    <w:p w:rsidR="00762698" w:rsidRDefault="00F32065" w:rsidP="00003909">
      <w:pPr>
        <w:spacing w:after="0" w:line="360" w:lineRule="auto"/>
        <w:jc w:val="both"/>
        <w:rPr>
          <w:rFonts w:ascii="Arial" w:eastAsia="Arial Unicode MS" w:hAnsi="Arial" w:cs="Arial"/>
          <w:sz w:val="24"/>
          <w:szCs w:val="24"/>
        </w:rPr>
      </w:pPr>
      <w:r>
        <w:rPr>
          <w:rFonts w:ascii="Arial" w:eastAsia="Arial Unicode MS" w:hAnsi="Arial" w:cs="Arial"/>
          <w:noProof/>
          <w:sz w:val="24"/>
          <w:szCs w:val="24"/>
          <w:lang w:eastAsia="pt-BR"/>
        </w:rPr>
        <w:drawing>
          <wp:anchor distT="0" distB="0" distL="114300" distR="114300" simplePos="0" relativeHeight="251671040" behindDoc="1" locked="0" layoutInCell="1" allowOverlap="1" wp14:anchorId="74FAD503" wp14:editId="55CACB73">
            <wp:simplePos x="0" y="0"/>
            <wp:positionH relativeFrom="column">
              <wp:posOffset>1861185</wp:posOffset>
            </wp:positionH>
            <wp:positionV relativeFrom="paragraph">
              <wp:posOffset>175260</wp:posOffset>
            </wp:positionV>
            <wp:extent cx="1668780" cy="848360"/>
            <wp:effectExtent l="0" t="0" r="7620" b="8890"/>
            <wp:wrapNone/>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68780" cy="848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2065" w:rsidRPr="0044796A" w:rsidRDefault="00F32065" w:rsidP="00003909">
      <w:pPr>
        <w:spacing w:after="0" w:line="360" w:lineRule="auto"/>
        <w:jc w:val="both"/>
        <w:rPr>
          <w:rFonts w:ascii="Arial" w:eastAsia="Arial Unicode MS" w:hAnsi="Arial" w:cs="Arial"/>
          <w:sz w:val="24"/>
          <w:szCs w:val="24"/>
        </w:rPr>
      </w:pPr>
      <w:r>
        <w:rPr>
          <w:rFonts w:ascii="Arial" w:eastAsia="Arial Unicode MS" w:hAnsi="Arial" w:cs="Arial"/>
          <w:noProof/>
          <w:sz w:val="24"/>
          <w:szCs w:val="24"/>
          <w:lang w:eastAsia="pt-BR"/>
        </w:rPr>
        <w:t xml:space="preserve">  </w:t>
      </w:r>
    </w:p>
    <w:p w:rsidR="001250D9" w:rsidRPr="0044796A" w:rsidRDefault="00F23160" w:rsidP="00F32065">
      <w:pPr>
        <w:pStyle w:val="Ttulo6"/>
        <w:spacing w:before="0" w:line="360" w:lineRule="auto"/>
        <w:jc w:val="center"/>
        <w:rPr>
          <w:rFonts w:ascii="Arial" w:eastAsia="Arial Unicode MS" w:hAnsi="Arial" w:cs="Arial"/>
          <w:color w:val="auto"/>
          <w:sz w:val="24"/>
          <w:szCs w:val="24"/>
        </w:rPr>
      </w:pPr>
      <w:r>
        <w:rPr>
          <w:rFonts w:ascii="Arial" w:eastAsia="Arial Unicode MS" w:hAnsi="Arial" w:cs="Arial"/>
          <w:color w:val="auto"/>
          <w:sz w:val="24"/>
          <w:szCs w:val="24"/>
        </w:rPr>
        <w:t>D</w:t>
      </w:r>
      <w:r w:rsidR="00B47E22">
        <w:rPr>
          <w:rFonts w:ascii="Arial" w:eastAsia="Arial Unicode MS" w:hAnsi="Arial" w:cs="Arial"/>
          <w:color w:val="auto"/>
          <w:sz w:val="24"/>
          <w:szCs w:val="24"/>
        </w:rPr>
        <w:t>eputado</w:t>
      </w:r>
      <w:r w:rsidR="00762698">
        <w:rPr>
          <w:rFonts w:ascii="Arial" w:eastAsia="Arial Unicode MS" w:hAnsi="Arial" w:cs="Arial"/>
          <w:color w:val="auto"/>
          <w:sz w:val="24"/>
          <w:szCs w:val="24"/>
        </w:rPr>
        <w:t xml:space="preserve"> Júlio Ce</w:t>
      </w:r>
      <w:r w:rsidR="001250D9" w:rsidRPr="0044796A">
        <w:rPr>
          <w:rFonts w:ascii="Arial" w:eastAsia="Arial Unicode MS" w:hAnsi="Arial" w:cs="Arial"/>
          <w:color w:val="auto"/>
          <w:sz w:val="24"/>
          <w:szCs w:val="24"/>
        </w:rPr>
        <w:t>sar</w:t>
      </w:r>
    </w:p>
    <w:p w:rsidR="00195766" w:rsidRDefault="00195766" w:rsidP="00A53F78">
      <w:pPr>
        <w:pStyle w:val="Ttulo1"/>
      </w:pPr>
      <w:bookmarkStart w:id="3" w:name="_Toc443064610"/>
    </w:p>
    <w:p w:rsidR="00195766" w:rsidRDefault="00195766" w:rsidP="00A53F78">
      <w:pPr>
        <w:pStyle w:val="Ttulo1"/>
      </w:pPr>
    </w:p>
    <w:p w:rsidR="00195766" w:rsidRPr="00195766" w:rsidRDefault="00195766" w:rsidP="00195766"/>
    <w:p w:rsidR="00395D43" w:rsidRDefault="00395D43" w:rsidP="00A53F78">
      <w:pPr>
        <w:pStyle w:val="Ttulo1"/>
        <w:rPr>
          <w:rFonts w:eastAsia="Arial Unicode MS"/>
        </w:rPr>
      </w:pPr>
      <w:r w:rsidRPr="0044796A">
        <w:rPr>
          <w:rFonts w:eastAsia="Arial Unicode MS"/>
        </w:rPr>
        <w:lastRenderedPageBreak/>
        <w:t>NOSSO NOME MUDOU</w:t>
      </w:r>
      <w:bookmarkEnd w:id="3"/>
    </w:p>
    <w:p w:rsidR="002C2494" w:rsidRPr="002C2494" w:rsidRDefault="002C2494" w:rsidP="002C2494"/>
    <w:p w:rsidR="001C4A15" w:rsidRPr="00DF774F" w:rsidRDefault="001C4A15" w:rsidP="00003909">
      <w:pPr>
        <w:spacing w:after="0" w:line="360" w:lineRule="auto"/>
        <w:jc w:val="both"/>
        <w:outlineLvl w:val="1"/>
        <w:rPr>
          <w:rFonts w:ascii="Arial" w:eastAsia="Arial Unicode MS" w:hAnsi="Arial" w:cs="Arial"/>
          <w:sz w:val="24"/>
          <w:szCs w:val="24"/>
          <w:lang w:eastAsia="pt-BR"/>
        </w:rPr>
      </w:pPr>
      <w:bookmarkStart w:id="4" w:name="_Toc443064611"/>
      <w:r w:rsidRPr="00DF774F">
        <w:rPr>
          <w:rFonts w:ascii="Arial" w:eastAsia="Arial Unicode MS" w:hAnsi="Arial" w:cs="Arial"/>
          <w:bCs/>
          <w:kern w:val="36"/>
          <w:sz w:val="24"/>
          <w:szCs w:val="24"/>
          <w:lang w:eastAsia="pt-BR"/>
        </w:rPr>
        <w:t>O nome da Comissão foi alterado com a inclusão do setor de serviços. P</w:t>
      </w:r>
      <w:r w:rsidRPr="00DF774F">
        <w:rPr>
          <w:rFonts w:ascii="Arial" w:eastAsia="Arial Unicode MS" w:hAnsi="Arial" w:cs="Arial"/>
          <w:sz w:val="24"/>
          <w:szCs w:val="24"/>
          <w:lang w:eastAsia="pt-BR"/>
        </w:rPr>
        <w:t>rojeto de Resolução (</w:t>
      </w:r>
      <w:r w:rsidR="007D5E79" w:rsidRPr="00DF774F">
        <w:rPr>
          <w:rFonts w:ascii="Arial" w:eastAsia="Arial Unicode MS" w:hAnsi="Arial" w:cs="Arial"/>
          <w:sz w:val="24"/>
          <w:szCs w:val="24"/>
          <w:lang w:eastAsia="pt-BR"/>
        </w:rPr>
        <w:t>P</w:t>
      </w:r>
      <w:r w:rsidR="003A271C" w:rsidRPr="00DF774F">
        <w:rPr>
          <w:rFonts w:ascii="Arial" w:eastAsia="Arial Unicode MS" w:hAnsi="Arial" w:cs="Arial"/>
          <w:sz w:val="24"/>
          <w:szCs w:val="24"/>
          <w:lang w:eastAsia="pt-BR"/>
        </w:rPr>
        <w:t>RC</w:t>
      </w:r>
      <w:r w:rsidR="007D5E79" w:rsidRPr="00DF774F">
        <w:rPr>
          <w:rFonts w:ascii="Arial" w:eastAsia="Arial Unicode MS" w:hAnsi="Arial" w:cs="Arial"/>
          <w:sz w:val="24"/>
          <w:szCs w:val="24"/>
          <w:lang w:eastAsia="pt-BR"/>
        </w:rPr>
        <w:t xml:space="preserve"> </w:t>
      </w:r>
      <w:r w:rsidRPr="00DF774F">
        <w:rPr>
          <w:rFonts w:ascii="Arial" w:eastAsia="Arial Unicode MS" w:hAnsi="Arial" w:cs="Arial"/>
          <w:sz w:val="24"/>
          <w:szCs w:val="24"/>
          <w:lang w:eastAsia="pt-BR"/>
        </w:rPr>
        <w:t>241/14) de iniciativa do deputado Laércio Oliveira (SD/SE) foi aprovado pelo Plenário em 29 de outubro, alterando o Inciso VI, do art.</w:t>
      </w:r>
      <w:r w:rsidR="003A271C" w:rsidRPr="00DF774F">
        <w:rPr>
          <w:rFonts w:ascii="Arial" w:eastAsia="Arial Unicode MS" w:hAnsi="Arial" w:cs="Arial"/>
          <w:sz w:val="24"/>
          <w:szCs w:val="24"/>
          <w:lang w:eastAsia="pt-BR"/>
        </w:rPr>
        <w:t xml:space="preserve"> </w:t>
      </w:r>
      <w:r w:rsidRPr="00DF774F">
        <w:rPr>
          <w:rFonts w:ascii="Arial" w:eastAsia="Arial Unicode MS" w:hAnsi="Arial" w:cs="Arial"/>
          <w:sz w:val="24"/>
          <w:szCs w:val="24"/>
          <w:lang w:eastAsia="pt-BR"/>
        </w:rPr>
        <w:t xml:space="preserve">32 do Regimento Interno da Câmara. A proposta aprovada modificou a denominação formal da </w:t>
      </w:r>
      <w:r w:rsidR="00BB23AA">
        <w:rPr>
          <w:rFonts w:ascii="Arial" w:eastAsia="Arial Unicode MS" w:hAnsi="Arial" w:cs="Arial"/>
          <w:sz w:val="24"/>
          <w:szCs w:val="24"/>
          <w:lang w:eastAsia="pt-BR"/>
        </w:rPr>
        <w:t>Comissão de Desenvolvimento Econômico, Indústria, Comércio</w:t>
      </w:r>
      <w:r w:rsidRPr="00DF774F">
        <w:rPr>
          <w:rFonts w:ascii="Arial" w:eastAsia="Arial Unicode MS" w:hAnsi="Arial" w:cs="Arial"/>
          <w:sz w:val="24"/>
          <w:szCs w:val="24"/>
          <w:lang w:eastAsia="pt-BR"/>
        </w:rPr>
        <w:t xml:space="preserve"> para Comissão de Desenvolvimento Econômico, Indústria, Comércio e Serviços. A ideia central inspiradora da proposição, de acordo com o </w:t>
      </w:r>
      <w:r w:rsidR="003A271C" w:rsidRPr="00DF774F">
        <w:rPr>
          <w:rFonts w:ascii="Arial" w:eastAsia="Arial Unicode MS" w:hAnsi="Arial" w:cs="Arial"/>
          <w:sz w:val="24"/>
          <w:szCs w:val="24"/>
          <w:lang w:eastAsia="pt-BR"/>
        </w:rPr>
        <w:t>autor</w:t>
      </w:r>
      <w:r w:rsidRPr="00DF774F">
        <w:rPr>
          <w:rFonts w:ascii="Arial" w:eastAsia="Arial Unicode MS" w:hAnsi="Arial" w:cs="Arial"/>
          <w:sz w:val="24"/>
          <w:szCs w:val="24"/>
          <w:lang w:eastAsia="pt-BR"/>
        </w:rPr>
        <w:t>, é a de dar enfoque especial ao setor de serviços, procurando evidenciar sua atuação como de importância estratégica para o desenvolvimento do país.</w:t>
      </w:r>
      <w:bookmarkEnd w:id="4"/>
    </w:p>
    <w:p w:rsidR="00CC4EE2" w:rsidRDefault="00CC4EE2" w:rsidP="00846B33">
      <w:pPr>
        <w:spacing w:after="0" w:line="360" w:lineRule="auto"/>
        <w:jc w:val="center"/>
        <w:outlineLvl w:val="2"/>
        <w:rPr>
          <w:rFonts w:ascii="Arial Unicode MS" w:eastAsia="Arial Unicode MS" w:hAnsi="Arial Unicode MS" w:cs="Arial Unicode MS"/>
          <w:b/>
          <w:bCs/>
          <w:color w:val="000000" w:themeColor="text1"/>
          <w:sz w:val="24"/>
          <w:szCs w:val="24"/>
          <w:u w:val="single"/>
          <w:lang w:eastAsia="pt-BR"/>
        </w:rPr>
      </w:pPr>
    </w:p>
    <w:p w:rsidR="001C4A15" w:rsidRDefault="00343C16" w:rsidP="00A53F78">
      <w:pPr>
        <w:pStyle w:val="Ttulo2"/>
        <w:rPr>
          <w:rFonts w:eastAsia="Arial Unicode MS"/>
          <w:lang w:eastAsia="pt-BR"/>
        </w:rPr>
      </w:pPr>
      <w:bookmarkStart w:id="5" w:name="_Toc443064612"/>
      <w:r w:rsidRPr="00343C16">
        <w:rPr>
          <w:rFonts w:eastAsia="Arial Unicode MS"/>
          <w:lang w:eastAsia="pt-BR"/>
        </w:rPr>
        <w:t>A IMPRENSA REGISTROU</w:t>
      </w:r>
      <w:bookmarkEnd w:id="5"/>
    </w:p>
    <w:p w:rsidR="00F32065" w:rsidRPr="00F32065" w:rsidRDefault="00F32065" w:rsidP="00F32065">
      <w:pPr>
        <w:rPr>
          <w:lang w:eastAsia="pt-BR"/>
        </w:rPr>
      </w:pPr>
    </w:p>
    <w:p w:rsidR="00E40371" w:rsidRDefault="00395D43" w:rsidP="00E40371">
      <w:pPr>
        <w:spacing w:after="0" w:line="360" w:lineRule="auto"/>
        <w:jc w:val="both"/>
        <w:outlineLvl w:val="2"/>
        <w:rPr>
          <w:rFonts w:ascii="Arial" w:eastAsia="Arial Unicode MS" w:hAnsi="Arial" w:cs="Arial"/>
          <w:b/>
          <w:bCs/>
          <w:color w:val="000000" w:themeColor="text1"/>
          <w:sz w:val="28"/>
          <w:szCs w:val="28"/>
          <w:lang w:eastAsia="pt-BR"/>
        </w:rPr>
      </w:pPr>
      <w:bookmarkStart w:id="6" w:name="_Toc443064613"/>
      <w:r w:rsidRPr="00DF774F">
        <w:rPr>
          <w:rFonts w:ascii="Arial" w:eastAsia="Arial Unicode MS" w:hAnsi="Arial" w:cs="Arial"/>
          <w:b/>
          <w:bCs/>
          <w:color w:val="000000" w:themeColor="text1"/>
          <w:sz w:val="28"/>
          <w:szCs w:val="28"/>
          <w:lang w:eastAsia="pt-BR"/>
        </w:rPr>
        <w:t>Laércio Oliveira insere “Serviços” na Comissão de Desenvolvimento Econômico da Câmara Federal</w:t>
      </w:r>
      <w:bookmarkEnd w:id="6"/>
    </w:p>
    <w:p w:rsidR="00DF774F" w:rsidRPr="00E40371" w:rsidRDefault="00395D43" w:rsidP="00E40371">
      <w:pPr>
        <w:spacing w:after="0" w:line="360" w:lineRule="auto"/>
        <w:jc w:val="both"/>
        <w:outlineLvl w:val="2"/>
        <w:rPr>
          <w:rFonts w:ascii="Arial" w:eastAsia="Arial Unicode MS" w:hAnsi="Arial" w:cs="Arial"/>
          <w:b/>
          <w:bCs/>
          <w:color w:val="000000" w:themeColor="text1"/>
          <w:sz w:val="28"/>
          <w:szCs w:val="28"/>
          <w:lang w:eastAsia="pt-BR"/>
        </w:rPr>
      </w:pPr>
      <w:r w:rsidRPr="00FC1046">
        <w:rPr>
          <w:rFonts w:ascii="Arial Unicode MS" w:eastAsia="Arial Unicode MS" w:hAnsi="Arial Unicode MS" w:cs="Arial Unicode MS"/>
          <w:bCs/>
          <w:color w:val="000000" w:themeColor="text1"/>
          <w:sz w:val="24"/>
          <w:szCs w:val="24"/>
          <w:highlight w:val="lightGray"/>
          <w:lang w:eastAsia="pt-BR"/>
        </w:rPr>
        <w:t xml:space="preserve">03.11.15 | </w:t>
      </w:r>
      <w:r w:rsidR="00381D3C" w:rsidRPr="00FC1046">
        <w:rPr>
          <w:rFonts w:ascii="Arial Unicode MS" w:eastAsia="Arial Unicode MS" w:hAnsi="Arial Unicode MS" w:cs="Arial Unicode MS"/>
          <w:bCs/>
          <w:color w:val="000000" w:themeColor="text1"/>
          <w:sz w:val="24"/>
          <w:szCs w:val="24"/>
          <w:highlight w:val="lightGray"/>
          <w:lang w:eastAsia="pt-BR"/>
        </w:rPr>
        <w:t xml:space="preserve">Informativo </w:t>
      </w:r>
      <w:proofErr w:type="spellStart"/>
      <w:r w:rsidRPr="00FC1046">
        <w:rPr>
          <w:rFonts w:ascii="Arial Unicode MS" w:eastAsia="Arial Unicode MS" w:hAnsi="Arial Unicode MS" w:cs="Arial Unicode MS"/>
          <w:bCs/>
          <w:color w:val="000000" w:themeColor="text1"/>
          <w:sz w:val="24"/>
          <w:szCs w:val="24"/>
          <w:highlight w:val="lightGray"/>
          <w:lang w:eastAsia="pt-BR"/>
        </w:rPr>
        <w:t>Fenep</w:t>
      </w:r>
      <w:proofErr w:type="spellEnd"/>
      <w:r w:rsidRPr="00FC1046">
        <w:rPr>
          <w:rFonts w:ascii="Arial Unicode MS" w:eastAsia="Arial Unicode MS" w:hAnsi="Arial Unicode MS" w:cs="Arial Unicode MS"/>
          <w:bCs/>
          <w:color w:val="000000" w:themeColor="text1"/>
          <w:sz w:val="24"/>
          <w:szCs w:val="24"/>
          <w:lang w:eastAsia="pt-BR"/>
        </w:rPr>
        <w:t xml:space="preserve"> </w:t>
      </w:r>
    </w:p>
    <w:p w:rsidR="00395D43" w:rsidRPr="00DF774F" w:rsidRDefault="00395D43" w:rsidP="00003909">
      <w:pPr>
        <w:spacing w:after="0" w:line="360" w:lineRule="auto"/>
        <w:jc w:val="both"/>
        <w:outlineLvl w:val="4"/>
        <w:rPr>
          <w:rFonts w:ascii="Arial" w:eastAsia="Arial Unicode MS" w:hAnsi="Arial" w:cs="Arial"/>
          <w:bCs/>
          <w:color w:val="000000" w:themeColor="text1"/>
          <w:sz w:val="24"/>
          <w:szCs w:val="24"/>
          <w:lang w:eastAsia="pt-BR"/>
        </w:rPr>
      </w:pPr>
      <w:r w:rsidRPr="00DF774F">
        <w:rPr>
          <w:rFonts w:ascii="Arial" w:eastAsia="Arial Unicode MS" w:hAnsi="Arial" w:cs="Arial"/>
          <w:sz w:val="24"/>
          <w:szCs w:val="24"/>
          <w:lang w:eastAsia="pt-BR"/>
        </w:rPr>
        <w:t xml:space="preserve">O Plenário da </w:t>
      </w:r>
      <w:r w:rsidR="00480E2B">
        <w:rPr>
          <w:rFonts w:ascii="Arial" w:eastAsia="Arial Unicode MS" w:hAnsi="Arial" w:cs="Arial"/>
          <w:sz w:val="24"/>
          <w:szCs w:val="24"/>
          <w:lang w:eastAsia="pt-BR"/>
        </w:rPr>
        <w:t>Câmara dos Deputados</w:t>
      </w:r>
      <w:r w:rsidRPr="00DF774F">
        <w:rPr>
          <w:rFonts w:ascii="Arial" w:eastAsia="Arial Unicode MS" w:hAnsi="Arial" w:cs="Arial"/>
          <w:sz w:val="24"/>
          <w:szCs w:val="24"/>
          <w:lang w:eastAsia="pt-BR"/>
        </w:rPr>
        <w:t xml:space="preserve"> </w:t>
      </w:r>
      <w:proofErr w:type="gramStart"/>
      <w:r w:rsidRPr="00DF774F">
        <w:rPr>
          <w:rFonts w:ascii="Arial" w:eastAsia="Arial Unicode MS" w:hAnsi="Arial" w:cs="Arial"/>
          <w:sz w:val="24"/>
          <w:szCs w:val="24"/>
          <w:lang w:eastAsia="pt-BR"/>
        </w:rPr>
        <w:t>aprovou</w:t>
      </w:r>
      <w:r w:rsidR="00762698">
        <w:rPr>
          <w:rFonts w:ascii="Arial" w:eastAsia="Arial Unicode MS" w:hAnsi="Arial" w:cs="Arial"/>
          <w:sz w:val="24"/>
          <w:szCs w:val="24"/>
          <w:lang w:eastAsia="pt-BR"/>
        </w:rPr>
        <w:t>,</w:t>
      </w:r>
      <w:proofErr w:type="gramEnd"/>
      <w:r w:rsidRPr="00DF774F">
        <w:rPr>
          <w:rFonts w:ascii="Arial" w:eastAsia="Arial Unicode MS" w:hAnsi="Arial" w:cs="Arial"/>
          <w:sz w:val="24"/>
          <w:szCs w:val="24"/>
          <w:lang w:eastAsia="pt-BR"/>
        </w:rPr>
        <w:t xml:space="preserve"> </w:t>
      </w:r>
      <w:r w:rsidR="0044796A">
        <w:rPr>
          <w:rFonts w:ascii="Arial" w:eastAsia="Arial Unicode MS" w:hAnsi="Arial" w:cs="Arial"/>
          <w:sz w:val="24"/>
          <w:szCs w:val="24"/>
          <w:lang w:eastAsia="pt-BR"/>
        </w:rPr>
        <w:t>no dia</w:t>
      </w:r>
      <w:r w:rsidRPr="00DF774F">
        <w:rPr>
          <w:rFonts w:ascii="Arial" w:eastAsia="Arial Unicode MS" w:hAnsi="Arial" w:cs="Arial"/>
          <w:sz w:val="24"/>
          <w:szCs w:val="24"/>
          <w:lang w:eastAsia="pt-BR"/>
        </w:rPr>
        <w:t xml:space="preserve"> 29</w:t>
      </w:r>
      <w:r w:rsidR="0044796A">
        <w:rPr>
          <w:rFonts w:ascii="Arial" w:eastAsia="Arial Unicode MS" w:hAnsi="Arial" w:cs="Arial"/>
          <w:sz w:val="24"/>
          <w:szCs w:val="24"/>
          <w:lang w:eastAsia="pt-BR"/>
        </w:rPr>
        <w:t>/11</w:t>
      </w:r>
      <w:r w:rsidRPr="00DF774F">
        <w:rPr>
          <w:rFonts w:ascii="Arial" w:eastAsia="Arial Unicode MS" w:hAnsi="Arial" w:cs="Arial"/>
          <w:sz w:val="24"/>
          <w:szCs w:val="24"/>
          <w:lang w:eastAsia="pt-BR"/>
        </w:rPr>
        <w:t>, projeto de resolução do deputado Laércio Oliveira (Solidariedade</w:t>
      </w:r>
      <w:r w:rsidR="003A271C" w:rsidRPr="00DF774F">
        <w:rPr>
          <w:rFonts w:ascii="Arial" w:eastAsia="Arial Unicode MS" w:hAnsi="Arial" w:cs="Arial"/>
          <w:sz w:val="24"/>
          <w:szCs w:val="24"/>
          <w:lang w:eastAsia="pt-BR"/>
        </w:rPr>
        <w:t>/</w:t>
      </w:r>
      <w:r w:rsidRPr="00DF774F">
        <w:rPr>
          <w:rFonts w:ascii="Arial" w:eastAsia="Arial Unicode MS" w:hAnsi="Arial" w:cs="Arial"/>
          <w:sz w:val="24"/>
          <w:szCs w:val="24"/>
          <w:lang w:eastAsia="pt-BR"/>
        </w:rPr>
        <w:t xml:space="preserve">SE) que acrescenta o termo “Serviços” ao nome da </w:t>
      </w:r>
      <w:r w:rsidR="00BB23AA">
        <w:rPr>
          <w:rFonts w:ascii="Arial" w:eastAsia="Arial Unicode MS" w:hAnsi="Arial" w:cs="Arial"/>
          <w:sz w:val="24"/>
          <w:szCs w:val="24"/>
          <w:lang w:eastAsia="pt-BR"/>
        </w:rPr>
        <w:t>Comissão de Desenvolvimento Econômico, Indústria, Comércio</w:t>
      </w:r>
      <w:r w:rsidR="00E40371">
        <w:rPr>
          <w:rFonts w:ascii="Arial" w:eastAsia="Arial Unicode MS" w:hAnsi="Arial" w:cs="Arial"/>
          <w:sz w:val="24"/>
          <w:szCs w:val="24"/>
          <w:lang w:eastAsia="pt-BR"/>
        </w:rPr>
        <w:t xml:space="preserve"> </w:t>
      </w:r>
      <w:r w:rsidRPr="00DF774F">
        <w:rPr>
          <w:rFonts w:ascii="Arial" w:eastAsia="Arial Unicode MS" w:hAnsi="Arial" w:cs="Arial"/>
          <w:sz w:val="24"/>
          <w:szCs w:val="24"/>
          <w:lang w:eastAsia="pt-BR"/>
        </w:rPr>
        <w:t>(</w:t>
      </w:r>
      <w:r w:rsidRPr="00DF774F">
        <w:rPr>
          <w:rFonts w:ascii="Arial" w:eastAsia="Arial Unicode MS" w:hAnsi="Arial" w:cs="Arial"/>
          <w:color w:val="000000" w:themeColor="text1"/>
          <w:sz w:val="24"/>
          <w:szCs w:val="24"/>
          <w:lang w:eastAsia="pt-BR"/>
        </w:rPr>
        <w:t>P</w:t>
      </w:r>
      <w:r w:rsidR="003A271C" w:rsidRPr="00DF774F">
        <w:rPr>
          <w:rFonts w:ascii="Arial" w:eastAsia="Arial Unicode MS" w:hAnsi="Arial" w:cs="Arial"/>
          <w:color w:val="000000" w:themeColor="text1"/>
          <w:sz w:val="24"/>
          <w:szCs w:val="24"/>
          <w:lang w:eastAsia="pt-BR"/>
        </w:rPr>
        <w:t>RC</w:t>
      </w:r>
      <w:r w:rsidRPr="00DF774F">
        <w:rPr>
          <w:rFonts w:ascii="Arial" w:eastAsia="Arial Unicode MS" w:hAnsi="Arial" w:cs="Arial"/>
          <w:sz w:val="24"/>
          <w:szCs w:val="24"/>
          <w:lang w:eastAsia="pt-BR"/>
        </w:rPr>
        <w:t xml:space="preserve"> 241/14).</w:t>
      </w:r>
    </w:p>
    <w:p w:rsidR="00395D43" w:rsidRPr="00DF774F" w:rsidRDefault="00395D43" w:rsidP="00003909">
      <w:pPr>
        <w:spacing w:after="0" w:line="360" w:lineRule="auto"/>
        <w:jc w:val="both"/>
        <w:rPr>
          <w:rFonts w:ascii="Arial" w:eastAsia="Arial Unicode MS" w:hAnsi="Arial" w:cs="Arial"/>
          <w:sz w:val="24"/>
          <w:szCs w:val="24"/>
          <w:lang w:eastAsia="pt-BR"/>
        </w:rPr>
      </w:pPr>
      <w:r w:rsidRPr="00DF774F">
        <w:rPr>
          <w:rFonts w:ascii="Arial" w:eastAsia="Arial Unicode MS" w:hAnsi="Arial" w:cs="Arial"/>
          <w:sz w:val="24"/>
          <w:szCs w:val="24"/>
          <w:lang w:eastAsia="pt-BR"/>
        </w:rPr>
        <w:t>Laércio Oliveira destaca a importância de se valorizar o setor de serviços, que, além de formalizar no mercado de trabalho, capacitar e treinar cidadãos brasileiros, também tem o grande potencial que as empresas movimentam junto aos diversos fornecedores, entre eles, os dos ramos de alimentação, uniformes, transportes, produtos, utensílios e equipamentos de limpeza, bem como da elevada carga tributária</w:t>
      </w:r>
      <w:r w:rsidR="00DF774F">
        <w:rPr>
          <w:rFonts w:ascii="Arial" w:eastAsia="Arial Unicode MS" w:hAnsi="Arial" w:cs="Arial"/>
          <w:sz w:val="24"/>
          <w:szCs w:val="24"/>
          <w:lang w:eastAsia="pt-BR"/>
        </w:rPr>
        <w:t xml:space="preserve"> revertida aos cofres públicos.</w:t>
      </w:r>
    </w:p>
    <w:p w:rsidR="00395D43" w:rsidRPr="00DF774F" w:rsidRDefault="00395D43" w:rsidP="00003909">
      <w:pPr>
        <w:spacing w:after="0" w:line="360" w:lineRule="auto"/>
        <w:jc w:val="both"/>
        <w:rPr>
          <w:rFonts w:ascii="Arial" w:eastAsia="Arial Unicode MS" w:hAnsi="Arial" w:cs="Arial"/>
          <w:sz w:val="24"/>
          <w:szCs w:val="24"/>
          <w:lang w:eastAsia="pt-BR"/>
        </w:rPr>
      </w:pPr>
      <w:r w:rsidRPr="00DF774F">
        <w:rPr>
          <w:rFonts w:ascii="Arial" w:eastAsia="Arial Unicode MS" w:hAnsi="Arial" w:cs="Arial"/>
          <w:sz w:val="24"/>
          <w:szCs w:val="24"/>
          <w:lang w:eastAsia="pt-BR"/>
        </w:rPr>
        <w:t>“Esse setor reúne bens intangíveis como bancos, imobiliárias, seguradoras, consultorias. Os serviços já correspondem a 67% do Produto Interno Bruto (PIB). Entre as 500 maiores empresas do Brasil, 242 são de serviços</w:t>
      </w:r>
      <w:r w:rsidR="001C4A15" w:rsidRPr="00DF774F">
        <w:rPr>
          <w:rFonts w:ascii="Arial" w:eastAsia="Arial Unicode MS" w:hAnsi="Arial" w:cs="Arial"/>
          <w:sz w:val="24"/>
          <w:szCs w:val="24"/>
          <w:lang w:eastAsia="pt-BR"/>
        </w:rPr>
        <w:t>,</w:t>
      </w:r>
      <w:r w:rsidRPr="00DF774F">
        <w:rPr>
          <w:rFonts w:ascii="Arial" w:eastAsia="Arial Unicode MS" w:hAnsi="Arial" w:cs="Arial"/>
          <w:sz w:val="24"/>
          <w:szCs w:val="24"/>
          <w:lang w:eastAsia="pt-BR"/>
        </w:rPr>
        <w:t xml:space="preserve"> um aumento de quase 10% em relação a 2007</w:t>
      </w:r>
      <w:r w:rsidR="001C4A15" w:rsidRPr="00DF774F">
        <w:rPr>
          <w:rFonts w:ascii="Arial" w:eastAsia="Arial Unicode MS" w:hAnsi="Arial" w:cs="Arial"/>
          <w:sz w:val="24"/>
          <w:szCs w:val="24"/>
          <w:lang w:eastAsia="pt-BR"/>
        </w:rPr>
        <w:t>”</w:t>
      </w:r>
      <w:r w:rsidRPr="00DF774F">
        <w:rPr>
          <w:rFonts w:ascii="Arial" w:eastAsia="Arial Unicode MS" w:hAnsi="Arial" w:cs="Arial"/>
          <w:sz w:val="24"/>
          <w:szCs w:val="24"/>
          <w:lang w:eastAsia="pt-BR"/>
        </w:rPr>
        <w:t>, informou o deputado.</w:t>
      </w:r>
    </w:p>
    <w:p w:rsidR="00395D43" w:rsidRPr="00DF774F" w:rsidRDefault="00395D43" w:rsidP="00003909">
      <w:pPr>
        <w:spacing w:after="0" w:line="360" w:lineRule="auto"/>
        <w:jc w:val="both"/>
        <w:rPr>
          <w:rFonts w:ascii="Arial" w:eastAsia="Arial Unicode MS" w:hAnsi="Arial" w:cs="Arial"/>
          <w:sz w:val="24"/>
          <w:szCs w:val="24"/>
          <w:lang w:eastAsia="pt-BR"/>
        </w:rPr>
      </w:pPr>
      <w:r w:rsidRPr="00DF774F">
        <w:rPr>
          <w:rFonts w:ascii="Arial" w:eastAsia="Arial Unicode MS" w:hAnsi="Arial" w:cs="Arial"/>
          <w:sz w:val="24"/>
          <w:szCs w:val="24"/>
          <w:lang w:eastAsia="pt-BR"/>
        </w:rPr>
        <w:lastRenderedPageBreak/>
        <w:t>Segundo Laércio, esses números mostram que a expansão da economia brasileira depende diretamente do crescimento deste setor, demonstrando que sua atuação tem relevância estratégica à geração de emprego no mercado de trabalho e disseminação de renda, especi</w:t>
      </w:r>
      <w:r w:rsidR="00DF774F">
        <w:rPr>
          <w:rFonts w:ascii="Arial" w:eastAsia="Arial Unicode MS" w:hAnsi="Arial" w:cs="Arial"/>
          <w:sz w:val="24"/>
          <w:szCs w:val="24"/>
          <w:lang w:eastAsia="pt-BR"/>
        </w:rPr>
        <w:t>almente nesse período de crise.</w:t>
      </w:r>
    </w:p>
    <w:p w:rsidR="00395D43" w:rsidRPr="00DF774F" w:rsidRDefault="00395D43" w:rsidP="00003909">
      <w:pPr>
        <w:spacing w:after="0" w:line="360" w:lineRule="auto"/>
        <w:jc w:val="both"/>
        <w:rPr>
          <w:rFonts w:ascii="Arial" w:eastAsia="Arial Unicode MS" w:hAnsi="Arial" w:cs="Arial"/>
          <w:sz w:val="24"/>
          <w:szCs w:val="24"/>
          <w:lang w:eastAsia="pt-BR"/>
        </w:rPr>
      </w:pPr>
      <w:r w:rsidRPr="00DF774F">
        <w:rPr>
          <w:rFonts w:ascii="Arial" w:eastAsia="Arial Unicode MS" w:hAnsi="Arial" w:cs="Arial"/>
          <w:sz w:val="24"/>
          <w:szCs w:val="24"/>
          <w:lang w:eastAsia="pt-BR"/>
        </w:rPr>
        <w:t>“Diante da importância do setor, nada mais justo do que a comissão passar a se chamar Comissão de Desenvolvimento Econômico, Indústria, Comércio e Serviços”, ressaltou o deputado.</w:t>
      </w:r>
    </w:p>
    <w:p w:rsidR="00DF774F" w:rsidRPr="00DF774F" w:rsidRDefault="00343C16" w:rsidP="00003909">
      <w:pPr>
        <w:spacing w:after="0" w:line="360" w:lineRule="auto"/>
        <w:jc w:val="both"/>
        <w:rPr>
          <w:lang w:eastAsia="pt-BR"/>
        </w:rPr>
      </w:pPr>
      <w:r>
        <w:rPr>
          <w:lang w:eastAsia="pt-BR"/>
        </w:rPr>
        <w:br w:type="page"/>
      </w:r>
    </w:p>
    <w:p w:rsidR="005D44C7" w:rsidRPr="00343C16" w:rsidRDefault="005D44C7" w:rsidP="001F70FD">
      <w:pPr>
        <w:pStyle w:val="Ttulo1"/>
        <w:rPr>
          <w:rFonts w:eastAsia="Arial Unicode MS"/>
          <w:lang w:eastAsia="pt-BR"/>
        </w:rPr>
      </w:pPr>
      <w:bookmarkStart w:id="7" w:name="_Toc443064614"/>
      <w:r w:rsidRPr="00343C16">
        <w:rPr>
          <w:rFonts w:eastAsia="Arial Unicode MS"/>
          <w:lang w:eastAsia="pt-BR"/>
        </w:rPr>
        <w:lastRenderedPageBreak/>
        <w:t>CDEIC</w:t>
      </w:r>
      <w:r w:rsidR="00A208AC" w:rsidRPr="00343C16">
        <w:rPr>
          <w:rFonts w:eastAsia="Arial Unicode MS"/>
          <w:lang w:eastAsia="pt-BR"/>
        </w:rPr>
        <w:t>S</w:t>
      </w:r>
      <w:r w:rsidRPr="00343C16">
        <w:rPr>
          <w:rFonts w:eastAsia="Arial Unicode MS"/>
          <w:lang w:eastAsia="pt-BR"/>
        </w:rPr>
        <w:t xml:space="preserve"> EM NÚMEROS</w:t>
      </w:r>
      <w:bookmarkEnd w:id="7"/>
    </w:p>
    <w:p w:rsidR="005D44C7" w:rsidRDefault="005D44C7" w:rsidP="00003909">
      <w:pPr>
        <w:spacing w:after="0" w:line="360" w:lineRule="auto"/>
        <w:jc w:val="both"/>
        <w:rPr>
          <w:rFonts w:ascii="Arial" w:eastAsia="Arial Unicode MS" w:hAnsi="Arial" w:cs="Arial"/>
          <w:sz w:val="24"/>
          <w:szCs w:val="24"/>
          <w:lang w:eastAsia="pt-BR"/>
        </w:rPr>
      </w:pPr>
    </w:p>
    <w:p w:rsidR="00422EFC" w:rsidRDefault="00422EFC" w:rsidP="00003909">
      <w:pPr>
        <w:spacing w:after="0" w:line="360" w:lineRule="auto"/>
        <w:jc w:val="both"/>
        <w:rPr>
          <w:rFonts w:ascii="Arial" w:eastAsia="Arial Unicode MS" w:hAnsi="Arial" w:cs="Arial"/>
          <w:sz w:val="24"/>
          <w:szCs w:val="24"/>
          <w:lang w:eastAsia="pt-BR"/>
        </w:rPr>
      </w:pPr>
    </w:p>
    <w:p w:rsidR="00422EFC" w:rsidRPr="00343C16" w:rsidRDefault="00422EFC" w:rsidP="00003909">
      <w:pPr>
        <w:spacing w:after="0" w:line="360" w:lineRule="auto"/>
        <w:jc w:val="both"/>
        <w:rPr>
          <w:rFonts w:ascii="Arial" w:eastAsia="Arial Unicode MS" w:hAnsi="Arial" w:cs="Arial"/>
          <w:sz w:val="24"/>
          <w:szCs w:val="24"/>
          <w:lang w:eastAsia="pt-BR"/>
        </w:rPr>
      </w:pPr>
    </w:p>
    <w:tbl>
      <w:tblPr>
        <w:tblW w:w="4660" w:type="dxa"/>
        <w:tblInd w:w="-15" w:type="dxa"/>
        <w:tblCellMar>
          <w:left w:w="0" w:type="dxa"/>
          <w:right w:w="0" w:type="dxa"/>
        </w:tblCellMar>
        <w:tblLook w:val="04A0" w:firstRow="1" w:lastRow="0" w:firstColumn="1" w:lastColumn="0" w:noHBand="0" w:noVBand="1"/>
      </w:tblPr>
      <w:tblGrid>
        <w:gridCol w:w="4336"/>
        <w:gridCol w:w="407"/>
      </w:tblGrid>
      <w:tr w:rsidR="00085961" w:rsidRPr="00343C16" w:rsidTr="00085961">
        <w:trPr>
          <w:trHeight w:val="300"/>
        </w:trPr>
        <w:tc>
          <w:tcPr>
            <w:tcW w:w="4660" w:type="dxa"/>
            <w:gridSpan w:val="2"/>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b/>
                <w:color w:val="auto"/>
                <w:sz w:val="24"/>
                <w:szCs w:val="24"/>
                <w:lang w:eastAsia="pt-BR"/>
              </w:rPr>
            </w:pPr>
            <w:r w:rsidRPr="00343C16">
              <w:rPr>
                <w:rFonts w:ascii="Arial" w:eastAsia="Arial Unicode MS" w:hAnsi="Arial" w:cs="Arial"/>
                <w:b/>
                <w:color w:val="auto"/>
                <w:sz w:val="24"/>
                <w:szCs w:val="24"/>
                <w:lang w:eastAsia="pt-BR"/>
              </w:rPr>
              <w:t xml:space="preserve">REUNIÕES </w:t>
            </w:r>
          </w:p>
        </w:tc>
      </w:tr>
      <w:tr w:rsidR="005C7B3A" w:rsidRPr="00343C16" w:rsidTr="00677A97">
        <w:trPr>
          <w:trHeight w:val="300"/>
        </w:trPr>
        <w:tc>
          <w:tcPr>
            <w:tcW w:w="4660" w:type="dxa"/>
            <w:gridSpan w:val="2"/>
            <w:noWrap/>
            <w:tcMar>
              <w:top w:w="0" w:type="dxa"/>
              <w:left w:w="70" w:type="dxa"/>
              <w:bottom w:w="0" w:type="dxa"/>
              <w:right w:w="70" w:type="dxa"/>
            </w:tcMar>
            <w:vAlign w:val="bottom"/>
          </w:tcPr>
          <w:p w:rsidR="005C7B3A" w:rsidRPr="00343C16" w:rsidRDefault="005C7B3A" w:rsidP="00003909">
            <w:pPr>
              <w:spacing w:after="0" w:line="360" w:lineRule="auto"/>
              <w:jc w:val="both"/>
              <w:rPr>
                <w:rFonts w:ascii="Arial" w:eastAsia="Arial Unicode MS" w:hAnsi="Arial" w:cs="Arial"/>
                <w:b/>
                <w:bCs/>
                <w:sz w:val="24"/>
                <w:szCs w:val="24"/>
                <w:lang w:eastAsia="pt-BR"/>
              </w:rPr>
            </w:pPr>
          </w:p>
        </w:tc>
      </w:tr>
      <w:tr w:rsidR="00677A97" w:rsidRPr="00343C16" w:rsidTr="00677A97">
        <w:trPr>
          <w:trHeight w:val="300"/>
        </w:trPr>
        <w:tc>
          <w:tcPr>
            <w:tcW w:w="4336" w:type="dxa"/>
            <w:tcBorders>
              <w:bottom w:val="single" w:sz="4" w:space="0" w:color="auto"/>
              <w:right w:val="single" w:sz="4" w:space="0" w:color="auto"/>
            </w:tcBorders>
            <w:noWrap/>
            <w:tcMar>
              <w:top w:w="0" w:type="dxa"/>
              <w:left w:w="70" w:type="dxa"/>
              <w:bottom w:w="0" w:type="dxa"/>
              <w:right w:w="70" w:type="dxa"/>
            </w:tcMar>
            <w:vAlign w:val="bottom"/>
          </w:tcPr>
          <w:p w:rsidR="00677A97" w:rsidRPr="00343C16" w:rsidRDefault="00677A97"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 xml:space="preserve">Reunião de Instalação e Eleição             </w:t>
            </w:r>
          </w:p>
        </w:tc>
        <w:tc>
          <w:tcPr>
            <w:tcW w:w="324" w:type="dxa"/>
            <w:tcBorders>
              <w:left w:val="single" w:sz="4" w:space="0" w:color="auto"/>
              <w:bottom w:val="single" w:sz="4" w:space="0" w:color="auto"/>
            </w:tcBorders>
            <w:noWrap/>
            <w:tcMar>
              <w:top w:w="0" w:type="dxa"/>
              <w:left w:w="70" w:type="dxa"/>
              <w:bottom w:w="0" w:type="dxa"/>
              <w:right w:w="70" w:type="dxa"/>
            </w:tcMar>
            <w:vAlign w:val="bottom"/>
          </w:tcPr>
          <w:p w:rsidR="00677A97" w:rsidRPr="00343C16" w:rsidRDefault="00677A97" w:rsidP="00003909">
            <w:pPr>
              <w:pStyle w:val="Ttulo6"/>
              <w:spacing w:before="0" w:line="360" w:lineRule="auto"/>
              <w:jc w:val="both"/>
              <w:rPr>
                <w:rFonts w:ascii="Arial" w:eastAsia="Arial Unicode MS" w:hAnsi="Arial" w:cs="Arial"/>
                <w:color w:val="auto"/>
                <w:sz w:val="24"/>
                <w:szCs w:val="24"/>
                <w:lang w:eastAsia="pt-BR"/>
              </w:rPr>
            </w:pPr>
            <w:proofErr w:type="gramStart"/>
            <w:r w:rsidRPr="00343C16">
              <w:rPr>
                <w:rFonts w:ascii="Arial" w:eastAsia="Arial Unicode MS" w:hAnsi="Arial" w:cs="Arial"/>
                <w:color w:val="auto"/>
                <w:sz w:val="24"/>
                <w:szCs w:val="24"/>
                <w:lang w:eastAsia="pt-BR"/>
              </w:rPr>
              <w:t>1</w:t>
            </w:r>
            <w:proofErr w:type="gramEnd"/>
          </w:p>
        </w:tc>
      </w:tr>
      <w:tr w:rsidR="00085961" w:rsidRPr="00343C16" w:rsidTr="00677A97">
        <w:trPr>
          <w:trHeight w:val="300"/>
        </w:trPr>
        <w:tc>
          <w:tcPr>
            <w:tcW w:w="4336" w:type="dxa"/>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085961" w:rsidRPr="00343C16" w:rsidRDefault="005D249F"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Reuniões Deliberativas</w:t>
            </w:r>
          </w:p>
        </w:tc>
        <w:tc>
          <w:tcPr>
            <w:tcW w:w="324" w:type="dxa"/>
            <w:tcBorders>
              <w:top w:val="single" w:sz="4" w:space="0" w:color="auto"/>
              <w:left w:val="single" w:sz="4" w:space="0" w:color="auto"/>
              <w:bottom w:val="single" w:sz="4" w:space="0" w:color="auto"/>
            </w:tcBorders>
            <w:noWrap/>
            <w:tcMar>
              <w:top w:w="0" w:type="dxa"/>
              <w:left w:w="70" w:type="dxa"/>
              <w:bottom w:w="0" w:type="dxa"/>
              <w:right w:w="70" w:type="dxa"/>
            </w:tcMar>
            <w:vAlign w:val="bottom"/>
            <w:hideMark/>
          </w:tcPr>
          <w:p w:rsidR="00085961" w:rsidRPr="00343C16" w:rsidRDefault="005D249F"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36</w:t>
            </w:r>
          </w:p>
        </w:tc>
      </w:tr>
      <w:tr w:rsidR="00085961" w:rsidRPr="00343C16" w:rsidTr="00677A97">
        <w:trPr>
          <w:trHeight w:val="300"/>
        </w:trPr>
        <w:tc>
          <w:tcPr>
            <w:tcW w:w="4336" w:type="dxa"/>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Audiências Públicas</w:t>
            </w:r>
          </w:p>
        </w:tc>
        <w:tc>
          <w:tcPr>
            <w:tcW w:w="324" w:type="dxa"/>
            <w:tcBorders>
              <w:top w:val="single" w:sz="4" w:space="0" w:color="auto"/>
              <w:left w:val="single" w:sz="4" w:space="0" w:color="auto"/>
              <w:bottom w:val="single" w:sz="4" w:space="0" w:color="auto"/>
            </w:tcBorders>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24</w:t>
            </w:r>
          </w:p>
        </w:tc>
      </w:tr>
      <w:tr w:rsidR="00085961" w:rsidRPr="00343C16" w:rsidTr="00677A97">
        <w:trPr>
          <w:trHeight w:val="300"/>
        </w:trPr>
        <w:tc>
          <w:tcPr>
            <w:tcW w:w="4336" w:type="dxa"/>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Seminários</w:t>
            </w:r>
          </w:p>
        </w:tc>
        <w:tc>
          <w:tcPr>
            <w:tcW w:w="324" w:type="dxa"/>
            <w:tcBorders>
              <w:top w:val="single" w:sz="4" w:space="0" w:color="auto"/>
              <w:left w:val="single" w:sz="4" w:space="0" w:color="auto"/>
              <w:bottom w:val="single" w:sz="4" w:space="0" w:color="auto"/>
            </w:tcBorders>
            <w:noWrap/>
            <w:tcMar>
              <w:top w:w="0" w:type="dxa"/>
              <w:left w:w="70" w:type="dxa"/>
              <w:bottom w:w="0" w:type="dxa"/>
              <w:right w:w="70" w:type="dxa"/>
            </w:tcMar>
            <w:vAlign w:val="bottom"/>
            <w:hideMark/>
          </w:tcPr>
          <w:p w:rsidR="00085961" w:rsidRPr="00343C16" w:rsidRDefault="008753B9"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 xml:space="preserve"> </w:t>
            </w:r>
            <w:proofErr w:type="gramStart"/>
            <w:r w:rsidR="00085961" w:rsidRPr="00343C16">
              <w:rPr>
                <w:rFonts w:ascii="Arial" w:eastAsia="Arial Unicode MS" w:hAnsi="Arial" w:cs="Arial"/>
                <w:color w:val="auto"/>
                <w:sz w:val="24"/>
                <w:szCs w:val="24"/>
                <w:lang w:eastAsia="pt-BR"/>
              </w:rPr>
              <w:t>3</w:t>
            </w:r>
            <w:proofErr w:type="gramEnd"/>
          </w:p>
        </w:tc>
      </w:tr>
      <w:tr w:rsidR="00085961" w:rsidRPr="00343C16" w:rsidTr="00677A97">
        <w:trPr>
          <w:trHeight w:val="300"/>
        </w:trPr>
        <w:tc>
          <w:tcPr>
            <w:tcW w:w="4336" w:type="dxa"/>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Outro Event</w:t>
            </w:r>
            <w:r w:rsidR="00F21ADC" w:rsidRPr="00343C16">
              <w:rPr>
                <w:rFonts w:ascii="Arial" w:eastAsia="Arial Unicode MS" w:hAnsi="Arial" w:cs="Arial"/>
                <w:color w:val="auto"/>
                <w:sz w:val="24"/>
                <w:szCs w:val="24"/>
                <w:lang w:eastAsia="pt-BR"/>
              </w:rPr>
              <w:t>o</w:t>
            </w:r>
          </w:p>
        </w:tc>
        <w:tc>
          <w:tcPr>
            <w:tcW w:w="324" w:type="dxa"/>
            <w:tcBorders>
              <w:top w:val="single" w:sz="4" w:space="0" w:color="auto"/>
              <w:left w:val="single" w:sz="4" w:space="0" w:color="auto"/>
              <w:bottom w:val="single" w:sz="4" w:space="0" w:color="auto"/>
            </w:tcBorders>
            <w:noWrap/>
            <w:tcMar>
              <w:top w:w="0" w:type="dxa"/>
              <w:left w:w="70" w:type="dxa"/>
              <w:bottom w:w="0" w:type="dxa"/>
              <w:right w:w="70" w:type="dxa"/>
            </w:tcMar>
            <w:vAlign w:val="bottom"/>
            <w:hideMark/>
          </w:tcPr>
          <w:p w:rsidR="00085961" w:rsidRPr="00343C16" w:rsidRDefault="008753B9"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 xml:space="preserve"> </w:t>
            </w:r>
            <w:proofErr w:type="gramStart"/>
            <w:r w:rsidR="00085961" w:rsidRPr="00343C16">
              <w:rPr>
                <w:rFonts w:ascii="Arial" w:eastAsia="Arial Unicode MS" w:hAnsi="Arial" w:cs="Arial"/>
                <w:color w:val="auto"/>
                <w:sz w:val="24"/>
                <w:szCs w:val="24"/>
                <w:lang w:eastAsia="pt-BR"/>
              </w:rPr>
              <w:t>1</w:t>
            </w:r>
            <w:proofErr w:type="gramEnd"/>
          </w:p>
        </w:tc>
      </w:tr>
      <w:tr w:rsidR="00085961" w:rsidRPr="00343C16" w:rsidTr="00677A97">
        <w:trPr>
          <w:trHeight w:val="300"/>
        </w:trPr>
        <w:tc>
          <w:tcPr>
            <w:tcW w:w="4336" w:type="dxa"/>
            <w:tcBorders>
              <w:top w:val="single" w:sz="4" w:space="0" w:color="auto"/>
              <w:right w:val="single" w:sz="4" w:space="0" w:color="auto"/>
            </w:tcBorders>
            <w:noWrap/>
            <w:tcMar>
              <w:top w:w="0" w:type="dxa"/>
              <w:left w:w="70" w:type="dxa"/>
              <w:bottom w:w="0" w:type="dxa"/>
              <w:right w:w="70" w:type="dxa"/>
            </w:tcMar>
            <w:vAlign w:val="bottom"/>
            <w:hideMark/>
          </w:tcPr>
          <w:p w:rsidR="00085961" w:rsidRPr="00343C16" w:rsidRDefault="00085961" w:rsidP="00003909">
            <w:pPr>
              <w:pStyle w:val="Ttulo6"/>
              <w:spacing w:before="0" w:line="360" w:lineRule="auto"/>
              <w:jc w:val="both"/>
              <w:rPr>
                <w:rFonts w:ascii="Arial" w:eastAsia="Arial Unicode MS" w:hAnsi="Arial" w:cs="Arial"/>
                <w:b/>
                <w:bCs/>
                <w:color w:val="auto"/>
                <w:sz w:val="24"/>
                <w:szCs w:val="24"/>
                <w:lang w:eastAsia="pt-BR"/>
              </w:rPr>
            </w:pPr>
            <w:r w:rsidRPr="00343C16">
              <w:rPr>
                <w:rFonts w:ascii="Arial" w:eastAsia="Arial Unicode MS" w:hAnsi="Arial" w:cs="Arial"/>
                <w:b/>
                <w:bCs/>
                <w:color w:val="auto"/>
                <w:sz w:val="24"/>
                <w:szCs w:val="24"/>
                <w:lang w:eastAsia="pt-BR"/>
              </w:rPr>
              <w:t>T</w:t>
            </w:r>
            <w:r w:rsidR="00F21ADC" w:rsidRPr="00343C16">
              <w:rPr>
                <w:rFonts w:ascii="Arial" w:eastAsia="Arial Unicode MS" w:hAnsi="Arial" w:cs="Arial"/>
                <w:b/>
                <w:bCs/>
                <w:color w:val="auto"/>
                <w:sz w:val="24"/>
                <w:szCs w:val="24"/>
                <w:lang w:eastAsia="pt-BR"/>
              </w:rPr>
              <w:t>otal</w:t>
            </w:r>
          </w:p>
        </w:tc>
        <w:tc>
          <w:tcPr>
            <w:tcW w:w="324" w:type="dxa"/>
            <w:tcBorders>
              <w:top w:val="single" w:sz="4" w:space="0" w:color="auto"/>
              <w:left w:val="single" w:sz="4" w:space="0" w:color="auto"/>
            </w:tcBorders>
            <w:noWrap/>
            <w:tcMar>
              <w:top w:w="0" w:type="dxa"/>
              <w:left w:w="70" w:type="dxa"/>
              <w:bottom w:w="0" w:type="dxa"/>
              <w:right w:w="70" w:type="dxa"/>
            </w:tcMar>
            <w:vAlign w:val="bottom"/>
            <w:hideMark/>
          </w:tcPr>
          <w:p w:rsidR="00085961" w:rsidRPr="00343C16" w:rsidRDefault="005D249F" w:rsidP="00003909">
            <w:pPr>
              <w:pStyle w:val="Ttulo6"/>
              <w:spacing w:before="0" w:line="360" w:lineRule="auto"/>
              <w:jc w:val="both"/>
              <w:rPr>
                <w:rFonts w:ascii="Arial" w:eastAsia="Arial Unicode MS" w:hAnsi="Arial" w:cs="Arial"/>
                <w:b/>
                <w:bCs/>
                <w:color w:val="auto"/>
                <w:sz w:val="24"/>
                <w:szCs w:val="24"/>
                <w:lang w:eastAsia="pt-BR"/>
              </w:rPr>
            </w:pPr>
            <w:r w:rsidRPr="00343C16">
              <w:rPr>
                <w:rFonts w:ascii="Arial" w:eastAsia="Arial Unicode MS" w:hAnsi="Arial" w:cs="Arial"/>
                <w:b/>
                <w:bCs/>
                <w:color w:val="auto"/>
                <w:sz w:val="24"/>
                <w:szCs w:val="24"/>
                <w:lang w:eastAsia="pt-BR"/>
              </w:rPr>
              <w:t>65</w:t>
            </w:r>
          </w:p>
        </w:tc>
      </w:tr>
    </w:tbl>
    <w:p w:rsidR="00085961" w:rsidRDefault="00085961" w:rsidP="00003909">
      <w:pPr>
        <w:spacing w:after="0" w:line="360" w:lineRule="auto"/>
        <w:jc w:val="both"/>
        <w:rPr>
          <w:rFonts w:ascii="Arial" w:hAnsi="Arial" w:cs="Arial"/>
          <w:color w:val="1F497D"/>
          <w:sz w:val="24"/>
          <w:szCs w:val="24"/>
        </w:rPr>
      </w:pPr>
    </w:p>
    <w:p w:rsidR="005C7B3A" w:rsidRDefault="005C7B3A" w:rsidP="00003909">
      <w:pPr>
        <w:spacing w:after="0" w:line="360" w:lineRule="auto"/>
        <w:jc w:val="both"/>
        <w:rPr>
          <w:rFonts w:ascii="Arial" w:hAnsi="Arial" w:cs="Arial"/>
          <w:color w:val="1F497D"/>
          <w:sz w:val="24"/>
          <w:szCs w:val="24"/>
        </w:rPr>
      </w:pPr>
    </w:p>
    <w:p w:rsidR="00422EFC" w:rsidRDefault="00422EFC" w:rsidP="00003909">
      <w:pPr>
        <w:spacing w:after="0" w:line="360" w:lineRule="auto"/>
        <w:jc w:val="both"/>
        <w:rPr>
          <w:rFonts w:ascii="Arial" w:hAnsi="Arial" w:cs="Arial"/>
          <w:color w:val="1F497D"/>
          <w:sz w:val="24"/>
          <w:szCs w:val="24"/>
        </w:rPr>
      </w:pPr>
    </w:p>
    <w:p w:rsidR="005D249F" w:rsidRDefault="005D249F" w:rsidP="00003909">
      <w:pPr>
        <w:spacing w:after="0" w:line="360" w:lineRule="auto"/>
        <w:jc w:val="both"/>
        <w:rPr>
          <w:rFonts w:ascii="Arial" w:hAnsi="Arial" w:cs="Arial"/>
          <w:color w:val="1F497D"/>
          <w:sz w:val="24"/>
          <w:szCs w:val="24"/>
        </w:rPr>
      </w:pPr>
      <w:r>
        <w:rPr>
          <w:noProof/>
          <w:lang w:eastAsia="pt-BR"/>
        </w:rPr>
        <w:drawing>
          <wp:inline distT="0" distB="0" distL="0" distR="0" wp14:anchorId="5FEBE240" wp14:editId="7753AB88">
            <wp:extent cx="4495800" cy="2667000"/>
            <wp:effectExtent l="0" t="0" r="0" b="0"/>
            <wp:docPr id="159" name="Imagem 159" descr="Título: Reuniões da CDEICS em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descr="Título: Reuniões da CDEICS em 2015"/>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4495800" cy="2667000"/>
                    </a:xfrm>
                    <a:prstGeom prst="rect">
                      <a:avLst/>
                    </a:prstGeom>
                    <a:noFill/>
                    <a:ln>
                      <a:noFill/>
                    </a:ln>
                  </pic:spPr>
                </pic:pic>
              </a:graphicData>
            </a:graphic>
          </wp:inline>
        </w:drawing>
      </w:r>
    </w:p>
    <w:p w:rsidR="005D249F" w:rsidRDefault="005D249F" w:rsidP="00003909">
      <w:pPr>
        <w:spacing w:after="0" w:line="360" w:lineRule="auto"/>
        <w:jc w:val="both"/>
        <w:rPr>
          <w:rFonts w:ascii="Arial" w:hAnsi="Arial" w:cs="Arial"/>
          <w:sz w:val="24"/>
          <w:szCs w:val="24"/>
        </w:rPr>
      </w:pPr>
    </w:p>
    <w:p w:rsidR="005D249F" w:rsidRDefault="005D249F" w:rsidP="00003909">
      <w:pPr>
        <w:spacing w:after="0" w:line="360" w:lineRule="auto"/>
        <w:jc w:val="both"/>
      </w:pPr>
    </w:p>
    <w:p w:rsidR="00034179" w:rsidRDefault="00034179" w:rsidP="00003909">
      <w:pPr>
        <w:spacing w:after="0" w:line="360" w:lineRule="auto"/>
        <w:jc w:val="both"/>
      </w:pPr>
    </w:p>
    <w:p w:rsidR="005D249F" w:rsidRDefault="005D249F" w:rsidP="00003909">
      <w:pPr>
        <w:spacing w:after="0" w:line="360" w:lineRule="auto"/>
        <w:jc w:val="both"/>
      </w:pPr>
    </w:p>
    <w:p w:rsidR="00F32065" w:rsidRDefault="00F32065" w:rsidP="00003909">
      <w:pPr>
        <w:spacing w:after="0" w:line="360" w:lineRule="auto"/>
        <w:jc w:val="both"/>
      </w:pPr>
    </w:p>
    <w:p w:rsidR="00F32065" w:rsidRDefault="00F32065" w:rsidP="00003909">
      <w:pPr>
        <w:spacing w:after="0" w:line="360" w:lineRule="auto"/>
        <w:jc w:val="both"/>
      </w:pPr>
    </w:p>
    <w:tbl>
      <w:tblPr>
        <w:tblW w:w="4660" w:type="dxa"/>
        <w:tblInd w:w="-85" w:type="dxa"/>
        <w:tblCellMar>
          <w:left w:w="0" w:type="dxa"/>
          <w:right w:w="0" w:type="dxa"/>
        </w:tblCellMar>
        <w:tblLook w:val="04A0" w:firstRow="1" w:lastRow="0" w:firstColumn="1" w:lastColumn="0" w:noHBand="0" w:noVBand="1"/>
      </w:tblPr>
      <w:tblGrid>
        <w:gridCol w:w="1774"/>
        <w:gridCol w:w="2419"/>
        <w:gridCol w:w="467"/>
      </w:tblGrid>
      <w:tr w:rsidR="009D2CFB" w:rsidRPr="005C7B3A" w:rsidTr="009D2CFB">
        <w:trPr>
          <w:gridAfter w:val="2"/>
          <w:wAfter w:w="3966" w:type="dxa"/>
          <w:trHeight w:val="300"/>
        </w:trPr>
        <w:tc>
          <w:tcPr>
            <w:tcW w:w="694" w:type="dxa"/>
          </w:tcPr>
          <w:p w:rsidR="00422EFC" w:rsidRDefault="00422EFC" w:rsidP="00003909">
            <w:pPr>
              <w:pStyle w:val="Ttulo6"/>
              <w:spacing w:before="0" w:line="360" w:lineRule="auto"/>
              <w:jc w:val="both"/>
              <w:rPr>
                <w:rFonts w:ascii="Arial" w:eastAsia="Arial Unicode MS" w:hAnsi="Arial" w:cs="Arial"/>
                <w:b/>
                <w:color w:val="auto"/>
                <w:sz w:val="24"/>
                <w:szCs w:val="24"/>
                <w:lang w:eastAsia="pt-BR"/>
              </w:rPr>
            </w:pPr>
          </w:p>
          <w:p w:rsidR="009D2CFB" w:rsidRDefault="009D2CFB" w:rsidP="00003909">
            <w:pPr>
              <w:pStyle w:val="Ttulo6"/>
              <w:spacing w:before="0" w:line="360" w:lineRule="auto"/>
              <w:jc w:val="both"/>
              <w:rPr>
                <w:rFonts w:ascii="Arial" w:eastAsia="Arial Unicode MS" w:hAnsi="Arial" w:cs="Arial"/>
                <w:b/>
                <w:color w:val="auto"/>
                <w:sz w:val="24"/>
                <w:szCs w:val="24"/>
                <w:lang w:eastAsia="pt-BR"/>
              </w:rPr>
            </w:pPr>
            <w:r>
              <w:rPr>
                <w:rFonts w:ascii="Arial" w:eastAsia="Arial Unicode MS" w:hAnsi="Arial" w:cs="Arial"/>
                <w:b/>
                <w:color w:val="auto"/>
                <w:sz w:val="24"/>
                <w:szCs w:val="24"/>
                <w:lang w:eastAsia="pt-BR"/>
              </w:rPr>
              <w:t>PROPOSIÇÕES</w:t>
            </w:r>
          </w:p>
          <w:p w:rsidR="009D2CFB" w:rsidRPr="009D2CFB" w:rsidRDefault="009D2CFB" w:rsidP="00003909">
            <w:pPr>
              <w:spacing w:after="0" w:line="360" w:lineRule="auto"/>
              <w:jc w:val="both"/>
              <w:rPr>
                <w:lang w:eastAsia="pt-BR"/>
              </w:rPr>
            </w:pPr>
          </w:p>
        </w:tc>
      </w:tr>
      <w:tr w:rsidR="009D2CFB" w:rsidRPr="005C7B3A" w:rsidTr="009D2CFB">
        <w:trPr>
          <w:trHeight w:val="300"/>
        </w:trPr>
        <w:tc>
          <w:tcPr>
            <w:tcW w:w="3966" w:type="dxa"/>
            <w:gridSpan w:val="2"/>
            <w:tcBorders>
              <w:bottom w:val="single" w:sz="4" w:space="0" w:color="auto"/>
              <w:right w:val="single" w:sz="4" w:space="0" w:color="auto"/>
            </w:tcBorders>
            <w:noWrap/>
            <w:tcMar>
              <w:top w:w="0" w:type="dxa"/>
              <w:left w:w="70" w:type="dxa"/>
              <w:bottom w:w="0" w:type="dxa"/>
              <w:right w:w="70" w:type="dxa"/>
            </w:tcMar>
            <w:vAlign w:val="bottom"/>
            <w:hideMark/>
          </w:tcPr>
          <w:p w:rsidR="009D2CFB" w:rsidRPr="00343C16" w:rsidRDefault="009D2CFB"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 xml:space="preserve">Proposições aprovadas     </w:t>
            </w:r>
            <w:r>
              <w:rPr>
                <w:rFonts w:ascii="Arial" w:eastAsia="Arial Unicode MS" w:hAnsi="Arial" w:cs="Arial"/>
                <w:color w:val="auto"/>
                <w:sz w:val="24"/>
                <w:szCs w:val="24"/>
                <w:lang w:eastAsia="pt-BR"/>
              </w:rPr>
              <w:t xml:space="preserve">   </w:t>
            </w:r>
          </w:p>
        </w:tc>
        <w:tc>
          <w:tcPr>
            <w:tcW w:w="694" w:type="dxa"/>
            <w:tcBorders>
              <w:left w:val="single" w:sz="4" w:space="0" w:color="auto"/>
              <w:bottom w:val="single" w:sz="4" w:space="0" w:color="auto"/>
            </w:tcBorders>
          </w:tcPr>
          <w:p w:rsidR="009D2CFB" w:rsidRPr="005C7B3A" w:rsidRDefault="009D2CFB" w:rsidP="00003909">
            <w:pPr>
              <w:spacing w:after="0" w:line="360" w:lineRule="auto"/>
              <w:jc w:val="both"/>
              <w:rPr>
                <w:rFonts w:ascii="Arial Unicode MS" w:eastAsia="Arial Unicode MS" w:hAnsi="Arial Unicode MS" w:cs="Arial Unicode MS"/>
                <w:color w:val="000000"/>
                <w:sz w:val="28"/>
                <w:szCs w:val="28"/>
                <w:lang w:eastAsia="pt-BR"/>
              </w:rPr>
            </w:pPr>
            <w:r w:rsidRPr="00343C16">
              <w:rPr>
                <w:rFonts w:ascii="Arial" w:eastAsia="Arial Unicode MS" w:hAnsi="Arial" w:cs="Arial"/>
                <w:sz w:val="24"/>
                <w:szCs w:val="24"/>
                <w:lang w:eastAsia="pt-BR"/>
              </w:rPr>
              <w:t>95</w:t>
            </w:r>
          </w:p>
        </w:tc>
      </w:tr>
      <w:tr w:rsidR="009D2CFB" w:rsidRPr="005C7B3A" w:rsidTr="009D2CFB">
        <w:trPr>
          <w:trHeight w:val="300"/>
        </w:trPr>
        <w:tc>
          <w:tcPr>
            <w:tcW w:w="3966" w:type="dxa"/>
            <w:gridSpan w:val="2"/>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9D2CFB" w:rsidRPr="00343C16" w:rsidRDefault="009D2CFB" w:rsidP="00003909">
            <w:pPr>
              <w:pStyle w:val="Ttulo6"/>
              <w:spacing w:before="0" w:line="360" w:lineRule="auto"/>
              <w:jc w:val="both"/>
              <w:rPr>
                <w:rFonts w:ascii="Arial" w:eastAsia="Arial Unicode MS" w:hAnsi="Arial" w:cs="Arial"/>
                <w:color w:val="auto"/>
                <w:sz w:val="24"/>
                <w:szCs w:val="24"/>
                <w:lang w:eastAsia="pt-BR"/>
              </w:rPr>
            </w:pPr>
            <w:r w:rsidRPr="00343C16">
              <w:rPr>
                <w:rFonts w:ascii="Arial" w:eastAsia="Arial Unicode MS" w:hAnsi="Arial" w:cs="Arial"/>
                <w:color w:val="auto"/>
                <w:sz w:val="24"/>
                <w:szCs w:val="24"/>
                <w:lang w:eastAsia="pt-BR"/>
              </w:rPr>
              <w:t xml:space="preserve">Rejeitadas                                 </w:t>
            </w:r>
          </w:p>
        </w:tc>
        <w:tc>
          <w:tcPr>
            <w:tcW w:w="694" w:type="dxa"/>
            <w:tcBorders>
              <w:top w:val="single" w:sz="4" w:space="0" w:color="auto"/>
              <w:left w:val="single" w:sz="4" w:space="0" w:color="auto"/>
              <w:bottom w:val="single" w:sz="4" w:space="0" w:color="auto"/>
            </w:tcBorders>
          </w:tcPr>
          <w:p w:rsidR="009D2CFB" w:rsidRPr="005C7B3A" w:rsidRDefault="007D6690" w:rsidP="00003909">
            <w:pPr>
              <w:spacing w:after="0" w:line="360" w:lineRule="auto"/>
              <w:jc w:val="both"/>
              <w:rPr>
                <w:rFonts w:ascii="Arial Unicode MS" w:eastAsia="Arial Unicode MS" w:hAnsi="Arial Unicode MS" w:cs="Arial Unicode MS"/>
                <w:color w:val="000000"/>
                <w:sz w:val="28"/>
                <w:szCs w:val="28"/>
                <w:lang w:eastAsia="pt-BR"/>
              </w:rPr>
            </w:pPr>
            <w:r>
              <w:rPr>
                <w:rFonts w:ascii="Arial" w:eastAsia="Arial Unicode MS" w:hAnsi="Arial" w:cs="Arial"/>
                <w:sz w:val="24"/>
                <w:szCs w:val="24"/>
                <w:lang w:eastAsia="pt-BR"/>
              </w:rPr>
              <w:t>75</w:t>
            </w:r>
          </w:p>
        </w:tc>
      </w:tr>
      <w:tr w:rsidR="009D2CFB" w:rsidRPr="005C7B3A" w:rsidTr="009D2CFB">
        <w:trPr>
          <w:trHeight w:val="300"/>
        </w:trPr>
        <w:tc>
          <w:tcPr>
            <w:tcW w:w="3966" w:type="dxa"/>
            <w:gridSpan w:val="2"/>
            <w:tcBorders>
              <w:top w:val="single" w:sz="4" w:space="0" w:color="auto"/>
              <w:bottom w:val="single" w:sz="4" w:space="0" w:color="auto"/>
              <w:right w:val="single" w:sz="4" w:space="0" w:color="auto"/>
            </w:tcBorders>
            <w:noWrap/>
            <w:tcMar>
              <w:top w:w="0" w:type="dxa"/>
              <w:left w:w="70" w:type="dxa"/>
              <w:bottom w:w="0" w:type="dxa"/>
              <w:right w:w="70" w:type="dxa"/>
            </w:tcMar>
            <w:vAlign w:val="bottom"/>
            <w:hideMark/>
          </w:tcPr>
          <w:p w:rsidR="009D2CFB" w:rsidRPr="00343C16" w:rsidRDefault="009D2CFB" w:rsidP="00003909">
            <w:pPr>
              <w:pStyle w:val="Ttulo6"/>
              <w:spacing w:before="0" w:line="360" w:lineRule="auto"/>
              <w:jc w:val="both"/>
              <w:rPr>
                <w:rFonts w:ascii="Arial" w:eastAsia="Arial Unicode MS" w:hAnsi="Arial" w:cs="Arial"/>
                <w:b/>
                <w:bCs/>
                <w:color w:val="auto"/>
                <w:sz w:val="24"/>
                <w:szCs w:val="24"/>
                <w:lang w:eastAsia="pt-BR"/>
              </w:rPr>
            </w:pPr>
            <w:r w:rsidRPr="00343C16">
              <w:rPr>
                <w:rFonts w:ascii="Arial" w:eastAsia="Arial Unicode MS" w:hAnsi="Arial" w:cs="Arial"/>
                <w:bCs/>
                <w:color w:val="auto"/>
                <w:sz w:val="24"/>
                <w:szCs w:val="24"/>
                <w:lang w:eastAsia="pt-BR"/>
              </w:rPr>
              <w:t>Prejudicadas</w:t>
            </w:r>
            <w:r w:rsidRPr="00343C16">
              <w:rPr>
                <w:rFonts w:ascii="Arial" w:eastAsia="Arial Unicode MS" w:hAnsi="Arial" w:cs="Arial"/>
                <w:b/>
                <w:bCs/>
                <w:color w:val="auto"/>
                <w:sz w:val="24"/>
                <w:szCs w:val="24"/>
                <w:lang w:eastAsia="pt-BR"/>
              </w:rPr>
              <w:t xml:space="preserve">                         </w:t>
            </w:r>
          </w:p>
        </w:tc>
        <w:tc>
          <w:tcPr>
            <w:tcW w:w="694" w:type="dxa"/>
            <w:tcBorders>
              <w:top w:val="single" w:sz="4" w:space="0" w:color="auto"/>
              <w:left w:val="single" w:sz="4" w:space="0" w:color="auto"/>
              <w:bottom w:val="single" w:sz="4" w:space="0" w:color="auto"/>
            </w:tcBorders>
          </w:tcPr>
          <w:p w:rsidR="009D2CFB" w:rsidRPr="005C7B3A" w:rsidRDefault="009D2CFB" w:rsidP="00003909">
            <w:pPr>
              <w:spacing w:after="0" w:line="360" w:lineRule="auto"/>
              <w:jc w:val="both"/>
              <w:rPr>
                <w:rFonts w:ascii="Arial Unicode MS" w:eastAsia="Arial Unicode MS" w:hAnsi="Arial Unicode MS" w:cs="Arial Unicode MS"/>
                <w:b/>
                <w:bCs/>
                <w:color w:val="000000"/>
                <w:sz w:val="28"/>
                <w:szCs w:val="28"/>
                <w:lang w:eastAsia="pt-BR"/>
              </w:rPr>
            </w:pPr>
            <w:proofErr w:type="gramStart"/>
            <w:r w:rsidRPr="00343C16">
              <w:rPr>
                <w:rFonts w:ascii="Arial" w:eastAsia="Arial Unicode MS" w:hAnsi="Arial" w:cs="Arial"/>
                <w:bCs/>
                <w:sz w:val="24"/>
                <w:szCs w:val="24"/>
                <w:lang w:eastAsia="pt-BR"/>
              </w:rPr>
              <w:t>3</w:t>
            </w:r>
            <w:proofErr w:type="gramEnd"/>
          </w:p>
        </w:tc>
      </w:tr>
      <w:tr w:rsidR="009D2CFB" w:rsidRPr="005C7B3A" w:rsidTr="009D2CFB">
        <w:trPr>
          <w:trHeight w:val="300"/>
        </w:trPr>
        <w:tc>
          <w:tcPr>
            <w:tcW w:w="3966" w:type="dxa"/>
            <w:gridSpan w:val="2"/>
            <w:tcBorders>
              <w:top w:val="single" w:sz="4" w:space="0" w:color="auto"/>
              <w:right w:val="single" w:sz="4" w:space="0" w:color="auto"/>
            </w:tcBorders>
            <w:noWrap/>
            <w:tcMar>
              <w:top w:w="0" w:type="dxa"/>
              <w:left w:w="70" w:type="dxa"/>
              <w:bottom w:w="0" w:type="dxa"/>
              <w:right w:w="70" w:type="dxa"/>
            </w:tcMar>
            <w:vAlign w:val="bottom"/>
          </w:tcPr>
          <w:p w:rsidR="009D2CFB" w:rsidRPr="00343C16" w:rsidRDefault="009D2CFB" w:rsidP="00003909">
            <w:pPr>
              <w:pStyle w:val="Ttulo6"/>
              <w:spacing w:before="0" w:line="360" w:lineRule="auto"/>
              <w:jc w:val="both"/>
              <w:rPr>
                <w:rFonts w:ascii="Arial" w:eastAsia="Arial Unicode MS" w:hAnsi="Arial" w:cs="Arial"/>
                <w:bCs/>
                <w:color w:val="auto"/>
                <w:sz w:val="24"/>
                <w:szCs w:val="24"/>
                <w:lang w:eastAsia="pt-BR"/>
              </w:rPr>
            </w:pPr>
            <w:r w:rsidRPr="00343C16">
              <w:rPr>
                <w:rFonts w:ascii="Arial" w:eastAsia="Arial Unicode MS" w:hAnsi="Arial" w:cs="Arial"/>
                <w:b/>
                <w:bCs/>
                <w:color w:val="auto"/>
                <w:sz w:val="24"/>
                <w:szCs w:val="24"/>
                <w:lang w:eastAsia="pt-BR"/>
              </w:rPr>
              <w:t xml:space="preserve">Total                                  </w:t>
            </w:r>
          </w:p>
        </w:tc>
        <w:tc>
          <w:tcPr>
            <w:tcW w:w="694" w:type="dxa"/>
            <w:tcBorders>
              <w:top w:val="single" w:sz="4" w:space="0" w:color="auto"/>
              <w:left w:val="single" w:sz="4" w:space="0" w:color="auto"/>
            </w:tcBorders>
          </w:tcPr>
          <w:p w:rsidR="009D2CFB" w:rsidRPr="005C7B3A" w:rsidRDefault="007D6690" w:rsidP="00003909">
            <w:pPr>
              <w:spacing w:after="0" w:line="360" w:lineRule="auto"/>
              <w:jc w:val="both"/>
              <w:rPr>
                <w:rFonts w:ascii="Arial Unicode MS" w:eastAsia="Arial Unicode MS" w:hAnsi="Arial Unicode MS" w:cs="Arial Unicode MS"/>
                <w:b/>
                <w:bCs/>
                <w:color w:val="000000"/>
                <w:sz w:val="28"/>
                <w:szCs w:val="28"/>
                <w:lang w:eastAsia="pt-BR"/>
              </w:rPr>
            </w:pPr>
            <w:r>
              <w:rPr>
                <w:rFonts w:ascii="Arial" w:eastAsia="Arial Unicode MS" w:hAnsi="Arial" w:cs="Arial"/>
                <w:b/>
                <w:bCs/>
                <w:sz w:val="24"/>
                <w:szCs w:val="24"/>
                <w:lang w:eastAsia="pt-BR"/>
              </w:rPr>
              <w:t>173</w:t>
            </w:r>
          </w:p>
        </w:tc>
      </w:tr>
    </w:tbl>
    <w:p w:rsidR="00085961" w:rsidRDefault="00085961" w:rsidP="00422EFC">
      <w:pPr>
        <w:spacing w:after="0" w:line="240" w:lineRule="auto"/>
        <w:jc w:val="both"/>
        <w:rPr>
          <w:rFonts w:ascii="Arial Unicode MS" w:eastAsia="Arial Unicode MS" w:hAnsi="Arial Unicode MS" w:cs="Arial Unicode MS"/>
          <w:color w:val="1F497D"/>
          <w:sz w:val="28"/>
          <w:szCs w:val="28"/>
        </w:rPr>
      </w:pPr>
    </w:p>
    <w:p w:rsidR="00422EFC" w:rsidRDefault="00422EFC" w:rsidP="00422EFC">
      <w:pPr>
        <w:spacing w:after="0" w:line="240" w:lineRule="auto"/>
        <w:jc w:val="both"/>
        <w:rPr>
          <w:rFonts w:ascii="Arial Unicode MS" w:eastAsia="Arial Unicode MS" w:hAnsi="Arial Unicode MS" w:cs="Arial Unicode MS"/>
          <w:color w:val="1F497D"/>
          <w:sz w:val="28"/>
          <w:szCs w:val="28"/>
        </w:rPr>
      </w:pPr>
    </w:p>
    <w:p w:rsidR="00422EFC" w:rsidRPr="005C7B3A" w:rsidRDefault="00422EFC" w:rsidP="00003909">
      <w:pPr>
        <w:spacing w:after="0" w:line="360" w:lineRule="auto"/>
        <w:jc w:val="both"/>
        <w:rPr>
          <w:rFonts w:ascii="Arial Unicode MS" w:eastAsia="Arial Unicode MS" w:hAnsi="Arial Unicode MS" w:cs="Arial Unicode MS"/>
          <w:color w:val="1F497D"/>
          <w:sz w:val="28"/>
          <w:szCs w:val="28"/>
        </w:rPr>
      </w:pPr>
    </w:p>
    <w:p w:rsidR="005D249F" w:rsidRDefault="007D6690" w:rsidP="00003909">
      <w:pPr>
        <w:spacing w:after="0" w:line="360" w:lineRule="auto"/>
        <w:jc w:val="both"/>
      </w:pPr>
      <w:r>
        <w:rPr>
          <w:noProof/>
          <w:lang w:eastAsia="pt-BR"/>
        </w:rPr>
        <w:drawing>
          <wp:inline distT="0" distB="0" distL="0" distR="0" wp14:anchorId="5FE86B07" wp14:editId="725ED7A9">
            <wp:extent cx="4498340" cy="2743200"/>
            <wp:effectExtent l="0" t="0" r="0" b="0"/>
            <wp:docPr id="5" name="Imagem 5" descr="Título: Proposições apreciadas pela CDEICS em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descr="Título: Proposições apreciadas pela CDEICS em 2015"/>
                    <pic:cNvPicPr>
                      <a:picLocks noChangeAspect="1" noChangeArrowheads="1"/>
                    </pic:cNvPicPr>
                  </pic:nvPicPr>
                  <pic:blipFill>
                    <a:blip r:embed="rId54" r:link="rId55">
                      <a:extLst>
                        <a:ext uri="{28A0092B-C50C-407E-A947-70E740481C1C}">
                          <a14:useLocalDpi xmlns:a14="http://schemas.microsoft.com/office/drawing/2010/main" val="0"/>
                        </a:ext>
                      </a:extLst>
                    </a:blip>
                    <a:srcRect/>
                    <a:stretch>
                      <a:fillRect/>
                    </a:stretch>
                  </pic:blipFill>
                  <pic:spPr bwMode="auto">
                    <a:xfrm>
                      <a:off x="0" y="0"/>
                      <a:ext cx="4498340" cy="2743200"/>
                    </a:xfrm>
                    <a:prstGeom prst="rect">
                      <a:avLst/>
                    </a:prstGeom>
                    <a:noFill/>
                    <a:ln>
                      <a:noFill/>
                    </a:ln>
                  </pic:spPr>
                </pic:pic>
              </a:graphicData>
            </a:graphic>
          </wp:inline>
        </w:drawing>
      </w:r>
    </w:p>
    <w:p w:rsidR="005D249F" w:rsidRPr="00F32065" w:rsidRDefault="00047797" w:rsidP="00003909">
      <w:pPr>
        <w:spacing w:after="0" w:line="360" w:lineRule="auto"/>
        <w:jc w:val="both"/>
        <w:rPr>
          <w:rFonts w:ascii="Arial" w:hAnsi="Arial" w:cs="Arial"/>
          <w:sz w:val="18"/>
          <w:szCs w:val="18"/>
        </w:rPr>
      </w:pPr>
      <w:proofErr w:type="spellStart"/>
      <w:r w:rsidRPr="00F32065">
        <w:rPr>
          <w:rFonts w:ascii="Arial" w:hAnsi="Arial" w:cs="Arial"/>
          <w:b/>
          <w:sz w:val="18"/>
          <w:szCs w:val="18"/>
        </w:rPr>
        <w:t>Obs</w:t>
      </w:r>
      <w:proofErr w:type="spellEnd"/>
      <w:r w:rsidRPr="00F32065">
        <w:rPr>
          <w:rFonts w:ascii="Arial" w:hAnsi="Arial" w:cs="Arial"/>
          <w:b/>
          <w:sz w:val="18"/>
          <w:szCs w:val="18"/>
        </w:rPr>
        <w:t>:</w:t>
      </w:r>
      <w:r w:rsidRPr="00F32065">
        <w:rPr>
          <w:rFonts w:ascii="Arial" w:hAnsi="Arial" w:cs="Arial"/>
          <w:sz w:val="18"/>
          <w:szCs w:val="18"/>
        </w:rPr>
        <w:t xml:space="preserve"> Cálculo considera as proposições principais e as apensadas.</w:t>
      </w:r>
    </w:p>
    <w:p w:rsidR="005D249F" w:rsidRDefault="005D249F" w:rsidP="00003909">
      <w:pPr>
        <w:spacing w:after="0" w:line="360" w:lineRule="auto"/>
        <w:jc w:val="both"/>
        <w:rPr>
          <w:rFonts w:ascii="Arial Unicode MS" w:eastAsia="Arial Unicode MS" w:hAnsi="Arial Unicode MS" w:cs="Arial Unicode MS"/>
          <w:b/>
          <w:color w:val="17365D" w:themeColor="text2" w:themeShade="BF"/>
          <w:sz w:val="28"/>
          <w:szCs w:val="24"/>
          <w:u w:val="single"/>
        </w:rPr>
      </w:pPr>
    </w:p>
    <w:p w:rsidR="00F21ADC" w:rsidRDefault="00F21ADC" w:rsidP="00003909">
      <w:pPr>
        <w:spacing w:after="0" w:line="360" w:lineRule="auto"/>
        <w:jc w:val="both"/>
        <w:rPr>
          <w:rFonts w:ascii="Arial Unicode MS" w:eastAsia="Arial Unicode MS" w:hAnsi="Arial Unicode MS" w:cs="Arial Unicode MS"/>
          <w:b/>
          <w:color w:val="17365D" w:themeColor="text2" w:themeShade="BF"/>
          <w:sz w:val="28"/>
          <w:szCs w:val="24"/>
          <w:u w:val="single"/>
        </w:rPr>
      </w:pPr>
    </w:p>
    <w:p w:rsidR="00F21ADC" w:rsidRDefault="00F21ADC" w:rsidP="00003909">
      <w:pPr>
        <w:spacing w:after="0" w:line="360" w:lineRule="auto"/>
        <w:jc w:val="both"/>
        <w:rPr>
          <w:rFonts w:ascii="Arial Unicode MS" w:eastAsia="Arial Unicode MS" w:hAnsi="Arial Unicode MS" w:cs="Arial Unicode MS"/>
          <w:b/>
          <w:color w:val="17365D" w:themeColor="text2" w:themeShade="BF"/>
          <w:sz w:val="28"/>
          <w:szCs w:val="24"/>
          <w:u w:val="single"/>
        </w:rPr>
      </w:pPr>
    </w:p>
    <w:p w:rsidR="00F21ADC" w:rsidRDefault="00F21ADC" w:rsidP="00003909">
      <w:pPr>
        <w:spacing w:after="0" w:line="360" w:lineRule="auto"/>
        <w:jc w:val="both"/>
        <w:rPr>
          <w:rFonts w:ascii="Arial Unicode MS" w:eastAsia="Arial Unicode MS" w:hAnsi="Arial Unicode MS" w:cs="Arial Unicode MS"/>
          <w:b/>
          <w:color w:val="17365D" w:themeColor="text2" w:themeShade="BF"/>
          <w:sz w:val="28"/>
          <w:szCs w:val="24"/>
          <w:u w:val="single"/>
        </w:rPr>
      </w:pPr>
    </w:p>
    <w:p w:rsidR="00846B33" w:rsidRDefault="00846B33">
      <w:pPr>
        <w:rPr>
          <w:rFonts w:ascii="Arial" w:eastAsia="Arial Unicode MS" w:hAnsi="Arial" w:cs="Arial"/>
          <w:b/>
          <w:i/>
          <w:iCs/>
          <w:sz w:val="24"/>
          <w:szCs w:val="24"/>
        </w:rPr>
      </w:pPr>
      <w:r>
        <w:rPr>
          <w:rFonts w:ascii="Arial" w:eastAsia="Arial Unicode MS" w:hAnsi="Arial" w:cs="Arial"/>
          <w:b/>
          <w:sz w:val="24"/>
          <w:szCs w:val="24"/>
        </w:rPr>
        <w:br w:type="page"/>
      </w:r>
    </w:p>
    <w:p w:rsidR="00061B7A" w:rsidRPr="00343C16" w:rsidRDefault="00061B7A" w:rsidP="001F70FD">
      <w:pPr>
        <w:pStyle w:val="Ttulo1"/>
        <w:rPr>
          <w:rFonts w:eastAsia="Arial Unicode MS"/>
        </w:rPr>
      </w:pPr>
      <w:bookmarkStart w:id="8" w:name="_Toc443064615"/>
      <w:r w:rsidRPr="00343C16">
        <w:rPr>
          <w:rFonts w:eastAsia="Arial Unicode MS"/>
        </w:rPr>
        <w:lastRenderedPageBreak/>
        <w:t>EVENTOS</w:t>
      </w:r>
      <w:bookmarkEnd w:id="8"/>
    </w:p>
    <w:p w:rsidR="00E62C90" w:rsidRPr="00846B33" w:rsidRDefault="00E62C90" w:rsidP="00003909">
      <w:pPr>
        <w:spacing w:after="0" w:line="360" w:lineRule="auto"/>
        <w:jc w:val="both"/>
        <w:rPr>
          <w:rFonts w:ascii="Arial" w:eastAsia="Arial Unicode MS" w:hAnsi="Arial" w:cs="Arial"/>
          <w:b/>
          <w:sz w:val="24"/>
          <w:szCs w:val="24"/>
          <w:u w:val="single"/>
        </w:rPr>
      </w:pPr>
    </w:p>
    <w:p w:rsidR="00AB0D50" w:rsidRPr="00DB4111" w:rsidRDefault="00691E2C" w:rsidP="00003909">
      <w:pPr>
        <w:spacing w:after="0" w:line="360" w:lineRule="auto"/>
        <w:jc w:val="both"/>
        <w:rPr>
          <w:rFonts w:ascii="Arial" w:eastAsia="Arial Unicode MS" w:hAnsi="Arial" w:cs="Arial"/>
          <w:sz w:val="24"/>
          <w:szCs w:val="24"/>
          <w:lang w:eastAsia="pt-BR"/>
        </w:rPr>
      </w:pPr>
      <w:r w:rsidRPr="00DB4111">
        <w:rPr>
          <w:rFonts w:ascii="Arial" w:eastAsia="Arial Unicode MS" w:hAnsi="Arial" w:cs="Arial"/>
          <w:sz w:val="24"/>
          <w:szCs w:val="24"/>
          <w:lang w:eastAsia="pt-BR"/>
        </w:rPr>
        <w:t>Na Sessão L</w:t>
      </w:r>
      <w:r w:rsidR="00AB0D50" w:rsidRPr="00DB4111">
        <w:rPr>
          <w:rFonts w:ascii="Arial" w:eastAsia="Arial Unicode MS" w:hAnsi="Arial" w:cs="Arial"/>
          <w:sz w:val="24"/>
          <w:szCs w:val="24"/>
          <w:lang w:eastAsia="pt-BR"/>
        </w:rPr>
        <w:t>egislativa de 201</w:t>
      </w:r>
      <w:r w:rsidR="00DB7C63" w:rsidRPr="00DB4111">
        <w:rPr>
          <w:rFonts w:ascii="Arial" w:eastAsia="Arial Unicode MS" w:hAnsi="Arial" w:cs="Arial"/>
          <w:sz w:val="24"/>
          <w:szCs w:val="24"/>
          <w:lang w:eastAsia="pt-BR"/>
        </w:rPr>
        <w:t>5</w:t>
      </w:r>
      <w:r w:rsidR="00586771" w:rsidRPr="00DB4111">
        <w:rPr>
          <w:rFonts w:ascii="Arial" w:eastAsia="Arial Unicode MS" w:hAnsi="Arial" w:cs="Arial"/>
          <w:sz w:val="24"/>
          <w:szCs w:val="24"/>
          <w:lang w:eastAsia="pt-BR"/>
        </w:rPr>
        <w:t>,</w:t>
      </w:r>
      <w:r w:rsidR="00AB0D50" w:rsidRPr="00DB4111">
        <w:rPr>
          <w:rFonts w:ascii="Arial" w:eastAsia="Arial Unicode MS" w:hAnsi="Arial" w:cs="Arial"/>
          <w:sz w:val="24"/>
          <w:szCs w:val="24"/>
          <w:lang w:eastAsia="pt-BR"/>
        </w:rPr>
        <w:t xml:space="preserve"> debates </w:t>
      </w:r>
      <w:r w:rsidR="00007B80" w:rsidRPr="00DB4111">
        <w:rPr>
          <w:rFonts w:ascii="Arial" w:eastAsia="Arial Unicode MS" w:hAnsi="Arial" w:cs="Arial"/>
          <w:sz w:val="24"/>
          <w:szCs w:val="24"/>
          <w:lang w:eastAsia="pt-BR"/>
        </w:rPr>
        <w:t xml:space="preserve">importantes </w:t>
      </w:r>
      <w:r w:rsidR="00855F40" w:rsidRPr="00DB4111">
        <w:rPr>
          <w:rFonts w:ascii="Arial" w:eastAsia="Arial Unicode MS" w:hAnsi="Arial" w:cs="Arial"/>
          <w:sz w:val="24"/>
          <w:szCs w:val="24"/>
          <w:lang w:eastAsia="pt-BR"/>
        </w:rPr>
        <w:t xml:space="preserve">foram realizados pela Comissão de Desenvolvimento Econômico, Indústria, Comércio e Serviços </w:t>
      </w:r>
      <w:r w:rsidR="00007B80" w:rsidRPr="00DB4111">
        <w:rPr>
          <w:rFonts w:ascii="Arial" w:eastAsia="Arial Unicode MS" w:hAnsi="Arial" w:cs="Arial"/>
          <w:sz w:val="24"/>
          <w:szCs w:val="24"/>
          <w:lang w:eastAsia="pt-BR"/>
        </w:rPr>
        <w:t>procurando relacionar desafios da economia brasileira com outros segmentos de nossa sociedade</w:t>
      </w:r>
      <w:r w:rsidR="00AB0D50" w:rsidRPr="00DB4111">
        <w:rPr>
          <w:rFonts w:ascii="Arial" w:eastAsia="Arial Unicode MS" w:hAnsi="Arial" w:cs="Arial"/>
          <w:sz w:val="24"/>
          <w:szCs w:val="24"/>
          <w:lang w:eastAsia="pt-BR"/>
        </w:rPr>
        <w:t xml:space="preserve">. </w:t>
      </w:r>
      <w:r w:rsidR="00007B80" w:rsidRPr="00DB4111">
        <w:rPr>
          <w:rFonts w:ascii="Arial" w:eastAsia="Arial Unicode MS" w:hAnsi="Arial" w:cs="Arial"/>
          <w:sz w:val="24"/>
          <w:szCs w:val="24"/>
          <w:lang w:eastAsia="pt-BR"/>
        </w:rPr>
        <w:t xml:space="preserve">Foram promovidos </w:t>
      </w:r>
      <w:r w:rsidR="004E206A" w:rsidRPr="00DB4111">
        <w:rPr>
          <w:rFonts w:ascii="Arial" w:eastAsia="Arial Unicode MS" w:hAnsi="Arial" w:cs="Arial"/>
          <w:sz w:val="24"/>
          <w:szCs w:val="24"/>
          <w:lang w:eastAsia="pt-BR"/>
        </w:rPr>
        <w:t xml:space="preserve">28 </w:t>
      </w:r>
      <w:r w:rsidR="00AB0D50" w:rsidRPr="00DB4111">
        <w:rPr>
          <w:rFonts w:ascii="Arial" w:eastAsia="Arial Unicode MS" w:hAnsi="Arial" w:cs="Arial"/>
          <w:sz w:val="24"/>
          <w:szCs w:val="24"/>
          <w:lang w:eastAsia="pt-BR"/>
        </w:rPr>
        <w:t xml:space="preserve">eventos, sendo </w:t>
      </w:r>
      <w:r w:rsidR="004E206A" w:rsidRPr="00DB4111">
        <w:rPr>
          <w:rFonts w:ascii="Arial" w:eastAsia="Arial Unicode MS" w:hAnsi="Arial" w:cs="Arial"/>
          <w:sz w:val="24"/>
          <w:szCs w:val="24"/>
          <w:lang w:eastAsia="pt-BR"/>
        </w:rPr>
        <w:t>24</w:t>
      </w:r>
      <w:r w:rsidR="00AB0D50" w:rsidRPr="00DB4111">
        <w:rPr>
          <w:rFonts w:ascii="Arial" w:eastAsia="Arial Unicode MS" w:hAnsi="Arial" w:cs="Arial"/>
          <w:sz w:val="24"/>
          <w:szCs w:val="24"/>
          <w:lang w:eastAsia="pt-BR"/>
        </w:rPr>
        <w:t xml:space="preserve"> audiências públicas</w:t>
      </w:r>
      <w:r w:rsidR="00C205C7" w:rsidRPr="00DB4111">
        <w:rPr>
          <w:rFonts w:ascii="Arial" w:eastAsia="Arial Unicode MS" w:hAnsi="Arial" w:cs="Arial"/>
          <w:sz w:val="24"/>
          <w:szCs w:val="24"/>
          <w:lang w:eastAsia="pt-BR"/>
        </w:rPr>
        <w:t>,</w:t>
      </w:r>
      <w:r w:rsidR="00AB0D50" w:rsidRPr="00DB4111">
        <w:rPr>
          <w:rFonts w:ascii="Arial" w:eastAsia="Arial Unicode MS" w:hAnsi="Arial" w:cs="Arial"/>
          <w:sz w:val="24"/>
          <w:szCs w:val="24"/>
          <w:lang w:eastAsia="pt-BR"/>
        </w:rPr>
        <w:t xml:space="preserve"> três seminários</w:t>
      </w:r>
      <w:r w:rsidR="00C205C7" w:rsidRPr="00DB4111">
        <w:rPr>
          <w:rFonts w:ascii="Arial" w:eastAsia="Arial Unicode MS" w:hAnsi="Arial" w:cs="Arial"/>
          <w:sz w:val="24"/>
          <w:szCs w:val="24"/>
          <w:lang w:eastAsia="pt-BR"/>
        </w:rPr>
        <w:t xml:space="preserve"> e uma recepção </w:t>
      </w:r>
      <w:r w:rsidR="00A208AC" w:rsidRPr="00DB4111">
        <w:rPr>
          <w:rFonts w:ascii="Arial" w:eastAsia="Arial Unicode MS" w:hAnsi="Arial" w:cs="Arial"/>
          <w:sz w:val="24"/>
          <w:szCs w:val="24"/>
          <w:lang w:eastAsia="pt-BR"/>
        </w:rPr>
        <w:t>à</w:t>
      </w:r>
      <w:r w:rsidR="00C205C7" w:rsidRPr="00DB4111">
        <w:rPr>
          <w:rFonts w:ascii="Arial" w:eastAsia="Arial Unicode MS" w:hAnsi="Arial" w:cs="Arial"/>
          <w:sz w:val="24"/>
          <w:szCs w:val="24"/>
          <w:lang w:eastAsia="pt-BR"/>
        </w:rPr>
        <w:t xml:space="preserve"> delegação parlamentar </w:t>
      </w:r>
      <w:r w:rsidR="00A208AC" w:rsidRPr="00DB4111">
        <w:rPr>
          <w:rFonts w:ascii="Arial" w:eastAsia="Arial Unicode MS" w:hAnsi="Arial" w:cs="Arial"/>
          <w:sz w:val="24"/>
          <w:szCs w:val="24"/>
          <w:lang w:eastAsia="pt-BR"/>
        </w:rPr>
        <w:t>representando vários</w:t>
      </w:r>
      <w:r w:rsidR="00C205C7" w:rsidRPr="00DB4111">
        <w:rPr>
          <w:rFonts w:ascii="Arial" w:eastAsia="Arial Unicode MS" w:hAnsi="Arial" w:cs="Arial"/>
          <w:sz w:val="24"/>
          <w:szCs w:val="24"/>
          <w:lang w:eastAsia="pt-BR"/>
        </w:rPr>
        <w:t xml:space="preserve"> países</w:t>
      </w:r>
      <w:r w:rsidR="00A208AC" w:rsidRPr="00DB4111">
        <w:rPr>
          <w:rFonts w:ascii="Arial" w:eastAsia="Arial Unicode MS" w:hAnsi="Arial" w:cs="Arial"/>
          <w:sz w:val="24"/>
          <w:szCs w:val="24"/>
          <w:lang w:eastAsia="pt-BR"/>
        </w:rPr>
        <w:t xml:space="preserve"> europeus</w:t>
      </w:r>
      <w:r w:rsidR="00C205C7" w:rsidRPr="00DB4111">
        <w:rPr>
          <w:rFonts w:ascii="Arial" w:eastAsia="Arial Unicode MS" w:hAnsi="Arial" w:cs="Arial"/>
          <w:sz w:val="24"/>
          <w:szCs w:val="24"/>
          <w:lang w:eastAsia="pt-BR"/>
        </w:rPr>
        <w:t>.</w:t>
      </w:r>
    </w:p>
    <w:p w:rsidR="00061B7A" w:rsidRPr="00007B80" w:rsidRDefault="00061B7A" w:rsidP="00003909">
      <w:pPr>
        <w:spacing w:after="0" w:line="360" w:lineRule="auto"/>
        <w:jc w:val="both"/>
        <w:rPr>
          <w:rFonts w:ascii="Arial Unicode MS" w:eastAsia="Arial Unicode MS" w:hAnsi="Arial Unicode MS" w:cs="Arial Unicode MS"/>
          <w:b/>
          <w:sz w:val="24"/>
          <w:szCs w:val="24"/>
          <w:u w:val="single"/>
        </w:rPr>
      </w:pPr>
    </w:p>
    <w:p w:rsidR="00DB4111" w:rsidRPr="00343C16" w:rsidRDefault="00343C16" w:rsidP="001F70FD">
      <w:pPr>
        <w:pStyle w:val="Ttulo2"/>
        <w:rPr>
          <w:rFonts w:eastAsia="Arial Unicode MS"/>
          <w:lang w:eastAsia="pt-BR"/>
        </w:rPr>
      </w:pPr>
      <w:bookmarkStart w:id="9" w:name="_Toc443064616"/>
      <w:r w:rsidRPr="00343C16">
        <w:rPr>
          <w:rFonts w:eastAsia="Arial Unicode MS"/>
        </w:rPr>
        <w:t>AUDIÊNCIAS PÚBLICAS (24)</w:t>
      </w:r>
      <w:bookmarkEnd w:id="9"/>
    </w:p>
    <w:p w:rsidR="00925C0E" w:rsidRPr="00542FE9" w:rsidRDefault="00925C0E" w:rsidP="00003909">
      <w:pPr>
        <w:spacing w:after="0" w:line="360" w:lineRule="auto"/>
        <w:jc w:val="both"/>
        <w:rPr>
          <w:rFonts w:ascii="Arial" w:eastAsia="Times New Roman" w:hAnsi="Arial" w:cs="Arial"/>
          <w:sz w:val="24"/>
          <w:szCs w:val="24"/>
          <w:lang w:eastAsia="pt-BR"/>
        </w:rPr>
      </w:pPr>
    </w:p>
    <w:p w:rsidR="00DB4111" w:rsidRPr="007E550C" w:rsidRDefault="00DB4111" w:rsidP="007E550C">
      <w:pPr>
        <w:shd w:val="clear" w:color="auto" w:fill="333399"/>
        <w:spacing w:after="0" w:line="360" w:lineRule="auto"/>
        <w:jc w:val="both"/>
        <w:rPr>
          <w:rFonts w:ascii="Arial" w:eastAsia="Arial Unicode MS" w:hAnsi="Arial" w:cs="Arial"/>
          <w:color w:val="FFFFFF" w:themeColor="background1"/>
          <w:sz w:val="24"/>
          <w:szCs w:val="24"/>
          <w:lang w:eastAsia="pt-BR"/>
        </w:rPr>
      </w:pPr>
      <w:r w:rsidRPr="00DB4111">
        <w:rPr>
          <w:rFonts w:ascii="Arial" w:eastAsia="Arial Unicode MS" w:hAnsi="Arial" w:cs="Arial"/>
          <w:b/>
          <w:color w:val="FFFFFF" w:themeColor="background1"/>
          <w:sz w:val="24"/>
          <w:szCs w:val="24"/>
          <w:lang w:eastAsia="pt-BR"/>
        </w:rPr>
        <w:t>Audiência Pública realizada em 24/3/2015</w:t>
      </w:r>
    </w:p>
    <w:p w:rsidR="00DB4111" w:rsidRDefault="00DB4111" w:rsidP="005D2CD5">
      <w:pPr>
        <w:spacing w:after="0" w:line="360" w:lineRule="auto"/>
        <w:jc w:val="both"/>
        <w:rPr>
          <w:rFonts w:ascii="Arial" w:eastAsia="Arial Unicode MS" w:hAnsi="Arial" w:cs="Arial"/>
          <w:b/>
          <w:color w:val="000000" w:themeColor="text1"/>
          <w:sz w:val="24"/>
          <w:szCs w:val="24"/>
          <w:lang w:eastAsia="pt-BR"/>
        </w:rPr>
      </w:pPr>
      <w:r w:rsidRPr="00DB4111">
        <w:rPr>
          <w:rFonts w:ascii="Arial" w:eastAsia="Arial Unicode MS" w:hAnsi="Arial" w:cs="Arial"/>
          <w:b/>
          <w:color w:val="000000" w:themeColor="text1"/>
          <w:sz w:val="24"/>
          <w:szCs w:val="24"/>
          <w:lang w:eastAsia="pt-BR"/>
        </w:rPr>
        <w:t>Finalidade:</w:t>
      </w:r>
      <w:r w:rsidRPr="00DB4111">
        <w:rPr>
          <w:rFonts w:ascii="Arial" w:hAnsi="Arial" w:cs="Arial"/>
          <w:sz w:val="24"/>
          <w:szCs w:val="24"/>
          <w:lang w:eastAsia="pt-BR"/>
        </w:rPr>
        <w:t xml:space="preserve"> Prestar informações sobre o aumento da energia e</w:t>
      </w:r>
      <w:r>
        <w:rPr>
          <w:rFonts w:ascii="Arial" w:hAnsi="Arial" w:cs="Arial"/>
          <w:sz w:val="24"/>
          <w:szCs w:val="24"/>
          <w:lang w:eastAsia="pt-BR"/>
        </w:rPr>
        <w:t xml:space="preserve">létrica </w:t>
      </w:r>
    </w:p>
    <w:p w:rsidR="00DB4111" w:rsidRPr="00DB4111" w:rsidRDefault="00DB4111" w:rsidP="005D2CD5">
      <w:pPr>
        <w:spacing w:after="0" w:line="360" w:lineRule="auto"/>
        <w:jc w:val="both"/>
        <w:rPr>
          <w:rFonts w:ascii="Arial" w:eastAsia="Arial Unicode MS" w:hAnsi="Arial" w:cs="Arial"/>
          <w:color w:val="000000" w:themeColor="text1"/>
          <w:sz w:val="24"/>
          <w:szCs w:val="24"/>
          <w:lang w:eastAsia="pt-BR"/>
        </w:rPr>
      </w:pPr>
      <w:r w:rsidRPr="00DB4111">
        <w:rPr>
          <w:rFonts w:ascii="Arial" w:eastAsia="Arial Unicode MS" w:hAnsi="Arial" w:cs="Arial"/>
          <w:b/>
          <w:color w:val="000000" w:themeColor="text1"/>
          <w:sz w:val="24"/>
          <w:szCs w:val="24"/>
          <w:lang w:eastAsia="pt-BR"/>
        </w:rPr>
        <w:t>Requerimento:</w:t>
      </w:r>
      <w:r w:rsidRPr="00DB4111">
        <w:rPr>
          <w:rFonts w:ascii="Arial" w:eastAsia="Arial Unicode MS" w:hAnsi="Arial" w:cs="Arial"/>
          <w:color w:val="000000" w:themeColor="text1"/>
          <w:sz w:val="24"/>
          <w:szCs w:val="24"/>
          <w:lang w:eastAsia="pt-BR"/>
        </w:rPr>
        <w:t xml:space="preserve"> </w:t>
      </w:r>
      <w:r w:rsidR="00846B33">
        <w:rPr>
          <w:rFonts w:ascii="Arial" w:eastAsia="Arial Unicode MS" w:hAnsi="Arial" w:cs="Arial"/>
          <w:color w:val="000000" w:themeColor="text1"/>
          <w:sz w:val="24"/>
          <w:szCs w:val="24"/>
          <w:lang w:eastAsia="pt-BR"/>
        </w:rPr>
        <w:t>nº</w:t>
      </w:r>
      <w:r w:rsidRPr="00DB4111">
        <w:rPr>
          <w:rFonts w:ascii="Arial" w:hAnsi="Arial" w:cs="Arial"/>
          <w:sz w:val="24"/>
          <w:szCs w:val="24"/>
          <w:lang w:eastAsia="pt-BR"/>
        </w:rPr>
        <w:t xml:space="preserve"> 2/2015 (</w:t>
      </w:r>
      <w:r w:rsidR="00BC0E4B">
        <w:rPr>
          <w:rFonts w:ascii="Arial" w:hAnsi="Arial" w:cs="Arial"/>
          <w:sz w:val="24"/>
          <w:szCs w:val="24"/>
          <w:lang w:eastAsia="pt-BR"/>
        </w:rPr>
        <w:t>dep.</w:t>
      </w:r>
      <w:r w:rsidRPr="00DB4111">
        <w:rPr>
          <w:rFonts w:ascii="Arial" w:hAnsi="Arial" w:cs="Arial"/>
          <w:sz w:val="24"/>
          <w:szCs w:val="24"/>
          <w:lang w:eastAsia="pt-BR"/>
        </w:rPr>
        <w:t xml:space="preserve"> Mauro Pereira)</w:t>
      </w:r>
    </w:p>
    <w:p w:rsidR="00DB4111" w:rsidRPr="00DB4111" w:rsidRDefault="00DB4111" w:rsidP="00592D0D">
      <w:pPr>
        <w:spacing w:after="0" w:line="360" w:lineRule="auto"/>
        <w:jc w:val="both"/>
        <w:rPr>
          <w:rFonts w:ascii="Arial" w:eastAsia="Arial Unicode MS" w:hAnsi="Arial" w:cs="Arial"/>
          <w:color w:val="000000" w:themeColor="text1"/>
          <w:sz w:val="24"/>
          <w:szCs w:val="24"/>
          <w:lang w:eastAsia="pt-BR"/>
        </w:rPr>
      </w:pPr>
      <w:r w:rsidRPr="00DB4111">
        <w:rPr>
          <w:rFonts w:ascii="Arial" w:eastAsia="Arial Unicode MS" w:hAnsi="Arial" w:cs="Arial"/>
          <w:b/>
          <w:color w:val="000000" w:themeColor="text1"/>
          <w:sz w:val="24"/>
          <w:szCs w:val="24"/>
          <w:lang w:eastAsia="pt-BR"/>
        </w:rPr>
        <w:t xml:space="preserve">Participante: </w:t>
      </w:r>
      <w:r w:rsidRPr="00DB4111">
        <w:rPr>
          <w:rFonts w:ascii="Arial" w:hAnsi="Arial" w:cs="Arial"/>
          <w:sz w:val="24"/>
          <w:szCs w:val="24"/>
          <w:lang w:eastAsia="pt-BR"/>
        </w:rPr>
        <w:t>ROMEU DONIZETE RUFINO, Diretor Geral da Agência Nacional de Energia Elétrica – ANEEL.</w:t>
      </w:r>
    </w:p>
    <w:p w:rsidR="00DB4111" w:rsidRPr="00DB4111" w:rsidRDefault="00DB4111" w:rsidP="00592D0D">
      <w:pPr>
        <w:pStyle w:val="Ttulo1"/>
        <w:spacing w:before="0" w:line="360" w:lineRule="auto"/>
        <w:jc w:val="both"/>
        <w:rPr>
          <w:rFonts w:eastAsia="Times New Roman" w:cs="Arial"/>
          <w:b w:val="0"/>
          <w:color w:val="000000" w:themeColor="text1"/>
          <w:sz w:val="24"/>
          <w:szCs w:val="24"/>
          <w:lang w:eastAsia="pt-BR"/>
        </w:rPr>
      </w:pPr>
      <w:bookmarkStart w:id="10" w:name="_Toc443064617"/>
      <w:r w:rsidRPr="00DB4111">
        <w:rPr>
          <w:rFonts w:eastAsia="Arial Unicode MS" w:cs="Arial"/>
          <w:color w:val="000000" w:themeColor="text1"/>
          <w:sz w:val="24"/>
          <w:szCs w:val="24"/>
          <w:lang w:eastAsia="pt-BR"/>
        </w:rPr>
        <w:t xml:space="preserve">O que aconteceu: </w:t>
      </w:r>
      <w:r w:rsidRPr="00DB4111">
        <w:rPr>
          <w:rFonts w:eastAsia="Times New Roman" w:cs="Arial"/>
          <w:b w:val="0"/>
          <w:color w:val="000000" w:themeColor="text1"/>
          <w:sz w:val="24"/>
          <w:szCs w:val="24"/>
          <w:lang w:eastAsia="pt-BR"/>
        </w:rPr>
        <w:t>No total, 58 das 63 distribuidoras de energia do País já reajustaram suas tarifas. Como a energia gerada por Itaipu abastece apenas as regiões Sul, Sudeste e Centro-Oeste, o impacto nesses estados foi maior (28,7%) que a média brasileira (23,4%) e quase seis vezes o valor do aumento para Norte e Nordeste (5,5%).</w:t>
      </w:r>
      <w:bookmarkEnd w:id="10"/>
      <w:r w:rsidRPr="00DB4111">
        <w:rPr>
          <w:rFonts w:eastAsia="Times New Roman" w:cs="Arial"/>
          <w:b w:val="0"/>
          <w:color w:val="000000" w:themeColor="text1"/>
          <w:sz w:val="24"/>
          <w:szCs w:val="24"/>
          <w:lang w:eastAsia="pt-BR"/>
        </w:rPr>
        <w:t xml:space="preserve"> </w:t>
      </w:r>
    </w:p>
    <w:p w:rsidR="00DB4111" w:rsidRPr="00DB4111" w:rsidRDefault="00DB4111" w:rsidP="00592D0D">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 xml:space="preserve">O empréstimo bancário de R$ 3,4 bilhões para as distribuidoras de energia, previsto para </w:t>
      </w:r>
      <w:r w:rsidR="004A3605">
        <w:rPr>
          <w:rFonts w:ascii="Arial" w:eastAsia="Times New Roman" w:hAnsi="Arial" w:cs="Arial"/>
          <w:sz w:val="24"/>
          <w:szCs w:val="24"/>
          <w:lang w:eastAsia="pt-BR"/>
        </w:rPr>
        <w:t xml:space="preserve">o dia </w:t>
      </w:r>
      <w:r w:rsidRPr="00DB4111">
        <w:rPr>
          <w:rFonts w:ascii="Arial" w:eastAsia="Times New Roman" w:hAnsi="Arial" w:cs="Arial"/>
          <w:sz w:val="24"/>
          <w:szCs w:val="24"/>
          <w:lang w:eastAsia="pt-BR"/>
        </w:rPr>
        <w:t>30</w:t>
      </w:r>
      <w:r w:rsidR="004A3605">
        <w:rPr>
          <w:rFonts w:ascii="Arial" w:eastAsia="Times New Roman" w:hAnsi="Arial" w:cs="Arial"/>
          <w:sz w:val="24"/>
          <w:szCs w:val="24"/>
          <w:lang w:eastAsia="pt-BR"/>
        </w:rPr>
        <w:t>/03</w:t>
      </w:r>
      <w:r w:rsidRPr="00DB4111">
        <w:rPr>
          <w:rFonts w:ascii="Arial" w:eastAsia="Times New Roman" w:hAnsi="Arial" w:cs="Arial"/>
          <w:sz w:val="24"/>
          <w:szCs w:val="24"/>
          <w:lang w:eastAsia="pt-BR"/>
        </w:rPr>
        <w:t>, deve gerar um novo aumento de 6% na conta de luz em 2015. Esse aumento no preço da energia elétrica deve se somar aos 23,4% já reajustados no fim de fevereiro deste ano. A previsão é que as tarifas de energia só vão cair depois de cinco anos.</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As informaç</w:t>
      </w:r>
      <w:r>
        <w:rPr>
          <w:rFonts w:ascii="Arial" w:eastAsia="Times New Roman" w:hAnsi="Arial" w:cs="Arial"/>
          <w:sz w:val="24"/>
          <w:szCs w:val="24"/>
          <w:lang w:eastAsia="pt-BR"/>
        </w:rPr>
        <w:t>ões</w:t>
      </w:r>
      <w:r w:rsidRPr="00DB4111">
        <w:rPr>
          <w:rFonts w:ascii="Arial" w:eastAsia="Times New Roman" w:hAnsi="Arial" w:cs="Arial"/>
          <w:sz w:val="24"/>
          <w:szCs w:val="24"/>
          <w:lang w:eastAsia="pt-BR"/>
        </w:rPr>
        <w:t xml:space="preserve"> foram fornecidas pelo diretor-geral da Agência Nacional de Energia Elétrica (Aneel), Romeu Rufino. “A tarifa é majorada nesse patamar e permanece durante 54 meses”, disse. Ele participou de audiência pública, na terça-feira (24</w:t>
      </w:r>
      <w:r w:rsidR="00762698">
        <w:rPr>
          <w:rFonts w:ascii="Arial" w:eastAsia="Times New Roman" w:hAnsi="Arial" w:cs="Arial"/>
          <w:sz w:val="24"/>
          <w:szCs w:val="24"/>
          <w:lang w:eastAsia="pt-BR"/>
        </w:rPr>
        <w:t>/3</w:t>
      </w:r>
      <w:r w:rsidRPr="00DB4111">
        <w:rPr>
          <w:rFonts w:ascii="Arial" w:eastAsia="Times New Roman" w:hAnsi="Arial" w:cs="Arial"/>
          <w:sz w:val="24"/>
          <w:szCs w:val="24"/>
          <w:lang w:eastAsia="pt-BR"/>
        </w:rPr>
        <w:t xml:space="preserve">), da </w:t>
      </w:r>
      <w:r w:rsidR="00BB23AA">
        <w:rPr>
          <w:rFonts w:ascii="Arial" w:eastAsia="Times New Roman" w:hAnsi="Arial" w:cs="Arial"/>
          <w:sz w:val="24"/>
          <w:szCs w:val="24"/>
          <w:lang w:eastAsia="pt-BR"/>
        </w:rPr>
        <w:t>Comissão de Desenvolvimento Econômico, Indústria, Comércio e Serviços</w:t>
      </w:r>
      <w:r w:rsidRPr="00DB4111">
        <w:rPr>
          <w:rFonts w:ascii="Arial" w:eastAsia="Times New Roman" w:hAnsi="Arial" w:cs="Arial"/>
          <w:sz w:val="24"/>
          <w:szCs w:val="24"/>
          <w:lang w:eastAsia="pt-BR"/>
        </w:rPr>
        <w:t xml:space="preserve"> para falar sobre o aumento da tarifa de energia.</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lastRenderedPageBreak/>
        <w:t>Para manter o preço da energia elétrica estável, após o crescimento do uso de termelétricas desde o final de 2013, o governo fez empréstimos às distribuidoras, junto com bancos privados, de cerca de R$ 17,8 bilhões. As distribuidoras teriam que pagar os empréstimos em 24 meses. O governo, porém, vai aumentar o prazo para 54 meses.</w:t>
      </w:r>
    </w:p>
    <w:p w:rsid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Para este ano, Rufino disse que o próximo reajuste das contas de luz deve ser “pouco impactante”, porque a maior parte dos custos, como o aumento das bandeiras tarifárias, já foi incorporada nas contas de luz.</w:t>
      </w:r>
    </w:p>
    <w:p w:rsidR="00F431FE" w:rsidRPr="00F431FE" w:rsidRDefault="00F431FE" w:rsidP="00F431FE">
      <w:pPr>
        <w:spacing w:after="0" w:line="360" w:lineRule="auto"/>
        <w:jc w:val="both"/>
        <w:rPr>
          <w:rFonts w:ascii="Arial" w:eastAsia="Times New Roman" w:hAnsi="Arial" w:cs="Arial"/>
          <w:sz w:val="18"/>
          <w:szCs w:val="18"/>
          <w:lang w:eastAsia="pt-BR"/>
        </w:rPr>
      </w:pPr>
      <w:r w:rsidRPr="00DB4111">
        <w:rPr>
          <w:rFonts w:ascii="Arial" w:eastAsia="Times New Roman" w:hAnsi="Arial" w:cs="Arial"/>
          <w:sz w:val="18"/>
          <w:szCs w:val="18"/>
          <w:lang w:eastAsia="pt-BR"/>
        </w:rPr>
        <w:t xml:space="preserve">Foto: Lucio Bernardo Jr. / </w:t>
      </w:r>
      <w:r>
        <w:rPr>
          <w:rFonts w:ascii="Arial" w:eastAsia="Times New Roman" w:hAnsi="Arial" w:cs="Arial"/>
          <w:sz w:val="18"/>
          <w:szCs w:val="18"/>
          <w:lang w:eastAsia="pt-BR"/>
        </w:rPr>
        <w:t>Câmara dos Deputados</w:t>
      </w:r>
      <w:r w:rsidRPr="00DB4111">
        <w:rPr>
          <w:rFonts w:ascii="Arial" w:eastAsia="Times New Roman" w:hAnsi="Arial" w:cs="Arial"/>
          <w:sz w:val="18"/>
          <w:szCs w:val="18"/>
          <w:lang w:eastAsia="pt-BR"/>
        </w:rPr>
        <w:t xml:space="preserve"> </w:t>
      </w:r>
    </w:p>
    <w:p w:rsidR="00F431FE" w:rsidRDefault="00F431FE" w:rsidP="00765BC0">
      <w:pPr>
        <w:spacing w:afterLines="100" w:after="240" w:line="240" w:lineRule="auto"/>
        <w:jc w:val="both"/>
        <w:rPr>
          <w:rFonts w:ascii="Arial" w:eastAsia="Times New Roman" w:hAnsi="Arial" w:cs="Arial"/>
          <w:sz w:val="24"/>
          <w:szCs w:val="24"/>
          <w:lang w:eastAsia="pt-BR"/>
        </w:rPr>
      </w:pPr>
      <w:r>
        <w:rPr>
          <w:rFonts w:ascii="Arial" w:eastAsia="Times New Roman" w:hAnsi="Arial" w:cs="Arial"/>
          <w:noProof/>
          <w:sz w:val="18"/>
          <w:szCs w:val="18"/>
          <w:lang w:eastAsia="pt-BR"/>
        </w:rPr>
        <w:drawing>
          <wp:inline distT="0" distB="0" distL="0" distR="0" wp14:anchorId="3B8472B8" wp14:editId="6331CE24">
            <wp:extent cx="5400040" cy="3536950"/>
            <wp:effectExtent l="38100" t="38100" r="86360" b="10160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3.1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3536950"/>
                    </a:xfrm>
                    <a:prstGeom prst="rect">
                      <a:avLst/>
                    </a:prstGeom>
                    <a:effectLst>
                      <a:outerShdw blurRad="50800" dist="38100" dir="2700000" algn="tl" rotWithShape="0">
                        <a:prstClr val="black">
                          <a:alpha val="40000"/>
                        </a:prstClr>
                      </a:outerShdw>
                    </a:effectLst>
                  </pic:spPr>
                </pic:pic>
              </a:graphicData>
            </a:graphic>
          </wp:inline>
        </w:drawing>
      </w:r>
    </w:p>
    <w:p w:rsidR="00F431FE" w:rsidRPr="00DB4111" w:rsidRDefault="00F431FE" w:rsidP="00765BC0">
      <w:pPr>
        <w:spacing w:after="0" w:line="240" w:lineRule="auto"/>
        <w:jc w:val="both"/>
        <w:rPr>
          <w:rFonts w:ascii="Arial" w:eastAsia="Times New Roman" w:hAnsi="Arial" w:cs="Arial"/>
          <w:sz w:val="18"/>
          <w:szCs w:val="18"/>
          <w:lang w:eastAsia="pt-BR"/>
        </w:rPr>
      </w:pPr>
      <w:r w:rsidRPr="00DB4111">
        <w:rPr>
          <w:rFonts w:ascii="Arial" w:eastAsia="Times New Roman" w:hAnsi="Arial" w:cs="Arial"/>
          <w:sz w:val="18"/>
          <w:szCs w:val="18"/>
          <w:lang w:eastAsia="pt-BR"/>
        </w:rPr>
        <w:t>Romeu Rufino, da Agência Nacion</w:t>
      </w:r>
      <w:r>
        <w:rPr>
          <w:rFonts w:ascii="Arial" w:eastAsia="Times New Roman" w:hAnsi="Arial" w:cs="Arial"/>
          <w:sz w:val="18"/>
          <w:szCs w:val="18"/>
          <w:lang w:eastAsia="pt-BR"/>
        </w:rPr>
        <w:t>al de</w:t>
      </w:r>
      <w:r w:rsidR="00765BC0">
        <w:rPr>
          <w:rFonts w:ascii="Arial" w:eastAsia="Times New Roman" w:hAnsi="Arial" w:cs="Arial"/>
          <w:sz w:val="18"/>
          <w:szCs w:val="18"/>
          <w:lang w:eastAsia="pt-BR"/>
        </w:rPr>
        <w:t xml:space="preserve"> Energia Elétrica (à esq.) e o d</w:t>
      </w:r>
      <w:r>
        <w:rPr>
          <w:rFonts w:ascii="Arial" w:eastAsia="Times New Roman" w:hAnsi="Arial" w:cs="Arial"/>
          <w:sz w:val="18"/>
          <w:szCs w:val="18"/>
          <w:lang w:eastAsia="pt-BR"/>
        </w:rPr>
        <w:t>eputado Mauro Pereira.</w:t>
      </w:r>
    </w:p>
    <w:p w:rsidR="00F431FE" w:rsidRPr="00DB4111" w:rsidRDefault="00F431FE" w:rsidP="00003909">
      <w:pPr>
        <w:spacing w:afterLines="100" w:after="240" w:line="360" w:lineRule="auto"/>
        <w:jc w:val="both"/>
        <w:rPr>
          <w:rFonts w:ascii="Arial" w:eastAsia="Times New Roman" w:hAnsi="Arial" w:cs="Arial"/>
          <w:sz w:val="24"/>
          <w:szCs w:val="24"/>
          <w:lang w:eastAsia="pt-BR"/>
        </w:rPr>
      </w:pP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5D2CD5">
        <w:rPr>
          <w:rFonts w:ascii="Arial" w:eastAsia="Arial Unicode MS" w:hAnsi="Arial" w:cs="Arial"/>
          <w:b/>
          <w:bCs/>
          <w:sz w:val="24"/>
          <w:szCs w:val="24"/>
          <w:lang w:eastAsia="pt-BR"/>
        </w:rPr>
        <w:t>Bandeiras</w:t>
      </w:r>
      <w:r w:rsidRPr="00DB4111">
        <w:rPr>
          <w:rFonts w:ascii="Arial" w:eastAsia="Times New Roman" w:hAnsi="Arial" w:cs="Arial"/>
          <w:b/>
          <w:bCs/>
          <w:sz w:val="20"/>
          <w:szCs w:val="20"/>
          <w:lang w:eastAsia="pt-BR"/>
        </w:rPr>
        <w:br/>
      </w:r>
      <w:r w:rsidR="00F431FE">
        <w:rPr>
          <w:rFonts w:ascii="Arial" w:eastAsia="Times New Roman" w:hAnsi="Arial" w:cs="Arial"/>
          <w:sz w:val="24"/>
          <w:szCs w:val="24"/>
          <w:lang w:eastAsia="pt-BR"/>
        </w:rPr>
        <w:t>Desde o fim de fevereiro</w:t>
      </w:r>
      <w:proofErr w:type="gramStart"/>
      <w:r w:rsidR="00F431FE">
        <w:rPr>
          <w:rFonts w:ascii="Arial" w:eastAsia="Times New Roman" w:hAnsi="Arial" w:cs="Arial"/>
          <w:sz w:val="24"/>
          <w:szCs w:val="24"/>
          <w:lang w:eastAsia="pt-BR"/>
        </w:rPr>
        <w:t xml:space="preserve">, </w:t>
      </w:r>
      <w:r w:rsidRPr="00DB4111">
        <w:rPr>
          <w:rFonts w:ascii="Arial" w:eastAsia="Times New Roman" w:hAnsi="Arial" w:cs="Arial"/>
          <w:sz w:val="24"/>
          <w:szCs w:val="24"/>
          <w:lang w:eastAsia="pt-BR"/>
        </w:rPr>
        <w:t>houve</w:t>
      </w:r>
      <w:proofErr w:type="gramEnd"/>
      <w:r w:rsidRPr="00DB4111">
        <w:rPr>
          <w:rFonts w:ascii="Arial" w:eastAsia="Times New Roman" w:hAnsi="Arial" w:cs="Arial"/>
          <w:sz w:val="24"/>
          <w:szCs w:val="24"/>
          <w:lang w:eastAsia="pt-BR"/>
        </w:rPr>
        <w:t xml:space="preserve"> uma revisão extraordinária das tarifas de energia aprovada pela Aneel que fez as contas subirem, em média, 23,4%. No total, 58 das 63 distribuidoras de energia do País reajustaram suas tarifas.</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O aumento foi feito no sistema de bandeiras tarifárias, adotado pela agência desde janeiro de 2015 nas contas de luz. O sistema indica o custo de produção de energia no País aos consumidores.</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lastRenderedPageBreak/>
        <w:t>Na bandeira verde há condições favoráveis de geração de energia e a tarifa não sobe; já com bandeira amarela, a situação é um pouco pior; na vermelha, como agora, as termelétricas estão ligadas em força máxima, e há o maior aumento de tarifas.</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5D2CD5">
        <w:rPr>
          <w:rFonts w:ascii="Arial" w:eastAsia="Arial Unicode MS" w:hAnsi="Arial" w:cs="Arial"/>
          <w:b/>
          <w:bCs/>
          <w:sz w:val="24"/>
          <w:szCs w:val="24"/>
          <w:lang w:eastAsia="pt-BR"/>
        </w:rPr>
        <w:t>Estimativa</w:t>
      </w:r>
      <w:r w:rsidRPr="00DB4111">
        <w:rPr>
          <w:rFonts w:ascii="Arial" w:eastAsia="Arial Unicode MS" w:hAnsi="Arial" w:cs="Arial"/>
          <w:sz w:val="24"/>
          <w:szCs w:val="24"/>
          <w:lang w:eastAsia="pt-BR"/>
        </w:rPr>
        <w:br/>
      </w:r>
      <w:r w:rsidRPr="00DB4111">
        <w:rPr>
          <w:rFonts w:ascii="Arial" w:eastAsia="Times New Roman" w:hAnsi="Arial" w:cs="Arial"/>
          <w:sz w:val="24"/>
          <w:szCs w:val="24"/>
          <w:lang w:eastAsia="pt-BR"/>
        </w:rPr>
        <w:t xml:space="preserve">Estimativas do Banco Central apontam que o preço da energia elétrica deve subir 38,3% neste ano. Essa previsão consta da ata da reunião do Comitê de Política Econômica (Copom) </w:t>
      </w:r>
      <w:r w:rsidR="00762698">
        <w:rPr>
          <w:rFonts w:ascii="Arial" w:eastAsia="Times New Roman" w:hAnsi="Arial" w:cs="Arial"/>
          <w:sz w:val="24"/>
          <w:szCs w:val="24"/>
          <w:lang w:eastAsia="pt-BR"/>
        </w:rPr>
        <w:t>do dia</w:t>
      </w:r>
      <w:r w:rsidRPr="00DB4111">
        <w:rPr>
          <w:rFonts w:ascii="Arial" w:eastAsia="Times New Roman" w:hAnsi="Arial" w:cs="Arial"/>
          <w:sz w:val="24"/>
          <w:szCs w:val="24"/>
          <w:lang w:eastAsia="pt-BR"/>
        </w:rPr>
        <w:t xml:space="preserve"> 12 de março.</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 xml:space="preserve">De acordo com o Banco Central, a previsão de alta é </w:t>
      </w:r>
      <w:proofErr w:type="gramStart"/>
      <w:r w:rsidRPr="00DB4111">
        <w:rPr>
          <w:rFonts w:ascii="Arial" w:eastAsia="Times New Roman" w:hAnsi="Arial" w:cs="Arial"/>
          <w:sz w:val="24"/>
          <w:szCs w:val="24"/>
          <w:lang w:eastAsia="pt-BR"/>
        </w:rPr>
        <w:t>reflexo</w:t>
      </w:r>
      <w:proofErr w:type="gramEnd"/>
      <w:r w:rsidRPr="00DB4111">
        <w:rPr>
          <w:rFonts w:ascii="Arial" w:eastAsia="Times New Roman" w:hAnsi="Arial" w:cs="Arial"/>
          <w:sz w:val="24"/>
          <w:szCs w:val="24"/>
          <w:lang w:eastAsia="pt-BR"/>
        </w:rPr>
        <w:t xml:space="preserve"> da decisão do governo de não fazer mais repasse à Conta de Desenvolvimento Energético (CDE), que subsidia, entre outras coisas, a geração das termelétricas a diesel.</w:t>
      </w:r>
    </w:p>
    <w:p w:rsidR="00DB4111" w:rsidRPr="00DB4111" w:rsidRDefault="00DB4111" w:rsidP="00003909">
      <w:pPr>
        <w:spacing w:afterLines="100" w:after="24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Há previsão orçamentária para o Tesouro Nacional repassar mais R$ 9 bilhões para as distribuidoras de energia, mas a equipe econômica do Executivo já descartou essa possibilidade.</w:t>
      </w:r>
    </w:p>
    <w:p w:rsidR="00762698" w:rsidRDefault="00DB4111" w:rsidP="00762698">
      <w:pPr>
        <w:spacing w:after="0" w:line="360" w:lineRule="auto"/>
        <w:jc w:val="both"/>
        <w:rPr>
          <w:rFonts w:ascii="Arial" w:eastAsia="Arial Unicode MS" w:hAnsi="Arial" w:cs="Arial"/>
          <w:b/>
          <w:bCs/>
          <w:sz w:val="24"/>
          <w:szCs w:val="24"/>
          <w:lang w:eastAsia="pt-BR"/>
        </w:rPr>
      </w:pPr>
      <w:r w:rsidRPr="005D2CD5">
        <w:rPr>
          <w:rFonts w:ascii="Arial" w:eastAsia="Arial Unicode MS" w:hAnsi="Arial" w:cs="Arial"/>
          <w:b/>
          <w:bCs/>
          <w:sz w:val="24"/>
          <w:szCs w:val="24"/>
          <w:lang w:eastAsia="pt-BR"/>
        </w:rPr>
        <w:t>Eleições</w:t>
      </w:r>
    </w:p>
    <w:p w:rsidR="00DB4111" w:rsidRPr="00DB4111" w:rsidRDefault="00DB4111" w:rsidP="00762698">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 xml:space="preserve">O presidente da </w:t>
      </w:r>
      <w:r w:rsidR="00BB23AA">
        <w:rPr>
          <w:rFonts w:ascii="Arial" w:eastAsia="Times New Roman" w:hAnsi="Arial" w:cs="Arial"/>
          <w:sz w:val="24"/>
          <w:szCs w:val="24"/>
          <w:lang w:eastAsia="pt-BR"/>
        </w:rPr>
        <w:t>Comissão de Desenvolvimento Econômico, Indústria, Comércio e Serviços</w:t>
      </w:r>
      <w:r w:rsidRPr="00DB4111">
        <w:rPr>
          <w:rFonts w:ascii="Arial" w:eastAsia="Times New Roman" w:hAnsi="Arial" w:cs="Arial"/>
          <w:sz w:val="24"/>
          <w:szCs w:val="24"/>
          <w:lang w:eastAsia="pt-BR"/>
        </w:rPr>
        <w:t xml:space="preserve">, deputado Júlio </w:t>
      </w:r>
      <w:r w:rsidR="00BB23AA">
        <w:rPr>
          <w:rFonts w:ascii="Arial" w:eastAsia="Times New Roman" w:hAnsi="Arial" w:cs="Arial"/>
          <w:sz w:val="24"/>
          <w:szCs w:val="24"/>
          <w:lang w:eastAsia="pt-BR"/>
        </w:rPr>
        <w:t>Cesar</w:t>
      </w:r>
      <w:r w:rsidRPr="00DB4111">
        <w:rPr>
          <w:rFonts w:ascii="Arial" w:eastAsia="Times New Roman" w:hAnsi="Arial" w:cs="Arial"/>
          <w:sz w:val="24"/>
          <w:szCs w:val="24"/>
          <w:lang w:eastAsia="pt-BR"/>
        </w:rPr>
        <w:t xml:space="preserve"> (PSD-PI), criticou o subsídio dado pelo Tesouro Nacional para as distribuidoras de energia elétrica ter acontecido, principalmente, em 2014, ano com disputa eleitoral.</w:t>
      </w:r>
    </w:p>
    <w:p w:rsidR="00DB4111" w:rsidRPr="00DB4111" w:rsidRDefault="00DB4111" w:rsidP="005D2CD5">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 xml:space="preserve">“Isso aconteceu no Brasil em ano eleitoral. Eu sou da base do governo, e agora querem corrigir de uma vez só. Foi </w:t>
      </w:r>
      <w:proofErr w:type="gramStart"/>
      <w:r w:rsidRPr="00DB4111">
        <w:rPr>
          <w:rFonts w:ascii="Arial" w:eastAsia="Times New Roman" w:hAnsi="Arial" w:cs="Arial"/>
          <w:sz w:val="24"/>
          <w:szCs w:val="24"/>
          <w:lang w:eastAsia="pt-BR"/>
        </w:rPr>
        <w:t>feito</w:t>
      </w:r>
      <w:proofErr w:type="gramEnd"/>
      <w:r w:rsidRPr="00DB4111">
        <w:rPr>
          <w:rFonts w:ascii="Arial" w:eastAsia="Times New Roman" w:hAnsi="Arial" w:cs="Arial"/>
          <w:sz w:val="24"/>
          <w:szCs w:val="24"/>
          <w:lang w:eastAsia="pt-BR"/>
        </w:rPr>
        <w:t xml:space="preserve"> para se ganhar a eleição, e agora querem corrigir com custo para o povo brasileiro”, afirmou Cesar. A afirmação foi feita depois de o diretor-geral da Aneel afirmar que o Tesouro Nacional repassou a maior parte dos R$ 17,8 bilhões para as distribuidoras. Outros R$ 3,4 bilhões serão emprestados por um conjunto de bancos, segundo Rufino.</w:t>
      </w:r>
    </w:p>
    <w:p w:rsidR="00DB4111" w:rsidRPr="00DB4111" w:rsidRDefault="00DB4111" w:rsidP="005D2CD5">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De acordo com o deputado Mauro Pereira (PMDB-RS), autor do requerimento, a Aneel esclareceu os motivos dos reajustes, mas ele reclamou que os sucessivos aumentos são um “desestímulo” ao empreendedor. “Nós não podemos nos conformar com essa diferença discrepante [de reajuste de tarifas] nas regiões Sul, Sudeste e Centro-Oeste”.</w:t>
      </w:r>
    </w:p>
    <w:p w:rsidR="00DB4111" w:rsidRPr="005D2CD5" w:rsidRDefault="00DB4111" w:rsidP="005D2CD5">
      <w:pPr>
        <w:spacing w:after="0" w:line="360" w:lineRule="auto"/>
        <w:jc w:val="both"/>
        <w:rPr>
          <w:rFonts w:ascii="Arial" w:eastAsia="Arial Unicode MS" w:hAnsi="Arial" w:cs="Arial"/>
          <w:b/>
          <w:bCs/>
          <w:sz w:val="24"/>
          <w:szCs w:val="24"/>
          <w:lang w:eastAsia="pt-BR"/>
        </w:rPr>
      </w:pPr>
      <w:r w:rsidRPr="005D2CD5">
        <w:rPr>
          <w:rFonts w:ascii="Arial" w:eastAsia="Arial Unicode MS" w:hAnsi="Arial" w:cs="Arial"/>
          <w:b/>
          <w:bCs/>
          <w:sz w:val="24"/>
          <w:szCs w:val="24"/>
          <w:lang w:eastAsia="pt-BR"/>
        </w:rPr>
        <w:t>Itaipu</w:t>
      </w:r>
    </w:p>
    <w:p w:rsidR="00DB4111" w:rsidRPr="00DB4111" w:rsidRDefault="00DB4111" w:rsidP="005D2CD5">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lastRenderedPageBreak/>
        <w:t>Rufino disse que o aumento de 46,14%, em dólar, nas tarifas da energia gerada pela hidrelétrica binacional de Itaipu (PR) foi o principal fator de impacto nas contas de luz do fim de 2014 para consumidores do Sul, Sudeste e Centro-Oeste.</w:t>
      </w:r>
    </w:p>
    <w:p w:rsidR="00DB4111" w:rsidRPr="00DB4111" w:rsidRDefault="00DB4111" w:rsidP="005D2CD5">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“Em função do regime hidrológico desfavorável, há três anos que vem assim. Como, em 2014, Itaipu não conseguiu gerar o que tinha prometido, ela ficou exposta ao PLD [Preço de Liquidação de Diferenças]”, disse Rufino. O PLD é usado para valorar o preço da energia comercializada no mercado de curto prazo.</w:t>
      </w:r>
    </w:p>
    <w:p w:rsidR="00DB4111" w:rsidRPr="00DB4111" w:rsidRDefault="00DB4111" w:rsidP="005D2CD5">
      <w:pPr>
        <w:spacing w:after="0" w:line="360" w:lineRule="auto"/>
        <w:jc w:val="both"/>
        <w:rPr>
          <w:rFonts w:ascii="Arial" w:eastAsia="Times New Roman" w:hAnsi="Arial" w:cs="Arial"/>
          <w:sz w:val="24"/>
          <w:szCs w:val="24"/>
          <w:lang w:eastAsia="pt-BR"/>
        </w:rPr>
      </w:pPr>
      <w:r w:rsidRPr="00DB4111">
        <w:rPr>
          <w:rFonts w:ascii="Arial" w:eastAsia="Times New Roman" w:hAnsi="Arial" w:cs="Arial"/>
          <w:sz w:val="24"/>
          <w:szCs w:val="24"/>
          <w:lang w:eastAsia="pt-BR"/>
        </w:rPr>
        <w:t>Como a energia gerada por Itaipu abastece apenas as regiões Sul, Sudeste e Centro-Oeste, o impacto nesses estados foi maior (28,7%) que a média brasileira (23,4%) e quase seis vezes o valor do aumento para Norte e Nordeste (5,5%).</w:t>
      </w:r>
    </w:p>
    <w:p w:rsidR="00C52837" w:rsidRPr="00DB4111" w:rsidRDefault="00DB4111" w:rsidP="005D2CD5">
      <w:pPr>
        <w:spacing w:after="0" w:line="360" w:lineRule="auto"/>
        <w:jc w:val="both"/>
        <w:rPr>
          <w:rFonts w:ascii="Arial" w:eastAsia="Times New Roman" w:hAnsi="Arial" w:cs="Arial"/>
          <w:sz w:val="24"/>
          <w:szCs w:val="24"/>
          <w:lang w:eastAsia="pt-BR"/>
        </w:rPr>
      </w:pPr>
      <w:r w:rsidRPr="005D2CD5">
        <w:rPr>
          <w:rFonts w:ascii="Arial" w:eastAsia="Arial Unicode MS" w:hAnsi="Arial" w:cs="Arial"/>
          <w:b/>
          <w:bCs/>
          <w:sz w:val="24"/>
          <w:szCs w:val="24"/>
          <w:lang w:eastAsia="pt-BR"/>
        </w:rPr>
        <w:t>Histórico</w:t>
      </w:r>
      <w:r w:rsidRPr="00DB4111">
        <w:rPr>
          <w:rFonts w:ascii="Arial" w:eastAsia="Arial Unicode MS" w:hAnsi="Arial" w:cs="Arial"/>
          <w:sz w:val="20"/>
          <w:szCs w:val="20"/>
          <w:lang w:eastAsia="pt-BR"/>
        </w:rPr>
        <w:br/>
      </w:r>
      <w:r w:rsidRPr="00DB4111">
        <w:rPr>
          <w:rFonts w:ascii="Arial" w:eastAsia="Times New Roman" w:hAnsi="Arial" w:cs="Arial"/>
          <w:sz w:val="24"/>
          <w:szCs w:val="24"/>
          <w:lang w:eastAsia="pt-BR"/>
        </w:rPr>
        <w:t>Em janeiro de 2013, a presidente Dilma Rousseff aprovou uma lei para reduzir em até 20% as contas de luz. Para isso, o governo diminuiu ou acabou com alguns custos incidentes sobre a tarifa como a Conta de Desenvolvimento Energético (CDE) e renovou alguns contratos de concessão de geração e transmissão de energia elétrica a preços menores. (Agência Câmara)</w:t>
      </w:r>
    </w:p>
    <w:p w:rsidR="00DB4111" w:rsidRPr="00DB4111" w:rsidRDefault="00DB4111" w:rsidP="00003909">
      <w:pPr>
        <w:spacing w:after="0" w:line="360" w:lineRule="auto"/>
        <w:jc w:val="both"/>
        <w:rPr>
          <w:rFonts w:ascii="Arial" w:eastAsia="Times New Roman" w:hAnsi="Arial" w:cs="Arial"/>
          <w:sz w:val="18"/>
          <w:szCs w:val="18"/>
          <w:lang w:eastAsia="pt-BR"/>
        </w:rPr>
      </w:pPr>
    </w:p>
    <w:p w:rsidR="00B503E2" w:rsidRPr="007E550C" w:rsidRDefault="00DB4111"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DB4111">
        <w:rPr>
          <w:rFonts w:ascii="Arial" w:eastAsia="Arial Unicode MS" w:hAnsi="Arial" w:cs="Arial"/>
          <w:b/>
          <w:color w:val="FFFFFF" w:themeColor="background1"/>
          <w:sz w:val="24"/>
          <w:szCs w:val="24"/>
          <w:lang w:eastAsia="pt-BR"/>
        </w:rPr>
        <w:t>Audiência</w:t>
      </w:r>
      <w:r w:rsidR="007E550C">
        <w:rPr>
          <w:rFonts w:ascii="Arial" w:eastAsia="Arial Unicode MS" w:hAnsi="Arial" w:cs="Arial"/>
          <w:b/>
          <w:color w:val="FFFFFF" w:themeColor="background1"/>
          <w:sz w:val="24"/>
          <w:szCs w:val="24"/>
          <w:lang w:eastAsia="pt-BR"/>
        </w:rPr>
        <w:t xml:space="preserve"> Pública realizada em 28/4/2015</w:t>
      </w:r>
    </w:p>
    <w:p w:rsidR="00DB4111" w:rsidRPr="00DB4111" w:rsidRDefault="00DB4111" w:rsidP="00003909">
      <w:pPr>
        <w:spacing w:after="0" w:line="360" w:lineRule="auto"/>
        <w:jc w:val="both"/>
        <w:rPr>
          <w:rFonts w:ascii="Arial" w:eastAsia="Arial Unicode MS" w:hAnsi="Arial" w:cs="Arial"/>
          <w:sz w:val="24"/>
          <w:szCs w:val="24"/>
          <w:lang w:eastAsia="pt-BR"/>
        </w:rPr>
      </w:pPr>
      <w:r w:rsidRPr="00DB4111">
        <w:rPr>
          <w:rFonts w:ascii="Arial" w:eastAsia="Arial Unicode MS" w:hAnsi="Arial" w:cs="Arial"/>
          <w:b/>
          <w:sz w:val="24"/>
          <w:szCs w:val="24"/>
          <w:lang w:eastAsia="pt-BR"/>
        </w:rPr>
        <w:t>Finalidade:</w:t>
      </w:r>
      <w:r w:rsidRPr="00DB4111">
        <w:rPr>
          <w:rFonts w:ascii="Arial" w:eastAsia="Arial Unicode MS" w:hAnsi="Arial" w:cs="Arial"/>
          <w:sz w:val="24"/>
          <w:szCs w:val="24"/>
          <w:lang w:eastAsia="pt-BR"/>
        </w:rPr>
        <w:t xml:space="preserve"> </w:t>
      </w:r>
      <w:r w:rsidRPr="00DB4111">
        <w:rPr>
          <w:rFonts w:ascii="Arial" w:hAnsi="Arial" w:cs="Arial"/>
          <w:sz w:val="24"/>
          <w:szCs w:val="24"/>
          <w:lang w:eastAsia="pt-BR"/>
        </w:rPr>
        <w:t>Discutir os efeitos do Projeto de Lei Complementar nº 366/2013 e apensos</w:t>
      </w:r>
      <w:r w:rsidRPr="00DB4111">
        <w:rPr>
          <w:rFonts w:ascii="Arial" w:hAnsi="Arial" w:cs="Arial"/>
          <w:sz w:val="24"/>
          <w:szCs w:val="24"/>
          <w:lang w:eastAsia="pt-BR"/>
        </w:rPr>
        <w:br/>
      </w:r>
      <w:r w:rsidRPr="00DB4111">
        <w:rPr>
          <w:rFonts w:ascii="Arial" w:eastAsia="Arial Unicode MS" w:hAnsi="Arial" w:cs="Arial"/>
          <w:b/>
          <w:sz w:val="24"/>
          <w:szCs w:val="24"/>
          <w:lang w:eastAsia="pt-BR"/>
        </w:rPr>
        <w:t>Requerimento:</w:t>
      </w:r>
      <w:r w:rsidRPr="00DB4111">
        <w:rPr>
          <w:rFonts w:ascii="Arial" w:hAnsi="Arial" w:cs="Arial"/>
          <w:sz w:val="24"/>
          <w:szCs w:val="24"/>
          <w:lang w:eastAsia="pt-BR"/>
        </w:rPr>
        <w:t xml:space="preserve"> nº 15/2015 (</w:t>
      </w:r>
      <w:r w:rsidR="00BC0E4B">
        <w:rPr>
          <w:rFonts w:ascii="Arial" w:hAnsi="Arial" w:cs="Arial"/>
          <w:sz w:val="24"/>
          <w:szCs w:val="24"/>
          <w:lang w:eastAsia="pt-BR"/>
        </w:rPr>
        <w:t>dep.</w:t>
      </w:r>
      <w:r w:rsidRPr="00DB4111">
        <w:rPr>
          <w:rFonts w:ascii="Arial" w:hAnsi="Arial" w:cs="Arial"/>
          <w:sz w:val="24"/>
          <w:szCs w:val="24"/>
          <w:lang w:eastAsia="pt-BR"/>
        </w:rPr>
        <w:t xml:space="preserve"> Walter Ihoshi)</w:t>
      </w:r>
    </w:p>
    <w:p w:rsidR="008B545F" w:rsidRDefault="00DB4111" w:rsidP="00003909">
      <w:pPr>
        <w:spacing w:after="0" w:line="360" w:lineRule="auto"/>
        <w:jc w:val="both"/>
        <w:rPr>
          <w:rFonts w:ascii="Arial" w:hAnsi="Arial" w:cs="Arial"/>
          <w:sz w:val="24"/>
          <w:szCs w:val="24"/>
          <w:lang w:eastAsia="pt-BR"/>
        </w:rPr>
      </w:pPr>
      <w:r w:rsidRPr="00DB4111">
        <w:rPr>
          <w:rFonts w:ascii="Arial" w:eastAsia="Arial Unicode MS" w:hAnsi="Arial" w:cs="Arial"/>
          <w:b/>
          <w:sz w:val="24"/>
          <w:szCs w:val="24"/>
          <w:lang w:eastAsia="pt-BR"/>
        </w:rPr>
        <w:t>Participantes:</w:t>
      </w:r>
      <w:r w:rsidRPr="00DB4111">
        <w:rPr>
          <w:rFonts w:ascii="Arial" w:eastAsia="Arial Unicode MS" w:hAnsi="Arial" w:cs="Arial"/>
          <w:sz w:val="24"/>
          <w:szCs w:val="24"/>
          <w:lang w:eastAsia="pt-BR"/>
        </w:rPr>
        <w:t xml:space="preserve"> </w:t>
      </w:r>
      <w:r w:rsidRPr="00DB4111">
        <w:rPr>
          <w:rFonts w:ascii="Arial" w:hAnsi="Arial" w:cs="Arial"/>
          <w:sz w:val="24"/>
          <w:szCs w:val="24"/>
          <w:lang w:eastAsia="pt-BR"/>
        </w:rPr>
        <w:t>MANOEL NAZARENO PROCÓPIO DE MOURA JÚNIOR, Presidente da COTEPE/ICMS - Representante do Ministério da Fazenda;</w:t>
      </w:r>
      <w:r>
        <w:rPr>
          <w:rFonts w:ascii="Arial" w:hAnsi="Arial" w:cs="Arial"/>
          <w:sz w:val="24"/>
          <w:szCs w:val="24"/>
          <w:lang w:eastAsia="pt-BR"/>
        </w:rPr>
        <w:tab/>
      </w:r>
      <w:r w:rsidRPr="00DB4111">
        <w:rPr>
          <w:rFonts w:ascii="Arial" w:hAnsi="Arial" w:cs="Arial"/>
          <w:sz w:val="24"/>
          <w:szCs w:val="24"/>
          <w:lang w:eastAsia="pt-BR"/>
        </w:rPr>
        <w:br/>
      </w:r>
      <w:r w:rsidR="00C52837">
        <w:rPr>
          <w:rFonts w:ascii="Arial" w:hAnsi="Arial" w:cs="Arial"/>
          <w:sz w:val="24"/>
          <w:szCs w:val="24"/>
          <w:lang w:eastAsia="pt-BR"/>
        </w:rPr>
        <w:t xml:space="preserve">- </w:t>
      </w:r>
      <w:r w:rsidRPr="00DB4111">
        <w:rPr>
          <w:rFonts w:ascii="Arial" w:hAnsi="Arial" w:cs="Arial"/>
          <w:sz w:val="24"/>
          <w:szCs w:val="24"/>
          <w:lang w:eastAsia="pt-BR"/>
        </w:rPr>
        <w:t>LUCIANO GARCIA MIGUEL, Diretor de Consultoria Tributária da Secretaria de Fazenda do Estado de São Paulo - Conselho Nacional de Política Fazendária - CONFAZ;</w:t>
      </w:r>
      <w:r w:rsidR="00762698">
        <w:rPr>
          <w:rFonts w:ascii="Arial" w:hAnsi="Arial" w:cs="Arial"/>
          <w:sz w:val="24"/>
          <w:szCs w:val="24"/>
          <w:lang w:eastAsia="pt-BR"/>
        </w:rPr>
        <w:tab/>
      </w:r>
      <w:r w:rsidRPr="00DB4111">
        <w:rPr>
          <w:rFonts w:ascii="Arial" w:hAnsi="Arial" w:cs="Arial"/>
          <w:sz w:val="24"/>
          <w:szCs w:val="24"/>
          <w:lang w:eastAsia="pt-BR"/>
        </w:rPr>
        <w:br/>
      </w:r>
      <w:r w:rsidR="00C52837">
        <w:rPr>
          <w:rFonts w:ascii="Arial" w:hAnsi="Arial" w:cs="Arial"/>
          <w:sz w:val="24"/>
          <w:szCs w:val="24"/>
          <w:lang w:eastAsia="pt-BR"/>
        </w:rPr>
        <w:t xml:space="preserve">- </w:t>
      </w:r>
      <w:r w:rsidRPr="00DB4111">
        <w:rPr>
          <w:rFonts w:ascii="Arial" w:hAnsi="Arial" w:cs="Arial"/>
          <w:sz w:val="24"/>
          <w:szCs w:val="24"/>
          <w:lang w:eastAsia="pt-BR"/>
        </w:rPr>
        <w:t>EUDES SIPPEL, Consultor da Confederação Nacional dos Municípios - CNM;</w:t>
      </w:r>
      <w:r w:rsidRPr="00DB4111">
        <w:rPr>
          <w:rFonts w:ascii="Arial" w:hAnsi="Arial" w:cs="Arial"/>
          <w:sz w:val="24"/>
          <w:szCs w:val="24"/>
          <w:lang w:eastAsia="pt-BR"/>
        </w:rPr>
        <w:br/>
      </w:r>
      <w:r w:rsidR="00C52837">
        <w:rPr>
          <w:rFonts w:ascii="Arial" w:hAnsi="Arial" w:cs="Arial"/>
          <w:sz w:val="24"/>
          <w:szCs w:val="24"/>
          <w:lang w:eastAsia="pt-BR"/>
        </w:rPr>
        <w:t xml:space="preserve">- </w:t>
      </w:r>
      <w:r w:rsidRPr="00DB4111">
        <w:rPr>
          <w:rFonts w:ascii="Arial" w:hAnsi="Arial" w:cs="Arial"/>
          <w:sz w:val="24"/>
          <w:szCs w:val="24"/>
          <w:lang w:eastAsia="pt-BR"/>
        </w:rPr>
        <w:t>JORGE TONETTO, Diretor Técnico da Associação Brasileira das Secretarias de Finanças das Capitais - ABRASF;</w:t>
      </w:r>
      <w:r>
        <w:rPr>
          <w:rFonts w:ascii="Arial" w:hAnsi="Arial" w:cs="Arial"/>
          <w:sz w:val="24"/>
          <w:szCs w:val="24"/>
          <w:lang w:eastAsia="pt-BR"/>
        </w:rPr>
        <w:tab/>
      </w:r>
      <w:r w:rsidRPr="00DB4111">
        <w:rPr>
          <w:rFonts w:ascii="Arial" w:hAnsi="Arial" w:cs="Arial"/>
          <w:sz w:val="24"/>
          <w:szCs w:val="24"/>
          <w:lang w:eastAsia="pt-BR"/>
        </w:rPr>
        <w:br/>
      </w:r>
      <w:r w:rsidR="00C52837">
        <w:rPr>
          <w:rFonts w:ascii="Arial" w:hAnsi="Arial" w:cs="Arial"/>
          <w:sz w:val="24"/>
          <w:szCs w:val="24"/>
          <w:lang w:eastAsia="pt-BR"/>
        </w:rPr>
        <w:t xml:space="preserve">- </w:t>
      </w:r>
      <w:r w:rsidRPr="00DB4111">
        <w:rPr>
          <w:rFonts w:ascii="Arial" w:hAnsi="Arial" w:cs="Arial"/>
          <w:sz w:val="24"/>
          <w:szCs w:val="24"/>
          <w:lang w:eastAsia="pt-BR"/>
        </w:rPr>
        <w:t>MANOEL ANTONIO DOS SANTOS, Diretor Jurídico da Associação Brasileira das Empresas de Software - ABES.</w:t>
      </w:r>
    </w:p>
    <w:p w:rsidR="00B60750" w:rsidRDefault="00B60750" w:rsidP="00003909">
      <w:pPr>
        <w:spacing w:after="0" w:line="360" w:lineRule="auto"/>
        <w:jc w:val="both"/>
        <w:rPr>
          <w:rFonts w:ascii="Arial" w:hAnsi="Arial" w:cs="Arial"/>
          <w:sz w:val="24"/>
          <w:szCs w:val="24"/>
          <w:lang w:eastAsia="pt-BR"/>
        </w:rPr>
      </w:pPr>
    </w:p>
    <w:p w:rsidR="00173769" w:rsidRPr="00173769" w:rsidRDefault="00173769" w:rsidP="00173769">
      <w:pPr>
        <w:spacing w:after="0" w:line="240" w:lineRule="auto"/>
        <w:jc w:val="both"/>
        <w:rPr>
          <w:rFonts w:ascii="Arial" w:hAnsi="Arial" w:cs="Arial"/>
          <w:sz w:val="18"/>
          <w:szCs w:val="18"/>
          <w:lang w:eastAsia="pt-BR"/>
        </w:rPr>
      </w:pPr>
      <w:r w:rsidRPr="00173769">
        <w:rPr>
          <w:rFonts w:ascii="Arial" w:hAnsi="Arial" w:cs="Arial"/>
          <w:sz w:val="18"/>
          <w:szCs w:val="18"/>
          <w:lang w:eastAsia="pt-BR"/>
        </w:rPr>
        <w:t>Foto: Luis Macedo/Câmara dos Deputados</w:t>
      </w:r>
    </w:p>
    <w:p w:rsidR="00173769" w:rsidRDefault="00173769" w:rsidP="00173769">
      <w:pPr>
        <w:spacing w:after="0" w:line="240" w:lineRule="auto"/>
        <w:jc w:val="both"/>
        <w:rPr>
          <w:rFonts w:ascii="Arial" w:eastAsia="Arial Unicode MS" w:hAnsi="Arial" w:cs="Arial"/>
          <w:sz w:val="24"/>
          <w:szCs w:val="24"/>
          <w:lang w:eastAsia="pt-BR"/>
        </w:rPr>
      </w:pPr>
      <w:r>
        <w:rPr>
          <w:rFonts w:ascii="Arial" w:eastAsia="Arial Unicode MS" w:hAnsi="Arial" w:cs="Arial"/>
          <w:noProof/>
          <w:sz w:val="24"/>
          <w:szCs w:val="24"/>
          <w:lang w:eastAsia="pt-BR"/>
        </w:rPr>
        <w:drawing>
          <wp:inline distT="0" distB="0" distL="0" distR="0" wp14:anchorId="08BE17FE" wp14:editId="7FAB27BD">
            <wp:extent cx="5448300" cy="2657475"/>
            <wp:effectExtent l="38100" t="38100" r="95250" b="10477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48776" cy="2657707"/>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73769" w:rsidRDefault="00173769" w:rsidP="00173769">
      <w:pPr>
        <w:spacing w:after="0" w:line="240" w:lineRule="auto"/>
        <w:jc w:val="both"/>
        <w:rPr>
          <w:rFonts w:ascii="Arial" w:eastAsia="Arial Unicode MS" w:hAnsi="Arial" w:cs="Arial"/>
          <w:sz w:val="18"/>
          <w:szCs w:val="18"/>
          <w:lang w:eastAsia="pt-BR"/>
        </w:rPr>
      </w:pPr>
      <w:r>
        <w:rPr>
          <w:rFonts w:ascii="Arial" w:eastAsia="Arial Unicode MS" w:hAnsi="Arial" w:cs="Arial"/>
          <w:sz w:val="18"/>
          <w:szCs w:val="18"/>
          <w:lang w:eastAsia="pt-BR"/>
        </w:rPr>
        <w:t>Deputado Walter Ihoshi presidindo a Audiência</w:t>
      </w:r>
    </w:p>
    <w:p w:rsidR="00173769" w:rsidRPr="00173769" w:rsidRDefault="00173769" w:rsidP="00173769">
      <w:pPr>
        <w:spacing w:after="0" w:line="240" w:lineRule="auto"/>
        <w:jc w:val="both"/>
        <w:rPr>
          <w:rFonts w:ascii="Arial" w:eastAsia="Arial Unicode MS" w:hAnsi="Arial" w:cs="Arial"/>
          <w:sz w:val="24"/>
          <w:szCs w:val="24"/>
          <w:lang w:eastAsia="pt-BR"/>
        </w:rPr>
      </w:pPr>
    </w:p>
    <w:p w:rsidR="00B503E2" w:rsidRPr="007E550C" w:rsidRDefault="00D10603" w:rsidP="007E550C">
      <w:pPr>
        <w:shd w:val="clear" w:color="auto" w:fill="333399"/>
        <w:spacing w:after="0" w:line="240" w:lineRule="auto"/>
        <w:jc w:val="both"/>
        <w:rPr>
          <w:rFonts w:ascii="Arial Unicode MS" w:eastAsia="Arial Unicode MS" w:hAnsi="Arial Unicode MS" w:cs="Arial Unicode MS"/>
          <w:b/>
          <w:color w:val="FFFFFF" w:themeColor="background1"/>
          <w:sz w:val="24"/>
          <w:szCs w:val="24"/>
          <w:lang w:eastAsia="pt-BR"/>
        </w:rPr>
      </w:pPr>
      <w:r w:rsidRPr="00A77AE7">
        <w:rPr>
          <w:rFonts w:ascii="Arial Unicode MS" w:eastAsia="Arial Unicode MS" w:hAnsi="Arial Unicode MS" w:cs="Arial Unicode MS"/>
          <w:b/>
          <w:color w:val="FFFFFF" w:themeColor="background1"/>
          <w:sz w:val="24"/>
          <w:szCs w:val="24"/>
          <w:lang w:eastAsia="pt-BR"/>
        </w:rPr>
        <w:t>Audi</w:t>
      </w:r>
      <w:r w:rsidR="007E550C">
        <w:rPr>
          <w:rFonts w:ascii="Arial Unicode MS" w:eastAsia="Arial Unicode MS" w:hAnsi="Arial Unicode MS" w:cs="Arial Unicode MS"/>
          <w:b/>
          <w:color w:val="FFFFFF" w:themeColor="background1"/>
          <w:sz w:val="24"/>
          <w:szCs w:val="24"/>
          <w:lang w:eastAsia="pt-BR"/>
        </w:rPr>
        <w:t>ê</w:t>
      </w:r>
      <w:r w:rsidRPr="00A77AE7">
        <w:rPr>
          <w:rFonts w:ascii="Arial Unicode MS" w:eastAsia="Arial Unicode MS" w:hAnsi="Arial Unicode MS" w:cs="Arial Unicode MS"/>
          <w:b/>
          <w:color w:val="FFFFFF" w:themeColor="background1"/>
          <w:sz w:val="24"/>
          <w:szCs w:val="24"/>
          <w:lang w:eastAsia="pt-BR"/>
        </w:rPr>
        <w:t xml:space="preserve">ncia Pública </w:t>
      </w:r>
      <w:r w:rsidR="00871EAE">
        <w:rPr>
          <w:rFonts w:ascii="Arial Unicode MS" w:eastAsia="Arial Unicode MS" w:hAnsi="Arial Unicode MS" w:cs="Arial Unicode MS"/>
          <w:b/>
          <w:color w:val="FFFFFF" w:themeColor="background1"/>
          <w:sz w:val="24"/>
          <w:szCs w:val="24"/>
          <w:lang w:eastAsia="pt-BR"/>
        </w:rPr>
        <w:t xml:space="preserve">conjunta </w:t>
      </w:r>
      <w:r w:rsidRPr="00A77AE7">
        <w:rPr>
          <w:rFonts w:ascii="Arial Unicode MS" w:eastAsia="Arial Unicode MS" w:hAnsi="Arial Unicode MS" w:cs="Arial Unicode MS"/>
          <w:b/>
          <w:color w:val="FFFFFF" w:themeColor="background1"/>
          <w:sz w:val="24"/>
          <w:szCs w:val="24"/>
          <w:lang w:eastAsia="pt-BR"/>
        </w:rPr>
        <w:t>realizada em</w:t>
      </w:r>
      <w:r w:rsidR="008D021C" w:rsidRPr="00A77AE7">
        <w:rPr>
          <w:rFonts w:ascii="Arial Unicode MS" w:eastAsia="Arial Unicode MS" w:hAnsi="Arial Unicode MS" w:cs="Arial Unicode MS"/>
          <w:b/>
          <w:color w:val="FFFFFF" w:themeColor="background1"/>
          <w:sz w:val="24"/>
          <w:szCs w:val="24"/>
          <w:lang w:eastAsia="pt-BR"/>
        </w:rPr>
        <w:t xml:space="preserve"> </w:t>
      </w:r>
      <w:r w:rsidR="00382303">
        <w:rPr>
          <w:rFonts w:ascii="Arial Unicode MS" w:eastAsia="Arial Unicode MS" w:hAnsi="Arial Unicode MS" w:cs="Arial Unicode MS"/>
          <w:b/>
          <w:color w:val="FFFFFF" w:themeColor="background1"/>
          <w:sz w:val="24"/>
          <w:szCs w:val="24"/>
          <w:lang w:eastAsia="pt-BR"/>
        </w:rPr>
        <w:t>29/</w:t>
      </w:r>
      <w:r w:rsidR="00871EAE">
        <w:rPr>
          <w:rFonts w:ascii="Arial Unicode MS" w:eastAsia="Arial Unicode MS" w:hAnsi="Arial Unicode MS" w:cs="Arial Unicode MS"/>
          <w:b/>
          <w:color w:val="FFFFFF" w:themeColor="background1"/>
          <w:sz w:val="24"/>
          <w:szCs w:val="24"/>
          <w:lang w:eastAsia="pt-BR"/>
        </w:rPr>
        <w:t>4</w:t>
      </w:r>
      <w:r w:rsidR="00382303">
        <w:rPr>
          <w:rFonts w:ascii="Arial Unicode MS" w:eastAsia="Arial Unicode MS" w:hAnsi="Arial Unicode MS" w:cs="Arial Unicode MS"/>
          <w:b/>
          <w:color w:val="FFFFFF" w:themeColor="background1"/>
          <w:sz w:val="24"/>
          <w:szCs w:val="24"/>
          <w:lang w:eastAsia="pt-BR"/>
        </w:rPr>
        <w:t>/2015</w:t>
      </w:r>
    </w:p>
    <w:p w:rsidR="00382303" w:rsidRPr="00DB4111" w:rsidRDefault="0038383C" w:rsidP="00003909">
      <w:pPr>
        <w:spacing w:after="0" w:line="360" w:lineRule="auto"/>
        <w:jc w:val="both"/>
        <w:rPr>
          <w:rFonts w:ascii="Arial" w:hAnsi="Arial" w:cs="Arial"/>
          <w:sz w:val="24"/>
          <w:szCs w:val="24"/>
          <w:lang w:eastAsia="pt-BR"/>
        </w:rPr>
      </w:pPr>
      <w:r w:rsidRPr="00DB4111">
        <w:rPr>
          <w:rFonts w:ascii="Arial" w:eastAsia="Arial Unicode MS" w:hAnsi="Arial" w:cs="Arial"/>
          <w:b/>
          <w:sz w:val="24"/>
          <w:szCs w:val="24"/>
          <w:lang w:eastAsia="pt-BR"/>
        </w:rPr>
        <w:t>Finalidade</w:t>
      </w:r>
      <w:r w:rsidR="00E66F5D" w:rsidRPr="00DB4111">
        <w:rPr>
          <w:rFonts w:ascii="Arial" w:eastAsia="Arial Unicode MS" w:hAnsi="Arial" w:cs="Arial"/>
          <w:b/>
          <w:sz w:val="24"/>
          <w:szCs w:val="24"/>
          <w:lang w:eastAsia="pt-BR"/>
        </w:rPr>
        <w:t>:</w:t>
      </w:r>
      <w:r w:rsidR="00382303" w:rsidRPr="00DB4111">
        <w:rPr>
          <w:rFonts w:ascii="Arial" w:eastAsia="Arial Unicode MS" w:hAnsi="Arial" w:cs="Arial"/>
          <w:sz w:val="24"/>
          <w:szCs w:val="24"/>
          <w:lang w:eastAsia="pt-BR"/>
        </w:rPr>
        <w:t xml:space="preserve"> </w:t>
      </w:r>
      <w:r w:rsidR="00382303" w:rsidRPr="00DB4111">
        <w:rPr>
          <w:rFonts w:ascii="Arial" w:hAnsi="Arial" w:cs="Arial"/>
          <w:sz w:val="24"/>
          <w:szCs w:val="24"/>
          <w:lang w:eastAsia="pt-BR"/>
        </w:rPr>
        <w:t>Debater e dialogar com a sociedade civil organizada sobre o atual cenário do desemprego no Brasil</w:t>
      </w:r>
    </w:p>
    <w:p w:rsidR="008711AE" w:rsidRDefault="007B4B8A" w:rsidP="00003909">
      <w:pPr>
        <w:spacing w:after="0" w:line="360" w:lineRule="auto"/>
        <w:jc w:val="both"/>
        <w:rPr>
          <w:rFonts w:ascii="Arial" w:hAnsi="Arial" w:cs="Arial"/>
          <w:sz w:val="24"/>
          <w:szCs w:val="24"/>
          <w:lang w:eastAsia="pt-BR"/>
        </w:rPr>
      </w:pPr>
      <w:r w:rsidRPr="00DB4111">
        <w:rPr>
          <w:rFonts w:ascii="Arial" w:eastAsia="Arial Unicode MS" w:hAnsi="Arial" w:cs="Arial"/>
          <w:b/>
          <w:sz w:val="24"/>
          <w:szCs w:val="24"/>
          <w:lang w:eastAsia="pt-BR"/>
        </w:rPr>
        <w:t>Requerimento</w:t>
      </w:r>
      <w:r w:rsidR="00382303" w:rsidRPr="00DB4111">
        <w:rPr>
          <w:rFonts w:ascii="Arial" w:eastAsia="Arial Unicode MS" w:hAnsi="Arial" w:cs="Arial"/>
          <w:b/>
          <w:sz w:val="24"/>
          <w:szCs w:val="24"/>
          <w:lang w:eastAsia="pt-BR"/>
        </w:rPr>
        <w:t>s</w:t>
      </w:r>
      <w:r w:rsidR="00E66F5D" w:rsidRPr="00DB4111">
        <w:rPr>
          <w:rFonts w:ascii="Arial" w:eastAsia="Arial Unicode MS" w:hAnsi="Arial" w:cs="Arial"/>
          <w:b/>
          <w:sz w:val="24"/>
          <w:szCs w:val="24"/>
          <w:lang w:eastAsia="pt-BR"/>
        </w:rPr>
        <w:t>:</w:t>
      </w:r>
      <w:r w:rsidR="008711AE">
        <w:rPr>
          <w:rFonts w:ascii="Arial" w:hAnsi="Arial" w:cs="Arial"/>
          <w:sz w:val="24"/>
          <w:szCs w:val="24"/>
          <w:lang w:eastAsia="pt-BR"/>
        </w:rPr>
        <w:t xml:space="preserve"> </w:t>
      </w:r>
      <w:r w:rsidR="00382303" w:rsidRPr="00DB4111">
        <w:rPr>
          <w:rFonts w:ascii="Arial" w:hAnsi="Arial" w:cs="Arial"/>
          <w:sz w:val="24"/>
          <w:szCs w:val="24"/>
          <w:lang w:eastAsia="pt-BR"/>
        </w:rPr>
        <w:t>nº 4/</w:t>
      </w:r>
      <w:r w:rsidR="00291B99" w:rsidRPr="00DB4111">
        <w:rPr>
          <w:rFonts w:ascii="Arial" w:hAnsi="Arial" w:cs="Arial"/>
          <w:sz w:val="24"/>
          <w:szCs w:val="24"/>
          <w:lang w:eastAsia="pt-BR"/>
        </w:rPr>
        <w:t>20</w:t>
      </w:r>
      <w:r w:rsidR="00382303" w:rsidRPr="00DB4111">
        <w:rPr>
          <w:rFonts w:ascii="Arial" w:hAnsi="Arial" w:cs="Arial"/>
          <w:sz w:val="24"/>
          <w:szCs w:val="24"/>
          <w:lang w:eastAsia="pt-BR"/>
        </w:rPr>
        <w:t>15-CTASP (</w:t>
      </w:r>
      <w:r w:rsidR="00BC0E4B">
        <w:rPr>
          <w:rFonts w:ascii="Arial" w:hAnsi="Arial" w:cs="Arial"/>
          <w:sz w:val="24"/>
          <w:szCs w:val="24"/>
          <w:lang w:eastAsia="pt-BR"/>
        </w:rPr>
        <w:t>dep.</w:t>
      </w:r>
      <w:r w:rsidR="00382303" w:rsidRPr="00DB4111">
        <w:rPr>
          <w:rFonts w:ascii="Arial" w:hAnsi="Arial" w:cs="Arial"/>
          <w:sz w:val="24"/>
          <w:szCs w:val="24"/>
          <w:lang w:eastAsia="pt-BR"/>
        </w:rPr>
        <w:t xml:space="preserve"> Lucas Vergílio)</w:t>
      </w:r>
      <w:r w:rsidR="00E20D5C" w:rsidRPr="00DB4111">
        <w:rPr>
          <w:rFonts w:ascii="Arial" w:hAnsi="Arial" w:cs="Arial"/>
          <w:sz w:val="24"/>
          <w:szCs w:val="24"/>
          <w:lang w:eastAsia="pt-BR"/>
        </w:rPr>
        <w:t>;</w:t>
      </w:r>
      <w:r w:rsidR="00382303" w:rsidRPr="00DB4111">
        <w:rPr>
          <w:rFonts w:ascii="Arial" w:hAnsi="Arial" w:cs="Arial"/>
          <w:sz w:val="24"/>
          <w:szCs w:val="24"/>
          <w:lang w:eastAsia="pt-BR"/>
        </w:rPr>
        <w:br/>
      </w:r>
      <w:r w:rsidR="00343C16">
        <w:rPr>
          <w:rFonts w:ascii="Arial" w:hAnsi="Arial" w:cs="Arial"/>
          <w:sz w:val="24"/>
          <w:szCs w:val="24"/>
          <w:lang w:eastAsia="pt-BR"/>
        </w:rPr>
        <w:t xml:space="preserve">- </w:t>
      </w:r>
      <w:r w:rsidR="00382303" w:rsidRPr="00DB4111">
        <w:rPr>
          <w:rFonts w:ascii="Arial" w:hAnsi="Arial" w:cs="Arial"/>
          <w:sz w:val="24"/>
          <w:szCs w:val="24"/>
          <w:lang w:eastAsia="pt-BR"/>
        </w:rPr>
        <w:t>nº 10/</w:t>
      </w:r>
      <w:r w:rsidR="002843CB" w:rsidRPr="00DB4111">
        <w:rPr>
          <w:rFonts w:ascii="Arial" w:hAnsi="Arial" w:cs="Arial"/>
          <w:sz w:val="24"/>
          <w:szCs w:val="24"/>
          <w:lang w:eastAsia="pt-BR"/>
        </w:rPr>
        <w:t>20</w:t>
      </w:r>
      <w:r w:rsidR="00382303" w:rsidRPr="00DB4111">
        <w:rPr>
          <w:rFonts w:ascii="Arial" w:hAnsi="Arial" w:cs="Arial"/>
          <w:sz w:val="24"/>
          <w:szCs w:val="24"/>
          <w:lang w:eastAsia="pt-BR"/>
        </w:rPr>
        <w:t>15-CTASP (</w:t>
      </w:r>
      <w:r w:rsidR="002843CB" w:rsidRPr="00DB4111">
        <w:rPr>
          <w:rFonts w:ascii="Arial" w:hAnsi="Arial" w:cs="Arial"/>
          <w:sz w:val="24"/>
          <w:szCs w:val="24"/>
          <w:lang w:eastAsia="pt-BR"/>
        </w:rPr>
        <w:t>d</w:t>
      </w:r>
      <w:r w:rsidR="008711AE">
        <w:rPr>
          <w:rFonts w:ascii="Arial" w:hAnsi="Arial" w:cs="Arial"/>
          <w:sz w:val="24"/>
          <w:szCs w:val="24"/>
          <w:lang w:eastAsia="pt-BR"/>
        </w:rPr>
        <w:t xml:space="preserve">eputado Bebeto, </w:t>
      </w:r>
      <w:r w:rsidR="00382303" w:rsidRPr="00DB4111">
        <w:rPr>
          <w:rFonts w:ascii="Arial" w:hAnsi="Arial" w:cs="Arial"/>
          <w:sz w:val="24"/>
          <w:szCs w:val="24"/>
          <w:lang w:eastAsia="pt-BR"/>
        </w:rPr>
        <w:t xml:space="preserve">subscrito pelo </w:t>
      </w:r>
      <w:r w:rsidR="00BC0E4B">
        <w:rPr>
          <w:rFonts w:ascii="Arial" w:hAnsi="Arial" w:cs="Arial"/>
          <w:sz w:val="24"/>
          <w:szCs w:val="24"/>
          <w:lang w:eastAsia="pt-BR"/>
        </w:rPr>
        <w:t>dep.</w:t>
      </w:r>
      <w:r w:rsidR="002843CB" w:rsidRPr="00DB4111">
        <w:rPr>
          <w:rFonts w:ascii="Arial" w:hAnsi="Arial" w:cs="Arial"/>
          <w:sz w:val="24"/>
          <w:szCs w:val="24"/>
          <w:lang w:eastAsia="pt-BR"/>
        </w:rPr>
        <w:t xml:space="preserve"> </w:t>
      </w:r>
      <w:r w:rsidR="00382303" w:rsidRPr="00DB4111">
        <w:rPr>
          <w:rFonts w:ascii="Arial" w:hAnsi="Arial" w:cs="Arial"/>
          <w:sz w:val="24"/>
          <w:szCs w:val="24"/>
          <w:lang w:eastAsia="pt-BR"/>
        </w:rPr>
        <w:t>Paulo Pereira da Silva e outros);</w:t>
      </w:r>
    </w:p>
    <w:p w:rsidR="00003909" w:rsidRDefault="00343C16"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382303" w:rsidRPr="00DB4111">
        <w:rPr>
          <w:rFonts w:ascii="Arial" w:hAnsi="Arial" w:cs="Arial"/>
          <w:sz w:val="24"/>
          <w:szCs w:val="24"/>
          <w:lang w:eastAsia="pt-BR"/>
        </w:rPr>
        <w:t>nº 19/</w:t>
      </w:r>
      <w:r w:rsidR="002843CB" w:rsidRPr="00DB4111">
        <w:rPr>
          <w:rFonts w:ascii="Arial" w:hAnsi="Arial" w:cs="Arial"/>
          <w:sz w:val="24"/>
          <w:szCs w:val="24"/>
          <w:lang w:eastAsia="pt-BR"/>
        </w:rPr>
        <w:t>20</w:t>
      </w:r>
      <w:r w:rsidR="008711AE">
        <w:rPr>
          <w:rFonts w:ascii="Arial" w:hAnsi="Arial" w:cs="Arial"/>
          <w:sz w:val="24"/>
          <w:szCs w:val="24"/>
          <w:lang w:eastAsia="pt-BR"/>
        </w:rPr>
        <w:t>15–</w:t>
      </w:r>
      <w:r w:rsidR="00382303" w:rsidRPr="00DB4111">
        <w:rPr>
          <w:rFonts w:ascii="Arial" w:hAnsi="Arial" w:cs="Arial"/>
          <w:sz w:val="24"/>
          <w:szCs w:val="24"/>
          <w:lang w:eastAsia="pt-BR"/>
        </w:rPr>
        <w:t>CTASP (</w:t>
      </w:r>
      <w:r w:rsidR="00BC0E4B">
        <w:rPr>
          <w:rFonts w:ascii="Arial" w:hAnsi="Arial" w:cs="Arial"/>
          <w:sz w:val="24"/>
          <w:szCs w:val="24"/>
          <w:lang w:eastAsia="pt-BR"/>
        </w:rPr>
        <w:t>dep.</w:t>
      </w:r>
      <w:r w:rsidR="00382303" w:rsidRPr="00DB4111">
        <w:rPr>
          <w:rFonts w:ascii="Arial" w:hAnsi="Arial" w:cs="Arial"/>
          <w:sz w:val="24"/>
          <w:szCs w:val="24"/>
          <w:lang w:eastAsia="pt-BR"/>
        </w:rPr>
        <w:t xml:space="preserve"> Daniel Almeida);</w:t>
      </w:r>
    </w:p>
    <w:p w:rsidR="007208A3" w:rsidRPr="00B60750" w:rsidRDefault="00343C16" w:rsidP="00B60750">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711AE">
        <w:rPr>
          <w:rFonts w:ascii="Arial" w:hAnsi="Arial" w:cs="Arial"/>
          <w:sz w:val="24"/>
          <w:szCs w:val="24"/>
          <w:lang w:eastAsia="pt-BR"/>
        </w:rPr>
        <w:t xml:space="preserve">nº </w:t>
      </w:r>
      <w:r w:rsidR="00382303" w:rsidRPr="00DB4111">
        <w:rPr>
          <w:rFonts w:ascii="Arial" w:hAnsi="Arial" w:cs="Arial"/>
          <w:sz w:val="24"/>
          <w:szCs w:val="24"/>
          <w:lang w:eastAsia="pt-BR"/>
        </w:rPr>
        <w:t>8/</w:t>
      </w:r>
      <w:r w:rsidR="002843CB" w:rsidRPr="00DB4111">
        <w:rPr>
          <w:rFonts w:ascii="Arial" w:hAnsi="Arial" w:cs="Arial"/>
          <w:sz w:val="24"/>
          <w:szCs w:val="24"/>
          <w:lang w:eastAsia="pt-BR"/>
        </w:rPr>
        <w:t>20</w:t>
      </w:r>
      <w:r w:rsidR="008711AE">
        <w:rPr>
          <w:rFonts w:ascii="Arial" w:hAnsi="Arial" w:cs="Arial"/>
          <w:sz w:val="24"/>
          <w:szCs w:val="24"/>
          <w:lang w:eastAsia="pt-BR"/>
        </w:rPr>
        <w:t>15</w:t>
      </w:r>
      <w:r w:rsidR="00382303" w:rsidRPr="00DB4111">
        <w:rPr>
          <w:rFonts w:ascii="Arial" w:hAnsi="Arial" w:cs="Arial"/>
          <w:sz w:val="24"/>
          <w:szCs w:val="24"/>
          <w:lang w:eastAsia="pt-BR"/>
        </w:rPr>
        <w:t>–CDEIC</w:t>
      </w:r>
      <w:r w:rsidR="008711AE">
        <w:rPr>
          <w:rFonts w:ascii="Arial" w:hAnsi="Arial" w:cs="Arial"/>
          <w:sz w:val="24"/>
          <w:szCs w:val="24"/>
          <w:lang w:eastAsia="pt-BR"/>
        </w:rPr>
        <w:t>S</w:t>
      </w:r>
      <w:r w:rsidR="00382303" w:rsidRPr="00DB4111">
        <w:rPr>
          <w:rFonts w:ascii="Arial" w:hAnsi="Arial" w:cs="Arial"/>
          <w:sz w:val="24"/>
          <w:szCs w:val="24"/>
          <w:lang w:eastAsia="pt-BR"/>
        </w:rPr>
        <w:t xml:space="preserve"> (</w:t>
      </w:r>
      <w:r w:rsidR="00BC0E4B">
        <w:rPr>
          <w:rFonts w:ascii="Arial" w:hAnsi="Arial" w:cs="Arial"/>
          <w:sz w:val="24"/>
          <w:szCs w:val="24"/>
          <w:lang w:eastAsia="pt-BR"/>
        </w:rPr>
        <w:t>dep.</w:t>
      </w:r>
      <w:r w:rsidR="00B60750">
        <w:rPr>
          <w:rFonts w:ascii="Arial" w:hAnsi="Arial" w:cs="Arial"/>
          <w:sz w:val="24"/>
          <w:szCs w:val="24"/>
          <w:lang w:eastAsia="pt-BR"/>
        </w:rPr>
        <w:t xml:space="preserve"> Augusto Coutinho)</w:t>
      </w:r>
    </w:p>
    <w:p w:rsidR="00343C16" w:rsidRDefault="00DB3AF1" w:rsidP="00003909">
      <w:pPr>
        <w:spacing w:after="0" w:line="360" w:lineRule="auto"/>
        <w:jc w:val="both"/>
        <w:rPr>
          <w:rFonts w:ascii="Arial" w:hAnsi="Arial" w:cs="Arial"/>
          <w:sz w:val="24"/>
          <w:szCs w:val="24"/>
          <w:lang w:eastAsia="pt-BR"/>
        </w:rPr>
      </w:pPr>
      <w:r w:rsidRPr="00DB4111">
        <w:rPr>
          <w:rFonts w:ascii="Arial" w:eastAsia="Arial Unicode MS" w:hAnsi="Arial" w:cs="Arial"/>
          <w:b/>
          <w:sz w:val="24"/>
          <w:szCs w:val="24"/>
          <w:lang w:eastAsia="pt-BR"/>
        </w:rPr>
        <w:t>Participantes</w:t>
      </w:r>
      <w:r w:rsidR="007B4B8A" w:rsidRPr="00DB4111">
        <w:rPr>
          <w:rFonts w:ascii="Arial" w:eastAsia="Arial Unicode MS" w:hAnsi="Arial" w:cs="Arial"/>
          <w:b/>
          <w:sz w:val="24"/>
          <w:szCs w:val="24"/>
          <w:lang w:eastAsia="pt-BR"/>
        </w:rPr>
        <w:t>:</w:t>
      </w:r>
      <w:r w:rsidR="00DD68AC" w:rsidRPr="00DB4111">
        <w:rPr>
          <w:rFonts w:ascii="Arial" w:eastAsia="Arial Unicode MS" w:hAnsi="Arial" w:cs="Arial"/>
          <w:sz w:val="24"/>
          <w:szCs w:val="24"/>
          <w:lang w:eastAsia="pt-BR"/>
        </w:rPr>
        <w:t xml:space="preserve"> </w:t>
      </w:r>
      <w:r w:rsidR="006F74DD" w:rsidRPr="00DB4111">
        <w:rPr>
          <w:rFonts w:ascii="Arial" w:hAnsi="Arial" w:cs="Arial"/>
          <w:sz w:val="24"/>
          <w:szCs w:val="24"/>
          <w:lang w:eastAsia="pt-BR"/>
        </w:rPr>
        <w:t xml:space="preserve">PETRÔNIO LERCHE VIEIRA, Diretor-Executivo do Sindicato Nacional da Indústria da Construção - SINICON - RJ, representando as empresas Queiroz Galvão; Camargo Correa; Odebrecht; Construtora OAS - S.A; UTC; Mendes Junior e Galvão Engenharia; </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F74DD" w:rsidRPr="00DB4111">
        <w:rPr>
          <w:rFonts w:ascii="Arial" w:hAnsi="Arial" w:cs="Arial"/>
          <w:sz w:val="24"/>
          <w:szCs w:val="24"/>
          <w:lang w:eastAsia="pt-BR"/>
        </w:rPr>
        <w:t>IRAILSON WARNEAUX, Vice-Presidente do Sindicato dos Trabalhadores da Construção Pesada e Montagem Industrial - SINTEPAV - BA;</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F74DD" w:rsidRPr="00DB4111">
        <w:rPr>
          <w:rFonts w:ascii="Arial" w:hAnsi="Arial" w:cs="Arial"/>
          <w:sz w:val="24"/>
          <w:szCs w:val="24"/>
          <w:lang w:eastAsia="pt-BR"/>
        </w:rPr>
        <w:t>MIGUEL TORRES, Presidente da Força Sindical;</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2843CB" w:rsidRPr="00DB4111">
        <w:rPr>
          <w:rFonts w:ascii="Arial" w:hAnsi="Arial" w:cs="Arial"/>
          <w:sz w:val="24"/>
          <w:szCs w:val="24"/>
          <w:lang w:eastAsia="pt-BR"/>
        </w:rPr>
        <w:t>PAULO CESAR BORBA PERES,</w:t>
      </w:r>
      <w:r w:rsidR="006F74DD" w:rsidRPr="00DB4111">
        <w:rPr>
          <w:rFonts w:ascii="Arial" w:hAnsi="Arial" w:cs="Arial"/>
          <w:sz w:val="24"/>
          <w:szCs w:val="24"/>
          <w:lang w:eastAsia="pt-BR"/>
        </w:rPr>
        <w:t xml:space="preserve"> Secretári</w:t>
      </w:r>
      <w:r w:rsidR="002843CB" w:rsidRPr="00DB4111">
        <w:rPr>
          <w:rFonts w:ascii="Arial" w:hAnsi="Arial" w:cs="Arial"/>
          <w:sz w:val="24"/>
          <w:szCs w:val="24"/>
          <w:lang w:eastAsia="pt-BR"/>
        </w:rPr>
        <w:t xml:space="preserve">o de Formação </w:t>
      </w:r>
      <w:r w:rsidR="006F74DD" w:rsidRPr="00DB4111">
        <w:rPr>
          <w:rFonts w:ascii="Arial" w:hAnsi="Arial" w:cs="Arial"/>
          <w:sz w:val="24"/>
          <w:szCs w:val="24"/>
          <w:lang w:eastAsia="pt-BR"/>
        </w:rPr>
        <w:t>da Central Única dos Trabalhadores - CUT;</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F74DD" w:rsidRPr="00DB4111">
        <w:rPr>
          <w:rFonts w:ascii="Arial" w:hAnsi="Arial" w:cs="Arial"/>
          <w:sz w:val="24"/>
          <w:szCs w:val="24"/>
          <w:lang w:eastAsia="pt-BR"/>
        </w:rPr>
        <w:t>JOÍLSON CARDOSO, Vice-Presidente da Central dos Trabalhadores e Trabalhadoras do Brasil - CTB;</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lastRenderedPageBreak/>
        <w:t xml:space="preserve">- </w:t>
      </w:r>
      <w:r w:rsidR="006F74DD" w:rsidRPr="00DB4111">
        <w:rPr>
          <w:rFonts w:ascii="Arial" w:hAnsi="Arial" w:cs="Arial"/>
          <w:sz w:val="24"/>
          <w:szCs w:val="24"/>
          <w:lang w:eastAsia="pt-BR"/>
        </w:rPr>
        <w:t>NILSON DUARTE COSTA, Presidente do Sindicato dos Trabalhadores nas Indústrias da Construção Pesada - SITRAICP - RJ;</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72686" w:rsidRPr="00DB4111">
        <w:rPr>
          <w:rFonts w:ascii="Arial" w:hAnsi="Arial" w:cs="Arial"/>
          <w:sz w:val="24"/>
          <w:szCs w:val="24"/>
          <w:lang w:eastAsia="pt-BR"/>
        </w:rPr>
        <w:t>CARLOS EDUARDO MACEDO</w:t>
      </w:r>
      <w:r w:rsidR="006F74DD" w:rsidRPr="00DB4111">
        <w:rPr>
          <w:rFonts w:ascii="Arial" w:hAnsi="Arial" w:cs="Arial"/>
          <w:sz w:val="24"/>
          <w:szCs w:val="24"/>
          <w:lang w:eastAsia="pt-BR"/>
        </w:rPr>
        <w:t xml:space="preserve">, </w:t>
      </w:r>
      <w:r w:rsidR="00672686" w:rsidRPr="00DB4111">
        <w:rPr>
          <w:rFonts w:ascii="Arial" w:hAnsi="Arial" w:cs="Arial"/>
          <w:sz w:val="24"/>
          <w:szCs w:val="24"/>
          <w:lang w:eastAsia="pt-BR"/>
        </w:rPr>
        <w:t>Vice-P</w:t>
      </w:r>
      <w:r w:rsidR="006F74DD" w:rsidRPr="00DB4111">
        <w:rPr>
          <w:rFonts w:ascii="Arial" w:hAnsi="Arial" w:cs="Arial"/>
          <w:sz w:val="24"/>
          <w:szCs w:val="24"/>
          <w:lang w:eastAsia="pt-BR"/>
        </w:rPr>
        <w:t xml:space="preserve">residente Executivo do Sindicato Nacional da Indústria da Construção e Reparação Naval - SINAVAL - </w:t>
      </w:r>
      <w:r w:rsidR="00672686" w:rsidRPr="00DB4111">
        <w:rPr>
          <w:rFonts w:ascii="Arial" w:hAnsi="Arial" w:cs="Arial"/>
          <w:sz w:val="24"/>
          <w:szCs w:val="24"/>
          <w:lang w:eastAsia="pt-BR"/>
        </w:rPr>
        <w:t>DF</w:t>
      </w:r>
      <w:r w:rsidR="006F74DD" w:rsidRPr="00DB4111">
        <w:rPr>
          <w:rFonts w:ascii="Arial" w:hAnsi="Arial" w:cs="Arial"/>
          <w:sz w:val="24"/>
          <w:szCs w:val="24"/>
          <w:lang w:eastAsia="pt-BR"/>
        </w:rPr>
        <w:t xml:space="preserve">; </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B503E2">
        <w:rPr>
          <w:rFonts w:ascii="Arial" w:hAnsi="Arial" w:cs="Arial"/>
          <w:sz w:val="24"/>
          <w:szCs w:val="24"/>
          <w:lang w:eastAsia="pt-BR"/>
        </w:rPr>
        <w:t>JOSÉ REGINALDO INÁCIO</w:t>
      </w:r>
      <w:r w:rsidR="006F74DD" w:rsidRPr="00DB4111">
        <w:rPr>
          <w:rFonts w:ascii="Arial" w:hAnsi="Arial" w:cs="Arial"/>
          <w:sz w:val="24"/>
          <w:szCs w:val="24"/>
          <w:lang w:eastAsia="pt-BR"/>
        </w:rPr>
        <w:t>, Vice-Presidente da Nova Central Sindical de Trabalhadores - NCST, e também representando a Confederação dos Servidores Públicos do Brasil - CSPB;</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B503E2">
        <w:rPr>
          <w:rFonts w:ascii="Arial" w:hAnsi="Arial" w:cs="Arial"/>
          <w:sz w:val="24"/>
          <w:szCs w:val="24"/>
          <w:lang w:eastAsia="pt-BR"/>
        </w:rPr>
        <w:t>LUIZ HENRIQUE CIDADE</w:t>
      </w:r>
      <w:r w:rsidR="006F74DD" w:rsidRPr="00DB4111">
        <w:rPr>
          <w:rFonts w:ascii="Arial" w:hAnsi="Arial" w:cs="Arial"/>
          <w:sz w:val="24"/>
          <w:szCs w:val="24"/>
          <w:lang w:eastAsia="pt-BR"/>
        </w:rPr>
        <w:t>, Assessor Legislativo representando a Câmara Brasileira da Indústria da Construção - CBIC;</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F74DD" w:rsidRPr="00DB4111">
        <w:rPr>
          <w:rFonts w:ascii="Arial" w:hAnsi="Arial" w:cs="Arial"/>
          <w:sz w:val="24"/>
          <w:szCs w:val="24"/>
          <w:lang w:eastAsia="pt-BR"/>
        </w:rPr>
        <w:t>ARIOVALDO SANTANA DA ROCHA, Presidente do Sindicato Nacional da Indústria da Construção e R</w:t>
      </w:r>
      <w:r w:rsidR="00343C16">
        <w:rPr>
          <w:rFonts w:ascii="Arial" w:hAnsi="Arial" w:cs="Arial"/>
          <w:sz w:val="24"/>
          <w:szCs w:val="24"/>
          <w:lang w:eastAsia="pt-BR"/>
        </w:rPr>
        <w:t xml:space="preserve">eparação Naval - SINAVAL - RJ; </w:t>
      </w:r>
    </w:p>
    <w:p w:rsidR="00343C16"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72686" w:rsidRPr="00DB4111">
        <w:rPr>
          <w:rFonts w:ascii="Arial" w:hAnsi="Arial" w:cs="Arial"/>
          <w:sz w:val="24"/>
          <w:szCs w:val="24"/>
          <w:lang w:eastAsia="pt-BR"/>
        </w:rPr>
        <w:t>GIOVANNI QUEIROZ</w:t>
      </w:r>
      <w:r w:rsidR="006F74DD" w:rsidRPr="00DB4111">
        <w:rPr>
          <w:rFonts w:ascii="Arial" w:hAnsi="Arial" w:cs="Arial"/>
          <w:sz w:val="24"/>
          <w:szCs w:val="24"/>
          <w:lang w:eastAsia="pt-BR"/>
        </w:rPr>
        <w:t xml:space="preserve">, </w:t>
      </w:r>
      <w:r w:rsidR="00672686" w:rsidRPr="00DB4111">
        <w:rPr>
          <w:rFonts w:ascii="Arial" w:hAnsi="Arial" w:cs="Arial"/>
          <w:sz w:val="24"/>
          <w:szCs w:val="24"/>
          <w:lang w:eastAsia="pt-BR"/>
        </w:rPr>
        <w:t xml:space="preserve">Secretário Nacional de Políticas Públicas e Emprego do </w:t>
      </w:r>
      <w:r w:rsidR="006F74DD" w:rsidRPr="00DB4111">
        <w:rPr>
          <w:rFonts w:ascii="Arial" w:hAnsi="Arial" w:cs="Arial"/>
          <w:sz w:val="24"/>
          <w:szCs w:val="24"/>
          <w:lang w:eastAsia="pt-BR"/>
        </w:rPr>
        <w:t xml:space="preserve">Ministério do Trabalho e Emprego – </w:t>
      </w:r>
      <w:r w:rsidR="00762698">
        <w:rPr>
          <w:rFonts w:ascii="Arial" w:hAnsi="Arial" w:cs="Arial"/>
          <w:sz w:val="24"/>
          <w:szCs w:val="24"/>
          <w:lang w:eastAsia="pt-BR"/>
        </w:rPr>
        <w:t>MTE</w:t>
      </w:r>
      <w:r w:rsidR="00343C16">
        <w:rPr>
          <w:rFonts w:ascii="Arial" w:hAnsi="Arial" w:cs="Arial"/>
          <w:sz w:val="24"/>
          <w:szCs w:val="24"/>
          <w:lang w:eastAsia="pt-BR"/>
        </w:rPr>
        <w:t xml:space="preserve"> </w:t>
      </w:r>
      <w:proofErr w:type="gramStart"/>
      <w:r w:rsidR="00343C16">
        <w:rPr>
          <w:rFonts w:ascii="Arial" w:hAnsi="Arial" w:cs="Arial"/>
          <w:sz w:val="24"/>
          <w:szCs w:val="24"/>
          <w:lang w:eastAsia="pt-BR"/>
        </w:rPr>
        <w:t>e</w:t>
      </w:r>
      <w:proofErr w:type="gramEnd"/>
      <w:r w:rsidR="006F74DD" w:rsidRPr="00DB4111">
        <w:rPr>
          <w:rFonts w:ascii="Arial" w:hAnsi="Arial" w:cs="Arial"/>
          <w:sz w:val="24"/>
          <w:szCs w:val="24"/>
          <w:lang w:eastAsia="pt-BR"/>
        </w:rPr>
        <w:t xml:space="preserve"> </w:t>
      </w:r>
    </w:p>
    <w:p w:rsidR="00583D05" w:rsidRDefault="00C5283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6F74DD" w:rsidRPr="00DB4111">
        <w:rPr>
          <w:rFonts w:ascii="Arial" w:hAnsi="Arial" w:cs="Arial"/>
          <w:sz w:val="24"/>
          <w:szCs w:val="24"/>
          <w:lang w:eastAsia="pt-BR"/>
        </w:rPr>
        <w:t xml:space="preserve">MARCOS OTÁVIO BEZERRA PRATES, Diretor de Indústrias Intensivas em Mão-de-Obra, da Secretaria de Desenvolvimento da Produção do Ministério do Desenvolvimento, Indústria e Comércio Exterior – MDIC. </w:t>
      </w:r>
    </w:p>
    <w:p w:rsidR="00B60750" w:rsidRDefault="00B60750" w:rsidP="00003909">
      <w:pPr>
        <w:spacing w:after="0" w:line="360" w:lineRule="auto"/>
        <w:jc w:val="both"/>
        <w:rPr>
          <w:rFonts w:ascii="Arial" w:hAnsi="Arial" w:cs="Arial"/>
          <w:sz w:val="24"/>
          <w:szCs w:val="24"/>
          <w:lang w:eastAsia="pt-BR"/>
        </w:rPr>
      </w:pPr>
    </w:p>
    <w:p w:rsidR="00B60750" w:rsidRPr="00422EFC" w:rsidRDefault="008711AE" w:rsidP="00003909">
      <w:pPr>
        <w:spacing w:after="0" w:line="360" w:lineRule="auto"/>
        <w:jc w:val="both"/>
        <w:rPr>
          <w:rFonts w:ascii="Arial" w:hAnsi="Arial" w:cs="Arial"/>
          <w:sz w:val="24"/>
          <w:szCs w:val="24"/>
          <w:lang w:eastAsia="pt-BR"/>
        </w:rPr>
      </w:pPr>
      <w:r>
        <w:rPr>
          <w:noProof/>
          <w:lang w:eastAsia="pt-BR"/>
        </w:rPr>
        <w:drawing>
          <wp:inline distT="0" distB="0" distL="0" distR="0" wp14:anchorId="64206DE7" wp14:editId="4B251481">
            <wp:extent cx="5400040" cy="3538075"/>
            <wp:effectExtent l="38100" t="38100" r="86360" b="100965"/>
            <wp:docPr id="2" name="Imagem 2" descr="http://www.camara.gov.br/internet/bancoimagem/banco/img2015102018348650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amara.gov.br/internet/bancoimagem/banco/img201510201834865028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35380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B60750" w:rsidRPr="00B60750" w:rsidRDefault="00B60750" w:rsidP="00B60750">
      <w:pPr>
        <w:spacing w:after="0" w:line="360" w:lineRule="auto"/>
        <w:jc w:val="both"/>
        <w:rPr>
          <w:rFonts w:ascii="Arial" w:hAnsi="Arial" w:cs="Arial"/>
          <w:sz w:val="18"/>
          <w:szCs w:val="18"/>
          <w:lang w:eastAsia="pt-BR"/>
        </w:rPr>
      </w:pPr>
      <w:r w:rsidRPr="00B60750">
        <w:rPr>
          <w:rFonts w:ascii="Arial" w:hAnsi="Arial" w:cs="Arial"/>
          <w:sz w:val="18"/>
          <w:szCs w:val="18"/>
          <w:lang w:eastAsia="pt-BR"/>
        </w:rPr>
        <w:t>Deputado Augusto Coutinho (autor do Requerimento pela CDEIC</w:t>
      </w:r>
      <w:r w:rsidR="008711AE">
        <w:rPr>
          <w:rFonts w:ascii="Arial" w:hAnsi="Arial" w:cs="Arial"/>
          <w:sz w:val="18"/>
          <w:szCs w:val="18"/>
          <w:lang w:eastAsia="pt-BR"/>
        </w:rPr>
        <w:t>S</w:t>
      </w:r>
      <w:r w:rsidRPr="00B60750">
        <w:rPr>
          <w:rFonts w:ascii="Arial" w:hAnsi="Arial" w:cs="Arial"/>
          <w:sz w:val="18"/>
          <w:szCs w:val="18"/>
          <w:lang w:eastAsia="pt-BR"/>
        </w:rPr>
        <w:t>). Foto: Lucio Bernardo Jr / Câmara dos Deputados</w:t>
      </w:r>
    </w:p>
    <w:p w:rsidR="008B545F" w:rsidRPr="00583D05" w:rsidRDefault="008B545F" w:rsidP="00003909">
      <w:pPr>
        <w:spacing w:after="0" w:line="360" w:lineRule="auto"/>
        <w:jc w:val="both"/>
        <w:rPr>
          <w:rFonts w:ascii="Times New Roman" w:eastAsia="Times New Roman" w:hAnsi="Times New Roman" w:cs="Times New Roman"/>
          <w:color w:val="272727"/>
          <w:sz w:val="24"/>
          <w:szCs w:val="24"/>
          <w:lang w:eastAsia="pt-BR"/>
        </w:rPr>
      </w:pPr>
    </w:p>
    <w:p w:rsidR="00B503E2" w:rsidRPr="007E550C" w:rsidRDefault="00DB3AF1"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C52837">
        <w:rPr>
          <w:rFonts w:ascii="Arial" w:eastAsia="Arial Unicode MS" w:hAnsi="Arial" w:cs="Arial"/>
          <w:b/>
          <w:color w:val="FFFFFF" w:themeColor="background1"/>
          <w:sz w:val="24"/>
          <w:szCs w:val="24"/>
          <w:lang w:eastAsia="pt-BR"/>
        </w:rPr>
        <w:lastRenderedPageBreak/>
        <w:t xml:space="preserve">Audiência Pública </w:t>
      </w:r>
      <w:r w:rsidR="00871EAE" w:rsidRPr="00C52837">
        <w:rPr>
          <w:rFonts w:ascii="Arial" w:eastAsia="Arial Unicode MS" w:hAnsi="Arial" w:cs="Arial"/>
          <w:b/>
          <w:color w:val="FFFFFF" w:themeColor="background1"/>
          <w:sz w:val="24"/>
          <w:szCs w:val="24"/>
          <w:lang w:eastAsia="pt-BR"/>
        </w:rPr>
        <w:t xml:space="preserve">conjunta </w:t>
      </w:r>
      <w:r w:rsidRPr="00C52837">
        <w:rPr>
          <w:rFonts w:ascii="Arial" w:eastAsia="Arial Unicode MS" w:hAnsi="Arial" w:cs="Arial"/>
          <w:b/>
          <w:color w:val="FFFFFF" w:themeColor="background1"/>
          <w:sz w:val="24"/>
          <w:szCs w:val="24"/>
          <w:lang w:eastAsia="pt-BR"/>
        </w:rPr>
        <w:t xml:space="preserve">realizada em </w:t>
      </w:r>
      <w:r w:rsidR="00871EAE" w:rsidRPr="00C52837">
        <w:rPr>
          <w:rFonts w:ascii="Arial" w:eastAsia="Arial Unicode MS" w:hAnsi="Arial" w:cs="Arial"/>
          <w:b/>
          <w:color w:val="FFFFFF" w:themeColor="background1"/>
          <w:sz w:val="24"/>
          <w:szCs w:val="24"/>
          <w:lang w:eastAsia="pt-BR"/>
        </w:rPr>
        <w:t>29/4/2015</w:t>
      </w:r>
    </w:p>
    <w:p w:rsidR="00343C16" w:rsidRDefault="00A77AE7" w:rsidP="00003909">
      <w:pPr>
        <w:spacing w:after="0" w:line="360" w:lineRule="auto"/>
        <w:jc w:val="both"/>
        <w:rPr>
          <w:rFonts w:ascii="Arial" w:hAnsi="Arial" w:cs="Arial"/>
          <w:sz w:val="24"/>
          <w:szCs w:val="24"/>
          <w:lang w:eastAsia="pt-BR"/>
        </w:rPr>
      </w:pPr>
      <w:r w:rsidRPr="00343C16">
        <w:rPr>
          <w:rFonts w:ascii="Arial" w:eastAsia="Arial Unicode MS" w:hAnsi="Arial" w:cs="Arial"/>
          <w:b/>
          <w:sz w:val="24"/>
          <w:szCs w:val="24"/>
          <w:lang w:eastAsia="pt-BR"/>
        </w:rPr>
        <w:t>Finalidade</w:t>
      </w:r>
      <w:r w:rsidR="00E66F5D" w:rsidRPr="00343C16">
        <w:rPr>
          <w:rFonts w:ascii="Arial" w:eastAsia="Arial Unicode MS" w:hAnsi="Arial" w:cs="Arial"/>
          <w:sz w:val="24"/>
          <w:szCs w:val="24"/>
          <w:lang w:eastAsia="pt-BR"/>
        </w:rPr>
        <w:t>:</w:t>
      </w:r>
      <w:r w:rsidRPr="00343C16">
        <w:rPr>
          <w:rFonts w:ascii="Arial" w:eastAsia="Arial Unicode MS" w:hAnsi="Arial" w:cs="Arial"/>
          <w:sz w:val="24"/>
          <w:szCs w:val="24"/>
          <w:lang w:eastAsia="pt-BR"/>
        </w:rPr>
        <w:t xml:space="preserve"> </w:t>
      </w:r>
      <w:r w:rsidR="00871EAE" w:rsidRPr="00343C16">
        <w:rPr>
          <w:rFonts w:ascii="Arial" w:hAnsi="Arial" w:cs="Arial"/>
          <w:sz w:val="24"/>
          <w:szCs w:val="24"/>
          <w:lang w:eastAsia="pt-BR"/>
        </w:rPr>
        <w:t xml:space="preserve">Debater as medidas de ajuste fiscal em andamento e as questões relacionadas com o Conselho Administrativo de Recursos Fiscais - CARF </w:t>
      </w:r>
      <w:r w:rsidR="00871EAE" w:rsidRPr="00343C16">
        <w:rPr>
          <w:rFonts w:ascii="Arial" w:hAnsi="Arial" w:cs="Arial"/>
          <w:sz w:val="24"/>
          <w:szCs w:val="24"/>
          <w:lang w:eastAsia="pt-BR"/>
        </w:rPr>
        <w:br/>
      </w:r>
      <w:r w:rsidR="00DB3AF1" w:rsidRPr="00343C16">
        <w:rPr>
          <w:rFonts w:ascii="Arial" w:eastAsia="Arial Unicode MS" w:hAnsi="Arial" w:cs="Arial"/>
          <w:b/>
          <w:sz w:val="24"/>
          <w:szCs w:val="24"/>
          <w:lang w:eastAsia="pt-BR"/>
        </w:rPr>
        <w:t>Requerimento</w:t>
      </w:r>
      <w:r w:rsidR="00CC3113" w:rsidRPr="00343C16">
        <w:rPr>
          <w:rFonts w:ascii="Arial" w:eastAsia="Arial Unicode MS" w:hAnsi="Arial" w:cs="Arial"/>
          <w:b/>
          <w:sz w:val="24"/>
          <w:szCs w:val="24"/>
          <w:lang w:eastAsia="pt-BR"/>
        </w:rPr>
        <w:t>s</w:t>
      </w:r>
      <w:r w:rsidR="00E66F5D" w:rsidRPr="00343C16">
        <w:rPr>
          <w:rFonts w:ascii="Arial" w:eastAsia="Arial Unicode MS" w:hAnsi="Arial" w:cs="Arial"/>
          <w:sz w:val="24"/>
          <w:szCs w:val="24"/>
          <w:lang w:eastAsia="pt-BR"/>
        </w:rPr>
        <w:t>:</w:t>
      </w:r>
      <w:r w:rsidR="00DB3AF1" w:rsidRPr="00343C16">
        <w:rPr>
          <w:rFonts w:ascii="Arial" w:eastAsia="Arial Unicode MS" w:hAnsi="Arial" w:cs="Arial"/>
          <w:sz w:val="24"/>
          <w:szCs w:val="24"/>
          <w:lang w:eastAsia="pt-BR"/>
        </w:rPr>
        <w:t xml:space="preserve"> </w:t>
      </w:r>
      <w:r w:rsidR="00871EAE" w:rsidRPr="00343C16">
        <w:rPr>
          <w:rFonts w:ascii="Arial" w:hAnsi="Arial" w:cs="Arial"/>
          <w:sz w:val="24"/>
          <w:szCs w:val="24"/>
          <w:lang w:eastAsia="pt-BR"/>
        </w:rPr>
        <w:t>nº 10/</w:t>
      </w:r>
      <w:r w:rsidR="00291B99" w:rsidRPr="00343C16">
        <w:rPr>
          <w:rFonts w:ascii="Arial" w:hAnsi="Arial" w:cs="Arial"/>
          <w:sz w:val="24"/>
          <w:szCs w:val="24"/>
          <w:lang w:eastAsia="pt-BR"/>
        </w:rPr>
        <w:t>201</w:t>
      </w:r>
      <w:r w:rsidR="00871EAE" w:rsidRPr="00343C16">
        <w:rPr>
          <w:rFonts w:ascii="Arial" w:hAnsi="Arial" w:cs="Arial"/>
          <w:sz w:val="24"/>
          <w:szCs w:val="24"/>
          <w:lang w:eastAsia="pt-BR"/>
        </w:rPr>
        <w:t>5-CFT (</w:t>
      </w:r>
      <w:r w:rsidR="00B47E22">
        <w:rPr>
          <w:rFonts w:ascii="Arial" w:hAnsi="Arial" w:cs="Arial"/>
          <w:sz w:val="24"/>
          <w:szCs w:val="24"/>
          <w:lang w:eastAsia="pt-BR"/>
        </w:rPr>
        <w:t>deputado</w:t>
      </w:r>
      <w:r w:rsidR="00871EAE" w:rsidRPr="00343C16">
        <w:rPr>
          <w:rFonts w:ascii="Arial" w:hAnsi="Arial" w:cs="Arial"/>
          <w:sz w:val="24"/>
          <w:szCs w:val="24"/>
          <w:lang w:eastAsia="pt-BR"/>
        </w:rPr>
        <w:t>s Sílvio Torres, Benito Gama, Enio Verri e Pauderney Avelino);</w:t>
      </w:r>
    </w:p>
    <w:p w:rsidR="00343C16" w:rsidRDefault="00343C16" w:rsidP="00003909">
      <w:pPr>
        <w:spacing w:after="0" w:line="360" w:lineRule="auto"/>
        <w:jc w:val="both"/>
        <w:rPr>
          <w:rFonts w:ascii="Arial" w:hAnsi="Arial" w:cs="Arial"/>
          <w:sz w:val="24"/>
          <w:szCs w:val="24"/>
          <w:lang w:eastAsia="pt-BR"/>
        </w:rPr>
      </w:pPr>
      <w:r w:rsidRPr="00343C16">
        <w:rPr>
          <w:rFonts w:ascii="Arial" w:hAnsi="Arial" w:cs="Arial"/>
          <w:sz w:val="24"/>
          <w:szCs w:val="24"/>
          <w:lang w:eastAsia="pt-BR"/>
        </w:rPr>
        <w:t xml:space="preserve">- </w:t>
      </w:r>
      <w:r w:rsidR="00871EAE" w:rsidRPr="00343C16">
        <w:rPr>
          <w:rFonts w:ascii="Arial" w:hAnsi="Arial" w:cs="Arial"/>
          <w:sz w:val="24"/>
          <w:szCs w:val="24"/>
          <w:lang w:eastAsia="pt-BR"/>
        </w:rPr>
        <w:t>nº 12/</w:t>
      </w:r>
      <w:r w:rsidR="00291B99" w:rsidRPr="00343C16">
        <w:rPr>
          <w:rFonts w:ascii="Arial" w:hAnsi="Arial" w:cs="Arial"/>
          <w:sz w:val="24"/>
          <w:szCs w:val="24"/>
          <w:lang w:eastAsia="pt-BR"/>
        </w:rPr>
        <w:t>20</w:t>
      </w:r>
      <w:r w:rsidR="00871EAE" w:rsidRPr="00343C16">
        <w:rPr>
          <w:rFonts w:ascii="Arial" w:hAnsi="Arial" w:cs="Arial"/>
          <w:sz w:val="24"/>
          <w:szCs w:val="24"/>
          <w:lang w:eastAsia="pt-BR"/>
        </w:rPr>
        <w:t>15-CFT (</w:t>
      </w:r>
      <w:r w:rsidR="00B47E22">
        <w:rPr>
          <w:rFonts w:ascii="Arial" w:hAnsi="Arial" w:cs="Arial"/>
          <w:sz w:val="24"/>
          <w:szCs w:val="24"/>
          <w:lang w:eastAsia="pt-BR"/>
        </w:rPr>
        <w:t>deputado</w:t>
      </w:r>
      <w:r w:rsidR="00871EAE" w:rsidRPr="00343C16">
        <w:rPr>
          <w:rFonts w:ascii="Arial" w:hAnsi="Arial" w:cs="Arial"/>
          <w:sz w:val="24"/>
          <w:szCs w:val="24"/>
          <w:lang w:eastAsia="pt-BR"/>
        </w:rPr>
        <w:t xml:space="preserve"> Alfredo Kaefer);</w:t>
      </w:r>
    </w:p>
    <w:p w:rsidR="00343C16" w:rsidRDefault="00343C16" w:rsidP="00003909">
      <w:pPr>
        <w:spacing w:after="0" w:line="360" w:lineRule="auto"/>
        <w:jc w:val="both"/>
        <w:rPr>
          <w:rFonts w:ascii="Arial" w:hAnsi="Arial" w:cs="Arial"/>
          <w:sz w:val="24"/>
          <w:szCs w:val="24"/>
          <w:lang w:eastAsia="pt-BR"/>
        </w:rPr>
      </w:pPr>
      <w:r w:rsidRPr="00343C16">
        <w:rPr>
          <w:rFonts w:ascii="Arial" w:hAnsi="Arial" w:cs="Arial"/>
          <w:sz w:val="24"/>
          <w:szCs w:val="24"/>
          <w:lang w:eastAsia="pt-BR"/>
        </w:rPr>
        <w:t xml:space="preserve">- </w:t>
      </w:r>
      <w:r w:rsidR="00871EAE" w:rsidRPr="00343C16">
        <w:rPr>
          <w:rFonts w:ascii="Arial" w:hAnsi="Arial" w:cs="Arial"/>
          <w:sz w:val="24"/>
          <w:szCs w:val="24"/>
          <w:lang w:eastAsia="pt-BR"/>
        </w:rPr>
        <w:t>nº 4/</w:t>
      </w:r>
      <w:r w:rsidR="00291B99" w:rsidRPr="00343C16">
        <w:rPr>
          <w:rFonts w:ascii="Arial" w:hAnsi="Arial" w:cs="Arial"/>
          <w:sz w:val="24"/>
          <w:szCs w:val="24"/>
          <w:lang w:eastAsia="pt-BR"/>
        </w:rPr>
        <w:t>20</w:t>
      </w:r>
      <w:r w:rsidR="00871EAE" w:rsidRPr="00343C16">
        <w:rPr>
          <w:rFonts w:ascii="Arial" w:hAnsi="Arial" w:cs="Arial"/>
          <w:sz w:val="24"/>
          <w:szCs w:val="24"/>
          <w:lang w:eastAsia="pt-BR"/>
        </w:rPr>
        <w:t>15-</w:t>
      </w:r>
      <w:r w:rsidR="00A2579A">
        <w:rPr>
          <w:rFonts w:ascii="Arial" w:hAnsi="Arial" w:cs="Arial"/>
          <w:sz w:val="24"/>
          <w:szCs w:val="24"/>
          <w:lang w:eastAsia="pt-BR"/>
        </w:rPr>
        <w:t>CDEICS</w:t>
      </w:r>
      <w:r w:rsidR="00871EAE" w:rsidRPr="00343C16">
        <w:rPr>
          <w:rFonts w:ascii="Arial" w:hAnsi="Arial" w:cs="Arial"/>
          <w:sz w:val="24"/>
          <w:szCs w:val="24"/>
          <w:lang w:eastAsia="pt-BR"/>
        </w:rPr>
        <w:t xml:space="preserve"> (</w:t>
      </w:r>
      <w:r w:rsidR="00B47E22">
        <w:rPr>
          <w:rFonts w:ascii="Arial" w:hAnsi="Arial" w:cs="Arial"/>
          <w:sz w:val="24"/>
          <w:szCs w:val="24"/>
          <w:lang w:eastAsia="pt-BR"/>
        </w:rPr>
        <w:t>deputado</w:t>
      </w:r>
      <w:r w:rsidR="00871EAE" w:rsidRPr="00343C16">
        <w:rPr>
          <w:rFonts w:ascii="Arial" w:hAnsi="Arial" w:cs="Arial"/>
          <w:sz w:val="24"/>
          <w:szCs w:val="24"/>
          <w:lang w:eastAsia="pt-BR"/>
        </w:rPr>
        <w:t>s Renato Molling e Laercio Oliveira);</w:t>
      </w:r>
    </w:p>
    <w:p w:rsidR="00A77AE7" w:rsidRPr="00343C16" w:rsidRDefault="00343C16" w:rsidP="00003909">
      <w:pPr>
        <w:spacing w:after="0" w:line="360" w:lineRule="auto"/>
        <w:jc w:val="both"/>
        <w:rPr>
          <w:rFonts w:ascii="Arial" w:eastAsia="Arial Unicode MS" w:hAnsi="Arial" w:cs="Arial"/>
          <w:sz w:val="24"/>
          <w:szCs w:val="24"/>
          <w:lang w:eastAsia="pt-BR"/>
        </w:rPr>
      </w:pPr>
      <w:r w:rsidRPr="00343C16">
        <w:rPr>
          <w:rFonts w:ascii="Arial" w:hAnsi="Arial" w:cs="Arial"/>
          <w:sz w:val="24"/>
          <w:szCs w:val="24"/>
          <w:lang w:eastAsia="pt-BR"/>
        </w:rPr>
        <w:t xml:space="preserve">- </w:t>
      </w:r>
      <w:r w:rsidR="00871EAE" w:rsidRPr="00343C16">
        <w:rPr>
          <w:rFonts w:ascii="Arial" w:hAnsi="Arial" w:cs="Arial"/>
          <w:sz w:val="24"/>
          <w:szCs w:val="24"/>
          <w:lang w:eastAsia="pt-BR"/>
        </w:rPr>
        <w:t>nº 22/</w:t>
      </w:r>
      <w:r w:rsidR="00B632A7" w:rsidRPr="00343C16">
        <w:rPr>
          <w:rFonts w:ascii="Arial" w:hAnsi="Arial" w:cs="Arial"/>
          <w:sz w:val="24"/>
          <w:szCs w:val="24"/>
          <w:lang w:eastAsia="pt-BR"/>
        </w:rPr>
        <w:t>20</w:t>
      </w:r>
      <w:r w:rsidR="00871EAE" w:rsidRPr="00343C16">
        <w:rPr>
          <w:rFonts w:ascii="Arial" w:hAnsi="Arial" w:cs="Arial"/>
          <w:sz w:val="24"/>
          <w:szCs w:val="24"/>
          <w:lang w:eastAsia="pt-BR"/>
        </w:rPr>
        <w:t>15-CTASP (</w:t>
      </w:r>
      <w:r w:rsidR="00B47E22">
        <w:rPr>
          <w:rFonts w:ascii="Arial" w:hAnsi="Arial" w:cs="Arial"/>
          <w:sz w:val="24"/>
          <w:szCs w:val="24"/>
          <w:lang w:eastAsia="pt-BR"/>
        </w:rPr>
        <w:t>deputado</w:t>
      </w:r>
      <w:r w:rsidR="00B632A7" w:rsidRPr="00343C16">
        <w:rPr>
          <w:rFonts w:ascii="Arial" w:hAnsi="Arial" w:cs="Arial"/>
          <w:sz w:val="24"/>
          <w:szCs w:val="24"/>
          <w:lang w:eastAsia="pt-BR"/>
        </w:rPr>
        <w:t>s</w:t>
      </w:r>
      <w:r w:rsidR="00871EAE" w:rsidRPr="00343C16">
        <w:rPr>
          <w:rFonts w:ascii="Arial" w:hAnsi="Arial" w:cs="Arial"/>
          <w:sz w:val="24"/>
          <w:szCs w:val="24"/>
          <w:lang w:eastAsia="pt-BR"/>
        </w:rPr>
        <w:t xml:space="preserve"> Nelson Marchezan Junior</w:t>
      </w:r>
      <w:r w:rsidR="00B632A7" w:rsidRPr="00343C16">
        <w:rPr>
          <w:rFonts w:ascii="Arial" w:hAnsi="Arial" w:cs="Arial"/>
          <w:sz w:val="24"/>
          <w:szCs w:val="24"/>
          <w:lang w:eastAsia="pt-BR"/>
        </w:rPr>
        <w:t xml:space="preserve"> e Ademir Camilo</w:t>
      </w:r>
      <w:r w:rsidR="00871EAE" w:rsidRPr="00343C16">
        <w:rPr>
          <w:rFonts w:ascii="Arial" w:hAnsi="Arial" w:cs="Arial"/>
          <w:sz w:val="24"/>
          <w:szCs w:val="24"/>
          <w:lang w:eastAsia="pt-BR"/>
        </w:rPr>
        <w:t>).</w:t>
      </w:r>
    </w:p>
    <w:p w:rsidR="00343C16" w:rsidRDefault="00871EAE" w:rsidP="00003909">
      <w:pPr>
        <w:spacing w:after="0" w:line="360" w:lineRule="auto"/>
        <w:jc w:val="both"/>
        <w:rPr>
          <w:rFonts w:ascii="Arial" w:hAnsi="Arial" w:cs="Arial"/>
          <w:sz w:val="24"/>
          <w:szCs w:val="24"/>
          <w:lang w:eastAsia="pt-BR"/>
        </w:rPr>
      </w:pPr>
      <w:r w:rsidRPr="00343C16">
        <w:rPr>
          <w:rFonts w:ascii="Arial" w:eastAsia="Arial Unicode MS" w:hAnsi="Arial" w:cs="Arial"/>
          <w:b/>
          <w:sz w:val="24"/>
          <w:szCs w:val="24"/>
          <w:lang w:eastAsia="pt-BR"/>
        </w:rPr>
        <w:t>Convidado</w:t>
      </w:r>
      <w:r w:rsidR="00DB3AF1" w:rsidRPr="00343C16">
        <w:rPr>
          <w:rFonts w:ascii="Arial" w:eastAsia="Arial Unicode MS" w:hAnsi="Arial" w:cs="Arial"/>
          <w:sz w:val="24"/>
          <w:szCs w:val="24"/>
          <w:lang w:eastAsia="pt-BR"/>
        </w:rPr>
        <w:t>:</w:t>
      </w:r>
      <w:r w:rsidRPr="00343C16">
        <w:rPr>
          <w:rFonts w:ascii="Arial" w:eastAsia="Arial Unicode MS" w:hAnsi="Arial" w:cs="Arial"/>
          <w:sz w:val="24"/>
          <w:szCs w:val="24"/>
          <w:lang w:eastAsia="pt-BR"/>
        </w:rPr>
        <w:t xml:space="preserve"> </w:t>
      </w:r>
      <w:r w:rsidR="008711AE" w:rsidRPr="00343C16">
        <w:rPr>
          <w:rFonts w:ascii="Arial" w:hAnsi="Arial" w:cs="Arial"/>
          <w:sz w:val="24"/>
          <w:szCs w:val="24"/>
          <w:lang w:eastAsia="pt-BR"/>
        </w:rPr>
        <w:t>JOAQUIM LEVY</w:t>
      </w:r>
      <w:r w:rsidR="008711AE">
        <w:rPr>
          <w:rFonts w:ascii="Arial" w:hAnsi="Arial" w:cs="Arial"/>
          <w:sz w:val="24"/>
          <w:szCs w:val="24"/>
          <w:lang w:eastAsia="pt-BR"/>
        </w:rPr>
        <w:t xml:space="preserve">, Ministro da </w:t>
      </w:r>
      <w:proofErr w:type="gramStart"/>
      <w:r w:rsidR="008711AE">
        <w:rPr>
          <w:rFonts w:ascii="Arial" w:hAnsi="Arial" w:cs="Arial"/>
          <w:sz w:val="24"/>
          <w:szCs w:val="24"/>
          <w:lang w:eastAsia="pt-BR"/>
        </w:rPr>
        <w:t>Fazenda</w:t>
      </w:r>
      <w:proofErr w:type="gramEnd"/>
      <w:r w:rsidRPr="00343C16">
        <w:rPr>
          <w:rFonts w:ascii="Arial" w:hAnsi="Arial" w:cs="Arial"/>
          <w:sz w:val="24"/>
          <w:szCs w:val="24"/>
          <w:lang w:eastAsia="pt-BR"/>
        </w:rPr>
        <w:t xml:space="preserve"> </w:t>
      </w:r>
    </w:p>
    <w:p w:rsidR="00871EAE" w:rsidRPr="00343C16" w:rsidRDefault="00A77AE7" w:rsidP="00003909">
      <w:pPr>
        <w:spacing w:after="0" w:line="360" w:lineRule="auto"/>
        <w:jc w:val="both"/>
        <w:rPr>
          <w:rFonts w:ascii="Arial" w:hAnsi="Arial" w:cs="Arial"/>
          <w:sz w:val="24"/>
          <w:szCs w:val="24"/>
        </w:rPr>
      </w:pPr>
      <w:r w:rsidRPr="00343C16">
        <w:rPr>
          <w:rFonts w:ascii="Arial" w:eastAsia="Arial Unicode MS" w:hAnsi="Arial" w:cs="Arial"/>
          <w:b/>
          <w:sz w:val="24"/>
          <w:szCs w:val="24"/>
          <w:lang w:eastAsia="pt-BR"/>
        </w:rPr>
        <w:t>O que aconteceu</w:t>
      </w:r>
      <w:r w:rsidR="003961B6" w:rsidRPr="00343C16">
        <w:rPr>
          <w:rFonts w:ascii="Arial" w:eastAsia="Arial Unicode MS" w:hAnsi="Arial" w:cs="Arial"/>
          <w:sz w:val="24"/>
          <w:szCs w:val="24"/>
          <w:lang w:eastAsia="pt-BR"/>
        </w:rPr>
        <w:t>:</w:t>
      </w:r>
      <w:r w:rsidR="00871EAE" w:rsidRPr="00343C16">
        <w:rPr>
          <w:rFonts w:ascii="Arial" w:eastAsia="Arial Unicode MS" w:hAnsi="Arial" w:cs="Arial"/>
          <w:sz w:val="24"/>
          <w:szCs w:val="24"/>
          <w:lang w:eastAsia="pt-BR"/>
        </w:rPr>
        <w:t xml:space="preserve"> </w:t>
      </w:r>
      <w:r w:rsidR="00871EAE" w:rsidRPr="00343C16">
        <w:rPr>
          <w:rFonts w:ascii="Arial" w:hAnsi="Arial" w:cs="Arial"/>
          <w:sz w:val="24"/>
          <w:szCs w:val="24"/>
        </w:rPr>
        <w:t xml:space="preserve">O Ministro da Fazenda, Joaquim Levy, </w:t>
      </w:r>
      <w:proofErr w:type="gramStart"/>
      <w:r w:rsidR="00871EAE" w:rsidRPr="00343C16">
        <w:rPr>
          <w:rFonts w:ascii="Arial" w:hAnsi="Arial" w:cs="Arial"/>
          <w:sz w:val="24"/>
          <w:szCs w:val="24"/>
        </w:rPr>
        <w:t>participou</w:t>
      </w:r>
      <w:r w:rsidR="008711AE">
        <w:rPr>
          <w:rFonts w:ascii="Arial" w:hAnsi="Arial" w:cs="Arial"/>
          <w:sz w:val="24"/>
          <w:szCs w:val="24"/>
        </w:rPr>
        <w:t>,</w:t>
      </w:r>
      <w:proofErr w:type="gramEnd"/>
      <w:r w:rsidR="00871EAE" w:rsidRPr="00343C16">
        <w:rPr>
          <w:rFonts w:ascii="Arial" w:hAnsi="Arial" w:cs="Arial"/>
          <w:sz w:val="24"/>
          <w:szCs w:val="24"/>
        </w:rPr>
        <w:t xml:space="preserve"> </w:t>
      </w:r>
      <w:r w:rsidR="00343C16">
        <w:rPr>
          <w:rFonts w:ascii="Arial" w:hAnsi="Arial" w:cs="Arial"/>
          <w:sz w:val="24"/>
          <w:szCs w:val="24"/>
        </w:rPr>
        <w:t xml:space="preserve">no dia </w:t>
      </w:r>
      <w:r w:rsidR="00871EAE" w:rsidRPr="00343C16">
        <w:rPr>
          <w:rFonts w:ascii="Arial" w:hAnsi="Arial" w:cs="Arial"/>
          <w:sz w:val="24"/>
          <w:szCs w:val="24"/>
        </w:rPr>
        <w:t>29</w:t>
      </w:r>
      <w:r w:rsidR="00343C16">
        <w:rPr>
          <w:rFonts w:ascii="Arial" w:hAnsi="Arial" w:cs="Arial"/>
          <w:sz w:val="24"/>
          <w:szCs w:val="24"/>
        </w:rPr>
        <w:t xml:space="preserve"> de abril</w:t>
      </w:r>
      <w:r w:rsidR="008711AE">
        <w:rPr>
          <w:rFonts w:ascii="Arial" w:hAnsi="Arial" w:cs="Arial"/>
          <w:sz w:val="24"/>
          <w:szCs w:val="24"/>
        </w:rPr>
        <w:t>,</w:t>
      </w:r>
      <w:r w:rsidR="00871EAE" w:rsidRPr="00343C16">
        <w:rPr>
          <w:rFonts w:ascii="Arial" w:hAnsi="Arial" w:cs="Arial"/>
          <w:sz w:val="24"/>
          <w:szCs w:val="24"/>
        </w:rPr>
        <w:t xml:space="preserve"> de audiência pública promovida pela Comissão de Trabalho, de Administração e Serviço Público, em conjunto com as comissões de Finanças e Tributação; e de Desenv</w:t>
      </w:r>
      <w:r w:rsidR="008711AE">
        <w:rPr>
          <w:rFonts w:ascii="Arial" w:hAnsi="Arial" w:cs="Arial"/>
          <w:sz w:val="24"/>
          <w:szCs w:val="24"/>
        </w:rPr>
        <w:t>olvimento Econômico, Indústria,</w:t>
      </w:r>
      <w:r w:rsidR="00871EAE" w:rsidRPr="00343C16">
        <w:rPr>
          <w:rFonts w:ascii="Arial" w:hAnsi="Arial" w:cs="Arial"/>
          <w:sz w:val="24"/>
          <w:szCs w:val="24"/>
        </w:rPr>
        <w:t xml:space="preserve"> Comércio</w:t>
      </w:r>
      <w:r w:rsidR="008711AE">
        <w:rPr>
          <w:rFonts w:ascii="Arial" w:hAnsi="Arial" w:cs="Arial"/>
          <w:sz w:val="24"/>
          <w:szCs w:val="24"/>
        </w:rPr>
        <w:t xml:space="preserve"> e Serviços</w:t>
      </w:r>
      <w:r w:rsidR="00871EAE" w:rsidRPr="00343C16">
        <w:rPr>
          <w:rFonts w:ascii="Arial" w:hAnsi="Arial" w:cs="Arial"/>
          <w:sz w:val="24"/>
          <w:szCs w:val="24"/>
        </w:rPr>
        <w:t xml:space="preserve">. O Ministro compareceu à </w:t>
      </w:r>
      <w:r w:rsidR="00480E2B">
        <w:rPr>
          <w:rFonts w:ascii="Arial" w:hAnsi="Arial" w:cs="Arial"/>
          <w:sz w:val="24"/>
          <w:szCs w:val="24"/>
        </w:rPr>
        <w:t>Câmara dos Deputados</w:t>
      </w:r>
      <w:r w:rsidR="00871EAE" w:rsidRPr="00343C16">
        <w:rPr>
          <w:rFonts w:ascii="Arial" w:hAnsi="Arial" w:cs="Arial"/>
          <w:sz w:val="24"/>
          <w:szCs w:val="24"/>
        </w:rPr>
        <w:t xml:space="preserve"> para prestar esclarecimentos a respeito do ajuste fiscal e do cenário político-econômico do Brasil.</w:t>
      </w:r>
    </w:p>
    <w:p w:rsidR="00871EAE" w:rsidRPr="00343C16" w:rsidRDefault="00871EAE" w:rsidP="00003909">
      <w:pPr>
        <w:pStyle w:val="NormalWeb"/>
        <w:spacing w:before="0" w:beforeAutospacing="0" w:after="0" w:afterAutospacing="0" w:line="360" w:lineRule="auto"/>
        <w:jc w:val="both"/>
        <w:rPr>
          <w:rFonts w:ascii="Arial" w:hAnsi="Arial" w:cs="Arial"/>
        </w:rPr>
      </w:pPr>
      <w:r w:rsidRPr="00343C16">
        <w:rPr>
          <w:rFonts w:ascii="Arial" w:hAnsi="Arial" w:cs="Arial"/>
        </w:rPr>
        <w:t>Levy defendeu o ajuste fiscal e afirmou que é essencial para que o país volte a crescer. “Se a gente não tiver equilíbrio fiscal, não haverá crescimento”, explicou. Segundo ele, o ajuste prevê corte de ga</w:t>
      </w:r>
      <w:r w:rsidR="00762698">
        <w:rPr>
          <w:rFonts w:ascii="Arial" w:hAnsi="Arial" w:cs="Arial"/>
        </w:rPr>
        <w:t>s</w:t>
      </w:r>
      <w:r w:rsidRPr="00343C16">
        <w:rPr>
          <w:rFonts w:ascii="Arial" w:hAnsi="Arial" w:cs="Arial"/>
        </w:rPr>
        <w:t>tos, redução de renúncias e aumento de produtividade. Afirmou que essa é a maneira de manter o aumento dos salários.</w:t>
      </w:r>
    </w:p>
    <w:p w:rsidR="00871EAE" w:rsidRPr="00343C16" w:rsidRDefault="00871EAE" w:rsidP="00003909">
      <w:pPr>
        <w:pStyle w:val="NormalWeb"/>
        <w:spacing w:before="0" w:beforeAutospacing="0" w:after="0" w:afterAutospacing="0" w:line="360" w:lineRule="auto"/>
        <w:jc w:val="both"/>
        <w:rPr>
          <w:rFonts w:ascii="Arial" w:hAnsi="Arial" w:cs="Arial"/>
        </w:rPr>
      </w:pPr>
      <w:r w:rsidRPr="00343C16">
        <w:rPr>
          <w:rFonts w:ascii="Arial" w:hAnsi="Arial" w:cs="Arial"/>
        </w:rPr>
        <w:t xml:space="preserve">O Presidente da CTASP, </w:t>
      </w:r>
      <w:r w:rsidR="00B47E22">
        <w:rPr>
          <w:rFonts w:ascii="Arial" w:hAnsi="Arial" w:cs="Arial"/>
        </w:rPr>
        <w:t>deputado</w:t>
      </w:r>
      <w:r w:rsidRPr="00343C16">
        <w:rPr>
          <w:rFonts w:ascii="Arial" w:hAnsi="Arial" w:cs="Arial"/>
        </w:rPr>
        <w:t xml:space="preserve"> Benjamin Maranhão, criticou as medidas provisórias 664/14 e 665/14, que alteram regras para obtenção de benefícios previdenciários e trabalhistas. “Vemos os que mais precisam pagando o preço de desajustes que foram cometidos ao longo do tempo”, comentou. De acordo com o </w:t>
      </w:r>
      <w:r w:rsidR="00B47E22">
        <w:rPr>
          <w:rFonts w:ascii="Arial" w:hAnsi="Arial" w:cs="Arial"/>
        </w:rPr>
        <w:t>deputado</w:t>
      </w:r>
      <w:r w:rsidRPr="00343C16">
        <w:rPr>
          <w:rFonts w:ascii="Arial" w:hAnsi="Arial" w:cs="Arial"/>
        </w:rPr>
        <w:t>, as medidas estão causando inquietação e até mesmo sofrimento a grande parte dos trabalhadores. Criticou, ainda, a questão da rotatividade de pessoas em um mesmo cargo. “A rotatividade no Brasil acontece por falta de qualificação de mão de obra”, concluiu, acrescentando que deve ser feita uma capacitação da mão de obra efetiva.</w:t>
      </w:r>
    </w:p>
    <w:p w:rsidR="00871EAE" w:rsidRPr="00343C16" w:rsidRDefault="00871EAE" w:rsidP="00003909">
      <w:pPr>
        <w:pStyle w:val="NormalWeb"/>
        <w:spacing w:before="0" w:beforeAutospacing="0" w:after="0" w:afterAutospacing="0" w:line="360" w:lineRule="auto"/>
        <w:jc w:val="both"/>
        <w:rPr>
          <w:rFonts w:ascii="Arial" w:hAnsi="Arial" w:cs="Arial"/>
        </w:rPr>
      </w:pPr>
      <w:r w:rsidRPr="00343C16">
        <w:rPr>
          <w:rFonts w:ascii="Arial" w:hAnsi="Arial" w:cs="Arial"/>
        </w:rPr>
        <w:t xml:space="preserve">O Ministro Joaquim Levy pediu que os deputados aprovassem as MPs que tratam do ajuste fiscal e afirmou que elas reforçam os direitos dos trabalhadores, e não o contrário, como questionado por parlamentares. “As medidas são para proteger o emprego e abrir caminho para o </w:t>
      </w:r>
      <w:r w:rsidRPr="00343C16">
        <w:rPr>
          <w:rFonts w:ascii="Arial" w:hAnsi="Arial" w:cs="Arial"/>
        </w:rPr>
        <w:lastRenderedPageBreak/>
        <w:t>desenvolvimento”, esclareceu.  Além disso, o governo estima que as MPs 664 e 665 reduzam as despesas sociais em R$ 18 bilhões.</w:t>
      </w:r>
    </w:p>
    <w:p w:rsidR="00E56B25" w:rsidRDefault="00871EAE" w:rsidP="00003909">
      <w:pPr>
        <w:pStyle w:val="NormalWeb"/>
        <w:spacing w:before="0" w:beforeAutospacing="0" w:after="0" w:afterAutospacing="0" w:line="360" w:lineRule="auto"/>
        <w:jc w:val="both"/>
        <w:rPr>
          <w:rFonts w:ascii="Arial" w:hAnsi="Arial" w:cs="Arial"/>
        </w:rPr>
      </w:pPr>
      <w:r w:rsidRPr="00343C16">
        <w:rPr>
          <w:rFonts w:ascii="Arial" w:hAnsi="Arial" w:cs="Arial"/>
        </w:rPr>
        <w:t>Questões como o aumento do des</w:t>
      </w:r>
      <w:r w:rsidR="008711AE">
        <w:rPr>
          <w:rFonts w:ascii="Arial" w:hAnsi="Arial" w:cs="Arial"/>
        </w:rPr>
        <w:t>emprego e da taxa de juros</w:t>
      </w:r>
      <w:r w:rsidRPr="00343C16">
        <w:rPr>
          <w:rFonts w:ascii="Arial" w:hAnsi="Arial" w:cs="Arial"/>
        </w:rPr>
        <w:t xml:space="preserve"> e re</w:t>
      </w:r>
      <w:r w:rsidR="008711AE">
        <w:rPr>
          <w:rFonts w:ascii="Arial" w:hAnsi="Arial" w:cs="Arial"/>
        </w:rPr>
        <w:t>dução do Produto Interno Bruto b</w:t>
      </w:r>
      <w:r w:rsidRPr="00343C16">
        <w:rPr>
          <w:rFonts w:ascii="Arial" w:hAnsi="Arial" w:cs="Arial"/>
        </w:rPr>
        <w:t>rasileiro foram</w:t>
      </w:r>
      <w:r w:rsidR="008B545F">
        <w:rPr>
          <w:rFonts w:ascii="Arial" w:hAnsi="Arial" w:cs="Arial"/>
        </w:rPr>
        <w:t xml:space="preserve"> recorrentes entre os deputados </w:t>
      </w:r>
      <w:r w:rsidRPr="00343C16">
        <w:rPr>
          <w:rFonts w:ascii="Arial" w:hAnsi="Arial" w:cs="Arial"/>
        </w:rPr>
        <w:t>presentes. O Ministro voltou a ressaltar que o ajuste fiscal visa o crescimento e</w:t>
      </w:r>
      <w:r w:rsidRPr="00DB4111">
        <w:rPr>
          <w:rFonts w:ascii="Arial" w:hAnsi="Arial" w:cs="Arial"/>
        </w:rPr>
        <w:t xml:space="preserve"> prevê um aumento de 1% no PIB de 2016.</w:t>
      </w:r>
      <w:r w:rsidR="008B545F">
        <w:rPr>
          <w:rFonts w:ascii="Arial" w:hAnsi="Arial" w:cs="Arial"/>
        </w:rPr>
        <w:t xml:space="preserve"> </w:t>
      </w:r>
    </w:p>
    <w:p w:rsidR="00422EFC" w:rsidRDefault="00422EFC" w:rsidP="00003909">
      <w:pPr>
        <w:pStyle w:val="NormalWeb"/>
        <w:spacing w:before="0" w:beforeAutospacing="0" w:after="0" w:afterAutospacing="0" w:line="360" w:lineRule="auto"/>
        <w:jc w:val="both"/>
        <w:rPr>
          <w:rFonts w:ascii="Arial" w:hAnsi="Arial" w:cs="Arial"/>
        </w:rPr>
      </w:pPr>
    </w:p>
    <w:p w:rsidR="008B545F" w:rsidRDefault="00422EFC" w:rsidP="00003909">
      <w:pPr>
        <w:pStyle w:val="NormalWeb"/>
        <w:spacing w:before="0" w:beforeAutospacing="0" w:after="0" w:afterAutospacing="0" w:line="360" w:lineRule="auto"/>
        <w:jc w:val="both"/>
        <w:rPr>
          <w:rFonts w:ascii="Arial" w:hAnsi="Arial" w:cs="Arial"/>
        </w:rPr>
      </w:pPr>
      <w:r>
        <w:rPr>
          <w:rFonts w:ascii="Arial" w:hAnsi="Arial" w:cs="Arial"/>
          <w:noProof/>
        </w:rPr>
        <w:drawing>
          <wp:inline distT="0" distB="0" distL="0" distR="0" wp14:anchorId="68906DAE" wp14:editId="07CC9DBB">
            <wp:extent cx="5326380" cy="3779520"/>
            <wp:effectExtent l="38100" t="38100" r="102870" b="8763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27045" cy="3779992"/>
                    </a:xfrm>
                    <a:prstGeom prst="rect">
                      <a:avLst/>
                    </a:prstGeom>
                    <a:noFill/>
                    <a:effectLst>
                      <a:outerShdw blurRad="50800" dist="38100" dir="2700000" algn="tl" rotWithShape="0">
                        <a:prstClr val="black">
                          <a:alpha val="40000"/>
                        </a:prstClr>
                      </a:outerShdw>
                    </a:effectLst>
                  </pic:spPr>
                </pic:pic>
              </a:graphicData>
            </a:graphic>
          </wp:inline>
        </w:drawing>
      </w:r>
    </w:p>
    <w:p w:rsidR="00422EFC" w:rsidRDefault="00422EFC" w:rsidP="00422EFC">
      <w:pPr>
        <w:pStyle w:val="NormalWeb"/>
        <w:spacing w:before="0" w:beforeAutospacing="0" w:after="0" w:afterAutospacing="0"/>
        <w:rPr>
          <w:rFonts w:ascii="Arial" w:hAnsi="Arial" w:cs="Arial"/>
          <w:sz w:val="18"/>
          <w:szCs w:val="18"/>
        </w:rPr>
      </w:pPr>
      <w:r w:rsidRPr="00DB4111">
        <w:rPr>
          <w:rFonts w:ascii="Arial" w:hAnsi="Arial" w:cs="Arial"/>
          <w:sz w:val="18"/>
          <w:szCs w:val="18"/>
        </w:rPr>
        <w:t xml:space="preserve">O presidente da </w:t>
      </w:r>
      <w:r>
        <w:rPr>
          <w:rFonts w:ascii="Arial" w:hAnsi="Arial" w:cs="Arial"/>
          <w:sz w:val="18"/>
          <w:szCs w:val="18"/>
        </w:rPr>
        <w:t>CDEICS, deputado Júlio Ce</w:t>
      </w:r>
      <w:r w:rsidRPr="00DB4111">
        <w:rPr>
          <w:rFonts w:ascii="Arial" w:hAnsi="Arial" w:cs="Arial"/>
          <w:sz w:val="18"/>
          <w:szCs w:val="18"/>
        </w:rPr>
        <w:t>sar, encontra o então ministro da Fazenda, Joaquim Levy, em audiência pública (Foto: Lucio Bernardo Jr/</w:t>
      </w:r>
      <w:r w:rsidR="00480E2B">
        <w:rPr>
          <w:rFonts w:ascii="Arial" w:hAnsi="Arial" w:cs="Arial"/>
          <w:sz w:val="18"/>
          <w:szCs w:val="18"/>
        </w:rPr>
        <w:t>Câmara dos Deputados</w:t>
      </w:r>
      <w:proofErr w:type="gramStart"/>
      <w:r w:rsidRPr="00DB4111">
        <w:rPr>
          <w:rFonts w:ascii="Arial" w:hAnsi="Arial" w:cs="Arial"/>
          <w:sz w:val="18"/>
          <w:szCs w:val="18"/>
        </w:rPr>
        <w:t>)</w:t>
      </w:r>
      <w:proofErr w:type="gramEnd"/>
      <w:r w:rsidRPr="00DB4111">
        <w:rPr>
          <w:rFonts w:ascii="Arial" w:hAnsi="Arial" w:cs="Arial"/>
          <w:sz w:val="18"/>
          <w:szCs w:val="18"/>
        </w:rPr>
        <w:t xml:space="preserve"> </w:t>
      </w:r>
    </w:p>
    <w:p w:rsidR="007C6944" w:rsidRPr="007208A3" w:rsidRDefault="007C6944" w:rsidP="00003909">
      <w:pPr>
        <w:spacing w:after="0" w:line="360" w:lineRule="auto"/>
        <w:jc w:val="both"/>
        <w:rPr>
          <w:rFonts w:ascii="Arial" w:eastAsia="Times New Roman" w:hAnsi="Arial" w:cs="Arial"/>
          <w:sz w:val="24"/>
          <w:szCs w:val="24"/>
          <w:lang w:eastAsia="pt-BR"/>
        </w:rPr>
      </w:pPr>
    </w:p>
    <w:p w:rsidR="00B503E2" w:rsidRPr="007E550C" w:rsidRDefault="005A40B9"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C52837">
        <w:rPr>
          <w:rFonts w:ascii="Arial" w:eastAsia="Arial Unicode MS" w:hAnsi="Arial" w:cs="Arial"/>
          <w:b/>
          <w:color w:val="FFFFFF" w:themeColor="background1"/>
          <w:sz w:val="24"/>
          <w:szCs w:val="24"/>
          <w:lang w:eastAsia="pt-BR"/>
        </w:rPr>
        <w:t xml:space="preserve">Audiência pública </w:t>
      </w:r>
      <w:r w:rsidR="00034303" w:rsidRPr="00C52837">
        <w:rPr>
          <w:rFonts w:ascii="Arial" w:eastAsia="Arial Unicode MS" w:hAnsi="Arial" w:cs="Arial"/>
          <w:b/>
          <w:color w:val="FFFFFF" w:themeColor="background1"/>
          <w:sz w:val="24"/>
          <w:szCs w:val="24"/>
          <w:lang w:eastAsia="pt-BR"/>
        </w:rPr>
        <w:t xml:space="preserve">conjunta </w:t>
      </w:r>
      <w:r w:rsidRPr="00C52837">
        <w:rPr>
          <w:rFonts w:ascii="Arial" w:eastAsia="Arial Unicode MS" w:hAnsi="Arial" w:cs="Arial"/>
          <w:b/>
          <w:color w:val="FFFFFF" w:themeColor="background1"/>
          <w:sz w:val="24"/>
          <w:szCs w:val="24"/>
          <w:lang w:eastAsia="pt-BR"/>
        </w:rPr>
        <w:t xml:space="preserve">realizada em </w:t>
      </w:r>
      <w:r w:rsidR="00A3604A" w:rsidRPr="00C52837">
        <w:rPr>
          <w:rFonts w:ascii="Arial" w:eastAsia="Arial Unicode MS" w:hAnsi="Arial" w:cs="Arial"/>
          <w:b/>
          <w:color w:val="FFFFFF" w:themeColor="background1"/>
          <w:sz w:val="24"/>
          <w:szCs w:val="24"/>
          <w:lang w:eastAsia="pt-BR"/>
        </w:rPr>
        <w:t>6/5/2015</w:t>
      </w:r>
    </w:p>
    <w:p w:rsidR="005A40B9" w:rsidRPr="00E56B25" w:rsidRDefault="00A77AE7" w:rsidP="00003909">
      <w:pPr>
        <w:pStyle w:val="NormalWeb"/>
        <w:spacing w:before="0" w:beforeAutospacing="0" w:after="0" w:afterAutospacing="0" w:line="360" w:lineRule="auto"/>
        <w:jc w:val="both"/>
        <w:rPr>
          <w:rFonts w:ascii="Arial" w:eastAsia="Arial Unicode MS" w:hAnsi="Arial" w:cs="Arial"/>
        </w:rPr>
      </w:pPr>
      <w:r w:rsidRPr="00E56B25">
        <w:rPr>
          <w:rFonts w:ascii="Arial" w:eastAsia="Arial Unicode MS" w:hAnsi="Arial" w:cs="Arial"/>
          <w:b/>
        </w:rPr>
        <w:t>Finalidade</w:t>
      </w:r>
      <w:r w:rsidR="00E66F5D" w:rsidRPr="00DB4111">
        <w:rPr>
          <w:rFonts w:ascii="Arial" w:eastAsia="Arial Unicode MS" w:hAnsi="Arial" w:cs="Arial"/>
        </w:rPr>
        <w:t>:</w:t>
      </w:r>
      <w:r w:rsidR="005A40B9" w:rsidRPr="00DB4111">
        <w:rPr>
          <w:rFonts w:ascii="Arial" w:eastAsia="Arial Unicode MS" w:hAnsi="Arial" w:cs="Arial"/>
        </w:rPr>
        <w:t xml:space="preserve"> </w:t>
      </w:r>
      <w:r w:rsidR="00A3604A" w:rsidRPr="00E56B25">
        <w:rPr>
          <w:rFonts w:ascii="Arial" w:hAnsi="Arial" w:cs="Arial"/>
        </w:rPr>
        <w:t>Debater assunto</w:t>
      </w:r>
      <w:r w:rsidR="005F3EDE" w:rsidRPr="00E56B25">
        <w:rPr>
          <w:rFonts w:ascii="Arial" w:hAnsi="Arial" w:cs="Arial"/>
        </w:rPr>
        <w:t>s</w:t>
      </w:r>
      <w:r w:rsidR="00A3604A" w:rsidRPr="00E56B25">
        <w:rPr>
          <w:rFonts w:ascii="Arial" w:hAnsi="Arial" w:cs="Arial"/>
        </w:rPr>
        <w:t xml:space="preserve"> relevantes da pasta do Ministério do Desenvolvimento, Indústria e Comércio </w:t>
      </w:r>
      <w:proofErr w:type="gramStart"/>
      <w:r w:rsidR="00A3604A" w:rsidRPr="00E56B25">
        <w:rPr>
          <w:rFonts w:ascii="Arial" w:hAnsi="Arial" w:cs="Arial"/>
        </w:rPr>
        <w:t>Exterior</w:t>
      </w:r>
      <w:proofErr w:type="gramEnd"/>
      <w:r w:rsidR="00CC3113" w:rsidRPr="00E56B25">
        <w:rPr>
          <w:rFonts w:ascii="Arial" w:eastAsia="Arial Unicode MS" w:hAnsi="Arial" w:cs="Arial"/>
        </w:rPr>
        <w:t xml:space="preserve"> </w:t>
      </w:r>
    </w:p>
    <w:p w:rsidR="008711AE" w:rsidRDefault="005A40B9" w:rsidP="00003909">
      <w:pPr>
        <w:pStyle w:val="NormalWeb"/>
        <w:spacing w:before="0" w:beforeAutospacing="0" w:after="0" w:afterAutospacing="0" w:line="360" w:lineRule="auto"/>
        <w:jc w:val="both"/>
        <w:rPr>
          <w:rFonts w:ascii="Arial" w:hAnsi="Arial" w:cs="Arial"/>
        </w:rPr>
      </w:pPr>
      <w:r w:rsidRPr="00E56B25">
        <w:rPr>
          <w:rFonts w:ascii="Arial" w:eastAsia="Arial Unicode MS" w:hAnsi="Arial" w:cs="Arial"/>
          <w:b/>
        </w:rPr>
        <w:t>Requerimento</w:t>
      </w:r>
      <w:r w:rsidR="00A3604A" w:rsidRPr="00E56B25">
        <w:rPr>
          <w:rFonts w:ascii="Arial" w:eastAsia="Arial Unicode MS" w:hAnsi="Arial" w:cs="Arial"/>
          <w:b/>
        </w:rPr>
        <w:t>s</w:t>
      </w:r>
      <w:r w:rsidR="00E66F5D" w:rsidRPr="00E56B25">
        <w:rPr>
          <w:rFonts w:ascii="Arial" w:eastAsia="Arial Unicode MS" w:hAnsi="Arial" w:cs="Arial"/>
        </w:rPr>
        <w:t>:</w:t>
      </w:r>
      <w:r w:rsidR="005F3EDE" w:rsidRPr="00E56B25">
        <w:rPr>
          <w:rFonts w:ascii="Arial" w:eastAsia="Arial Unicode MS" w:hAnsi="Arial" w:cs="Arial"/>
        </w:rPr>
        <w:t xml:space="preserve"> </w:t>
      </w:r>
      <w:r w:rsidR="005F3EDE" w:rsidRPr="00E56B25">
        <w:rPr>
          <w:rFonts w:ascii="Arial" w:hAnsi="Arial" w:cs="Arial"/>
        </w:rPr>
        <w:t>nº</w:t>
      </w:r>
      <w:r w:rsidR="008711AE">
        <w:rPr>
          <w:rFonts w:ascii="Arial" w:hAnsi="Arial" w:cs="Arial"/>
        </w:rPr>
        <w:t xml:space="preserve"> 10/2015</w:t>
      </w:r>
      <w:r w:rsidR="005F3EDE" w:rsidRPr="00E56B25">
        <w:rPr>
          <w:rFonts w:ascii="Arial" w:hAnsi="Arial" w:cs="Arial"/>
        </w:rPr>
        <w:t>–</w:t>
      </w:r>
      <w:r w:rsidR="00A2579A">
        <w:rPr>
          <w:rFonts w:ascii="Arial" w:hAnsi="Arial" w:cs="Arial"/>
        </w:rPr>
        <w:t>CDEICS</w:t>
      </w:r>
      <w:r w:rsidR="005F3EDE" w:rsidRPr="00E56B25">
        <w:rPr>
          <w:rFonts w:ascii="Arial" w:hAnsi="Arial" w:cs="Arial"/>
        </w:rPr>
        <w:t xml:space="preserve"> (</w:t>
      </w:r>
      <w:r w:rsidR="00BC0E4B">
        <w:rPr>
          <w:rFonts w:ascii="Arial" w:hAnsi="Arial" w:cs="Arial"/>
        </w:rPr>
        <w:t>dep.</w:t>
      </w:r>
      <w:r w:rsidR="005F3EDE" w:rsidRPr="00E56B25">
        <w:rPr>
          <w:rFonts w:ascii="Arial" w:hAnsi="Arial" w:cs="Arial"/>
        </w:rPr>
        <w:t xml:space="preserve"> Jorge Côrte Real</w:t>
      </w:r>
      <w:r w:rsidR="008711AE">
        <w:rPr>
          <w:rFonts w:ascii="Arial" w:hAnsi="Arial" w:cs="Arial"/>
        </w:rPr>
        <w:t>)</w:t>
      </w:r>
    </w:p>
    <w:p w:rsidR="008711AE" w:rsidRDefault="008711AE" w:rsidP="00003909">
      <w:pPr>
        <w:pStyle w:val="NormalWeb"/>
        <w:spacing w:before="0" w:beforeAutospacing="0" w:after="0" w:afterAutospacing="0" w:line="360" w:lineRule="auto"/>
        <w:jc w:val="both"/>
        <w:rPr>
          <w:rFonts w:ascii="Arial" w:hAnsi="Arial" w:cs="Arial"/>
        </w:rPr>
      </w:pPr>
      <w:r>
        <w:rPr>
          <w:rFonts w:ascii="Arial" w:hAnsi="Arial" w:cs="Arial"/>
        </w:rPr>
        <w:t>-</w:t>
      </w:r>
      <w:r w:rsidR="00A3604A" w:rsidRPr="00E56B25">
        <w:rPr>
          <w:rFonts w:ascii="Arial" w:hAnsi="Arial" w:cs="Arial"/>
        </w:rPr>
        <w:t xml:space="preserve"> </w:t>
      </w:r>
      <w:r w:rsidR="005F3EDE" w:rsidRPr="00E56B25">
        <w:rPr>
          <w:rFonts w:ascii="Arial" w:hAnsi="Arial" w:cs="Arial"/>
        </w:rPr>
        <w:t xml:space="preserve">nº </w:t>
      </w:r>
      <w:r>
        <w:rPr>
          <w:rFonts w:ascii="Arial" w:hAnsi="Arial" w:cs="Arial"/>
        </w:rPr>
        <w:t>11/2015</w:t>
      </w:r>
      <w:r w:rsidR="005F3EDE" w:rsidRPr="00E56B25">
        <w:rPr>
          <w:rFonts w:ascii="Arial" w:hAnsi="Arial" w:cs="Arial"/>
        </w:rPr>
        <w:t>–</w:t>
      </w:r>
      <w:r w:rsidR="00A2579A">
        <w:rPr>
          <w:rFonts w:ascii="Arial" w:hAnsi="Arial" w:cs="Arial"/>
        </w:rPr>
        <w:t>CDEICS</w:t>
      </w:r>
      <w:r w:rsidR="005F3EDE" w:rsidRPr="00E56B25">
        <w:rPr>
          <w:rFonts w:ascii="Arial" w:hAnsi="Arial" w:cs="Arial"/>
        </w:rPr>
        <w:t xml:space="preserve"> (</w:t>
      </w:r>
      <w:r w:rsidR="00BC0E4B">
        <w:rPr>
          <w:rFonts w:ascii="Arial" w:hAnsi="Arial" w:cs="Arial"/>
        </w:rPr>
        <w:t>dep.</w:t>
      </w:r>
      <w:r w:rsidR="005F3EDE" w:rsidRPr="00E56B25">
        <w:rPr>
          <w:rFonts w:ascii="Arial" w:hAnsi="Arial" w:cs="Arial"/>
        </w:rPr>
        <w:t xml:space="preserve"> Renato Molling</w:t>
      </w:r>
      <w:r>
        <w:rPr>
          <w:rFonts w:ascii="Arial" w:hAnsi="Arial" w:cs="Arial"/>
        </w:rPr>
        <w:t>)</w:t>
      </w:r>
      <w:r w:rsidR="00A3604A" w:rsidRPr="00E56B25">
        <w:rPr>
          <w:rFonts w:ascii="Arial" w:hAnsi="Arial" w:cs="Arial"/>
        </w:rPr>
        <w:t xml:space="preserve"> </w:t>
      </w:r>
    </w:p>
    <w:p w:rsidR="005A40B9" w:rsidRPr="00E56B25" w:rsidRDefault="008711AE" w:rsidP="00003909">
      <w:pPr>
        <w:pStyle w:val="NormalWeb"/>
        <w:spacing w:before="0" w:beforeAutospacing="0" w:after="0" w:afterAutospacing="0" w:line="360" w:lineRule="auto"/>
        <w:jc w:val="both"/>
        <w:rPr>
          <w:rFonts w:ascii="Arial" w:eastAsia="Arial Unicode MS" w:hAnsi="Arial" w:cs="Arial"/>
        </w:rPr>
      </w:pPr>
      <w:r>
        <w:rPr>
          <w:rFonts w:ascii="Arial" w:hAnsi="Arial" w:cs="Arial"/>
        </w:rPr>
        <w:t xml:space="preserve">- </w:t>
      </w:r>
      <w:r w:rsidR="005F3EDE" w:rsidRPr="00E56B25">
        <w:rPr>
          <w:rFonts w:ascii="Arial" w:hAnsi="Arial" w:cs="Arial"/>
        </w:rPr>
        <w:t xml:space="preserve">nº </w:t>
      </w:r>
      <w:r>
        <w:rPr>
          <w:rFonts w:ascii="Arial" w:hAnsi="Arial" w:cs="Arial"/>
        </w:rPr>
        <w:t>4/2015</w:t>
      </w:r>
      <w:r w:rsidR="005F3EDE" w:rsidRPr="00E56B25">
        <w:rPr>
          <w:rFonts w:ascii="Arial" w:hAnsi="Arial" w:cs="Arial"/>
        </w:rPr>
        <w:t>–</w:t>
      </w:r>
      <w:r w:rsidR="00A3604A" w:rsidRPr="00E56B25">
        <w:rPr>
          <w:rFonts w:ascii="Arial" w:hAnsi="Arial" w:cs="Arial"/>
        </w:rPr>
        <w:t>CREDN</w:t>
      </w:r>
      <w:r w:rsidR="005F3EDE" w:rsidRPr="00E56B25">
        <w:rPr>
          <w:rFonts w:ascii="Arial" w:hAnsi="Arial" w:cs="Arial"/>
        </w:rPr>
        <w:t xml:space="preserve"> (</w:t>
      </w:r>
      <w:r w:rsidR="00BC0E4B">
        <w:rPr>
          <w:rFonts w:ascii="Arial" w:hAnsi="Arial" w:cs="Arial"/>
        </w:rPr>
        <w:t>dep.</w:t>
      </w:r>
      <w:r w:rsidR="005F3EDE" w:rsidRPr="00E56B25">
        <w:rPr>
          <w:rFonts w:ascii="Arial" w:hAnsi="Arial" w:cs="Arial"/>
        </w:rPr>
        <w:t xml:space="preserve"> Jô Moraes</w:t>
      </w:r>
      <w:r w:rsidR="00A3604A" w:rsidRPr="00E56B25">
        <w:rPr>
          <w:rFonts w:ascii="Arial" w:hAnsi="Arial" w:cs="Arial"/>
        </w:rPr>
        <w:t>).</w:t>
      </w:r>
    </w:p>
    <w:p w:rsidR="005A40B9" w:rsidRPr="00E56B25" w:rsidRDefault="00034303" w:rsidP="00003909">
      <w:pPr>
        <w:pStyle w:val="NormalWeb"/>
        <w:spacing w:before="0" w:beforeAutospacing="0" w:after="0" w:afterAutospacing="0" w:line="360" w:lineRule="auto"/>
        <w:jc w:val="both"/>
        <w:rPr>
          <w:rFonts w:ascii="Arial" w:eastAsia="Arial Unicode MS" w:hAnsi="Arial" w:cs="Arial"/>
        </w:rPr>
      </w:pPr>
      <w:r w:rsidRPr="00E56B25">
        <w:rPr>
          <w:rFonts w:ascii="Arial" w:eastAsia="Arial Unicode MS" w:hAnsi="Arial" w:cs="Arial"/>
          <w:b/>
        </w:rPr>
        <w:t>Convidado</w:t>
      </w:r>
      <w:r w:rsidR="005A40B9" w:rsidRPr="00E56B25">
        <w:rPr>
          <w:rFonts w:ascii="Arial" w:eastAsia="Arial Unicode MS" w:hAnsi="Arial" w:cs="Arial"/>
        </w:rPr>
        <w:t>:</w:t>
      </w:r>
      <w:r w:rsidRPr="00E56B25">
        <w:rPr>
          <w:rFonts w:ascii="Arial" w:eastAsia="Arial Unicode MS" w:hAnsi="Arial" w:cs="Arial"/>
        </w:rPr>
        <w:t xml:space="preserve"> </w:t>
      </w:r>
      <w:r w:rsidR="008711AE" w:rsidRPr="00E56B25">
        <w:rPr>
          <w:rFonts w:ascii="Arial" w:hAnsi="Arial" w:cs="Arial"/>
        </w:rPr>
        <w:t>ARMANDO MONTEIRO NETO</w:t>
      </w:r>
      <w:r w:rsidR="008711AE">
        <w:rPr>
          <w:rFonts w:ascii="Arial" w:hAnsi="Arial" w:cs="Arial"/>
        </w:rPr>
        <w:t xml:space="preserve">, </w:t>
      </w:r>
      <w:r w:rsidRPr="00E56B25">
        <w:rPr>
          <w:rFonts w:ascii="Arial" w:hAnsi="Arial" w:cs="Arial"/>
        </w:rPr>
        <w:t xml:space="preserve">Ministro </w:t>
      </w:r>
      <w:r w:rsidR="008711AE">
        <w:rPr>
          <w:rFonts w:ascii="Arial" w:hAnsi="Arial" w:cs="Arial"/>
        </w:rPr>
        <w:t xml:space="preserve">do Desenvolvimento, Indústria e Comércio </w:t>
      </w:r>
      <w:proofErr w:type="gramStart"/>
      <w:r w:rsidR="008711AE">
        <w:rPr>
          <w:rFonts w:ascii="Arial" w:hAnsi="Arial" w:cs="Arial"/>
        </w:rPr>
        <w:t>Exterior</w:t>
      </w:r>
      <w:proofErr w:type="gramEnd"/>
    </w:p>
    <w:p w:rsidR="00034303" w:rsidRPr="00E56B25" w:rsidRDefault="005A40B9" w:rsidP="00003909">
      <w:pPr>
        <w:spacing w:after="0" w:line="360" w:lineRule="auto"/>
        <w:jc w:val="both"/>
        <w:rPr>
          <w:rFonts w:ascii="Arial" w:eastAsia="Times New Roman" w:hAnsi="Arial" w:cs="Arial"/>
          <w:sz w:val="24"/>
          <w:szCs w:val="24"/>
          <w:lang w:eastAsia="pt-BR"/>
        </w:rPr>
      </w:pPr>
      <w:r w:rsidRPr="00E56B25">
        <w:rPr>
          <w:rFonts w:ascii="Arial" w:eastAsia="Arial Unicode MS" w:hAnsi="Arial" w:cs="Arial"/>
          <w:b/>
          <w:sz w:val="24"/>
          <w:szCs w:val="24"/>
        </w:rPr>
        <w:lastRenderedPageBreak/>
        <w:t>O</w:t>
      </w:r>
      <w:r w:rsidR="00A77AE7" w:rsidRPr="00E56B25">
        <w:rPr>
          <w:rFonts w:ascii="Arial" w:eastAsia="Arial Unicode MS" w:hAnsi="Arial" w:cs="Arial"/>
          <w:b/>
          <w:sz w:val="24"/>
          <w:szCs w:val="24"/>
        </w:rPr>
        <w:t xml:space="preserve"> </w:t>
      </w:r>
      <w:r w:rsidRPr="00E56B25">
        <w:rPr>
          <w:rFonts w:ascii="Arial" w:eastAsia="Arial Unicode MS" w:hAnsi="Arial" w:cs="Arial"/>
          <w:b/>
          <w:sz w:val="24"/>
          <w:szCs w:val="24"/>
        </w:rPr>
        <w:t>que aconteceu</w:t>
      </w:r>
      <w:r w:rsidRPr="00E56B25">
        <w:rPr>
          <w:rFonts w:ascii="Arial" w:eastAsia="Arial Unicode MS" w:hAnsi="Arial" w:cs="Arial"/>
          <w:sz w:val="24"/>
          <w:szCs w:val="24"/>
        </w:rPr>
        <w:t>:</w:t>
      </w:r>
      <w:r w:rsidR="00034303" w:rsidRPr="00E56B25">
        <w:rPr>
          <w:rFonts w:ascii="Arial" w:eastAsia="Arial Unicode MS" w:hAnsi="Arial" w:cs="Arial"/>
          <w:sz w:val="24"/>
          <w:szCs w:val="24"/>
        </w:rPr>
        <w:t xml:space="preserve"> </w:t>
      </w:r>
      <w:r w:rsidR="00034303" w:rsidRPr="00E56B25">
        <w:rPr>
          <w:rFonts w:ascii="Arial" w:eastAsia="Times New Roman" w:hAnsi="Arial" w:cs="Arial"/>
          <w:sz w:val="24"/>
          <w:szCs w:val="24"/>
          <w:lang w:eastAsia="pt-BR"/>
        </w:rPr>
        <w:t xml:space="preserve">O ministro do Desenvolvimento, Indústria e Comércio Exterior, Armando Monteiro Neto, defendeu uma política de comércio exterior mais forte para integrar o Brasil a novas rodas de negociação no mundo. </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Segundo o ministro, que participou de audiência pública na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a pasta lançará </w:t>
      </w:r>
      <w:r w:rsidR="00C52837">
        <w:rPr>
          <w:rFonts w:ascii="Arial" w:eastAsia="Times New Roman" w:hAnsi="Arial" w:cs="Arial"/>
          <w:sz w:val="24"/>
          <w:szCs w:val="24"/>
          <w:lang w:eastAsia="pt-BR"/>
        </w:rPr>
        <w:t>no</w:t>
      </w:r>
      <w:r w:rsidRPr="00E56B25">
        <w:rPr>
          <w:rFonts w:ascii="Arial" w:eastAsia="Times New Roman" w:hAnsi="Arial" w:cs="Arial"/>
          <w:sz w:val="24"/>
          <w:szCs w:val="24"/>
          <w:lang w:eastAsia="pt-BR"/>
        </w:rPr>
        <w:t xml:space="preserve"> mês</w:t>
      </w:r>
      <w:r w:rsidR="00C52837">
        <w:rPr>
          <w:rFonts w:ascii="Arial" w:eastAsia="Times New Roman" w:hAnsi="Arial" w:cs="Arial"/>
          <w:sz w:val="24"/>
          <w:szCs w:val="24"/>
          <w:lang w:eastAsia="pt-BR"/>
        </w:rPr>
        <w:t xml:space="preserve"> de maio</w:t>
      </w:r>
      <w:r w:rsidRPr="00E56B25">
        <w:rPr>
          <w:rFonts w:ascii="Arial" w:eastAsia="Times New Roman" w:hAnsi="Arial" w:cs="Arial"/>
          <w:sz w:val="24"/>
          <w:szCs w:val="24"/>
          <w:lang w:eastAsia="pt-BR"/>
        </w:rPr>
        <w:t xml:space="preserve"> um plano nacional de exportações e o assunto deve ser encarado como "prioridade absoluta".</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As exportações, disse o ministro, podem se constituir em uma alternativa importante para manter o nível de atividade das empresas no País. "O Brasil nunca conferiu ao comércio exterior o status e a importância que deveria. Somos o 7º PIB do mundo e apenas o 25º país exportador. O Brasil responde por apenas 1,2% do comércio internacional", ressaltou.</w:t>
      </w:r>
    </w:p>
    <w:p w:rsidR="00034303" w:rsidRPr="00E56B25" w:rsidRDefault="00034303" w:rsidP="00003909">
      <w:pPr>
        <w:spacing w:after="0" w:line="360" w:lineRule="auto"/>
        <w:jc w:val="both"/>
        <w:rPr>
          <w:rFonts w:ascii="Arial" w:eastAsia="Times New Roman" w:hAnsi="Arial" w:cs="Arial"/>
          <w:sz w:val="24"/>
          <w:szCs w:val="24"/>
          <w:lang w:eastAsia="pt-BR"/>
        </w:rPr>
      </w:pPr>
      <w:proofErr w:type="gramStart"/>
      <w:r w:rsidRPr="00C52837">
        <w:rPr>
          <w:rFonts w:ascii="Arial" w:eastAsia="Times New Roman" w:hAnsi="Arial" w:cs="Arial"/>
          <w:b/>
          <w:bCs/>
          <w:sz w:val="24"/>
          <w:szCs w:val="24"/>
          <w:lang w:eastAsia="pt-BR"/>
        </w:rPr>
        <w:t>Mercosul</w:t>
      </w:r>
      <w:proofErr w:type="gramEnd"/>
      <w:r w:rsidRPr="00E56B25">
        <w:rPr>
          <w:rFonts w:ascii="Arial" w:eastAsia="Times New Roman" w:hAnsi="Arial" w:cs="Arial"/>
          <w:sz w:val="24"/>
          <w:szCs w:val="24"/>
          <w:lang w:eastAsia="pt-BR"/>
        </w:rPr>
        <w:br/>
        <w:t>Na audiência - promovida pelas comissões de Desenv</w:t>
      </w:r>
      <w:r w:rsidR="008711AE">
        <w:rPr>
          <w:rFonts w:ascii="Arial" w:eastAsia="Times New Roman" w:hAnsi="Arial" w:cs="Arial"/>
          <w:sz w:val="24"/>
          <w:szCs w:val="24"/>
          <w:lang w:eastAsia="pt-BR"/>
        </w:rPr>
        <w:t>olvimento Econômico, Indústria,</w:t>
      </w:r>
      <w:r w:rsidRPr="00E56B25">
        <w:rPr>
          <w:rFonts w:ascii="Arial" w:eastAsia="Times New Roman" w:hAnsi="Arial" w:cs="Arial"/>
          <w:sz w:val="24"/>
          <w:szCs w:val="24"/>
          <w:lang w:eastAsia="pt-BR"/>
        </w:rPr>
        <w:t xml:space="preserve"> Comércio</w:t>
      </w:r>
      <w:r w:rsidR="00762698">
        <w:rPr>
          <w:rFonts w:ascii="Arial" w:eastAsia="Times New Roman" w:hAnsi="Arial" w:cs="Arial"/>
          <w:sz w:val="24"/>
          <w:szCs w:val="24"/>
          <w:lang w:eastAsia="pt-BR"/>
        </w:rPr>
        <w:t xml:space="preserve"> e Serviços</w:t>
      </w:r>
      <w:r w:rsidRPr="00E56B25">
        <w:rPr>
          <w:rFonts w:ascii="Arial" w:eastAsia="Times New Roman" w:hAnsi="Arial" w:cs="Arial"/>
          <w:sz w:val="24"/>
          <w:szCs w:val="24"/>
          <w:lang w:eastAsia="pt-BR"/>
        </w:rPr>
        <w:t>; e de Relações Exteriores e Defesa Nacional -, Armando Monteiro Neto também defendeu uma maior liberdade do Brasil em relação ao Mercosul. "O bloco não pode ser um fator que concorra para que o Brasil fique excluído de outros acordos em outras partes do mundo."</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financiamento das exportações também é um dos pilares da nova política, na avaliação do ministro, que citou a China como exemplo de grande financiador do comércio exterior.</w:t>
      </w:r>
    </w:p>
    <w:p w:rsidR="00C52837" w:rsidRPr="00C52837" w:rsidRDefault="00034303" w:rsidP="00003909">
      <w:pPr>
        <w:spacing w:after="0" w:line="360" w:lineRule="auto"/>
        <w:jc w:val="both"/>
        <w:rPr>
          <w:rFonts w:ascii="Arial" w:eastAsia="Times New Roman" w:hAnsi="Arial" w:cs="Arial"/>
          <w:b/>
          <w:bCs/>
          <w:sz w:val="24"/>
          <w:szCs w:val="24"/>
          <w:lang w:eastAsia="pt-BR"/>
        </w:rPr>
      </w:pPr>
      <w:r w:rsidRPr="00C52837">
        <w:rPr>
          <w:rFonts w:ascii="Arial" w:eastAsia="Times New Roman" w:hAnsi="Arial" w:cs="Arial"/>
          <w:b/>
          <w:bCs/>
          <w:sz w:val="24"/>
          <w:szCs w:val="24"/>
          <w:lang w:eastAsia="pt-BR"/>
        </w:rPr>
        <w:t>Ajuste fiscal</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Armando Monteiro Neto também defendeu o ajuste fiscal que está sendo promovido pelo governo e pediu apoio dos parlamentares às medidas provisórias que tratam do assunto e tramitam no Congresso Nacional, ainda que elas sejam modificadas.</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De acordo com o ministro, as medidas são necessárias para recolocar o Brasil na rota de crescimento. "Sem o ajuste fiscal e sem o reequilíbrio macroeconômico, teremos muitas dificuldades para relançar a economia brasileira e garantir a retomada dos investimentos."</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Ele lembrou ainda que o ajuste proposto prevê um </w:t>
      </w:r>
      <w:proofErr w:type="spellStart"/>
      <w:r w:rsidRPr="00E56B25">
        <w:rPr>
          <w:rFonts w:ascii="Arial" w:eastAsia="Times New Roman" w:hAnsi="Arial" w:cs="Arial"/>
          <w:sz w:val="24"/>
          <w:szCs w:val="24"/>
          <w:lang w:eastAsia="pt-BR"/>
        </w:rPr>
        <w:t>superavit</w:t>
      </w:r>
      <w:proofErr w:type="spellEnd"/>
      <w:r w:rsidRPr="00E56B25">
        <w:rPr>
          <w:rFonts w:ascii="Arial" w:eastAsia="Times New Roman" w:hAnsi="Arial" w:cs="Arial"/>
          <w:sz w:val="24"/>
          <w:szCs w:val="24"/>
          <w:lang w:eastAsia="pt-BR"/>
        </w:rPr>
        <w:t xml:space="preserve"> primário de 1,2% do Produto Interno Bruto (PIB). "Está longe de ser algo que possa se traduzir numa situação inalcançável, mas é um esforço importante", disse.</w:t>
      </w:r>
    </w:p>
    <w:p w:rsidR="00034303" w:rsidRPr="00E56B25" w:rsidRDefault="00034303" w:rsidP="00003909">
      <w:pPr>
        <w:spacing w:after="0" w:line="360" w:lineRule="auto"/>
        <w:jc w:val="both"/>
        <w:rPr>
          <w:rFonts w:ascii="Arial" w:eastAsia="Times New Roman" w:hAnsi="Arial" w:cs="Arial"/>
          <w:sz w:val="24"/>
          <w:szCs w:val="24"/>
          <w:lang w:eastAsia="pt-BR"/>
        </w:rPr>
      </w:pPr>
      <w:r w:rsidRPr="00C52837">
        <w:rPr>
          <w:rFonts w:ascii="Arial" w:eastAsia="Times New Roman" w:hAnsi="Arial" w:cs="Arial"/>
          <w:b/>
          <w:bCs/>
          <w:sz w:val="24"/>
          <w:szCs w:val="24"/>
          <w:lang w:eastAsia="pt-BR"/>
        </w:rPr>
        <w:t>Crescimento</w:t>
      </w:r>
      <w:r w:rsidRPr="00E56B25">
        <w:rPr>
          <w:rFonts w:ascii="Arial" w:eastAsia="Times New Roman" w:hAnsi="Arial" w:cs="Arial"/>
          <w:sz w:val="24"/>
          <w:szCs w:val="24"/>
          <w:lang w:eastAsia="pt-BR"/>
        </w:rPr>
        <w:br/>
        <w:t xml:space="preserve">Apesar das dificuldades atuais, Armando Monteiro Neto se mostrou otimista </w:t>
      </w:r>
      <w:r w:rsidRPr="00E56B25">
        <w:rPr>
          <w:rFonts w:ascii="Arial" w:eastAsia="Times New Roman" w:hAnsi="Arial" w:cs="Arial"/>
          <w:sz w:val="24"/>
          <w:szCs w:val="24"/>
          <w:lang w:eastAsia="pt-BR"/>
        </w:rPr>
        <w:lastRenderedPageBreak/>
        <w:t>quanto à retomada do crescimento. Para ele, a atual desvalorização do real frente ao dólar se apresenta como oportunidade de minimizar a desvantagem brasileira no quesito competitividade.</w:t>
      </w:r>
    </w:p>
    <w:p w:rsidR="00034303" w:rsidRPr="00E56B25"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Brasil, disse ainda, também precisa de uma política industrial que foque o aumento da produtividade. "A indústria vem perdendo sua participação no PIB. Não podemos aceitar um processo precoce de desindustrialização", disse em referência à crescente importação de manufaturados pelo Brasil.</w:t>
      </w:r>
    </w:p>
    <w:p w:rsidR="00C52837" w:rsidRPr="00C52837" w:rsidRDefault="00034303" w:rsidP="00003909">
      <w:pPr>
        <w:spacing w:after="0" w:line="360" w:lineRule="auto"/>
        <w:jc w:val="both"/>
        <w:rPr>
          <w:rFonts w:ascii="Arial" w:eastAsia="Times New Roman" w:hAnsi="Arial" w:cs="Arial"/>
          <w:b/>
          <w:bCs/>
          <w:sz w:val="24"/>
          <w:szCs w:val="24"/>
          <w:lang w:eastAsia="pt-BR"/>
        </w:rPr>
      </w:pPr>
      <w:r w:rsidRPr="00C52837">
        <w:rPr>
          <w:rFonts w:ascii="Arial" w:eastAsia="Times New Roman" w:hAnsi="Arial" w:cs="Arial"/>
          <w:b/>
          <w:bCs/>
          <w:sz w:val="24"/>
          <w:szCs w:val="24"/>
          <w:lang w:eastAsia="pt-BR"/>
        </w:rPr>
        <w:t>Lei do Bem</w:t>
      </w:r>
    </w:p>
    <w:p w:rsidR="005A40B9" w:rsidRDefault="00034303"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Armando Monteiro Neto pediu ainda aos parlamentares a revisão da Lei do Bem (11.196/05), a fim de incluir as empresas que estão no regime de lucro presumido. A lei concede incentivos fiscais às empresas que investem em pesquisa e desenvolvimento de inovação tecnológica. (Agência Câmara)</w:t>
      </w:r>
    </w:p>
    <w:p w:rsidR="00422EFC" w:rsidRPr="00E56B25" w:rsidRDefault="00422EFC" w:rsidP="00003909">
      <w:pPr>
        <w:spacing w:after="0" w:line="360" w:lineRule="auto"/>
        <w:jc w:val="both"/>
        <w:rPr>
          <w:rFonts w:ascii="Arial" w:eastAsia="Times New Roman" w:hAnsi="Arial" w:cs="Arial"/>
          <w:sz w:val="24"/>
          <w:szCs w:val="24"/>
          <w:lang w:eastAsia="pt-BR"/>
        </w:rPr>
      </w:pPr>
    </w:p>
    <w:p w:rsidR="00034303" w:rsidRPr="002B0356" w:rsidRDefault="00967A7D" w:rsidP="00D55201">
      <w:pPr>
        <w:spacing w:after="0" w:line="240" w:lineRule="auto"/>
        <w:jc w:val="both"/>
        <w:rPr>
          <w:rFonts w:ascii="Arial" w:eastAsia="Times New Roman" w:hAnsi="Arial" w:cs="Arial"/>
          <w:sz w:val="18"/>
          <w:szCs w:val="18"/>
          <w:lang w:eastAsia="pt-BR"/>
        </w:rPr>
      </w:pPr>
      <w:r w:rsidRPr="002B0356">
        <w:rPr>
          <w:rFonts w:ascii="Arial" w:eastAsia="Times New Roman" w:hAnsi="Arial" w:cs="Arial"/>
          <w:sz w:val="18"/>
          <w:szCs w:val="18"/>
          <w:lang w:eastAsia="pt-BR"/>
        </w:rPr>
        <w:t xml:space="preserve">Foto: </w:t>
      </w:r>
      <w:r w:rsidR="00034303" w:rsidRPr="002B0356">
        <w:rPr>
          <w:rFonts w:ascii="Arial" w:eastAsia="Times New Roman" w:hAnsi="Arial" w:cs="Arial"/>
          <w:sz w:val="18"/>
          <w:szCs w:val="18"/>
          <w:lang w:eastAsia="pt-BR"/>
        </w:rPr>
        <w:t>Lucio Berna</w:t>
      </w:r>
      <w:r w:rsidR="00546F47" w:rsidRPr="002B0356">
        <w:rPr>
          <w:rFonts w:ascii="Arial" w:eastAsia="Times New Roman" w:hAnsi="Arial" w:cs="Arial"/>
          <w:sz w:val="18"/>
          <w:szCs w:val="18"/>
          <w:lang w:eastAsia="pt-BR"/>
        </w:rPr>
        <w:t>r</w:t>
      </w:r>
      <w:r w:rsidR="00034303" w:rsidRPr="002B0356">
        <w:rPr>
          <w:rFonts w:ascii="Arial" w:eastAsia="Times New Roman" w:hAnsi="Arial" w:cs="Arial"/>
          <w:sz w:val="18"/>
          <w:szCs w:val="18"/>
          <w:lang w:eastAsia="pt-BR"/>
        </w:rPr>
        <w:t xml:space="preserve">do Jr. / </w:t>
      </w:r>
      <w:r w:rsidR="00480E2B">
        <w:rPr>
          <w:rFonts w:ascii="Arial" w:eastAsia="Times New Roman" w:hAnsi="Arial" w:cs="Arial"/>
          <w:sz w:val="18"/>
          <w:szCs w:val="18"/>
          <w:lang w:eastAsia="pt-BR"/>
        </w:rPr>
        <w:t>Câmara dos Deputados</w:t>
      </w:r>
    </w:p>
    <w:p w:rsidR="00D640E5" w:rsidRPr="00E56B25" w:rsidRDefault="00D640E5" w:rsidP="00EA7605">
      <w:pPr>
        <w:spacing w:after="0" w:line="240" w:lineRule="auto"/>
        <w:jc w:val="center"/>
        <w:rPr>
          <w:rFonts w:ascii="Arial" w:eastAsia="Times New Roman" w:hAnsi="Arial" w:cs="Arial"/>
          <w:sz w:val="24"/>
          <w:szCs w:val="24"/>
          <w:lang w:eastAsia="pt-BR"/>
        </w:rPr>
      </w:pPr>
      <w:r w:rsidRPr="00E56B25">
        <w:rPr>
          <w:rFonts w:ascii="Arial" w:hAnsi="Arial" w:cs="Arial"/>
          <w:noProof/>
          <w:sz w:val="24"/>
          <w:szCs w:val="24"/>
          <w:lang w:eastAsia="pt-BR"/>
        </w:rPr>
        <w:drawing>
          <wp:inline distT="0" distB="0" distL="0" distR="0" wp14:anchorId="4FCBC987" wp14:editId="57FF1B87">
            <wp:extent cx="5461000" cy="3171962"/>
            <wp:effectExtent l="38100" t="38100" r="101600" b="104775"/>
            <wp:docPr id="28" name="Imagem 28" descr="http://www.camara.gov.br/internet/bancoimagem/banco/img201505061122364095697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amara.gov.br/internet/bancoimagem/banco/img201505061122364095697MED.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61000" cy="3171962"/>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034303" w:rsidRDefault="00034303" w:rsidP="00D55201">
      <w:pPr>
        <w:spacing w:after="0" w:line="240" w:lineRule="auto"/>
        <w:jc w:val="both"/>
        <w:rPr>
          <w:rFonts w:ascii="Arial" w:eastAsia="Times New Roman" w:hAnsi="Arial" w:cs="Arial"/>
          <w:sz w:val="18"/>
          <w:szCs w:val="18"/>
          <w:lang w:eastAsia="pt-BR"/>
        </w:rPr>
      </w:pPr>
      <w:r w:rsidRPr="002B0356">
        <w:rPr>
          <w:rFonts w:ascii="Arial" w:eastAsia="Times New Roman" w:hAnsi="Arial" w:cs="Arial"/>
          <w:sz w:val="18"/>
          <w:szCs w:val="18"/>
          <w:lang w:eastAsia="pt-BR"/>
        </w:rPr>
        <w:t>Audiência Pública com o Ministro Armando Monteiro</w:t>
      </w:r>
      <w:r w:rsidR="00236F94">
        <w:rPr>
          <w:rFonts w:ascii="Arial" w:eastAsia="Times New Roman" w:hAnsi="Arial" w:cs="Arial"/>
          <w:sz w:val="18"/>
          <w:szCs w:val="18"/>
          <w:lang w:eastAsia="pt-BR"/>
        </w:rPr>
        <w:t xml:space="preserve"> Neto</w:t>
      </w:r>
      <w:r w:rsidRPr="002B0356">
        <w:rPr>
          <w:rFonts w:ascii="Arial" w:eastAsia="Times New Roman" w:hAnsi="Arial" w:cs="Arial"/>
          <w:sz w:val="18"/>
          <w:szCs w:val="18"/>
          <w:lang w:eastAsia="pt-BR"/>
        </w:rPr>
        <w:t xml:space="preserve"> </w:t>
      </w:r>
    </w:p>
    <w:p w:rsidR="009F3E7A" w:rsidRDefault="009F3E7A" w:rsidP="00003909">
      <w:pPr>
        <w:spacing w:after="0" w:line="360" w:lineRule="auto"/>
        <w:jc w:val="both"/>
        <w:rPr>
          <w:rFonts w:ascii="Arial" w:eastAsia="Times New Roman" w:hAnsi="Arial" w:cs="Arial"/>
          <w:b/>
          <w:color w:val="FFFFFF" w:themeColor="background1"/>
          <w:sz w:val="24"/>
          <w:szCs w:val="24"/>
          <w:lang w:eastAsia="pt-BR"/>
        </w:rPr>
      </w:pPr>
    </w:p>
    <w:p w:rsidR="0025324B" w:rsidRDefault="0025324B" w:rsidP="00003909">
      <w:pPr>
        <w:spacing w:after="0" w:line="360" w:lineRule="auto"/>
        <w:jc w:val="both"/>
        <w:rPr>
          <w:rFonts w:ascii="Arial" w:eastAsia="Times New Roman" w:hAnsi="Arial" w:cs="Arial"/>
          <w:b/>
          <w:color w:val="FFFFFF" w:themeColor="background1"/>
          <w:sz w:val="24"/>
          <w:szCs w:val="24"/>
          <w:lang w:eastAsia="pt-BR"/>
        </w:rPr>
      </w:pPr>
    </w:p>
    <w:p w:rsidR="0025324B" w:rsidRDefault="0025324B" w:rsidP="00003909">
      <w:pPr>
        <w:spacing w:after="0" w:line="360" w:lineRule="auto"/>
        <w:jc w:val="both"/>
        <w:rPr>
          <w:rFonts w:ascii="Arial" w:eastAsia="Times New Roman" w:hAnsi="Arial" w:cs="Arial"/>
          <w:b/>
          <w:color w:val="FFFFFF" w:themeColor="background1"/>
          <w:sz w:val="24"/>
          <w:szCs w:val="24"/>
          <w:lang w:eastAsia="pt-BR"/>
        </w:rPr>
      </w:pPr>
    </w:p>
    <w:p w:rsidR="0025324B" w:rsidRDefault="0025324B" w:rsidP="00003909">
      <w:pPr>
        <w:spacing w:after="0" w:line="360" w:lineRule="auto"/>
        <w:jc w:val="both"/>
        <w:rPr>
          <w:rFonts w:ascii="Arial" w:eastAsia="Times New Roman" w:hAnsi="Arial" w:cs="Arial"/>
          <w:b/>
          <w:color w:val="FFFFFF" w:themeColor="background1"/>
          <w:sz w:val="24"/>
          <w:szCs w:val="24"/>
          <w:lang w:eastAsia="pt-BR"/>
        </w:rPr>
      </w:pPr>
    </w:p>
    <w:p w:rsidR="0025324B" w:rsidRDefault="0025324B" w:rsidP="00003909">
      <w:pPr>
        <w:spacing w:after="0" w:line="360" w:lineRule="auto"/>
        <w:jc w:val="both"/>
        <w:rPr>
          <w:rFonts w:ascii="Arial" w:eastAsia="Times New Roman" w:hAnsi="Arial" w:cs="Arial"/>
          <w:b/>
          <w:color w:val="FFFFFF" w:themeColor="background1"/>
          <w:sz w:val="24"/>
          <w:szCs w:val="24"/>
          <w:lang w:eastAsia="pt-BR"/>
        </w:rPr>
      </w:pPr>
    </w:p>
    <w:p w:rsidR="0025324B" w:rsidRDefault="0025324B" w:rsidP="00003909">
      <w:pPr>
        <w:spacing w:after="0" w:line="360" w:lineRule="auto"/>
        <w:jc w:val="both"/>
        <w:rPr>
          <w:rFonts w:ascii="Arial" w:eastAsia="Times New Roman" w:hAnsi="Arial" w:cs="Arial"/>
          <w:b/>
          <w:color w:val="FFFFFF" w:themeColor="background1"/>
          <w:sz w:val="24"/>
          <w:szCs w:val="24"/>
          <w:lang w:eastAsia="pt-BR"/>
        </w:rPr>
      </w:pPr>
    </w:p>
    <w:p w:rsidR="0025324B" w:rsidRPr="00C52837" w:rsidRDefault="0025324B" w:rsidP="00003909">
      <w:pPr>
        <w:spacing w:after="0" w:line="360" w:lineRule="auto"/>
        <w:jc w:val="both"/>
        <w:rPr>
          <w:rFonts w:ascii="Arial" w:eastAsia="Times New Roman" w:hAnsi="Arial" w:cs="Arial"/>
          <w:b/>
          <w:color w:val="FFFFFF" w:themeColor="background1"/>
          <w:sz w:val="24"/>
          <w:szCs w:val="24"/>
          <w:lang w:eastAsia="pt-BR"/>
        </w:rPr>
      </w:pPr>
    </w:p>
    <w:p w:rsidR="00B503E2" w:rsidRPr="007E550C" w:rsidRDefault="00D10603"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C52837">
        <w:rPr>
          <w:rFonts w:ascii="Arial" w:eastAsia="Arial Unicode MS" w:hAnsi="Arial" w:cs="Arial"/>
          <w:b/>
          <w:color w:val="FFFFFF" w:themeColor="background1"/>
          <w:sz w:val="24"/>
          <w:szCs w:val="24"/>
          <w:lang w:eastAsia="pt-BR"/>
        </w:rPr>
        <w:lastRenderedPageBreak/>
        <w:t>Audiência Pública realizada em</w:t>
      </w:r>
      <w:r w:rsidR="00B503E2">
        <w:rPr>
          <w:rFonts w:ascii="Arial" w:eastAsia="Arial Unicode MS" w:hAnsi="Arial" w:cs="Arial"/>
          <w:b/>
          <w:color w:val="FFFFFF" w:themeColor="background1"/>
          <w:sz w:val="24"/>
          <w:szCs w:val="24"/>
          <w:lang w:eastAsia="pt-BR"/>
        </w:rPr>
        <w:t xml:space="preserve"> </w:t>
      </w:r>
      <w:r w:rsidR="00034303" w:rsidRPr="00C52837">
        <w:rPr>
          <w:rFonts w:ascii="Arial" w:eastAsia="Arial Unicode MS" w:hAnsi="Arial" w:cs="Arial"/>
          <w:b/>
          <w:color w:val="FFFFFF" w:themeColor="background1"/>
          <w:sz w:val="24"/>
          <w:szCs w:val="24"/>
          <w:lang w:eastAsia="pt-BR"/>
        </w:rPr>
        <w:t>21/5/2015</w:t>
      </w:r>
    </w:p>
    <w:p w:rsidR="005A40B9" w:rsidRPr="00E56B25" w:rsidRDefault="00A77AE7" w:rsidP="00003909">
      <w:pPr>
        <w:spacing w:after="0" w:line="360" w:lineRule="auto"/>
        <w:jc w:val="both"/>
        <w:rPr>
          <w:rFonts w:ascii="Arial" w:eastAsia="Arial Unicode MS" w:hAnsi="Arial" w:cs="Arial"/>
          <w:sz w:val="24"/>
          <w:szCs w:val="24"/>
          <w:lang w:eastAsia="pt-BR"/>
        </w:rPr>
      </w:pPr>
      <w:r w:rsidRPr="00922F2A">
        <w:rPr>
          <w:rFonts w:ascii="Arial" w:eastAsia="Arial Unicode MS" w:hAnsi="Arial" w:cs="Arial"/>
          <w:b/>
          <w:sz w:val="24"/>
          <w:szCs w:val="24"/>
          <w:lang w:eastAsia="pt-BR"/>
        </w:rPr>
        <w:t>Finalidade</w:t>
      </w:r>
      <w:r w:rsidR="00E66F5D" w:rsidRPr="00E56B25">
        <w:rPr>
          <w:rFonts w:ascii="Arial" w:eastAsia="Arial Unicode MS" w:hAnsi="Arial" w:cs="Arial"/>
          <w:sz w:val="24"/>
          <w:szCs w:val="24"/>
          <w:lang w:eastAsia="pt-BR"/>
        </w:rPr>
        <w:t>:</w:t>
      </w:r>
      <w:r w:rsidR="005A40B9" w:rsidRPr="00E56B25">
        <w:rPr>
          <w:rFonts w:ascii="Arial" w:eastAsia="Arial Unicode MS" w:hAnsi="Arial" w:cs="Arial"/>
          <w:sz w:val="24"/>
          <w:szCs w:val="24"/>
          <w:lang w:eastAsia="pt-BR"/>
        </w:rPr>
        <w:t xml:space="preserve"> </w:t>
      </w:r>
      <w:r w:rsidR="00034303" w:rsidRPr="00E56B25">
        <w:rPr>
          <w:rFonts w:ascii="Arial" w:eastAsia="Arial Unicode MS" w:hAnsi="Arial" w:cs="Arial"/>
          <w:sz w:val="24"/>
          <w:szCs w:val="24"/>
          <w:lang w:eastAsia="pt-BR"/>
        </w:rPr>
        <w:t xml:space="preserve">Debater o </w:t>
      </w:r>
      <w:r w:rsidR="00CC3113" w:rsidRPr="00E56B25">
        <w:rPr>
          <w:rFonts w:ascii="Arial" w:eastAsia="Arial Unicode MS" w:hAnsi="Arial" w:cs="Arial"/>
          <w:sz w:val="24"/>
          <w:szCs w:val="24"/>
          <w:lang w:eastAsia="pt-BR"/>
        </w:rPr>
        <w:t>a</w:t>
      </w:r>
      <w:r w:rsidR="00034303" w:rsidRPr="00E56B25">
        <w:rPr>
          <w:rFonts w:ascii="Arial" w:eastAsia="Arial Unicode MS" w:hAnsi="Arial" w:cs="Arial"/>
          <w:sz w:val="24"/>
          <w:szCs w:val="24"/>
          <w:lang w:eastAsia="pt-BR"/>
        </w:rPr>
        <w:t xml:space="preserve">juste </w:t>
      </w:r>
      <w:r w:rsidR="00CC3113" w:rsidRPr="00E56B25">
        <w:rPr>
          <w:rFonts w:ascii="Arial" w:eastAsia="Arial Unicode MS" w:hAnsi="Arial" w:cs="Arial"/>
          <w:sz w:val="24"/>
          <w:szCs w:val="24"/>
          <w:lang w:eastAsia="pt-BR"/>
        </w:rPr>
        <w:t>f</w:t>
      </w:r>
      <w:r w:rsidR="00034303" w:rsidRPr="00E56B25">
        <w:rPr>
          <w:rFonts w:ascii="Arial" w:eastAsia="Arial Unicode MS" w:hAnsi="Arial" w:cs="Arial"/>
          <w:sz w:val="24"/>
          <w:szCs w:val="24"/>
          <w:lang w:eastAsia="pt-BR"/>
        </w:rPr>
        <w:t>iscal e seus impactos econômicos</w:t>
      </w:r>
    </w:p>
    <w:p w:rsidR="00034303" w:rsidRPr="00E56B25" w:rsidRDefault="00122941" w:rsidP="00003909">
      <w:pPr>
        <w:spacing w:after="0" w:line="360" w:lineRule="auto"/>
        <w:jc w:val="both"/>
        <w:rPr>
          <w:rFonts w:ascii="Arial" w:hAnsi="Arial" w:cs="Arial"/>
          <w:sz w:val="24"/>
          <w:szCs w:val="24"/>
          <w:lang w:eastAsia="pt-BR"/>
        </w:rPr>
      </w:pPr>
      <w:r w:rsidRPr="00922F2A">
        <w:rPr>
          <w:rFonts w:ascii="Arial" w:eastAsia="Arial Unicode MS" w:hAnsi="Arial" w:cs="Arial"/>
          <w:b/>
          <w:sz w:val="24"/>
          <w:szCs w:val="24"/>
          <w:lang w:eastAsia="pt-BR"/>
        </w:rPr>
        <w:t>Requerimento</w:t>
      </w:r>
      <w:r w:rsidR="00E66F5D" w:rsidRPr="00E56B25">
        <w:rPr>
          <w:rFonts w:ascii="Arial" w:eastAsia="Arial Unicode MS" w:hAnsi="Arial" w:cs="Arial"/>
          <w:sz w:val="24"/>
          <w:szCs w:val="24"/>
          <w:lang w:eastAsia="pt-BR"/>
        </w:rPr>
        <w:t>:</w:t>
      </w:r>
      <w:r w:rsidR="00034303" w:rsidRPr="00E56B25">
        <w:rPr>
          <w:rFonts w:ascii="Arial" w:eastAsia="Arial Unicode MS" w:hAnsi="Arial" w:cs="Arial"/>
          <w:sz w:val="24"/>
          <w:szCs w:val="24"/>
          <w:lang w:eastAsia="pt-BR"/>
        </w:rPr>
        <w:t xml:space="preserve"> </w:t>
      </w:r>
      <w:r w:rsidR="00CC3113" w:rsidRPr="00E56B25">
        <w:rPr>
          <w:rFonts w:ascii="Arial" w:eastAsia="Arial Unicode MS" w:hAnsi="Arial" w:cs="Arial"/>
          <w:sz w:val="24"/>
          <w:szCs w:val="24"/>
          <w:lang w:eastAsia="pt-BR"/>
        </w:rPr>
        <w:t>n</w:t>
      </w:r>
      <w:r w:rsidR="00CC3113" w:rsidRPr="00E56B25">
        <w:rPr>
          <w:rFonts w:ascii="Arial" w:hAnsi="Arial" w:cs="Arial"/>
          <w:sz w:val="24"/>
          <w:szCs w:val="24"/>
          <w:lang w:eastAsia="pt-BR"/>
        </w:rPr>
        <w:t>º</w:t>
      </w:r>
      <w:r w:rsidR="00CC3113" w:rsidRPr="00E56B25">
        <w:rPr>
          <w:rFonts w:ascii="Arial" w:eastAsia="Arial Unicode MS" w:hAnsi="Arial" w:cs="Arial"/>
          <w:sz w:val="24"/>
          <w:szCs w:val="24"/>
          <w:lang w:eastAsia="pt-BR"/>
        </w:rPr>
        <w:t xml:space="preserve"> </w:t>
      </w:r>
      <w:r w:rsidR="00034303" w:rsidRPr="00E56B25">
        <w:rPr>
          <w:rFonts w:ascii="Arial" w:hAnsi="Arial" w:cs="Arial"/>
          <w:sz w:val="24"/>
          <w:szCs w:val="24"/>
          <w:lang w:eastAsia="pt-BR"/>
        </w:rPr>
        <w:t>9/2015</w:t>
      </w:r>
      <w:r w:rsidR="00CC3113" w:rsidRPr="00E56B25">
        <w:rPr>
          <w:rFonts w:ascii="Arial" w:hAnsi="Arial" w:cs="Arial"/>
          <w:sz w:val="24"/>
          <w:szCs w:val="24"/>
          <w:lang w:eastAsia="pt-BR"/>
        </w:rPr>
        <w:t xml:space="preserve"> (</w:t>
      </w:r>
      <w:r w:rsidR="00BC0E4B">
        <w:rPr>
          <w:rFonts w:ascii="Arial" w:hAnsi="Arial" w:cs="Arial"/>
          <w:sz w:val="24"/>
          <w:szCs w:val="24"/>
          <w:lang w:eastAsia="pt-BR"/>
        </w:rPr>
        <w:t>dep.</w:t>
      </w:r>
      <w:r w:rsidR="00762698">
        <w:rPr>
          <w:rFonts w:ascii="Arial" w:hAnsi="Arial" w:cs="Arial"/>
          <w:sz w:val="24"/>
          <w:szCs w:val="24"/>
          <w:lang w:eastAsia="pt-BR"/>
        </w:rPr>
        <w:t xml:space="preserve"> Júlio Ce</w:t>
      </w:r>
      <w:r w:rsidR="00CC3113" w:rsidRPr="00E56B25">
        <w:rPr>
          <w:rFonts w:ascii="Arial" w:hAnsi="Arial" w:cs="Arial"/>
          <w:sz w:val="24"/>
          <w:szCs w:val="24"/>
          <w:lang w:eastAsia="pt-BR"/>
        </w:rPr>
        <w:t>sar)</w:t>
      </w:r>
    </w:p>
    <w:p w:rsidR="009F3E7A" w:rsidRPr="00E56B25" w:rsidRDefault="00122941" w:rsidP="00003909">
      <w:pPr>
        <w:spacing w:after="0" w:line="360" w:lineRule="auto"/>
        <w:jc w:val="both"/>
        <w:rPr>
          <w:rFonts w:ascii="Arial" w:hAnsi="Arial" w:cs="Arial"/>
          <w:sz w:val="24"/>
          <w:szCs w:val="24"/>
          <w:lang w:eastAsia="pt-BR"/>
        </w:rPr>
      </w:pPr>
      <w:r w:rsidRPr="00922F2A">
        <w:rPr>
          <w:rFonts w:ascii="Arial" w:eastAsia="Arial Unicode MS" w:hAnsi="Arial" w:cs="Arial"/>
          <w:b/>
          <w:sz w:val="24"/>
          <w:szCs w:val="24"/>
          <w:lang w:eastAsia="pt-BR"/>
        </w:rPr>
        <w:t>Participantes</w:t>
      </w:r>
      <w:r w:rsidRPr="00E56B25">
        <w:rPr>
          <w:rFonts w:ascii="Arial" w:eastAsia="Arial Unicode MS" w:hAnsi="Arial" w:cs="Arial"/>
          <w:sz w:val="24"/>
          <w:szCs w:val="24"/>
          <w:lang w:eastAsia="pt-BR"/>
        </w:rPr>
        <w:t>:</w:t>
      </w:r>
      <w:r w:rsidR="00034303" w:rsidRPr="00E56B25">
        <w:rPr>
          <w:rFonts w:ascii="Arial" w:eastAsia="Arial Unicode MS" w:hAnsi="Arial" w:cs="Arial"/>
          <w:sz w:val="24"/>
          <w:szCs w:val="24"/>
          <w:lang w:eastAsia="pt-BR"/>
        </w:rPr>
        <w:t xml:space="preserve"> </w:t>
      </w:r>
      <w:r w:rsidR="00034303" w:rsidRPr="00E56B25">
        <w:rPr>
          <w:rFonts w:ascii="Arial" w:hAnsi="Arial" w:cs="Arial"/>
          <w:sz w:val="24"/>
          <w:szCs w:val="24"/>
          <w:lang w:eastAsia="pt-BR"/>
        </w:rPr>
        <w:t>MANSUETO DE ALMEIDA, economista</w:t>
      </w:r>
      <w:r w:rsidR="009F3E7A" w:rsidRPr="00E56B25">
        <w:rPr>
          <w:rFonts w:ascii="Arial" w:hAnsi="Arial" w:cs="Arial"/>
          <w:sz w:val="24"/>
          <w:szCs w:val="24"/>
          <w:lang w:eastAsia="pt-BR"/>
        </w:rPr>
        <w:t>;</w:t>
      </w:r>
    </w:p>
    <w:p w:rsidR="00122941" w:rsidRPr="00E56B25" w:rsidRDefault="00922F2A" w:rsidP="00003909">
      <w:pPr>
        <w:spacing w:after="0" w:line="360" w:lineRule="auto"/>
        <w:jc w:val="both"/>
        <w:rPr>
          <w:rFonts w:ascii="Arial" w:eastAsia="Arial Unicode MS" w:hAnsi="Arial" w:cs="Arial"/>
          <w:sz w:val="24"/>
          <w:szCs w:val="24"/>
          <w:lang w:eastAsia="pt-BR"/>
        </w:rPr>
      </w:pPr>
      <w:r>
        <w:rPr>
          <w:rFonts w:ascii="Arial" w:hAnsi="Arial" w:cs="Arial"/>
          <w:sz w:val="24"/>
          <w:szCs w:val="24"/>
          <w:lang w:eastAsia="pt-BR"/>
        </w:rPr>
        <w:t xml:space="preserve">- </w:t>
      </w:r>
      <w:r w:rsidR="00034303" w:rsidRPr="00E56B25">
        <w:rPr>
          <w:rFonts w:ascii="Arial" w:hAnsi="Arial" w:cs="Arial"/>
          <w:sz w:val="24"/>
          <w:szCs w:val="24"/>
          <w:lang w:eastAsia="pt-BR"/>
        </w:rPr>
        <w:t>RAUL VELLOSO, consultor econômico.</w:t>
      </w:r>
    </w:p>
    <w:p w:rsidR="00967A7D" w:rsidRPr="00E56B25" w:rsidRDefault="005A40B9" w:rsidP="00003909">
      <w:pPr>
        <w:spacing w:after="0" w:line="360" w:lineRule="auto"/>
        <w:jc w:val="both"/>
        <w:rPr>
          <w:rFonts w:ascii="Arial" w:eastAsia="Times New Roman" w:hAnsi="Arial" w:cs="Arial"/>
          <w:sz w:val="24"/>
          <w:szCs w:val="24"/>
          <w:lang w:eastAsia="pt-BR"/>
        </w:rPr>
      </w:pPr>
      <w:r w:rsidRPr="00922F2A">
        <w:rPr>
          <w:rFonts w:ascii="Arial" w:eastAsia="Arial Unicode MS" w:hAnsi="Arial" w:cs="Arial"/>
          <w:b/>
          <w:sz w:val="24"/>
          <w:szCs w:val="24"/>
          <w:lang w:eastAsia="pt-BR"/>
        </w:rPr>
        <w:t>O que aconteceu</w:t>
      </w:r>
      <w:r w:rsidR="00E66F5D" w:rsidRPr="00E56B25">
        <w:rPr>
          <w:rFonts w:ascii="Arial" w:eastAsia="Arial Unicode MS" w:hAnsi="Arial" w:cs="Arial"/>
          <w:sz w:val="24"/>
          <w:szCs w:val="24"/>
          <w:lang w:eastAsia="pt-BR"/>
        </w:rPr>
        <w:t>:</w:t>
      </w:r>
      <w:r w:rsidR="00034303" w:rsidRPr="00E56B25">
        <w:rPr>
          <w:rFonts w:ascii="Arial" w:eastAsia="Arial Unicode MS" w:hAnsi="Arial" w:cs="Arial"/>
          <w:sz w:val="24"/>
          <w:szCs w:val="24"/>
          <w:lang w:eastAsia="pt-BR"/>
        </w:rPr>
        <w:t xml:space="preserve"> </w:t>
      </w:r>
      <w:r w:rsidR="00967A7D" w:rsidRPr="00E56B25">
        <w:rPr>
          <w:rFonts w:ascii="Arial" w:eastAsia="Times New Roman" w:hAnsi="Arial" w:cs="Arial"/>
          <w:sz w:val="24"/>
          <w:szCs w:val="24"/>
          <w:lang w:eastAsia="pt-BR"/>
        </w:rPr>
        <w:t>Especialistas na área fiscal se posicionaram sobre o ajuste promovido pelo governo e seus impactos econômicos, durante audiência pública, n</w:t>
      </w:r>
      <w:r w:rsidR="00DF2EC4" w:rsidRPr="00E56B25">
        <w:rPr>
          <w:rFonts w:ascii="Arial" w:eastAsia="Times New Roman" w:hAnsi="Arial" w:cs="Arial"/>
          <w:sz w:val="24"/>
          <w:szCs w:val="24"/>
          <w:lang w:eastAsia="pt-BR"/>
        </w:rPr>
        <w:t>a</w:t>
      </w:r>
      <w:r w:rsidR="00967A7D" w:rsidRPr="00E56B25">
        <w:rPr>
          <w:rFonts w:ascii="Arial" w:eastAsia="Times New Roman" w:hAnsi="Arial" w:cs="Arial"/>
          <w:sz w:val="24"/>
          <w:szCs w:val="24"/>
          <w:lang w:eastAsia="pt-BR"/>
        </w:rPr>
        <w:t xml:space="preserve"> quinta-feira (21</w:t>
      </w:r>
      <w:r w:rsidR="00236F94">
        <w:rPr>
          <w:rFonts w:ascii="Arial" w:eastAsia="Times New Roman" w:hAnsi="Arial" w:cs="Arial"/>
          <w:sz w:val="24"/>
          <w:szCs w:val="24"/>
          <w:lang w:eastAsia="pt-BR"/>
        </w:rPr>
        <w:t>/05</w:t>
      </w:r>
      <w:r w:rsidR="00967A7D" w:rsidRPr="00E56B25">
        <w:rPr>
          <w:rFonts w:ascii="Arial" w:eastAsia="Times New Roman" w:hAnsi="Arial" w:cs="Arial"/>
          <w:sz w:val="24"/>
          <w:szCs w:val="24"/>
          <w:lang w:eastAsia="pt-BR"/>
        </w:rPr>
        <w:t xml:space="preserve">), na </w:t>
      </w:r>
      <w:r w:rsidR="00BB23AA">
        <w:rPr>
          <w:rFonts w:ascii="Arial" w:eastAsia="Times New Roman" w:hAnsi="Arial" w:cs="Arial"/>
          <w:sz w:val="24"/>
          <w:szCs w:val="24"/>
          <w:lang w:eastAsia="pt-BR"/>
        </w:rPr>
        <w:t>Comissão de Desenvolvimento Econômico, Indústria, Comércio e Serviços</w:t>
      </w:r>
      <w:r w:rsidR="00762698">
        <w:rPr>
          <w:rFonts w:ascii="Arial" w:eastAsia="Times New Roman" w:hAnsi="Arial" w:cs="Arial"/>
          <w:sz w:val="24"/>
          <w:szCs w:val="24"/>
          <w:lang w:eastAsia="pt-BR"/>
        </w:rPr>
        <w:t xml:space="preserve"> </w:t>
      </w:r>
      <w:r w:rsidR="00967A7D" w:rsidRPr="00E56B25">
        <w:rPr>
          <w:rFonts w:ascii="Arial" w:eastAsia="Times New Roman" w:hAnsi="Arial" w:cs="Arial"/>
          <w:sz w:val="24"/>
          <w:szCs w:val="24"/>
          <w:lang w:eastAsia="pt-BR"/>
        </w:rPr>
        <w:t>(</w:t>
      </w:r>
      <w:r w:rsidR="00A2579A">
        <w:rPr>
          <w:rFonts w:ascii="Arial" w:eastAsia="Times New Roman" w:hAnsi="Arial" w:cs="Arial"/>
          <w:sz w:val="24"/>
          <w:szCs w:val="24"/>
          <w:lang w:eastAsia="pt-BR"/>
        </w:rPr>
        <w:t>CDEICS</w:t>
      </w:r>
      <w:r w:rsidR="00967A7D" w:rsidRPr="00E56B25">
        <w:rPr>
          <w:rFonts w:ascii="Arial" w:eastAsia="Times New Roman" w:hAnsi="Arial" w:cs="Arial"/>
          <w:sz w:val="24"/>
          <w:szCs w:val="24"/>
          <w:lang w:eastAsia="pt-BR"/>
        </w:rPr>
        <w:t>). Os economistas Mansueto de Almeida e Raul Velloso participaram do debate a convite do presidente</w:t>
      </w:r>
      <w:r w:rsidR="00762698">
        <w:rPr>
          <w:rFonts w:ascii="Arial" w:eastAsia="Times New Roman" w:hAnsi="Arial" w:cs="Arial"/>
          <w:sz w:val="24"/>
          <w:szCs w:val="24"/>
          <w:lang w:eastAsia="pt-BR"/>
        </w:rPr>
        <w:t xml:space="preserve"> do colegiado, deputado Júlio Ce</w:t>
      </w:r>
      <w:r w:rsidR="00967A7D" w:rsidRPr="00E56B25">
        <w:rPr>
          <w:rFonts w:ascii="Arial" w:eastAsia="Times New Roman" w:hAnsi="Arial" w:cs="Arial"/>
          <w:sz w:val="24"/>
          <w:szCs w:val="24"/>
          <w:lang w:eastAsia="pt-BR"/>
        </w:rPr>
        <w:t xml:space="preserve">sar (PI). </w:t>
      </w:r>
    </w:p>
    <w:p w:rsidR="00967A7D" w:rsidRDefault="00967A7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parlamentar fez um balanço positivo do encontro e afirmou que os expositores pontuaram a necessidade do ajuste, porém destacaram que será difícil fazer a mudança sem aumen</w:t>
      </w:r>
      <w:r w:rsidR="00762698">
        <w:rPr>
          <w:rFonts w:ascii="Arial" w:eastAsia="Times New Roman" w:hAnsi="Arial" w:cs="Arial"/>
          <w:sz w:val="24"/>
          <w:szCs w:val="24"/>
          <w:lang w:eastAsia="pt-BR"/>
        </w:rPr>
        <w:t>tar a carga tributária. Júlio Ce</w:t>
      </w:r>
      <w:r w:rsidRPr="00E56B25">
        <w:rPr>
          <w:rFonts w:ascii="Arial" w:eastAsia="Times New Roman" w:hAnsi="Arial" w:cs="Arial"/>
          <w:sz w:val="24"/>
          <w:szCs w:val="24"/>
          <w:lang w:eastAsia="pt-BR"/>
        </w:rPr>
        <w:t>sar acredita que mais medidas devem ser adotadas para garantir que o país volte a crescer. “As despesas do governo são enormes e o ajuste é insuficiente para ajudar no equilíbrio das contas públicas. Por isso, vamos nos aprofundar mais em outras ações para que o Brasil encontre o caminho certo”, justificou.</w:t>
      </w:r>
    </w:p>
    <w:p w:rsidR="005134E6" w:rsidRDefault="00C9283F" w:rsidP="00C9283F">
      <w:pPr>
        <w:spacing w:after="0" w:line="36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t xml:space="preserve">   </w:t>
      </w:r>
      <w:r w:rsidR="005134E6">
        <w:rPr>
          <w:rFonts w:ascii="Arial" w:eastAsia="Times New Roman" w:hAnsi="Arial" w:cs="Arial"/>
          <w:noProof/>
          <w:sz w:val="24"/>
          <w:szCs w:val="24"/>
          <w:lang w:eastAsia="pt-BR"/>
        </w:rPr>
        <w:drawing>
          <wp:inline distT="0" distB="0" distL="0" distR="0" wp14:anchorId="70D001ED" wp14:editId="76E6D2E9">
            <wp:extent cx="5012266" cy="3759200"/>
            <wp:effectExtent l="38100" t="38100" r="93345" b="8890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ajuste fiscal.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5197" cy="3776399"/>
                    </a:xfrm>
                    <a:prstGeom prst="rect">
                      <a:avLst/>
                    </a:prstGeom>
                    <a:effectLst>
                      <a:outerShdw blurRad="50800" dist="38100" dir="2700000" algn="tl" rotWithShape="0">
                        <a:prstClr val="black">
                          <a:alpha val="40000"/>
                        </a:prstClr>
                      </a:outerShdw>
                    </a:effectLst>
                  </pic:spPr>
                </pic:pic>
              </a:graphicData>
            </a:graphic>
          </wp:inline>
        </w:drawing>
      </w:r>
    </w:p>
    <w:p w:rsidR="005134E6" w:rsidRDefault="005134E6" w:rsidP="005134E6">
      <w:pPr>
        <w:spacing w:after="0" w:line="240" w:lineRule="auto"/>
        <w:jc w:val="both"/>
        <w:rPr>
          <w:rFonts w:ascii="Arial" w:eastAsia="Times New Roman" w:hAnsi="Arial" w:cs="Arial"/>
          <w:sz w:val="18"/>
          <w:szCs w:val="18"/>
          <w:lang w:eastAsia="pt-BR"/>
        </w:rPr>
      </w:pPr>
      <w:r w:rsidRPr="00922F2A">
        <w:rPr>
          <w:rFonts w:ascii="Arial" w:eastAsia="Times New Roman" w:hAnsi="Arial" w:cs="Arial"/>
          <w:sz w:val="18"/>
          <w:szCs w:val="18"/>
          <w:lang w:eastAsia="pt-BR"/>
        </w:rPr>
        <w:t>O presidente da CDEICS</w:t>
      </w:r>
      <w:r>
        <w:rPr>
          <w:rFonts w:ascii="Arial" w:eastAsia="Times New Roman" w:hAnsi="Arial" w:cs="Arial"/>
          <w:sz w:val="18"/>
          <w:szCs w:val="18"/>
          <w:lang w:eastAsia="pt-BR"/>
        </w:rPr>
        <w:t xml:space="preserve">, Júlio Cesar, entre </w:t>
      </w:r>
      <w:r w:rsidRPr="00922F2A">
        <w:rPr>
          <w:rFonts w:ascii="Arial" w:eastAsia="Times New Roman" w:hAnsi="Arial" w:cs="Arial"/>
          <w:sz w:val="18"/>
          <w:szCs w:val="18"/>
          <w:lang w:eastAsia="pt-BR"/>
        </w:rPr>
        <w:t>debatedores (Foto: Josué Nogueira/Assessor de Imprensa</w:t>
      </w:r>
      <w:proofErr w:type="gramStart"/>
      <w:r w:rsidRPr="00922F2A">
        <w:rPr>
          <w:rFonts w:ascii="Arial" w:eastAsia="Times New Roman" w:hAnsi="Arial" w:cs="Arial"/>
          <w:sz w:val="18"/>
          <w:szCs w:val="18"/>
          <w:lang w:eastAsia="pt-BR"/>
        </w:rPr>
        <w:t>)</w:t>
      </w:r>
      <w:proofErr w:type="gramEnd"/>
      <w:r w:rsidRPr="00922F2A">
        <w:rPr>
          <w:rFonts w:ascii="Arial" w:eastAsia="Times New Roman" w:hAnsi="Arial" w:cs="Arial"/>
          <w:sz w:val="18"/>
          <w:szCs w:val="18"/>
          <w:lang w:eastAsia="pt-BR"/>
        </w:rPr>
        <w:t xml:space="preserve"> </w:t>
      </w:r>
    </w:p>
    <w:p w:rsidR="00B60750" w:rsidRDefault="00B60750" w:rsidP="005134E6">
      <w:pPr>
        <w:spacing w:after="0" w:line="240" w:lineRule="auto"/>
        <w:jc w:val="both"/>
        <w:rPr>
          <w:rFonts w:ascii="Arial" w:eastAsia="Times New Roman" w:hAnsi="Arial" w:cs="Arial"/>
          <w:sz w:val="18"/>
          <w:szCs w:val="18"/>
          <w:lang w:eastAsia="pt-BR"/>
        </w:rPr>
      </w:pPr>
    </w:p>
    <w:p w:rsidR="007208A3" w:rsidRDefault="007208A3" w:rsidP="005134E6">
      <w:pPr>
        <w:spacing w:after="0" w:line="240" w:lineRule="auto"/>
        <w:jc w:val="both"/>
        <w:rPr>
          <w:rFonts w:ascii="Arial" w:eastAsia="Times New Roman" w:hAnsi="Arial" w:cs="Arial"/>
          <w:sz w:val="18"/>
          <w:szCs w:val="18"/>
          <w:lang w:eastAsia="pt-BR"/>
        </w:rPr>
      </w:pPr>
    </w:p>
    <w:p w:rsidR="00967A7D" w:rsidRPr="00E56B25" w:rsidRDefault="00967A7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Almeida disse ver longo período de baixo crescimento e recuperação difícil. “Os índices de confiança da CNI (Confederação Nacional da Indústria) e da FGV (Fundação Getúlio Vargas) estão no nível mais baixo da série. A média do índice de confiança da indústria, nos últimos cinco anos, era 100 e agora está em 70. O empresário não vai investir porque não sabe o que vem por aí e tem medo de no final ter que pagar uma carga tributária ainda maior”, explicou.</w:t>
      </w:r>
    </w:p>
    <w:p w:rsidR="00922F2A" w:rsidRDefault="00967A7D" w:rsidP="005134E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economista destacou que para o país voltar a crescer de forma consistente é preciso melhorar a educação; aumentar a integração com o comércio internacional e a produtividade com investimento público e privado.</w:t>
      </w:r>
      <w:r w:rsidR="00762698">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Para Velloso, o problema do país não é a falta de recursos. “O Brasil nunca esteve numa situação tão folgada como a de hoje. A questão é de gestão e modelo errado. Decorre do fato de que o governo não conseguiu reverter uma trajetória que nos levou a crescer quase zero. Desta forma, a arrecadação não cresce e a conta não fecha, porque é muito difícil mexer nos gastos, a tendência é aumentá-los.”</w:t>
      </w:r>
    </w:p>
    <w:p w:rsidR="007E550C" w:rsidRPr="00851ACD" w:rsidRDefault="007E550C" w:rsidP="00003909">
      <w:pPr>
        <w:spacing w:after="0" w:line="360" w:lineRule="auto"/>
        <w:jc w:val="both"/>
        <w:rPr>
          <w:rFonts w:ascii="Arial" w:eastAsia="Times New Roman" w:hAnsi="Arial" w:cs="Arial"/>
          <w:sz w:val="24"/>
          <w:szCs w:val="24"/>
          <w:lang w:eastAsia="pt-BR"/>
        </w:rPr>
      </w:pPr>
    </w:p>
    <w:p w:rsidR="00B503E2" w:rsidRPr="007E550C" w:rsidRDefault="00D10603" w:rsidP="007E550C">
      <w:pPr>
        <w:shd w:val="clear" w:color="auto" w:fill="333399"/>
        <w:spacing w:after="0" w:line="360" w:lineRule="auto"/>
        <w:rPr>
          <w:rFonts w:ascii="Arial" w:eastAsia="Arial Unicode MS" w:hAnsi="Arial" w:cs="Arial"/>
          <w:b/>
          <w:color w:val="FFFFFF" w:themeColor="background1"/>
          <w:sz w:val="24"/>
          <w:szCs w:val="24"/>
          <w:lang w:eastAsia="pt-BR"/>
        </w:rPr>
      </w:pPr>
      <w:r w:rsidRPr="00922F2A">
        <w:rPr>
          <w:rFonts w:ascii="Arial" w:eastAsia="Arial Unicode MS" w:hAnsi="Arial" w:cs="Arial"/>
          <w:b/>
          <w:color w:val="FFFFFF" w:themeColor="background1"/>
          <w:sz w:val="24"/>
          <w:szCs w:val="24"/>
          <w:lang w:eastAsia="pt-BR"/>
        </w:rPr>
        <w:t xml:space="preserve">Audiência Pública </w:t>
      </w:r>
      <w:r w:rsidR="00DF2EC4" w:rsidRPr="00922F2A">
        <w:rPr>
          <w:rFonts w:ascii="Arial" w:eastAsia="Arial Unicode MS" w:hAnsi="Arial" w:cs="Arial"/>
          <w:b/>
          <w:color w:val="FFFFFF" w:themeColor="background1"/>
          <w:sz w:val="24"/>
          <w:szCs w:val="24"/>
          <w:lang w:eastAsia="pt-BR"/>
        </w:rPr>
        <w:t xml:space="preserve">conjunta </w:t>
      </w:r>
      <w:r w:rsidRPr="00922F2A">
        <w:rPr>
          <w:rFonts w:ascii="Arial" w:eastAsia="Arial Unicode MS" w:hAnsi="Arial" w:cs="Arial"/>
          <w:b/>
          <w:color w:val="FFFFFF" w:themeColor="background1"/>
          <w:sz w:val="24"/>
          <w:szCs w:val="24"/>
          <w:lang w:eastAsia="pt-BR"/>
        </w:rPr>
        <w:t>realizada em</w:t>
      </w:r>
      <w:r w:rsidR="00DF2EC4" w:rsidRPr="00922F2A">
        <w:rPr>
          <w:rFonts w:ascii="Arial" w:eastAsia="Arial Unicode MS" w:hAnsi="Arial" w:cs="Arial"/>
          <w:b/>
          <w:color w:val="FFFFFF" w:themeColor="background1"/>
          <w:sz w:val="24"/>
          <w:szCs w:val="24"/>
          <w:lang w:eastAsia="pt-BR"/>
        </w:rPr>
        <w:t xml:space="preserve"> 26/5/2015</w:t>
      </w:r>
    </w:p>
    <w:p w:rsidR="00053B2B" w:rsidRPr="00E56B25" w:rsidRDefault="00A77AE7" w:rsidP="00003909">
      <w:pPr>
        <w:spacing w:after="0" w:line="360" w:lineRule="auto"/>
        <w:jc w:val="both"/>
        <w:rPr>
          <w:rFonts w:ascii="Arial" w:eastAsia="Arial Unicode MS" w:hAnsi="Arial" w:cs="Arial"/>
          <w:sz w:val="24"/>
          <w:szCs w:val="24"/>
          <w:lang w:eastAsia="pt-BR"/>
        </w:rPr>
      </w:pPr>
      <w:r w:rsidRPr="00922F2A">
        <w:rPr>
          <w:rFonts w:ascii="Arial" w:eastAsia="Arial Unicode MS" w:hAnsi="Arial" w:cs="Arial"/>
          <w:b/>
          <w:sz w:val="24"/>
          <w:szCs w:val="24"/>
          <w:lang w:eastAsia="pt-BR"/>
        </w:rPr>
        <w:t>Finalidade</w:t>
      </w:r>
      <w:r w:rsidR="00E66F5D" w:rsidRPr="00E56B25">
        <w:rPr>
          <w:rFonts w:ascii="Arial" w:eastAsia="Arial Unicode MS" w:hAnsi="Arial" w:cs="Arial"/>
          <w:sz w:val="24"/>
          <w:szCs w:val="24"/>
          <w:lang w:eastAsia="pt-BR"/>
        </w:rPr>
        <w:t>:</w:t>
      </w:r>
      <w:r w:rsidR="00053B2B" w:rsidRPr="00E56B25">
        <w:rPr>
          <w:rFonts w:ascii="Arial" w:eastAsia="Arial Unicode MS" w:hAnsi="Arial" w:cs="Arial"/>
          <w:sz w:val="24"/>
          <w:szCs w:val="24"/>
          <w:lang w:eastAsia="pt-BR"/>
        </w:rPr>
        <w:t xml:space="preserve"> </w:t>
      </w:r>
      <w:r w:rsidR="00DF2EC4" w:rsidRPr="00E56B25">
        <w:rPr>
          <w:rFonts w:ascii="Arial" w:hAnsi="Arial" w:cs="Arial"/>
          <w:sz w:val="24"/>
          <w:szCs w:val="24"/>
          <w:lang w:eastAsia="pt-BR"/>
        </w:rPr>
        <w:t>Em atendimento ao disposto no art. 9º, § 5º da Lei de Responsabilidade Fiscal, o palestrante apresentará, "em reunião conjunta das Comissões temáticas pertinentes do Congresso Nacional, avaliação do cumprimento dos objetivos e metas das políticas monetária, creditícia e cambial, evidenciando o impacto e o custo fiscal de suas operações e os resultados demonstrados nos balanços" - referente ao segundo semestre do exercício de 2014.</w:t>
      </w:r>
    </w:p>
    <w:p w:rsidR="005134E6" w:rsidRDefault="00DF2EC4" w:rsidP="000F3626">
      <w:pPr>
        <w:spacing w:after="0" w:line="360" w:lineRule="auto"/>
        <w:ind w:right="75"/>
        <w:jc w:val="both"/>
        <w:outlineLvl w:val="2"/>
        <w:rPr>
          <w:rFonts w:ascii="Arial" w:hAnsi="Arial" w:cs="Arial"/>
          <w:sz w:val="24"/>
          <w:szCs w:val="24"/>
          <w:lang w:eastAsia="pt-BR"/>
        </w:rPr>
      </w:pPr>
      <w:bookmarkStart w:id="11" w:name="_Toc443064618"/>
      <w:r w:rsidRPr="00922F2A">
        <w:rPr>
          <w:rFonts w:ascii="Arial" w:eastAsia="Arial Unicode MS" w:hAnsi="Arial" w:cs="Arial"/>
          <w:b/>
          <w:sz w:val="24"/>
          <w:szCs w:val="24"/>
          <w:lang w:eastAsia="pt-BR"/>
        </w:rPr>
        <w:t>Convidado</w:t>
      </w:r>
      <w:r w:rsidR="002E505F" w:rsidRPr="00E56B25">
        <w:rPr>
          <w:rFonts w:ascii="Arial" w:eastAsia="Arial Unicode MS" w:hAnsi="Arial" w:cs="Arial"/>
          <w:sz w:val="24"/>
          <w:szCs w:val="24"/>
          <w:lang w:eastAsia="pt-BR"/>
        </w:rPr>
        <w:t>:</w:t>
      </w:r>
      <w:r w:rsidRPr="00E56B25">
        <w:rPr>
          <w:rFonts w:ascii="Arial" w:eastAsia="Arial Unicode MS" w:hAnsi="Arial" w:cs="Arial"/>
          <w:sz w:val="24"/>
          <w:szCs w:val="24"/>
          <w:lang w:eastAsia="pt-BR"/>
        </w:rPr>
        <w:t xml:space="preserve"> </w:t>
      </w:r>
      <w:r w:rsidR="00F32065" w:rsidRPr="00E56B25">
        <w:rPr>
          <w:rFonts w:ascii="Arial" w:hAnsi="Arial" w:cs="Arial"/>
          <w:sz w:val="24"/>
          <w:szCs w:val="24"/>
          <w:lang w:eastAsia="pt-BR"/>
        </w:rPr>
        <w:t xml:space="preserve">ALEXANDRE ANTÔNIO TOMBINI </w:t>
      </w:r>
      <w:r w:rsidRPr="00E56B25">
        <w:rPr>
          <w:rFonts w:ascii="Arial" w:hAnsi="Arial" w:cs="Arial"/>
          <w:sz w:val="24"/>
          <w:szCs w:val="24"/>
          <w:lang w:eastAsia="pt-BR"/>
        </w:rPr>
        <w:t xml:space="preserve">- </w:t>
      </w:r>
      <w:r w:rsidR="00E20D5C" w:rsidRPr="00E56B25">
        <w:rPr>
          <w:rFonts w:ascii="Arial" w:hAnsi="Arial" w:cs="Arial"/>
          <w:sz w:val="24"/>
          <w:szCs w:val="24"/>
          <w:lang w:eastAsia="pt-BR"/>
        </w:rPr>
        <w:t>p</w:t>
      </w:r>
      <w:r w:rsidRPr="00E56B25">
        <w:rPr>
          <w:rFonts w:ascii="Arial" w:hAnsi="Arial" w:cs="Arial"/>
          <w:sz w:val="24"/>
          <w:szCs w:val="24"/>
          <w:lang w:eastAsia="pt-BR"/>
        </w:rPr>
        <w:t>resid</w:t>
      </w:r>
      <w:r w:rsidR="005134E6">
        <w:rPr>
          <w:rFonts w:ascii="Arial" w:hAnsi="Arial" w:cs="Arial"/>
          <w:sz w:val="24"/>
          <w:szCs w:val="24"/>
          <w:lang w:eastAsia="pt-BR"/>
        </w:rPr>
        <w:t>ente do Banco Central do Brasil</w:t>
      </w:r>
    </w:p>
    <w:p w:rsidR="000F3626" w:rsidRDefault="00053B2B" w:rsidP="000F3626">
      <w:pPr>
        <w:spacing w:after="0" w:line="360" w:lineRule="auto"/>
        <w:ind w:right="75"/>
        <w:jc w:val="both"/>
        <w:outlineLvl w:val="2"/>
        <w:rPr>
          <w:rFonts w:ascii="Arial" w:eastAsia="Times New Roman" w:hAnsi="Arial" w:cs="Arial"/>
          <w:bCs/>
          <w:sz w:val="24"/>
          <w:szCs w:val="24"/>
          <w:lang w:eastAsia="pt-BR"/>
        </w:rPr>
      </w:pPr>
      <w:r w:rsidRPr="00922F2A">
        <w:rPr>
          <w:rFonts w:ascii="Arial" w:eastAsia="Arial Unicode MS" w:hAnsi="Arial" w:cs="Arial"/>
          <w:b/>
          <w:sz w:val="24"/>
          <w:szCs w:val="24"/>
        </w:rPr>
        <w:t>O que aconteceu</w:t>
      </w:r>
      <w:r w:rsidR="002E505F" w:rsidRPr="00E56B25">
        <w:rPr>
          <w:rFonts w:ascii="Arial" w:eastAsia="Arial Unicode MS" w:hAnsi="Arial" w:cs="Arial"/>
          <w:sz w:val="24"/>
          <w:szCs w:val="24"/>
        </w:rPr>
        <w:t>:</w:t>
      </w:r>
      <w:r w:rsidR="00E20D5C" w:rsidRPr="00E56B25">
        <w:rPr>
          <w:rFonts w:ascii="Arial" w:eastAsia="Times New Roman" w:hAnsi="Arial" w:cs="Arial"/>
          <w:bCs/>
          <w:sz w:val="24"/>
          <w:szCs w:val="24"/>
          <w:lang w:eastAsia="pt-BR"/>
        </w:rPr>
        <w:t xml:space="preserve"> Em audiência pública no </w:t>
      </w:r>
      <w:r w:rsidR="000F3626">
        <w:rPr>
          <w:rFonts w:ascii="Arial" w:eastAsia="Times New Roman" w:hAnsi="Arial" w:cs="Arial"/>
          <w:bCs/>
          <w:sz w:val="24"/>
          <w:szCs w:val="24"/>
          <w:lang w:eastAsia="pt-BR"/>
        </w:rPr>
        <w:t xml:space="preserve">Congresso, Alexandre </w:t>
      </w:r>
      <w:proofErr w:type="spellStart"/>
      <w:r w:rsidR="000F3626">
        <w:rPr>
          <w:rFonts w:ascii="Arial" w:eastAsia="Times New Roman" w:hAnsi="Arial" w:cs="Arial"/>
          <w:bCs/>
          <w:sz w:val="24"/>
          <w:szCs w:val="24"/>
          <w:lang w:eastAsia="pt-BR"/>
        </w:rPr>
        <w:t>Tombini</w:t>
      </w:r>
      <w:proofErr w:type="spellEnd"/>
      <w:r w:rsidR="000F3626">
        <w:rPr>
          <w:rFonts w:ascii="Arial" w:eastAsia="Times New Roman" w:hAnsi="Arial" w:cs="Arial"/>
          <w:bCs/>
          <w:sz w:val="24"/>
          <w:szCs w:val="24"/>
          <w:lang w:eastAsia="pt-BR"/>
        </w:rPr>
        <w:t xml:space="preserve"> disse</w:t>
      </w:r>
      <w:r w:rsidR="00E20D5C" w:rsidRPr="00E56B25">
        <w:rPr>
          <w:rFonts w:ascii="Arial" w:eastAsia="Times New Roman" w:hAnsi="Arial" w:cs="Arial"/>
          <w:bCs/>
          <w:sz w:val="24"/>
          <w:szCs w:val="24"/>
          <w:lang w:eastAsia="pt-BR"/>
        </w:rPr>
        <w:t xml:space="preserve"> que medidas tomadas </w:t>
      </w:r>
      <w:r w:rsidR="000F3626">
        <w:rPr>
          <w:rFonts w:ascii="Arial" w:eastAsia="Times New Roman" w:hAnsi="Arial" w:cs="Arial"/>
          <w:bCs/>
          <w:sz w:val="24"/>
          <w:szCs w:val="24"/>
          <w:lang w:eastAsia="pt-BR"/>
        </w:rPr>
        <w:t>naquele momento</w:t>
      </w:r>
      <w:r w:rsidR="00E20D5C" w:rsidRPr="00E56B25">
        <w:rPr>
          <w:rFonts w:ascii="Arial" w:eastAsia="Times New Roman" w:hAnsi="Arial" w:cs="Arial"/>
          <w:bCs/>
          <w:sz w:val="24"/>
          <w:szCs w:val="24"/>
          <w:lang w:eastAsia="pt-BR"/>
        </w:rPr>
        <w:t xml:space="preserve"> </w:t>
      </w:r>
      <w:r w:rsidR="000F3626">
        <w:rPr>
          <w:rFonts w:ascii="Arial" w:eastAsia="Times New Roman" w:hAnsi="Arial" w:cs="Arial"/>
          <w:bCs/>
          <w:sz w:val="24"/>
          <w:szCs w:val="24"/>
          <w:lang w:eastAsia="pt-BR"/>
        </w:rPr>
        <w:t>permitiriam</w:t>
      </w:r>
      <w:r w:rsidR="00E20D5C" w:rsidRPr="00E56B25">
        <w:rPr>
          <w:rFonts w:ascii="Arial" w:eastAsia="Times New Roman" w:hAnsi="Arial" w:cs="Arial"/>
          <w:bCs/>
          <w:sz w:val="24"/>
          <w:szCs w:val="24"/>
          <w:lang w:eastAsia="pt-BR"/>
        </w:rPr>
        <w:t xml:space="preserve"> que a inflação fi</w:t>
      </w:r>
      <w:r w:rsidR="000F3626">
        <w:rPr>
          <w:rFonts w:ascii="Arial" w:eastAsia="Times New Roman" w:hAnsi="Arial" w:cs="Arial"/>
          <w:bCs/>
          <w:sz w:val="24"/>
          <w:szCs w:val="24"/>
          <w:lang w:eastAsia="pt-BR"/>
        </w:rPr>
        <w:t>casse</w:t>
      </w:r>
      <w:r w:rsidR="00E20D5C" w:rsidRPr="00E56B25">
        <w:rPr>
          <w:rFonts w:ascii="Arial" w:eastAsia="Times New Roman" w:hAnsi="Arial" w:cs="Arial"/>
          <w:bCs/>
          <w:sz w:val="24"/>
          <w:szCs w:val="24"/>
          <w:lang w:eastAsia="pt-BR"/>
        </w:rPr>
        <w:t xml:space="preserve"> no centro da meta de 4,5% </w:t>
      </w:r>
      <w:r w:rsidR="000F3626">
        <w:rPr>
          <w:rFonts w:ascii="Arial" w:eastAsia="Times New Roman" w:hAnsi="Arial" w:cs="Arial"/>
          <w:bCs/>
          <w:sz w:val="24"/>
          <w:szCs w:val="24"/>
          <w:lang w:eastAsia="pt-BR"/>
        </w:rPr>
        <w:t>em 2016 e o Brasil voltasse</w:t>
      </w:r>
      <w:r w:rsidR="00E20D5C" w:rsidRPr="00E56B25">
        <w:rPr>
          <w:rFonts w:ascii="Arial" w:eastAsia="Times New Roman" w:hAnsi="Arial" w:cs="Arial"/>
          <w:bCs/>
          <w:sz w:val="24"/>
          <w:szCs w:val="24"/>
          <w:lang w:eastAsia="pt-BR"/>
        </w:rPr>
        <w:t xml:space="preserve"> a ter crescimento sustentável no próximo ano. </w:t>
      </w:r>
    </w:p>
    <w:p w:rsidR="00E20D5C" w:rsidRPr="000F3626" w:rsidRDefault="000F179C" w:rsidP="000F3626">
      <w:pPr>
        <w:spacing w:after="0" w:line="360" w:lineRule="auto"/>
        <w:ind w:right="75"/>
        <w:jc w:val="both"/>
        <w:outlineLvl w:val="2"/>
        <w:rPr>
          <w:rFonts w:ascii="Arial" w:eastAsia="Times New Roman" w:hAnsi="Arial" w:cs="Arial"/>
          <w:b/>
          <w:bCs/>
          <w:sz w:val="24"/>
          <w:szCs w:val="24"/>
          <w:lang w:eastAsia="pt-BR"/>
        </w:rPr>
      </w:pPr>
      <w:r>
        <w:rPr>
          <w:rFonts w:ascii="Arial" w:eastAsia="Times New Roman" w:hAnsi="Arial" w:cs="Arial"/>
          <w:b/>
          <w:bCs/>
          <w:sz w:val="24"/>
          <w:szCs w:val="24"/>
          <w:lang w:eastAsia="pt-BR"/>
        </w:rPr>
        <w:t>D</w:t>
      </w:r>
      <w:r w:rsidR="00B47E22">
        <w:rPr>
          <w:rFonts w:ascii="Arial" w:eastAsia="Times New Roman" w:hAnsi="Arial" w:cs="Arial"/>
          <w:b/>
          <w:bCs/>
          <w:sz w:val="24"/>
          <w:szCs w:val="24"/>
          <w:lang w:eastAsia="pt-BR"/>
        </w:rPr>
        <w:t>eputado</w:t>
      </w:r>
      <w:r w:rsidR="00E20D5C" w:rsidRPr="000F3626">
        <w:rPr>
          <w:rFonts w:ascii="Arial" w:eastAsia="Times New Roman" w:hAnsi="Arial" w:cs="Arial"/>
          <w:b/>
          <w:bCs/>
          <w:sz w:val="24"/>
          <w:szCs w:val="24"/>
          <w:lang w:eastAsia="pt-BR"/>
        </w:rPr>
        <w:t>s discorda</w:t>
      </w:r>
      <w:r w:rsidR="000F3626" w:rsidRPr="000F3626">
        <w:rPr>
          <w:rFonts w:ascii="Arial" w:eastAsia="Times New Roman" w:hAnsi="Arial" w:cs="Arial"/>
          <w:b/>
          <w:bCs/>
          <w:sz w:val="24"/>
          <w:szCs w:val="24"/>
          <w:lang w:eastAsia="pt-BR"/>
        </w:rPr>
        <w:t>ra</w:t>
      </w:r>
      <w:r w:rsidR="00E20D5C" w:rsidRPr="000F3626">
        <w:rPr>
          <w:rFonts w:ascii="Arial" w:eastAsia="Times New Roman" w:hAnsi="Arial" w:cs="Arial"/>
          <w:b/>
          <w:bCs/>
          <w:sz w:val="24"/>
          <w:szCs w:val="24"/>
          <w:lang w:eastAsia="pt-BR"/>
        </w:rPr>
        <w:t>m de otimismo e critica</w:t>
      </w:r>
      <w:r w:rsidR="000F3626" w:rsidRPr="000F3626">
        <w:rPr>
          <w:rFonts w:ascii="Arial" w:eastAsia="Times New Roman" w:hAnsi="Arial" w:cs="Arial"/>
          <w:b/>
          <w:bCs/>
          <w:sz w:val="24"/>
          <w:szCs w:val="24"/>
          <w:lang w:eastAsia="pt-BR"/>
        </w:rPr>
        <w:t>ra</w:t>
      </w:r>
      <w:r w:rsidR="00E20D5C" w:rsidRPr="000F3626">
        <w:rPr>
          <w:rFonts w:ascii="Arial" w:eastAsia="Times New Roman" w:hAnsi="Arial" w:cs="Arial"/>
          <w:b/>
          <w:bCs/>
          <w:sz w:val="24"/>
          <w:szCs w:val="24"/>
          <w:lang w:eastAsia="pt-BR"/>
        </w:rPr>
        <w:t>m ajuste fiscal</w:t>
      </w:r>
      <w:bookmarkEnd w:id="11"/>
    </w:p>
    <w:p w:rsidR="00E20D5C" w:rsidRPr="00E56B25" w:rsidRDefault="00E94206"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Cs/>
          <w:sz w:val="24"/>
          <w:szCs w:val="24"/>
          <w:lang w:eastAsia="pt-BR"/>
        </w:rPr>
        <w:t xml:space="preserve">Para </w:t>
      </w:r>
      <w:r w:rsidR="0023757E">
        <w:rPr>
          <w:rFonts w:ascii="Arial" w:eastAsia="Times New Roman" w:hAnsi="Arial" w:cs="Arial"/>
          <w:bCs/>
          <w:sz w:val="24"/>
          <w:szCs w:val="24"/>
          <w:lang w:eastAsia="pt-BR"/>
        </w:rPr>
        <w:t xml:space="preserve">o </w:t>
      </w:r>
      <w:r w:rsidRPr="00E56B25">
        <w:rPr>
          <w:rFonts w:ascii="Arial" w:eastAsia="Times New Roman" w:hAnsi="Arial" w:cs="Arial"/>
          <w:bCs/>
          <w:sz w:val="24"/>
          <w:szCs w:val="24"/>
          <w:lang w:eastAsia="pt-BR"/>
        </w:rPr>
        <w:t>presidente do BC, estímulos do primeiro governo Dilma trouxeram desajuste.</w:t>
      </w:r>
      <w:r w:rsidRPr="00E56B25">
        <w:rPr>
          <w:rFonts w:ascii="Arial" w:eastAsia="Times New Roman" w:hAnsi="Arial" w:cs="Arial"/>
          <w:sz w:val="24"/>
          <w:szCs w:val="24"/>
          <w:lang w:eastAsia="pt-BR"/>
        </w:rPr>
        <w:t xml:space="preserve"> </w:t>
      </w:r>
      <w:r w:rsidR="00E20D5C" w:rsidRPr="00E56B25">
        <w:rPr>
          <w:rFonts w:ascii="Arial" w:eastAsia="Times New Roman" w:hAnsi="Arial" w:cs="Arial"/>
          <w:sz w:val="24"/>
          <w:szCs w:val="24"/>
          <w:lang w:eastAsia="pt-BR"/>
        </w:rPr>
        <w:t xml:space="preserve">Os estímulos fiscais adotados pelo governo a partir de 2011 não </w:t>
      </w:r>
      <w:r w:rsidR="00E20D5C" w:rsidRPr="00E56B25">
        <w:rPr>
          <w:rFonts w:ascii="Arial" w:eastAsia="Times New Roman" w:hAnsi="Arial" w:cs="Arial"/>
          <w:sz w:val="24"/>
          <w:szCs w:val="24"/>
          <w:lang w:eastAsia="pt-BR"/>
        </w:rPr>
        <w:lastRenderedPageBreak/>
        <w:t>conseguiram manter o crescimento econômico, tendo, ao contrário, afetado a situação fiscal do País, obrigando o governo, agora, a fazer o ajuste fiscal.</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avaliação foi feita na terça-feira</w:t>
      </w:r>
      <w:r w:rsidR="00922F2A">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26</w:t>
      </w:r>
      <w:r w:rsidR="00922F2A">
        <w:rPr>
          <w:rFonts w:ascii="Arial" w:eastAsia="Times New Roman" w:hAnsi="Arial" w:cs="Arial"/>
          <w:sz w:val="24"/>
          <w:szCs w:val="24"/>
          <w:lang w:eastAsia="pt-BR"/>
        </w:rPr>
        <w:t>/05,</w:t>
      </w:r>
      <w:r w:rsidRPr="00E56B25">
        <w:rPr>
          <w:rFonts w:ascii="Arial" w:eastAsia="Times New Roman" w:hAnsi="Arial" w:cs="Arial"/>
          <w:sz w:val="24"/>
          <w:szCs w:val="24"/>
          <w:lang w:eastAsia="pt-BR"/>
        </w:rPr>
        <w:t xml:space="preserve"> pelo presidente do Banco Central, Alexandre </w:t>
      </w:r>
      <w:proofErr w:type="spellStart"/>
      <w:r w:rsidRPr="00E56B25">
        <w:rPr>
          <w:rFonts w:ascii="Arial" w:eastAsia="Times New Roman" w:hAnsi="Arial" w:cs="Arial"/>
          <w:sz w:val="24"/>
          <w:szCs w:val="24"/>
          <w:lang w:eastAsia="pt-BR"/>
        </w:rPr>
        <w:t>Tombini</w:t>
      </w:r>
      <w:proofErr w:type="spellEnd"/>
      <w:r w:rsidRPr="00E56B25">
        <w:rPr>
          <w:rFonts w:ascii="Arial" w:eastAsia="Times New Roman" w:hAnsi="Arial" w:cs="Arial"/>
          <w:sz w:val="24"/>
          <w:szCs w:val="24"/>
          <w:lang w:eastAsia="pt-BR"/>
        </w:rPr>
        <w:t xml:space="preserve">, em audiência pública na Comissão Mista de Orçamento (CMO). O debate, realizado em conjunto com outras cinco comissões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e do Senado, é uma exigência da Lei de Responsabilidade Fiscal (Lei Complementar </w:t>
      </w:r>
      <w:r w:rsidR="0023757E">
        <w:rPr>
          <w:rFonts w:ascii="Arial" w:eastAsia="Times New Roman" w:hAnsi="Arial" w:cs="Arial"/>
          <w:sz w:val="24"/>
          <w:szCs w:val="24"/>
          <w:lang w:eastAsia="pt-BR"/>
        </w:rPr>
        <w:t xml:space="preserve">nº </w:t>
      </w:r>
      <w:r w:rsidRPr="00E56B25">
        <w:rPr>
          <w:rFonts w:ascii="Arial" w:eastAsia="Times New Roman" w:hAnsi="Arial" w:cs="Arial"/>
          <w:sz w:val="24"/>
          <w:szCs w:val="24"/>
          <w:lang w:eastAsia="pt-BR"/>
        </w:rPr>
        <w:t>101/00).</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Apesar de ter destacado que a economia mundial enfrentou, a partir de 2008, a pior crise de sua história nos últimos 80 anos, e que, ainda assim, o Brasil conseguiu crescer 20% entre 2008 e 2014, ele reconheceu que a política macroeconômica usada no governo Dilma Rousseff ficou abaixo dos resultados esperados.</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“As mesmas políticas que funcionaram em 2008, os estímulos, não produziram o crescimento nos últimos dois anos, mas acabaram por afetar os fundamentos macroeconômicos, em particular os colchões de proteção que tínhamos na área fiscal”, disse.</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Entre as políticas adotadas pelo governo </w:t>
      </w:r>
      <w:proofErr w:type="gramStart"/>
      <w:r w:rsidRPr="00E56B25">
        <w:rPr>
          <w:rFonts w:ascii="Arial" w:eastAsia="Times New Roman" w:hAnsi="Arial" w:cs="Arial"/>
          <w:sz w:val="24"/>
          <w:szCs w:val="24"/>
          <w:lang w:eastAsia="pt-BR"/>
        </w:rPr>
        <w:t>estavam</w:t>
      </w:r>
      <w:proofErr w:type="gramEnd"/>
      <w:r w:rsidRPr="00E56B25">
        <w:rPr>
          <w:rFonts w:ascii="Arial" w:eastAsia="Times New Roman" w:hAnsi="Arial" w:cs="Arial"/>
          <w:sz w:val="24"/>
          <w:szCs w:val="24"/>
          <w:lang w:eastAsia="pt-BR"/>
        </w:rPr>
        <w:t xml:space="preserve"> o uso dos bancos públicos para concessão de empréstimos à iniciativa privada, a redução da taxa básica de juros da economia (Selic) e a desoneração da folha de pagamento das empresas, este último fator responsável pela redução da arrecadação federal.</w:t>
      </w:r>
    </w:p>
    <w:p w:rsidR="00922F2A" w:rsidRPr="00922F2A" w:rsidRDefault="00E20D5C" w:rsidP="00003909">
      <w:pPr>
        <w:spacing w:after="0" w:line="360" w:lineRule="auto"/>
        <w:jc w:val="both"/>
        <w:rPr>
          <w:rFonts w:ascii="Arial" w:eastAsia="Times New Roman" w:hAnsi="Arial" w:cs="Arial"/>
          <w:b/>
          <w:bCs/>
          <w:sz w:val="24"/>
          <w:szCs w:val="24"/>
          <w:lang w:eastAsia="pt-BR"/>
        </w:rPr>
      </w:pPr>
      <w:r w:rsidRPr="00922F2A">
        <w:rPr>
          <w:rFonts w:ascii="Arial" w:eastAsia="Times New Roman" w:hAnsi="Arial" w:cs="Arial"/>
          <w:b/>
          <w:bCs/>
          <w:sz w:val="24"/>
          <w:szCs w:val="24"/>
          <w:lang w:eastAsia="pt-BR"/>
        </w:rPr>
        <w:t>Ano de transição</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Segundo </w:t>
      </w:r>
      <w:proofErr w:type="spellStart"/>
      <w:r w:rsidRPr="00E56B25">
        <w:rPr>
          <w:rFonts w:ascii="Arial" w:eastAsia="Times New Roman" w:hAnsi="Arial" w:cs="Arial"/>
          <w:sz w:val="24"/>
          <w:szCs w:val="24"/>
          <w:lang w:eastAsia="pt-BR"/>
        </w:rPr>
        <w:t>Tombini</w:t>
      </w:r>
      <w:proofErr w:type="spellEnd"/>
      <w:r w:rsidRPr="00E56B25">
        <w:rPr>
          <w:rFonts w:ascii="Arial" w:eastAsia="Times New Roman" w:hAnsi="Arial" w:cs="Arial"/>
          <w:sz w:val="24"/>
          <w:szCs w:val="24"/>
          <w:lang w:eastAsia="pt-BR"/>
        </w:rPr>
        <w:t>, o ano de 2015 deve ser visto como de transição entre o modelo anterior, de estímulos fiscais para a economia, e um novo, baseado no ajuste das contas públicas para a recuperação da credibilidade do País.</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que está se fazendo agora é restabelecer esses fluxos fiscais [receita e despesa públicas], ajustar algumas perdas de receitas e</w:t>
      </w:r>
      <w:r w:rsidR="0023757E">
        <w:rPr>
          <w:rFonts w:ascii="Arial" w:eastAsia="Times New Roman" w:hAnsi="Arial" w:cs="Arial"/>
          <w:sz w:val="24"/>
          <w:szCs w:val="24"/>
          <w:lang w:eastAsia="pt-BR"/>
        </w:rPr>
        <w:t>m decorrência de ajustes de polí</w:t>
      </w:r>
      <w:r w:rsidRPr="00E56B25">
        <w:rPr>
          <w:rFonts w:ascii="Arial" w:eastAsia="Times New Roman" w:hAnsi="Arial" w:cs="Arial"/>
          <w:sz w:val="24"/>
          <w:szCs w:val="24"/>
          <w:lang w:eastAsia="pt-BR"/>
        </w:rPr>
        <w:t>tica fiscal do passado. E preparar o Brasil para um novo ciclo de crescimento econômico sustentável”, afirmou. “É imperativo fazer esse ajuste agora senão vamos patinar quatro anos ou mais”.</w:t>
      </w:r>
    </w:p>
    <w:p w:rsidR="00E20D5C" w:rsidRPr="00E56B25" w:rsidRDefault="00E20D5C" w:rsidP="00003909">
      <w:pPr>
        <w:spacing w:after="0" w:line="360" w:lineRule="auto"/>
        <w:jc w:val="both"/>
        <w:rPr>
          <w:rFonts w:ascii="Arial" w:eastAsia="Times New Roman" w:hAnsi="Arial" w:cs="Arial"/>
          <w:sz w:val="24"/>
          <w:szCs w:val="24"/>
          <w:lang w:eastAsia="pt-BR"/>
        </w:rPr>
      </w:pPr>
      <w:r w:rsidRPr="00922F2A">
        <w:rPr>
          <w:rFonts w:ascii="Arial" w:eastAsia="Times New Roman" w:hAnsi="Arial" w:cs="Arial"/>
          <w:b/>
          <w:bCs/>
          <w:sz w:val="24"/>
          <w:szCs w:val="24"/>
          <w:lang w:eastAsia="pt-BR"/>
        </w:rPr>
        <w:t>Inflação</w:t>
      </w:r>
      <w:r w:rsidRPr="00E56B25">
        <w:rPr>
          <w:rFonts w:ascii="Arial" w:eastAsia="Times New Roman" w:hAnsi="Arial" w:cs="Arial"/>
          <w:sz w:val="24"/>
          <w:szCs w:val="24"/>
          <w:lang w:eastAsia="pt-BR"/>
        </w:rPr>
        <w:br/>
        <w:t>Durante a audiência pública, o presidente do BC afirmou que em dezembro de 2016 a inflação, medida pelo IPCA</w:t>
      </w:r>
      <w:r w:rsidR="0023757E">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vai convergir para a meta oficial, que é de 4,5% ao ano. Pelo último dado divulgado pelo IBGE, a inflação anualizada em </w:t>
      </w:r>
      <w:r w:rsidRPr="00E56B25">
        <w:rPr>
          <w:rFonts w:ascii="Arial" w:eastAsia="Times New Roman" w:hAnsi="Arial" w:cs="Arial"/>
          <w:sz w:val="24"/>
          <w:szCs w:val="24"/>
          <w:lang w:eastAsia="pt-BR"/>
        </w:rPr>
        <w:lastRenderedPageBreak/>
        <w:t>abril estava em 8,17%. O mercado avalia, segundo levantamento do próprio BC, que o centro da meta só será alcançado em 2018.</w:t>
      </w:r>
    </w:p>
    <w:p w:rsidR="00E20D5C" w:rsidRDefault="00E20D5C" w:rsidP="00003909">
      <w:pPr>
        <w:spacing w:after="0" w:line="360" w:lineRule="auto"/>
        <w:jc w:val="both"/>
        <w:rPr>
          <w:rFonts w:ascii="Arial" w:eastAsia="Times New Roman" w:hAnsi="Arial" w:cs="Arial"/>
          <w:sz w:val="24"/>
          <w:szCs w:val="24"/>
          <w:lang w:eastAsia="pt-BR"/>
        </w:rPr>
      </w:pPr>
      <w:proofErr w:type="spellStart"/>
      <w:r w:rsidRPr="00E56B25">
        <w:rPr>
          <w:rFonts w:ascii="Arial" w:eastAsia="Times New Roman" w:hAnsi="Arial" w:cs="Arial"/>
          <w:sz w:val="24"/>
          <w:szCs w:val="24"/>
          <w:lang w:eastAsia="pt-BR"/>
        </w:rPr>
        <w:t>Tombini</w:t>
      </w:r>
      <w:proofErr w:type="spellEnd"/>
      <w:r w:rsidRPr="00E56B25">
        <w:rPr>
          <w:rFonts w:ascii="Arial" w:eastAsia="Times New Roman" w:hAnsi="Arial" w:cs="Arial"/>
          <w:sz w:val="24"/>
          <w:szCs w:val="24"/>
          <w:lang w:eastAsia="pt-BR"/>
        </w:rPr>
        <w:t xml:space="preserve"> disse aos deputados e senadores que o aumento da inflação é provocado por dois fatores independentes: a alta do dólar no mercado internacional, que acaba sendo repassada aos preços internos, principalmente dos importados; e os reajustes de preços administrados, como de luz e combustíveis, que vêm ocorrendo desde o ano passado.</w:t>
      </w:r>
    </w:p>
    <w:p w:rsidR="005134E6" w:rsidRDefault="005134E6" w:rsidP="00003909">
      <w:pPr>
        <w:spacing w:after="0" w:line="360" w:lineRule="auto"/>
        <w:jc w:val="both"/>
        <w:rPr>
          <w:rFonts w:ascii="Arial" w:eastAsia="Times New Roman" w:hAnsi="Arial" w:cs="Arial"/>
          <w:sz w:val="24"/>
          <w:szCs w:val="24"/>
          <w:lang w:eastAsia="pt-BR"/>
        </w:rPr>
      </w:pPr>
    </w:p>
    <w:p w:rsidR="00244E80" w:rsidRPr="00E56B25" w:rsidRDefault="00244E80" w:rsidP="00CD54D9">
      <w:pPr>
        <w:spacing w:after="0" w:line="24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1036318E" wp14:editId="0A17C046">
            <wp:extent cx="5468455" cy="3574473"/>
            <wp:effectExtent l="38100" t="38100" r="94615" b="102235"/>
            <wp:docPr id="1" name="Imagem 1" descr="Audiência conjunta das comissões Mista de Orçamento (CMO), de Finanças e Tributação (CFT), de Desenvolvimento Econômico, Indústria e Comércio (CDEIC) e de Fiscalização Financeira e Controle (CFFC) da Câmara com a participação da comissões de Assuntos Econômicos (CAE) e de Meio Ambiente, Defesa do Consumidor e Fiscalização e Controle (CMA) do Senado para apresentação do presidente do Banco Central do Brasil (BC), Alexandre Tombini sobre a avaliação do cumprimento dos objetivos e metas das políticas monetária, creditícia e cambial, evidenciando o impacto e o custo fiscal de suas operações e os resultados demonstrados nos balanços, referente ao segundo semestre do exercício de 2014. A audiência cumpre o disposto no art. 9º, § 5º da Lei de Responsabilidade Fis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udiência conjunta das comissões Mista de Orçamento (CMO), de Finanças e Tributação (CFT), de Desenvolvimento Econômico, Indústria e Comércio (CDEIC) e de Fiscalização Financeira e Controle (CFFC) da Câmara com a participação da comissões de Assuntos Econômicos (CAE) e de Meio Ambiente, Defesa do Consumidor e Fiscalização e Controle (CMA) do Senado para apresentação do presidente do Banco Central do Brasil (BC), Alexandre Tombini sobre a avaliação do cumprimento dos objetivos e metas das políticas monetária, creditícia e cambial, evidenciando o impacto e o custo fiscal de suas operações e os resultados demonstrados nos balanços, referente ao segundo semestre do exercício de 2014. A audiência cumpre o disposto no art. 9º, § 5º da Lei de Responsabilidade Fisca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2921" cy="3583929"/>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44E80" w:rsidRDefault="00244E80" w:rsidP="00CD54D9">
      <w:pPr>
        <w:spacing w:after="0" w:line="240" w:lineRule="auto"/>
        <w:jc w:val="both"/>
        <w:rPr>
          <w:rFonts w:ascii="Arial" w:eastAsia="Times New Roman" w:hAnsi="Arial" w:cs="Arial"/>
          <w:i/>
          <w:iCs/>
          <w:sz w:val="18"/>
          <w:szCs w:val="18"/>
          <w:lang w:eastAsia="pt-BR"/>
        </w:rPr>
      </w:pPr>
      <w:r w:rsidRPr="00922F2A">
        <w:rPr>
          <w:rFonts w:ascii="Arial" w:eastAsia="Times New Roman" w:hAnsi="Arial" w:cs="Arial"/>
          <w:sz w:val="18"/>
          <w:szCs w:val="18"/>
          <w:lang w:eastAsia="pt-BR"/>
        </w:rPr>
        <w:t xml:space="preserve">O presidente do Banco Central, Alexandre </w:t>
      </w:r>
      <w:proofErr w:type="spellStart"/>
      <w:r w:rsidRPr="00922F2A">
        <w:rPr>
          <w:rFonts w:ascii="Arial" w:eastAsia="Times New Roman" w:hAnsi="Arial" w:cs="Arial"/>
          <w:sz w:val="18"/>
          <w:szCs w:val="18"/>
          <w:lang w:eastAsia="pt-BR"/>
        </w:rPr>
        <w:t>Tombini</w:t>
      </w:r>
      <w:proofErr w:type="spellEnd"/>
      <w:r w:rsidRPr="00922F2A">
        <w:rPr>
          <w:rFonts w:ascii="Arial" w:eastAsia="Times New Roman" w:hAnsi="Arial" w:cs="Arial"/>
          <w:sz w:val="18"/>
          <w:szCs w:val="18"/>
          <w:lang w:eastAsia="pt-BR"/>
        </w:rPr>
        <w:t>, reconheceu que as medidas do primeiro mandato de Dilma afetaram os fundam</w:t>
      </w:r>
      <w:r w:rsidR="002D3B58">
        <w:rPr>
          <w:rFonts w:ascii="Arial" w:eastAsia="Times New Roman" w:hAnsi="Arial" w:cs="Arial"/>
          <w:sz w:val="18"/>
          <w:szCs w:val="18"/>
          <w:lang w:eastAsia="pt-BR"/>
        </w:rPr>
        <w:t>entos macroeconômicos do País (F</w:t>
      </w:r>
      <w:r w:rsidRPr="00922F2A">
        <w:rPr>
          <w:rFonts w:ascii="Arial" w:eastAsia="Times New Roman" w:hAnsi="Arial" w:cs="Arial"/>
          <w:sz w:val="18"/>
          <w:szCs w:val="18"/>
          <w:lang w:eastAsia="pt-BR"/>
        </w:rPr>
        <w:t xml:space="preserve">oto: </w:t>
      </w:r>
      <w:r w:rsidRPr="00922F2A">
        <w:rPr>
          <w:rFonts w:ascii="Arial" w:eastAsia="Times New Roman" w:hAnsi="Arial" w:cs="Arial"/>
          <w:i/>
          <w:iCs/>
          <w:sz w:val="18"/>
          <w:szCs w:val="18"/>
          <w:lang w:eastAsia="pt-BR"/>
        </w:rPr>
        <w:t xml:space="preserve">Alex Ferreira / </w:t>
      </w:r>
      <w:r w:rsidR="00480E2B">
        <w:rPr>
          <w:rFonts w:ascii="Arial" w:eastAsia="Times New Roman" w:hAnsi="Arial" w:cs="Arial"/>
          <w:i/>
          <w:iCs/>
          <w:sz w:val="18"/>
          <w:szCs w:val="18"/>
          <w:lang w:eastAsia="pt-BR"/>
        </w:rPr>
        <w:t>Câmara dos Deputados</w:t>
      </w:r>
      <w:proofErr w:type="gramStart"/>
      <w:r w:rsidRPr="00922F2A">
        <w:rPr>
          <w:rFonts w:ascii="Arial" w:eastAsia="Times New Roman" w:hAnsi="Arial" w:cs="Arial"/>
          <w:i/>
          <w:iCs/>
          <w:sz w:val="18"/>
          <w:szCs w:val="18"/>
          <w:lang w:eastAsia="pt-BR"/>
        </w:rPr>
        <w:t>)</w:t>
      </w:r>
      <w:proofErr w:type="gramEnd"/>
    </w:p>
    <w:p w:rsidR="00244E80" w:rsidRDefault="00244E80" w:rsidP="00003909">
      <w:pPr>
        <w:spacing w:after="0" w:line="360" w:lineRule="auto"/>
        <w:jc w:val="both"/>
        <w:rPr>
          <w:rFonts w:ascii="Arial" w:eastAsia="Times New Roman" w:hAnsi="Arial" w:cs="Arial"/>
          <w:b/>
          <w:sz w:val="24"/>
          <w:szCs w:val="24"/>
          <w:lang w:eastAsia="pt-BR"/>
        </w:rPr>
      </w:pPr>
    </w:p>
    <w:p w:rsidR="00E20D5C" w:rsidRPr="00E56B25" w:rsidRDefault="00E20D5C" w:rsidP="00003909">
      <w:pPr>
        <w:spacing w:after="0" w:line="360" w:lineRule="auto"/>
        <w:jc w:val="both"/>
        <w:rPr>
          <w:rFonts w:ascii="Arial" w:eastAsia="Times New Roman" w:hAnsi="Arial" w:cs="Arial"/>
          <w:sz w:val="24"/>
          <w:szCs w:val="24"/>
          <w:lang w:eastAsia="pt-BR"/>
        </w:rPr>
      </w:pPr>
      <w:r w:rsidRPr="00922F2A">
        <w:rPr>
          <w:rFonts w:ascii="Arial" w:eastAsia="Times New Roman" w:hAnsi="Arial" w:cs="Arial"/>
          <w:b/>
          <w:sz w:val="24"/>
          <w:szCs w:val="24"/>
          <w:lang w:eastAsia="pt-BR"/>
        </w:rPr>
        <w:t>Otimismo</w:t>
      </w:r>
      <w:r w:rsidRPr="00E56B25">
        <w:rPr>
          <w:rFonts w:ascii="Arial" w:eastAsia="Times New Roman" w:hAnsi="Arial" w:cs="Arial"/>
          <w:sz w:val="24"/>
          <w:szCs w:val="24"/>
          <w:lang w:eastAsia="pt-BR"/>
        </w:rPr>
        <w:br/>
        <w:t xml:space="preserve">A avaliação de </w:t>
      </w:r>
      <w:proofErr w:type="spellStart"/>
      <w:r w:rsidRPr="00E56B25">
        <w:rPr>
          <w:rFonts w:ascii="Arial" w:eastAsia="Times New Roman" w:hAnsi="Arial" w:cs="Arial"/>
          <w:sz w:val="24"/>
          <w:szCs w:val="24"/>
          <w:lang w:eastAsia="pt-BR"/>
        </w:rPr>
        <w:t>Tombini</w:t>
      </w:r>
      <w:proofErr w:type="spellEnd"/>
      <w:r w:rsidRPr="00E56B25">
        <w:rPr>
          <w:rFonts w:ascii="Arial" w:eastAsia="Times New Roman" w:hAnsi="Arial" w:cs="Arial"/>
          <w:sz w:val="24"/>
          <w:szCs w:val="24"/>
          <w:lang w:eastAsia="pt-BR"/>
        </w:rPr>
        <w:t xml:space="preserve"> foi questionada pelo presidente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da Câmara, deputado Júlio Cesar (PSD-PI). Para ele, o presidente do BC est</w:t>
      </w:r>
      <w:r w:rsidR="000F3626">
        <w:rPr>
          <w:rFonts w:ascii="Arial" w:eastAsia="Times New Roman" w:hAnsi="Arial" w:cs="Arial"/>
          <w:sz w:val="24"/>
          <w:szCs w:val="24"/>
          <w:lang w:eastAsia="pt-BR"/>
        </w:rPr>
        <w:t>ava</w:t>
      </w:r>
      <w:r w:rsidRPr="00E56B25">
        <w:rPr>
          <w:rFonts w:ascii="Arial" w:eastAsia="Times New Roman" w:hAnsi="Arial" w:cs="Arial"/>
          <w:sz w:val="24"/>
          <w:szCs w:val="24"/>
          <w:lang w:eastAsia="pt-BR"/>
        </w:rPr>
        <w:t xml:space="preserve"> sendo otimista e dificilmente o País conseguirá fechar o ano de 2016 com a inflação no centro da meta.</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"Não vejo com otimismo o Brasil sair dessa situação </w:t>
      </w:r>
      <w:proofErr w:type="gramStart"/>
      <w:r w:rsidRPr="00E56B25">
        <w:rPr>
          <w:rFonts w:ascii="Arial" w:eastAsia="Times New Roman" w:hAnsi="Arial" w:cs="Arial"/>
          <w:sz w:val="24"/>
          <w:szCs w:val="24"/>
          <w:lang w:eastAsia="pt-BR"/>
        </w:rPr>
        <w:t>a curto prazo</w:t>
      </w:r>
      <w:proofErr w:type="gramEnd"/>
      <w:r w:rsidRPr="00E56B25">
        <w:rPr>
          <w:rFonts w:ascii="Arial" w:eastAsia="Times New Roman" w:hAnsi="Arial" w:cs="Arial"/>
          <w:sz w:val="24"/>
          <w:szCs w:val="24"/>
          <w:lang w:eastAsia="pt-BR"/>
        </w:rPr>
        <w:t xml:space="preserve">, com tantos dados negativos", disse Júlio Cesar. O deputado citou os indicadores econômicos do País, que mostrariam uma realidade difícil para este ano, como </w:t>
      </w:r>
      <w:r w:rsidRPr="00E56B25">
        <w:rPr>
          <w:rFonts w:ascii="Arial" w:eastAsia="Times New Roman" w:hAnsi="Arial" w:cs="Arial"/>
          <w:sz w:val="24"/>
          <w:szCs w:val="24"/>
          <w:lang w:eastAsia="pt-BR"/>
        </w:rPr>
        <w:lastRenderedPageBreak/>
        <w:t>a queda da arrecadação federal e do investimento, e o aumento da inflação, do desemprego e dos juros.</w:t>
      </w:r>
    </w:p>
    <w:p w:rsidR="00E20D5C" w:rsidRPr="00E56B25" w:rsidRDefault="00E20D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Já o deputado Luiz Carlos Hauly (PSDB-PR) criticou a forma do ajuste fiscal proposto pelo governo. Segundo ele, o País só conseguirá voltar a crescer de forma consistente quando fize</w:t>
      </w:r>
      <w:r w:rsidR="0023757E">
        <w:rPr>
          <w:rFonts w:ascii="Arial" w:eastAsia="Times New Roman" w:hAnsi="Arial" w:cs="Arial"/>
          <w:sz w:val="24"/>
          <w:szCs w:val="24"/>
          <w:lang w:eastAsia="pt-BR"/>
        </w:rPr>
        <w:t>r</w:t>
      </w:r>
      <w:r w:rsidRPr="00E56B25">
        <w:rPr>
          <w:rFonts w:ascii="Arial" w:eastAsia="Times New Roman" w:hAnsi="Arial" w:cs="Arial"/>
          <w:sz w:val="24"/>
          <w:szCs w:val="24"/>
          <w:lang w:eastAsia="pt-BR"/>
        </w:rPr>
        <w:t xml:space="preserve"> reformas estruturais para reduzir o endividamento público e a dependência de recursos externos</w:t>
      </w:r>
      <w:r w:rsidR="000F3626">
        <w:rPr>
          <w:rFonts w:ascii="Arial" w:eastAsia="Times New Roman" w:hAnsi="Arial" w:cs="Arial"/>
          <w:sz w:val="24"/>
          <w:szCs w:val="24"/>
          <w:lang w:eastAsia="pt-BR"/>
        </w:rPr>
        <w:t>.</w:t>
      </w:r>
    </w:p>
    <w:p w:rsidR="00E20D5C" w:rsidRDefault="00E20D5C" w:rsidP="00003909">
      <w:pPr>
        <w:spacing w:after="0" w:line="360" w:lineRule="auto"/>
        <w:jc w:val="both"/>
        <w:rPr>
          <w:rFonts w:ascii="Arial" w:eastAsia="Times New Roman" w:hAnsi="Arial" w:cs="Arial"/>
          <w:i/>
          <w:sz w:val="24"/>
          <w:szCs w:val="24"/>
          <w:lang w:eastAsia="pt-BR"/>
        </w:rPr>
      </w:pPr>
      <w:r w:rsidRPr="00E56B25">
        <w:rPr>
          <w:rFonts w:ascii="Arial" w:eastAsia="Times New Roman" w:hAnsi="Arial" w:cs="Arial"/>
          <w:sz w:val="24"/>
          <w:szCs w:val="24"/>
          <w:lang w:eastAsia="pt-BR"/>
        </w:rPr>
        <w:t>“Não há mais possibilidade de continuarmos com o ajuste de remendo em remendo. Desde a Constituição de 1988, esse Estado já não cabe mais dentro do que tem”, afirmou.</w:t>
      </w:r>
      <w:r w:rsidR="00E94206" w:rsidRPr="00E56B25">
        <w:rPr>
          <w:rFonts w:ascii="Arial" w:eastAsia="Times New Roman" w:hAnsi="Arial" w:cs="Arial"/>
          <w:sz w:val="24"/>
          <w:szCs w:val="24"/>
          <w:lang w:eastAsia="pt-BR"/>
        </w:rPr>
        <w:t xml:space="preserve"> </w:t>
      </w:r>
      <w:r w:rsidR="00E94206" w:rsidRPr="00E56B25">
        <w:rPr>
          <w:rFonts w:ascii="Arial" w:eastAsia="Times New Roman" w:hAnsi="Arial" w:cs="Arial"/>
          <w:i/>
          <w:sz w:val="24"/>
          <w:szCs w:val="24"/>
          <w:lang w:eastAsia="pt-BR"/>
        </w:rPr>
        <w:t>(Agência Câmara)</w:t>
      </w:r>
    </w:p>
    <w:p w:rsidR="00E20D5C" w:rsidRPr="00E56B25" w:rsidRDefault="00E20D5C" w:rsidP="00851ACD">
      <w:pPr>
        <w:spacing w:after="0" w:line="240" w:lineRule="auto"/>
        <w:jc w:val="center"/>
        <w:rPr>
          <w:rFonts w:ascii="Arial" w:eastAsia="Times New Roman" w:hAnsi="Arial" w:cs="Arial"/>
          <w:sz w:val="24"/>
          <w:szCs w:val="24"/>
          <w:lang w:eastAsia="pt-BR"/>
        </w:rPr>
      </w:pPr>
    </w:p>
    <w:p w:rsidR="00B503E2" w:rsidRPr="007E550C" w:rsidRDefault="00157D34"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922F2A">
        <w:rPr>
          <w:rFonts w:ascii="Arial" w:eastAsia="Arial Unicode MS" w:hAnsi="Arial" w:cs="Arial"/>
          <w:b/>
          <w:color w:val="FFFFFF" w:themeColor="background1"/>
          <w:sz w:val="24"/>
          <w:szCs w:val="24"/>
          <w:lang w:eastAsia="pt-BR"/>
        </w:rPr>
        <w:t>Audiência pública realizada em</w:t>
      </w:r>
      <w:r w:rsidR="000F7C9A" w:rsidRPr="00922F2A">
        <w:rPr>
          <w:rFonts w:ascii="Arial" w:eastAsia="Arial Unicode MS" w:hAnsi="Arial" w:cs="Arial"/>
          <w:b/>
          <w:color w:val="FFFFFF" w:themeColor="background1"/>
          <w:sz w:val="24"/>
          <w:szCs w:val="24"/>
          <w:lang w:eastAsia="pt-BR"/>
        </w:rPr>
        <w:t xml:space="preserve"> </w:t>
      </w:r>
      <w:r w:rsidR="00587C9C" w:rsidRPr="00922F2A">
        <w:rPr>
          <w:rFonts w:ascii="Arial" w:eastAsia="Arial Unicode MS" w:hAnsi="Arial" w:cs="Arial"/>
          <w:b/>
          <w:color w:val="FFFFFF" w:themeColor="background1"/>
          <w:sz w:val="24"/>
          <w:szCs w:val="24"/>
          <w:lang w:eastAsia="pt-BR"/>
        </w:rPr>
        <w:t>18/6/2015</w:t>
      </w:r>
    </w:p>
    <w:p w:rsidR="004702E4" w:rsidRPr="00E56B25" w:rsidRDefault="00E66F5D" w:rsidP="00003909">
      <w:pPr>
        <w:pStyle w:val="NormalWeb"/>
        <w:spacing w:before="0" w:beforeAutospacing="0" w:after="0" w:afterAutospacing="0" w:line="360" w:lineRule="auto"/>
        <w:jc w:val="both"/>
        <w:rPr>
          <w:rFonts w:ascii="Arial" w:hAnsi="Arial" w:cs="Arial"/>
        </w:rPr>
      </w:pPr>
      <w:r w:rsidRPr="00922F2A">
        <w:rPr>
          <w:rFonts w:ascii="Arial" w:eastAsia="Arial Unicode MS" w:hAnsi="Arial" w:cs="Arial"/>
          <w:b/>
        </w:rPr>
        <w:t>Finalidade</w:t>
      </w:r>
      <w:r w:rsidRPr="00E56B25">
        <w:rPr>
          <w:rFonts w:ascii="Arial" w:eastAsia="Arial Unicode MS" w:hAnsi="Arial" w:cs="Arial"/>
        </w:rPr>
        <w:t>:</w:t>
      </w:r>
      <w:r w:rsidR="000B2622" w:rsidRPr="00E56B25">
        <w:rPr>
          <w:rFonts w:ascii="Arial" w:eastAsia="Arial Unicode MS" w:hAnsi="Arial" w:cs="Arial"/>
        </w:rPr>
        <w:t xml:space="preserve"> </w:t>
      </w:r>
      <w:r w:rsidR="004702E4" w:rsidRPr="00E56B25">
        <w:rPr>
          <w:rFonts w:ascii="Arial" w:hAnsi="Arial" w:cs="Arial"/>
        </w:rPr>
        <w:t xml:space="preserve">discutir o Projeto de Lei nº 4.961/2005, que </w:t>
      </w:r>
      <w:r w:rsidR="00F32065">
        <w:rPr>
          <w:rFonts w:ascii="Arial" w:hAnsi="Arial" w:cs="Arial"/>
        </w:rPr>
        <w:t>“</w:t>
      </w:r>
      <w:r w:rsidR="004702E4" w:rsidRPr="00E56B25">
        <w:rPr>
          <w:rFonts w:ascii="Arial" w:hAnsi="Arial" w:cs="Arial"/>
        </w:rPr>
        <w:t>altera dispositivos da Lei n.º 9.279, de 14 de maio de 1996</w:t>
      </w:r>
      <w:r w:rsidR="005B63ED" w:rsidRPr="00E56B25">
        <w:rPr>
          <w:rFonts w:ascii="Arial" w:hAnsi="Arial" w:cs="Arial"/>
        </w:rPr>
        <w:t xml:space="preserve">, para estabelecer que as substâncias ou materiais extraídos dos seres vivos </w:t>
      </w:r>
      <w:r w:rsidR="00F32065">
        <w:rPr>
          <w:rFonts w:ascii="Arial" w:hAnsi="Arial" w:cs="Arial"/>
        </w:rPr>
        <w:t xml:space="preserve">naturais </w:t>
      </w:r>
      <w:r w:rsidR="005B63ED" w:rsidRPr="00E56B25">
        <w:rPr>
          <w:rFonts w:ascii="Arial" w:hAnsi="Arial" w:cs="Arial"/>
        </w:rPr>
        <w:t xml:space="preserve">e materiais biológicos </w:t>
      </w:r>
      <w:r w:rsidR="00F32065">
        <w:rPr>
          <w:rFonts w:ascii="Arial" w:hAnsi="Arial" w:cs="Arial"/>
        </w:rPr>
        <w:t>serão</w:t>
      </w:r>
      <w:r w:rsidR="005B63ED" w:rsidRPr="00E56B25">
        <w:rPr>
          <w:rFonts w:ascii="Arial" w:hAnsi="Arial" w:cs="Arial"/>
        </w:rPr>
        <w:t xml:space="preserve"> considerados invenção ou modelo de utilidade, podendo ser patenteados</w:t>
      </w:r>
      <w:r w:rsidR="00F32065">
        <w:rPr>
          <w:rFonts w:ascii="Arial" w:hAnsi="Arial" w:cs="Arial"/>
        </w:rPr>
        <w:t>”</w:t>
      </w:r>
      <w:r w:rsidR="005B63ED" w:rsidRPr="00E56B25">
        <w:rPr>
          <w:rFonts w:ascii="Arial" w:hAnsi="Arial" w:cs="Arial"/>
        </w:rPr>
        <w:t xml:space="preserve">. </w:t>
      </w:r>
    </w:p>
    <w:p w:rsidR="000F7C9A" w:rsidRDefault="00587C9C" w:rsidP="00003909">
      <w:pPr>
        <w:pStyle w:val="NormalWeb"/>
        <w:spacing w:before="0" w:beforeAutospacing="0" w:after="0" w:afterAutospacing="0" w:line="360" w:lineRule="auto"/>
        <w:jc w:val="both"/>
        <w:rPr>
          <w:rFonts w:ascii="Arial" w:hAnsi="Arial" w:cs="Arial"/>
        </w:rPr>
      </w:pPr>
      <w:r w:rsidRPr="00922F2A">
        <w:rPr>
          <w:rFonts w:ascii="Arial" w:eastAsia="Arial Unicode MS" w:hAnsi="Arial" w:cs="Arial"/>
          <w:b/>
        </w:rPr>
        <w:t>Requerimento</w:t>
      </w:r>
      <w:r w:rsidRPr="00E56B25">
        <w:rPr>
          <w:rFonts w:ascii="Arial" w:eastAsia="Arial Unicode MS" w:hAnsi="Arial" w:cs="Arial"/>
        </w:rPr>
        <w:t xml:space="preserve">: </w:t>
      </w:r>
      <w:r w:rsidR="00CC3113" w:rsidRPr="00E56B25">
        <w:rPr>
          <w:rFonts w:ascii="Arial" w:eastAsia="Arial Unicode MS" w:hAnsi="Arial" w:cs="Arial"/>
        </w:rPr>
        <w:t>n</w:t>
      </w:r>
      <w:r w:rsidR="00CC3113" w:rsidRPr="00E56B25">
        <w:rPr>
          <w:rFonts w:ascii="Arial" w:hAnsi="Arial" w:cs="Arial"/>
        </w:rPr>
        <w:t xml:space="preserve">º </w:t>
      </w:r>
      <w:r w:rsidRPr="00E56B25">
        <w:rPr>
          <w:rFonts w:ascii="Arial" w:hAnsi="Arial" w:cs="Arial"/>
        </w:rPr>
        <w:t>17/</w:t>
      </w:r>
      <w:r w:rsidR="005B63ED" w:rsidRPr="00E56B25">
        <w:rPr>
          <w:rFonts w:ascii="Arial" w:hAnsi="Arial" w:cs="Arial"/>
        </w:rPr>
        <w:t>20</w:t>
      </w:r>
      <w:r w:rsidRPr="00E56B25">
        <w:rPr>
          <w:rFonts w:ascii="Arial" w:hAnsi="Arial" w:cs="Arial"/>
        </w:rPr>
        <w:t>15 (</w:t>
      </w:r>
      <w:r w:rsidR="00BC0E4B">
        <w:rPr>
          <w:rFonts w:ascii="Arial" w:hAnsi="Arial" w:cs="Arial"/>
        </w:rPr>
        <w:t>dep.</w:t>
      </w:r>
      <w:r w:rsidRPr="00E56B25">
        <w:rPr>
          <w:rFonts w:ascii="Arial" w:hAnsi="Arial" w:cs="Arial"/>
        </w:rPr>
        <w:t xml:space="preserve"> Laercio Oliveira</w:t>
      </w:r>
      <w:proofErr w:type="gramStart"/>
      <w:r w:rsidRPr="00E56B25">
        <w:rPr>
          <w:rFonts w:ascii="Arial" w:hAnsi="Arial" w:cs="Arial"/>
        </w:rPr>
        <w:t>)</w:t>
      </w:r>
      <w:proofErr w:type="gramEnd"/>
    </w:p>
    <w:p w:rsidR="00B439D2" w:rsidRDefault="00B439D2" w:rsidP="00003909">
      <w:pPr>
        <w:pStyle w:val="NormalWeb"/>
        <w:spacing w:before="0" w:beforeAutospacing="0" w:after="0" w:afterAutospacing="0" w:line="360" w:lineRule="auto"/>
        <w:jc w:val="both"/>
        <w:rPr>
          <w:rFonts w:ascii="Arial" w:hAnsi="Arial" w:cs="Arial"/>
        </w:rPr>
      </w:pPr>
    </w:p>
    <w:p w:rsidR="00B439D2" w:rsidRPr="00B439D2" w:rsidRDefault="00B439D2" w:rsidP="00CD54D9">
      <w:pPr>
        <w:pStyle w:val="NormalWeb"/>
        <w:spacing w:before="0" w:beforeAutospacing="0" w:after="0" w:afterAutospacing="0"/>
        <w:jc w:val="both"/>
        <w:rPr>
          <w:rFonts w:ascii="Arial" w:hAnsi="Arial" w:cs="Arial"/>
          <w:sz w:val="18"/>
          <w:szCs w:val="18"/>
        </w:rPr>
      </w:pPr>
      <w:r w:rsidRPr="00B439D2">
        <w:rPr>
          <w:rFonts w:ascii="Arial" w:hAnsi="Arial" w:cs="Arial"/>
          <w:sz w:val="18"/>
          <w:szCs w:val="18"/>
        </w:rPr>
        <w:t>Foto: Luis Macedo/Câmara dos Deputados</w:t>
      </w:r>
    </w:p>
    <w:p w:rsidR="00B439D2" w:rsidRPr="00B439D2" w:rsidRDefault="00B439D2" w:rsidP="00CD54D9">
      <w:pPr>
        <w:pStyle w:val="NormalWeb"/>
        <w:spacing w:before="0" w:beforeAutospacing="0" w:after="0" w:afterAutospacing="0"/>
        <w:jc w:val="both"/>
        <w:rPr>
          <w:rFonts w:ascii="Arial" w:eastAsia="Arial Unicode MS" w:hAnsi="Arial" w:cs="Arial"/>
          <w:sz w:val="18"/>
          <w:szCs w:val="18"/>
        </w:rPr>
      </w:pPr>
      <w:r w:rsidRPr="00B439D2">
        <w:rPr>
          <w:noProof/>
          <w:sz w:val="18"/>
          <w:szCs w:val="18"/>
        </w:rPr>
        <w:drawing>
          <wp:inline distT="0" distB="0" distL="0" distR="0" wp14:anchorId="4C37ECEF" wp14:editId="18896CCF">
            <wp:extent cx="5400040" cy="3537121"/>
            <wp:effectExtent l="38100" t="38100" r="86360" b="101600"/>
            <wp:docPr id="18" name="Imagem 18" descr="http://www.camara.gov.br/internet/bancoimagem/banco/img201508121619485878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amara.gov.br/internet/bancoimagem/banco/img20150812161948587884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353712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B439D2" w:rsidRDefault="00B439D2" w:rsidP="00CD54D9">
      <w:pPr>
        <w:pStyle w:val="NormalWeb"/>
        <w:spacing w:before="0" w:beforeAutospacing="0" w:after="0" w:afterAutospacing="0"/>
        <w:jc w:val="both"/>
        <w:rPr>
          <w:rFonts w:ascii="Arial" w:eastAsia="Arial Unicode MS" w:hAnsi="Arial" w:cs="Arial"/>
          <w:sz w:val="18"/>
          <w:szCs w:val="18"/>
        </w:rPr>
      </w:pPr>
      <w:r w:rsidRPr="00B439D2">
        <w:rPr>
          <w:rFonts w:ascii="Arial" w:eastAsia="Arial Unicode MS" w:hAnsi="Arial" w:cs="Arial"/>
          <w:sz w:val="18"/>
          <w:szCs w:val="18"/>
        </w:rPr>
        <w:t>Deputado Laercio Oliveira (autor do requerimento)</w:t>
      </w:r>
    </w:p>
    <w:p w:rsidR="00B439D2" w:rsidRPr="00B439D2" w:rsidRDefault="00B439D2" w:rsidP="00003909">
      <w:pPr>
        <w:pStyle w:val="NormalWeb"/>
        <w:spacing w:before="0" w:beforeAutospacing="0" w:after="0" w:afterAutospacing="0" w:line="360" w:lineRule="auto"/>
        <w:jc w:val="both"/>
        <w:rPr>
          <w:rFonts w:ascii="Arial" w:eastAsia="Arial Unicode MS" w:hAnsi="Arial" w:cs="Arial"/>
          <w:sz w:val="18"/>
          <w:szCs w:val="18"/>
        </w:rPr>
      </w:pPr>
    </w:p>
    <w:p w:rsidR="00922F2A" w:rsidRDefault="00587C9C" w:rsidP="00003909">
      <w:pPr>
        <w:pStyle w:val="NormalWeb"/>
        <w:spacing w:before="0" w:beforeAutospacing="0" w:after="0" w:afterAutospacing="0" w:line="360" w:lineRule="auto"/>
        <w:jc w:val="both"/>
        <w:rPr>
          <w:rFonts w:ascii="Arial" w:hAnsi="Arial" w:cs="Arial"/>
        </w:rPr>
      </w:pPr>
      <w:r w:rsidRPr="00922F2A">
        <w:rPr>
          <w:rFonts w:ascii="Arial" w:eastAsia="Arial Unicode MS" w:hAnsi="Arial" w:cs="Arial"/>
          <w:b/>
        </w:rPr>
        <w:lastRenderedPageBreak/>
        <w:t>Participantes</w:t>
      </w:r>
      <w:r w:rsidRPr="00E56B25">
        <w:rPr>
          <w:rFonts w:ascii="Arial" w:eastAsia="Arial Unicode MS" w:hAnsi="Arial" w:cs="Arial"/>
        </w:rPr>
        <w:t xml:space="preserve">: </w:t>
      </w:r>
      <w:r w:rsidRPr="00E56B25">
        <w:rPr>
          <w:rFonts w:ascii="Arial" w:hAnsi="Arial" w:cs="Arial"/>
        </w:rPr>
        <w:t>PAULO ESTIVALLET DE MESQUITA, Embaixador, Diretor do Departamento Econômico do Itamaraty, Ministério de Relações Exteriores - MRE;</w:t>
      </w:r>
      <w:r w:rsidRPr="00E56B25">
        <w:rPr>
          <w:rFonts w:ascii="Arial" w:hAnsi="Arial" w:cs="Arial"/>
        </w:rPr>
        <w:br/>
      </w:r>
      <w:r w:rsidR="00922F2A">
        <w:rPr>
          <w:rFonts w:ascii="Arial" w:hAnsi="Arial" w:cs="Arial"/>
        </w:rPr>
        <w:t xml:space="preserve">- </w:t>
      </w:r>
      <w:r w:rsidRPr="00E56B25">
        <w:rPr>
          <w:rFonts w:ascii="Arial" w:hAnsi="Arial" w:cs="Arial"/>
        </w:rPr>
        <w:t>JORGE ÁVILA, Professor da Universidade Federal do Estado do Rio de Janeiro - UNIRIO;</w:t>
      </w:r>
    </w:p>
    <w:p w:rsidR="00922F2A" w:rsidRDefault="00922F2A" w:rsidP="00003909">
      <w:pPr>
        <w:pStyle w:val="NormalWeb"/>
        <w:spacing w:before="0" w:beforeAutospacing="0" w:after="0" w:afterAutospacing="0" w:line="360" w:lineRule="auto"/>
        <w:jc w:val="both"/>
        <w:rPr>
          <w:rFonts w:ascii="Arial" w:hAnsi="Arial" w:cs="Arial"/>
        </w:rPr>
      </w:pPr>
      <w:r>
        <w:rPr>
          <w:rFonts w:ascii="Arial" w:hAnsi="Arial" w:cs="Arial"/>
        </w:rPr>
        <w:t>-</w:t>
      </w:r>
      <w:r w:rsidR="00587C9C" w:rsidRPr="00E56B25">
        <w:rPr>
          <w:rFonts w:ascii="Arial" w:hAnsi="Arial" w:cs="Arial"/>
        </w:rPr>
        <w:t>RO</w:t>
      </w:r>
      <w:r w:rsidR="000F3626">
        <w:rPr>
          <w:rFonts w:ascii="Arial" w:hAnsi="Arial" w:cs="Arial"/>
        </w:rPr>
        <w:t>DRIGO STABELLI, Vice-</w:t>
      </w:r>
      <w:r w:rsidR="00587C9C" w:rsidRPr="00E56B25">
        <w:rPr>
          <w:rFonts w:ascii="Arial" w:hAnsi="Arial" w:cs="Arial"/>
        </w:rPr>
        <w:t>Presidente de Pesquisa e Laboratórios de Referência da Fundação Oswaldo Cruz - FIOCRUZ;</w:t>
      </w:r>
    </w:p>
    <w:p w:rsidR="00922F2A" w:rsidRDefault="00922F2A" w:rsidP="00003909">
      <w:pPr>
        <w:pStyle w:val="NormalWeb"/>
        <w:spacing w:before="0" w:beforeAutospacing="0" w:after="0" w:afterAutospacing="0" w:line="360" w:lineRule="auto"/>
        <w:jc w:val="both"/>
        <w:rPr>
          <w:rFonts w:ascii="Arial" w:hAnsi="Arial" w:cs="Arial"/>
        </w:rPr>
      </w:pPr>
      <w:r>
        <w:rPr>
          <w:rFonts w:ascii="Arial" w:hAnsi="Arial" w:cs="Arial"/>
        </w:rPr>
        <w:t xml:space="preserve">- </w:t>
      </w:r>
      <w:r w:rsidR="00587C9C" w:rsidRPr="00E56B25">
        <w:rPr>
          <w:rFonts w:ascii="Arial" w:hAnsi="Arial" w:cs="Arial"/>
        </w:rPr>
        <w:t>ANA CLAUDIA OLIVEIRA, Gerente Técnica e de Propriedade Intelectual da Associação Brasileira das Indústrias de Química Fina, Biotecnologia e suas Especialidades - ABIFINA;</w:t>
      </w:r>
    </w:p>
    <w:p w:rsidR="00587C9C" w:rsidRPr="00E56B25" w:rsidRDefault="00922F2A" w:rsidP="00003909">
      <w:pPr>
        <w:pStyle w:val="NormalWeb"/>
        <w:spacing w:before="0" w:beforeAutospacing="0" w:after="0" w:afterAutospacing="0" w:line="360" w:lineRule="auto"/>
        <w:jc w:val="both"/>
        <w:rPr>
          <w:rFonts w:ascii="Arial" w:eastAsia="Arial Unicode MS" w:hAnsi="Arial" w:cs="Arial"/>
        </w:rPr>
      </w:pPr>
      <w:r>
        <w:rPr>
          <w:rFonts w:ascii="Arial" w:hAnsi="Arial" w:cs="Arial"/>
        </w:rPr>
        <w:t xml:space="preserve">- </w:t>
      </w:r>
      <w:r w:rsidR="00587C9C" w:rsidRPr="00E56B25">
        <w:rPr>
          <w:rFonts w:ascii="Arial" w:hAnsi="Arial" w:cs="Arial"/>
        </w:rPr>
        <w:t>RAFAEL DE SÁ MARQUES, Especialista em Propriedade Intelectual.</w:t>
      </w:r>
    </w:p>
    <w:p w:rsidR="00E3547C" w:rsidRDefault="000B2622" w:rsidP="00003909">
      <w:pPr>
        <w:pStyle w:val="NormalWeb"/>
        <w:spacing w:before="0" w:beforeAutospacing="0" w:after="0" w:afterAutospacing="0" w:line="360" w:lineRule="auto"/>
        <w:jc w:val="both"/>
        <w:rPr>
          <w:rFonts w:ascii="Arial" w:hAnsi="Arial" w:cs="Arial"/>
        </w:rPr>
      </w:pPr>
      <w:r w:rsidRPr="006E2EFA">
        <w:rPr>
          <w:rFonts w:ascii="Arial" w:eastAsia="Arial Unicode MS" w:hAnsi="Arial" w:cs="Arial"/>
          <w:b/>
        </w:rPr>
        <w:t>O</w:t>
      </w:r>
      <w:r w:rsidR="00E66F5D" w:rsidRPr="006E2EFA">
        <w:rPr>
          <w:rFonts w:ascii="Arial" w:eastAsia="Arial Unicode MS" w:hAnsi="Arial" w:cs="Arial"/>
          <w:b/>
        </w:rPr>
        <w:t xml:space="preserve"> </w:t>
      </w:r>
      <w:r w:rsidRPr="006E2EFA">
        <w:rPr>
          <w:rFonts w:ascii="Arial" w:eastAsia="Arial Unicode MS" w:hAnsi="Arial" w:cs="Arial"/>
          <w:b/>
        </w:rPr>
        <w:t xml:space="preserve">que </w:t>
      </w:r>
      <w:r w:rsidR="006E2EFA" w:rsidRPr="006E2EFA">
        <w:rPr>
          <w:rFonts w:ascii="Arial" w:eastAsia="Arial Unicode MS" w:hAnsi="Arial" w:cs="Arial"/>
          <w:b/>
        </w:rPr>
        <w:t>aconteceu</w:t>
      </w:r>
      <w:r w:rsidR="00E3547C" w:rsidRPr="00E56B25">
        <w:rPr>
          <w:rFonts w:ascii="Arial" w:eastAsia="Arial Unicode MS" w:hAnsi="Arial" w:cs="Arial"/>
        </w:rPr>
        <w:t>:</w:t>
      </w:r>
      <w:r w:rsidR="004702E4" w:rsidRPr="00E56B25">
        <w:rPr>
          <w:rFonts w:ascii="Arial" w:eastAsia="Arial Unicode MS" w:hAnsi="Arial" w:cs="Arial"/>
        </w:rPr>
        <w:t xml:space="preserve"> </w:t>
      </w:r>
      <w:r w:rsidR="009073C7">
        <w:rPr>
          <w:rFonts w:ascii="Arial" w:eastAsia="Arial Unicode MS" w:hAnsi="Arial" w:cs="Arial"/>
        </w:rPr>
        <w:t xml:space="preserve">Em audiência da CDEICS, o governo, entidades e especialistas debateram o PL 961/20015. </w:t>
      </w:r>
      <w:r w:rsidR="00DE6D6E" w:rsidRPr="00E56B25">
        <w:rPr>
          <w:rFonts w:ascii="Arial" w:hAnsi="Arial" w:cs="Arial"/>
        </w:rPr>
        <w:t xml:space="preserve">O projeto, de autoria do </w:t>
      </w:r>
      <w:r w:rsidR="005B63ED" w:rsidRPr="00E56B25">
        <w:rPr>
          <w:rFonts w:ascii="Arial" w:hAnsi="Arial" w:cs="Arial"/>
        </w:rPr>
        <w:t>d</w:t>
      </w:r>
      <w:r w:rsidR="00DE6D6E" w:rsidRPr="00E56B25">
        <w:rPr>
          <w:rFonts w:ascii="Arial" w:hAnsi="Arial" w:cs="Arial"/>
        </w:rPr>
        <w:t>eputado Antonio Carlos Mendes Thame (PSDB/SP), busca superar o entrave legal existente no ordenamento jurídico brasileiro, que desestimula investimentos públicos e privados direcionados ao conhecimento e ao aproveitamento econômico da flora e da fauna brasileiras.</w:t>
      </w:r>
    </w:p>
    <w:p w:rsidR="005134E6" w:rsidRPr="00E56B25" w:rsidRDefault="005134E6" w:rsidP="00003909">
      <w:pPr>
        <w:pStyle w:val="NormalWeb"/>
        <w:spacing w:before="0" w:beforeAutospacing="0" w:after="0" w:afterAutospacing="0" w:line="360" w:lineRule="auto"/>
        <w:jc w:val="both"/>
        <w:rPr>
          <w:rFonts w:ascii="Arial" w:hAnsi="Arial" w:cs="Arial"/>
        </w:rPr>
      </w:pPr>
    </w:p>
    <w:p w:rsidR="00B503E2" w:rsidRPr="007E550C" w:rsidRDefault="00BB13FF"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t xml:space="preserve">Audiência Pública realizada em </w:t>
      </w:r>
      <w:r w:rsidR="00587C9C" w:rsidRPr="006E2EFA">
        <w:rPr>
          <w:rFonts w:ascii="Arial" w:eastAsia="Arial Unicode MS" w:hAnsi="Arial" w:cs="Arial"/>
          <w:b/>
          <w:color w:val="FFFFFF" w:themeColor="background1"/>
          <w:sz w:val="24"/>
          <w:szCs w:val="24"/>
          <w:lang w:eastAsia="pt-BR"/>
        </w:rPr>
        <w:t>30/6/2015</w:t>
      </w:r>
    </w:p>
    <w:p w:rsidR="00C57A87" w:rsidRPr="00E56B25" w:rsidRDefault="00E66F5D" w:rsidP="00003909">
      <w:pPr>
        <w:spacing w:after="0" w:line="360" w:lineRule="auto"/>
        <w:jc w:val="both"/>
        <w:rPr>
          <w:rFonts w:ascii="Arial" w:eastAsia="Arial Unicode MS" w:hAnsi="Arial" w:cs="Arial"/>
          <w:sz w:val="24"/>
          <w:szCs w:val="24"/>
          <w:lang w:eastAsia="pt-BR"/>
        </w:rPr>
      </w:pPr>
      <w:r w:rsidRPr="006E2EFA">
        <w:rPr>
          <w:rFonts w:ascii="Arial" w:eastAsia="Arial Unicode MS" w:hAnsi="Arial" w:cs="Arial"/>
          <w:b/>
          <w:sz w:val="24"/>
          <w:szCs w:val="24"/>
          <w:lang w:eastAsia="pt-BR"/>
        </w:rPr>
        <w:t>Finalidade</w:t>
      </w:r>
      <w:r w:rsidRPr="00E56B25">
        <w:rPr>
          <w:rFonts w:ascii="Arial" w:eastAsia="Arial Unicode MS" w:hAnsi="Arial" w:cs="Arial"/>
          <w:sz w:val="24"/>
          <w:szCs w:val="24"/>
          <w:lang w:eastAsia="pt-BR"/>
        </w:rPr>
        <w:t>:</w:t>
      </w:r>
      <w:r w:rsidR="007B37C7" w:rsidRPr="00E56B25">
        <w:rPr>
          <w:rFonts w:ascii="Arial" w:eastAsia="Arial Unicode MS" w:hAnsi="Arial" w:cs="Arial"/>
          <w:sz w:val="24"/>
          <w:szCs w:val="24"/>
          <w:lang w:eastAsia="pt-BR"/>
        </w:rPr>
        <w:t xml:space="preserve"> </w:t>
      </w:r>
      <w:r w:rsidR="00BF39F5" w:rsidRPr="00E56B25">
        <w:rPr>
          <w:rFonts w:ascii="Arial" w:hAnsi="Arial" w:cs="Arial"/>
          <w:sz w:val="24"/>
          <w:szCs w:val="24"/>
          <w:lang w:eastAsia="pt-BR"/>
        </w:rPr>
        <w:t xml:space="preserve">Discutir o PL </w:t>
      </w:r>
      <w:r w:rsidR="005B63ED" w:rsidRPr="00E56B25">
        <w:rPr>
          <w:rFonts w:ascii="Arial" w:eastAsia="Arial Unicode MS" w:hAnsi="Arial" w:cs="Arial"/>
          <w:sz w:val="24"/>
          <w:szCs w:val="24"/>
          <w:lang w:eastAsia="pt-BR"/>
        </w:rPr>
        <w:t>n</w:t>
      </w:r>
      <w:r w:rsidR="005B63ED" w:rsidRPr="00E56B25">
        <w:rPr>
          <w:rFonts w:ascii="Arial" w:hAnsi="Arial" w:cs="Arial"/>
          <w:sz w:val="24"/>
          <w:szCs w:val="24"/>
          <w:lang w:eastAsia="pt-BR"/>
        </w:rPr>
        <w:t xml:space="preserve">º </w:t>
      </w:r>
      <w:r w:rsidR="00BF39F5" w:rsidRPr="00E56B25">
        <w:rPr>
          <w:rFonts w:ascii="Arial" w:hAnsi="Arial" w:cs="Arial"/>
          <w:sz w:val="24"/>
          <w:szCs w:val="24"/>
          <w:lang w:eastAsia="pt-BR"/>
        </w:rPr>
        <w:t>702/2011</w:t>
      </w:r>
    </w:p>
    <w:p w:rsidR="00C57A87" w:rsidRPr="00E56B25" w:rsidRDefault="00C57A87" w:rsidP="00003909">
      <w:pPr>
        <w:spacing w:after="0" w:line="360" w:lineRule="auto"/>
        <w:jc w:val="both"/>
        <w:rPr>
          <w:rFonts w:ascii="Arial" w:eastAsia="Arial Unicode MS" w:hAnsi="Arial" w:cs="Arial"/>
          <w:sz w:val="24"/>
          <w:szCs w:val="24"/>
          <w:lang w:eastAsia="pt-BR"/>
        </w:rPr>
      </w:pPr>
      <w:r w:rsidRPr="006E2EFA">
        <w:rPr>
          <w:rFonts w:ascii="Arial" w:eastAsia="Arial Unicode MS" w:hAnsi="Arial" w:cs="Arial"/>
          <w:b/>
          <w:sz w:val="24"/>
          <w:szCs w:val="24"/>
          <w:lang w:eastAsia="pt-BR"/>
        </w:rPr>
        <w:t>Requerimento</w:t>
      </w:r>
      <w:r w:rsidR="00E66F5D" w:rsidRPr="00E56B25">
        <w:rPr>
          <w:rFonts w:ascii="Arial" w:eastAsia="Arial Unicode MS" w:hAnsi="Arial" w:cs="Arial"/>
          <w:sz w:val="24"/>
          <w:szCs w:val="24"/>
          <w:lang w:eastAsia="pt-BR"/>
        </w:rPr>
        <w:t>:</w:t>
      </w:r>
      <w:r w:rsidR="007B37C7" w:rsidRPr="00E56B25">
        <w:rPr>
          <w:rFonts w:ascii="Arial" w:eastAsia="Arial Unicode MS" w:hAnsi="Arial" w:cs="Arial"/>
          <w:sz w:val="24"/>
          <w:szCs w:val="24"/>
          <w:lang w:eastAsia="pt-BR"/>
        </w:rPr>
        <w:t xml:space="preserve"> </w:t>
      </w:r>
      <w:r w:rsidR="008A638B" w:rsidRPr="00E56B25">
        <w:rPr>
          <w:rFonts w:ascii="Arial" w:eastAsia="Arial Unicode MS" w:hAnsi="Arial" w:cs="Arial"/>
          <w:sz w:val="24"/>
          <w:szCs w:val="24"/>
          <w:lang w:eastAsia="pt-BR"/>
        </w:rPr>
        <w:t>n</w:t>
      </w:r>
      <w:r w:rsidR="007B37C7" w:rsidRPr="00E56B25">
        <w:rPr>
          <w:rFonts w:ascii="Arial" w:hAnsi="Arial" w:cs="Arial"/>
          <w:sz w:val="24"/>
          <w:szCs w:val="24"/>
          <w:lang w:eastAsia="pt-BR"/>
        </w:rPr>
        <w:t>º 27/2015 (</w:t>
      </w:r>
      <w:r w:rsidR="00BC0E4B">
        <w:rPr>
          <w:rFonts w:ascii="Arial" w:hAnsi="Arial" w:cs="Arial"/>
          <w:sz w:val="24"/>
          <w:szCs w:val="24"/>
          <w:lang w:eastAsia="pt-BR"/>
        </w:rPr>
        <w:t>dep.</w:t>
      </w:r>
      <w:r w:rsidR="007B37C7" w:rsidRPr="00E56B25">
        <w:rPr>
          <w:rFonts w:ascii="Arial" w:hAnsi="Arial" w:cs="Arial"/>
          <w:sz w:val="24"/>
          <w:szCs w:val="24"/>
          <w:lang w:eastAsia="pt-BR"/>
        </w:rPr>
        <w:t xml:space="preserve"> Keiko Ota</w:t>
      </w:r>
      <w:proofErr w:type="gramStart"/>
      <w:r w:rsidR="007B37C7" w:rsidRPr="00E56B25">
        <w:rPr>
          <w:rFonts w:ascii="Arial" w:hAnsi="Arial" w:cs="Arial"/>
          <w:sz w:val="24"/>
          <w:szCs w:val="24"/>
          <w:lang w:eastAsia="pt-BR"/>
        </w:rPr>
        <w:t>)</w:t>
      </w:r>
      <w:proofErr w:type="gramEnd"/>
    </w:p>
    <w:p w:rsidR="006E2EFA" w:rsidRDefault="00C57A87"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lang w:eastAsia="pt-BR"/>
        </w:rPr>
        <w:t>Participantes</w:t>
      </w:r>
      <w:r w:rsidRPr="00E56B25">
        <w:rPr>
          <w:rFonts w:ascii="Arial" w:eastAsia="Arial Unicode MS" w:hAnsi="Arial" w:cs="Arial"/>
          <w:sz w:val="24"/>
          <w:szCs w:val="24"/>
          <w:lang w:eastAsia="pt-BR"/>
        </w:rPr>
        <w:t>:</w:t>
      </w:r>
      <w:r w:rsidR="007B37C7" w:rsidRPr="00E56B25">
        <w:rPr>
          <w:rFonts w:ascii="Arial" w:eastAsia="Arial Unicode MS" w:hAnsi="Arial" w:cs="Arial"/>
          <w:sz w:val="24"/>
          <w:szCs w:val="24"/>
          <w:lang w:eastAsia="pt-BR"/>
        </w:rPr>
        <w:t xml:space="preserve"> </w:t>
      </w:r>
      <w:r w:rsidR="007B37C7" w:rsidRPr="00E56B25">
        <w:rPr>
          <w:rFonts w:ascii="Arial" w:hAnsi="Arial" w:cs="Arial"/>
          <w:sz w:val="24"/>
          <w:szCs w:val="24"/>
          <w:lang w:eastAsia="pt-BR"/>
        </w:rPr>
        <w:t xml:space="preserve">PAULO ROBERTO BINISCHESKI, Promotor de Justiça do Distrito Federal e Territórios, representante da Associação Nacional do Ministério Público do Consumidor - MPCON; </w:t>
      </w:r>
    </w:p>
    <w:p w:rsidR="006E2EFA"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B37C7" w:rsidRPr="00E56B25">
        <w:rPr>
          <w:rFonts w:ascii="Arial" w:hAnsi="Arial" w:cs="Arial"/>
          <w:sz w:val="24"/>
          <w:szCs w:val="24"/>
          <w:lang w:eastAsia="pt-BR"/>
        </w:rPr>
        <w:t>ROGÉRIO DE OLIVEIRA SILVA, Vice-Presidente do Conselho Federal de Psicologia -</w:t>
      </w:r>
      <w:r w:rsidR="000F3626">
        <w:rPr>
          <w:rFonts w:ascii="Arial" w:hAnsi="Arial" w:cs="Arial"/>
          <w:sz w:val="24"/>
          <w:szCs w:val="24"/>
          <w:lang w:eastAsia="pt-BR"/>
        </w:rPr>
        <w:t xml:space="preserve"> </w:t>
      </w:r>
      <w:r w:rsidR="007B37C7" w:rsidRPr="00E56B25">
        <w:rPr>
          <w:rFonts w:ascii="Arial" w:hAnsi="Arial" w:cs="Arial"/>
          <w:sz w:val="24"/>
          <w:szCs w:val="24"/>
          <w:lang w:eastAsia="pt-BR"/>
        </w:rPr>
        <w:t>CFP;</w:t>
      </w:r>
    </w:p>
    <w:p w:rsidR="006E2EFA"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B37C7" w:rsidRPr="00E56B25">
        <w:rPr>
          <w:rFonts w:ascii="Arial" w:hAnsi="Arial" w:cs="Arial"/>
          <w:sz w:val="24"/>
          <w:szCs w:val="24"/>
          <w:lang w:eastAsia="pt-BR"/>
        </w:rPr>
        <w:t>ÊNIO VERGEIRO, Presidente da Associação dos Profissionais de Propaganda - APP;</w:t>
      </w:r>
    </w:p>
    <w:p w:rsidR="006E2EFA"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B37C7" w:rsidRPr="00E56B25">
        <w:rPr>
          <w:rFonts w:ascii="Arial" w:hAnsi="Arial" w:cs="Arial"/>
          <w:sz w:val="24"/>
          <w:szCs w:val="24"/>
          <w:lang w:eastAsia="pt-BR"/>
        </w:rPr>
        <w:t>LUCIA ANCONA LOPEZ DE MAGALHÃES DIAS, Advogada da Associação Brasileira de Anunciantes - ABA;</w:t>
      </w:r>
    </w:p>
    <w:p w:rsidR="006E2EFA"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B37C7" w:rsidRPr="00E56B25">
        <w:rPr>
          <w:rFonts w:ascii="Arial" w:hAnsi="Arial" w:cs="Arial"/>
          <w:sz w:val="24"/>
          <w:szCs w:val="24"/>
          <w:lang w:eastAsia="pt-BR"/>
        </w:rPr>
        <w:t>CRISTIANO LOBATO FLORES, Diretor de Assuntos Legais da Associação Brasileira das Emissoras de Rádio e Televisão - ABERT;</w:t>
      </w:r>
    </w:p>
    <w:p w:rsidR="007B37C7" w:rsidRPr="00E56B25"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B37C7" w:rsidRPr="00E56B25">
        <w:rPr>
          <w:rFonts w:ascii="Arial" w:hAnsi="Arial" w:cs="Arial"/>
          <w:sz w:val="24"/>
          <w:szCs w:val="24"/>
          <w:lang w:eastAsia="pt-BR"/>
        </w:rPr>
        <w:t>ODETE GONÇALVES DA CRUZ, Gerente Executiva da Associação Brasileira da Produção de Obras Audiovisuais - APRO;</w:t>
      </w:r>
    </w:p>
    <w:p w:rsidR="00B439D2" w:rsidRPr="0050204B" w:rsidRDefault="006E2EFA" w:rsidP="0050204B">
      <w:pPr>
        <w:spacing w:after="0" w:line="360" w:lineRule="auto"/>
        <w:jc w:val="both"/>
        <w:rPr>
          <w:rFonts w:ascii="Arial" w:hAnsi="Arial" w:cs="Arial"/>
          <w:sz w:val="24"/>
          <w:szCs w:val="24"/>
          <w:lang w:eastAsia="pt-BR"/>
        </w:rPr>
      </w:pPr>
      <w:r>
        <w:rPr>
          <w:rFonts w:ascii="Arial" w:hAnsi="Arial" w:cs="Arial"/>
          <w:sz w:val="24"/>
          <w:szCs w:val="24"/>
          <w:lang w:eastAsia="pt-BR"/>
        </w:rPr>
        <w:lastRenderedPageBreak/>
        <w:t xml:space="preserve">- </w:t>
      </w:r>
      <w:r w:rsidR="007B37C7" w:rsidRPr="00E56B25">
        <w:rPr>
          <w:rFonts w:ascii="Arial" w:hAnsi="Arial" w:cs="Arial"/>
          <w:sz w:val="24"/>
          <w:szCs w:val="24"/>
          <w:lang w:eastAsia="pt-BR"/>
        </w:rPr>
        <w:t xml:space="preserve">PEDRO AFFONSO DUARTE HARTUNG, Advogado do Instituto ALANA; </w:t>
      </w:r>
      <w:r w:rsidR="007B37C7" w:rsidRPr="00E56B25">
        <w:rPr>
          <w:rFonts w:ascii="Arial" w:hAnsi="Arial" w:cs="Arial"/>
          <w:sz w:val="24"/>
          <w:szCs w:val="24"/>
          <w:lang w:eastAsia="pt-BR"/>
        </w:rPr>
        <w:br/>
      </w:r>
      <w:r>
        <w:rPr>
          <w:rFonts w:ascii="Arial" w:hAnsi="Arial" w:cs="Arial"/>
          <w:sz w:val="24"/>
          <w:szCs w:val="24"/>
          <w:lang w:eastAsia="pt-BR"/>
        </w:rPr>
        <w:t xml:space="preserve">- </w:t>
      </w:r>
      <w:r w:rsidR="007B37C7" w:rsidRPr="00E56B25">
        <w:rPr>
          <w:rFonts w:ascii="Arial" w:hAnsi="Arial" w:cs="Arial"/>
          <w:sz w:val="24"/>
          <w:szCs w:val="24"/>
          <w:lang w:eastAsia="pt-BR"/>
        </w:rPr>
        <w:t>RODRIGO PAIVA, Diretor de Licenciamento da Maurício de Souza Produções Ltda.</w:t>
      </w:r>
    </w:p>
    <w:p w:rsidR="007B37C7" w:rsidRPr="00E56B25" w:rsidRDefault="000B2622" w:rsidP="00003909">
      <w:pPr>
        <w:spacing w:after="0" w:line="360" w:lineRule="auto"/>
        <w:jc w:val="both"/>
        <w:rPr>
          <w:rFonts w:ascii="Arial" w:eastAsia="Times New Roman" w:hAnsi="Arial" w:cs="Arial"/>
          <w:sz w:val="24"/>
          <w:szCs w:val="24"/>
          <w:lang w:eastAsia="pt-BR"/>
        </w:rPr>
      </w:pPr>
      <w:r w:rsidRPr="006E2EFA">
        <w:rPr>
          <w:rFonts w:ascii="Arial" w:eastAsia="Arial Unicode MS" w:hAnsi="Arial" w:cs="Arial"/>
          <w:b/>
          <w:sz w:val="24"/>
          <w:szCs w:val="24"/>
          <w:lang w:eastAsia="pt-BR"/>
        </w:rPr>
        <w:t xml:space="preserve">O que </w:t>
      </w:r>
      <w:r w:rsidR="006E2EFA" w:rsidRPr="006E2EFA">
        <w:rPr>
          <w:rFonts w:ascii="Arial" w:eastAsia="Arial Unicode MS" w:hAnsi="Arial" w:cs="Arial"/>
          <w:b/>
          <w:sz w:val="24"/>
          <w:szCs w:val="24"/>
          <w:lang w:eastAsia="pt-BR"/>
        </w:rPr>
        <w:t>aconteceu</w:t>
      </w:r>
      <w:r w:rsidR="00E66F5D" w:rsidRPr="00E56B25">
        <w:rPr>
          <w:rFonts w:ascii="Arial" w:eastAsia="Arial Unicode MS" w:hAnsi="Arial" w:cs="Arial"/>
          <w:sz w:val="24"/>
          <w:szCs w:val="24"/>
          <w:lang w:eastAsia="pt-BR"/>
        </w:rPr>
        <w:t>:</w:t>
      </w:r>
      <w:r w:rsidR="007B37C7" w:rsidRPr="00E56B25">
        <w:rPr>
          <w:rFonts w:ascii="Arial" w:eastAsia="Arial Unicode MS" w:hAnsi="Arial" w:cs="Arial"/>
          <w:sz w:val="24"/>
          <w:szCs w:val="24"/>
          <w:lang w:eastAsia="pt-BR"/>
        </w:rPr>
        <w:t xml:space="preserve"> </w:t>
      </w:r>
      <w:r w:rsidR="007B37C7" w:rsidRPr="00E56B25">
        <w:rPr>
          <w:rFonts w:ascii="Arial" w:eastAsia="Times New Roman" w:hAnsi="Arial" w:cs="Arial"/>
          <w:sz w:val="24"/>
          <w:szCs w:val="24"/>
          <w:lang w:eastAsia="pt-BR"/>
        </w:rPr>
        <w:t xml:space="preserve">A proibição de veiculação de propaganda direcionada ao público infantil nos canais de televisão aberta e por assinatura, no período das 7h às 22h, é matéria do Projeto de Lei nº 702/2011, de autoria do </w:t>
      </w:r>
      <w:r w:rsidR="00B47E22">
        <w:rPr>
          <w:rFonts w:ascii="Arial" w:eastAsia="Times New Roman" w:hAnsi="Arial" w:cs="Arial"/>
          <w:sz w:val="24"/>
          <w:szCs w:val="24"/>
          <w:lang w:eastAsia="pt-BR"/>
        </w:rPr>
        <w:t>deputado</w:t>
      </w:r>
      <w:r w:rsidR="007B37C7" w:rsidRPr="00E56B25">
        <w:rPr>
          <w:rFonts w:ascii="Arial" w:eastAsia="Times New Roman" w:hAnsi="Arial" w:cs="Arial"/>
          <w:sz w:val="24"/>
          <w:szCs w:val="24"/>
          <w:lang w:eastAsia="pt-BR"/>
        </w:rPr>
        <w:t xml:space="preserve"> Marcelo Matos. A restrição de horário é defendida pelo autor em razão do enfoque dado por agências de publicidade para o público infantil, que exerce grande influência sobre as decisões de consumo das famílias brasileiras. Essa realidade, para o </w:t>
      </w:r>
      <w:r w:rsidR="00B47E22">
        <w:rPr>
          <w:rFonts w:ascii="Arial" w:eastAsia="Times New Roman" w:hAnsi="Arial" w:cs="Arial"/>
          <w:sz w:val="24"/>
          <w:szCs w:val="24"/>
          <w:lang w:eastAsia="pt-BR"/>
        </w:rPr>
        <w:t>deputado</w:t>
      </w:r>
      <w:r w:rsidR="007B37C7" w:rsidRPr="00E56B25">
        <w:rPr>
          <w:rFonts w:ascii="Arial" w:eastAsia="Times New Roman" w:hAnsi="Arial" w:cs="Arial"/>
          <w:sz w:val="24"/>
          <w:szCs w:val="24"/>
          <w:lang w:eastAsia="pt-BR"/>
        </w:rPr>
        <w:t xml:space="preserve">, cria uma relação de coação moral entre filhos e pais, que se veem pressionados a comprar produtos considerados desnecessários e a permitir o consumo de alimentos com alto teor de açúcar e gordura, que contribuem para a elevação dos índices de obesidade precoce no Brasil. </w:t>
      </w:r>
    </w:p>
    <w:p w:rsidR="007B37C7" w:rsidRDefault="007B37C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Alguns países adotaram medidas restritivas de veiculação de publicidade para crianças e adolescentes, para reduzir essa influência. Na Suécia, a legislação proíbe a exibição de propaganda antes ou depois de programas destinados a crianças com idade inferior a 12 anos. Frente a esse panorama, a Audiência Pública vis</w:t>
      </w:r>
      <w:r w:rsidR="005B63ED" w:rsidRPr="00E56B25">
        <w:rPr>
          <w:rFonts w:ascii="Arial" w:eastAsia="Times New Roman" w:hAnsi="Arial" w:cs="Arial"/>
          <w:sz w:val="24"/>
          <w:szCs w:val="24"/>
          <w:lang w:eastAsia="pt-BR"/>
        </w:rPr>
        <w:t>ou</w:t>
      </w:r>
      <w:r w:rsidRPr="00E56B25">
        <w:rPr>
          <w:rFonts w:ascii="Arial" w:eastAsia="Times New Roman" w:hAnsi="Arial" w:cs="Arial"/>
          <w:sz w:val="24"/>
          <w:szCs w:val="24"/>
          <w:lang w:eastAsia="pt-BR"/>
        </w:rPr>
        <w:t xml:space="preserve"> aprofundar a discussão sobre o tema. </w:t>
      </w:r>
    </w:p>
    <w:p w:rsidR="0050204B" w:rsidRDefault="0050204B" w:rsidP="00003909">
      <w:pPr>
        <w:spacing w:after="0" w:line="360" w:lineRule="auto"/>
        <w:jc w:val="both"/>
        <w:rPr>
          <w:rFonts w:ascii="Arial" w:eastAsia="Times New Roman" w:hAnsi="Arial" w:cs="Arial"/>
          <w:sz w:val="24"/>
          <w:szCs w:val="24"/>
          <w:lang w:eastAsia="pt-BR"/>
        </w:rPr>
      </w:pPr>
    </w:p>
    <w:p w:rsidR="00B439D2" w:rsidRDefault="0050204B" w:rsidP="00CD54D9">
      <w:pPr>
        <w:spacing w:after="0" w:line="240" w:lineRule="auto"/>
        <w:jc w:val="both"/>
        <w:rPr>
          <w:rFonts w:ascii="Arial" w:eastAsia="Times New Roman" w:hAnsi="Arial" w:cs="Arial"/>
          <w:sz w:val="24"/>
          <w:szCs w:val="24"/>
          <w:lang w:eastAsia="pt-BR"/>
        </w:rPr>
      </w:pPr>
      <w:r w:rsidRPr="00B439D2">
        <w:rPr>
          <w:noProof/>
          <w:sz w:val="18"/>
          <w:szCs w:val="18"/>
          <w:lang w:eastAsia="pt-BR"/>
        </w:rPr>
        <w:drawing>
          <wp:inline distT="0" distB="0" distL="0" distR="0" wp14:anchorId="6B200ED3" wp14:editId="47E59562">
            <wp:extent cx="5232400" cy="3289375"/>
            <wp:effectExtent l="38100" t="38100" r="101600" b="101600"/>
            <wp:docPr id="258" name="Imagem 258" descr="http://www.camara.gov.br/internet/bancoimagem/banco/img20150630161845868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amara.gov.br/internet/bancoimagem/banco/img2015063016184586841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6116" cy="3316857"/>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44E80" w:rsidRPr="00C9283F" w:rsidRDefault="0050204B" w:rsidP="00C9283F">
      <w:pPr>
        <w:spacing w:after="0" w:line="240" w:lineRule="auto"/>
        <w:jc w:val="both"/>
        <w:rPr>
          <w:rFonts w:ascii="Arial" w:eastAsia="Arial Unicode MS" w:hAnsi="Arial" w:cs="Arial"/>
          <w:sz w:val="18"/>
          <w:szCs w:val="18"/>
          <w:lang w:eastAsia="pt-BR"/>
        </w:rPr>
      </w:pPr>
      <w:r w:rsidRPr="00B439D2">
        <w:rPr>
          <w:rFonts w:ascii="Arial" w:eastAsia="Arial Unicode MS" w:hAnsi="Arial" w:cs="Arial"/>
          <w:sz w:val="18"/>
          <w:szCs w:val="18"/>
          <w:lang w:eastAsia="pt-BR"/>
        </w:rPr>
        <w:t>Deputada Keiko Ota presidindo a Audiência (Foto: Antônio Araujo/Câmara dos Deputados)</w:t>
      </w:r>
    </w:p>
    <w:p w:rsidR="00B503E2" w:rsidRPr="007E550C" w:rsidRDefault="0092150F" w:rsidP="007E550C">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lastRenderedPageBreak/>
        <w:t xml:space="preserve">Audiência Pública realizada em </w:t>
      </w:r>
      <w:r w:rsidR="000551BA" w:rsidRPr="006E2EFA">
        <w:rPr>
          <w:rFonts w:ascii="Arial" w:eastAsia="Arial Unicode MS" w:hAnsi="Arial" w:cs="Arial"/>
          <w:b/>
          <w:color w:val="FFFFFF" w:themeColor="background1"/>
          <w:sz w:val="24"/>
          <w:szCs w:val="24"/>
          <w:lang w:eastAsia="pt-BR"/>
        </w:rPr>
        <w:t>2/7/2015</w:t>
      </w:r>
    </w:p>
    <w:p w:rsidR="000551BA" w:rsidRPr="00E56B25" w:rsidRDefault="00E66F5D" w:rsidP="00003909">
      <w:pPr>
        <w:pStyle w:val="NormalWeb"/>
        <w:spacing w:before="0" w:beforeAutospacing="0" w:after="0" w:afterAutospacing="0" w:line="360" w:lineRule="auto"/>
        <w:jc w:val="both"/>
        <w:rPr>
          <w:rFonts w:ascii="Arial" w:hAnsi="Arial" w:cs="Arial"/>
        </w:rPr>
      </w:pPr>
      <w:r w:rsidRPr="006E2EFA">
        <w:rPr>
          <w:rFonts w:ascii="Arial" w:eastAsia="Arial Unicode MS" w:hAnsi="Arial" w:cs="Arial"/>
          <w:b/>
        </w:rPr>
        <w:t>Finalidade</w:t>
      </w:r>
      <w:r w:rsidRPr="00E56B25">
        <w:rPr>
          <w:rFonts w:ascii="Arial" w:eastAsia="Arial Unicode MS" w:hAnsi="Arial" w:cs="Arial"/>
        </w:rPr>
        <w:t>:</w:t>
      </w:r>
      <w:r w:rsidR="000B2622" w:rsidRPr="00E56B25">
        <w:rPr>
          <w:rFonts w:ascii="Arial" w:eastAsia="Arial Unicode MS" w:hAnsi="Arial" w:cs="Arial"/>
        </w:rPr>
        <w:t xml:space="preserve"> </w:t>
      </w:r>
      <w:r w:rsidR="000551BA" w:rsidRPr="00E56B25">
        <w:rPr>
          <w:rFonts w:ascii="Arial" w:eastAsia="Arial Unicode MS" w:hAnsi="Arial" w:cs="Arial"/>
        </w:rPr>
        <w:t>D</w:t>
      </w:r>
      <w:r w:rsidR="000551BA" w:rsidRPr="00E56B25">
        <w:rPr>
          <w:rFonts w:ascii="Arial" w:hAnsi="Arial" w:cs="Arial"/>
        </w:rPr>
        <w:t xml:space="preserve">iscutir o PL </w:t>
      </w:r>
      <w:r w:rsidR="005B63ED" w:rsidRPr="00E56B25">
        <w:rPr>
          <w:rFonts w:ascii="Arial" w:eastAsia="Arial Unicode MS" w:hAnsi="Arial" w:cs="Arial"/>
        </w:rPr>
        <w:t>n</w:t>
      </w:r>
      <w:r w:rsidR="005B63ED" w:rsidRPr="00E56B25">
        <w:rPr>
          <w:rFonts w:ascii="Arial" w:hAnsi="Arial" w:cs="Arial"/>
        </w:rPr>
        <w:t xml:space="preserve">º </w:t>
      </w:r>
      <w:r w:rsidR="000551BA" w:rsidRPr="00E56B25">
        <w:rPr>
          <w:rFonts w:ascii="Arial" w:hAnsi="Arial" w:cs="Arial"/>
        </w:rPr>
        <w:t>4.400/2012 que amplia o vale-transporte para incluir os trabalhadores que optarem pela utilização da bicicleta como meio de transporte</w:t>
      </w:r>
    </w:p>
    <w:p w:rsidR="000551BA" w:rsidRPr="00E56B25" w:rsidRDefault="000551BA" w:rsidP="00003909">
      <w:pPr>
        <w:pStyle w:val="NormalWeb"/>
        <w:spacing w:before="0" w:beforeAutospacing="0" w:after="0" w:afterAutospacing="0" w:line="360" w:lineRule="auto"/>
        <w:jc w:val="both"/>
        <w:rPr>
          <w:rFonts w:ascii="Arial" w:eastAsia="Arial Unicode MS" w:hAnsi="Arial" w:cs="Arial"/>
        </w:rPr>
      </w:pPr>
      <w:r w:rsidRPr="006E2EFA">
        <w:rPr>
          <w:rFonts w:ascii="Arial" w:eastAsia="Arial Unicode MS" w:hAnsi="Arial" w:cs="Arial"/>
          <w:b/>
        </w:rPr>
        <w:t>Requerimento</w:t>
      </w:r>
      <w:r w:rsidRPr="00E56B25">
        <w:rPr>
          <w:rFonts w:ascii="Arial" w:eastAsia="Arial Unicode MS" w:hAnsi="Arial" w:cs="Arial"/>
        </w:rPr>
        <w:t xml:space="preserve">: </w:t>
      </w:r>
      <w:r w:rsidR="006E2EFA">
        <w:rPr>
          <w:rFonts w:ascii="Arial" w:eastAsia="Arial Unicode MS" w:hAnsi="Arial" w:cs="Arial"/>
        </w:rPr>
        <w:t xml:space="preserve">nº </w:t>
      </w:r>
      <w:r w:rsidRPr="00E56B25">
        <w:rPr>
          <w:rFonts w:ascii="Arial" w:hAnsi="Arial" w:cs="Arial"/>
        </w:rPr>
        <w:t>16/2015 (</w:t>
      </w:r>
      <w:r w:rsidR="005B63ED" w:rsidRPr="00E56B25">
        <w:rPr>
          <w:rFonts w:ascii="Arial" w:hAnsi="Arial" w:cs="Arial"/>
        </w:rPr>
        <w:t>d</w:t>
      </w:r>
      <w:r w:rsidRPr="00E56B25">
        <w:rPr>
          <w:rFonts w:ascii="Arial" w:hAnsi="Arial" w:cs="Arial"/>
        </w:rPr>
        <w:t>eputados La</w:t>
      </w:r>
      <w:r w:rsidR="009073C7">
        <w:rPr>
          <w:rFonts w:ascii="Arial" w:hAnsi="Arial" w:cs="Arial"/>
        </w:rPr>
        <w:t>e</w:t>
      </w:r>
      <w:r w:rsidRPr="00E56B25">
        <w:rPr>
          <w:rFonts w:ascii="Arial" w:hAnsi="Arial" w:cs="Arial"/>
        </w:rPr>
        <w:t>rcio Oliveira e Mandetta)</w:t>
      </w:r>
    </w:p>
    <w:p w:rsidR="006E2EFA" w:rsidRDefault="000551BA" w:rsidP="00003909">
      <w:pPr>
        <w:pStyle w:val="NormalWeb"/>
        <w:spacing w:before="0" w:beforeAutospacing="0" w:after="0" w:afterAutospacing="0" w:line="360" w:lineRule="auto"/>
        <w:jc w:val="both"/>
        <w:rPr>
          <w:rFonts w:ascii="Arial" w:hAnsi="Arial" w:cs="Arial"/>
        </w:rPr>
      </w:pPr>
      <w:r w:rsidRPr="006E2EFA">
        <w:rPr>
          <w:rFonts w:ascii="Arial" w:eastAsia="Arial Unicode MS" w:hAnsi="Arial" w:cs="Arial"/>
          <w:b/>
        </w:rPr>
        <w:t>Participantes</w:t>
      </w:r>
      <w:r w:rsidRPr="00E56B25">
        <w:rPr>
          <w:rFonts w:ascii="Arial" w:eastAsia="Arial Unicode MS" w:hAnsi="Arial" w:cs="Arial"/>
        </w:rPr>
        <w:t xml:space="preserve">: </w:t>
      </w:r>
      <w:r w:rsidRPr="00E56B25">
        <w:rPr>
          <w:rFonts w:ascii="Arial" w:hAnsi="Arial" w:cs="Arial"/>
        </w:rPr>
        <w:t>REINALDO FELISBERTO DAMACENA, Especialista em Políticas e Indústria da Confederação Nacional da Indústria - CNI;</w:t>
      </w:r>
    </w:p>
    <w:p w:rsidR="006E2EFA" w:rsidRDefault="006E2EFA" w:rsidP="00003909">
      <w:pPr>
        <w:pStyle w:val="NormalWeb"/>
        <w:spacing w:before="0" w:beforeAutospacing="0" w:after="0" w:afterAutospacing="0" w:line="360" w:lineRule="auto"/>
        <w:jc w:val="both"/>
        <w:rPr>
          <w:rFonts w:ascii="Arial" w:hAnsi="Arial" w:cs="Arial"/>
        </w:rPr>
      </w:pPr>
      <w:r>
        <w:rPr>
          <w:rFonts w:ascii="Arial" w:hAnsi="Arial" w:cs="Arial"/>
        </w:rPr>
        <w:t xml:space="preserve">- </w:t>
      </w:r>
      <w:r w:rsidR="000551BA" w:rsidRPr="00E56B25">
        <w:rPr>
          <w:rFonts w:ascii="Arial" w:hAnsi="Arial" w:cs="Arial"/>
        </w:rPr>
        <w:t>GUILHERME KÖPTER CARLOS DE SOUZA, Advogado da Confederação Nacional do Comércio de Bens, Serviços e Turismo - CNC;</w:t>
      </w:r>
    </w:p>
    <w:p w:rsidR="006E2EFA" w:rsidRDefault="006E2EFA" w:rsidP="00003909">
      <w:pPr>
        <w:pStyle w:val="NormalWeb"/>
        <w:spacing w:before="0" w:beforeAutospacing="0" w:after="0" w:afterAutospacing="0" w:line="360" w:lineRule="auto"/>
        <w:jc w:val="both"/>
        <w:rPr>
          <w:rFonts w:ascii="Arial" w:hAnsi="Arial" w:cs="Arial"/>
        </w:rPr>
      </w:pPr>
      <w:r>
        <w:rPr>
          <w:rFonts w:ascii="Arial" w:hAnsi="Arial" w:cs="Arial"/>
        </w:rPr>
        <w:t xml:space="preserve">- </w:t>
      </w:r>
      <w:r w:rsidR="000551BA" w:rsidRPr="00E56B25">
        <w:rPr>
          <w:rFonts w:ascii="Arial" w:hAnsi="Arial" w:cs="Arial"/>
        </w:rPr>
        <w:t>OTÁVIO VIEIRA DA CUNHA FILHO, Diretor-Executivo da Associação Nacional das Empresas de Transportes Urbanos (NTU), entidade vinculada à Confederação Nacional dos Transportes - CNT;</w:t>
      </w:r>
    </w:p>
    <w:p w:rsidR="000551BA" w:rsidRPr="00E56B25" w:rsidRDefault="006E2EFA" w:rsidP="00003909">
      <w:pPr>
        <w:pStyle w:val="NormalWeb"/>
        <w:spacing w:before="0" w:beforeAutospacing="0" w:after="0" w:afterAutospacing="0" w:line="360" w:lineRule="auto"/>
        <w:jc w:val="both"/>
        <w:rPr>
          <w:rFonts w:ascii="Arial" w:eastAsia="Arial Unicode MS" w:hAnsi="Arial" w:cs="Arial"/>
        </w:rPr>
      </w:pPr>
      <w:r>
        <w:rPr>
          <w:rFonts w:ascii="Arial" w:hAnsi="Arial" w:cs="Arial"/>
        </w:rPr>
        <w:t xml:space="preserve">- </w:t>
      </w:r>
      <w:r w:rsidR="000551BA" w:rsidRPr="00E56B25">
        <w:rPr>
          <w:rFonts w:ascii="Arial" w:hAnsi="Arial" w:cs="Arial"/>
        </w:rPr>
        <w:t>DAMIÃO CORDEIRO DE MORAES, Gerente de Relações Institucionais da Confederação Nacional das Instituições Financeiras – CNF.</w:t>
      </w:r>
    </w:p>
    <w:p w:rsidR="00720830" w:rsidRPr="00E56B25" w:rsidRDefault="000B2622" w:rsidP="00003909">
      <w:pPr>
        <w:spacing w:after="0" w:line="360" w:lineRule="auto"/>
        <w:ind w:left="75" w:right="75"/>
        <w:jc w:val="both"/>
        <w:outlineLvl w:val="2"/>
        <w:rPr>
          <w:rFonts w:ascii="Arial" w:eastAsia="Times New Roman" w:hAnsi="Arial" w:cs="Arial"/>
          <w:sz w:val="24"/>
          <w:szCs w:val="24"/>
          <w:lang w:eastAsia="pt-BR"/>
        </w:rPr>
      </w:pPr>
      <w:bookmarkStart w:id="12" w:name="_Toc443064619"/>
      <w:r w:rsidRPr="006E2EFA">
        <w:rPr>
          <w:rFonts w:ascii="Arial" w:eastAsia="Arial Unicode MS" w:hAnsi="Arial" w:cs="Arial"/>
          <w:b/>
          <w:sz w:val="24"/>
          <w:szCs w:val="24"/>
        </w:rPr>
        <w:t>O que aconteceu</w:t>
      </w:r>
      <w:r w:rsidRPr="00E56B25">
        <w:rPr>
          <w:rFonts w:ascii="Arial" w:eastAsia="Arial Unicode MS" w:hAnsi="Arial" w:cs="Arial"/>
          <w:sz w:val="24"/>
          <w:szCs w:val="24"/>
        </w:rPr>
        <w:t>:</w:t>
      </w:r>
      <w:r w:rsidR="00720830" w:rsidRPr="00E56B25">
        <w:rPr>
          <w:rFonts w:ascii="Arial" w:eastAsia="Arial Unicode MS" w:hAnsi="Arial" w:cs="Arial"/>
          <w:sz w:val="24"/>
          <w:szCs w:val="24"/>
        </w:rPr>
        <w:t xml:space="preserve"> </w:t>
      </w:r>
      <w:r w:rsidR="00720830" w:rsidRPr="00E56B25">
        <w:rPr>
          <w:rFonts w:ascii="Arial" w:eastAsia="Times New Roman" w:hAnsi="Arial" w:cs="Arial"/>
          <w:sz w:val="24"/>
          <w:szCs w:val="24"/>
          <w:lang w:eastAsia="pt-BR"/>
        </w:rPr>
        <w:t>Representantes de confederações patronais criticaram n</w:t>
      </w:r>
      <w:r w:rsidR="006E2EFA">
        <w:rPr>
          <w:rFonts w:ascii="Arial" w:eastAsia="Times New Roman" w:hAnsi="Arial" w:cs="Arial"/>
          <w:sz w:val="24"/>
          <w:szCs w:val="24"/>
          <w:lang w:eastAsia="pt-BR"/>
        </w:rPr>
        <w:t xml:space="preserve">a quinta-feira, </w:t>
      </w:r>
      <w:r w:rsidR="00720830" w:rsidRPr="00E56B25">
        <w:rPr>
          <w:rFonts w:ascii="Arial" w:eastAsia="Times New Roman" w:hAnsi="Arial" w:cs="Arial"/>
          <w:sz w:val="24"/>
          <w:szCs w:val="24"/>
          <w:lang w:eastAsia="pt-BR"/>
        </w:rPr>
        <w:t>2</w:t>
      </w:r>
      <w:r w:rsidR="006E2EFA">
        <w:rPr>
          <w:rFonts w:ascii="Arial" w:eastAsia="Times New Roman" w:hAnsi="Arial" w:cs="Arial"/>
          <w:sz w:val="24"/>
          <w:szCs w:val="24"/>
          <w:lang w:eastAsia="pt-BR"/>
        </w:rPr>
        <w:t>/05,</w:t>
      </w:r>
      <w:r w:rsidR="00720830" w:rsidRPr="00E56B25">
        <w:rPr>
          <w:rFonts w:ascii="Arial" w:eastAsia="Times New Roman" w:hAnsi="Arial" w:cs="Arial"/>
          <w:sz w:val="24"/>
          <w:szCs w:val="24"/>
          <w:lang w:eastAsia="pt-BR"/>
        </w:rPr>
        <w:t xml:space="preserve"> a criação de um vale-transporte para quem vai ao trabalho de bicicleta. Eles participaram de audiência pública da </w:t>
      </w:r>
      <w:r w:rsidR="00BB23AA">
        <w:rPr>
          <w:rFonts w:ascii="Arial" w:eastAsia="Times New Roman" w:hAnsi="Arial" w:cs="Arial"/>
          <w:sz w:val="24"/>
          <w:szCs w:val="24"/>
          <w:lang w:eastAsia="pt-BR"/>
        </w:rPr>
        <w:t>Comissão de Desenvolvimento Econômico, Indústria, Comércio e Serviços</w:t>
      </w:r>
      <w:r w:rsidR="000F3626">
        <w:rPr>
          <w:rFonts w:ascii="Arial" w:eastAsia="Times New Roman" w:hAnsi="Arial" w:cs="Arial"/>
          <w:sz w:val="24"/>
          <w:szCs w:val="24"/>
          <w:lang w:eastAsia="pt-BR"/>
        </w:rPr>
        <w:t xml:space="preserve"> e Serviços</w:t>
      </w:r>
      <w:r w:rsidR="00720830"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00720830" w:rsidRPr="00E56B25">
        <w:rPr>
          <w:rFonts w:ascii="Arial" w:eastAsia="Times New Roman" w:hAnsi="Arial" w:cs="Arial"/>
          <w:sz w:val="24"/>
          <w:szCs w:val="24"/>
          <w:lang w:eastAsia="pt-BR"/>
        </w:rPr>
        <w:t xml:space="preserve"> sobre o Projeto de Lei </w:t>
      </w:r>
      <w:hyperlink r:id="rId65" w:tgtFrame="_blank" w:history="1">
        <w:r w:rsidR="00720830" w:rsidRPr="000F3626">
          <w:rPr>
            <w:rFonts w:ascii="Arial" w:eastAsia="Times New Roman" w:hAnsi="Arial" w:cs="Arial"/>
            <w:bCs/>
            <w:sz w:val="24"/>
            <w:szCs w:val="24"/>
            <w:lang w:eastAsia="pt-BR"/>
          </w:rPr>
          <w:t>4400/12</w:t>
        </w:r>
      </w:hyperlink>
      <w:r w:rsidR="00720830" w:rsidRPr="00E56B25">
        <w:rPr>
          <w:rFonts w:ascii="Arial" w:eastAsia="Times New Roman" w:hAnsi="Arial" w:cs="Arial"/>
          <w:sz w:val="24"/>
          <w:szCs w:val="24"/>
          <w:lang w:eastAsia="pt-BR"/>
        </w:rPr>
        <w:t>, que concede o benefício, igual à metade do pago aos funcionários que usam transporte coletivo.</w:t>
      </w:r>
      <w:r w:rsidR="000F3626">
        <w:rPr>
          <w:rFonts w:ascii="Arial" w:eastAsia="Times New Roman" w:hAnsi="Arial" w:cs="Arial"/>
          <w:sz w:val="24"/>
          <w:szCs w:val="24"/>
          <w:lang w:eastAsia="pt-BR"/>
        </w:rPr>
        <w:t xml:space="preserve"> </w:t>
      </w:r>
      <w:r w:rsidR="00720830" w:rsidRPr="00E56B25">
        <w:rPr>
          <w:rFonts w:ascii="Arial" w:eastAsia="Times New Roman" w:hAnsi="Arial" w:cs="Arial"/>
          <w:sz w:val="24"/>
          <w:szCs w:val="24"/>
          <w:lang w:eastAsia="pt-BR"/>
        </w:rPr>
        <w:t>O gerente de Relações Institucionais da Confederação Nacional das Instituições Financeiras (CNF), Damião de Moraes, disse que a falta de ciclovias nas cidades pode potencializar o número de acidentes com ciclistas, que seriam considerados acidentes de trabalho pela Justiça. “Falta de infraestrutura e aumento de bicicletas nas ruas gera risco, risco de acidentes, de mortes. E hoje as empresas acabariam arcando com esse risco”, afirmou.</w:t>
      </w:r>
      <w:bookmarkEnd w:id="12"/>
    </w:p>
    <w:p w:rsidR="00720830" w:rsidRPr="00E56B25" w:rsidRDefault="0072083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especialista em Políticas e Indústria da Confederação Nacional da Indústria (CNI), Reinaldo Damacena, também afirmou que a probabilidade de acidente ou sequela permanente é maior com bicicletas e poderia ter impacto nos custos empresariais com o Fundo de Amparo ao Trabalhador (FAT).</w:t>
      </w:r>
    </w:p>
    <w:p w:rsidR="00720830" w:rsidRPr="00E56B25" w:rsidRDefault="0072083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o diretor-executivo da Associação Nacional das Empresas de Transportes Urbanos (NTU), Otávio Vieira da Cunha Filho, a Lei </w:t>
      </w:r>
      <w:hyperlink r:id="rId66" w:tgtFrame="_blank" w:history="1">
        <w:r w:rsidRPr="000F3626">
          <w:rPr>
            <w:rFonts w:ascii="Arial" w:eastAsia="Times New Roman" w:hAnsi="Arial" w:cs="Arial"/>
            <w:bCs/>
            <w:sz w:val="24"/>
            <w:szCs w:val="24"/>
            <w:lang w:eastAsia="pt-BR"/>
          </w:rPr>
          <w:t>7.418/85</w:t>
        </w:r>
      </w:hyperlink>
      <w:r w:rsidRPr="00E56B25">
        <w:rPr>
          <w:rFonts w:ascii="Arial" w:eastAsia="Times New Roman" w:hAnsi="Arial" w:cs="Arial"/>
          <w:sz w:val="24"/>
          <w:szCs w:val="24"/>
          <w:lang w:eastAsia="pt-BR"/>
        </w:rPr>
        <w:t xml:space="preserve">, que instituiu o vale-transporte, buscou privilegiar o transporte público e a proposta vai contra essa ideia. “Hoje, praticamente, 40% dos deslocamentos em transporte público </w:t>
      </w:r>
      <w:r w:rsidRPr="00E56B25">
        <w:rPr>
          <w:rFonts w:ascii="Arial" w:eastAsia="Times New Roman" w:hAnsi="Arial" w:cs="Arial"/>
          <w:sz w:val="24"/>
          <w:szCs w:val="24"/>
          <w:lang w:eastAsia="pt-BR"/>
        </w:rPr>
        <w:lastRenderedPageBreak/>
        <w:t>no País é feito por usuários de vale transporte. O principal atributo é a vinculação ao uso do transporte coletivo.”</w:t>
      </w:r>
    </w:p>
    <w:p w:rsidR="006E2EFA" w:rsidRPr="006E2EFA" w:rsidRDefault="00720830" w:rsidP="00003909">
      <w:pPr>
        <w:spacing w:after="0" w:line="360" w:lineRule="auto"/>
        <w:jc w:val="both"/>
        <w:rPr>
          <w:rFonts w:ascii="Arial" w:eastAsia="Times New Roman" w:hAnsi="Arial" w:cs="Arial"/>
          <w:b/>
          <w:bCs/>
          <w:sz w:val="24"/>
          <w:szCs w:val="24"/>
          <w:lang w:eastAsia="pt-BR"/>
        </w:rPr>
      </w:pPr>
      <w:r w:rsidRPr="006E2EFA">
        <w:rPr>
          <w:rFonts w:ascii="Arial" w:eastAsia="Times New Roman" w:hAnsi="Arial" w:cs="Arial"/>
          <w:b/>
          <w:bCs/>
          <w:sz w:val="24"/>
          <w:szCs w:val="24"/>
          <w:lang w:eastAsia="pt-BR"/>
        </w:rPr>
        <w:t>Benefícios do uso da bicicleta</w:t>
      </w:r>
    </w:p>
    <w:p w:rsidR="00720830" w:rsidRPr="00E56B25" w:rsidRDefault="0072083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Segundo o autor da proposta, deputado Mandetta (DEM-MS), os custos apresentados pelas confederações patronais ignoram os benefícios que o uso da bicicleta gerará para a saúde do trabalhador e, em consequência, para diminuir custos adicionais para as empresas. “O custo relacionado aos ganhos que é diminuir a falta no trabalho, aumentar a produtividade, diminuir a obesidade, aumentar o número de ciclovias integradas, esse tipo de custo eles não levantaram”, afirmou.</w:t>
      </w:r>
    </w:p>
    <w:p w:rsidR="00720830" w:rsidRPr="00E56B25" w:rsidRDefault="0072083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Mandetta acredita que ainda possa convencer o relator na comissão, deputado Laercio Oliveira (SD-SE), a rever o parecer contrário ao texto apresentado em novembro de 2014. “Acho que ele pode trabalhar o texto de uma forma mais harmoniosa. Quando a sociedade se apropriar desse debate, quando perceber o tamanho da oportunidade, o projeto vai andar.”</w:t>
      </w:r>
    </w:p>
    <w:p w:rsidR="0050204B" w:rsidRDefault="0072083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o deputado Mário Negromonte Jr. (PP-BA), a proposta poderia incentivar o uso de transporte clandestino, com a dificuldade de fiscalizar se o funcionário estaria realmente usando a bicicleta como meio de transporte para o trabalho. “A bicicleta não é algo que se possa esconder. Você chega </w:t>
      </w:r>
      <w:proofErr w:type="gramStart"/>
      <w:r w:rsidRPr="00E56B25">
        <w:rPr>
          <w:rFonts w:ascii="Arial" w:eastAsia="Times New Roman" w:hAnsi="Arial" w:cs="Arial"/>
          <w:sz w:val="24"/>
          <w:szCs w:val="24"/>
          <w:lang w:eastAsia="pt-BR"/>
        </w:rPr>
        <w:t>no</w:t>
      </w:r>
      <w:proofErr w:type="gramEnd"/>
      <w:r w:rsidRPr="00E56B25">
        <w:rPr>
          <w:rFonts w:ascii="Arial" w:eastAsia="Times New Roman" w:hAnsi="Arial" w:cs="Arial"/>
          <w:sz w:val="24"/>
          <w:szCs w:val="24"/>
          <w:lang w:eastAsia="pt-BR"/>
        </w:rPr>
        <w:t xml:space="preserve"> trabalho com a bicicleta e precisa estacioná-la”, afirmou Mandetta.</w:t>
      </w:r>
    </w:p>
    <w:p w:rsidR="00B439D2" w:rsidRPr="00B439D2" w:rsidRDefault="00B439D2" w:rsidP="00B439D2">
      <w:pPr>
        <w:spacing w:after="0" w:line="240" w:lineRule="auto"/>
        <w:jc w:val="both"/>
        <w:rPr>
          <w:rFonts w:ascii="Arial" w:eastAsia="Times New Roman" w:hAnsi="Arial" w:cs="Arial"/>
          <w:sz w:val="18"/>
          <w:szCs w:val="18"/>
          <w:lang w:eastAsia="pt-BR"/>
        </w:rPr>
      </w:pPr>
      <w:r w:rsidRPr="00B439D2">
        <w:rPr>
          <w:noProof/>
          <w:sz w:val="18"/>
          <w:szCs w:val="18"/>
          <w:lang w:eastAsia="pt-BR"/>
        </w:rPr>
        <w:drawing>
          <wp:inline distT="0" distB="0" distL="0" distR="0" wp14:anchorId="4DA0BD9F" wp14:editId="2A97619E">
            <wp:extent cx="5363571" cy="3161518"/>
            <wp:effectExtent l="38100" t="38100" r="104140" b="96520"/>
            <wp:docPr id="26" name="Imagem 26" descr="http://www.camara.gov.br/internet/bancoimagem/banco/img2015042817848617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amara.gov.br/internet/bancoimagem/banco/img2015042817848617285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12816" cy="319054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B439D2" w:rsidRDefault="009654BF" w:rsidP="00B439D2">
      <w:pPr>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t xml:space="preserve">Deputado Mandetta, autor do projeto </w:t>
      </w:r>
      <w:r w:rsidR="00B439D2" w:rsidRPr="00B439D2">
        <w:rPr>
          <w:rFonts w:ascii="Arial" w:eastAsia="Times New Roman" w:hAnsi="Arial" w:cs="Arial"/>
          <w:sz w:val="18"/>
          <w:szCs w:val="18"/>
          <w:lang w:eastAsia="pt-BR"/>
        </w:rPr>
        <w:t>(Foto: Luis Macedo/C</w:t>
      </w:r>
      <w:r w:rsidR="00B60750">
        <w:rPr>
          <w:rFonts w:ascii="Arial" w:eastAsia="Times New Roman" w:hAnsi="Arial" w:cs="Arial"/>
          <w:sz w:val="18"/>
          <w:szCs w:val="18"/>
          <w:lang w:eastAsia="pt-BR"/>
        </w:rPr>
        <w:t xml:space="preserve">âmara </w:t>
      </w:r>
      <w:r w:rsidR="00B439D2" w:rsidRPr="00B439D2">
        <w:rPr>
          <w:rFonts w:ascii="Arial" w:eastAsia="Times New Roman" w:hAnsi="Arial" w:cs="Arial"/>
          <w:sz w:val="18"/>
          <w:szCs w:val="18"/>
          <w:lang w:eastAsia="pt-BR"/>
        </w:rPr>
        <w:t>dos Deputados</w:t>
      </w:r>
      <w:proofErr w:type="gramStart"/>
      <w:r w:rsidR="00B439D2" w:rsidRPr="00B439D2">
        <w:rPr>
          <w:rFonts w:ascii="Arial" w:eastAsia="Times New Roman" w:hAnsi="Arial" w:cs="Arial"/>
          <w:sz w:val="18"/>
          <w:szCs w:val="18"/>
          <w:lang w:eastAsia="pt-BR"/>
        </w:rPr>
        <w:t>)</w:t>
      </w:r>
      <w:proofErr w:type="gramEnd"/>
    </w:p>
    <w:p w:rsidR="00B439D2" w:rsidRPr="00B439D2" w:rsidRDefault="00B439D2" w:rsidP="00B439D2">
      <w:pPr>
        <w:spacing w:after="0" w:line="240" w:lineRule="auto"/>
        <w:jc w:val="both"/>
        <w:rPr>
          <w:rFonts w:ascii="Arial" w:eastAsia="Times New Roman" w:hAnsi="Arial" w:cs="Arial"/>
          <w:sz w:val="18"/>
          <w:szCs w:val="18"/>
          <w:lang w:eastAsia="pt-BR"/>
        </w:rPr>
      </w:pPr>
    </w:p>
    <w:p w:rsidR="0050204B" w:rsidRDefault="00720830" w:rsidP="00003909">
      <w:pPr>
        <w:spacing w:after="0" w:line="360" w:lineRule="auto"/>
        <w:jc w:val="both"/>
        <w:rPr>
          <w:rFonts w:ascii="Arial" w:eastAsia="Times New Roman" w:hAnsi="Arial" w:cs="Arial"/>
          <w:i/>
          <w:sz w:val="24"/>
          <w:szCs w:val="24"/>
          <w:lang w:eastAsia="pt-BR"/>
        </w:rPr>
      </w:pPr>
      <w:r w:rsidRPr="006E2EFA">
        <w:rPr>
          <w:rFonts w:ascii="Arial" w:eastAsia="Times New Roman" w:hAnsi="Arial" w:cs="Arial"/>
          <w:b/>
          <w:bCs/>
          <w:sz w:val="24"/>
          <w:szCs w:val="24"/>
          <w:lang w:eastAsia="pt-BR"/>
        </w:rPr>
        <w:lastRenderedPageBreak/>
        <w:t>Projeto</w:t>
      </w:r>
      <w:r w:rsidRPr="00E56B25">
        <w:rPr>
          <w:rFonts w:ascii="Arial" w:eastAsia="Times New Roman" w:hAnsi="Arial" w:cs="Arial"/>
          <w:sz w:val="24"/>
          <w:szCs w:val="24"/>
          <w:lang w:eastAsia="pt-BR"/>
        </w:rPr>
        <w:br/>
        <w:t>O projeto revoga a Lei 7.418/85, que instituiu o vale-transporte. O texto mantém os atuais vales, previstos na lei, e institui o pagamento em dinheiro pelo uso de bicicleta.</w:t>
      </w:r>
      <w:r w:rsidR="009073C7">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 proposta mantém os outros dispositivos previstos na Lei 7.418/85, como o que estabelece que o vale-transporte não </w:t>
      </w:r>
      <w:proofErr w:type="gramStart"/>
      <w:r w:rsidRPr="00E56B25">
        <w:rPr>
          <w:rFonts w:ascii="Arial" w:eastAsia="Times New Roman" w:hAnsi="Arial" w:cs="Arial"/>
          <w:sz w:val="24"/>
          <w:szCs w:val="24"/>
          <w:lang w:eastAsia="pt-BR"/>
        </w:rPr>
        <w:t>tem</w:t>
      </w:r>
      <w:proofErr w:type="gramEnd"/>
      <w:r w:rsidRPr="00E56B25">
        <w:rPr>
          <w:rFonts w:ascii="Arial" w:eastAsia="Times New Roman" w:hAnsi="Arial" w:cs="Arial"/>
          <w:sz w:val="24"/>
          <w:szCs w:val="24"/>
          <w:lang w:eastAsia="pt-BR"/>
        </w:rPr>
        <w:t xml:space="preserve"> natureza salarial, nem se incorpora à remuneração para quaisquer efeitos; não constitui base de incidência de contribuição previdenciária ou de Fundo de Garantia por Tempo de Serviço (FGTS); e não se configura como rendimento tributável do trabalhador.</w:t>
      </w:r>
      <w:r w:rsidR="006B436E" w:rsidRPr="00E56B25">
        <w:rPr>
          <w:rFonts w:ascii="Arial" w:eastAsia="Times New Roman" w:hAnsi="Arial" w:cs="Arial"/>
          <w:sz w:val="24"/>
          <w:szCs w:val="24"/>
          <w:lang w:eastAsia="pt-BR"/>
        </w:rPr>
        <w:t xml:space="preserve"> </w:t>
      </w:r>
      <w:r w:rsidR="006E2EFA" w:rsidRPr="00E56B25">
        <w:rPr>
          <w:rFonts w:ascii="Arial" w:eastAsia="Times New Roman" w:hAnsi="Arial" w:cs="Arial"/>
          <w:i/>
          <w:sz w:val="24"/>
          <w:szCs w:val="24"/>
          <w:lang w:eastAsia="pt-BR"/>
        </w:rPr>
        <w:t>(Agência Câmara)</w:t>
      </w:r>
    </w:p>
    <w:p w:rsidR="00B60750" w:rsidRPr="00CD54D9" w:rsidRDefault="00B60750" w:rsidP="00003909">
      <w:pPr>
        <w:spacing w:after="0" w:line="360" w:lineRule="auto"/>
        <w:jc w:val="both"/>
        <w:rPr>
          <w:rFonts w:ascii="Arial" w:eastAsia="Times New Roman" w:hAnsi="Arial" w:cs="Arial"/>
          <w:i/>
          <w:sz w:val="24"/>
          <w:szCs w:val="24"/>
          <w:lang w:eastAsia="pt-BR"/>
        </w:rPr>
      </w:pPr>
    </w:p>
    <w:p w:rsidR="00B503E2" w:rsidRPr="00B503E2" w:rsidRDefault="00DC4319" w:rsidP="00B503E2">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t xml:space="preserve">Audiência Pública </w:t>
      </w:r>
      <w:r w:rsidR="00AB764B" w:rsidRPr="006E2EFA">
        <w:rPr>
          <w:rFonts w:ascii="Arial" w:eastAsia="Arial Unicode MS" w:hAnsi="Arial" w:cs="Arial"/>
          <w:b/>
          <w:color w:val="FFFFFF" w:themeColor="background1"/>
          <w:sz w:val="24"/>
          <w:szCs w:val="24"/>
          <w:lang w:eastAsia="pt-BR"/>
        </w:rPr>
        <w:t>r</w:t>
      </w:r>
      <w:r w:rsidRPr="006E2EFA">
        <w:rPr>
          <w:rFonts w:ascii="Arial" w:eastAsia="Arial Unicode MS" w:hAnsi="Arial" w:cs="Arial"/>
          <w:b/>
          <w:color w:val="FFFFFF" w:themeColor="background1"/>
          <w:sz w:val="24"/>
          <w:szCs w:val="24"/>
          <w:lang w:eastAsia="pt-BR"/>
        </w:rPr>
        <w:t xml:space="preserve">ealizada em </w:t>
      </w:r>
      <w:r w:rsidR="008D3053" w:rsidRPr="006E2EFA">
        <w:rPr>
          <w:rFonts w:ascii="Arial" w:eastAsia="Arial Unicode MS" w:hAnsi="Arial" w:cs="Arial"/>
          <w:b/>
          <w:color w:val="FFFFFF" w:themeColor="background1"/>
          <w:sz w:val="24"/>
          <w:szCs w:val="24"/>
          <w:lang w:eastAsia="pt-BR"/>
        </w:rPr>
        <w:t>11/8/2015</w:t>
      </w:r>
    </w:p>
    <w:p w:rsidR="008D3053" w:rsidRPr="00E56B25" w:rsidRDefault="00E66F5D"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rPr>
        <w:t>Finalidade</w:t>
      </w:r>
      <w:r w:rsidRPr="00E56B25">
        <w:rPr>
          <w:rFonts w:ascii="Arial" w:eastAsia="Arial Unicode MS" w:hAnsi="Arial" w:cs="Arial"/>
          <w:sz w:val="24"/>
          <w:szCs w:val="24"/>
        </w:rPr>
        <w:t>:</w:t>
      </w:r>
      <w:r w:rsidR="000B2622" w:rsidRPr="00E56B25">
        <w:rPr>
          <w:rFonts w:ascii="Arial" w:eastAsia="Arial Unicode MS" w:hAnsi="Arial" w:cs="Arial"/>
          <w:sz w:val="24"/>
          <w:szCs w:val="24"/>
        </w:rPr>
        <w:t xml:space="preserve"> </w:t>
      </w:r>
      <w:r w:rsidR="006E2EFA">
        <w:rPr>
          <w:rFonts w:ascii="Arial" w:eastAsia="Arial Unicode MS" w:hAnsi="Arial" w:cs="Arial"/>
          <w:sz w:val="24"/>
          <w:szCs w:val="24"/>
        </w:rPr>
        <w:t>Debater a q</w:t>
      </w:r>
      <w:r w:rsidR="008D3053" w:rsidRPr="00E56B25">
        <w:rPr>
          <w:rFonts w:ascii="Arial" w:hAnsi="Arial" w:cs="Arial"/>
          <w:sz w:val="24"/>
          <w:szCs w:val="24"/>
          <w:lang w:eastAsia="pt-BR"/>
        </w:rPr>
        <w:t>ueda na produção de veículos e dispensa de trabalhadores no país e no Estado de São Paulo</w:t>
      </w:r>
    </w:p>
    <w:p w:rsidR="006E2EFA" w:rsidRDefault="00DC4319"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lang w:eastAsia="pt-BR"/>
        </w:rPr>
        <w:t>Requerimento</w:t>
      </w:r>
      <w:r w:rsidR="00E66F5D" w:rsidRPr="00E56B25">
        <w:rPr>
          <w:rFonts w:ascii="Arial" w:eastAsia="Arial Unicode MS" w:hAnsi="Arial" w:cs="Arial"/>
          <w:sz w:val="24"/>
          <w:szCs w:val="24"/>
          <w:lang w:eastAsia="pt-BR"/>
        </w:rPr>
        <w:t>:</w:t>
      </w:r>
      <w:r w:rsidR="008D3053" w:rsidRPr="00E56B25">
        <w:rPr>
          <w:rFonts w:ascii="Arial" w:eastAsia="Arial Unicode MS" w:hAnsi="Arial" w:cs="Arial"/>
          <w:sz w:val="24"/>
          <w:szCs w:val="24"/>
          <w:lang w:eastAsia="pt-BR"/>
        </w:rPr>
        <w:t xml:space="preserve"> </w:t>
      </w:r>
      <w:r w:rsidR="008D3053" w:rsidRPr="00E56B25">
        <w:rPr>
          <w:rFonts w:ascii="Arial" w:hAnsi="Arial" w:cs="Arial"/>
          <w:sz w:val="24"/>
          <w:szCs w:val="24"/>
          <w:lang w:eastAsia="pt-BR"/>
        </w:rPr>
        <w:t>nº 24/2015 (</w:t>
      </w:r>
      <w:r w:rsidR="00BC0E4B">
        <w:rPr>
          <w:rFonts w:ascii="Arial" w:hAnsi="Arial" w:cs="Arial"/>
          <w:sz w:val="24"/>
          <w:szCs w:val="24"/>
          <w:lang w:eastAsia="pt-BR"/>
        </w:rPr>
        <w:t>dep.</w:t>
      </w:r>
      <w:r w:rsidR="008D3053" w:rsidRPr="00E56B25">
        <w:rPr>
          <w:rFonts w:ascii="Arial" w:hAnsi="Arial" w:cs="Arial"/>
          <w:sz w:val="24"/>
          <w:szCs w:val="24"/>
          <w:lang w:eastAsia="pt-BR"/>
        </w:rPr>
        <w:t xml:space="preserve"> Luiz Lauro Filho)</w:t>
      </w:r>
    </w:p>
    <w:p w:rsidR="006E2EFA" w:rsidRDefault="00DC4319"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lang w:eastAsia="pt-BR"/>
        </w:rPr>
        <w:t>Participantes</w:t>
      </w:r>
      <w:r w:rsidRPr="00E56B25">
        <w:rPr>
          <w:rFonts w:ascii="Arial" w:eastAsia="Arial Unicode MS" w:hAnsi="Arial" w:cs="Arial"/>
          <w:sz w:val="24"/>
          <w:szCs w:val="24"/>
          <w:lang w:eastAsia="pt-BR"/>
        </w:rPr>
        <w:t>:</w:t>
      </w:r>
      <w:r w:rsidR="008D3053" w:rsidRPr="00E56B25">
        <w:rPr>
          <w:rFonts w:ascii="Arial" w:eastAsia="Arial Unicode MS" w:hAnsi="Arial" w:cs="Arial"/>
          <w:sz w:val="24"/>
          <w:szCs w:val="24"/>
          <w:lang w:eastAsia="pt-BR"/>
        </w:rPr>
        <w:t xml:space="preserve"> </w:t>
      </w:r>
      <w:r w:rsidR="008D3053" w:rsidRPr="00E56B25">
        <w:rPr>
          <w:rFonts w:ascii="Arial" w:hAnsi="Arial" w:cs="Arial"/>
          <w:sz w:val="24"/>
          <w:szCs w:val="24"/>
          <w:lang w:eastAsia="pt-BR"/>
        </w:rPr>
        <w:t>MARGARETE GANDINI, Diretora do Departamento de Indústrias de</w:t>
      </w:r>
      <w:r w:rsidR="009073C7">
        <w:rPr>
          <w:rFonts w:ascii="Arial" w:hAnsi="Arial" w:cs="Arial"/>
          <w:sz w:val="24"/>
          <w:szCs w:val="24"/>
          <w:lang w:eastAsia="pt-BR"/>
        </w:rPr>
        <w:t xml:space="preserve"> Equipamentos de</w:t>
      </w:r>
      <w:r w:rsidR="008D3053" w:rsidRPr="00E56B25">
        <w:rPr>
          <w:rFonts w:ascii="Arial" w:hAnsi="Arial" w:cs="Arial"/>
          <w:sz w:val="24"/>
          <w:szCs w:val="24"/>
          <w:lang w:eastAsia="pt-BR"/>
        </w:rPr>
        <w:t xml:space="preserve"> Transportes da Secretaria de Desenvolvimento da Produção do Ministério do Desenvolvimento</w:t>
      </w:r>
      <w:r w:rsidR="009073C7">
        <w:rPr>
          <w:rFonts w:ascii="Arial" w:hAnsi="Arial" w:cs="Arial"/>
          <w:sz w:val="24"/>
          <w:szCs w:val="24"/>
          <w:lang w:eastAsia="pt-BR"/>
        </w:rPr>
        <w:t>, Indústria e Comércio Exterior</w:t>
      </w:r>
      <w:r w:rsidR="008D3053" w:rsidRPr="00E56B25">
        <w:rPr>
          <w:rFonts w:ascii="Arial" w:hAnsi="Arial" w:cs="Arial"/>
          <w:sz w:val="24"/>
          <w:szCs w:val="24"/>
          <w:lang w:eastAsia="pt-BR"/>
        </w:rPr>
        <w:t>-MDIC;</w:t>
      </w:r>
      <w:r w:rsidR="008D3053" w:rsidRPr="00E56B25">
        <w:rPr>
          <w:rFonts w:ascii="Arial" w:hAnsi="Arial" w:cs="Arial"/>
          <w:sz w:val="24"/>
          <w:szCs w:val="24"/>
          <w:lang w:eastAsia="pt-BR"/>
        </w:rPr>
        <w:br/>
      </w:r>
      <w:r w:rsidR="006E2EFA">
        <w:rPr>
          <w:rFonts w:ascii="Arial" w:hAnsi="Arial" w:cs="Arial"/>
          <w:sz w:val="24"/>
          <w:szCs w:val="24"/>
          <w:lang w:eastAsia="pt-BR"/>
        </w:rPr>
        <w:t xml:space="preserve">- </w:t>
      </w:r>
      <w:r w:rsidR="008D3053" w:rsidRPr="00E56B25">
        <w:rPr>
          <w:rFonts w:ascii="Arial" w:hAnsi="Arial" w:cs="Arial"/>
          <w:sz w:val="24"/>
          <w:szCs w:val="24"/>
          <w:lang w:eastAsia="pt-BR"/>
        </w:rPr>
        <w:t xml:space="preserve">MARIA EMÍLIA PICCINNI VERAS, Coordenadora Geral de Estatísticas do Trabalho do Ministério do Trabalho e Emprego - MTE; </w:t>
      </w:r>
    </w:p>
    <w:p w:rsidR="00DC4319"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D3053" w:rsidRPr="00E56B25">
        <w:rPr>
          <w:rFonts w:ascii="Arial" w:hAnsi="Arial" w:cs="Arial"/>
          <w:sz w:val="24"/>
          <w:szCs w:val="24"/>
          <w:lang w:eastAsia="pt-BR"/>
        </w:rPr>
        <w:t xml:space="preserve">LUIZ MOAN, Presidente da Associação Nacional de Fabricantes de Veículos Automotores- </w:t>
      </w:r>
      <w:r w:rsidR="009073C7" w:rsidRPr="00E56B25">
        <w:rPr>
          <w:rFonts w:ascii="Arial" w:hAnsi="Arial" w:cs="Arial"/>
          <w:sz w:val="24"/>
          <w:szCs w:val="24"/>
          <w:lang w:eastAsia="pt-BR"/>
        </w:rPr>
        <w:t>ANFAVEA/SINFAVEA</w:t>
      </w:r>
      <w:r w:rsidR="008D3053" w:rsidRPr="00E56B25">
        <w:rPr>
          <w:rFonts w:ascii="Arial" w:hAnsi="Arial" w:cs="Arial"/>
          <w:sz w:val="24"/>
          <w:szCs w:val="24"/>
          <w:lang w:eastAsia="pt-BR"/>
        </w:rPr>
        <w:t>.</w:t>
      </w:r>
    </w:p>
    <w:p w:rsidR="006B276A" w:rsidRDefault="006B276A" w:rsidP="00003909">
      <w:pPr>
        <w:spacing w:after="0" w:line="360" w:lineRule="auto"/>
        <w:jc w:val="both"/>
        <w:rPr>
          <w:rFonts w:ascii="Arial" w:hAnsi="Arial" w:cs="Arial"/>
          <w:sz w:val="24"/>
          <w:szCs w:val="24"/>
          <w:lang w:eastAsia="pt-BR"/>
        </w:rPr>
      </w:pPr>
    </w:p>
    <w:p w:rsidR="006B276A" w:rsidRPr="006B276A" w:rsidRDefault="006B276A" w:rsidP="006B276A">
      <w:pPr>
        <w:spacing w:after="0" w:line="240" w:lineRule="auto"/>
        <w:jc w:val="both"/>
        <w:rPr>
          <w:rFonts w:ascii="Arial" w:eastAsia="Arial Unicode MS" w:hAnsi="Arial" w:cs="Arial"/>
          <w:sz w:val="18"/>
          <w:szCs w:val="18"/>
          <w:lang w:eastAsia="pt-BR"/>
        </w:rPr>
      </w:pPr>
      <w:r w:rsidRPr="006B276A">
        <w:rPr>
          <w:rFonts w:ascii="Arial" w:eastAsia="Arial Unicode MS" w:hAnsi="Arial" w:cs="Arial"/>
          <w:noProof/>
          <w:sz w:val="18"/>
          <w:szCs w:val="18"/>
          <w:lang w:eastAsia="pt-BR"/>
        </w:rPr>
        <w:drawing>
          <wp:inline distT="0" distB="0" distL="0" distR="0" wp14:anchorId="0C88B09C" wp14:editId="72EC0BB6">
            <wp:extent cx="5400675" cy="2152650"/>
            <wp:effectExtent l="38100" t="38100" r="104775" b="9525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675" cy="21526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6B276A" w:rsidRDefault="006B276A" w:rsidP="006B276A">
      <w:pPr>
        <w:spacing w:after="0" w:line="240" w:lineRule="auto"/>
        <w:jc w:val="both"/>
        <w:rPr>
          <w:rFonts w:ascii="Arial" w:eastAsia="Arial Unicode MS" w:hAnsi="Arial" w:cs="Arial"/>
          <w:sz w:val="18"/>
          <w:szCs w:val="18"/>
          <w:lang w:eastAsia="pt-BR"/>
        </w:rPr>
      </w:pPr>
      <w:r w:rsidRPr="006B276A">
        <w:rPr>
          <w:rFonts w:ascii="Arial" w:eastAsia="Arial Unicode MS" w:hAnsi="Arial" w:cs="Arial"/>
          <w:sz w:val="18"/>
          <w:szCs w:val="18"/>
          <w:lang w:eastAsia="pt-BR"/>
        </w:rPr>
        <w:t xml:space="preserve">Deputado Luiz Lauro </w:t>
      </w:r>
      <w:r w:rsidR="009073C7">
        <w:rPr>
          <w:rFonts w:ascii="Arial" w:eastAsia="Arial Unicode MS" w:hAnsi="Arial" w:cs="Arial"/>
          <w:sz w:val="18"/>
          <w:szCs w:val="18"/>
          <w:lang w:eastAsia="pt-BR"/>
        </w:rPr>
        <w:t xml:space="preserve">Filho </w:t>
      </w:r>
      <w:r w:rsidRPr="006B276A">
        <w:rPr>
          <w:rFonts w:ascii="Arial" w:eastAsia="Arial Unicode MS" w:hAnsi="Arial" w:cs="Arial"/>
          <w:sz w:val="18"/>
          <w:szCs w:val="18"/>
          <w:lang w:eastAsia="pt-BR"/>
        </w:rPr>
        <w:t>presidindo o debate (Foto: Antônio Augusto/ Câmara dos Deputados)</w:t>
      </w:r>
    </w:p>
    <w:p w:rsidR="006B276A" w:rsidRPr="006B276A" w:rsidRDefault="006B276A" w:rsidP="006B276A">
      <w:pPr>
        <w:spacing w:after="0" w:line="240" w:lineRule="auto"/>
        <w:jc w:val="both"/>
        <w:rPr>
          <w:rFonts w:ascii="Arial" w:eastAsia="Arial Unicode MS" w:hAnsi="Arial" w:cs="Arial"/>
          <w:sz w:val="24"/>
          <w:szCs w:val="24"/>
          <w:lang w:eastAsia="pt-BR"/>
        </w:rPr>
      </w:pPr>
    </w:p>
    <w:p w:rsidR="008D3053" w:rsidRPr="00E56B25" w:rsidRDefault="000B2622" w:rsidP="00003909">
      <w:pPr>
        <w:spacing w:after="0" w:line="360" w:lineRule="auto"/>
        <w:jc w:val="both"/>
        <w:rPr>
          <w:rFonts w:ascii="Arial" w:eastAsia="Times New Roman" w:hAnsi="Arial" w:cs="Arial"/>
          <w:sz w:val="24"/>
          <w:szCs w:val="24"/>
          <w:lang w:eastAsia="pt-BR"/>
        </w:rPr>
      </w:pPr>
      <w:r w:rsidRPr="006E2EFA">
        <w:rPr>
          <w:rFonts w:ascii="Arial" w:eastAsia="Arial Unicode MS" w:hAnsi="Arial" w:cs="Arial"/>
          <w:b/>
          <w:sz w:val="24"/>
          <w:szCs w:val="24"/>
        </w:rPr>
        <w:lastRenderedPageBreak/>
        <w:t>O que aconteceu</w:t>
      </w:r>
      <w:r w:rsidR="00AC6B51" w:rsidRPr="00E56B25">
        <w:rPr>
          <w:rFonts w:ascii="Arial" w:eastAsia="Arial Unicode MS" w:hAnsi="Arial" w:cs="Arial"/>
          <w:sz w:val="24"/>
          <w:szCs w:val="24"/>
        </w:rPr>
        <w:t>:</w:t>
      </w:r>
      <w:r w:rsidR="008D3053" w:rsidRPr="00E56B25">
        <w:rPr>
          <w:rFonts w:ascii="Arial" w:eastAsia="Arial Unicode MS" w:hAnsi="Arial" w:cs="Arial"/>
          <w:sz w:val="24"/>
          <w:szCs w:val="24"/>
        </w:rPr>
        <w:t xml:space="preserve"> </w:t>
      </w:r>
      <w:r w:rsidR="008D3053" w:rsidRPr="00E56B25">
        <w:rPr>
          <w:rFonts w:ascii="Arial" w:eastAsia="Times New Roman" w:hAnsi="Arial" w:cs="Arial"/>
          <w:sz w:val="24"/>
          <w:szCs w:val="24"/>
          <w:lang w:eastAsia="pt-BR"/>
        </w:rPr>
        <w:t>Na terça-feira (11</w:t>
      </w:r>
      <w:r w:rsidR="000F3626">
        <w:rPr>
          <w:rFonts w:ascii="Arial" w:eastAsia="Times New Roman" w:hAnsi="Arial" w:cs="Arial"/>
          <w:sz w:val="24"/>
          <w:szCs w:val="24"/>
          <w:lang w:eastAsia="pt-BR"/>
        </w:rPr>
        <w:t>/08</w:t>
      </w:r>
      <w:r w:rsidR="008D3053" w:rsidRPr="00E56B25">
        <w:rPr>
          <w:rFonts w:ascii="Arial" w:eastAsia="Times New Roman" w:hAnsi="Arial" w:cs="Arial"/>
          <w:sz w:val="24"/>
          <w:szCs w:val="24"/>
          <w:lang w:eastAsia="pt-BR"/>
        </w:rPr>
        <w:t xml:space="preserve">), a </w:t>
      </w:r>
      <w:r w:rsidR="00BB23AA">
        <w:rPr>
          <w:rFonts w:ascii="Arial" w:eastAsia="Times New Roman" w:hAnsi="Arial" w:cs="Arial"/>
          <w:sz w:val="24"/>
          <w:szCs w:val="24"/>
          <w:lang w:eastAsia="pt-BR"/>
        </w:rPr>
        <w:t>Comissão de Desenvolvimento Econômico, Indústria, Comércio e Serviços</w:t>
      </w:r>
      <w:r w:rsidR="008D3053"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008D3053" w:rsidRPr="00E56B25">
        <w:rPr>
          <w:rFonts w:ascii="Arial" w:eastAsia="Times New Roman" w:hAnsi="Arial" w:cs="Arial"/>
          <w:sz w:val="24"/>
          <w:szCs w:val="24"/>
          <w:lang w:eastAsia="pt-BR"/>
        </w:rPr>
        <w:t xml:space="preserve"> </w:t>
      </w:r>
      <w:r w:rsidR="009073C7">
        <w:rPr>
          <w:rFonts w:ascii="Arial" w:eastAsia="Times New Roman" w:hAnsi="Arial" w:cs="Arial"/>
          <w:sz w:val="24"/>
          <w:szCs w:val="24"/>
          <w:lang w:eastAsia="pt-BR"/>
        </w:rPr>
        <w:t xml:space="preserve">se </w:t>
      </w:r>
      <w:r w:rsidR="008D3053" w:rsidRPr="00E56B25">
        <w:rPr>
          <w:rFonts w:ascii="Arial" w:eastAsia="Times New Roman" w:hAnsi="Arial" w:cs="Arial"/>
          <w:sz w:val="24"/>
          <w:szCs w:val="24"/>
          <w:lang w:eastAsia="pt-BR"/>
        </w:rPr>
        <w:t xml:space="preserve">reuniu em Audiência Pública para discutir a queda na produção de veículos e </w:t>
      </w:r>
      <w:r w:rsidR="000F3626">
        <w:rPr>
          <w:rFonts w:ascii="Arial" w:eastAsia="Times New Roman" w:hAnsi="Arial" w:cs="Arial"/>
          <w:sz w:val="24"/>
          <w:szCs w:val="24"/>
          <w:lang w:eastAsia="pt-BR"/>
        </w:rPr>
        <w:t xml:space="preserve">a </w:t>
      </w:r>
      <w:r w:rsidR="008D3053" w:rsidRPr="00E56B25">
        <w:rPr>
          <w:rFonts w:ascii="Arial" w:eastAsia="Times New Roman" w:hAnsi="Arial" w:cs="Arial"/>
          <w:sz w:val="24"/>
          <w:szCs w:val="24"/>
          <w:lang w:eastAsia="pt-BR"/>
        </w:rPr>
        <w:t xml:space="preserve">dispensa de trabalhadores no país e no estado de São Paulo. A Audiência Pública foi objeto do Requerimento n° 24/2015, de autoria do </w:t>
      </w:r>
      <w:r w:rsidR="00B47E22">
        <w:rPr>
          <w:rFonts w:ascii="Arial" w:eastAsia="Times New Roman" w:hAnsi="Arial" w:cs="Arial"/>
          <w:sz w:val="24"/>
          <w:szCs w:val="24"/>
          <w:lang w:eastAsia="pt-BR"/>
        </w:rPr>
        <w:t>deputado</w:t>
      </w:r>
      <w:r w:rsidR="008D3053" w:rsidRPr="00E56B25">
        <w:rPr>
          <w:rFonts w:ascii="Arial" w:eastAsia="Times New Roman" w:hAnsi="Arial" w:cs="Arial"/>
          <w:sz w:val="24"/>
          <w:szCs w:val="24"/>
          <w:lang w:eastAsia="pt-BR"/>
        </w:rPr>
        <w:t xml:space="preserve"> Luiz Lauro Filho e contou com a presença de especialistas no assunto, representando o Ministério do Desenvolvimento, Indústria e Comércio Exterior – MDIC; o Ministério do Trabalho e Emprego – MTE; e a Associação Nacional de Fabricantes de Veículos Automotores – ANFAVEA/SINFAVEA. </w:t>
      </w:r>
    </w:p>
    <w:p w:rsidR="006E2EFA" w:rsidRDefault="008D3053" w:rsidP="007E550C">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Os expositores apresentaram dados preocupantes referentes à dispensa de trabalhadores na indústria automobilística. O Sr. Luiz </w:t>
      </w:r>
      <w:proofErr w:type="spellStart"/>
      <w:r w:rsidRPr="00E56B25">
        <w:rPr>
          <w:rFonts w:ascii="Arial" w:eastAsia="Times New Roman" w:hAnsi="Arial" w:cs="Arial"/>
          <w:sz w:val="24"/>
          <w:szCs w:val="24"/>
          <w:lang w:eastAsia="pt-BR"/>
        </w:rPr>
        <w:t>Moan</w:t>
      </w:r>
      <w:proofErr w:type="spellEnd"/>
      <w:r w:rsidRPr="00E56B25">
        <w:rPr>
          <w:rFonts w:ascii="Arial" w:eastAsia="Times New Roman" w:hAnsi="Arial" w:cs="Arial"/>
          <w:sz w:val="24"/>
          <w:szCs w:val="24"/>
          <w:lang w:eastAsia="pt-BR"/>
        </w:rPr>
        <w:t xml:space="preserve">, Presidente da ANFAVEA/SINFAVEA, por exemplo, mencionou que a previsão para este ano é de queda na produção automobilística de 18% em relação a 2014. Já a Sra. Maria Emília </w:t>
      </w:r>
      <w:proofErr w:type="spellStart"/>
      <w:r w:rsidRPr="00E56B25">
        <w:rPr>
          <w:rFonts w:ascii="Arial" w:eastAsia="Times New Roman" w:hAnsi="Arial" w:cs="Arial"/>
          <w:sz w:val="24"/>
          <w:szCs w:val="24"/>
          <w:lang w:eastAsia="pt-BR"/>
        </w:rPr>
        <w:t>Piccinni</w:t>
      </w:r>
      <w:proofErr w:type="spellEnd"/>
      <w:r w:rsidRPr="00E56B25">
        <w:rPr>
          <w:rFonts w:ascii="Arial" w:eastAsia="Times New Roman" w:hAnsi="Arial" w:cs="Arial"/>
          <w:sz w:val="24"/>
          <w:szCs w:val="24"/>
          <w:lang w:eastAsia="pt-BR"/>
        </w:rPr>
        <w:t xml:space="preserve"> Veras, Coordenadora Geral de Estatísticas do Trabalho do MTE, informou sobre a perda de empregos na indústria automobilística nos últimos doze meses, com as maiores perdas concentradas nos estados de São Paulo (perda de 36.692 empregos) e Minas Gerais (perda de 12.608 empregos), seguidos pelo Rio Grande do Sul, que perdeu 8.500 empregos na indústria automobilística nos últimos meses. A Sra. Margarete </w:t>
      </w:r>
      <w:proofErr w:type="spellStart"/>
      <w:r w:rsidRPr="00E56B25">
        <w:rPr>
          <w:rFonts w:ascii="Arial" w:eastAsia="Times New Roman" w:hAnsi="Arial" w:cs="Arial"/>
          <w:sz w:val="24"/>
          <w:szCs w:val="24"/>
          <w:lang w:eastAsia="pt-BR"/>
        </w:rPr>
        <w:t>Gandini</w:t>
      </w:r>
      <w:proofErr w:type="spellEnd"/>
      <w:r w:rsidRPr="00E56B25">
        <w:rPr>
          <w:rFonts w:ascii="Arial" w:eastAsia="Times New Roman" w:hAnsi="Arial" w:cs="Arial"/>
          <w:sz w:val="24"/>
          <w:szCs w:val="24"/>
          <w:lang w:eastAsia="pt-BR"/>
        </w:rPr>
        <w:t xml:space="preserve">, Diretora do Departamento de Indústrias de Transportes da Secretaria de Desenvolvimento da Produção do MDIC, apresentou informações sobre a trajetória da indústria automotiva brasileira e a possibilidade de </w:t>
      </w:r>
      <w:r w:rsidR="009073C7">
        <w:rPr>
          <w:rFonts w:ascii="Arial" w:eastAsia="Times New Roman" w:hAnsi="Arial" w:cs="Arial"/>
          <w:sz w:val="24"/>
          <w:szCs w:val="24"/>
          <w:lang w:eastAsia="pt-BR"/>
        </w:rPr>
        <w:t xml:space="preserve">ações conjuntas entre </w:t>
      </w:r>
      <w:r w:rsidRPr="00E56B25">
        <w:rPr>
          <w:rFonts w:ascii="Arial" w:eastAsia="Times New Roman" w:hAnsi="Arial" w:cs="Arial"/>
          <w:sz w:val="24"/>
          <w:szCs w:val="24"/>
          <w:lang w:eastAsia="pt-BR"/>
        </w:rPr>
        <w:t xml:space="preserve">governo, indústrias e trabalhadores, destacando o crescimento na exportação de veículos e as oportunidades para a indústria se consolidar e </w:t>
      </w:r>
      <w:r w:rsidR="006E2EFA">
        <w:rPr>
          <w:rFonts w:ascii="Arial" w:eastAsia="Times New Roman" w:hAnsi="Arial" w:cs="Arial"/>
          <w:sz w:val="24"/>
          <w:szCs w:val="24"/>
          <w:lang w:eastAsia="pt-BR"/>
        </w:rPr>
        <w:t xml:space="preserve">se </w:t>
      </w:r>
      <w:r w:rsidRPr="00E56B25">
        <w:rPr>
          <w:rFonts w:ascii="Arial" w:eastAsia="Times New Roman" w:hAnsi="Arial" w:cs="Arial"/>
          <w:sz w:val="24"/>
          <w:szCs w:val="24"/>
          <w:lang w:eastAsia="pt-BR"/>
        </w:rPr>
        <w:t xml:space="preserve">fortalecer. Diante das informações apresentadas e da realidade conhecida, os parlamentares e expositores discutiram sobre as oportunidades e </w:t>
      </w:r>
      <w:r w:rsidR="006E2EFA">
        <w:rPr>
          <w:rFonts w:ascii="Arial" w:eastAsia="Times New Roman" w:hAnsi="Arial" w:cs="Arial"/>
          <w:sz w:val="24"/>
          <w:szCs w:val="24"/>
          <w:lang w:eastAsia="pt-BR"/>
        </w:rPr>
        <w:t xml:space="preserve">os </w:t>
      </w:r>
      <w:r w:rsidRPr="00E56B25">
        <w:rPr>
          <w:rFonts w:ascii="Arial" w:eastAsia="Times New Roman" w:hAnsi="Arial" w:cs="Arial"/>
          <w:sz w:val="24"/>
          <w:szCs w:val="24"/>
          <w:lang w:eastAsia="pt-BR"/>
        </w:rPr>
        <w:t xml:space="preserve">desafios para esse setor da economia. </w:t>
      </w:r>
    </w:p>
    <w:p w:rsidR="00C9283F" w:rsidRDefault="00C9283F" w:rsidP="007E550C">
      <w:pPr>
        <w:spacing w:after="0" w:line="360" w:lineRule="auto"/>
        <w:jc w:val="both"/>
        <w:rPr>
          <w:rFonts w:ascii="Arial" w:eastAsia="Times New Roman" w:hAnsi="Arial" w:cs="Arial"/>
          <w:sz w:val="24"/>
          <w:szCs w:val="24"/>
          <w:lang w:eastAsia="pt-BR"/>
        </w:rPr>
      </w:pPr>
    </w:p>
    <w:p w:rsidR="00C9283F" w:rsidRDefault="00C9283F" w:rsidP="007E550C">
      <w:pPr>
        <w:spacing w:after="0" w:line="360" w:lineRule="auto"/>
        <w:jc w:val="both"/>
        <w:rPr>
          <w:rFonts w:ascii="Arial" w:eastAsia="Times New Roman" w:hAnsi="Arial" w:cs="Arial"/>
          <w:sz w:val="24"/>
          <w:szCs w:val="24"/>
          <w:lang w:eastAsia="pt-BR"/>
        </w:rPr>
      </w:pPr>
    </w:p>
    <w:p w:rsidR="00C9283F" w:rsidRDefault="00C9283F" w:rsidP="007E550C">
      <w:pPr>
        <w:spacing w:after="0" w:line="360" w:lineRule="auto"/>
        <w:jc w:val="both"/>
        <w:rPr>
          <w:rFonts w:ascii="Arial" w:eastAsia="Times New Roman" w:hAnsi="Arial" w:cs="Arial"/>
          <w:sz w:val="24"/>
          <w:szCs w:val="24"/>
          <w:lang w:eastAsia="pt-BR"/>
        </w:rPr>
      </w:pPr>
    </w:p>
    <w:p w:rsidR="00C9283F" w:rsidRDefault="00C9283F" w:rsidP="007E550C">
      <w:pPr>
        <w:spacing w:after="0" w:line="360" w:lineRule="auto"/>
        <w:jc w:val="both"/>
        <w:rPr>
          <w:rFonts w:ascii="Arial" w:eastAsia="Times New Roman" w:hAnsi="Arial" w:cs="Arial"/>
          <w:sz w:val="24"/>
          <w:szCs w:val="24"/>
          <w:lang w:eastAsia="pt-BR"/>
        </w:rPr>
      </w:pPr>
    </w:p>
    <w:p w:rsidR="00C9283F" w:rsidRDefault="00C9283F" w:rsidP="007E550C">
      <w:pPr>
        <w:spacing w:after="0" w:line="360" w:lineRule="auto"/>
        <w:jc w:val="both"/>
        <w:rPr>
          <w:rFonts w:ascii="Arial" w:eastAsia="Times New Roman" w:hAnsi="Arial" w:cs="Arial"/>
          <w:sz w:val="24"/>
          <w:szCs w:val="24"/>
          <w:lang w:eastAsia="pt-BR"/>
        </w:rPr>
      </w:pPr>
    </w:p>
    <w:p w:rsidR="00C9283F" w:rsidRDefault="00C9283F" w:rsidP="007E550C">
      <w:pPr>
        <w:spacing w:after="0" w:line="360" w:lineRule="auto"/>
        <w:jc w:val="both"/>
        <w:rPr>
          <w:rFonts w:ascii="Arial" w:eastAsia="Times New Roman" w:hAnsi="Arial" w:cs="Arial"/>
          <w:sz w:val="24"/>
          <w:szCs w:val="24"/>
          <w:lang w:eastAsia="pt-BR"/>
        </w:rPr>
      </w:pPr>
    </w:p>
    <w:p w:rsidR="00851ACD" w:rsidRDefault="00851ACD" w:rsidP="007E550C">
      <w:pPr>
        <w:spacing w:after="0" w:line="360" w:lineRule="auto"/>
        <w:jc w:val="both"/>
        <w:rPr>
          <w:rFonts w:ascii="Arial" w:eastAsia="Times New Roman" w:hAnsi="Arial" w:cs="Arial"/>
          <w:sz w:val="18"/>
          <w:szCs w:val="18"/>
          <w:lang w:eastAsia="pt-BR"/>
        </w:rPr>
      </w:pPr>
    </w:p>
    <w:p w:rsidR="006E622D" w:rsidRPr="006E2EFA" w:rsidRDefault="00AB764B"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lastRenderedPageBreak/>
        <w:t>Audiência Pública r</w:t>
      </w:r>
      <w:r w:rsidR="006E622D" w:rsidRPr="006E2EFA">
        <w:rPr>
          <w:rFonts w:ascii="Arial" w:eastAsia="Arial Unicode MS" w:hAnsi="Arial" w:cs="Arial"/>
          <w:b/>
          <w:color w:val="FFFFFF" w:themeColor="background1"/>
          <w:sz w:val="24"/>
          <w:szCs w:val="24"/>
          <w:lang w:eastAsia="pt-BR"/>
        </w:rPr>
        <w:t xml:space="preserve">ealizada em </w:t>
      </w:r>
      <w:r w:rsidR="001E3C86" w:rsidRPr="006E2EFA">
        <w:rPr>
          <w:rFonts w:ascii="Arial" w:eastAsia="Arial Unicode MS" w:hAnsi="Arial" w:cs="Arial"/>
          <w:b/>
          <w:color w:val="FFFFFF" w:themeColor="background1"/>
          <w:sz w:val="24"/>
          <w:szCs w:val="24"/>
          <w:lang w:eastAsia="pt-BR"/>
        </w:rPr>
        <w:t>25/8/2015</w:t>
      </w:r>
    </w:p>
    <w:p w:rsidR="006E622D" w:rsidRPr="00E56B25" w:rsidRDefault="00E66F5D" w:rsidP="00003909">
      <w:pPr>
        <w:spacing w:after="0" w:line="360" w:lineRule="auto"/>
        <w:jc w:val="both"/>
        <w:rPr>
          <w:rFonts w:ascii="Arial" w:eastAsia="Arial Unicode MS" w:hAnsi="Arial" w:cs="Arial"/>
          <w:sz w:val="24"/>
          <w:szCs w:val="24"/>
          <w:lang w:eastAsia="pt-BR"/>
        </w:rPr>
      </w:pPr>
      <w:r w:rsidRPr="006E2EFA">
        <w:rPr>
          <w:rFonts w:ascii="Arial" w:eastAsia="Arial Unicode MS" w:hAnsi="Arial" w:cs="Arial"/>
          <w:b/>
          <w:sz w:val="24"/>
          <w:szCs w:val="24"/>
        </w:rPr>
        <w:t>Finalidade</w:t>
      </w:r>
      <w:r w:rsidRPr="00E56B25">
        <w:rPr>
          <w:rFonts w:ascii="Arial" w:eastAsia="Arial Unicode MS" w:hAnsi="Arial" w:cs="Arial"/>
          <w:sz w:val="24"/>
          <w:szCs w:val="24"/>
        </w:rPr>
        <w:t>:</w:t>
      </w:r>
      <w:r w:rsidR="00753265" w:rsidRPr="00E56B25">
        <w:rPr>
          <w:rFonts w:ascii="Arial" w:eastAsia="Arial Unicode MS" w:hAnsi="Arial" w:cs="Arial"/>
          <w:sz w:val="24"/>
          <w:szCs w:val="24"/>
        </w:rPr>
        <w:t xml:space="preserve"> </w:t>
      </w:r>
      <w:r w:rsidR="0077380B" w:rsidRPr="00E56B25">
        <w:rPr>
          <w:rFonts w:ascii="Arial" w:hAnsi="Arial" w:cs="Arial"/>
          <w:sz w:val="24"/>
          <w:szCs w:val="24"/>
          <w:lang w:eastAsia="pt-BR"/>
        </w:rPr>
        <w:t xml:space="preserve">Debater o PL </w:t>
      </w:r>
      <w:r w:rsidR="00F124F9" w:rsidRPr="00E56B25">
        <w:rPr>
          <w:rFonts w:ascii="Arial" w:hAnsi="Arial" w:cs="Arial"/>
          <w:sz w:val="24"/>
          <w:szCs w:val="24"/>
          <w:lang w:eastAsia="pt-BR"/>
        </w:rPr>
        <w:t xml:space="preserve">nº </w:t>
      </w:r>
      <w:r w:rsidR="0077380B" w:rsidRPr="00E56B25">
        <w:rPr>
          <w:rFonts w:ascii="Arial" w:hAnsi="Arial" w:cs="Arial"/>
          <w:sz w:val="24"/>
          <w:szCs w:val="24"/>
          <w:lang w:eastAsia="pt-BR"/>
        </w:rPr>
        <w:t>338/2015, que "disciplina a oferta de peças e componentes de veículo automotor de via terrestre ao consumidor</w:t>
      </w:r>
      <w:proofErr w:type="gramStart"/>
      <w:r w:rsidR="00F124F9" w:rsidRPr="00E56B25">
        <w:rPr>
          <w:rFonts w:ascii="Arial" w:hAnsi="Arial" w:cs="Arial"/>
          <w:sz w:val="24"/>
          <w:szCs w:val="24"/>
          <w:lang w:eastAsia="pt-BR"/>
        </w:rPr>
        <w:t>”</w:t>
      </w:r>
      <w:proofErr w:type="gramEnd"/>
    </w:p>
    <w:p w:rsidR="00B86527" w:rsidRPr="00E56B25" w:rsidRDefault="006E622D" w:rsidP="00003909">
      <w:pPr>
        <w:spacing w:after="0" w:line="360" w:lineRule="auto"/>
        <w:jc w:val="both"/>
        <w:rPr>
          <w:rFonts w:ascii="Arial" w:hAnsi="Arial" w:cs="Arial"/>
          <w:sz w:val="24"/>
          <w:szCs w:val="24"/>
          <w:lang w:eastAsia="pt-BR"/>
        </w:rPr>
      </w:pPr>
      <w:r w:rsidRPr="006B276A">
        <w:rPr>
          <w:rFonts w:ascii="Arial" w:eastAsia="Arial Unicode MS" w:hAnsi="Arial" w:cs="Arial"/>
          <w:b/>
          <w:sz w:val="24"/>
          <w:szCs w:val="24"/>
        </w:rPr>
        <w:t>Requerimento</w:t>
      </w:r>
      <w:r w:rsidR="00E66F5D" w:rsidRPr="006B276A">
        <w:rPr>
          <w:rFonts w:ascii="Arial" w:eastAsia="Arial Unicode MS" w:hAnsi="Arial" w:cs="Arial"/>
          <w:b/>
          <w:sz w:val="24"/>
          <w:szCs w:val="24"/>
        </w:rPr>
        <w:t>:</w:t>
      </w:r>
      <w:r w:rsidRPr="00E56B25">
        <w:rPr>
          <w:rFonts w:ascii="Arial" w:eastAsia="Arial Unicode MS" w:hAnsi="Arial" w:cs="Arial"/>
          <w:sz w:val="24"/>
          <w:szCs w:val="24"/>
        </w:rPr>
        <w:t xml:space="preserve"> </w:t>
      </w:r>
      <w:r w:rsidR="00F124F9" w:rsidRPr="00E56B25">
        <w:rPr>
          <w:rFonts w:ascii="Arial" w:hAnsi="Arial" w:cs="Arial"/>
          <w:sz w:val="24"/>
          <w:szCs w:val="24"/>
          <w:lang w:eastAsia="pt-BR"/>
        </w:rPr>
        <w:t>nº</w:t>
      </w:r>
      <w:r w:rsidR="0077380B" w:rsidRPr="00E56B25">
        <w:rPr>
          <w:rFonts w:ascii="Arial" w:hAnsi="Arial" w:cs="Arial"/>
          <w:sz w:val="24"/>
          <w:szCs w:val="24"/>
          <w:lang w:eastAsia="pt-BR"/>
        </w:rPr>
        <w:t xml:space="preserve"> 23/2015 (</w:t>
      </w:r>
      <w:r w:rsidR="00BC0E4B">
        <w:rPr>
          <w:rFonts w:ascii="Arial" w:hAnsi="Arial" w:cs="Arial"/>
          <w:sz w:val="24"/>
          <w:szCs w:val="24"/>
          <w:lang w:eastAsia="pt-BR"/>
        </w:rPr>
        <w:t>dep.</w:t>
      </w:r>
      <w:r w:rsidR="0077380B" w:rsidRPr="00E56B25">
        <w:rPr>
          <w:rFonts w:ascii="Arial" w:hAnsi="Arial" w:cs="Arial"/>
          <w:sz w:val="24"/>
          <w:szCs w:val="24"/>
          <w:lang w:eastAsia="pt-BR"/>
        </w:rPr>
        <w:t xml:space="preserve"> Luiz Lauro Filho)</w:t>
      </w:r>
    </w:p>
    <w:p w:rsidR="006E2EFA" w:rsidRDefault="006E622D" w:rsidP="00003909">
      <w:pPr>
        <w:spacing w:after="0" w:line="360" w:lineRule="auto"/>
        <w:jc w:val="both"/>
        <w:rPr>
          <w:rFonts w:ascii="Arial" w:hAnsi="Arial" w:cs="Arial"/>
          <w:sz w:val="24"/>
          <w:szCs w:val="24"/>
          <w:lang w:eastAsia="pt-BR"/>
        </w:rPr>
      </w:pPr>
      <w:r w:rsidRPr="006B276A">
        <w:rPr>
          <w:rFonts w:ascii="Arial" w:eastAsia="Arial Unicode MS" w:hAnsi="Arial" w:cs="Arial"/>
          <w:b/>
          <w:sz w:val="24"/>
          <w:szCs w:val="24"/>
        </w:rPr>
        <w:t>Participantes</w:t>
      </w:r>
      <w:r w:rsidRPr="00E56B25">
        <w:rPr>
          <w:rFonts w:ascii="Arial" w:eastAsia="Arial Unicode MS" w:hAnsi="Arial" w:cs="Arial"/>
          <w:sz w:val="24"/>
          <w:szCs w:val="24"/>
        </w:rPr>
        <w:t>:</w:t>
      </w:r>
      <w:r w:rsidR="0077380B" w:rsidRPr="00E56B25">
        <w:rPr>
          <w:rFonts w:ascii="Arial" w:eastAsia="Arial Unicode MS" w:hAnsi="Arial" w:cs="Arial"/>
          <w:sz w:val="24"/>
          <w:szCs w:val="24"/>
        </w:rPr>
        <w:t xml:space="preserve"> </w:t>
      </w:r>
      <w:r w:rsidR="0077380B" w:rsidRPr="00E56B25">
        <w:rPr>
          <w:rFonts w:ascii="Arial" w:hAnsi="Arial" w:cs="Arial"/>
          <w:sz w:val="24"/>
          <w:szCs w:val="24"/>
          <w:lang w:eastAsia="pt-BR"/>
        </w:rPr>
        <w:t xml:space="preserve">MARGARETE GANDINI, Diretora do Departamento de Indústrias de Equipamentos de Transportes da Secretaria de Desenvolvimento da Produção - MDIC; </w:t>
      </w:r>
    </w:p>
    <w:p w:rsidR="006E2EFA"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w:t>
      </w:r>
      <w:r w:rsidR="0077380B" w:rsidRPr="00E56B25">
        <w:rPr>
          <w:rFonts w:ascii="Arial" w:hAnsi="Arial" w:cs="Arial"/>
          <w:sz w:val="24"/>
          <w:szCs w:val="24"/>
          <w:lang w:eastAsia="pt-BR"/>
        </w:rPr>
        <w:t xml:space="preserve"> KLEBER LOPES, Coordenador Geral de Consultoria Técnica e Processos Administrativos do Departamento de Proteção e Defesa do Consumidor - SENACON/M</w:t>
      </w:r>
      <w:r w:rsidR="00F124F9" w:rsidRPr="00E56B25">
        <w:rPr>
          <w:rFonts w:ascii="Arial" w:hAnsi="Arial" w:cs="Arial"/>
          <w:sz w:val="24"/>
          <w:szCs w:val="24"/>
          <w:lang w:eastAsia="pt-BR"/>
        </w:rPr>
        <w:t xml:space="preserve">inistério da </w:t>
      </w:r>
      <w:r w:rsidR="0077380B" w:rsidRPr="00E56B25">
        <w:rPr>
          <w:rFonts w:ascii="Arial" w:hAnsi="Arial" w:cs="Arial"/>
          <w:sz w:val="24"/>
          <w:szCs w:val="24"/>
          <w:lang w:eastAsia="pt-BR"/>
        </w:rPr>
        <w:t>J</w:t>
      </w:r>
      <w:r w:rsidR="00F124F9" w:rsidRPr="00E56B25">
        <w:rPr>
          <w:rFonts w:ascii="Arial" w:hAnsi="Arial" w:cs="Arial"/>
          <w:sz w:val="24"/>
          <w:szCs w:val="24"/>
          <w:lang w:eastAsia="pt-BR"/>
        </w:rPr>
        <w:t>ustiça</w:t>
      </w:r>
      <w:r w:rsidR="0077380B" w:rsidRPr="00E56B25">
        <w:rPr>
          <w:rFonts w:ascii="Arial" w:hAnsi="Arial" w:cs="Arial"/>
          <w:sz w:val="24"/>
          <w:szCs w:val="24"/>
          <w:lang w:eastAsia="pt-BR"/>
        </w:rPr>
        <w:t>;</w:t>
      </w:r>
    </w:p>
    <w:p w:rsidR="0077380B"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7380B" w:rsidRPr="00E56B25">
        <w:rPr>
          <w:rFonts w:ascii="Arial" w:hAnsi="Arial" w:cs="Arial"/>
          <w:sz w:val="24"/>
          <w:szCs w:val="24"/>
          <w:lang w:eastAsia="pt-BR"/>
        </w:rPr>
        <w:t>LUIZ MOAN, Presidente da Associação Nacional de Fabricantes de Veículos Automotores-ANFAVEA/SINFAVEA;</w:t>
      </w:r>
      <w:r w:rsidR="0077380B" w:rsidRPr="00E56B25">
        <w:rPr>
          <w:rFonts w:ascii="Arial" w:hAnsi="Arial" w:cs="Arial"/>
          <w:sz w:val="24"/>
          <w:szCs w:val="24"/>
          <w:lang w:eastAsia="pt-BR"/>
        </w:rPr>
        <w:br/>
      </w:r>
      <w:r>
        <w:rPr>
          <w:rFonts w:ascii="Arial" w:hAnsi="Arial" w:cs="Arial"/>
          <w:sz w:val="24"/>
          <w:szCs w:val="24"/>
          <w:lang w:eastAsia="pt-BR"/>
        </w:rPr>
        <w:t xml:space="preserve">- </w:t>
      </w:r>
      <w:r w:rsidR="0077380B" w:rsidRPr="00E56B25">
        <w:rPr>
          <w:rFonts w:ascii="Arial" w:hAnsi="Arial" w:cs="Arial"/>
          <w:sz w:val="24"/>
          <w:szCs w:val="24"/>
          <w:lang w:eastAsia="pt-BR"/>
        </w:rPr>
        <w:t>SEBASTIÃO DE ARAÚJO COSTA JÚNIOR, Advogado da Associação Brasileira das Empresas Importadoras e Fabricantes de Veículos Automotores - ABEIFA;</w:t>
      </w:r>
      <w:r w:rsidR="0077380B" w:rsidRPr="00E56B25">
        <w:rPr>
          <w:rFonts w:ascii="Arial" w:hAnsi="Arial" w:cs="Arial"/>
          <w:sz w:val="24"/>
          <w:szCs w:val="24"/>
          <w:lang w:eastAsia="pt-BR"/>
        </w:rPr>
        <w:br/>
      </w:r>
      <w:r>
        <w:rPr>
          <w:rFonts w:ascii="Arial" w:hAnsi="Arial" w:cs="Arial"/>
          <w:sz w:val="24"/>
          <w:szCs w:val="24"/>
          <w:lang w:eastAsia="pt-BR"/>
        </w:rPr>
        <w:t>-</w:t>
      </w:r>
      <w:r w:rsidR="0077380B" w:rsidRPr="00E56B25">
        <w:rPr>
          <w:rFonts w:ascii="Arial" w:hAnsi="Arial" w:cs="Arial"/>
          <w:sz w:val="24"/>
          <w:szCs w:val="24"/>
          <w:lang w:eastAsia="pt-BR"/>
        </w:rPr>
        <w:t xml:space="preserve"> FRANCISCO WAGNER DE LA TORRE, Presidente do Sindicato do Comércio Varejista de Peças e Acessórios para Veículos do Estado</w:t>
      </w:r>
      <w:r w:rsidR="00B60750">
        <w:rPr>
          <w:rFonts w:ascii="Arial" w:hAnsi="Arial" w:cs="Arial"/>
          <w:sz w:val="24"/>
          <w:szCs w:val="24"/>
          <w:lang w:eastAsia="pt-BR"/>
        </w:rPr>
        <w:t xml:space="preserve"> de São Paulo - SINCOPEÇAS / SP.</w:t>
      </w:r>
    </w:p>
    <w:p w:rsidR="00B60750" w:rsidRPr="00E56B25" w:rsidRDefault="00B60750" w:rsidP="00003909">
      <w:pPr>
        <w:spacing w:after="0" w:line="360" w:lineRule="auto"/>
        <w:jc w:val="both"/>
        <w:rPr>
          <w:rFonts w:ascii="Arial" w:hAnsi="Arial" w:cs="Arial"/>
          <w:sz w:val="24"/>
          <w:szCs w:val="24"/>
          <w:lang w:eastAsia="pt-BR"/>
        </w:rPr>
      </w:pPr>
    </w:p>
    <w:p w:rsidR="0050204B" w:rsidRPr="0050204B" w:rsidRDefault="0050204B" w:rsidP="0050204B">
      <w:pPr>
        <w:spacing w:after="0" w:line="240" w:lineRule="auto"/>
        <w:jc w:val="both"/>
        <w:rPr>
          <w:rFonts w:ascii="Arial" w:eastAsia="Times New Roman" w:hAnsi="Arial" w:cs="Arial"/>
          <w:sz w:val="18"/>
          <w:szCs w:val="18"/>
          <w:lang w:eastAsia="pt-BR"/>
        </w:rPr>
      </w:pPr>
      <w:r w:rsidRPr="0050204B">
        <w:rPr>
          <w:rFonts w:ascii="Arial" w:eastAsia="Times New Roman" w:hAnsi="Arial" w:cs="Arial"/>
          <w:sz w:val="18"/>
          <w:szCs w:val="18"/>
          <w:lang w:eastAsia="pt-BR"/>
        </w:rPr>
        <w:t>Foto: Alex Ferreira/Câmara dos Deputados</w:t>
      </w:r>
    </w:p>
    <w:p w:rsidR="0050204B" w:rsidRDefault="0050204B" w:rsidP="0050204B">
      <w:pPr>
        <w:spacing w:after="0" w:line="240" w:lineRule="auto"/>
        <w:jc w:val="both"/>
        <w:rPr>
          <w:rFonts w:ascii="Arial" w:eastAsia="Arial Unicode MS" w:hAnsi="Arial" w:cs="Arial"/>
          <w:b/>
          <w:sz w:val="24"/>
          <w:szCs w:val="24"/>
        </w:rPr>
      </w:pPr>
      <w:r w:rsidRPr="006B276A">
        <w:rPr>
          <w:rFonts w:ascii="Arial" w:eastAsia="Times New Roman" w:hAnsi="Arial" w:cs="Arial"/>
          <w:i/>
          <w:noProof/>
          <w:sz w:val="18"/>
          <w:szCs w:val="18"/>
          <w:lang w:eastAsia="pt-BR"/>
        </w:rPr>
        <w:drawing>
          <wp:inline distT="0" distB="0" distL="0" distR="0" wp14:anchorId="648A4A6A" wp14:editId="2855A3BE">
            <wp:extent cx="5391150" cy="2257425"/>
            <wp:effectExtent l="38100" t="38100" r="95250" b="104775"/>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1150" cy="22574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0204B" w:rsidRPr="0050204B" w:rsidRDefault="0050204B" w:rsidP="0050204B">
      <w:pPr>
        <w:spacing w:after="0" w:line="240" w:lineRule="auto"/>
        <w:jc w:val="both"/>
        <w:rPr>
          <w:rFonts w:ascii="Arial" w:eastAsia="Times New Roman" w:hAnsi="Arial" w:cs="Arial"/>
          <w:sz w:val="18"/>
          <w:szCs w:val="18"/>
          <w:lang w:eastAsia="pt-BR"/>
        </w:rPr>
      </w:pPr>
      <w:r w:rsidRPr="0050204B">
        <w:rPr>
          <w:rFonts w:ascii="Arial" w:eastAsia="Times New Roman" w:hAnsi="Arial" w:cs="Arial"/>
          <w:sz w:val="18"/>
          <w:szCs w:val="18"/>
          <w:lang w:eastAsia="pt-BR"/>
        </w:rPr>
        <w:t>Deputado Luiz Lauro Filho (centro da mesa) e expositores da Audiência</w:t>
      </w:r>
    </w:p>
    <w:p w:rsidR="0050204B" w:rsidRDefault="0050204B" w:rsidP="00003909">
      <w:pPr>
        <w:spacing w:after="0" w:line="360" w:lineRule="auto"/>
        <w:jc w:val="both"/>
        <w:rPr>
          <w:rFonts w:ascii="Arial" w:eastAsia="Arial Unicode MS" w:hAnsi="Arial" w:cs="Arial"/>
          <w:b/>
          <w:sz w:val="24"/>
          <w:szCs w:val="24"/>
        </w:rPr>
      </w:pPr>
    </w:p>
    <w:p w:rsidR="001E3C86" w:rsidRPr="00E56B25" w:rsidRDefault="00753265" w:rsidP="00003909">
      <w:pPr>
        <w:spacing w:after="0" w:line="360" w:lineRule="auto"/>
        <w:jc w:val="both"/>
        <w:rPr>
          <w:rFonts w:ascii="Arial" w:eastAsia="Times New Roman" w:hAnsi="Arial" w:cs="Arial"/>
          <w:sz w:val="24"/>
          <w:szCs w:val="24"/>
          <w:lang w:eastAsia="pt-BR"/>
        </w:rPr>
      </w:pPr>
      <w:r w:rsidRPr="006E2EFA">
        <w:rPr>
          <w:rFonts w:ascii="Arial" w:eastAsia="Arial Unicode MS" w:hAnsi="Arial" w:cs="Arial"/>
          <w:b/>
          <w:sz w:val="24"/>
          <w:szCs w:val="24"/>
        </w:rPr>
        <w:t>O que aconteceu</w:t>
      </w:r>
      <w:r w:rsidR="006E622D" w:rsidRPr="00E56B25">
        <w:rPr>
          <w:rFonts w:ascii="Arial" w:eastAsia="Arial Unicode MS" w:hAnsi="Arial" w:cs="Arial"/>
          <w:sz w:val="24"/>
          <w:szCs w:val="24"/>
        </w:rPr>
        <w:t>:</w:t>
      </w:r>
      <w:r w:rsidR="001E3C86" w:rsidRPr="00E56B25">
        <w:rPr>
          <w:rFonts w:ascii="Arial" w:eastAsia="Arial Unicode MS" w:hAnsi="Arial" w:cs="Arial"/>
          <w:sz w:val="24"/>
          <w:szCs w:val="24"/>
        </w:rPr>
        <w:t xml:space="preserve"> </w:t>
      </w:r>
      <w:r w:rsidR="001E3C86" w:rsidRPr="00E56B25">
        <w:rPr>
          <w:rFonts w:ascii="Arial" w:eastAsia="Times New Roman" w:hAnsi="Arial" w:cs="Arial"/>
          <w:sz w:val="24"/>
          <w:szCs w:val="24"/>
          <w:lang w:eastAsia="pt-BR"/>
        </w:rPr>
        <w:t>A demora no fornecimento de peças ou a inexistência de peças de reposição para a manutenção dos veículos que compõem a frota nacional suscitaram a elaboração do Projeto de Lei nº 388 de 2015, o qual visa</w:t>
      </w:r>
      <w:r w:rsidR="006E2EFA">
        <w:rPr>
          <w:rFonts w:ascii="Arial" w:eastAsia="Times New Roman" w:hAnsi="Arial" w:cs="Arial"/>
          <w:sz w:val="24"/>
          <w:szCs w:val="24"/>
          <w:lang w:eastAsia="pt-BR"/>
        </w:rPr>
        <w:t xml:space="preserve"> a</w:t>
      </w:r>
      <w:r w:rsidR="001E3C86" w:rsidRPr="00E56B25">
        <w:rPr>
          <w:rFonts w:ascii="Arial" w:eastAsia="Times New Roman" w:hAnsi="Arial" w:cs="Arial"/>
          <w:sz w:val="24"/>
          <w:szCs w:val="24"/>
          <w:lang w:eastAsia="pt-BR"/>
        </w:rPr>
        <w:t xml:space="preserve"> regulamentar o período de tempo, após a interrupção da produção ou </w:t>
      </w:r>
      <w:r w:rsidR="001E3C86" w:rsidRPr="00E56B25">
        <w:rPr>
          <w:rFonts w:ascii="Arial" w:eastAsia="Times New Roman" w:hAnsi="Arial" w:cs="Arial"/>
          <w:sz w:val="24"/>
          <w:szCs w:val="24"/>
          <w:lang w:eastAsia="pt-BR"/>
        </w:rPr>
        <w:lastRenderedPageBreak/>
        <w:t xml:space="preserve">importação do veículo, durante o qual o produtor ou importador do veículo fica obrigado a oferecer essas peças, bem como o prazo de que o fornecedor pode dispor para entregar ao consumidor a peça solicitada. </w:t>
      </w:r>
    </w:p>
    <w:p w:rsidR="001E3C86" w:rsidRPr="00E56B25" w:rsidRDefault="001E3C86"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Projeto de Lei define em dez anos, após a interrupção da produção ou importação do veículo, a obrigação pelo fornecimento de peças e componentes necessários demandados pelo consumidor, além de estabelecer que essa entrega seja realizada em até quinze dias após a sua solicitação.</w:t>
      </w:r>
    </w:p>
    <w:p w:rsidR="001E3C86" w:rsidRPr="00E56B25" w:rsidRDefault="001E3C86"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Segundo o autor do Projeto,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Rômulo Gouveia (PSD/PB), o estabelecimento de prazo busca complementar o disposto no art. 32 do Código de Defesa do Consumidor, que determina que as peças de reposição sejam oferecidas por período razoável de tempo, na forma da lei. Ademais, 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considera que essa medida se faz </w:t>
      </w:r>
      <w:proofErr w:type="gramStart"/>
      <w:r w:rsidRPr="00E56B25">
        <w:rPr>
          <w:rFonts w:ascii="Arial" w:eastAsia="Times New Roman" w:hAnsi="Arial" w:cs="Arial"/>
          <w:sz w:val="24"/>
          <w:szCs w:val="24"/>
          <w:lang w:eastAsia="pt-BR"/>
        </w:rPr>
        <w:t>necessária</w:t>
      </w:r>
      <w:proofErr w:type="gramEnd"/>
      <w:r w:rsidRPr="00E56B25">
        <w:rPr>
          <w:rFonts w:ascii="Arial" w:eastAsia="Times New Roman" w:hAnsi="Arial" w:cs="Arial"/>
          <w:sz w:val="24"/>
          <w:szCs w:val="24"/>
          <w:lang w:eastAsia="pt-BR"/>
        </w:rPr>
        <w:t xml:space="preserve"> porque “no mercado brasileiro, um grande número de consumidores vem sendo largamente penalizado pela falta de responsabilidade no fornecimento de peças de reposição. É frequente os fornecedores não ofertarem, ou fornecerem com grande demora, as peças e </w:t>
      </w:r>
      <w:r w:rsidR="000F3626">
        <w:rPr>
          <w:rFonts w:ascii="Arial" w:eastAsia="Times New Roman" w:hAnsi="Arial" w:cs="Arial"/>
          <w:sz w:val="24"/>
          <w:szCs w:val="24"/>
          <w:lang w:eastAsia="pt-BR"/>
        </w:rPr>
        <w:t xml:space="preserve">os </w:t>
      </w:r>
      <w:r w:rsidRPr="00E56B25">
        <w:rPr>
          <w:rFonts w:ascii="Arial" w:eastAsia="Times New Roman" w:hAnsi="Arial" w:cs="Arial"/>
          <w:sz w:val="24"/>
          <w:szCs w:val="24"/>
          <w:lang w:eastAsia="pt-BR"/>
        </w:rPr>
        <w:t>componentes de reposição imprescindíveis à manutenção ou reparo do veículo, fazendo com que ele permaneça fora de uso por semanas ou até mesmo meses, com evidente prejuízo ao consumidor.”</w:t>
      </w:r>
    </w:p>
    <w:p w:rsidR="001E3C86" w:rsidRPr="00E56B25" w:rsidRDefault="001E3C86"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PL 338/2015 prevê, ainda, que o fabricante, o importador ou o distribuidor de veículo automotor de via terrestre que descumprir os prazos mencionados fica sujeito à sanção de multa equivalente ao valor de dez vezes o preço de venda da peça ou componente demandado, sem prejuízo das demais sanções previstas em lei.</w:t>
      </w:r>
    </w:p>
    <w:p w:rsidR="006B276A" w:rsidRDefault="001E3C86" w:rsidP="0050204B">
      <w:pPr>
        <w:spacing w:after="0" w:line="360" w:lineRule="auto"/>
        <w:jc w:val="both"/>
        <w:rPr>
          <w:rFonts w:ascii="Arial" w:eastAsia="Times New Roman" w:hAnsi="Arial" w:cs="Arial"/>
          <w:i/>
          <w:sz w:val="24"/>
          <w:szCs w:val="24"/>
          <w:lang w:eastAsia="pt-BR"/>
        </w:rPr>
      </w:pPr>
      <w:r w:rsidRPr="00E56B25">
        <w:rPr>
          <w:rFonts w:ascii="Arial" w:eastAsia="Times New Roman" w:hAnsi="Arial" w:cs="Arial"/>
          <w:sz w:val="24"/>
          <w:szCs w:val="24"/>
          <w:lang w:eastAsia="pt-BR"/>
        </w:rPr>
        <w:t xml:space="preserve">O </w:t>
      </w:r>
      <w:r w:rsidR="00F124F9" w:rsidRPr="00E56B25">
        <w:rPr>
          <w:rFonts w:ascii="Arial" w:eastAsia="Times New Roman" w:hAnsi="Arial" w:cs="Arial"/>
          <w:sz w:val="24"/>
          <w:szCs w:val="24"/>
          <w:lang w:eastAsia="pt-BR"/>
        </w:rPr>
        <w:t>r</w:t>
      </w:r>
      <w:r w:rsidRPr="00E56B25">
        <w:rPr>
          <w:rFonts w:ascii="Arial" w:eastAsia="Times New Roman" w:hAnsi="Arial" w:cs="Arial"/>
          <w:sz w:val="24"/>
          <w:szCs w:val="24"/>
          <w:lang w:eastAsia="pt-BR"/>
        </w:rPr>
        <w:t xml:space="preserve">elator do referido Projeto,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Luiz Lauro Filho (PSB/SP), solicitou a realização da Audiência com o intuito de ouvir as entidades interessadas e representantes do Governo e consumidores, para que pudesse subsidiar seu Parecer quanto ao estabelecimento das novas regras. </w:t>
      </w:r>
      <w:r w:rsidR="00F124F9" w:rsidRPr="00E56B25">
        <w:rPr>
          <w:rFonts w:ascii="Arial" w:eastAsia="Times New Roman" w:hAnsi="Arial" w:cs="Arial"/>
          <w:i/>
          <w:sz w:val="24"/>
          <w:szCs w:val="24"/>
          <w:lang w:eastAsia="pt-BR"/>
        </w:rPr>
        <w:t>(Agência Câmara)</w:t>
      </w:r>
    </w:p>
    <w:p w:rsidR="00DA08B0" w:rsidRDefault="00DA08B0" w:rsidP="0050204B">
      <w:pPr>
        <w:spacing w:after="0" w:line="360" w:lineRule="auto"/>
        <w:jc w:val="both"/>
        <w:rPr>
          <w:rFonts w:ascii="Arial" w:eastAsia="Times New Roman" w:hAnsi="Arial" w:cs="Arial"/>
          <w:i/>
          <w:sz w:val="24"/>
          <w:szCs w:val="24"/>
          <w:lang w:eastAsia="pt-BR"/>
        </w:rPr>
      </w:pPr>
    </w:p>
    <w:p w:rsidR="00DA08B0" w:rsidRDefault="00DA08B0" w:rsidP="0050204B">
      <w:pPr>
        <w:spacing w:after="0" w:line="360" w:lineRule="auto"/>
        <w:jc w:val="both"/>
        <w:rPr>
          <w:rFonts w:ascii="Arial" w:eastAsia="Times New Roman" w:hAnsi="Arial" w:cs="Arial"/>
          <w:i/>
          <w:sz w:val="24"/>
          <w:szCs w:val="24"/>
          <w:lang w:eastAsia="pt-BR"/>
        </w:rPr>
      </w:pPr>
    </w:p>
    <w:p w:rsidR="00DA08B0" w:rsidRDefault="00DA08B0" w:rsidP="0050204B">
      <w:pPr>
        <w:spacing w:after="0" w:line="360" w:lineRule="auto"/>
        <w:jc w:val="both"/>
        <w:rPr>
          <w:rFonts w:ascii="Arial" w:eastAsia="Times New Roman" w:hAnsi="Arial" w:cs="Arial"/>
          <w:i/>
          <w:sz w:val="24"/>
          <w:szCs w:val="24"/>
          <w:lang w:eastAsia="pt-BR"/>
        </w:rPr>
      </w:pPr>
    </w:p>
    <w:p w:rsidR="00DA08B0" w:rsidRDefault="00DA08B0" w:rsidP="0050204B">
      <w:pPr>
        <w:spacing w:after="0" w:line="360" w:lineRule="auto"/>
        <w:jc w:val="both"/>
        <w:rPr>
          <w:rFonts w:ascii="Arial" w:eastAsia="Times New Roman" w:hAnsi="Arial" w:cs="Arial"/>
          <w:i/>
          <w:sz w:val="24"/>
          <w:szCs w:val="24"/>
          <w:lang w:eastAsia="pt-BR"/>
        </w:rPr>
      </w:pPr>
    </w:p>
    <w:p w:rsidR="00DA08B0" w:rsidRDefault="00DA08B0" w:rsidP="0050204B">
      <w:pPr>
        <w:spacing w:after="0" w:line="360" w:lineRule="auto"/>
        <w:jc w:val="both"/>
        <w:rPr>
          <w:rFonts w:ascii="Arial" w:eastAsia="Times New Roman" w:hAnsi="Arial" w:cs="Arial"/>
          <w:i/>
          <w:sz w:val="24"/>
          <w:szCs w:val="24"/>
          <w:lang w:eastAsia="pt-BR"/>
        </w:rPr>
      </w:pPr>
    </w:p>
    <w:p w:rsidR="00DA08B0" w:rsidRPr="0050204B" w:rsidRDefault="00DA08B0" w:rsidP="0050204B">
      <w:pPr>
        <w:spacing w:after="0" w:line="360" w:lineRule="auto"/>
        <w:jc w:val="both"/>
        <w:rPr>
          <w:rFonts w:ascii="Arial" w:eastAsia="Times New Roman" w:hAnsi="Arial" w:cs="Arial"/>
          <w:i/>
          <w:sz w:val="24"/>
          <w:szCs w:val="24"/>
          <w:lang w:eastAsia="pt-BR"/>
        </w:rPr>
      </w:pPr>
    </w:p>
    <w:p w:rsidR="006B276A" w:rsidRPr="006B276A" w:rsidRDefault="006B276A" w:rsidP="006B276A">
      <w:pPr>
        <w:spacing w:after="0" w:line="240" w:lineRule="auto"/>
        <w:jc w:val="both"/>
        <w:rPr>
          <w:rFonts w:ascii="Arial" w:eastAsia="Times New Roman" w:hAnsi="Arial" w:cs="Arial"/>
          <w:sz w:val="24"/>
          <w:szCs w:val="24"/>
          <w:lang w:eastAsia="pt-BR"/>
        </w:rPr>
      </w:pPr>
    </w:p>
    <w:p w:rsidR="00E116EC" w:rsidRPr="006E2EFA" w:rsidRDefault="00E116EC"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lastRenderedPageBreak/>
        <w:t xml:space="preserve">Audiência Pública </w:t>
      </w:r>
      <w:r w:rsidR="00A02E96" w:rsidRPr="006E2EFA">
        <w:rPr>
          <w:rFonts w:ascii="Arial" w:eastAsia="Arial Unicode MS" w:hAnsi="Arial" w:cs="Arial"/>
          <w:b/>
          <w:color w:val="FFFFFF" w:themeColor="background1"/>
          <w:sz w:val="24"/>
          <w:szCs w:val="24"/>
          <w:lang w:eastAsia="pt-BR"/>
        </w:rPr>
        <w:t xml:space="preserve">conjunta </w:t>
      </w:r>
      <w:r w:rsidRPr="006E2EFA">
        <w:rPr>
          <w:rFonts w:ascii="Arial" w:eastAsia="Arial Unicode MS" w:hAnsi="Arial" w:cs="Arial"/>
          <w:b/>
          <w:color w:val="FFFFFF" w:themeColor="background1"/>
          <w:sz w:val="24"/>
          <w:szCs w:val="24"/>
          <w:lang w:eastAsia="pt-BR"/>
        </w:rPr>
        <w:t xml:space="preserve">realizada em </w:t>
      </w:r>
      <w:r w:rsidR="00342901" w:rsidRPr="006E2EFA">
        <w:rPr>
          <w:rFonts w:ascii="Arial" w:eastAsia="Arial Unicode MS" w:hAnsi="Arial" w:cs="Arial"/>
          <w:b/>
          <w:color w:val="FFFFFF" w:themeColor="background1"/>
          <w:sz w:val="24"/>
          <w:szCs w:val="24"/>
          <w:lang w:eastAsia="pt-BR"/>
        </w:rPr>
        <w:t>27/8/2015</w:t>
      </w:r>
    </w:p>
    <w:p w:rsidR="00B60750" w:rsidRDefault="00E66F5D"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rPr>
        <w:t>Finalidade</w:t>
      </w:r>
      <w:r w:rsidRPr="00E56B25">
        <w:rPr>
          <w:rFonts w:ascii="Arial" w:eastAsia="Arial Unicode MS" w:hAnsi="Arial" w:cs="Arial"/>
          <w:sz w:val="24"/>
          <w:szCs w:val="24"/>
        </w:rPr>
        <w:t>:</w:t>
      </w:r>
      <w:r w:rsidR="00772AAC" w:rsidRPr="00E56B25">
        <w:rPr>
          <w:rFonts w:ascii="Arial" w:eastAsia="Arial Unicode MS" w:hAnsi="Arial" w:cs="Arial"/>
          <w:sz w:val="24"/>
          <w:szCs w:val="24"/>
        </w:rPr>
        <w:t xml:space="preserve"> </w:t>
      </w:r>
      <w:r w:rsidR="00342901" w:rsidRPr="00E56B25">
        <w:rPr>
          <w:rFonts w:ascii="Arial" w:hAnsi="Arial" w:cs="Arial"/>
          <w:sz w:val="24"/>
          <w:szCs w:val="24"/>
          <w:lang w:eastAsia="pt-BR"/>
        </w:rPr>
        <w:t>Debater aspectos do Plano Nacional de Exportações</w:t>
      </w:r>
      <w:r w:rsidR="00342901" w:rsidRPr="00E56B25">
        <w:rPr>
          <w:rFonts w:ascii="Arial" w:hAnsi="Arial" w:cs="Arial"/>
          <w:sz w:val="24"/>
          <w:szCs w:val="24"/>
          <w:lang w:eastAsia="pt-BR"/>
        </w:rPr>
        <w:br/>
      </w:r>
      <w:r w:rsidR="00E116EC" w:rsidRPr="006E2EFA">
        <w:rPr>
          <w:rFonts w:ascii="Arial" w:eastAsia="Arial Unicode MS" w:hAnsi="Arial" w:cs="Arial"/>
          <w:b/>
          <w:sz w:val="24"/>
          <w:szCs w:val="24"/>
        </w:rPr>
        <w:t>Requerimento</w:t>
      </w:r>
      <w:r w:rsidR="008A638B" w:rsidRPr="006E2EFA">
        <w:rPr>
          <w:rFonts w:ascii="Arial" w:eastAsia="Arial Unicode MS" w:hAnsi="Arial" w:cs="Arial"/>
          <w:b/>
          <w:sz w:val="24"/>
          <w:szCs w:val="24"/>
        </w:rPr>
        <w:t>s</w:t>
      </w:r>
      <w:r w:rsidRPr="00E56B25">
        <w:rPr>
          <w:rFonts w:ascii="Arial" w:eastAsia="Arial Unicode MS" w:hAnsi="Arial" w:cs="Arial"/>
          <w:sz w:val="24"/>
          <w:szCs w:val="24"/>
        </w:rPr>
        <w:t>:</w:t>
      </w:r>
      <w:r w:rsidR="00E116EC" w:rsidRPr="00E56B25">
        <w:rPr>
          <w:rFonts w:ascii="Arial" w:eastAsia="Arial Unicode MS" w:hAnsi="Arial" w:cs="Arial"/>
          <w:sz w:val="24"/>
          <w:szCs w:val="24"/>
        </w:rPr>
        <w:t xml:space="preserve"> </w:t>
      </w:r>
      <w:r w:rsidR="004F315D" w:rsidRPr="00E56B25">
        <w:rPr>
          <w:rFonts w:ascii="Arial" w:hAnsi="Arial" w:cs="Arial"/>
          <w:sz w:val="24"/>
          <w:szCs w:val="24"/>
          <w:lang w:eastAsia="pt-BR"/>
        </w:rPr>
        <w:t>nº 3</w:t>
      </w:r>
      <w:r w:rsidR="00342901" w:rsidRPr="00E56B25">
        <w:rPr>
          <w:rFonts w:ascii="Arial" w:hAnsi="Arial" w:cs="Arial"/>
          <w:sz w:val="24"/>
          <w:szCs w:val="24"/>
          <w:lang w:eastAsia="pt-BR"/>
        </w:rPr>
        <w:t xml:space="preserve">1/2015 - </w:t>
      </w:r>
      <w:r w:rsidR="00A2579A">
        <w:rPr>
          <w:rFonts w:ascii="Arial" w:hAnsi="Arial" w:cs="Arial"/>
          <w:sz w:val="24"/>
          <w:szCs w:val="24"/>
          <w:lang w:eastAsia="pt-BR"/>
        </w:rPr>
        <w:t>CDEICS</w:t>
      </w:r>
      <w:r w:rsidR="00342901" w:rsidRPr="00E56B25">
        <w:rPr>
          <w:rFonts w:ascii="Arial" w:hAnsi="Arial" w:cs="Arial"/>
          <w:sz w:val="24"/>
          <w:szCs w:val="24"/>
          <w:lang w:eastAsia="pt-BR"/>
        </w:rPr>
        <w:t xml:space="preserve"> e </w:t>
      </w:r>
      <w:r w:rsidR="004F315D" w:rsidRPr="00E56B25">
        <w:rPr>
          <w:rFonts w:ascii="Arial" w:hAnsi="Arial" w:cs="Arial"/>
          <w:sz w:val="24"/>
          <w:szCs w:val="24"/>
          <w:lang w:eastAsia="pt-BR"/>
        </w:rPr>
        <w:t xml:space="preserve">nº </w:t>
      </w:r>
      <w:r w:rsidR="00342901" w:rsidRPr="00E56B25">
        <w:rPr>
          <w:rFonts w:ascii="Arial" w:hAnsi="Arial" w:cs="Arial"/>
          <w:sz w:val="24"/>
          <w:szCs w:val="24"/>
          <w:lang w:eastAsia="pt-BR"/>
        </w:rPr>
        <w:t>70/2015 – CREDN (</w:t>
      </w:r>
      <w:r w:rsidR="00BC0E4B">
        <w:rPr>
          <w:rFonts w:ascii="Arial" w:hAnsi="Arial" w:cs="Arial"/>
          <w:sz w:val="24"/>
          <w:szCs w:val="24"/>
          <w:lang w:eastAsia="pt-BR"/>
        </w:rPr>
        <w:t>dep.</w:t>
      </w:r>
      <w:r w:rsidR="00342901" w:rsidRPr="00E56B25">
        <w:rPr>
          <w:rFonts w:ascii="Arial" w:hAnsi="Arial" w:cs="Arial"/>
          <w:sz w:val="24"/>
          <w:szCs w:val="24"/>
          <w:lang w:eastAsia="pt-BR"/>
        </w:rPr>
        <w:t xml:space="preserve"> Luiz Lauro Filho)</w:t>
      </w:r>
    </w:p>
    <w:p w:rsidR="00B60750" w:rsidRDefault="00B60750" w:rsidP="00003909">
      <w:pPr>
        <w:spacing w:after="0" w:line="360" w:lineRule="auto"/>
        <w:jc w:val="both"/>
        <w:rPr>
          <w:rFonts w:ascii="Arial" w:hAnsi="Arial" w:cs="Arial"/>
          <w:sz w:val="24"/>
          <w:szCs w:val="24"/>
          <w:lang w:eastAsia="pt-BR"/>
        </w:rPr>
      </w:pPr>
    </w:p>
    <w:p w:rsidR="00B60750" w:rsidRDefault="00B60750" w:rsidP="00B60750">
      <w:pPr>
        <w:spacing w:after="0" w:line="240" w:lineRule="auto"/>
        <w:jc w:val="both"/>
        <w:rPr>
          <w:rFonts w:ascii="Arial" w:hAnsi="Arial" w:cs="Arial"/>
          <w:sz w:val="18"/>
          <w:szCs w:val="18"/>
          <w:lang w:eastAsia="pt-BR"/>
        </w:rPr>
      </w:pPr>
      <w:r>
        <w:rPr>
          <w:noProof/>
          <w:lang w:eastAsia="pt-BR"/>
        </w:rPr>
        <w:drawing>
          <wp:inline distT="0" distB="0" distL="0" distR="0" wp14:anchorId="787784B0" wp14:editId="1C2A5DE2">
            <wp:extent cx="5227093" cy="3424877"/>
            <wp:effectExtent l="38100" t="38100" r="88265" b="99695"/>
            <wp:docPr id="260" name="Imagem 260" descr="http://www.camara.leg.br/internet/bancoimagem/banco/img20150811104913389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amara.leg.br/internet/bancoimagem/banco/img20150811104913389539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43270" cy="3435477"/>
                    </a:xfrm>
                    <a:prstGeom prst="rect">
                      <a:avLst/>
                    </a:prstGeom>
                    <a:noFill/>
                    <a:ln>
                      <a:noFill/>
                    </a:ln>
                    <a:effectLst>
                      <a:outerShdw blurRad="50800" dist="38100" dir="2700000" algn="tl" rotWithShape="0">
                        <a:prstClr val="black">
                          <a:alpha val="40000"/>
                        </a:prstClr>
                      </a:outerShdw>
                    </a:effectLst>
                  </pic:spPr>
                </pic:pic>
              </a:graphicData>
            </a:graphic>
          </wp:inline>
        </w:drawing>
      </w:r>
      <w:r w:rsidR="00342901" w:rsidRPr="00E56B25">
        <w:rPr>
          <w:rFonts w:ascii="Arial" w:hAnsi="Arial" w:cs="Arial"/>
          <w:sz w:val="24"/>
          <w:szCs w:val="24"/>
          <w:lang w:eastAsia="pt-BR"/>
        </w:rPr>
        <w:br/>
      </w:r>
      <w:r w:rsidRPr="00210062">
        <w:rPr>
          <w:rFonts w:ascii="Arial" w:hAnsi="Arial" w:cs="Arial"/>
          <w:sz w:val="18"/>
          <w:szCs w:val="18"/>
          <w:lang w:eastAsia="pt-BR"/>
        </w:rPr>
        <w:t>Deputado Luiz Lauro Filho (autor do Requerimento)</w:t>
      </w:r>
      <w:r>
        <w:rPr>
          <w:rFonts w:ascii="Arial" w:hAnsi="Arial" w:cs="Arial"/>
          <w:sz w:val="18"/>
          <w:szCs w:val="18"/>
          <w:lang w:eastAsia="pt-BR"/>
        </w:rPr>
        <w:t>.</w:t>
      </w:r>
      <w:r w:rsidRPr="00210062">
        <w:rPr>
          <w:rFonts w:ascii="Arial" w:hAnsi="Arial" w:cs="Arial"/>
          <w:sz w:val="18"/>
          <w:szCs w:val="18"/>
          <w:lang w:eastAsia="pt-BR"/>
        </w:rPr>
        <w:t xml:space="preserve"> Foto: Antônio Augusto/ Câmara dos Deputados</w:t>
      </w:r>
    </w:p>
    <w:p w:rsidR="00B60750" w:rsidRDefault="00B60750" w:rsidP="00003909">
      <w:pPr>
        <w:spacing w:after="0" w:line="360" w:lineRule="auto"/>
        <w:jc w:val="both"/>
        <w:rPr>
          <w:rFonts w:ascii="Arial" w:eastAsia="Arial Unicode MS" w:hAnsi="Arial" w:cs="Arial"/>
          <w:b/>
          <w:sz w:val="24"/>
          <w:szCs w:val="24"/>
        </w:rPr>
      </w:pPr>
    </w:p>
    <w:p w:rsidR="006E2EFA" w:rsidRDefault="00E116EC"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rPr>
        <w:t>Participante</w:t>
      </w:r>
      <w:r w:rsidR="00E66F5D" w:rsidRPr="006E2EFA">
        <w:rPr>
          <w:rFonts w:ascii="Arial" w:eastAsia="Arial Unicode MS" w:hAnsi="Arial" w:cs="Arial"/>
          <w:b/>
          <w:sz w:val="24"/>
          <w:szCs w:val="24"/>
        </w:rPr>
        <w:t>s</w:t>
      </w:r>
      <w:r w:rsidRPr="00E56B25">
        <w:rPr>
          <w:rFonts w:ascii="Arial" w:eastAsia="Arial Unicode MS" w:hAnsi="Arial" w:cs="Arial"/>
          <w:sz w:val="24"/>
          <w:szCs w:val="24"/>
        </w:rPr>
        <w:t>:</w:t>
      </w:r>
      <w:r w:rsidR="00342901" w:rsidRPr="00E56B25">
        <w:rPr>
          <w:rFonts w:ascii="Arial" w:eastAsia="Arial Unicode MS" w:hAnsi="Arial" w:cs="Arial"/>
          <w:sz w:val="24"/>
          <w:szCs w:val="24"/>
        </w:rPr>
        <w:t xml:space="preserve"> </w:t>
      </w:r>
      <w:r w:rsidR="00342901" w:rsidRPr="00E56B25">
        <w:rPr>
          <w:rFonts w:ascii="Arial" w:hAnsi="Arial" w:cs="Arial"/>
          <w:sz w:val="24"/>
          <w:szCs w:val="24"/>
          <w:lang w:eastAsia="pt-BR"/>
        </w:rPr>
        <w:t>DANIEL GODINHO, Secretário de Comércio Exterior do Ministério do Desenvolvimento, Indústria e Comércio Exterior - MDIC;</w:t>
      </w:r>
      <w:r w:rsidR="00342901" w:rsidRPr="00E56B25">
        <w:rPr>
          <w:rFonts w:ascii="Arial" w:hAnsi="Arial" w:cs="Arial"/>
          <w:sz w:val="24"/>
          <w:szCs w:val="24"/>
          <w:lang w:eastAsia="pt-BR"/>
        </w:rPr>
        <w:br/>
      </w:r>
      <w:r w:rsidR="006E2EFA">
        <w:rPr>
          <w:rFonts w:ascii="Arial" w:hAnsi="Arial" w:cs="Arial"/>
          <w:sz w:val="24"/>
          <w:szCs w:val="24"/>
          <w:lang w:eastAsia="pt-BR"/>
        </w:rPr>
        <w:t xml:space="preserve">- </w:t>
      </w:r>
      <w:r w:rsidR="00342901" w:rsidRPr="00E56B25">
        <w:rPr>
          <w:rFonts w:ascii="Arial" w:hAnsi="Arial" w:cs="Arial"/>
          <w:sz w:val="24"/>
          <w:szCs w:val="24"/>
          <w:lang w:eastAsia="pt-BR"/>
        </w:rPr>
        <w:t>TATIANA PALERMO, Secretária de Relações Internacionais do Agronegócio do Ministério da Agricultura</w:t>
      </w:r>
      <w:r w:rsidR="00DD2158">
        <w:rPr>
          <w:rFonts w:ascii="Arial" w:hAnsi="Arial" w:cs="Arial"/>
          <w:sz w:val="24"/>
          <w:szCs w:val="24"/>
          <w:lang w:eastAsia="pt-BR"/>
        </w:rPr>
        <w:t>,</w:t>
      </w:r>
      <w:r w:rsidR="00342901" w:rsidRPr="00E56B25">
        <w:rPr>
          <w:rFonts w:ascii="Arial" w:hAnsi="Arial" w:cs="Arial"/>
          <w:sz w:val="24"/>
          <w:szCs w:val="24"/>
          <w:lang w:eastAsia="pt-BR"/>
        </w:rPr>
        <w:t xml:space="preserve"> Pecuária e Abastecimento- MAPA;</w:t>
      </w:r>
      <w:r w:rsidR="00342901" w:rsidRPr="00E56B25">
        <w:rPr>
          <w:rFonts w:ascii="Arial" w:hAnsi="Arial" w:cs="Arial"/>
          <w:sz w:val="24"/>
          <w:szCs w:val="24"/>
          <w:lang w:eastAsia="pt-BR"/>
        </w:rPr>
        <w:br/>
      </w:r>
      <w:r w:rsidR="006E2EFA">
        <w:rPr>
          <w:rFonts w:ascii="Arial" w:hAnsi="Arial" w:cs="Arial"/>
          <w:sz w:val="24"/>
          <w:szCs w:val="24"/>
          <w:lang w:eastAsia="pt-BR"/>
        </w:rPr>
        <w:t xml:space="preserve">- </w:t>
      </w:r>
      <w:r w:rsidR="00342901" w:rsidRPr="00E56B25">
        <w:rPr>
          <w:rFonts w:ascii="Arial" w:hAnsi="Arial" w:cs="Arial"/>
          <w:sz w:val="24"/>
          <w:szCs w:val="24"/>
          <w:lang w:eastAsia="pt-BR"/>
        </w:rPr>
        <w:t>HADIL DA ROCHA VIANNA, Subsecretário Geral de Cooperação, Cultura e Promoção Comercial do Ministério das Relações Exteriores - MRE.</w:t>
      </w:r>
      <w:r w:rsidR="00342901" w:rsidRPr="00E56B25">
        <w:rPr>
          <w:rFonts w:ascii="Arial" w:hAnsi="Arial" w:cs="Arial"/>
          <w:sz w:val="24"/>
          <w:szCs w:val="24"/>
          <w:lang w:eastAsia="pt-BR"/>
        </w:rPr>
        <w:br/>
      </w:r>
      <w:r w:rsidR="006E2EFA">
        <w:rPr>
          <w:rFonts w:ascii="Arial" w:hAnsi="Arial" w:cs="Arial"/>
          <w:sz w:val="24"/>
          <w:szCs w:val="24"/>
          <w:lang w:eastAsia="pt-BR"/>
        </w:rPr>
        <w:t xml:space="preserve">- </w:t>
      </w:r>
      <w:r w:rsidR="00342901" w:rsidRPr="00E56B25">
        <w:rPr>
          <w:rFonts w:ascii="Arial" w:hAnsi="Arial" w:cs="Arial"/>
          <w:sz w:val="24"/>
          <w:szCs w:val="24"/>
          <w:lang w:eastAsia="pt-BR"/>
        </w:rPr>
        <w:t>ANDRÉ FAVERO, Diretor de Negócios da Agência Brasileira de Promoção de Exportações e Investimentos - APEX-BRASIL</w:t>
      </w:r>
      <w:r w:rsidR="004F315D" w:rsidRPr="00E56B25">
        <w:rPr>
          <w:rFonts w:ascii="Arial" w:hAnsi="Arial" w:cs="Arial"/>
          <w:sz w:val="24"/>
          <w:szCs w:val="24"/>
          <w:lang w:eastAsia="pt-BR"/>
        </w:rPr>
        <w:t>.</w:t>
      </w:r>
      <w:r w:rsidR="00D55201">
        <w:rPr>
          <w:rFonts w:ascii="Arial" w:hAnsi="Arial" w:cs="Arial"/>
          <w:sz w:val="24"/>
          <w:szCs w:val="24"/>
          <w:lang w:eastAsia="pt-BR"/>
        </w:rPr>
        <w:t xml:space="preserve"> </w:t>
      </w:r>
    </w:p>
    <w:p w:rsidR="00C9283F" w:rsidRDefault="00C9283F" w:rsidP="00003909">
      <w:pPr>
        <w:spacing w:after="0" w:line="360" w:lineRule="auto"/>
        <w:jc w:val="both"/>
        <w:rPr>
          <w:rFonts w:ascii="Arial" w:hAnsi="Arial" w:cs="Arial"/>
          <w:sz w:val="24"/>
          <w:szCs w:val="24"/>
          <w:lang w:eastAsia="pt-BR"/>
        </w:rPr>
      </w:pPr>
    </w:p>
    <w:p w:rsidR="00C9283F" w:rsidRDefault="00C9283F" w:rsidP="00003909">
      <w:pPr>
        <w:spacing w:after="0" w:line="360" w:lineRule="auto"/>
        <w:jc w:val="both"/>
        <w:rPr>
          <w:rFonts w:ascii="Arial" w:hAnsi="Arial" w:cs="Arial"/>
          <w:sz w:val="24"/>
          <w:szCs w:val="24"/>
          <w:lang w:eastAsia="pt-BR"/>
        </w:rPr>
      </w:pPr>
    </w:p>
    <w:p w:rsidR="00C9283F" w:rsidRDefault="00C9283F" w:rsidP="00003909">
      <w:pPr>
        <w:spacing w:after="0" w:line="360" w:lineRule="auto"/>
        <w:jc w:val="both"/>
        <w:rPr>
          <w:rFonts w:ascii="Arial" w:hAnsi="Arial" w:cs="Arial"/>
          <w:sz w:val="24"/>
          <w:szCs w:val="24"/>
          <w:lang w:eastAsia="pt-BR"/>
        </w:rPr>
      </w:pPr>
    </w:p>
    <w:p w:rsidR="00C9283F" w:rsidRDefault="00C9283F" w:rsidP="00003909">
      <w:pPr>
        <w:spacing w:after="0" w:line="360" w:lineRule="auto"/>
        <w:jc w:val="both"/>
        <w:rPr>
          <w:rFonts w:ascii="Arial" w:hAnsi="Arial" w:cs="Arial"/>
          <w:sz w:val="24"/>
          <w:szCs w:val="24"/>
          <w:lang w:eastAsia="pt-BR"/>
        </w:rPr>
      </w:pPr>
    </w:p>
    <w:p w:rsidR="006E2EFA" w:rsidRDefault="006E2EFA" w:rsidP="00210062">
      <w:pPr>
        <w:spacing w:after="0" w:line="240" w:lineRule="auto"/>
        <w:jc w:val="both"/>
        <w:rPr>
          <w:rFonts w:ascii="Arial" w:hAnsi="Arial" w:cs="Arial"/>
          <w:sz w:val="24"/>
          <w:szCs w:val="24"/>
          <w:lang w:eastAsia="pt-BR"/>
        </w:rPr>
      </w:pPr>
    </w:p>
    <w:p w:rsidR="00210062" w:rsidRPr="00210062" w:rsidRDefault="00210062" w:rsidP="00210062">
      <w:pPr>
        <w:spacing w:after="0" w:line="240" w:lineRule="auto"/>
        <w:jc w:val="both"/>
        <w:rPr>
          <w:rFonts w:ascii="Arial" w:hAnsi="Arial" w:cs="Arial"/>
          <w:sz w:val="18"/>
          <w:szCs w:val="18"/>
          <w:lang w:eastAsia="pt-BR"/>
        </w:rPr>
      </w:pPr>
    </w:p>
    <w:p w:rsidR="00454286" w:rsidRPr="006E2EFA" w:rsidRDefault="00D10603"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E2EFA">
        <w:rPr>
          <w:rFonts w:ascii="Arial" w:eastAsia="Arial Unicode MS" w:hAnsi="Arial" w:cs="Arial"/>
          <w:b/>
          <w:color w:val="FFFFFF" w:themeColor="background1"/>
          <w:sz w:val="24"/>
          <w:szCs w:val="24"/>
          <w:lang w:eastAsia="pt-BR"/>
        </w:rPr>
        <w:lastRenderedPageBreak/>
        <w:t>Audiência Pública realizada em</w:t>
      </w:r>
      <w:r w:rsidR="007E550C">
        <w:rPr>
          <w:rFonts w:ascii="Arial" w:eastAsia="Arial Unicode MS" w:hAnsi="Arial" w:cs="Arial"/>
          <w:b/>
          <w:color w:val="FFFFFF" w:themeColor="background1"/>
          <w:sz w:val="24"/>
          <w:szCs w:val="24"/>
          <w:lang w:eastAsia="pt-BR"/>
        </w:rPr>
        <w:t xml:space="preserve"> </w:t>
      </w:r>
      <w:r w:rsidR="00A02E96" w:rsidRPr="006E2EFA">
        <w:rPr>
          <w:rFonts w:ascii="Arial" w:eastAsia="Arial Unicode MS" w:hAnsi="Arial" w:cs="Arial"/>
          <w:b/>
          <w:color w:val="FFFFFF" w:themeColor="background1"/>
          <w:sz w:val="24"/>
          <w:szCs w:val="24"/>
          <w:lang w:eastAsia="pt-BR"/>
        </w:rPr>
        <w:t>3/9/2015</w:t>
      </w:r>
    </w:p>
    <w:p w:rsidR="00A02E96" w:rsidRPr="00E56B25" w:rsidRDefault="00E66F5D"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rPr>
        <w:t>Finalidade</w:t>
      </w:r>
      <w:r w:rsidRPr="00E56B25">
        <w:rPr>
          <w:rFonts w:ascii="Arial" w:eastAsia="Arial Unicode MS" w:hAnsi="Arial" w:cs="Arial"/>
          <w:sz w:val="24"/>
          <w:szCs w:val="24"/>
        </w:rPr>
        <w:t>:</w:t>
      </w:r>
      <w:r w:rsidR="00A02E96" w:rsidRPr="00E56B25">
        <w:rPr>
          <w:rFonts w:ascii="Arial" w:eastAsia="Arial Unicode MS" w:hAnsi="Arial" w:cs="Arial"/>
          <w:sz w:val="24"/>
          <w:szCs w:val="24"/>
        </w:rPr>
        <w:t xml:space="preserve"> </w:t>
      </w:r>
      <w:r w:rsidR="000F3626">
        <w:rPr>
          <w:rFonts w:ascii="Arial" w:eastAsia="Arial Unicode MS" w:hAnsi="Arial" w:cs="Arial"/>
          <w:sz w:val="24"/>
          <w:szCs w:val="24"/>
        </w:rPr>
        <w:t>Discutir c</w:t>
      </w:r>
      <w:r w:rsidR="00A02E96" w:rsidRPr="00E56B25">
        <w:rPr>
          <w:rFonts w:ascii="Arial" w:hAnsi="Arial" w:cs="Arial"/>
          <w:sz w:val="24"/>
          <w:szCs w:val="24"/>
          <w:lang w:eastAsia="pt-BR"/>
        </w:rPr>
        <w:t>ontratos de concessões de unidades lotéricas pela Caixa Econômica Federal.</w:t>
      </w:r>
    </w:p>
    <w:p w:rsidR="009073C7" w:rsidRDefault="00454286"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lang w:eastAsia="pt-BR"/>
        </w:rPr>
        <w:t>Requerimento</w:t>
      </w:r>
      <w:r w:rsidR="001122DF" w:rsidRPr="006E2EFA">
        <w:rPr>
          <w:rFonts w:ascii="Arial" w:eastAsia="Arial Unicode MS" w:hAnsi="Arial" w:cs="Arial"/>
          <w:b/>
          <w:sz w:val="24"/>
          <w:szCs w:val="24"/>
          <w:lang w:eastAsia="pt-BR"/>
        </w:rPr>
        <w:t>s</w:t>
      </w:r>
      <w:r w:rsidR="00E66F5D" w:rsidRPr="00E56B25">
        <w:rPr>
          <w:rFonts w:ascii="Arial" w:eastAsia="Arial Unicode MS" w:hAnsi="Arial" w:cs="Arial"/>
          <w:sz w:val="24"/>
          <w:szCs w:val="24"/>
          <w:lang w:eastAsia="pt-BR"/>
        </w:rPr>
        <w:t>:</w:t>
      </w:r>
      <w:r w:rsidRPr="00E56B25">
        <w:rPr>
          <w:rFonts w:ascii="Arial" w:eastAsia="Arial Unicode MS" w:hAnsi="Arial" w:cs="Arial"/>
          <w:sz w:val="24"/>
          <w:szCs w:val="24"/>
          <w:lang w:eastAsia="pt-BR"/>
        </w:rPr>
        <w:t xml:space="preserve"> </w:t>
      </w:r>
      <w:r w:rsidR="00A02E96" w:rsidRPr="00E56B25">
        <w:rPr>
          <w:rFonts w:ascii="Arial" w:hAnsi="Arial" w:cs="Arial"/>
          <w:sz w:val="24"/>
          <w:szCs w:val="24"/>
          <w:lang w:eastAsia="pt-BR"/>
        </w:rPr>
        <w:t>nº 23</w:t>
      </w:r>
      <w:r w:rsidR="00B45D88" w:rsidRPr="00E56B25">
        <w:rPr>
          <w:rFonts w:ascii="Arial" w:hAnsi="Arial" w:cs="Arial"/>
          <w:sz w:val="24"/>
          <w:szCs w:val="24"/>
          <w:lang w:eastAsia="pt-BR"/>
        </w:rPr>
        <w:t>/</w:t>
      </w:r>
      <w:r w:rsidR="00D26E3D" w:rsidRPr="00E56B25">
        <w:rPr>
          <w:rFonts w:ascii="Arial" w:hAnsi="Arial" w:cs="Arial"/>
          <w:sz w:val="24"/>
          <w:szCs w:val="24"/>
          <w:lang w:eastAsia="pt-BR"/>
        </w:rPr>
        <w:t>20</w:t>
      </w:r>
      <w:r w:rsidR="00B45D88" w:rsidRPr="00E56B25">
        <w:rPr>
          <w:rFonts w:ascii="Arial" w:hAnsi="Arial" w:cs="Arial"/>
          <w:sz w:val="24"/>
          <w:szCs w:val="24"/>
          <w:lang w:eastAsia="pt-BR"/>
        </w:rPr>
        <w:t>15</w:t>
      </w:r>
      <w:r w:rsidR="009073C7">
        <w:rPr>
          <w:rFonts w:ascii="Arial" w:hAnsi="Arial" w:cs="Arial"/>
          <w:sz w:val="24"/>
          <w:szCs w:val="24"/>
          <w:lang w:eastAsia="pt-BR"/>
        </w:rPr>
        <w:t>-CLP</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BC0E4B">
        <w:rPr>
          <w:rFonts w:ascii="Arial" w:hAnsi="Arial" w:cs="Arial"/>
          <w:sz w:val="24"/>
          <w:szCs w:val="24"/>
          <w:lang w:eastAsia="pt-BR"/>
        </w:rPr>
        <w:t>dep.</w:t>
      </w:r>
      <w:r w:rsidR="00B45D88" w:rsidRPr="00E56B25">
        <w:rPr>
          <w:rFonts w:ascii="Arial" w:hAnsi="Arial" w:cs="Arial"/>
          <w:sz w:val="24"/>
          <w:szCs w:val="24"/>
          <w:lang w:eastAsia="pt-BR"/>
        </w:rPr>
        <w:t xml:space="preserve"> </w:t>
      </w:r>
      <w:r w:rsidR="00A02E96" w:rsidRPr="00E56B25">
        <w:rPr>
          <w:rFonts w:ascii="Arial" w:hAnsi="Arial" w:cs="Arial"/>
          <w:sz w:val="24"/>
          <w:szCs w:val="24"/>
          <w:lang w:eastAsia="pt-BR"/>
        </w:rPr>
        <w:t>Nelson Marquezelli</w:t>
      </w:r>
      <w:r w:rsidR="009073C7">
        <w:rPr>
          <w:rFonts w:ascii="Arial" w:hAnsi="Arial" w:cs="Arial"/>
          <w:sz w:val="24"/>
          <w:szCs w:val="24"/>
          <w:lang w:eastAsia="pt-BR"/>
        </w:rPr>
        <w:t>)</w:t>
      </w:r>
      <w:proofErr w:type="gramStart"/>
      <w:r w:rsidR="009073C7">
        <w:rPr>
          <w:rFonts w:ascii="Arial" w:hAnsi="Arial" w:cs="Arial"/>
          <w:sz w:val="24"/>
          <w:szCs w:val="24"/>
          <w:lang w:eastAsia="pt-BR"/>
        </w:rPr>
        <w:t xml:space="preserve"> </w:t>
      </w:r>
      <w:r w:rsidR="00A02E96" w:rsidRPr="00E56B25">
        <w:rPr>
          <w:rFonts w:ascii="Arial" w:hAnsi="Arial" w:cs="Arial"/>
          <w:sz w:val="24"/>
          <w:szCs w:val="24"/>
          <w:lang w:eastAsia="pt-BR"/>
        </w:rPr>
        <w:t xml:space="preserve"> </w:t>
      </w:r>
    </w:p>
    <w:p w:rsidR="006E2EFA" w:rsidRDefault="009073C7" w:rsidP="00003909">
      <w:pPr>
        <w:spacing w:after="0" w:line="360" w:lineRule="auto"/>
        <w:jc w:val="both"/>
        <w:rPr>
          <w:rFonts w:ascii="Arial" w:hAnsi="Arial" w:cs="Arial"/>
          <w:sz w:val="24"/>
          <w:szCs w:val="24"/>
          <w:lang w:eastAsia="pt-BR"/>
        </w:rPr>
      </w:pPr>
      <w:proofErr w:type="gramEnd"/>
      <w:r>
        <w:rPr>
          <w:rFonts w:ascii="Arial" w:hAnsi="Arial" w:cs="Arial"/>
          <w:sz w:val="24"/>
          <w:szCs w:val="24"/>
          <w:lang w:eastAsia="pt-BR"/>
        </w:rPr>
        <w:t xml:space="preserve">- </w:t>
      </w:r>
      <w:r w:rsidR="00A02E96" w:rsidRPr="00E56B25">
        <w:rPr>
          <w:rFonts w:ascii="Arial" w:hAnsi="Arial" w:cs="Arial"/>
          <w:sz w:val="24"/>
          <w:szCs w:val="24"/>
          <w:lang w:eastAsia="pt-BR"/>
        </w:rPr>
        <w:t>nº 24</w:t>
      </w:r>
      <w:r w:rsidR="00B45D88" w:rsidRPr="00E56B25">
        <w:rPr>
          <w:rFonts w:ascii="Arial" w:hAnsi="Arial" w:cs="Arial"/>
          <w:sz w:val="24"/>
          <w:szCs w:val="24"/>
          <w:lang w:eastAsia="pt-BR"/>
        </w:rPr>
        <w:t>/</w:t>
      </w:r>
      <w:r w:rsidR="00D26E3D" w:rsidRPr="00E56B25">
        <w:rPr>
          <w:rFonts w:ascii="Arial" w:hAnsi="Arial" w:cs="Arial"/>
          <w:sz w:val="24"/>
          <w:szCs w:val="24"/>
          <w:lang w:eastAsia="pt-BR"/>
        </w:rPr>
        <w:t>20</w:t>
      </w:r>
      <w:r w:rsidR="00B45D88" w:rsidRPr="00E56B25">
        <w:rPr>
          <w:rFonts w:ascii="Arial" w:hAnsi="Arial" w:cs="Arial"/>
          <w:sz w:val="24"/>
          <w:szCs w:val="24"/>
          <w:lang w:eastAsia="pt-BR"/>
        </w:rPr>
        <w:t>15</w:t>
      </w:r>
      <w:r>
        <w:rPr>
          <w:rFonts w:ascii="Arial" w:hAnsi="Arial" w:cs="Arial"/>
          <w:sz w:val="24"/>
          <w:szCs w:val="24"/>
          <w:lang w:eastAsia="pt-BR"/>
        </w:rPr>
        <w:t>-CLP</w:t>
      </w:r>
      <w:r w:rsidR="00B45D88" w:rsidRPr="00E56B25">
        <w:rPr>
          <w:rFonts w:ascii="Arial" w:hAnsi="Arial" w:cs="Arial"/>
          <w:sz w:val="24"/>
          <w:szCs w:val="24"/>
          <w:lang w:eastAsia="pt-BR"/>
        </w:rPr>
        <w:t xml:space="preserve"> (</w:t>
      </w:r>
      <w:r w:rsidR="00BC0E4B">
        <w:rPr>
          <w:rFonts w:ascii="Arial" w:hAnsi="Arial" w:cs="Arial"/>
          <w:sz w:val="24"/>
          <w:szCs w:val="24"/>
          <w:lang w:eastAsia="pt-BR"/>
        </w:rPr>
        <w:t>dep.</w:t>
      </w:r>
      <w:r w:rsidR="00B45D88" w:rsidRPr="00E56B25">
        <w:rPr>
          <w:rFonts w:ascii="Arial" w:hAnsi="Arial" w:cs="Arial"/>
          <w:sz w:val="24"/>
          <w:szCs w:val="24"/>
          <w:lang w:eastAsia="pt-BR"/>
        </w:rPr>
        <w:t xml:space="preserve"> </w:t>
      </w:r>
      <w:r w:rsidR="00A02E96" w:rsidRPr="00E56B25">
        <w:rPr>
          <w:rFonts w:ascii="Arial" w:hAnsi="Arial" w:cs="Arial"/>
          <w:sz w:val="24"/>
          <w:szCs w:val="24"/>
          <w:lang w:eastAsia="pt-BR"/>
        </w:rPr>
        <w:t>Nilto Tatto</w:t>
      </w:r>
      <w:proofErr w:type="gramStart"/>
      <w:r w:rsidR="00B45D88" w:rsidRPr="00E56B25">
        <w:rPr>
          <w:rFonts w:ascii="Arial" w:hAnsi="Arial" w:cs="Arial"/>
          <w:sz w:val="24"/>
          <w:szCs w:val="24"/>
          <w:lang w:eastAsia="pt-BR"/>
        </w:rPr>
        <w:t>)</w:t>
      </w:r>
      <w:proofErr w:type="gramEnd"/>
    </w:p>
    <w:p w:rsidR="009073C7"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A02E96" w:rsidRPr="00E56B25">
        <w:rPr>
          <w:rFonts w:ascii="Arial" w:hAnsi="Arial" w:cs="Arial"/>
          <w:sz w:val="24"/>
          <w:szCs w:val="24"/>
          <w:lang w:eastAsia="pt-BR"/>
        </w:rPr>
        <w:t>nº 38/</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sidR="009073C7">
        <w:rPr>
          <w:rFonts w:ascii="Arial" w:hAnsi="Arial" w:cs="Arial"/>
          <w:sz w:val="24"/>
          <w:szCs w:val="24"/>
          <w:lang w:eastAsia="pt-BR"/>
        </w:rPr>
        <w:t>-CDEICS</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D26E3D" w:rsidRPr="00E56B25">
        <w:rPr>
          <w:rFonts w:ascii="Arial" w:hAnsi="Arial" w:cs="Arial"/>
          <w:sz w:val="24"/>
          <w:szCs w:val="24"/>
          <w:lang w:eastAsia="pt-BR"/>
        </w:rPr>
        <w:t>d</w:t>
      </w:r>
      <w:r w:rsidR="00A02E96" w:rsidRPr="00E56B25">
        <w:rPr>
          <w:rFonts w:ascii="Arial" w:hAnsi="Arial" w:cs="Arial"/>
          <w:sz w:val="24"/>
          <w:szCs w:val="24"/>
          <w:lang w:eastAsia="pt-BR"/>
        </w:rPr>
        <w:t>eputados Walter Ihoshi e Herculano Passos</w:t>
      </w:r>
      <w:proofErr w:type="gramStart"/>
      <w:r w:rsidR="00B45D88" w:rsidRPr="00E56B25">
        <w:rPr>
          <w:rFonts w:ascii="Arial" w:hAnsi="Arial" w:cs="Arial"/>
          <w:sz w:val="24"/>
          <w:szCs w:val="24"/>
          <w:lang w:eastAsia="pt-BR"/>
        </w:rPr>
        <w:t>)</w:t>
      </w:r>
      <w:proofErr w:type="gramEnd"/>
      <w:r w:rsidR="009073C7">
        <w:rPr>
          <w:rFonts w:ascii="Arial" w:hAnsi="Arial" w:cs="Arial"/>
          <w:sz w:val="24"/>
          <w:szCs w:val="24"/>
          <w:lang w:eastAsia="pt-BR"/>
        </w:rPr>
        <w:tab/>
        <w:t xml:space="preserve"> </w:t>
      </w:r>
      <w:r w:rsidR="00A02E96" w:rsidRPr="00E56B25">
        <w:rPr>
          <w:rFonts w:ascii="Arial" w:hAnsi="Arial" w:cs="Arial"/>
          <w:sz w:val="24"/>
          <w:szCs w:val="24"/>
          <w:lang w:eastAsia="pt-BR"/>
        </w:rPr>
        <w:br/>
        <w:t xml:space="preserve"> </w:t>
      </w:r>
      <w:r w:rsidR="009073C7">
        <w:rPr>
          <w:rFonts w:ascii="Arial" w:hAnsi="Arial" w:cs="Arial"/>
          <w:sz w:val="24"/>
          <w:szCs w:val="24"/>
          <w:lang w:eastAsia="pt-BR"/>
        </w:rPr>
        <w:t xml:space="preserve">- </w:t>
      </w:r>
      <w:r w:rsidR="00A02E96" w:rsidRPr="00E56B25">
        <w:rPr>
          <w:rFonts w:ascii="Arial" w:hAnsi="Arial" w:cs="Arial"/>
          <w:sz w:val="24"/>
          <w:szCs w:val="24"/>
          <w:lang w:eastAsia="pt-BR"/>
        </w:rPr>
        <w:t>nº 40/</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sidR="009073C7">
        <w:rPr>
          <w:rFonts w:ascii="Arial" w:hAnsi="Arial" w:cs="Arial"/>
          <w:sz w:val="24"/>
          <w:szCs w:val="24"/>
          <w:lang w:eastAsia="pt-BR"/>
        </w:rPr>
        <w:t>-CDEICS</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D26E3D" w:rsidRPr="00E56B25">
        <w:rPr>
          <w:rFonts w:ascii="Arial" w:hAnsi="Arial" w:cs="Arial"/>
          <w:sz w:val="24"/>
          <w:szCs w:val="24"/>
          <w:lang w:eastAsia="pt-BR"/>
        </w:rPr>
        <w:t>d</w:t>
      </w:r>
      <w:r w:rsidR="00A02E96" w:rsidRPr="00E56B25">
        <w:rPr>
          <w:rFonts w:ascii="Arial" w:hAnsi="Arial" w:cs="Arial"/>
          <w:sz w:val="24"/>
          <w:szCs w:val="24"/>
          <w:lang w:eastAsia="pt-BR"/>
        </w:rPr>
        <w:t>eputados Roberto Góes e Pompeo de Mattos</w:t>
      </w:r>
      <w:r w:rsidR="00B45D88" w:rsidRPr="00E56B25">
        <w:rPr>
          <w:rFonts w:ascii="Arial" w:hAnsi="Arial" w:cs="Arial"/>
          <w:sz w:val="24"/>
          <w:szCs w:val="24"/>
          <w:lang w:eastAsia="pt-BR"/>
        </w:rPr>
        <w:t>)</w:t>
      </w:r>
      <w:r w:rsidR="009073C7">
        <w:rPr>
          <w:rFonts w:ascii="Arial" w:hAnsi="Arial" w:cs="Arial"/>
          <w:sz w:val="24"/>
          <w:szCs w:val="24"/>
          <w:lang w:eastAsia="pt-BR"/>
        </w:rPr>
        <w:tab/>
      </w:r>
      <w:r w:rsidR="00A02E96" w:rsidRPr="00E56B25">
        <w:rPr>
          <w:rFonts w:ascii="Arial" w:hAnsi="Arial" w:cs="Arial"/>
          <w:sz w:val="24"/>
          <w:szCs w:val="24"/>
          <w:lang w:eastAsia="pt-BR"/>
        </w:rPr>
        <w:br/>
      </w:r>
      <w:r>
        <w:rPr>
          <w:rFonts w:ascii="Arial" w:hAnsi="Arial" w:cs="Arial"/>
          <w:sz w:val="24"/>
          <w:szCs w:val="24"/>
          <w:lang w:eastAsia="pt-BR"/>
        </w:rPr>
        <w:t>-</w:t>
      </w:r>
      <w:r w:rsidR="00A02E96" w:rsidRPr="00E56B25">
        <w:rPr>
          <w:rFonts w:ascii="Arial" w:hAnsi="Arial" w:cs="Arial"/>
          <w:sz w:val="24"/>
          <w:szCs w:val="24"/>
          <w:lang w:eastAsia="pt-BR"/>
        </w:rPr>
        <w:t xml:space="preserve"> </w:t>
      </w:r>
      <w:r w:rsidR="009073C7">
        <w:rPr>
          <w:rFonts w:ascii="Arial" w:hAnsi="Arial" w:cs="Arial"/>
          <w:sz w:val="24"/>
          <w:szCs w:val="24"/>
          <w:lang w:eastAsia="pt-BR"/>
        </w:rPr>
        <w:t xml:space="preserve"> </w:t>
      </w:r>
      <w:r w:rsidR="00A02E96" w:rsidRPr="00E56B25">
        <w:rPr>
          <w:rFonts w:ascii="Arial" w:hAnsi="Arial" w:cs="Arial"/>
          <w:sz w:val="24"/>
          <w:szCs w:val="24"/>
          <w:lang w:eastAsia="pt-BR"/>
        </w:rPr>
        <w:t>nº177/</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sidR="009073C7">
        <w:rPr>
          <w:rFonts w:ascii="Arial" w:hAnsi="Arial" w:cs="Arial"/>
          <w:sz w:val="24"/>
          <w:szCs w:val="24"/>
          <w:lang w:eastAsia="pt-BR"/>
        </w:rPr>
        <w:t>-CSSF</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BC0E4B">
        <w:rPr>
          <w:rFonts w:ascii="Arial" w:hAnsi="Arial" w:cs="Arial"/>
          <w:sz w:val="24"/>
          <w:szCs w:val="24"/>
          <w:lang w:eastAsia="pt-BR"/>
        </w:rPr>
        <w:t>dep.</w:t>
      </w:r>
      <w:r w:rsidR="00A02E96" w:rsidRPr="00E56B25">
        <w:rPr>
          <w:rFonts w:ascii="Arial" w:hAnsi="Arial" w:cs="Arial"/>
          <w:sz w:val="24"/>
          <w:szCs w:val="24"/>
          <w:lang w:eastAsia="pt-BR"/>
        </w:rPr>
        <w:t xml:space="preserve"> Odorico Monteiro</w:t>
      </w:r>
      <w:r w:rsidR="009073C7">
        <w:rPr>
          <w:rFonts w:ascii="Arial" w:hAnsi="Arial" w:cs="Arial"/>
          <w:sz w:val="24"/>
          <w:szCs w:val="24"/>
          <w:lang w:eastAsia="pt-BR"/>
        </w:rPr>
        <w:t>)</w:t>
      </w:r>
      <w:r w:rsidR="009073C7">
        <w:rPr>
          <w:rFonts w:ascii="Arial" w:hAnsi="Arial" w:cs="Arial"/>
          <w:sz w:val="24"/>
          <w:szCs w:val="24"/>
          <w:lang w:eastAsia="pt-BR"/>
        </w:rPr>
        <w:tab/>
      </w:r>
    </w:p>
    <w:p w:rsidR="009073C7" w:rsidRDefault="009073C7" w:rsidP="00003909">
      <w:pPr>
        <w:spacing w:after="0" w:line="360" w:lineRule="auto"/>
        <w:jc w:val="both"/>
        <w:rPr>
          <w:rFonts w:ascii="Arial" w:hAnsi="Arial" w:cs="Arial"/>
          <w:sz w:val="24"/>
          <w:szCs w:val="24"/>
          <w:lang w:eastAsia="pt-BR"/>
        </w:rPr>
      </w:pPr>
      <w:r>
        <w:rPr>
          <w:rFonts w:ascii="Arial" w:hAnsi="Arial" w:cs="Arial"/>
          <w:sz w:val="24"/>
          <w:szCs w:val="24"/>
          <w:lang w:eastAsia="pt-BR"/>
        </w:rPr>
        <w:t>-</w:t>
      </w:r>
      <w:r w:rsidR="00A02E96" w:rsidRPr="00E56B25">
        <w:rPr>
          <w:rFonts w:ascii="Arial" w:hAnsi="Arial" w:cs="Arial"/>
          <w:sz w:val="24"/>
          <w:szCs w:val="24"/>
          <w:lang w:eastAsia="pt-BR"/>
        </w:rPr>
        <w:t>nº 173/</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Pr>
          <w:rFonts w:ascii="Arial" w:hAnsi="Arial" w:cs="Arial"/>
          <w:sz w:val="24"/>
          <w:szCs w:val="24"/>
          <w:lang w:eastAsia="pt-BR"/>
        </w:rPr>
        <w:t>-CSSF</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BC0E4B">
        <w:rPr>
          <w:rFonts w:ascii="Arial" w:hAnsi="Arial" w:cs="Arial"/>
          <w:sz w:val="24"/>
          <w:szCs w:val="24"/>
          <w:lang w:eastAsia="pt-BR"/>
        </w:rPr>
        <w:t>dep.</w:t>
      </w:r>
      <w:r w:rsidR="00B45D88" w:rsidRPr="00E56B25">
        <w:rPr>
          <w:rFonts w:ascii="Arial" w:hAnsi="Arial" w:cs="Arial"/>
          <w:sz w:val="24"/>
          <w:szCs w:val="24"/>
          <w:lang w:eastAsia="pt-BR"/>
        </w:rPr>
        <w:t xml:space="preserve"> </w:t>
      </w:r>
      <w:r w:rsidR="00A02E96" w:rsidRPr="00E56B25">
        <w:rPr>
          <w:rFonts w:ascii="Arial" w:hAnsi="Arial" w:cs="Arial"/>
          <w:sz w:val="24"/>
          <w:szCs w:val="24"/>
          <w:lang w:eastAsia="pt-BR"/>
        </w:rPr>
        <w:t>Pompeo de Mattos</w:t>
      </w:r>
      <w:proofErr w:type="gramStart"/>
      <w:r w:rsidR="00B45D88" w:rsidRPr="00E56B25">
        <w:rPr>
          <w:rFonts w:ascii="Arial" w:hAnsi="Arial" w:cs="Arial"/>
          <w:sz w:val="24"/>
          <w:szCs w:val="24"/>
          <w:lang w:eastAsia="pt-BR"/>
        </w:rPr>
        <w:t>)</w:t>
      </w:r>
      <w:proofErr w:type="gramEnd"/>
      <w:r>
        <w:rPr>
          <w:rFonts w:ascii="Arial" w:hAnsi="Arial" w:cs="Arial"/>
          <w:sz w:val="24"/>
          <w:szCs w:val="24"/>
          <w:lang w:eastAsia="pt-BR"/>
        </w:rPr>
        <w:tab/>
      </w:r>
      <w:r w:rsidR="00A02E96" w:rsidRPr="00E56B25">
        <w:rPr>
          <w:rFonts w:ascii="Arial" w:hAnsi="Arial" w:cs="Arial"/>
          <w:sz w:val="24"/>
          <w:szCs w:val="24"/>
          <w:lang w:eastAsia="pt-BR"/>
        </w:rPr>
        <w:br/>
      </w:r>
      <w:r w:rsidR="006E2EFA">
        <w:rPr>
          <w:rFonts w:ascii="Arial" w:hAnsi="Arial" w:cs="Arial"/>
          <w:sz w:val="24"/>
          <w:szCs w:val="24"/>
          <w:lang w:eastAsia="pt-BR"/>
        </w:rPr>
        <w:t>-</w:t>
      </w:r>
      <w:r>
        <w:rPr>
          <w:rFonts w:ascii="Arial" w:hAnsi="Arial" w:cs="Arial"/>
          <w:sz w:val="24"/>
          <w:szCs w:val="24"/>
          <w:lang w:eastAsia="pt-BR"/>
        </w:rPr>
        <w:t xml:space="preserve"> </w:t>
      </w:r>
      <w:r w:rsidR="00A02E96" w:rsidRPr="00E56B25">
        <w:rPr>
          <w:rFonts w:ascii="Arial" w:hAnsi="Arial" w:cs="Arial"/>
          <w:sz w:val="24"/>
          <w:szCs w:val="24"/>
          <w:lang w:eastAsia="pt-BR"/>
        </w:rPr>
        <w:t>nº 62/</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Pr>
          <w:rFonts w:ascii="Arial" w:hAnsi="Arial" w:cs="Arial"/>
          <w:sz w:val="24"/>
          <w:szCs w:val="24"/>
          <w:lang w:eastAsia="pt-BR"/>
        </w:rPr>
        <w:t>-</w:t>
      </w:r>
      <w:r w:rsidRPr="009073C7">
        <w:rPr>
          <w:rFonts w:ascii="Arial" w:hAnsi="Arial" w:cs="Arial"/>
          <w:sz w:val="24"/>
          <w:szCs w:val="24"/>
          <w:lang w:eastAsia="pt-BR"/>
        </w:rPr>
        <w:t xml:space="preserve"> </w:t>
      </w:r>
      <w:r w:rsidRPr="00E56B25">
        <w:rPr>
          <w:rFonts w:ascii="Arial" w:hAnsi="Arial" w:cs="Arial"/>
          <w:sz w:val="24"/>
          <w:szCs w:val="24"/>
          <w:lang w:eastAsia="pt-BR"/>
        </w:rPr>
        <w:t>CTASP</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D26E3D" w:rsidRPr="00E56B25">
        <w:rPr>
          <w:rFonts w:ascii="Arial" w:hAnsi="Arial" w:cs="Arial"/>
          <w:sz w:val="24"/>
          <w:szCs w:val="24"/>
          <w:lang w:eastAsia="pt-BR"/>
        </w:rPr>
        <w:t>d</w:t>
      </w:r>
      <w:r w:rsidR="00A02E96" w:rsidRPr="00E56B25">
        <w:rPr>
          <w:rFonts w:ascii="Arial" w:hAnsi="Arial" w:cs="Arial"/>
          <w:sz w:val="24"/>
          <w:szCs w:val="24"/>
          <w:lang w:eastAsia="pt-BR"/>
        </w:rPr>
        <w:t>eputados André Figueiredo, Pompeo de Mattos e Flávia Moraes</w:t>
      </w:r>
      <w:r w:rsidR="00B45D88" w:rsidRPr="00E56B25">
        <w:rPr>
          <w:rFonts w:ascii="Arial" w:hAnsi="Arial" w:cs="Arial"/>
          <w:sz w:val="24"/>
          <w:szCs w:val="24"/>
          <w:lang w:eastAsia="pt-BR"/>
        </w:rPr>
        <w:t>)</w:t>
      </w:r>
      <w:r w:rsidR="00C1450D" w:rsidRPr="00E56B25">
        <w:rPr>
          <w:rFonts w:ascii="Arial" w:hAnsi="Arial" w:cs="Arial"/>
          <w:sz w:val="24"/>
          <w:szCs w:val="24"/>
          <w:lang w:eastAsia="pt-BR"/>
        </w:rPr>
        <w:t xml:space="preserve"> e </w:t>
      </w:r>
    </w:p>
    <w:p w:rsidR="00772AAC" w:rsidRPr="006E2EFA" w:rsidRDefault="009073C7"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1450D" w:rsidRPr="00E56B25">
        <w:rPr>
          <w:rFonts w:ascii="Arial" w:hAnsi="Arial" w:cs="Arial"/>
          <w:sz w:val="24"/>
          <w:szCs w:val="24"/>
          <w:lang w:eastAsia="pt-BR"/>
        </w:rPr>
        <w:t>nº 6</w:t>
      </w:r>
      <w:r w:rsidR="00A02E96" w:rsidRPr="00E56B25">
        <w:rPr>
          <w:rFonts w:ascii="Arial" w:hAnsi="Arial" w:cs="Arial"/>
          <w:sz w:val="24"/>
          <w:szCs w:val="24"/>
          <w:lang w:eastAsia="pt-BR"/>
        </w:rPr>
        <w:t>4/</w:t>
      </w:r>
      <w:r w:rsidR="00D26E3D" w:rsidRPr="00E56B25">
        <w:rPr>
          <w:rFonts w:ascii="Arial" w:hAnsi="Arial" w:cs="Arial"/>
          <w:sz w:val="24"/>
          <w:szCs w:val="24"/>
          <w:lang w:eastAsia="pt-BR"/>
        </w:rPr>
        <w:t>20</w:t>
      </w:r>
      <w:r w:rsidR="00A02E96" w:rsidRPr="00E56B25">
        <w:rPr>
          <w:rFonts w:ascii="Arial" w:hAnsi="Arial" w:cs="Arial"/>
          <w:sz w:val="24"/>
          <w:szCs w:val="24"/>
          <w:lang w:eastAsia="pt-BR"/>
        </w:rPr>
        <w:t>15</w:t>
      </w:r>
      <w:r>
        <w:rPr>
          <w:rFonts w:ascii="Arial" w:hAnsi="Arial" w:cs="Arial"/>
          <w:sz w:val="24"/>
          <w:szCs w:val="24"/>
          <w:lang w:eastAsia="pt-BR"/>
        </w:rPr>
        <w:t>-CTASP</w:t>
      </w:r>
      <w:r w:rsidR="00A02E96" w:rsidRPr="00E56B25">
        <w:rPr>
          <w:rFonts w:ascii="Arial" w:hAnsi="Arial" w:cs="Arial"/>
          <w:sz w:val="24"/>
          <w:szCs w:val="24"/>
          <w:lang w:eastAsia="pt-BR"/>
        </w:rPr>
        <w:t xml:space="preserve"> </w:t>
      </w:r>
      <w:r w:rsidR="00B45D88" w:rsidRPr="00E56B25">
        <w:rPr>
          <w:rFonts w:ascii="Arial" w:hAnsi="Arial" w:cs="Arial"/>
          <w:sz w:val="24"/>
          <w:szCs w:val="24"/>
          <w:lang w:eastAsia="pt-BR"/>
        </w:rPr>
        <w:t>(</w:t>
      </w:r>
      <w:r w:rsidR="00BC0E4B">
        <w:rPr>
          <w:rFonts w:ascii="Arial" w:hAnsi="Arial" w:cs="Arial"/>
          <w:sz w:val="24"/>
          <w:szCs w:val="24"/>
          <w:lang w:eastAsia="pt-BR"/>
        </w:rPr>
        <w:t>dep.</w:t>
      </w:r>
      <w:r w:rsidR="00A02E96" w:rsidRPr="00E56B25">
        <w:rPr>
          <w:rFonts w:ascii="Arial" w:hAnsi="Arial" w:cs="Arial"/>
          <w:sz w:val="24"/>
          <w:szCs w:val="24"/>
          <w:lang w:eastAsia="pt-BR"/>
        </w:rPr>
        <w:t xml:space="preserve"> Daniel Almeid</w:t>
      </w:r>
      <w:r w:rsidR="001122DF" w:rsidRPr="00E56B25">
        <w:rPr>
          <w:rFonts w:ascii="Arial" w:hAnsi="Arial" w:cs="Arial"/>
          <w:sz w:val="24"/>
          <w:szCs w:val="24"/>
          <w:lang w:eastAsia="pt-BR"/>
        </w:rPr>
        <w:t>a</w:t>
      </w:r>
      <w:r w:rsidR="00B45D88" w:rsidRPr="00E56B25">
        <w:rPr>
          <w:rFonts w:ascii="Arial" w:hAnsi="Arial" w:cs="Arial"/>
          <w:sz w:val="24"/>
          <w:szCs w:val="24"/>
          <w:lang w:eastAsia="pt-BR"/>
        </w:rPr>
        <w:t>).</w:t>
      </w:r>
    </w:p>
    <w:p w:rsidR="00B45D88" w:rsidRPr="00E56B25" w:rsidRDefault="00F7136F" w:rsidP="00003909">
      <w:pPr>
        <w:spacing w:after="0" w:line="360" w:lineRule="auto"/>
        <w:jc w:val="both"/>
        <w:rPr>
          <w:rFonts w:ascii="Arial" w:hAnsi="Arial" w:cs="Arial"/>
          <w:sz w:val="24"/>
          <w:szCs w:val="24"/>
          <w:lang w:eastAsia="pt-BR"/>
        </w:rPr>
      </w:pPr>
      <w:r w:rsidRPr="006E2EFA">
        <w:rPr>
          <w:rFonts w:ascii="Arial" w:eastAsia="Arial Unicode MS" w:hAnsi="Arial" w:cs="Arial"/>
          <w:b/>
          <w:sz w:val="24"/>
          <w:szCs w:val="24"/>
          <w:lang w:eastAsia="pt-BR"/>
        </w:rPr>
        <w:t>Participantes</w:t>
      </w:r>
      <w:r w:rsidRPr="00E56B25">
        <w:rPr>
          <w:rFonts w:ascii="Arial" w:eastAsia="Arial Unicode MS" w:hAnsi="Arial" w:cs="Arial"/>
          <w:sz w:val="24"/>
          <w:szCs w:val="24"/>
          <w:lang w:eastAsia="pt-BR"/>
        </w:rPr>
        <w:t>:</w:t>
      </w:r>
      <w:r w:rsidR="001122DF" w:rsidRPr="00E56B25">
        <w:rPr>
          <w:rFonts w:ascii="Arial" w:eastAsia="Arial Unicode MS" w:hAnsi="Arial" w:cs="Arial"/>
          <w:sz w:val="24"/>
          <w:szCs w:val="24"/>
          <w:lang w:eastAsia="pt-BR"/>
        </w:rPr>
        <w:t xml:space="preserve"> </w:t>
      </w:r>
      <w:r w:rsidR="001122DF" w:rsidRPr="00E56B25">
        <w:rPr>
          <w:rFonts w:ascii="Arial" w:hAnsi="Arial" w:cs="Arial"/>
          <w:sz w:val="24"/>
          <w:szCs w:val="24"/>
          <w:lang w:eastAsia="pt-BR"/>
        </w:rPr>
        <w:t>T</w:t>
      </w:r>
      <w:r w:rsidR="00AA4A59" w:rsidRPr="00E56B25">
        <w:rPr>
          <w:rFonts w:ascii="Arial" w:hAnsi="Arial" w:cs="Arial"/>
          <w:sz w:val="24"/>
          <w:szCs w:val="24"/>
          <w:lang w:eastAsia="pt-BR"/>
        </w:rPr>
        <w:t xml:space="preserve">IAGO </w:t>
      </w:r>
      <w:r w:rsidR="001122DF" w:rsidRPr="00E56B25">
        <w:rPr>
          <w:rFonts w:ascii="Arial" w:hAnsi="Arial" w:cs="Arial"/>
          <w:sz w:val="24"/>
          <w:szCs w:val="24"/>
          <w:lang w:eastAsia="pt-BR"/>
        </w:rPr>
        <w:t>A</w:t>
      </w:r>
      <w:r w:rsidR="00AA4A59" w:rsidRPr="00E56B25">
        <w:rPr>
          <w:rFonts w:ascii="Arial" w:hAnsi="Arial" w:cs="Arial"/>
          <w:sz w:val="24"/>
          <w:szCs w:val="24"/>
          <w:lang w:eastAsia="pt-BR"/>
        </w:rPr>
        <w:t>LVES</w:t>
      </w:r>
      <w:r w:rsidR="001122DF" w:rsidRPr="00E56B25">
        <w:rPr>
          <w:rFonts w:ascii="Arial" w:hAnsi="Arial" w:cs="Arial"/>
          <w:sz w:val="24"/>
          <w:szCs w:val="24"/>
          <w:lang w:eastAsia="pt-BR"/>
        </w:rPr>
        <w:t xml:space="preserve"> </w:t>
      </w:r>
      <w:r w:rsidR="00AA4A59" w:rsidRPr="00E56B25">
        <w:rPr>
          <w:rFonts w:ascii="Arial" w:hAnsi="Arial" w:cs="Arial"/>
          <w:sz w:val="24"/>
          <w:szCs w:val="24"/>
          <w:lang w:eastAsia="pt-BR"/>
        </w:rPr>
        <w:t>DE</w:t>
      </w:r>
      <w:r w:rsidR="001122DF" w:rsidRPr="00E56B25">
        <w:rPr>
          <w:rFonts w:ascii="Arial" w:hAnsi="Arial" w:cs="Arial"/>
          <w:sz w:val="24"/>
          <w:szCs w:val="24"/>
          <w:lang w:eastAsia="pt-BR"/>
        </w:rPr>
        <w:t xml:space="preserve"> G</w:t>
      </w:r>
      <w:r w:rsidR="00AA4A59" w:rsidRPr="00E56B25">
        <w:rPr>
          <w:rFonts w:ascii="Arial" w:hAnsi="Arial" w:cs="Arial"/>
          <w:sz w:val="24"/>
          <w:szCs w:val="24"/>
          <w:lang w:eastAsia="pt-BR"/>
        </w:rPr>
        <w:t xml:space="preserve">OUVEIA LINS DUTRA </w:t>
      </w:r>
      <w:r w:rsidR="001122DF" w:rsidRPr="00E56B25">
        <w:rPr>
          <w:rFonts w:ascii="Arial" w:hAnsi="Arial" w:cs="Arial"/>
          <w:sz w:val="24"/>
          <w:szCs w:val="24"/>
          <w:lang w:eastAsia="pt-BR"/>
        </w:rPr>
        <w:t>- Secretário de Controle Externo da Fazenda Nacional, representando o Tribunal de Contas da União (TCU);</w:t>
      </w:r>
    </w:p>
    <w:p w:rsidR="00B45D88" w:rsidRPr="00E56B25"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1122DF" w:rsidRPr="00E56B25">
        <w:rPr>
          <w:rFonts w:ascii="Arial" w:hAnsi="Arial" w:cs="Arial"/>
          <w:sz w:val="24"/>
          <w:szCs w:val="24"/>
          <w:lang w:eastAsia="pt-BR"/>
        </w:rPr>
        <w:t>J</w:t>
      </w:r>
      <w:r w:rsidR="00AA4A59" w:rsidRPr="00E56B25">
        <w:rPr>
          <w:rFonts w:ascii="Arial" w:hAnsi="Arial" w:cs="Arial"/>
          <w:sz w:val="24"/>
          <w:szCs w:val="24"/>
          <w:lang w:eastAsia="pt-BR"/>
        </w:rPr>
        <w:t xml:space="preserve">OSÉ </w:t>
      </w:r>
      <w:r w:rsidR="001122DF" w:rsidRPr="00E56B25">
        <w:rPr>
          <w:rFonts w:ascii="Arial" w:hAnsi="Arial" w:cs="Arial"/>
          <w:sz w:val="24"/>
          <w:szCs w:val="24"/>
          <w:lang w:eastAsia="pt-BR"/>
        </w:rPr>
        <w:t>H</w:t>
      </w:r>
      <w:r w:rsidR="00AA4A59" w:rsidRPr="00E56B25">
        <w:rPr>
          <w:rFonts w:ascii="Arial" w:hAnsi="Arial" w:cs="Arial"/>
          <w:sz w:val="24"/>
          <w:szCs w:val="24"/>
          <w:lang w:eastAsia="pt-BR"/>
        </w:rPr>
        <w:t>ENRIQUE</w:t>
      </w:r>
      <w:r w:rsidR="001122DF" w:rsidRPr="00E56B25">
        <w:rPr>
          <w:rFonts w:ascii="Arial" w:hAnsi="Arial" w:cs="Arial"/>
          <w:sz w:val="24"/>
          <w:szCs w:val="24"/>
          <w:lang w:eastAsia="pt-BR"/>
        </w:rPr>
        <w:t xml:space="preserve"> M</w:t>
      </w:r>
      <w:r w:rsidR="00AA4A59" w:rsidRPr="00E56B25">
        <w:rPr>
          <w:rFonts w:ascii="Arial" w:hAnsi="Arial" w:cs="Arial"/>
          <w:sz w:val="24"/>
          <w:szCs w:val="24"/>
          <w:lang w:eastAsia="pt-BR"/>
        </w:rPr>
        <w:t>ARQUES DA CRUZ</w:t>
      </w:r>
      <w:r w:rsidR="001122DF" w:rsidRPr="00E56B25">
        <w:rPr>
          <w:rFonts w:ascii="Arial" w:hAnsi="Arial" w:cs="Arial"/>
          <w:sz w:val="24"/>
          <w:szCs w:val="24"/>
          <w:lang w:eastAsia="pt-BR"/>
        </w:rPr>
        <w:t xml:space="preserve"> - Vice-Presidente de Varejo e Atendimento da Caixa Econômica Federal (CEF);</w:t>
      </w:r>
    </w:p>
    <w:p w:rsidR="00B45D88" w:rsidRPr="00E56B25"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1122DF" w:rsidRPr="00E56B25">
        <w:rPr>
          <w:rFonts w:ascii="Arial" w:hAnsi="Arial" w:cs="Arial"/>
          <w:sz w:val="24"/>
          <w:szCs w:val="24"/>
          <w:lang w:eastAsia="pt-BR"/>
        </w:rPr>
        <w:t>F</w:t>
      </w:r>
      <w:r w:rsidR="00AA4A59" w:rsidRPr="00E56B25">
        <w:rPr>
          <w:rFonts w:ascii="Arial" w:hAnsi="Arial" w:cs="Arial"/>
          <w:sz w:val="24"/>
          <w:szCs w:val="24"/>
          <w:lang w:eastAsia="pt-BR"/>
        </w:rPr>
        <w:t>ERNANDA</w:t>
      </w:r>
      <w:r w:rsidR="001122DF" w:rsidRPr="00E56B25">
        <w:rPr>
          <w:rFonts w:ascii="Arial" w:hAnsi="Arial" w:cs="Arial"/>
          <w:sz w:val="24"/>
          <w:szCs w:val="24"/>
          <w:lang w:eastAsia="pt-BR"/>
        </w:rPr>
        <w:t xml:space="preserve"> H</w:t>
      </w:r>
      <w:r w:rsidR="00AA4A59" w:rsidRPr="00E56B25">
        <w:rPr>
          <w:rFonts w:ascii="Arial" w:hAnsi="Arial" w:cs="Arial"/>
          <w:sz w:val="24"/>
          <w:szCs w:val="24"/>
          <w:lang w:eastAsia="pt-BR"/>
        </w:rPr>
        <w:t>ERNANDEZ</w:t>
      </w:r>
      <w:r w:rsidR="001122DF" w:rsidRPr="00E56B25">
        <w:rPr>
          <w:rFonts w:ascii="Arial" w:hAnsi="Arial" w:cs="Arial"/>
          <w:sz w:val="24"/>
          <w:szCs w:val="24"/>
          <w:lang w:eastAsia="pt-BR"/>
        </w:rPr>
        <w:t xml:space="preserve"> – Jurista;</w:t>
      </w:r>
    </w:p>
    <w:p w:rsidR="00B45D88" w:rsidRPr="00E56B25"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1122DF" w:rsidRPr="00E56B25">
        <w:rPr>
          <w:rFonts w:ascii="Arial" w:hAnsi="Arial" w:cs="Arial"/>
          <w:sz w:val="24"/>
          <w:szCs w:val="24"/>
          <w:lang w:eastAsia="pt-BR"/>
        </w:rPr>
        <w:t>R</w:t>
      </w:r>
      <w:r w:rsidR="00AA4A59" w:rsidRPr="00E56B25">
        <w:rPr>
          <w:rFonts w:ascii="Arial" w:hAnsi="Arial" w:cs="Arial"/>
          <w:sz w:val="24"/>
          <w:szCs w:val="24"/>
          <w:lang w:eastAsia="pt-BR"/>
        </w:rPr>
        <w:t xml:space="preserve">OGER </w:t>
      </w:r>
      <w:r w:rsidR="001122DF" w:rsidRPr="00E56B25">
        <w:rPr>
          <w:rFonts w:ascii="Arial" w:hAnsi="Arial" w:cs="Arial"/>
          <w:sz w:val="24"/>
          <w:szCs w:val="24"/>
          <w:lang w:eastAsia="pt-BR"/>
        </w:rPr>
        <w:t>B</w:t>
      </w:r>
      <w:r w:rsidR="00AA4A59" w:rsidRPr="00E56B25">
        <w:rPr>
          <w:rFonts w:ascii="Arial" w:hAnsi="Arial" w:cs="Arial"/>
          <w:sz w:val="24"/>
          <w:szCs w:val="24"/>
          <w:lang w:eastAsia="pt-BR"/>
        </w:rPr>
        <w:t>ENAC</w:t>
      </w:r>
      <w:r w:rsidR="001122DF" w:rsidRPr="00E56B25">
        <w:rPr>
          <w:rFonts w:ascii="Arial" w:hAnsi="Arial" w:cs="Arial"/>
          <w:sz w:val="24"/>
          <w:szCs w:val="24"/>
          <w:lang w:eastAsia="pt-BR"/>
        </w:rPr>
        <w:t xml:space="preserve"> - Presidente da Federação Brasileir</w:t>
      </w:r>
      <w:r w:rsidR="009D1E71">
        <w:rPr>
          <w:rFonts w:ascii="Arial" w:hAnsi="Arial" w:cs="Arial"/>
          <w:sz w:val="24"/>
          <w:szCs w:val="24"/>
          <w:lang w:eastAsia="pt-BR"/>
        </w:rPr>
        <w:t>a das Empresas Lotéricas (FEBRA</w:t>
      </w:r>
      <w:r w:rsidR="001122DF" w:rsidRPr="00E56B25">
        <w:rPr>
          <w:rFonts w:ascii="Arial" w:hAnsi="Arial" w:cs="Arial"/>
          <w:sz w:val="24"/>
          <w:szCs w:val="24"/>
          <w:lang w:eastAsia="pt-BR"/>
        </w:rPr>
        <w:t>LOT);</w:t>
      </w:r>
    </w:p>
    <w:p w:rsidR="00B45D88" w:rsidRPr="00E56B25" w:rsidRDefault="006E2EF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1122DF" w:rsidRPr="00E56B25">
        <w:rPr>
          <w:rFonts w:ascii="Arial" w:hAnsi="Arial" w:cs="Arial"/>
          <w:sz w:val="24"/>
          <w:szCs w:val="24"/>
          <w:lang w:eastAsia="pt-BR"/>
        </w:rPr>
        <w:t>M</w:t>
      </w:r>
      <w:r w:rsidR="00AA4A59" w:rsidRPr="00E56B25">
        <w:rPr>
          <w:rFonts w:ascii="Arial" w:hAnsi="Arial" w:cs="Arial"/>
          <w:sz w:val="24"/>
          <w:szCs w:val="24"/>
          <w:lang w:eastAsia="pt-BR"/>
        </w:rPr>
        <w:t>ARCELO LINHARES</w:t>
      </w:r>
      <w:r w:rsidR="001122DF" w:rsidRPr="00E56B25">
        <w:rPr>
          <w:rFonts w:ascii="Arial" w:hAnsi="Arial" w:cs="Arial"/>
          <w:sz w:val="24"/>
          <w:szCs w:val="24"/>
          <w:lang w:eastAsia="pt-BR"/>
        </w:rPr>
        <w:t xml:space="preserve"> – Jurista;</w:t>
      </w:r>
    </w:p>
    <w:p w:rsidR="00F7136F" w:rsidRPr="00E56B25" w:rsidRDefault="006E2EFA" w:rsidP="00003909">
      <w:pPr>
        <w:spacing w:after="0" w:line="360" w:lineRule="auto"/>
        <w:jc w:val="both"/>
        <w:rPr>
          <w:rFonts w:ascii="Arial" w:eastAsia="Arial Unicode MS" w:hAnsi="Arial" w:cs="Arial"/>
          <w:sz w:val="24"/>
          <w:szCs w:val="24"/>
          <w:lang w:eastAsia="pt-BR"/>
        </w:rPr>
      </w:pPr>
      <w:r>
        <w:rPr>
          <w:rFonts w:ascii="Arial" w:hAnsi="Arial" w:cs="Arial"/>
          <w:sz w:val="24"/>
          <w:szCs w:val="24"/>
          <w:lang w:eastAsia="pt-BR"/>
        </w:rPr>
        <w:t xml:space="preserve">- </w:t>
      </w:r>
      <w:r w:rsidR="001122DF" w:rsidRPr="00E56B25">
        <w:rPr>
          <w:rFonts w:ascii="Arial" w:hAnsi="Arial" w:cs="Arial"/>
          <w:sz w:val="24"/>
          <w:szCs w:val="24"/>
          <w:lang w:eastAsia="pt-BR"/>
        </w:rPr>
        <w:t>J</w:t>
      </w:r>
      <w:r w:rsidR="00AA4A59" w:rsidRPr="00E56B25">
        <w:rPr>
          <w:rFonts w:ascii="Arial" w:hAnsi="Arial" w:cs="Arial"/>
          <w:sz w:val="24"/>
          <w:szCs w:val="24"/>
          <w:lang w:eastAsia="pt-BR"/>
        </w:rPr>
        <w:t>ODISMAR AMARO</w:t>
      </w:r>
      <w:r w:rsidR="001122DF" w:rsidRPr="00E56B25">
        <w:rPr>
          <w:rFonts w:ascii="Arial" w:hAnsi="Arial" w:cs="Arial"/>
          <w:sz w:val="24"/>
          <w:szCs w:val="24"/>
          <w:lang w:eastAsia="pt-BR"/>
        </w:rPr>
        <w:t xml:space="preserve"> - Presidente do Sindicato dos Lotéricos do Estado de São Paulo (SINCOESP).</w:t>
      </w:r>
    </w:p>
    <w:p w:rsidR="001122DF" w:rsidRPr="00E56B25" w:rsidRDefault="00772AAC" w:rsidP="00003909">
      <w:pPr>
        <w:pStyle w:val="Ttulo1"/>
        <w:spacing w:before="0" w:line="360" w:lineRule="auto"/>
        <w:jc w:val="both"/>
        <w:rPr>
          <w:rFonts w:eastAsia="Times New Roman" w:cs="Arial"/>
          <w:b w:val="0"/>
          <w:sz w:val="24"/>
          <w:szCs w:val="24"/>
          <w:lang w:eastAsia="pt-BR"/>
        </w:rPr>
      </w:pPr>
      <w:bookmarkStart w:id="13" w:name="_Toc443064620"/>
      <w:r w:rsidRPr="006E2EFA">
        <w:rPr>
          <w:rFonts w:eastAsia="Arial Unicode MS" w:cs="Arial"/>
          <w:sz w:val="24"/>
          <w:szCs w:val="24"/>
          <w:lang w:eastAsia="pt-BR"/>
        </w:rPr>
        <w:t>O que aconteceu</w:t>
      </w:r>
      <w:r w:rsidRPr="00E56B25">
        <w:rPr>
          <w:rFonts w:eastAsia="Arial Unicode MS" w:cs="Arial"/>
          <w:b w:val="0"/>
          <w:sz w:val="24"/>
          <w:szCs w:val="24"/>
          <w:lang w:eastAsia="pt-BR"/>
        </w:rPr>
        <w:t>:</w:t>
      </w:r>
      <w:r w:rsidR="001122DF" w:rsidRPr="00E56B25">
        <w:rPr>
          <w:rFonts w:eastAsia="Arial Unicode MS" w:cs="Arial"/>
          <w:b w:val="0"/>
          <w:sz w:val="24"/>
          <w:szCs w:val="24"/>
          <w:lang w:eastAsia="pt-BR"/>
        </w:rPr>
        <w:t xml:space="preserve"> </w:t>
      </w:r>
      <w:r w:rsidR="001122DF" w:rsidRPr="00E56B25">
        <w:rPr>
          <w:rFonts w:eastAsia="Times New Roman" w:cs="Arial"/>
          <w:b w:val="0"/>
          <w:sz w:val="24"/>
          <w:szCs w:val="24"/>
          <w:lang w:eastAsia="pt-BR"/>
        </w:rPr>
        <w:t xml:space="preserve">Centenas de lotéricos vestidos com camiseta verde acompanharam, na manhã </w:t>
      </w:r>
      <w:r w:rsidR="00951873">
        <w:rPr>
          <w:rFonts w:eastAsia="Times New Roman" w:cs="Arial"/>
          <w:b w:val="0"/>
          <w:sz w:val="24"/>
          <w:szCs w:val="24"/>
          <w:lang w:eastAsia="pt-BR"/>
        </w:rPr>
        <w:t>d</w:t>
      </w:r>
      <w:r w:rsidR="001122DF" w:rsidRPr="00E56B25">
        <w:rPr>
          <w:rFonts w:eastAsia="Times New Roman" w:cs="Arial"/>
          <w:b w:val="0"/>
          <w:sz w:val="24"/>
          <w:szCs w:val="24"/>
          <w:lang w:eastAsia="pt-BR"/>
        </w:rPr>
        <w:t>a q</w:t>
      </w:r>
      <w:r w:rsidR="006E2EFA">
        <w:rPr>
          <w:rFonts w:eastAsia="Times New Roman" w:cs="Arial"/>
          <w:b w:val="0"/>
          <w:sz w:val="24"/>
          <w:szCs w:val="24"/>
          <w:lang w:eastAsia="pt-BR"/>
        </w:rPr>
        <w:t xml:space="preserve">uinta-feira, dia </w:t>
      </w:r>
      <w:r w:rsidR="001122DF" w:rsidRPr="00E56B25">
        <w:rPr>
          <w:rFonts w:eastAsia="Times New Roman" w:cs="Arial"/>
          <w:b w:val="0"/>
          <w:sz w:val="24"/>
          <w:szCs w:val="24"/>
          <w:lang w:eastAsia="pt-BR"/>
        </w:rPr>
        <w:t>3 de setembro</w:t>
      </w:r>
      <w:r w:rsidR="00951873">
        <w:rPr>
          <w:rFonts w:eastAsia="Times New Roman" w:cs="Arial"/>
          <w:b w:val="0"/>
          <w:sz w:val="24"/>
          <w:szCs w:val="24"/>
          <w:lang w:eastAsia="pt-BR"/>
        </w:rPr>
        <w:t>, a</w:t>
      </w:r>
      <w:r w:rsidR="001122DF" w:rsidRPr="00E56B25">
        <w:rPr>
          <w:rFonts w:eastAsia="Times New Roman" w:cs="Arial"/>
          <w:b w:val="0"/>
          <w:sz w:val="24"/>
          <w:szCs w:val="24"/>
          <w:lang w:eastAsia="pt-BR"/>
        </w:rPr>
        <w:t xml:space="preserve"> audiência pública conjunta promovida por quatro comissões permanentes da Câmara. O evento teve a presidência do deputado Júlio Cesar, presidente da </w:t>
      </w:r>
      <w:r w:rsidR="00A2579A">
        <w:rPr>
          <w:rFonts w:eastAsia="Times New Roman" w:cs="Arial"/>
          <w:b w:val="0"/>
          <w:sz w:val="24"/>
          <w:szCs w:val="24"/>
          <w:lang w:eastAsia="pt-BR"/>
        </w:rPr>
        <w:t>CDEICS</w:t>
      </w:r>
      <w:r w:rsidR="001122DF" w:rsidRPr="00E56B25">
        <w:rPr>
          <w:rFonts w:eastAsia="Times New Roman" w:cs="Arial"/>
          <w:b w:val="0"/>
          <w:sz w:val="24"/>
          <w:szCs w:val="24"/>
          <w:lang w:eastAsia="pt-BR"/>
        </w:rPr>
        <w:t xml:space="preserve">. Os lotéricos receberam apoio de deputados de vários partidos durante toda a audiência. Os parlamentares levantaram diversas possibilidades de solução nas esferas política e jurídica para o problema de 6.310 lotéricos que </w:t>
      </w:r>
      <w:r w:rsidR="009073C7">
        <w:rPr>
          <w:rFonts w:eastAsia="Times New Roman" w:cs="Arial"/>
          <w:b w:val="0"/>
          <w:sz w:val="24"/>
          <w:szCs w:val="24"/>
          <w:lang w:eastAsia="pt-BR"/>
        </w:rPr>
        <w:t xml:space="preserve">poderiam ter </w:t>
      </w:r>
      <w:r w:rsidR="001122DF" w:rsidRPr="00E56B25">
        <w:rPr>
          <w:rFonts w:eastAsia="Times New Roman" w:cs="Arial"/>
          <w:b w:val="0"/>
          <w:sz w:val="24"/>
          <w:szCs w:val="24"/>
          <w:lang w:eastAsia="pt-BR"/>
        </w:rPr>
        <w:t>suas concessões relicitadas pela Caixa.</w:t>
      </w:r>
      <w:bookmarkEnd w:id="13"/>
      <w:r w:rsidR="001122DF" w:rsidRPr="00E56B25">
        <w:rPr>
          <w:rFonts w:eastAsia="Times New Roman" w:cs="Arial"/>
          <w:b w:val="0"/>
          <w:sz w:val="24"/>
          <w:szCs w:val="24"/>
          <w:lang w:eastAsia="pt-BR"/>
        </w:rPr>
        <w:t xml:space="preserve"> </w:t>
      </w:r>
    </w:p>
    <w:p w:rsidR="001122DF"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Caixa já começou o processo de novas licitações de lotéricas que têm contratos anteriores a 1999, considerados irregulares juridicamente. O banco </w:t>
      </w:r>
      <w:r w:rsidRPr="00E56B25">
        <w:rPr>
          <w:rFonts w:ascii="Arial" w:eastAsia="Times New Roman" w:hAnsi="Arial" w:cs="Arial"/>
          <w:sz w:val="24"/>
          <w:szCs w:val="24"/>
          <w:lang w:eastAsia="pt-BR"/>
        </w:rPr>
        <w:lastRenderedPageBreak/>
        <w:t>segue o que recomenda acórdão do Tribunal de Contas da União. Essas licitações estão programadas para acontecer até 2018.</w:t>
      </w:r>
    </w:p>
    <w:p w:rsidR="001122DF"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Os empresários lotéricos di</w:t>
      </w:r>
      <w:r w:rsidR="00891403">
        <w:rPr>
          <w:rFonts w:ascii="Arial" w:eastAsia="Times New Roman" w:hAnsi="Arial" w:cs="Arial"/>
          <w:sz w:val="24"/>
          <w:szCs w:val="24"/>
          <w:lang w:eastAsia="pt-BR"/>
        </w:rPr>
        <w:t>sseram</w:t>
      </w:r>
      <w:r w:rsidRPr="00E56B25">
        <w:rPr>
          <w:rFonts w:ascii="Arial" w:eastAsia="Times New Roman" w:hAnsi="Arial" w:cs="Arial"/>
          <w:sz w:val="24"/>
          <w:szCs w:val="24"/>
          <w:lang w:eastAsia="pt-BR"/>
        </w:rPr>
        <w:t xml:space="preserve"> que</w:t>
      </w:r>
      <w:r w:rsidR="009073C7">
        <w:rPr>
          <w:rFonts w:ascii="Arial" w:eastAsia="Times New Roman" w:hAnsi="Arial" w:cs="Arial"/>
          <w:sz w:val="24"/>
          <w:szCs w:val="24"/>
          <w:lang w:eastAsia="pt-BR"/>
        </w:rPr>
        <w:t>, ao</w:t>
      </w:r>
      <w:r w:rsidRPr="00E56B25">
        <w:rPr>
          <w:rFonts w:ascii="Arial" w:eastAsia="Times New Roman" w:hAnsi="Arial" w:cs="Arial"/>
          <w:sz w:val="24"/>
          <w:szCs w:val="24"/>
          <w:lang w:eastAsia="pt-BR"/>
        </w:rPr>
        <w:t xml:space="preserve"> relicitar</w:t>
      </w:r>
      <w:r w:rsidR="009073C7">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w:t>
      </w:r>
      <w:r w:rsidR="009073C7">
        <w:rPr>
          <w:rFonts w:ascii="Arial" w:eastAsia="Times New Roman" w:hAnsi="Arial" w:cs="Arial"/>
          <w:sz w:val="24"/>
          <w:szCs w:val="24"/>
          <w:lang w:eastAsia="pt-BR"/>
        </w:rPr>
        <w:t xml:space="preserve">houve o </w:t>
      </w:r>
      <w:r w:rsidRPr="00E56B25">
        <w:rPr>
          <w:rFonts w:ascii="Arial" w:eastAsia="Times New Roman" w:hAnsi="Arial" w:cs="Arial"/>
          <w:sz w:val="24"/>
          <w:szCs w:val="24"/>
          <w:lang w:eastAsia="pt-BR"/>
        </w:rPr>
        <w:t>descumpr</w:t>
      </w:r>
      <w:r w:rsidR="00891403">
        <w:rPr>
          <w:rFonts w:ascii="Arial" w:eastAsia="Times New Roman" w:hAnsi="Arial" w:cs="Arial"/>
          <w:sz w:val="24"/>
          <w:szCs w:val="24"/>
          <w:lang w:eastAsia="pt-BR"/>
        </w:rPr>
        <w:t>i</w:t>
      </w:r>
      <w:r w:rsidR="009073C7">
        <w:rPr>
          <w:rFonts w:ascii="Arial" w:eastAsia="Times New Roman" w:hAnsi="Arial" w:cs="Arial"/>
          <w:sz w:val="24"/>
          <w:szCs w:val="24"/>
          <w:lang w:eastAsia="pt-BR"/>
        </w:rPr>
        <w:t>mento</w:t>
      </w:r>
      <w:r w:rsidRPr="00E56B25">
        <w:rPr>
          <w:rFonts w:ascii="Arial" w:eastAsia="Times New Roman" w:hAnsi="Arial" w:cs="Arial"/>
          <w:sz w:val="24"/>
          <w:szCs w:val="24"/>
          <w:lang w:eastAsia="pt-BR"/>
        </w:rPr>
        <w:t xml:space="preserve"> </w:t>
      </w:r>
      <w:r w:rsidR="009073C7">
        <w:rPr>
          <w:rFonts w:ascii="Arial" w:eastAsia="Times New Roman" w:hAnsi="Arial" w:cs="Arial"/>
          <w:sz w:val="24"/>
          <w:szCs w:val="24"/>
          <w:lang w:eastAsia="pt-BR"/>
        </w:rPr>
        <w:t>d</w:t>
      </w:r>
      <w:r w:rsidRPr="00E56B25">
        <w:rPr>
          <w:rFonts w:ascii="Arial" w:eastAsia="Times New Roman" w:hAnsi="Arial" w:cs="Arial"/>
          <w:sz w:val="24"/>
          <w:szCs w:val="24"/>
          <w:lang w:eastAsia="pt-BR"/>
        </w:rPr>
        <w:t xml:space="preserve">a Lei 12.869, aprovada em outubro de 2013 pelo Congresso. Roger </w:t>
      </w:r>
      <w:proofErr w:type="spellStart"/>
      <w:r w:rsidRPr="00E56B25">
        <w:rPr>
          <w:rFonts w:ascii="Arial" w:eastAsia="Times New Roman" w:hAnsi="Arial" w:cs="Arial"/>
          <w:sz w:val="24"/>
          <w:szCs w:val="24"/>
          <w:lang w:eastAsia="pt-BR"/>
        </w:rPr>
        <w:t>Benac</w:t>
      </w:r>
      <w:proofErr w:type="spellEnd"/>
      <w:r w:rsidRPr="00E56B25">
        <w:rPr>
          <w:rFonts w:ascii="Arial" w:eastAsia="Times New Roman" w:hAnsi="Arial" w:cs="Arial"/>
          <w:sz w:val="24"/>
          <w:szCs w:val="24"/>
          <w:lang w:eastAsia="pt-BR"/>
        </w:rPr>
        <w:t>, presidente da Federação Brasileira de Empresas Lotéri</w:t>
      </w:r>
      <w:r w:rsidR="00891403">
        <w:rPr>
          <w:rFonts w:ascii="Arial" w:eastAsia="Times New Roman" w:hAnsi="Arial" w:cs="Arial"/>
          <w:sz w:val="24"/>
          <w:szCs w:val="24"/>
          <w:lang w:eastAsia="pt-BR"/>
        </w:rPr>
        <w:t>cas, garantiu que esse texto legal valia</w:t>
      </w:r>
      <w:r w:rsidRPr="00E56B25">
        <w:rPr>
          <w:rFonts w:ascii="Arial" w:eastAsia="Times New Roman" w:hAnsi="Arial" w:cs="Arial"/>
          <w:sz w:val="24"/>
          <w:szCs w:val="24"/>
          <w:lang w:eastAsia="pt-BR"/>
        </w:rPr>
        <w:t xml:space="preserve"> para todos os lotéricos até 2038.  </w:t>
      </w:r>
    </w:p>
    <w:p w:rsidR="001122DF"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Já o Tribunal de Contas da União base</w:t>
      </w:r>
      <w:r w:rsidR="00891403">
        <w:rPr>
          <w:rFonts w:ascii="Arial" w:eastAsia="Times New Roman" w:hAnsi="Arial" w:cs="Arial"/>
          <w:sz w:val="24"/>
          <w:szCs w:val="24"/>
          <w:lang w:eastAsia="pt-BR"/>
        </w:rPr>
        <w:t>ou</w:t>
      </w:r>
      <w:r w:rsidRPr="00E56B25">
        <w:rPr>
          <w:rFonts w:ascii="Arial" w:eastAsia="Times New Roman" w:hAnsi="Arial" w:cs="Arial"/>
          <w:sz w:val="24"/>
          <w:szCs w:val="24"/>
          <w:lang w:eastAsia="pt-BR"/>
        </w:rPr>
        <w:t xml:space="preserve"> sua posição em acórdão técnico estabelecido meses antes à edição dessa Lei. O vice-presidente da Caixa, José Henrique da Cruz, informou no ev</w:t>
      </w:r>
      <w:r w:rsidR="00891403">
        <w:rPr>
          <w:rFonts w:ascii="Arial" w:eastAsia="Times New Roman" w:hAnsi="Arial" w:cs="Arial"/>
          <w:sz w:val="24"/>
          <w:szCs w:val="24"/>
          <w:lang w:eastAsia="pt-BR"/>
        </w:rPr>
        <w:t>ento que seguiria</w:t>
      </w:r>
      <w:r w:rsidRPr="00E56B25">
        <w:rPr>
          <w:rFonts w:ascii="Arial" w:eastAsia="Times New Roman" w:hAnsi="Arial" w:cs="Arial"/>
          <w:sz w:val="24"/>
          <w:szCs w:val="24"/>
          <w:lang w:eastAsia="pt-BR"/>
        </w:rPr>
        <w:t xml:space="preserve"> cumprindo a determinação legal, postura que pode deixar sem atividade 6.310 empresários lotéricos, caso </w:t>
      </w:r>
      <w:r w:rsidR="00891403">
        <w:rPr>
          <w:rFonts w:ascii="Arial" w:eastAsia="Times New Roman" w:hAnsi="Arial" w:cs="Arial"/>
          <w:sz w:val="24"/>
          <w:szCs w:val="24"/>
          <w:lang w:eastAsia="pt-BR"/>
        </w:rPr>
        <w:t>fossem</w:t>
      </w:r>
      <w:r w:rsidRPr="00E56B25">
        <w:rPr>
          <w:rFonts w:ascii="Arial" w:eastAsia="Times New Roman" w:hAnsi="Arial" w:cs="Arial"/>
          <w:sz w:val="24"/>
          <w:szCs w:val="24"/>
          <w:lang w:eastAsia="pt-BR"/>
        </w:rPr>
        <w:t xml:space="preserve"> derrotados no processo licitatório.</w:t>
      </w:r>
    </w:p>
    <w:p w:rsidR="005134E6" w:rsidRDefault="005134E6" w:rsidP="00003909">
      <w:pPr>
        <w:spacing w:after="0" w:line="360" w:lineRule="auto"/>
        <w:jc w:val="both"/>
        <w:rPr>
          <w:rFonts w:ascii="Arial" w:eastAsia="Times New Roman" w:hAnsi="Arial" w:cs="Arial"/>
          <w:sz w:val="24"/>
          <w:szCs w:val="24"/>
          <w:lang w:eastAsia="pt-BR"/>
        </w:rPr>
      </w:pPr>
    </w:p>
    <w:p w:rsidR="005134E6" w:rsidRDefault="005134E6" w:rsidP="005134E6">
      <w:pPr>
        <w:spacing w:after="0" w:line="24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20606A04" wp14:editId="2DCFD6CC">
            <wp:extent cx="5400040" cy="3538855"/>
            <wp:effectExtent l="38100" t="38100" r="86360" b="99695"/>
            <wp:docPr id="194" name="Imagem 194" descr="I:\COMISSÃO 2015\Matérias para o Portal da Comissão\Fotos\audiência pública lotéricos - 3 s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MISSÃO 2015\Matérias para o Portal da Comissão\Fotos\audiência pública lotéricos - 3 set (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0040" cy="35388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134E6" w:rsidRDefault="005134E6" w:rsidP="005134E6">
      <w:pPr>
        <w:spacing w:after="0" w:line="240" w:lineRule="auto"/>
        <w:jc w:val="both"/>
        <w:rPr>
          <w:rFonts w:ascii="Arial" w:eastAsia="Times New Roman" w:hAnsi="Arial" w:cs="Arial"/>
          <w:sz w:val="18"/>
          <w:szCs w:val="18"/>
          <w:lang w:eastAsia="pt-BR"/>
        </w:rPr>
      </w:pPr>
      <w:r w:rsidRPr="00044B2D">
        <w:rPr>
          <w:rFonts w:ascii="Arial" w:eastAsia="Times New Roman" w:hAnsi="Arial" w:cs="Arial"/>
          <w:sz w:val="18"/>
          <w:szCs w:val="18"/>
          <w:lang w:eastAsia="pt-BR"/>
        </w:rPr>
        <w:t xml:space="preserve">Presidente da CDEICS, deputado Júlio </w:t>
      </w:r>
      <w:r>
        <w:rPr>
          <w:rFonts w:ascii="Arial" w:eastAsia="Times New Roman" w:hAnsi="Arial" w:cs="Arial"/>
          <w:sz w:val="18"/>
          <w:szCs w:val="18"/>
          <w:lang w:eastAsia="pt-BR"/>
        </w:rPr>
        <w:t>Cesar</w:t>
      </w:r>
      <w:r w:rsidRPr="00044B2D">
        <w:rPr>
          <w:rFonts w:ascii="Arial" w:eastAsia="Times New Roman" w:hAnsi="Arial" w:cs="Arial"/>
          <w:sz w:val="18"/>
          <w:szCs w:val="18"/>
          <w:lang w:eastAsia="pt-BR"/>
        </w:rPr>
        <w:t xml:space="preserve">, presidiu a audiência (Foto: Antonio Augusto/Acervo </w:t>
      </w:r>
      <w:r w:rsidR="00480E2B">
        <w:rPr>
          <w:rFonts w:ascii="Arial" w:eastAsia="Times New Roman" w:hAnsi="Arial" w:cs="Arial"/>
          <w:sz w:val="18"/>
          <w:szCs w:val="18"/>
          <w:lang w:eastAsia="pt-BR"/>
        </w:rPr>
        <w:t>Câmara dos Deputados</w:t>
      </w:r>
      <w:proofErr w:type="gramStart"/>
      <w:r w:rsidRPr="00044B2D">
        <w:rPr>
          <w:rFonts w:ascii="Arial" w:eastAsia="Times New Roman" w:hAnsi="Arial" w:cs="Arial"/>
          <w:sz w:val="18"/>
          <w:szCs w:val="18"/>
          <w:lang w:eastAsia="pt-BR"/>
        </w:rPr>
        <w:t>)</w:t>
      </w:r>
      <w:proofErr w:type="gramEnd"/>
    </w:p>
    <w:p w:rsidR="005134E6" w:rsidRPr="00E56B25" w:rsidRDefault="005134E6" w:rsidP="00003909">
      <w:pPr>
        <w:spacing w:after="0" w:line="360" w:lineRule="auto"/>
        <w:jc w:val="both"/>
        <w:rPr>
          <w:rFonts w:ascii="Arial" w:eastAsia="Times New Roman" w:hAnsi="Arial" w:cs="Arial"/>
          <w:sz w:val="24"/>
          <w:szCs w:val="24"/>
          <w:lang w:eastAsia="pt-BR"/>
        </w:rPr>
      </w:pPr>
    </w:p>
    <w:p w:rsidR="001122DF"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Diante desse quadro, os empresários de loterias se mobilizaram e vieram em peso à Brasília, no que considera</w:t>
      </w:r>
      <w:r w:rsidR="00891403">
        <w:rPr>
          <w:rFonts w:ascii="Arial" w:eastAsia="Times New Roman" w:hAnsi="Arial" w:cs="Arial"/>
          <w:sz w:val="24"/>
          <w:szCs w:val="24"/>
          <w:lang w:eastAsia="pt-BR"/>
        </w:rPr>
        <w:t>ra</w:t>
      </w:r>
      <w:r w:rsidRPr="00E56B25">
        <w:rPr>
          <w:rFonts w:ascii="Arial" w:eastAsia="Times New Roman" w:hAnsi="Arial" w:cs="Arial"/>
          <w:sz w:val="24"/>
          <w:szCs w:val="24"/>
          <w:lang w:eastAsia="pt-BR"/>
        </w:rPr>
        <w:t>m a primeira marcha da categoria à capital federal. Na audiência conjunta, os lotéricos receberam amplo apoio de parlamentares de um leque variado de partidos, incluindo os da base aliada de sustentação do Governo. Todos se comprometeram em buscar uma solução.</w:t>
      </w:r>
    </w:p>
    <w:p w:rsidR="005134E6"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A primeira proposta foi a da edição de um decreto legislativo que suste a decisão do TCU. “Estamos cassando uma recomendação do TCU. Vocês não podem ser banidos”, afirmou aos lotéricos o deputado Nelson Marquezelli (PTB/SP), autor do decreto. A proposta foi assinada no evento por muitos deputados, mas refutada por outros, que entende</w:t>
      </w:r>
      <w:r w:rsidR="00891403">
        <w:rPr>
          <w:rFonts w:ascii="Arial" w:eastAsia="Times New Roman" w:hAnsi="Arial" w:cs="Arial"/>
          <w:sz w:val="24"/>
          <w:szCs w:val="24"/>
          <w:lang w:eastAsia="pt-BR"/>
        </w:rPr>
        <w:t>ra</w:t>
      </w:r>
      <w:r w:rsidRPr="00E56B25">
        <w:rPr>
          <w:rFonts w:ascii="Arial" w:eastAsia="Times New Roman" w:hAnsi="Arial" w:cs="Arial"/>
          <w:sz w:val="24"/>
          <w:szCs w:val="24"/>
          <w:lang w:eastAsia="pt-BR"/>
        </w:rPr>
        <w:t xml:space="preserve">m que </w:t>
      </w:r>
      <w:r w:rsidR="00891403">
        <w:rPr>
          <w:rFonts w:ascii="Arial" w:eastAsia="Times New Roman" w:hAnsi="Arial" w:cs="Arial"/>
          <w:sz w:val="24"/>
          <w:szCs w:val="24"/>
          <w:lang w:eastAsia="pt-BR"/>
        </w:rPr>
        <w:t>a</w:t>
      </w:r>
      <w:r w:rsidRPr="00E56B25">
        <w:rPr>
          <w:rFonts w:ascii="Arial" w:eastAsia="Times New Roman" w:hAnsi="Arial" w:cs="Arial"/>
          <w:sz w:val="24"/>
          <w:szCs w:val="24"/>
          <w:lang w:eastAsia="pt-BR"/>
        </w:rPr>
        <w:t xml:space="preserve"> solução pode</w:t>
      </w:r>
      <w:r w:rsidR="00891403">
        <w:rPr>
          <w:rFonts w:ascii="Arial" w:eastAsia="Times New Roman" w:hAnsi="Arial" w:cs="Arial"/>
          <w:sz w:val="24"/>
          <w:szCs w:val="24"/>
          <w:lang w:eastAsia="pt-BR"/>
        </w:rPr>
        <w:t>ria</w:t>
      </w:r>
      <w:r w:rsidRPr="00E56B25">
        <w:rPr>
          <w:rFonts w:ascii="Arial" w:eastAsia="Times New Roman" w:hAnsi="Arial" w:cs="Arial"/>
          <w:sz w:val="24"/>
          <w:szCs w:val="24"/>
          <w:lang w:eastAsia="pt-BR"/>
        </w:rPr>
        <w:t xml:space="preserve"> ser levada à análise jurídica do Supremo Tribunal Federal e levar</w:t>
      </w:r>
      <w:r w:rsidR="00891403">
        <w:rPr>
          <w:rFonts w:ascii="Arial" w:eastAsia="Times New Roman" w:hAnsi="Arial" w:cs="Arial"/>
          <w:sz w:val="24"/>
          <w:szCs w:val="24"/>
          <w:lang w:eastAsia="pt-BR"/>
        </w:rPr>
        <w:t>ia</w:t>
      </w:r>
      <w:r w:rsidRPr="00E56B25">
        <w:rPr>
          <w:rFonts w:ascii="Arial" w:eastAsia="Times New Roman" w:hAnsi="Arial" w:cs="Arial"/>
          <w:sz w:val="24"/>
          <w:szCs w:val="24"/>
          <w:lang w:eastAsia="pt-BR"/>
        </w:rPr>
        <w:t xml:space="preserve"> muito tempo para ter efeito.</w:t>
      </w:r>
    </w:p>
    <w:p w:rsidR="001122DF"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deputado Júlio</w:t>
      </w:r>
      <w:r w:rsidR="00891403">
        <w:rPr>
          <w:rFonts w:ascii="Arial" w:eastAsia="Times New Roman" w:hAnsi="Arial" w:cs="Arial"/>
          <w:sz w:val="24"/>
          <w:szCs w:val="24"/>
          <w:lang w:eastAsia="pt-BR"/>
        </w:rPr>
        <w:t xml:space="preserve"> Ce</w:t>
      </w:r>
      <w:r w:rsidRPr="00E56B25">
        <w:rPr>
          <w:rFonts w:ascii="Arial" w:eastAsia="Times New Roman" w:hAnsi="Arial" w:cs="Arial"/>
          <w:sz w:val="24"/>
          <w:szCs w:val="24"/>
          <w:lang w:eastAsia="pt-BR"/>
        </w:rPr>
        <w:t>sar, que capitaneou a reunião conjunta das quatro comissões, preferiu defender o diálogo com todas as partes envolvidas e até mesmo a edição de uma Medida Provisória por parte do Governo, com a correção do problema.</w:t>
      </w:r>
    </w:p>
    <w:p w:rsidR="001122DF"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deputado Beto Mansur, Primeiro Secretário da Câmara e autor do PL que resultou na edição da Lei 12.869/13, sugeriu a edição de um novo texto legal.</w:t>
      </w:r>
      <w:r w:rsidR="00DD6E40" w:rsidRPr="00E56B2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A maior parte dos deputados manifestantes defendeu também a suspensão imediata das licitações e sorteios que estão sendo realizados pela Caixa.</w:t>
      </w:r>
    </w:p>
    <w:p w:rsidR="006129E5" w:rsidRPr="00E56B25" w:rsidRDefault="001122D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À tarde, uma primeira atitude política foi tomada pelos deputados. Os presidentes das quatro comissões se reuniram com o presidente do TCU, Aroldo </w:t>
      </w:r>
      <w:proofErr w:type="spellStart"/>
      <w:r w:rsidRPr="00E56B25">
        <w:rPr>
          <w:rFonts w:ascii="Arial" w:eastAsia="Times New Roman" w:hAnsi="Arial" w:cs="Arial"/>
          <w:sz w:val="24"/>
          <w:szCs w:val="24"/>
          <w:lang w:eastAsia="pt-BR"/>
        </w:rPr>
        <w:t>Cedraz</w:t>
      </w:r>
      <w:proofErr w:type="spellEnd"/>
      <w:r w:rsidRPr="00E56B25">
        <w:rPr>
          <w:rFonts w:ascii="Arial" w:eastAsia="Times New Roman" w:hAnsi="Arial" w:cs="Arial"/>
          <w:sz w:val="24"/>
          <w:szCs w:val="24"/>
          <w:lang w:eastAsia="pt-BR"/>
        </w:rPr>
        <w:t>, em busca de uma solução para a questão dos lotéricos.</w:t>
      </w:r>
    </w:p>
    <w:p w:rsidR="00DD2158" w:rsidRPr="00851ACD" w:rsidRDefault="00DD2158" w:rsidP="00003909">
      <w:pPr>
        <w:spacing w:after="0" w:line="360" w:lineRule="auto"/>
        <w:jc w:val="both"/>
        <w:rPr>
          <w:rFonts w:ascii="Arial" w:eastAsia="Times New Roman" w:hAnsi="Arial" w:cs="Arial"/>
          <w:sz w:val="24"/>
          <w:szCs w:val="24"/>
          <w:lang w:eastAsia="pt-BR"/>
        </w:rPr>
      </w:pPr>
    </w:p>
    <w:p w:rsidR="00D21231" w:rsidRPr="00044B2D" w:rsidRDefault="00D21231"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044B2D">
        <w:rPr>
          <w:rFonts w:ascii="Arial" w:eastAsia="Arial Unicode MS" w:hAnsi="Arial" w:cs="Arial"/>
          <w:b/>
          <w:color w:val="FFFFFF" w:themeColor="background1"/>
          <w:sz w:val="24"/>
          <w:szCs w:val="24"/>
          <w:lang w:eastAsia="pt-BR"/>
        </w:rPr>
        <w:t xml:space="preserve">Audiência Pública realizada em </w:t>
      </w:r>
      <w:r w:rsidR="003D261A" w:rsidRPr="00044B2D">
        <w:rPr>
          <w:rFonts w:ascii="Arial" w:eastAsia="Arial Unicode MS" w:hAnsi="Arial" w:cs="Arial"/>
          <w:b/>
          <w:color w:val="FFFFFF" w:themeColor="background1"/>
          <w:sz w:val="24"/>
          <w:szCs w:val="24"/>
          <w:lang w:eastAsia="pt-BR"/>
        </w:rPr>
        <w:t>10/9/2015</w:t>
      </w:r>
    </w:p>
    <w:p w:rsidR="00772AAC" w:rsidRPr="00E56B25" w:rsidRDefault="00E66F5D" w:rsidP="00003909">
      <w:pPr>
        <w:spacing w:after="0" w:line="360" w:lineRule="auto"/>
        <w:jc w:val="both"/>
        <w:rPr>
          <w:rFonts w:ascii="Arial" w:eastAsia="Arial Unicode MS" w:hAnsi="Arial" w:cs="Arial"/>
          <w:sz w:val="24"/>
          <w:szCs w:val="24"/>
        </w:rPr>
      </w:pPr>
      <w:r w:rsidRPr="00044B2D">
        <w:rPr>
          <w:rFonts w:ascii="Arial" w:eastAsia="Arial Unicode MS" w:hAnsi="Arial" w:cs="Arial"/>
          <w:b/>
          <w:sz w:val="24"/>
          <w:szCs w:val="24"/>
        </w:rPr>
        <w:t>Finalidade</w:t>
      </w:r>
      <w:r w:rsidRPr="00E56B25">
        <w:rPr>
          <w:rFonts w:ascii="Arial" w:eastAsia="Arial Unicode MS" w:hAnsi="Arial" w:cs="Arial"/>
          <w:sz w:val="24"/>
          <w:szCs w:val="24"/>
        </w:rPr>
        <w:t>:</w:t>
      </w:r>
      <w:r w:rsidR="00772AAC" w:rsidRPr="00E56B25">
        <w:rPr>
          <w:rFonts w:ascii="Arial" w:eastAsia="Arial Unicode MS" w:hAnsi="Arial" w:cs="Arial"/>
          <w:sz w:val="24"/>
          <w:szCs w:val="24"/>
        </w:rPr>
        <w:t xml:space="preserve"> </w:t>
      </w:r>
      <w:r w:rsidR="003D261A" w:rsidRPr="00E56B25">
        <w:rPr>
          <w:rFonts w:ascii="Arial" w:hAnsi="Arial" w:cs="Arial"/>
          <w:sz w:val="24"/>
          <w:szCs w:val="24"/>
          <w:lang w:eastAsia="pt-BR"/>
        </w:rPr>
        <w:t>Debater a situ</w:t>
      </w:r>
      <w:r w:rsidR="00C4176E" w:rsidRPr="00E56B25">
        <w:rPr>
          <w:rFonts w:ascii="Arial" w:hAnsi="Arial" w:cs="Arial"/>
          <w:sz w:val="24"/>
          <w:szCs w:val="24"/>
          <w:lang w:eastAsia="pt-BR"/>
        </w:rPr>
        <w:t>a</w:t>
      </w:r>
      <w:r w:rsidR="003D261A" w:rsidRPr="00E56B25">
        <w:rPr>
          <w:rFonts w:ascii="Arial" w:hAnsi="Arial" w:cs="Arial"/>
          <w:sz w:val="24"/>
          <w:szCs w:val="24"/>
          <w:lang w:eastAsia="pt-BR"/>
        </w:rPr>
        <w:t>ção do setor elétrico nacional</w:t>
      </w:r>
    </w:p>
    <w:p w:rsidR="00772AAC" w:rsidRPr="00E56B25" w:rsidRDefault="00772AAC" w:rsidP="00003909">
      <w:pPr>
        <w:spacing w:after="0" w:line="360" w:lineRule="auto"/>
        <w:jc w:val="both"/>
        <w:rPr>
          <w:rFonts w:ascii="Arial" w:eastAsia="Arial Unicode MS" w:hAnsi="Arial" w:cs="Arial"/>
          <w:sz w:val="24"/>
          <w:szCs w:val="24"/>
        </w:rPr>
      </w:pPr>
      <w:r w:rsidRPr="00044B2D">
        <w:rPr>
          <w:rFonts w:ascii="Arial" w:eastAsia="Arial Unicode MS" w:hAnsi="Arial" w:cs="Arial"/>
          <w:b/>
          <w:sz w:val="24"/>
          <w:szCs w:val="24"/>
        </w:rPr>
        <w:t>Requerimento</w:t>
      </w:r>
      <w:r w:rsidR="00E66F5D" w:rsidRPr="00E56B25">
        <w:rPr>
          <w:rFonts w:ascii="Arial" w:eastAsia="Arial Unicode MS" w:hAnsi="Arial" w:cs="Arial"/>
          <w:sz w:val="24"/>
          <w:szCs w:val="24"/>
        </w:rPr>
        <w:t>:</w:t>
      </w:r>
      <w:r w:rsidRPr="00E56B25">
        <w:rPr>
          <w:rFonts w:ascii="Arial" w:eastAsia="Arial Unicode MS" w:hAnsi="Arial" w:cs="Arial"/>
          <w:sz w:val="24"/>
          <w:szCs w:val="24"/>
        </w:rPr>
        <w:t xml:space="preserve"> </w:t>
      </w:r>
      <w:r w:rsidR="00C4176E" w:rsidRPr="00E56B25">
        <w:rPr>
          <w:rFonts w:ascii="Arial" w:hAnsi="Arial" w:cs="Arial"/>
          <w:sz w:val="24"/>
          <w:szCs w:val="24"/>
          <w:lang w:eastAsia="pt-BR"/>
        </w:rPr>
        <w:t>nº 30/2015 (</w:t>
      </w:r>
      <w:r w:rsidR="00BC0E4B">
        <w:rPr>
          <w:rFonts w:ascii="Arial" w:hAnsi="Arial" w:cs="Arial"/>
          <w:sz w:val="24"/>
          <w:szCs w:val="24"/>
          <w:lang w:eastAsia="pt-BR"/>
        </w:rPr>
        <w:t>dep.</w:t>
      </w:r>
      <w:r w:rsidR="00C4176E" w:rsidRPr="00E56B25">
        <w:rPr>
          <w:rFonts w:ascii="Arial" w:hAnsi="Arial" w:cs="Arial"/>
          <w:sz w:val="24"/>
          <w:szCs w:val="24"/>
          <w:lang w:eastAsia="pt-BR"/>
        </w:rPr>
        <w:t xml:space="preserve"> Renato Molling)</w:t>
      </w:r>
    </w:p>
    <w:p w:rsidR="00044B2D" w:rsidRDefault="00D21231" w:rsidP="00003909">
      <w:pPr>
        <w:spacing w:after="0" w:line="360" w:lineRule="auto"/>
        <w:jc w:val="both"/>
        <w:rPr>
          <w:rFonts w:ascii="Arial" w:hAnsi="Arial" w:cs="Arial"/>
          <w:sz w:val="24"/>
          <w:szCs w:val="24"/>
          <w:lang w:eastAsia="pt-BR"/>
        </w:rPr>
      </w:pPr>
      <w:r w:rsidRPr="00044B2D">
        <w:rPr>
          <w:rFonts w:ascii="Arial" w:eastAsia="Arial Unicode MS" w:hAnsi="Arial" w:cs="Arial"/>
          <w:b/>
          <w:sz w:val="24"/>
          <w:szCs w:val="24"/>
        </w:rPr>
        <w:t>Participante</w:t>
      </w:r>
      <w:r w:rsidR="00E66F5D" w:rsidRPr="00044B2D">
        <w:rPr>
          <w:rFonts w:ascii="Arial" w:eastAsia="Arial Unicode MS" w:hAnsi="Arial" w:cs="Arial"/>
          <w:b/>
          <w:sz w:val="24"/>
          <w:szCs w:val="24"/>
        </w:rPr>
        <w:t>s</w:t>
      </w:r>
      <w:r w:rsidRPr="00E56B25">
        <w:rPr>
          <w:rFonts w:ascii="Arial" w:eastAsia="Arial Unicode MS" w:hAnsi="Arial" w:cs="Arial"/>
          <w:sz w:val="24"/>
          <w:szCs w:val="24"/>
        </w:rPr>
        <w:t>:</w:t>
      </w:r>
      <w:r w:rsidR="00C4176E" w:rsidRPr="00E56B25">
        <w:rPr>
          <w:rFonts w:ascii="Arial" w:eastAsia="Arial Unicode MS" w:hAnsi="Arial" w:cs="Arial"/>
          <w:sz w:val="24"/>
          <w:szCs w:val="24"/>
        </w:rPr>
        <w:t xml:space="preserve"> </w:t>
      </w:r>
      <w:proofErr w:type="gramStart"/>
      <w:r w:rsidR="00C4176E" w:rsidRPr="00E56B25">
        <w:rPr>
          <w:rFonts w:ascii="Arial" w:hAnsi="Arial" w:cs="Arial"/>
          <w:sz w:val="24"/>
          <w:szCs w:val="24"/>
          <w:lang w:eastAsia="pt-BR"/>
        </w:rPr>
        <w:t>ALTINO VENTURA</w:t>
      </w:r>
      <w:proofErr w:type="gramEnd"/>
      <w:r w:rsidR="00C4176E" w:rsidRPr="00E56B25">
        <w:rPr>
          <w:rFonts w:ascii="Arial" w:hAnsi="Arial" w:cs="Arial"/>
          <w:sz w:val="24"/>
          <w:szCs w:val="24"/>
          <w:lang w:eastAsia="pt-BR"/>
        </w:rPr>
        <w:t xml:space="preserve"> FILHO, Secretário de Planejamento e Desenvolvimento Energético do Ministério de Minas e Energia - MME;</w:t>
      </w:r>
      <w:r w:rsidR="00C4176E" w:rsidRPr="00E56B25">
        <w:rPr>
          <w:rFonts w:ascii="Arial" w:hAnsi="Arial" w:cs="Arial"/>
          <w:sz w:val="24"/>
          <w:szCs w:val="24"/>
          <w:lang w:eastAsia="pt-BR"/>
        </w:rPr>
        <w:br/>
      </w:r>
      <w:r w:rsidR="00044B2D">
        <w:rPr>
          <w:rFonts w:ascii="Arial" w:hAnsi="Arial" w:cs="Arial"/>
          <w:sz w:val="24"/>
          <w:szCs w:val="24"/>
          <w:lang w:eastAsia="pt-BR"/>
        </w:rPr>
        <w:t xml:space="preserve">- </w:t>
      </w:r>
      <w:r w:rsidR="00C4176E" w:rsidRPr="00E56B25">
        <w:rPr>
          <w:rFonts w:ascii="Arial" w:hAnsi="Arial" w:cs="Arial"/>
          <w:sz w:val="24"/>
          <w:szCs w:val="24"/>
          <w:lang w:eastAsia="pt-BR"/>
        </w:rPr>
        <w:t>LUIS PINGUELLI ROSA, Diretor do Instituto Alberto Luiz Coimbra de Pós-Graduação e Pesquisa de Engenharia da Univ</w:t>
      </w:r>
      <w:r w:rsidR="00A208AC" w:rsidRPr="00E56B25">
        <w:rPr>
          <w:rFonts w:ascii="Arial" w:hAnsi="Arial" w:cs="Arial"/>
          <w:sz w:val="24"/>
          <w:szCs w:val="24"/>
          <w:lang w:eastAsia="pt-BR"/>
        </w:rPr>
        <w:t>.</w:t>
      </w:r>
      <w:r w:rsidR="00C4176E" w:rsidRPr="00E56B25">
        <w:rPr>
          <w:rFonts w:ascii="Arial" w:hAnsi="Arial" w:cs="Arial"/>
          <w:sz w:val="24"/>
          <w:szCs w:val="24"/>
          <w:lang w:eastAsia="pt-BR"/>
        </w:rPr>
        <w:t xml:space="preserve"> Federal do Rio de Janeiro - UFRJ;</w:t>
      </w:r>
      <w:r w:rsidR="00C4176E" w:rsidRPr="00E56B25">
        <w:rPr>
          <w:rFonts w:ascii="Arial" w:hAnsi="Arial" w:cs="Arial"/>
          <w:sz w:val="24"/>
          <w:szCs w:val="24"/>
          <w:lang w:eastAsia="pt-BR"/>
        </w:rPr>
        <w:br/>
      </w:r>
      <w:r w:rsidR="00044B2D">
        <w:rPr>
          <w:rFonts w:ascii="Arial" w:hAnsi="Arial" w:cs="Arial"/>
          <w:sz w:val="24"/>
          <w:szCs w:val="24"/>
          <w:lang w:eastAsia="pt-BR"/>
        </w:rPr>
        <w:t xml:space="preserve">- </w:t>
      </w:r>
      <w:r w:rsidR="00C4176E" w:rsidRPr="00E56B25">
        <w:rPr>
          <w:rFonts w:ascii="Arial" w:hAnsi="Arial" w:cs="Arial"/>
          <w:sz w:val="24"/>
          <w:szCs w:val="24"/>
          <w:lang w:eastAsia="pt-BR"/>
        </w:rPr>
        <w:t>ROBERTO PEREIRA D´ARAUJO – Diretor do Instituto de Desenvolvimento Estratégico do Setor Energético - ILUMINA;</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4176E" w:rsidRPr="00E56B25">
        <w:rPr>
          <w:rFonts w:ascii="Arial" w:hAnsi="Arial" w:cs="Arial"/>
          <w:sz w:val="24"/>
          <w:szCs w:val="24"/>
          <w:lang w:eastAsia="pt-BR"/>
        </w:rPr>
        <w:t>PAULO PEDROSA, Presidente da Associação Brasileira de Grandes Consumidores Industriais de Energia e de Consumidores Livres - ABRACE;</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4176E" w:rsidRPr="00E56B25">
        <w:rPr>
          <w:rFonts w:ascii="Arial" w:hAnsi="Arial" w:cs="Arial"/>
          <w:sz w:val="24"/>
          <w:szCs w:val="24"/>
          <w:lang w:eastAsia="pt-BR"/>
        </w:rPr>
        <w:t>MARIANA AMIM, Assessora Jurídica da Associação Nacional dos Consumidores de Energia - ANACE;</w:t>
      </w:r>
    </w:p>
    <w:p w:rsidR="00D21231" w:rsidRPr="00E56B25" w:rsidRDefault="00044B2D" w:rsidP="00003909">
      <w:pPr>
        <w:spacing w:after="0" w:line="360" w:lineRule="auto"/>
        <w:jc w:val="both"/>
        <w:rPr>
          <w:rFonts w:ascii="Arial" w:eastAsia="Arial Unicode MS" w:hAnsi="Arial" w:cs="Arial"/>
          <w:sz w:val="24"/>
          <w:szCs w:val="24"/>
        </w:rPr>
      </w:pPr>
      <w:r>
        <w:rPr>
          <w:rFonts w:ascii="Arial" w:hAnsi="Arial" w:cs="Arial"/>
          <w:sz w:val="24"/>
          <w:szCs w:val="24"/>
          <w:lang w:eastAsia="pt-BR"/>
        </w:rPr>
        <w:lastRenderedPageBreak/>
        <w:t xml:space="preserve">- </w:t>
      </w:r>
      <w:r w:rsidR="00C4176E" w:rsidRPr="00E56B25">
        <w:rPr>
          <w:rFonts w:ascii="Arial" w:hAnsi="Arial" w:cs="Arial"/>
          <w:sz w:val="24"/>
          <w:szCs w:val="24"/>
          <w:lang w:eastAsia="pt-BR"/>
        </w:rPr>
        <w:t>ILDO LUIS SAUER, Especialista em Energia e Professor da Universidade de São Paulo - USP.</w:t>
      </w:r>
    </w:p>
    <w:p w:rsidR="00C4176E" w:rsidRPr="00E56B25" w:rsidRDefault="00772AAC" w:rsidP="00003909">
      <w:pPr>
        <w:spacing w:after="0" w:line="360" w:lineRule="auto"/>
        <w:jc w:val="both"/>
        <w:rPr>
          <w:rFonts w:ascii="Arial" w:eastAsia="Times New Roman" w:hAnsi="Arial" w:cs="Arial"/>
          <w:sz w:val="24"/>
          <w:szCs w:val="24"/>
          <w:lang w:eastAsia="pt-BR"/>
        </w:rPr>
      </w:pPr>
      <w:r w:rsidRPr="00044B2D">
        <w:rPr>
          <w:rFonts w:ascii="Arial" w:eastAsia="Arial Unicode MS" w:hAnsi="Arial" w:cs="Arial"/>
          <w:b/>
          <w:sz w:val="24"/>
          <w:szCs w:val="24"/>
        </w:rPr>
        <w:t>O que aconteceu</w:t>
      </w:r>
      <w:r w:rsidR="00D21231" w:rsidRPr="00E56B25">
        <w:rPr>
          <w:rFonts w:ascii="Arial" w:eastAsia="Arial Unicode MS" w:hAnsi="Arial" w:cs="Arial"/>
          <w:sz w:val="24"/>
          <w:szCs w:val="24"/>
        </w:rPr>
        <w:t>:</w:t>
      </w:r>
      <w:r w:rsidR="00C4176E" w:rsidRPr="00E56B25">
        <w:rPr>
          <w:rFonts w:ascii="Arial" w:eastAsia="Arial Unicode MS" w:hAnsi="Arial" w:cs="Arial"/>
          <w:sz w:val="24"/>
          <w:szCs w:val="24"/>
        </w:rPr>
        <w:t xml:space="preserve"> </w:t>
      </w:r>
      <w:r w:rsidR="00C4176E" w:rsidRPr="00E56B25">
        <w:rPr>
          <w:rFonts w:ascii="Arial" w:eastAsia="Times New Roman" w:hAnsi="Arial" w:cs="Arial"/>
          <w:sz w:val="24"/>
          <w:szCs w:val="24"/>
          <w:lang w:eastAsia="pt-BR"/>
        </w:rPr>
        <w:t xml:space="preserve">Na audiência pública da </w:t>
      </w:r>
      <w:r w:rsidR="00A2579A">
        <w:rPr>
          <w:rFonts w:ascii="Arial" w:eastAsia="Times New Roman" w:hAnsi="Arial" w:cs="Arial"/>
          <w:sz w:val="24"/>
          <w:szCs w:val="24"/>
          <w:lang w:eastAsia="pt-BR"/>
        </w:rPr>
        <w:t>CDEICS</w:t>
      </w:r>
      <w:r w:rsidR="00C4176E" w:rsidRPr="00E56B25">
        <w:rPr>
          <w:rFonts w:ascii="Arial" w:eastAsia="Times New Roman" w:hAnsi="Arial" w:cs="Arial"/>
          <w:sz w:val="24"/>
          <w:szCs w:val="24"/>
          <w:lang w:eastAsia="pt-BR"/>
        </w:rPr>
        <w:t xml:space="preserve"> d</w:t>
      </w:r>
      <w:r w:rsidR="00044B2D">
        <w:rPr>
          <w:rFonts w:ascii="Arial" w:eastAsia="Times New Roman" w:hAnsi="Arial" w:cs="Arial"/>
          <w:sz w:val="24"/>
          <w:szCs w:val="24"/>
          <w:lang w:eastAsia="pt-BR"/>
        </w:rPr>
        <w:t>o dia</w:t>
      </w:r>
      <w:r w:rsidR="00C4176E" w:rsidRPr="00E56B25">
        <w:rPr>
          <w:rFonts w:ascii="Arial" w:eastAsia="Times New Roman" w:hAnsi="Arial" w:cs="Arial"/>
          <w:sz w:val="24"/>
          <w:szCs w:val="24"/>
          <w:lang w:eastAsia="pt-BR"/>
        </w:rPr>
        <w:t xml:space="preserve"> 10 de setembro, entre críticas dos representantes de pequenos e de grandes empresários ao alto custo final da tarifa de energia elétrica, houve consenso de que, para evitar futuras crises, o atual modelo adotado para o setor elétrico no país precisa encontrar novas soluções. Para o representante do Governo essa alteração deve ser pontual e restrita à matriz complementar adotada: as usinas térmicas de alto custo. Outra questão em que houve concordância foi a de que o país não está sob o risco de racionamento energético porque a economia estagnou e o consumo de energia retraiu. </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Coordenador do debate, o deputado Renato Molling (PP/RS) deu início à audiência pública destacando a competitividade das empresas brasileiras. “O custo da energia é elevadíssimo e tira a competitividade do sistema industrial brasileiro. Na disputa entre produto, qualidade e preço, não se consegue competir em preço”, afirmou.</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Paulo Pedrosa, representante das grandes indústrias, destacou a importância de uma comissão de desenvolvimento econômico debater a questão econômica do modelo energético brasileiro. “A energia deve ser vista sob o ponto de vista do desenvolvimento”, disse ele. Pedrosa afirmou que os gestores públicos do setor não são capazes de diferenciar os consumidores de grande porte. Com isso, empresas de alguns setores acabam subsidiando os custos tarifários de outros setores que utilizam energia de forma menos intensiva.  Pedrosa afirmou ainda que a participação da indústria no PIB brasileiro (11%) caiu para padrões dos anos 40. Ele lembrou ainda o efeito tarifário sobre o preço pago pelo consumidor: “Quase um quarto do preço do alimento produzido resulta da tarifa de energia”, disse ele.</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Mariana Amin, representante das pequenas indústrias, afirmou que a situação econômica de seus representados piorou com a aprovação da Medida Provisória 579, em 2012 (Lei 12.783). Segundo ela, a alteração de metodologia do Preço de Liquidação de Diferenças (PLD), um referencial do setor, prejudicou o mercado e criou forte demanda judicial de empresas que questionam a legislação.</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Roberto D’Araújo, diretor do Instituto ILUMINA, destacou que um dos efeitos da aprovação da MP 579 foi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perda de valor da Eletrobrás em 70%. Para o especialista, as regras do setor elétrico se tornaram muito complexas e tem sido constantemente alteradas.</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professor Ildo Sauer, da Universidade de São Paulo, em artigo entregue à Comissão, explica que a MP 579 buscou corrigir a trajetória de explosão tarifária. “Entidades empresariais passaram a pressionar o Governo para reduzir as tarifas mediante campanhas publicitárias agressivas. O Governo baixou a MP para antecipar o vencimento de concessões e criar um sistema de cotas”, escreveu Sauer. “Além de não corrigir as deficiências, aprofundou a crise e ampliou os impasses. Ao invés de desmontar a máquina de aumentar custos embutida no modelo, criou sangria bilionária de recursos públicos”, destacou.</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Na audiência, Ildo Sauer apresentou críticas contundentes à gestão do atual modelo energético. O professor da USP afirmou que o sistema Eletrobrás, especialmente suas subsidiárias Furnas e CHESF foi dilapidado.   </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Sauer defendeu mudanças radicais no modelo, com a substituição da matriz complementar, hoje “baseada em geração térmica de alto custo e baixa eficiência”, por energia eólica.  “Um país que detém conjunto de recursos naturais, humanos e tecnológicos não tem razão de estar sofrendo essa crise. Temos condições de produzir quatro vezes mais energia por habitante do que se produz hoje”, afirmou.</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professor Luis </w:t>
      </w:r>
      <w:proofErr w:type="spellStart"/>
      <w:r w:rsidRPr="00E56B25">
        <w:rPr>
          <w:rFonts w:ascii="Arial" w:eastAsia="Times New Roman" w:hAnsi="Arial" w:cs="Arial"/>
          <w:sz w:val="24"/>
          <w:szCs w:val="24"/>
          <w:lang w:eastAsia="pt-BR"/>
        </w:rPr>
        <w:t>Pinguelli</w:t>
      </w:r>
      <w:proofErr w:type="spellEnd"/>
      <w:r w:rsidRPr="00E56B25">
        <w:rPr>
          <w:rFonts w:ascii="Arial" w:eastAsia="Times New Roman" w:hAnsi="Arial" w:cs="Arial"/>
          <w:sz w:val="24"/>
          <w:szCs w:val="24"/>
          <w:lang w:eastAsia="pt-BR"/>
        </w:rPr>
        <w:t xml:space="preserve"> Rosa, da Universidade Federal do Rio de Janeiro, defendeu a tese de que os brasileiros não estão enfrentando dificuldades com o racionamento porque o consumo industrial caiu muito e o residencial também. Para ele, o setor energético do Governo federal não se preparou para o crescimento de demanda no país. “Se a economia estivesse em ascensão estaríamos enfrentando enormes dificuldades”, afirmou.</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professor disse ainda que usinas térmicas são muito ineficientes e produtoras de forte impacto ambiental. “Não são adequadas para o que estão fazendo. Foram pensadas para funcionar na excepcionalidade”.</w:t>
      </w:r>
    </w:p>
    <w:p w:rsidR="00C4176E" w:rsidRPr="00E56B25" w:rsidRDefault="00C4176E" w:rsidP="00003909">
      <w:pPr>
        <w:spacing w:after="0" w:line="360" w:lineRule="auto"/>
        <w:jc w:val="both"/>
        <w:rPr>
          <w:rFonts w:ascii="Arial" w:eastAsia="Times New Roman" w:hAnsi="Arial" w:cs="Arial"/>
          <w:sz w:val="24"/>
          <w:szCs w:val="24"/>
          <w:lang w:eastAsia="pt-BR"/>
        </w:rPr>
      </w:pPr>
      <w:proofErr w:type="spellStart"/>
      <w:r w:rsidRPr="00E56B25">
        <w:rPr>
          <w:rFonts w:ascii="Arial" w:eastAsia="Times New Roman" w:hAnsi="Arial" w:cs="Arial"/>
          <w:sz w:val="24"/>
          <w:szCs w:val="24"/>
          <w:lang w:eastAsia="pt-BR"/>
        </w:rPr>
        <w:t>Pinguelli</w:t>
      </w:r>
      <w:proofErr w:type="spellEnd"/>
      <w:r w:rsidRPr="00E56B25">
        <w:rPr>
          <w:rFonts w:ascii="Arial" w:eastAsia="Times New Roman" w:hAnsi="Arial" w:cs="Arial"/>
          <w:sz w:val="24"/>
          <w:szCs w:val="24"/>
          <w:lang w:eastAsia="pt-BR"/>
        </w:rPr>
        <w:t xml:space="preserve"> lembrou que as reformas no setor elétrico nos governos FHC, Lula e Dilma não lograram sucesso. “Ficaram remendos, com muitas deficiências”, argumentou. O professor elogiou também a Comissão por realizar o debate </w:t>
      </w:r>
      <w:r w:rsidRPr="00E56B25">
        <w:rPr>
          <w:rFonts w:ascii="Arial" w:eastAsia="Times New Roman" w:hAnsi="Arial" w:cs="Arial"/>
          <w:sz w:val="24"/>
          <w:szCs w:val="24"/>
          <w:lang w:eastAsia="pt-BR"/>
        </w:rPr>
        <w:lastRenderedPageBreak/>
        <w:t xml:space="preserve">com perspectiva de uma visão futura do setor. “O setor elétrico se tornou complexo. É preciso estimular as energias eólica, solar e de biomassa”, completou </w:t>
      </w:r>
      <w:proofErr w:type="spellStart"/>
      <w:r w:rsidRPr="00E56B25">
        <w:rPr>
          <w:rFonts w:ascii="Arial" w:eastAsia="Times New Roman" w:hAnsi="Arial" w:cs="Arial"/>
          <w:sz w:val="24"/>
          <w:szCs w:val="24"/>
          <w:lang w:eastAsia="pt-BR"/>
        </w:rPr>
        <w:t>Pinguelli</w:t>
      </w:r>
      <w:proofErr w:type="spellEnd"/>
      <w:r w:rsidRPr="00E56B25">
        <w:rPr>
          <w:rFonts w:ascii="Arial" w:eastAsia="Times New Roman" w:hAnsi="Arial" w:cs="Arial"/>
          <w:sz w:val="24"/>
          <w:szCs w:val="24"/>
          <w:lang w:eastAsia="pt-BR"/>
        </w:rPr>
        <w:t>.</w:t>
      </w:r>
    </w:p>
    <w:p w:rsidR="00C4176E" w:rsidRPr="00E56B25"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Representando o Governo federal, o diretor de planejamento e desenvolvimento energético do Ministério de Minas e Energia, Altino Ventura Filho, logo destacou: “É evidente que temos problemas de estrutura e conjuntura”. Em coro com seus pares, Ventura também afirmou que as usinas térmicas “são inadequadas”. Contudo, discordou de Ildo Sauer quanto à substituição dessas por energia eólica, proveniente da captação do vento. Para ele, a solução para a matriz energética complementar estaria em usinas térmicas de baixo custo.</w:t>
      </w:r>
    </w:p>
    <w:p w:rsidR="00D55201" w:rsidRDefault="00C4176E"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gestor afirmou que o país se afastará do risco de racionamento com o que chamou de "choque de oferta" de energia de geração hidrelétrica até 2016, com a entrada em operação da usina de Belo Monte. Quanto à citação corrente de que o regime de chuvas prejudicou a situação dos reservatórios este ano, Ventura disse que graves questões de seca foram pontuais, como na região do rio São Francisco. </w:t>
      </w:r>
    </w:p>
    <w:p w:rsidR="00DD2158" w:rsidRPr="00E56B25" w:rsidRDefault="00DD2158" w:rsidP="00003909">
      <w:pPr>
        <w:spacing w:after="0" w:line="360" w:lineRule="auto"/>
        <w:jc w:val="both"/>
        <w:rPr>
          <w:rFonts w:ascii="Arial" w:eastAsia="Times New Roman" w:hAnsi="Arial" w:cs="Arial"/>
          <w:sz w:val="24"/>
          <w:szCs w:val="24"/>
          <w:lang w:eastAsia="pt-BR"/>
        </w:rPr>
      </w:pPr>
    </w:p>
    <w:p w:rsidR="00AC464A" w:rsidRPr="00E56B25" w:rsidRDefault="00210062" w:rsidP="00AC464A">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1970248E" wp14:editId="7E372A42">
            <wp:extent cx="5385435" cy="2684780"/>
            <wp:effectExtent l="38100" t="38100" r="100965" b="96520"/>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85435" cy="268478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044B2D" w:rsidRDefault="00210062" w:rsidP="00AC464A">
      <w:pPr>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t>Deputado Renato Molling (centro da mesa) convida e</w:t>
      </w:r>
      <w:r w:rsidR="00C4176E" w:rsidRPr="00044B2D">
        <w:rPr>
          <w:rFonts w:ascii="Arial" w:eastAsia="Times New Roman" w:hAnsi="Arial" w:cs="Arial"/>
          <w:sz w:val="18"/>
          <w:szCs w:val="18"/>
          <w:lang w:eastAsia="pt-BR"/>
        </w:rPr>
        <w:t xml:space="preserve">specialistas </w:t>
      </w:r>
      <w:r>
        <w:rPr>
          <w:rFonts w:ascii="Arial" w:eastAsia="Times New Roman" w:hAnsi="Arial" w:cs="Arial"/>
          <w:sz w:val="18"/>
          <w:szCs w:val="18"/>
          <w:lang w:eastAsia="pt-BR"/>
        </w:rPr>
        <w:t xml:space="preserve">para </w:t>
      </w:r>
      <w:r w:rsidR="00C4176E" w:rsidRPr="00044B2D">
        <w:rPr>
          <w:rFonts w:ascii="Arial" w:eastAsia="Times New Roman" w:hAnsi="Arial" w:cs="Arial"/>
          <w:sz w:val="18"/>
          <w:szCs w:val="18"/>
          <w:lang w:eastAsia="pt-BR"/>
        </w:rPr>
        <w:t>debateram o sistema elétrico no país</w:t>
      </w:r>
    </w:p>
    <w:p w:rsidR="00CD54D9" w:rsidRDefault="00CD54D9" w:rsidP="00AC464A">
      <w:pPr>
        <w:spacing w:after="0" w:line="240" w:lineRule="auto"/>
        <w:jc w:val="both"/>
        <w:rPr>
          <w:rFonts w:ascii="Arial" w:eastAsia="Times New Roman" w:hAnsi="Arial" w:cs="Arial"/>
          <w:sz w:val="24"/>
          <w:szCs w:val="24"/>
          <w:lang w:eastAsia="pt-BR"/>
        </w:rPr>
      </w:pPr>
    </w:p>
    <w:p w:rsidR="00C9283F" w:rsidRDefault="00C9283F" w:rsidP="00AC464A">
      <w:pPr>
        <w:spacing w:after="0" w:line="240" w:lineRule="auto"/>
        <w:jc w:val="both"/>
        <w:rPr>
          <w:rFonts w:ascii="Arial" w:eastAsia="Times New Roman" w:hAnsi="Arial" w:cs="Arial"/>
          <w:sz w:val="24"/>
          <w:szCs w:val="24"/>
          <w:lang w:eastAsia="pt-BR"/>
        </w:rPr>
      </w:pPr>
    </w:p>
    <w:p w:rsidR="00C9283F" w:rsidRDefault="00C9283F" w:rsidP="00AC464A">
      <w:pPr>
        <w:spacing w:after="0" w:line="240" w:lineRule="auto"/>
        <w:jc w:val="both"/>
        <w:rPr>
          <w:rFonts w:ascii="Arial" w:eastAsia="Times New Roman" w:hAnsi="Arial" w:cs="Arial"/>
          <w:sz w:val="24"/>
          <w:szCs w:val="24"/>
          <w:lang w:eastAsia="pt-BR"/>
        </w:rPr>
      </w:pPr>
    </w:p>
    <w:p w:rsidR="00C9283F" w:rsidRDefault="00C9283F" w:rsidP="00AC464A">
      <w:pPr>
        <w:spacing w:after="0" w:line="240" w:lineRule="auto"/>
        <w:jc w:val="both"/>
        <w:rPr>
          <w:rFonts w:ascii="Arial" w:eastAsia="Times New Roman" w:hAnsi="Arial" w:cs="Arial"/>
          <w:sz w:val="24"/>
          <w:szCs w:val="24"/>
          <w:lang w:eastAsia="pt-BR"/>
        </w:rPr>
      </w:pPr>
    </w:p>
    <w:p w:rsidR="00C9283F" w:rsidRPr="002E3638" w:rsidRDefault="00C9283F" w:rsidP="00AC464A">
      <w:pPr>
        <w:spacing w:after="0" w:line="240" w:lineRule="auto"/>
        <w:jc w:val="both"/>
        <w:rPr>
          <w:rFonts w:ascii="Arial" w:eastAsia="Times New Roman" w:hAnsi="Arial" w:cs="Arial"/>
          <w:sz w:val="24"/>
          <w:szCs w:val="24"/>
          <w:lang w:eastAsia="pt-BR"/>
        </w:rPr>
      </w:pPr>
    </w:p>
    <w:p w:rsidR="00AC464A" w:rsidRPr="00044B2D" w:rsidRDefault="00AC464A" w:rsidP="00AC464A">
      <w:pPr>
        <w:spacing w:after="0" w:line="240" w:lineRule="auto"/>
        <w:jc w:val="both"/>
        <w:rPr>
          <w:rFonts w:ascii="Arial" w:eastAsia="Times New Roman" w:hAnsi="Arial" w:cs="Arial"/>
          <w:b/>
          <w:color w:val="FFFFFF" w:themeColor="background1"/>
          <w:sz w:val="18"/>
          <w:szCs w:val="18"/>
          <w:lang w:eastAsia="pt-BR"/>
        </w:rPr>
      </w:pPr>
    </w:p>
    <w:p w:rsidR="00FF4FAA" w:rsidRPr="00044B2D" w:rsidRDefault="00FF4FAA"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044B2D">
        <w:rPr>
          <w:rFonts w:ascii="Arial" w:eastAsia="Arial Unicode MS" w:hAnsi="Arial" w:cs="Arial"/>
          <w:b/>
          <w:color w:val="FFFFFF" w:themeColor="background1"/>
          <w:sz w:val="24"/>
          <w:szCs w:val="24"/>
          <w:lang w:eastAsia="pt-BR"/>
        </w:rPr>
        <w:lastRenderedPageBreak/>
        <w:t>Audiência Pública realizada em</w:t>
      </w:r>
      <w:r w:rsidR="005D255F" w:rsidRPr="00044B2D">
        <w:rPr>
          <w:rFonts w:ascii="Arial" w:eastAsia="Arial Unicode MS" w:hAnsi="Arial" w:cs="Arial"/>
          <w:b/>
          <w:color w:val="FFFFFF" w:themeColor="background1"/>
          <w:sz w:val="24"/>
          <w:szCs w:val="24"/>
          <w:lang w:eastAsia="pt-BR"/>
        </w:rPr>
        <w:t xml:space="preserve"> 15/10/2015</w:t>
      </w:r>
    </w:p>
    <w:p w:rsidR="00FF4FAA" w:rsidRPr="00E56B25" w:rsidRDefault="00E66F5D" w:rsidP="00003909">
      <w:pPr>
        <w:spacing w:after="0" w:line="360" w:lineRule="auto"/>
        <w:jc w:val="both"/>
        <w:rPr>
          <w:rFonts w:ascii="Arial" w:eastAsia="Arial Unicode MS" w:hAnsi="Arial" w:cs="Arial"/>
          <w:sz w:val="24"/>
          <w:szCs w:val="24"/>
          <w:lang w:eastAsia="pt-BR"/>
        </w:rPr>
      </w:pPr>
      <w:r w:rsidRPr="00044B2D">
        <w:rPr>
          <w:rFonts w:ascii="Arial" w:eastAsia="Arial Unicode MS" w:hAnsi="Arial" w:cs="Arial"/>
          <w:b/>
          <w:sz w:val="24"/>
          <w:szCs w:val="24"/>
        </w:rPr>
        <w:t>Finalidade</w:t>
      </w:r>
      <w:r w:rsidRPr="00E56B25">
        <w:rPr>
          <w:rFonts w:ascii="Arial" w:eastAsia="Arial Unicode MS" w:hAnsi="Arial" w:cs="Arial"/>
          <w:sz w:val="24"/>
          <w:szCs w:val="24"/>
        </w:rPr>
        <w:t>:</w:t>
      </w:r>
      <w:r w:rsidR="0073100A" w:rsidRPr="00E56B25">
        <w:rPr>
          <w:rFonts w:ascii="Arial" w:eastAsia="Arial Unicode MS" w:hAnsi="Arial" w:cs="Arial"/>
          <w:sz w:val="24"/>
          <w:szCs w:val="24"/>
        </w:rPr>
        <w:t xml:space="preserve"> </w:t>
      </w:r>
      <w:r w:rsidR="002A28A6" w:rsidRPr="00E56B25">
        <w:rPr>
          <w:rFonts w:ascii="Arial" w:hAnsi="Arial" w:cs="Arial"/>
          <w:sz w:val="24"/>
          <w:szCs w:val="24"/>
          <w:lang w:eastAsia="pt-BR"/>
        </w:rPr>
        <w:t xml:space="preserve">Discutir a </w:t>
      </w:r>
      <w:proofErr w:type="spellStart"/>
      <w:r w:rsidR="002A28A6" w:rsidRPr="00E56B25">
        <w:rPr>
          <w:rFonts w:ascii="Arial" w:hAnsi="Arial" w:cs="Arial"/>
          <w:sz w:val="24"/>
          <w:szCs w:val="24"/>
          <w:lang w:eastAsia="pt-BR"/>
        </w:rPr>
        <w:t>autorregulação</w:t>
      </w:r>
      <w:proofErr w:type="spellEnd"/>
      <w:r w:rsidR="002A28A6" w:rsidRPr="00E56B25">
        <w:rPr>
          <w:rFonts w:ascii="Arial" w:hAnsi="Arial" w:cs="Arial"/>
          <w:sz w:val="24"/>
          <w:szCs w:val="24"/>
          <w:lang w:eastAsia="pt-BR"/>
        </w:rPr>
        <w:t xml:space="preserve"> do mercado de capitais brasileiro</w:t>
      </w:r>
    </w:p>
    <w:p w:rsidR="002A28A6" w:rsidRPr="00E56B25" w:rsidRDefault="00FF4FAA" w:rsidP="00003909">
      <w:pPr>
        <w:spacing w:after="0" w:line="360" w:lineRule="auto"/>
        <w:jc w:val="both"/>
        <w:rPr>
          <w:rFonts w:ascii="Arial" w:hAnsi="Arial" w:cs="Arial"/>
          <w:sz w:val="24"/>
          <w:szCs w:val="24"/>
          <w:lang w:eastAsia="pt-BR"/>
        </w:rPr>
      </w:pPr>
      <w:r w:rsidRPr="00044B2D">
        <w:rPr>
          <w:rFonts w:ascii="Arial" w:eastAsia="Arial Unicode MS" w:hAnsi="Arial" w:cs="Arial"/>
          <w:b/>
          <w:sz w:val="24"/>
          <w:szCs w:val="24"/>
          <w:lang w:eastAsia="pt-BR"/>
        </w:rPr>
        <w:t>Requerimento</w:t>
      </w:r>
      <w:r w:rsidR="00E66F5D" w:rsidRPr="00E56B25">
        <w:rPr>
          <w:rFonts w:ascii="Arial" w:eastAsia="Arial Unicode MS" w:hAnsi="Arial" w:cs="Arial"/>
          <w:sz w:val="24"/>
          <w:szCs w:val="24"/>
          <w:lang w:eastAsia="pt-BR"/>
        </w:rPr>
        <w:t>:</w:t>
      </w:r>
      <w:r w:rsidRPr="00E56B25">
        <w:rPr>
          <w:rFonts w:ascii="Arial" w:eastAsia="Arial Unicode MS" w:hAnsi="Arial" w:cs="Arial"/>
          <w:sz w:val="24"/>
          <w:szCs w:val="24"/>
          <w:lang w:eastAsia="pt-BR"/>
        </w:rPr>
        <w:t xml:space="preserve"> </w:t>
      </w:r>
      <w:r w:rsidR="002A28A6" w:rsidRPr="00E56B25">
        <w:rPr>
          <w:rFonts w:ascii="Arial" w:hAnsi="Arial" w:cs="Arial"/>
          <w:sz w:val="24"/>
          <w:szCs w:val="24"/>
          <w:lang w:eastAsia="pt-BR"/>
        </w:rPr>
        <w:t>nº 42/2015 (</w:t>
      </w:r>
      <w:r w:rsidR="00BC0E4B">
        <w:rPr>
          <w:rFonts w:ascii="Arial" w:hAnsi="Arial" w:cs="Arial"/>
          <w:sz w:val="24"/>
          <w:szCs w:val="24"/>
          <w:lang w:eastAsia="pt-BR"/>
        </w:rPr>
        <w:t>dep.</w:t>
      </w:r>
      <w:r w:rsidR="002A28A6" w:rsidRPr="00E56B25">
        <w:rPr>
          <w:rFonts w:ascii="Arial" w:hAnsi="Arial" w:cs="Arial"/>
          <w:sz w:val="24"/>
          <w:szCs w:val="24"/>
          <w:lang w:eastAsia="pt-BR"/>
        </w:rPr>
        <w:t xml:space="preserve"> Augusto Coutinho)</w:t>
      </w:r>
    </w:p>
    <w:p w:rsidR="00044B2D" w:rsidRDefault="0073100A"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lang w:eastAsia="pt-BR"/>
        </w:rPr>
        <w:t>Pa</w:t>
      </w:r>
      <w:r w:rsidR="00FF4FAA" w:rsidRPr="00116448">
        <w:rPr>
          <w:rFonts w:ascii="Arial" w:eastAsia="Arial Unicode MS" w:hAnsi="Arial" w:cs="Arial"/>
          <w:b/>
          <w:sz w:val="24"/>
          <w:szCs w:val="24"/>
          <w:lang w:eastAsia="pt-BR"/>
        </w:rPr>
        <w:t>rticipante</w:t>
      </w:r>
      <w:r w:rsidRPr="00116448">
        <w:rPr>
          <w:rFonts w:ascii="Arial" w:eastAsia="Arial Unicode MS" w:hAnsi="Arial" w:cs="Arial"/>
          <w:b/>
          <w:sz w:val="24"/>
          <w:szCs w:val="24"/>
          <w:lang w:eastAsia="pt-BR"/>
        </w:rPr>
        <w:t>s</w:t>
      </w:r>
      <w:r w:rsidR="00FF4FAA" w:rsidRPr="00E56B25">
        <w:rPr>
          <w:rFonts w:ascii="Arial" w:eastAsia="Arial Unicode MS" w:hAnsi="Arial" w:cs="Arial"/>
          <w:sz w:val="24"/>
          <w:szCs w:val="24"/>
          <w:lang w:eastAsia="pt-BR"/>
        </w:rPr>
        <w:t>:</w:t>
      </w:r>
      <w:r w:rsidR="005D255F" w:rsidRPr="00E56B25">
        <w:rPr>
          <w:rFonts w:ascii="Arial" w:eastAsia="Arial Unicode MS" w:hAnsi="Arial" w:cs="Arial"/>
          <w:sz w:val="24"/>
          <w:szCs w:val="24"/>
          <w:lang w:eastAsia="pt-BR"/>
        </w:rPr>
        <w:t xml:space="preserve"> </w:t>
      </w:r>
      <w:r w:rsidR="005D255F" w:rsidRPr="00E56B25">
        <w:rPr>
          <w:rFonts w:ascii="Arial" w:hAnsi="Arial" w:cs="Arial"/>
          <w:sz w:val="24"/>
          <w:szCs w:val="24"/>
          <w:lang w:eastAsia="pt-BR"/>
        </w:rPr>
        <w:t xml:space="preserve">ALEXANDRE PINHEIRO DOS SANTOS, Superintendente Geral da Comissão de Valores Mobiliários - CVM; </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ROBERTO BELCHIOR, Diretor Jurídico da Bolsa de Valores, Mercador</w:t>
      </w:r>
      <w:r w:rsidR="00A245AD">
        <w:rPr>
          <w:rFonts w:ascii="Arial" w:hAnsi="Arial" w:cs="Arial"/>
          <w:sz w:val="24"/>
          <w:szCs w:val="24"/>
          <w:lang w:eastAsia="pt-BR"/>
        </w:rPr>
        <w:t>ias e Futuros de São Paulo - BM&amp;</w:t>
      </w:r>
      <w:r w:rsidR="005D255F" w:rsidRPr="00E56B25">
        <w:rPr>
          <w:rFonts w:ascii="Arial" w:hAnsi="Arial" w:cs="Arial"/>
          <w:sz w:val="24"/>
          <w:szCs w:val="24"/>
          <w:lang w:eastAsia="pt-BR"/>
        </w:rPr>
        <w:t xml:space="preserve">FBOVESPA S/A; </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 xml:space="preserve">MARCOS JOSÉ RODRIGUES TORRES, Diretor de </w:t>
      </w:r>
      <w:proofErr w:type="spellStart"/>
      <w:r w:rsidR="005D255F" w:rsidRPr="00E56B25">
        <w:rPr>
          <w:rFonts w:ascii="Arial" w:hAnsi="Arial" w:cs="Arial"/>
          <w:sz w:val="24"/>
          <w:szCs w:val="24"/>
          <w:lang w:eastAsia="pt-BR"/>
        </w:rPr>
        <w:t>Autorregulação</w:t>
      </w:r>
      <w:proofErr w:type="spellEnd"/>
      <w:r w:rsidR="005D255F" w:rsidRPr="00E56B25">
        <w:rPr>
          <w:rFonts w:ascii="Arial" w:hAnsi="Arial" w:cs="Arial"/>
          <w:sz w:val="24"/>
          <w:szCs w:val="24"/>
          <w:lang w:eastAsia="pt-BR"/>
        </w:rPr>
        <w:t xml:space="preserve"> da BM&amp;</w:t>
      </w:r>
      <w:r w:rsidR="00A245AD">
        <w:rPr>
          <w:rFonts w:ascii="Arial" w:hAnsi="Arial" w:cs="Arial"/>
          <w:sz w:val="24"/>
          <w:szCs w:val="24"/>
          <w:lang w:eastAsia="pt-BR"/>
        </w:rPr>
        <w:t>F</w:t>
      </w:r>
      <w:r w:rsidR="005D255F" w:rsidRPr="00E56B25">
        <w:rPr>
          <w:rFonts w:ascii="Arial" w:hAnsi="Arial" w:cs="Arial"/>
          <w:sz w:val="24"/>
          <w:szCs w:val="24"/>
          <w:lang w:eastAsia="pt-BR"/>
        </w:rPr>
        <w:t>BOVESPA Supervisão de Mercados – BSM;</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SORAYA ALVES, Gerente Jurídica da Associação Brasileira das Entidades dos Mercados Financeiros e de Capitais - ANBIMA;</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 xml:space="preserve">CARLOS CEZAR MENEZES, Diretor Executivo de </w:t>
      </w:r>
      <w:proofErr w:type="spellStart"/>
      <w:r w:rsidR="005D255F" w:rsidRPr="00E56B25">
        <w:rPr>
          <w:rFonts w:ascii="Arial" w:hAnsi="Arial" w:cs="Arial"/>
          <w:sz w:val="24"/>
          <w:szCs w:val="24"/>
          <w:lang w:eastAsia="pt-BR"/>
        </w:rPr>
        <w:t>Autorregulação</w:t>
      </w:r>
      <w:proofErr w:type="spellEnd"/>
      <w:r w:rsidR="005D255F" w:rsidRPr="00E56B25">
        <w:rPr>
          <w:rFonts w:ascii="Arial" w:hAnsi="Arial" w:cs="Arial"/>
          <w:sz w:val="24"/>
          <w:szCs w:val="24"/>
          <w:lang w:eastAsia="pt-BR"/>
        </w:rPr>
        <w:t xml:space="preserve"> da CETIP S.A. - Mercados Organizados; </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 xml:space="preserve">FELIPE CLAUDINO, </w:t>
      </w:r>
      <w:proofErr w:type="spellStart"/>
      <w:r w:rsidR="005D255F" w:rsidRPr="00E56B25">
        <w:rPr>
          <w:rFonts w:ascii="Arial" w:hAnsi="Arial" w:cs="Arial"/>
          <w:sz w:val="24"/>
          <w:szCs w:val="24"/>
          <w:lang w:eastAsia="pt-BR"/>
        </w:rPr>
        <w:t>Sócio-Jurídico</w:t>
      </w:r>
      <w:proofErr w:type="spellEnd"/>
      <w:r w:rsidR="005D255F" w:rsidRPr="00E56B25">
        <w:rPr>
          <w:rFonts w:ascii="Arial" w:hAnsi="Arial" w:cs="Arial"/>
          <w:sz w:val="24"/>
          <w:szCs w:val="24"/>
          <w:lang w:eastAsia="pt-BR"/>
        </w:rPr>
        <w:t xml:space="preserve"> da Leblon </w:t>
      </w:r>
      <w:proofErr w:type="spellStart"/>
      <w:r w:rsidR="005D255F" w:rsidRPr="00E56B25">
        <w:rPr>
          <w:rFonts w:ascii="Arial" w:hAnsi="Arial" w:cs="Arial"/>
          <w:sz w:val="24"/>
          <w:szCs w:val="24"/>
          <w:lang w:eastAsia="pt-BR"/>
        </w:rPr>
        <w:t>Equities</w:t>
      </w:r>
      <w:proofErr w:type="spellEnd"/>
      <w:r w:rsidR="005D255F" w:rsidRPr="00E56B25">
        <w:rPr>
          <w:rFonts w:ascii="Arial" w:hAnsi="Arial" w:cs="Arial"/>
          <w:sz w:val="24"/>
          <w:szCs w:val="24"/>
          <w:lang w:eastAsia="pt-BR"/>
        </w:rPr>
        <w:t xml:space="preserve"> e representante da Associação de Investidores no Mercado de Capitais - AMEC;</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 xml:space="preserve">ANTONIO DUARTE CARVALHO DE CASTRO, Presidente da Associação Brasileira das Companhias Abertas - ABRASCA; </w:t>
      </w:r>
    </w:p>
    <w:p w:rsidR="005D255F" w:rsidRPr="00E56B25"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CAIO WEIL VILLARES, Presidente da Associação Nacional das Corretoras e Distribuidoras de Títulos e Valores Mobiliários, Câmbio e Mercadorias - ANCORD;</w:t>
      </w:r>
      <w:r w:rsidR="005D255F" w:rsidRPr="00E56B25">
        <w:rPr>
          <w:rFonts w:ascii="Arial" w:hAnsi="Arial" w:cs="Arial"/>
          <w:sz w:val="24"/>
          <w:szCs w:val="24"/>
          <w:lang w:eastAsia="pt-BR"/>
        </w:rPr>
        <w:br/>
      </w:r>
      <w:r>
        <w:rPr>
          <w:rFonts w:ascii="Arial" w:hAnsi="Arial" w:cs="Arial"/>
          <w:sz w:val="24"/>
          <w:szCs w:val="24"/>
          <w:lang w:eastAsia="pt-BR"/>
        </w:rPr>
        <w:t xml:space="preserve">- </w:t>
      </w:r>
      <w:r w:rsidR="005D255F" w:rsidRPr="00E56B25">
        <w:rPr>
          <w:rFonts w:ascii="Arial" w:hAnsi="Arial" w:cs="Arial"/>
          <w:sz w:val="24"/>
          <w:szCs w:val="24"/>
          <w:lang w:eastAsia="pt-BR"/>
        </w:rPr>
        <w:t xml:space="preserve">APARECIDA RIBEIRO GARCIA PAGLIARINI, Consultora Jurídica da Associação Brasileira das Entidades Fechadas de Previdência Complementar - ABRAPP; </w:t>
      </w:r>
    </w:p>
    <w:p w:rsidR="00044B2D" w:rsidRDefault="00044B2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REGINALDO FERREIRA ALEXANDRE, Presidente da Associação dos Analistas e Profissionais de Investimentos do Mercado de Capitais - APIMEC NACIONAL;</w:t>
      </w:r>
      <w:r w:rsidR="005D255F" w:rsidRPr="00E56B25">
        <w:rPr>
          <w:rFonts w:ascii="Arial" w:hAnsi="Arial" w:cs="Arial"/>
          <w:sz w:val="24"/>
          <w:szCs w:val="24"/>
          <w:lang w:eastAsia="pt-BR"/>
        </w:rPr>
        <w:br/>
      </w:r>
      <w:r>
        <w:rPr>
          <w:rFonts w:ascii="Arial" w:hAnsi="Arial" w:cs="Arial"/>
          <w:sz w:val="24"/>
          <w:szCs w:val="24"/>
          <w:lang w:eastAsia="pt-BR"/>
        </w:rPr>
        <w:t xml:space="preserve">- </w:t>
      </w:r>
      <w:r w:rsidR="005D255F" w:rsidRPr="00E56B25">
        <w:rPr>
          <w:rFonts w:ascii="Arial" w:hAnsi="Arial" w:cs="Arial"/>
          <w:sz w:val="24"/>
          <w:szCs w:val="24"/>
          <w:lang w:eastAsia="pt-BR"/>
        </w:rPr>
        <w:t>MATHEUS ROSSI, Diretor Jurídico do Instituto Brasileiro de Governança Corporativa - IBGC;</w:t>
      </w:r>
    </w:p>
    <w:p w:rsidR="00FF4FAA" w:rsidRPr="00E56B25" w:rsidRDefault="00044B2D" w:rsidP="00003909">
      <w:pPr>
        <w:spacing w:after="0" w:line="360" w:lineRule="auto"/>
        <w:jc w:val="both"/>
        <w:rPr>
          <w:rFonts w:ascii="Arial" w:eastAsia="Arial Unicode MS" w:hAnsi="Arial" w:cs="Arial"/>
          <w:sz w:val="24"/>
          <w:szCs w:val="24"/>
          <w:lang w:eastAsia="pt-BR"/>
        </w:rPr>
      </w:pPr>
      <w:r>
        <w:rPr>
          <w:rFonts w:ascii="Arial" w:hAnsi="Arial" w:cs="Arial"/>
          <w:sz w:val="24"/>
          <w:szCs w:val="24"/>
          <w:lang w:eastAsia="pt-BR"/>
        </w:rPr>
        <w:t xml:space="preserve">- </w:t>
      </w:r>
      <w:r w:rsidR="005D255F" w:rsidRPr="00E56B25">
        <w:rPr>
          <w:rFonts w:ascii="Arial" w:hAnsi="Arial" w:cs="Arial"/>
          <w:sz w:val="24"/>
          <w:szCs w:val="24"/>
          <w:lang w:eastAsia="pt-BR"/>
        </w:rPr>
        <w:t xml:space="preserve">WALTER MENDES, Diretor Executivo do Comitê de Aquisições e </w:t>
      </w:r>
      <w:proofErr w:type="gramStart"/>
      <w:r w:rsidR="005D255F" w:rsidRPr="00E56B25">
        <w:rPr>
          <w:rFonts w:ascii="Arial" w:hAnsi="Arial" w:cs="Arial"/>
          <w:sz w:val="24"/>
          <w:szCs w:val="24"/>
          <w:lang w:eastAsia="pt-BR"/>
        </w:rPr>
        <w:t>Fusões -CAF</w:t>
      </w:r>
      <w:proofErr w:type="gramEnd"/>
      <w:r w:rsidR="005D255F" w:rsidRPr="00E56B25">
        <w:rPr>
          <w:rFonts w:ascii="Arial" w:hAnsi="Arial" w:cs="Arial"/>
          <w:sz w:val="24"/>
          <w:szCs w:val="24"/>
          <w:lang w:eastAsia="pt-BR"/>
        </w:rPr>
        <w:t xml:space="preserve">; </w:t>
      </w:r>
      <w:r w:rsidR="005D255F" w:rsidRPr="00E56B25">
        <w:rPr>
          <w:rFonts w:ascii="Arial" w:hAnsi="Arial" w:cs="Arial"/>
          <w:sz w:val="24"/>
          <w:szCs w:val="24"/>
          <w:lang w:eastAsia="pt-BR"/>
        </w:rPr>
        <w:br/>
      </w:r>
      <w:r>
        <w:rPr>
          <w:rFonts w:ascii="Arial" w:hAnsi="Arial" w:cs="Arial"/>
          <w:sz w:val="24"/>
          <w:szCs w:val="24"/>
          <w:lang w:eastAsia="pt-BR"/>
        </w:rPr>
        <w:t xml:space="preserve">- </w:t>
      </w:r>
      <w:r w:rsidR="005D255F" w:rsidRPr="00E56B25">
        <w:rPr>
          <w:rFonts w:ascii="Arial" w:hAnsi="Arial" w:cs="Arial"/>
          <w:sz w:val="24"/>
          <w:szCs w:val="24"/>
          <w:lang w:eastAsia="pt-BR"/>
        </w:rPr>
        <w:t xml:space="preserve">ALAN GANDELMAN, Presidente da </w:t>
      </w:r>
      <w:proofErr w:type="spellStart"/>
      <w:r w:rsidR="005D255F" w:rsidRPr="00E56B25">
        <w:rPr>
          <w:rFonts w:ascii="Arial" w:hAnsi="Arial" w:cs="Arial"/>
          <w:sz w:val="24"/>
          <w:szCs w:val="24"/>
          <w:lang w:eastAsia="pt-BR"/>
        </w:rPr>
        <w:t>Americas</w:t>
      </w:r>
      <w:proofErr w:type="spellEnd"/>
      <w:r w:rsidR="005D255F" w:rsidRPr="00E56B25">
        <w:rPr>
          <w:rFonts w:ascii="Arial" w:hAnsi="Arial" w:cs="Arial"/>
          <w:sz w:val="24"/>
          <w:szCs w:val="24"/>
          <w:lang w:eastAsia="pt-BR"/>
        </w:rPr>
        <w:t xml:space="preserve"> Trading System Brasil - ATS BRASIL; </w:t>
      </w:r>
      <w:r w:rsidR="005D255F" w:rsidRPr="00E56B25">
        <w:rPr>
          <w:rFonts w:ascii="Arial" w:hAnsi="Arial" w:cs="Arial"/>
          <w:sz w:val="24"/>
          <w:szCs w:val="24"/>
          <w:lang w:eastAsia="pt-BR"/>
        </w:rPr>
        <w:br/>
      </w:r>
      <w:r>
        <w:rPr>
          <w:rFonts w:ascii="Arial" w:hAnsi="Arial" w:cs="Arial"/>
          <w:sz w:val="24"/>
          <w:szCs w:val="24"/>
          <w:lang w:eastAsia="pt-BR"/>
        </w:rPr>
        <w:t xml:space="preserve">- </w:t>
      </w:r>
      <w:r w:rsidR="005D255F" w:rsidRPr="00E56B25">
        <w:rPr>
          <w:rFonts w:ascii="Arial" w:hAnsi="Arial" w:cs="Arial"/>
          <w:sz w:val="24"/>
          <w:szCs w:val="24"/>
          <w:lang w:eastAsia="pt-BR"/>
        </w:rPr>
        <w:t xml:space="preserve">LUIS FERNANDO CAMILOTTO, Diretor Financeiro da </w:t>
      </w:r>
      <w:proofErr w:type="spellStart"/>
      <w:r w:rsidR="005D255F" w:rsidRPr="00E56B25">
        <w:rPr>
          <w:rFonts w:ascii="Arial" w:hAnsi="Arial" w:cs="Arial"/>
          <w:sz w:val="24"/>
          <w:szCs w:val="24"/>
          <w:lang w:eastAsia="pt-BR"/>
        </w:rPr>
        <w:t>Americas</w:t>
      </w:r>
      <w:proofErr w:type="spellEnd"/>
      <w:r w:rsidR="005D255F" w:rsidRPr="00E56B25">
        <w:rPr>
          <w:rFonts w:ascii="Arial" w:hAnsi="Arial" w:cs="Arial"/>
          <w:sz w:val="24"/>
          <w:szCs w:val="24"/>
          <w:lang w:eastAsia="pt-BR"/>
        </w:rPr>
        <w:t xml:space="preserve"> </w:t>
      </w:r>
      <w:proofErr w:type="spellStart"/>
      <w:r w:rsidR="005D255F" w:rsidRPr="00E56B25">
        <w:rPr>
          <w:rFonts w:ascii="Arial" w:hAnsi="Arial" w:cs="Arial"/>
          <w:sz w:val="24"/>
          <w:szCs w:val="24"/>
          <w:lang w:eastAsia="pt-BR"/>
        </w:rPr>
        <w:t>Clearing</w:t>
      </w:r>
      <w:proofErr w:type="spellEnd"/>
      <w:r w:rsidR="005D255F" w:rsidRPr="00E56B25">
        <w:rPr>
          <w:rFonts w:ascii="Arial" w:hAnsi="Arial" w:cs="Arial"/>
          <w:sz w:val="24"/>
          <w:szCs w:val="24"/>
          <w:lang w:eastAsia="pt-BR"/>
        </w:rPr>
        <w:t xml:space="preserve"> System S/A.</w:t>
      </w:r>
    </w:p>
    <w:p w:rsidR="00CB6998" w:rsidRPr="00E56B25" w:rsidRDefault="0073100A" w:rsidP="00003909">
      <w:pPr>
        <w:spacing w:after="0" w:line="360" w:lineRule="auto"/>
        <w:jc w:val="both"/>
        <w:rPr>
          <w:rFonts w:ascii="Arial" w:eastAsia="Times New Roman" w:hAnsi="Arial" w:cs="Arial"/>
          <w:sz w:val="24"/>
          <w:szCs w:val="24"/>
          <w:lang w:eastAsia="pt-BR"/>
        </w:rPr>
      </w:pPr>
      <w:r w:rsidRPr="00044B2D">
        <w:rPr>
          <w:rFonts w:ascii="Arial" w:eastAsia="Arial Unicode MS" w:hAnsi="Arial" w:cs="Arial"/>
          <w:b/>
          <w:sz w:val="24"/>
          <w:szCs w:val="24"/>
        </w:rPr>
        <w:lastRenderedPageBreak/>
        <w:t>O que aconteceu</w:t>
      </w:r>
      <w:r w:rsidR="00E66F5D" w:rsidRPr="00E56B25">
        <w:rPr>
          <w:rFonts w:ascii="Arial" w:eastAsia="Arial Unicode MS" w:hAnsi="Arial" w:cs="Arial"/>
          <w:sz w:val="24"/>
          <w:szCs w:val="24"/>
        </w:rPr>
        <w:t>:</w:t>
      </w:r>
      <w:r w:rsidR="00CB6998" w:rsidRPr="00E56B25">
        <w:rPr>
          <w:rFonts w:ascii="Arial" w:eastAsia="Arial Unicode MS" w:hAnsi="Arial" w:cs="Arial"/>
          <w:sz w:val="24"/>
          <w:szCs w:val="24"/>
        </w:rPr>
        <w:t xml:space="preserve"> </w:t>
      </w:r>
      <w:r w:rsidR="00CB6998" w:rsidRPr="00E56B25">
        <w:rPr>
          <w:rFonts w:ascii="Arial" w:eastAsia="Times New Roman" w:hAnsi="Arial" w:cs="Arial"/>
          <w:sz w:val="24"/>
          <w:szCs w:val="24"/>
          <w:lang w:eastAsia="pt-BR"/>
        </w:rPr>
        <w:t xml:space="preserve">A prática da </w:t>
      </w:r>
      <w:proofErr w:type="spellStart"/>
      <w:r w:rsidR="00CB6998" w:rsidRPr="00E56B25">
        <w:rPr>
          <w:rFonts w:ascii="Arial" w:eastAsia="Times New Roman" w:hAnsi="Arial" w:cs="Arial"/>
          <w:sz w:val="24"/>
          <w:szCs w:val="24"/>
          <w:lang w:eastAsia="pt-BR"/>
        </w:rPr>
        <w:t>autorregulação</w:t>
      </w:r>
      <w:proofErr w:type="spellEnd"/>
      <w:r w:rsidR="00CB6998" w:rsidRPr="00E56B25">
        <w:rPr>
          <w:rFonts w:ascii="Arial" w:eastAsia="Times New Roman" w:hAnsi="Arial" w:cs="Arial"/>
          <w:sz w:val="24"/>
          <w:szCs w:val="24"/>
          <w:lang w:eastAsia="pt-BR"/>
        </w:rPr>
        <w:t xml:space="preserve"> do mercado de capitais brasileiro teve a defesa unânime de seus profissionais. Mas a audiência pública promovida pela </w:t>
      </w:r>
      <w:r w:rsidR="00BB23AA">
        <w:rPr>
          <w:rFonts w:ascii="Arial" w:eastAsia="Times New Roman" w:hAnsi="Arial" w:cs="Arial"/>
          <w:sz w:val="24"/>
          <w:szCs w:val="24"/>
          <w:lang w:eastAsia="pt-BR"/>
        </w:rPr>
        <w:t>Comissão de Desenvolvimento Econômico, Indústria, Comércio e Serviços</w:t>
      </w:r>
      <w:r w:rsidR="00CB6998" w:rsidRPr="00E56B25">
        <w:rPr>
          <w:rFonts w:ascii="Arial" w:eastAsia="Times New Roman" w:hAnsi="Arial" w:cs="Arial"/>
          <w:sz w:val="24"/>
          <w:szCs w:val="24"/>
          <w:lang w:eastAsia="pt-BR"/>
        </w:rPr>
        <w:t xml:space="preserve"> abriu espaço para que representantes de entidades do mercado defendessem propostas alternativas ao atual modelo de </w:t>
      </w:r>
      <w:proofErr w:type="spellStart"/>
      <w:r w:rsidR="00CB6998" w:rsidRPr="00E56B25">
        <w:rPr>
          <w:rFonts w:ascii="Arial" w:eastAsia="Times New Roman" w:hAnsi="Arial" w:cs="Arial"/>
          <w:sz w:val="24"/>
          <w:szCs w:val="24"/>
          <w:lang w:eastAsia="pt-BR"/>
        </w:rPr>
        <w:t>autorregulação</w:t>
      </w:r>
      <w:proofErr w:type="spellEnd"/>
      <w:r w:rsidR="00CB6998" w:rsidRPr="00E56B25">
        <w:rPr>
          <w:rFonts w:ascii="Arial" w:eastAsia="Times New Roman" w:hAnsi="Arial" w:cs="Arial"/>
          <w:sz w:val="24"/>
          <w:szCs w:val="24"/>
          <w:lang w:eastAsia="pt-BR"/>
        </w:rPr>
        <w:t xml:space="preserve"> do setor, que se consolidou no país ao longo das últimas décadas.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principal crítica apresentada no debate ao modelo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vigente foi de que as entidades </w:t>
      </w:r>
      <w:proofErr w:type="spellStart"/>
      <w:r w:rsidRPr="00E56B25">
        <w:rPr>
          <w:rFonts w:ascii="Arial" w:eastAsia="Times New Roman" w:hAnsi="Arial" w:cs="Arial"/>
          <w:sz w:val="24"/>
          <w:szCs w:val="24"/>
          <w:lang w:eastAsia="pt-BR"/>
        </w:rPr>
        <w:t>autorreguladoras</w:t>
      </w:r>
      <w:proofErr w:type="spellEnd"/>
      <w:r w:rsidRPr="00E56B25">
        <w:rPr>
          <w:rFonts w:ascii="Arial" w:eastAsia="Times New Roman" w:hAnsi="Arial" w:cs="Arial"/>
          <w:sz w:val="24"/>
          <w:szCs w:val="24"/>
          <w:lang w:eastAsia="pt-BR"/>
        </w:rPr>
        <w:t xml:space="preserve"> não funcionam com a necessária independência – o que proporciona insegurança jurídica e alguns conflitos de interesse, afirmaram entidades como a ATS Brasil.</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De acordo com a Instrução CVM 461/07 (que tem p</w:t>
      </w:r>
      <w:r w:rsidR="00CD54D9">
        <w:rPr>
          <w:rFonts w:ascii="Arial" w:eastAsia="Times New Roman" w:hAnsi="Arial" w:cs="Arial"/>
          <w:sz w:val="24"/>
          <w:szCs w:val="24"/>
          <w:lang w:eastAsia="pt-BR"/>
        </w:rPr>
        <w:t xml:space="preserve">or base a Lei 6385/76), </w:t>
      </w:r>
      <w:r w:rsidRPr="00E56B25">
        <w:rPr>
          <w:rFonts w:ascii="Arial" w:eastAsia="Times New Roman" w:hAnsi="Arial" w:cs="Arial"/>
          <w:sz w:val="24"/>
          <w:szCs w:val="24"/>
          <w:lang w:eastAsia="pt-BR"/>
        </w:rPr>
        <w:t xml:space="preserve">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é obrigatória para a entidade administradora. A norma propõe, na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o poder de estabelecer penalidades ao regulado, e pressupõe a autonomia financeira e operacional da entidade.</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prática, no entanto, nem tudo funciona como a norma estabelece. “Na prática, a </w:t>
      </w:r>
      <w:proofErr w:type="spellStart"/>
      <w:r w:rsidRPr="00E56B25">
        <w:rPr>
          <w:rFonts w:ascii="Arial" w:eastAsia="Times New Roman" w:hAnsi="Arial" w:cs="Arial"/>
          <w:sz w:val="24"/>
          <w:szCs w:val="24"/>
          <w:lang w:eastAsia="pt-BR"/>
        </w:rPr>
        <w:t>autorreguladora</w:t>
      </w:r>
      <w:proofErr w:type="spellEnd"/>
      <w:r w:rsidRPr="00E56B25">
        <w:rPr>
          <w:rFonts w:ascii="Arial" w:eastAsia="Times New Roman" w:hAnsi="Arial" w:cs="Arial"/>
          <w:sz w:val="24"/>
          <w:szCs w:val="24"/>
          <w:lang w:eastAsia="pt-BR"/>
        </w:rPr>
        <w:t xml:space="preserve"> não possui autonomia financeira e operacional”, afirmou Alan </w:t>
      </w:r>
      <w:proofErr w:type="spellStart"/>
      <w:r w:rsidRPr="00E56B25">
        <w:rPr>
          <w:rFonts w:ascii="Arial" w:eastAsia="Times New Roman" w:hAnsi="Arial" w:cs="Arial"/>
          <w:sz w:val="24"/>
          <w:szCs w:val="24"/>
          <w:lang w:eastAsia="pt-BR"/>
        </w:rPr>
        <w:t>Gandelman</w:t>
      </w:r>
      <w:proofErr w:type="spellEnd"/>
      <w:r w:rsidRPr="00E56B25">
        <w:rPr>
          <w:rFonts w:ascii="Arial" w:eastAsia="Times New Roman" w:hAnsi="Arial" w:cs="Arial"/>
          <w:sz w:val="24"/>
          <w:szCs w:val="24"/>
          <w:lang w:eastAsia="pt-BR"/>
        </w:rPr>
        <w:t xml:space="preserve">, presidente da ATS Brasil. “Tampouco (possui) representatividade de mercado, tendo em vista a possibilidade de que a própria entidade administradora seja sua controladora”, complementou. Para o presidente da ATS, a estrutura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do mercado brasileiro proporciona conflitos de interesse.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Ele citou o caso da BSM, empresa integrante do grupo BM&amp;F Bovespa. Segundo </w:t>
      </w:r>
      <w:proofErr w:type="spellStart"/>
      <w:r w:rsidRPr="00E56B25">
        <w:rPr>
          <w:rFonts w:ascii="Arial" w:eastAsia="Times New Roman" w:hAnsi="Arial" w:cs="Arial"/>
          <w:sz w:val="24"/>
          <w:szCs w:val="24"/>
          <w:lang w:eastAsia="pt-BR"/>
        </w:rPr>
        <w:t>Gandelman</w:t>
      </w:r>
      <w:proofErr w:type="spellEnd"/>
      <w:r w:rsidRPr="00E56B25">
        <w:rPr>
          <w:rFonts w:ascii="Arial" w:eastAsia="Times New Roman" w:hAnsi="Arial" w:cs="Arial"/>
          <w:sz w:val="24"/>
          <w:szCs w:val="24"/>
          <w:lang w:eastAsia="pt-BR"/>
        </w:rPr>
        <w:t>, apesar de a BSM realizar mais de mil auditorias em 2014, “nenhuma delas foi realizada na própria estrutura da Bovespa”.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Minutos antes, o representante da BSM, Marcos Torres, havia afirmado que estruturas de Bolsa e de entidade </w:t>
      </w:r>
      <w:proofErr w:type="spellStart"/>
      <w:r w:rsidRPr="00E56B25">
        <w:rPr>
          <w:rFonts w:ascii="Arial" w:eastAsia="Times New Roman" w:hAnsi="Arial" w:cs="Arial"/>
          <w:sz w:val="24"/>
          <w:szCs w:val="24"/>
          <w:lang w:eastAsia="pt-BR"/>
        </w:rPr>
        <w:t>autorreguladora</w:t>
      </w:r>
      <w:proofErr w:type="spellEnd"/>
      <w:r w:rsidRPr="00E56B25">
        <w:rPr>
          <w:rFonts w:ascii="Arial" w:eastAsia="Times New Roman" w:hAnsi="Arial" w:cs="Arial"/>
          <w:sz w:val="24"/>
          <w:szCs w:val="24"/>
          <w:lang w:eastAsia="pt-BR"/>
        </w:rPr>
        <w:t xml:space="preserve"> eram completamente distintas, e que a entidade gozava de total autonomia em sua atuação.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Quanto ao controle, </w:t>
      </w:r>
      <w:proofErr w:type="gramStart"/>
      <w:r w:rsidRPr="00E56B25">
        <w:rPr>
          <w:rFonts w:ascii="Arial" w:eastAsia="Times New Roman" w:hAnsi="Arial" w:cs="Arial"/>
          <w:sz w:val="24"/>
          <w:szCs w:val="24"/>
          <w:lang w:eastAsia="pt-BR"/>
        </w:rPr>
        <w:t>Torres observou</w:t>
      </w:r>
      <w:proofErr w:type="gramEnd"/>
      <w:r w:rsidRPr="00E56B25">
        <w:rPr>
          <w:rFonts w:ascii="Arial" w:eastAsia="Times New Roman" w:hAnsi="Arial" w:cs="Arial"/>
          <w:sz w:val="24"/>
          <w:szCs w:val="24"/>
          <w:lang w:eastAsia="pt-BR"/>
        </w:rPr>
        <w:t xml:space="preserve"> que a BSM julgou 160 processos entre 2012/2015, o que resultou em 98 condenações de corretoras ou operadores que atuam no sistema Bovespa. As condenações foram informadas à Comissão de Valores Mobiliários (CVM).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Felipe Claudino, representante da AMEC, disse que essas entidades não são isentas de conflitos de interesse. “O que se pode fazer é mitigar esses conflitos. Limitá-los. Não há entidade perfeita, nem código perfeito. O importante é estar </w:t>
      </w:r>
      <w:r w:rsidRPr="00E56B25">
        <w:rPr>
          <w:rFonts w:ascii="Arial" w:eastAsia="Times New Roman" w:hAnsi="Arial" w:cs="Arial"/>
          <w:sz w:val="24"/>
          <w:szCs w:val="24"/>
          <w:lang w:eastAsia="pt-BR"/>
        </w:rPr>
        <w:lastRenderedPageBreak/>
        <w:t xml:space="preserve">em constante melhoramento”. Para ele, é importante que o regulado seja ouvido e que haja legitimidade e justiça nos processos administrativos abertos pelas entidades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Aparecida </w:t>
      </w:r>
      <w:proofErr w:type="spellStart"/>
      <w:r w:rsidRPr="00E56B25">
        <w:rPr>
          <w:rFonts w:ascii="Arial" w:eastAsia="Times New Roman" w:hAnsi="Arial" w:cs="Arial"/>
          <w:sz w:val="24"/>
          <w:szCs w:val="24"/>
          <w:lang w:eastAsia="pt-BR"/>
        </w:rPr>
        <w:t>Pagliarini</w:t>
      </w:r>
      <w:proofErr w:type="spellEnd"/>
      <w:r w:rsidRPr="00E56B25">
        <w:rPr>
          <w:rFonts w:ascii="Arial" w:eastAsia="Times New Roman" w:hAnsi="Arial" w:cs="Arial"/>
          <w:sz w:val="24"/>
          <w:szCs w:val="24"/>
          <w:lang w:eastAsia="pt-BR"/>
        </w:rPr>
        <w:t xml:space="preserve">, consultora jurídica da Abrapp, entidade que congrega as entidades de previdência fechada do país, disse que o segmento tem o objetivo de adotar 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Mas colocar essa ideia em prática é “muito difícil” em razão da “enorme quantidade de normas jurídicas” que regulam o setor. Ela defendeu que as entidades </w:t>
      </w:r>
      <w:proofErr w:type="spellStart"/>
      <w:r w:rsidRPr="00E56B25">
        <w:rPr>
          <w:rFonts w:ascii="Arial" w:eastAsia="Times New Roman" w:hAnsi="Arial" w:cs="Arial"/>
          <w:sz w:val="24"/>
          <w:szCs w:val="24"/>
          <w:lang w:eastAsia="pt-BR"/>
        </w:rPr>
        <w:t>autorreguladoras</w:t>
      </w:r>
      <w:proofErr w:type="spellEnd"/>
      <w:r w:rsidRPr="00E56B25">
        <w:rPr>
          <w:rFonts w:ascii="Arial" w:eastAsia="Times New Roman" w:hAnsi="Arial" w:cs="Arial"/>
          <w:sz w:val="24"/>
          <w:szCs w:val="24"/>
          <w:lang w:eastAsia="pt-BR"/>
        </w:rPr>
        <w:t xml:space="preserve"> atuem de forma absolutamente transparente para que ganhem a confiança do mercado.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Outra crítica ao sistema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levantada no debate foi a do não estabelecimento de diferentes dosagens de atuação, conforme o porte da empresa regulada. Caio Villares, presidente da </w:t>
      </w:r>
      <w:proofErr w:type="spellStart"/>
      <w:r w:rsidRPr="00E56B25">
        <w:rPr>
          <w:rFonts w:ascii="Arial" w:eastAsia="Times New Roman" w:hAnsi="Arial" w:cs="Arial"/>
          <w:sz w:val="24"/>
          <w:szCs w:val="24"/>
          <w:lang w:eastAsia="pt-BR"/>
        </w:rPr>
        <w:t>Ancord</w:t>
      </w:r>
      <w:proofErr w:type="spellEnd"/>
      <w:r w:rsidRPr="00E56B25">
        <w:rPr>
          <w:rFonts w:ascii="Arial" w:eastAsia="Times New Roman" w:hAnsi="Arial" w:cs="Arial"/>
          <w:sz w:val="24"/>
          <w:szCs w:val="24"/>
          <w:lang w:eastAsia="pt-BR"/>
        </w:rPr>
        <w:t>, ressaltou que a exp</w:t>
      </w:r>
      <w:r w:rsidR="00A245AD">
        <w:rPr>
          <w:rFonts w:ascii="Arial" w:eastAsia="Times New Roman" w:hAnsi="Arial" w:cs="Arial"/>
          <w:sz w:val="24"/>
          <w:szCs w:val="24"/>
          <w:lang w:eastAsia="pt-BR"/>
        </w:rPr>
        <w:t>ressão de seu ponto de vista é a mesma</w:t>
      </w:r>
      <w:r w:rsidRPr="00E56B25">
        <w:rPr>
          <w:rFonts w:ascii="Arial" w:eastAsia="Times New Roman" w:hAnsi="Arial" w:cs="Arial"/>
          <w:sz w:val="24"/>
          <w:szCs w:val="24"/>
          <w:lang w:eastAsia="pt-BR"/>
        </w:rPr>
        <w:t xml:space="preserve"> de qualquer regulado. Para ele, “as melhores práticas são oriundas de grandes conglomerados, mas (essas práticas) não são aplicáveis às instituições de pequeno porte”. “Essa estrutura é superdimensionada para a nossa estrutura de capital doméstico”, complementou.</w:t>
      </w:r>
    </w:p>
    <w:p w:rsidR="00CB6998" w:rsidRPr="00AC5C14" w:rsidRDefault="00CB6998" w:rsidP="00003909">
      <w:pPr>
        <w:spacing w:after="0" w:line="360" w:lineRule="auto"/>
        <w:jc w:val="both"/>
        <w:rPr>
          <w:rFonts w:ascii="Arial" w:eastAsia="Arial Unicode MS" w:hAnsi="Arial" w:cs="Arial"/>
          <w:b/>
          <w:sz w:val="24"/>
          <w:szCs w:val="24"/>
          <w:lang w:eastAsia="pt-BR"/>
        </w:rPr>
      </w:pPr>
      <w:r w:rsidRPr="00AC5C14">
        <w:rPr>
          <w:rFonts w:ascii="Arial" w:eastAsia="Arial Unicode MS" w:hAnsi="Arial" w:cs="Arial"/>
          <w:b/>
          <w:bCs/>
          <w:sz w:val="24"/>
          <w:szCs w:val="24"/>
          <w:lang w:eastAsia="pt-BR"/>
        </w:rPr>
        <w:t>A regulação é estatal</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modelo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do mercado de capitais brasileiro é complementar à regulação, explicou Alexandre Pinheiro, superintendente geral da Comissão de Valores Mobiliários (CVM). “A regulação do mercado de capitais é estatal, e a CVM é o regulador único. A CVM não delega o poder de polícia”, afirmou.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superintendente defendeu o modelo vigente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brasileiro e a estrutura do mercado de capitais</w:t>
      </w:r>
      <w:r w:rsidR="004F315D" w:rsidRPr="00E56B25">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atualmente ancorada no binômio BM&amp;F Bovespa e </w:t>
      </w:r>
      <w:proofErr w:type="spellStart"/>
      <w:r w:rsidRPr="00E56B25">
        <w:rPr>
          <w:rFonts w:ascii="Arial" w:eastAsia="Times New Roman" w:hAnsi="Arial" w:cs="Arial"/>
          <w:sz w:val="24"/>
          <w:szCs w:val="24"/>
          <w:lang w:eastAsia="pt-BR"/>
        </w:rPr>
        <w:t>Cetip</w:t>
      </w:r>
      <w:proofErr w:type="spellEnd"/>
      <w:r w:rsidRPr="00E56B25">
        <w:rPr>
          <w:rFonts w:ascii="Arial" w:eastAsia="Times New Roman" w:hAnsi="Arial" w:cs="Arial"/>
          <w:sz w:val="24"/>
          <w:szCs w:val="24"/>
          <w:lang w:eastAsia="pt-BR"/>
        </w:rPr>
        <w:t xml:space="preserve">. Para ele, essa estrutura decorre de uma evolução natural do sistema. </w:t>
      </w:r>
    </w:p>
    <w:p w:rsidR="004F315D" w:rsidRPr="00AC5C14" w:rsidRDefault="00CB6998" w:rsidP="00003909">
      <w:pPr>
        <w:spacing w:after="0" w:line="360" w:lineRule="auto"/>
        <w:jc w:val="both"/>
        <w:rPr>
          <w:rFonts w:ascii="Arial" w:eastAsia="Arial Unicode MS" w:hAnsi="Arial" w:cs="Arial"/>
          <w:b/>
          <w:bCs/>
          <w:sz w:val="24"/>
          <w:szCs w:val="24"/>
          <w:lang w:eastAsia="pt-BR"/>
        </w:rPr>
      </w:pPr>
      <w:r w:rsidRPr="00AC5C14">
        <w:rPr>
          <w:rFonts w:ascii="Arial" w:eastAsia="Arial Unicode MS" w:hAnsi="Arial" w:cs="Arial"/>
          <w:b/>
          <w:bCs/>
          <w:sz w:val="24"/>
          <w:szCs w:val="24"/>
          <w:lang w:eastAsia="pt-BR"/>
        </w:rPr>
        <w:t>Em busca de escala</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Mesmo divididos em relação ao modelo a seguir, os 14 palestrantes, representantes das principais entidades do setor, elogiaram o debate promovido pela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Para eles, os parlamentares podem aperfeiçoar o marco legal de atuação do segmento e proporcionar ao mercado ganho de escala.</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deputado Júlio Cesar, mostrou-se preocupado com lacunas da Lei que possam permitir insegurança jurídica ou conflitos de </w:t>
      </w:r>
      <w:r w:rsidRPr="00E56B25">
        <w:rPr>
          <w:rFonts w:ascii="Arial" w:eastAsia="Times New Roman" w:hAnsi="Arial" w:cs="Arial"/>
          <w:sz w:val="24"/>
          <w:szCs w:val="24"/>
          <w:lang w:eastAsia="pt-BR"/>
        </w:rPr>
        <w:lastRenderedPageBreak/>
        <w:t xml:space="preserve">interesse, como foi o caso lembrado da empresa OGX, do empresário </w:t>
      </w:r>
      <w:proofErr w:type="spellStart"/>
      <w:r w:rsidRPr="00E56B25">
        <w:rPr>
          <w:rFonts w:ascii="Arial" w:eastAsia="Times New Roman" w:hAnsi="Arial" w:cs="Arial"/>
          <w:sz w:val="24"/>
          <w:szCs w:val="24"/>
          <w:lang w:eastAsia="pt-BR"/>
        </w:rPr>
        <w:t>Eike</w:t>
      </w:r>
      <w:proofErr w:type="spellEnd"/>
      <w:r w:rsidRPr="00E56B25">
        <w:rPr>
          <w:rFonts w:ascii="Arial" w:eastAsia="Times New Roman" w:hAnsi="Arial" w:cs="Arial"/>
          <w:sz w:val="24"/>
          <w:szCs w:val="24"/>
          <w:lang w:eastAsia="pt-BR"/>
        </w:rPr>
        <w:t xml:space="preserve"> Batista.  Ações ajuizadas na Justiça e na CVM alegam que, ao longo de 2012 e 2013, o então controlador da OGX vendeu sucessivamente grandes volumes de ações de sua companhia em datas anteriores a importantes anúncios que fizeram os preços dos papéis despencarem.  “Negociações com esses papéis geraram receitas de R$ 30 milhões/ano para a administradora de mercado”, informou a empresa ATS Brasil. </w:t>
      </w:r>
    </w:p>
    <w:p w:rsidR="00CB6998" w:rsidRPr="00E56B25"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“Essa legislação precisa ser reformulada para evitar anomalias”, disse o presidente da </w:t>
      </w:r>
      <w:r w:rsidR="00A2579A">
        <w:rPr>
          <w:rFonts w:ascii="Arial" w:eastAsia="Times New Roman" w:hAnsi="Arial" w:cs="Arial"/>
          <w:sz w:val="24"/>
          <w:szCs w:val="24"/>
          <w:lang w:eastAsia="pt-BR"/>
        </w:rPr>
        <w:t>CDEICS</w:t>
      </w:r>
      <w:r w:rsidR="00D55201">
        <w:rPr>
          <w:rFonts w:ascii="Arial" w:eastAsia="Times New Roman" w:hAnsi="Arial" w:cs="Arial"/>
          <w:sz w:val="24"/>
          <w:szCs w:val="24"/>
          <w:lang w:eastAsia="pt-BR"/>
        </w:rPr>
        <w:t>, que</w:t>
      </w:r>
      <w:r w:rsidRPr="00E56B25">
        <w:rPr>
          <w:rFonts w:ascii="Arial" w:eastAsia="Times New Roman" w:hAnsi="Arial" w:cs="Arial"/>
          <w:sz w:val="24"/>
          <w:szCs w:val="24"/>
          <w:lang w:eastAsia="pt-BR"/>
        </w:rPr>
        <w:t xml:space="preserve"> também se mostrou preocupado com o efeito da concentração do mercado de capitais, hoje resumido na Bovespa e </w:t>
      </w:r>
      <w:proofErr w:type="spellStart"/>
      <w:r w:rsidRPr="00E56B25">
        <w:rPr>
          <w:rFonts w:ascii="Arial" w:eastAsia="Times New Roman" w:hAnsi="Arial" w:cs="Arial"/>
          <w:sz w:val="24"/>
          <w:szCs w:val="24"/>
          <w:lang w:eastAsia="pt-BR"/>
        </w:rPr>
        <w:t>Cetip</w:t>
      </w:r>
      <w:proofErr w:type="spellEnd"/>
      <w:r w:rsidRPr="00E56B25">
        <w:rPr>
          <w:rFonts w:ascii="Arial" w:eastAsia="Times New Roman" w:hAnsi="Arial" w:cs="Arial"/>
          <w:sz w:val="24"/>
          <w:szCs w:val="24"/>
          <w:lang w:eastAsia="pt-BR"/>
        </w:rPr>
        <w:t xml:space="preserve">. </w:t>
      </w:r>
    </w:p>
    <w:p w:rsidR="00AC5C14"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Roberto Belchior, da BM&amp;F Bovespa, lembrou que todas as bolsas de valores existentes no país no passado acabaram sendo aglutinadas. “Somos amálgama das várias bolsas que existiram e acabaram se fundindo”. Para Belchior a experiência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está aberta ao aperfeiçoamento. “Somos praticantes e estimuladores da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w:t>
      </w:r>
    </w:p>
    <w:p w:rsidR="00D55201" w:rsidRDefault="00CB699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Foi consenso também entre os profissionais debatedores que o tamanho atual do mercado de capitais no país es</w:t>
      </w:r>
      <w:r w:rsidR="00AC464A">
        <w:rPr>
          <w:rFonts w:ascii="Arial" w:eastAsia="Times New Roman" w:hAnsi="Arial" w:cs="Arial"/>
          <w:sz w:val="24"/>
          <w:szCs w:val="24"/>
          <w:lang w:eastAsia="pt-BR"/>
        </w:rPr>
        <w:t>tá muito aquém de seu potencial.</w:t>
      </w:r>
    </w:p>
    <w:p w:rsidR="00AC464A" w:rsidRPr="00E56B25" w:rsidRDefault="00AC464A" w:rsidP="00003909">
      <w:pPr>
        <w:spacing w:after="0" w:line="360" w:lineRule="auto"/>
        <w:jc w:val="both"/>
        <w:rPr>
          <w:rFonts w:ascii="Arial" w:eastAsia="Times New Roman" w:hAnsi="Arial" w:cs="Arial"/>
          <w:sz w:val="24"/>
          <w:szCs w:val="24"/>
          <w:lang w:eastAsia="pt-BR"/>
        </w:rPr>
      </w:pPr>
    </w:p>
    <w:p w:rsidR="00CB6998" w:rsidRDefault="00DD6E40" w:rsidP="00DD2158">
      <w:pPr>
        <w:spacing w:after="0" w:line="240" w:lineRule="auto"/>
        <w:jc w:val="both"/>
        <w:rPr>
          <w:rFonts w:ascii="Arial" w:eastAsia="Times New Roman" w:hAnsi="Arial" w:cs="Arial"/>
          <w:sz w:val="18"/>
          <w:szCs w:val="18"/>
          <w:lang w:eastAsia="pt-BR"/>
        </w:rPr>
      </w:pPr>
      <w:r w:rsidRPr="00AC5C14">
        <w:rPr>
          <w:rFonts w:ascii="Arial" w:eastAsia="Times New Roman" w:hAnsi="Arial" w:cs="Arial"/>
          <w:sz w:val="18"/>
          <w:szCs w:val="18"/>
          <w:lang w:eastAsia="pt-BR"/>
        </w:rPr>
        <w:t xml:space="preserve">Foto: </w:t>
      </w:r>
      <w:r w:rsidR="00CB6998" w:rsidRPr="00AC5C14">
        <w:rPr>
          <w:rFonts w:ascii="Arial" w:eastAsia="Times New Roman" w:hAnsi="Arial" w:cs="Arial"/>
          <w:sz w:val="18"/>
          <w:szCs w:val="18"/>
          <w:lang w:eastAsia="pt-BR"/>
        </w:rPr>
        <w:t xml:space="preserve">Antonio Augusto/Câmara dos </w:t>
      </w:r>
      <w:r w:rsidR="006B276A">
        <w:rPr>
          <w:rFonts w:ascii="Arial" w:eastAsia="Times New Roman" w:hAnsi="Arial" w:cs="Arial"/>
          <w:sz w:val="18"/>
          <w:szCs w:val="18"/>
          <w:lang w:eastAsia="pt-BR"/>
        </w:rPr>
        <w:t>D</w:t>
      </w:r>
      <w:r w:rsidR="00B47E22">
        <w:rPr>
          <w:rFonts w:ascii="Arial" w:eastAsia="Times New Roman" w:hAnsi="Arial" w:cs="Arial"/>
          <w:sz w:val="18"/>
          <w:szCs w:val="18"/>
          <w:lang w:eastAsia="pt-BR"/>
        </w:rPr>
        <w:t>eputado</w:t>
      </w:r>
      <w:r w:rsidR="00CB6998" w:rsidRPr="00AC5C14">
        <w:rPr>
          <w:rFonts w:ascii="Arial" w:eastAsia="Times New Roman" w:hAnsi="Arial" w:cs="Arial"/>
          <w:sz w:val="18"/>
          <w:szCs w:val="18"/>
          <w:lang w:eastAsia="pt-BR"/>
        </w:rPr>
        <w:t xml:space="preserve">s </w:t>
      </w:r>
    </w:p>
    <w:p w:rsidR="00CB6998" w:rsidRPr="00F4685A" w:rsidRDefault="00F4685A" w:rsidP="00DD2158">
      <w:pPr>
        <w:spacing w:after="0" w:line="240" w:lineRule="auto"/>
        <w:jc w:val="both"/>
        <w:rPr>
          <w:rFonts w:ascii="Arial" w:eastAsia="Times New Roman" w:hAnsi="Arial" w:cs="Arial"/>
          <w:sz w:val="18"/>
          <w:szCs w:val="18"/>
          <w:lang w:eastAsia="pt-BR"/>
        </w:rPr>
      </w:pPr>
      <w:r>
        <w:rPr>
          <w:rFonts w:ascii="Arial" w:eastAsia="Times New Roman" w:hAnsi="Arial" w:cs="Arial"/>
          <w:noProof/>
          <w:sz w:val="18"/>
          <w:szCs w:val="18"/>
          <w:lang w:eastAsia="pt-BR"/>
        </w:rPr>
        <w:drawing>
          <wp:inline distT="0" distB="0" distL="0" distR="0" wp14:anchorId="255D1B8A" wp14:editId="7FF656D2">
            <wp:extent cx="4701540" cy="3079443"/>
            <wp:effectExtent l="38100" t="38100" r="99060" b="10223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0.201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701540" cy="3079443"/>
                    </a:xfrm>
                    <a:prstGeom prst="rect">
                      <a:avLst/>
                    </a:prstGeom>
                    <a:effectLst>
                      <a:outerShdw blurRad="50800" dist="38100" dir="2700000" algn="tl" rotWithShape="0">
                        <a:prstClr val="black">
                          <a:alpha val="40000"/>
                        </a:prstClr>
                      </a:outerShdw>
                    </a:effectLst>
                  </pic:spPr>
                </pic:pic>
              </a:graphicData>
            </a:graphic>
          </wp:inline>
        </w:drawing>
      </w:r>
    </w:p>
    <w:p w:rsidR="00F4685A" w:rsidRDefault="00284679" w:rsidP="00DD2158">
      <w:pPr>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t>D</w:t>
      </w:r>
      <w:r w:rsidR="00B47E22">
        <w:rPr>
          <w:rFonts w:ascii="Arial" w:eastAsia="Times New Roman" w:hAnsi="Arial" w:cs="Arial"/>
          <w:sz w:val="18"/>
          <w:szCs w:val="18"/>
          <w:lang w:eastAsia="pt-BR"/>
        </w:rPr>
        <w:t>eputado</w:t>
      </w:r>
      <w:r w:rsidR="00CB6998" w:rsidRPr="00AC5C14">
        <w:rPr>
          <w:rFonts w:ascii="Arial" w:eastAsia="Times New Roman" w:hAnsi="Arial" w:cs="Arial"/>
          <w:sz w:val="18"/>
          <w:szCs w:val="18"/>
          <w:lang w:eastAsia="pt-BR"/>
        </w:rPr>
        <w:t xml:space="preserve">s ouvem representantes de entidades do mercado de capitais </w:t>
      </w:r>
    </w:p>
    <w:p w:rsidR="00AC464A" w:rsidRDefault="00AC464A" w:rsidP="00003909">
      <w:pPr>
        <w:spacing w:after="0" w:line="360" w:lineRule="auto"/>
        <w:jc w:val="both"/>
        <w:rPr>
          <w:rFonts w:ascii="Arial" w:eastAsia="Times New Roman" w:hAnsi="Arial" w:cs="Arial"/>
          <w:sz w:val="24"/>
          <w:szCs w:val="24"/>
          <w:lang w:eastAsia="pt-BR"/>
        </w:rPr>
      </w:pPr>
    </w:p>
    <w:p w:rsidR="00C9283F" w:rsidRPr="00210062" w:rsidRDefault="00C9283F" w:rsidP="00003909">
      <w:pPr>
        <w:spacing w:after="0" w:line="360" w:lineRule="auto"/>
        <w:jc w:val="both"/>
        <w:rPr>
          <w:rFonts w:ascii="Arial" w:eastAsia="Times New Roman" w:hAnsi="Arial" w:cs="Arial"/>
          <w:sz w:val="24"/>
          <w:szCs w:val="24"/>
          <w:lang w:eastAsia="pt-BR"/>
        </w:rPr>
      </w:pPr>
    </w:p>
    <w:p w:rsidR="00127528" w:rsidRPr="00AC5C14" w:rsidRDefault="00127528"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AC5C14">
        <w:rPr>
          <w:rFonts w:ascii="Arial" w:eastAsia="Arial Unicode MS" w:hAnsi="Arial" w:cs="Arial"/>
          <w:b/>
          <w:color w:val="FFFFFF" w:themeColor="background1"/>
          <w:sz w:val="24"/>
          <w:szCs w:val="24"/>
          <w:lang w:eastAsia="pt-BR"/>
        </w:rPr>
        <w:lastRenderedPageBreak/>
        <w:t xml:space="preserve">Audiência Pública realizada em </w:t>
      </w:r>
      <w:r w:rsidR="008D5CE2" w:rsidRPr="00AC5C14">
        <w:rPr>
          <w:rFonts w:ascii="Arial" w:eastAsia="Arial Unicode MS" w:hAnsi="Arial" w:cs="Arial"/>
          <w:b/>
          <w:color w:val="FFFFFF" w:themeColor="background1"/>
          <w:sz w:val="24"/>
          <w:szCs w:val="24"/>
          <w:lang w:eastAsia="pt-BR"/>
        </w:rPr>
        <w:t>20/10/2015</w:t>
      </w:r>
    </w:p>
    <w:p w:rsidR="00E66F5D" w:rsidRPr="00E56B25" w:rsidRDefault="00E66F5D" w:rsidP="00003909">
      <w:pPr>
        <w:spacing w:after="0" w:line="360" w:lineRule="auto"/>
        <w:jc w:val="both"/>
        <w:rPr>
          <w:rFonts w:ascii="Arial" w:eastAsia="Arial Unicode MS" w:hAnsi="Arial" w:cs="Arial"/>
          <w:sz w:val="24"/>
          <w:szCs w:val="24"/>
        </w:rPr>
      </w:pPr>
      <w:r w:rsidRPr="00116448">
        <w:rPr>
          <w:rFonts w:ascii="Arial" w:eastAsia="Arial Unicode MS" w:hAnsi="Arial" w:cs="Arial"/>
          <w:b/>
          <w:sz w:val="24"/>
          <w:szCs w:val="24"/>
        </w:rPr>
        <w:t>Finalidade</w:t>
      </w:r>
      <w:r w:rsidRPr="00E56B25">
        <w:rPr>
          <w:rFonts w:ascii="Arial" w:eastAsia="Arial Unicode MS" w:hAnsi="Arial" w:cs="Arial"/>
          <w:sz w:val="24"/>
          <w:szCs w:val="24"/>
        </w:rPr>
        <w:t>:</w:t>
      </w:r>
      <w:r w:rsidR="008D5CE2" w:rsidRPr="00E56B25">
        <w:rPr>
          <w:rFonts w:ascii="Arial" w:eastAsia="Arial Unicode MS" w:hAnsi="Arial" w:cs="Arial"/>
          <w:sz w:val="24"/>
          <w:szCs w:val="24"/>
        </w:rPr>
        <w:t xml:space="preserve"> </w:t>
      </w:r>
      <w:r w:rsidR="008D5CE2" w:rsidRPr="00E56B25">
        <w:rPr>
          <w:rFonts w:ascii="Arial" w:hAnsi="Arial" w:cs="Arial"/>
          <w:sz w:val="24"/>
          <w:szCs w:val="24"/>
          <w:lang w:eastAsia="pt-BR"/>
        </w:rPr>
        <w:t xml:space="preserve">Debater O PL </w:t>
      </w:r>
      <w:r w:rsidR="00DD6E40" w:rsidRPr="00E56B25">
        <w:rPr>
          <w:rFonts w:ascii="Arial" w:hAnsi="Arial" w:cs="Arial"/>
          <w:sz w:val="24"/>
          <w:szCs w:val="24"/>
          <w:lang w:eastAsia="pt-BR"/>
        </w:rPr>
        <w:t xml:space="preserve">nº </w:t>
      </w:r>
      <w:r w:rsidR="008D5CE2" w:rsidRPr="00E56B25">
        <w:rPr>
          <w:rFonts w:ascii="Arial" w:hAnsi="Arial" w:cs="Arial"/>
          <w:sz w:val="24"/>
          <w:szCs w:val="24"/>
          <w:lang w:eastAsia="pt-BR"/>
        </w:rPr>
        <w:t>4.447/2012 que "dispõe sobre as locações dos imóveis urbanos e os procedimentos a elas pertinentes, para disciplinar a cobrança de aluguel em centros comerciais (</w:t>
      </w:r>
      <w:proofErr w:type="gramStart"/>
      <w:r w:rsidR="008D5CE2" w:rsidRPr="00E56B25">
        <w:rPr>
          <w:rFonts w:ascii="Arial" w:hAnsi="Arial" w:cs="Arial"/>
          <w:sz w:val="24"/>
          <w:szCs w:val="24"/>
          <w:lang w:eastAsia="pt-BR"/>
        </w:rPr>
        <w:t>"Shopping</w:t>
      </w:r>
      <w:proofErr w:type="gramEnd"/>
      <w:r w:rsidR="008D5CE2" w:rsidRPr="00E56B25">
        <w:rPr>
          <w:rFonts w:ascii="Arial" w:hAnsi="Arial" w:cs="Arial"/>
          <w:sz w:val="24"/>
          <w:szCs w:val="24"/>
          <w:lang w:eastAsia="pt-BR"/>
        </w:rPr>
        <w:t xml:space="preserve"> centers")</w:t>
      </w:r>
      <w:r w:rsidR="00E531D2">
        <w:rPr>
          <w:rFonts w:ascii="Arial" w:hAnsi="Arial" w:cs="Arial"/>
          <w:sz w:val="24"/>
          <w:szCs w:val="24"/>
          <w:lang w:eastAsia="pt-BR"/>
        </w:rPr>
        <w:t>.”</w:t>
      </w:r>
    </w:p>
    <w:p w:rsidR="00A245AD" w:rsidRDefault="00A0320B"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Requerimento</w:t>
      </w:r>
      <w:r w:rsidR="008D5CE2" w:rsidRPr="00116448">
        <w:rPr>
          <w:rFonts w:ascii="Arial" w:eastAsia="Arial Unicode MS" w:hAnsi="Arial" w:cs="Arial"/>
          <w:b/>
          <w:sz w:val="24"/>
          <w:szCs w:val="24"/>
        </w:rPr>
        <w:t>s</w:t>
      </w:r>
      <w:r w:rsidR="00E66F5D" w:rsidRPr="00E56B25">
        <w:rPr>
          <w:rFonts w:ascii="Arial" w:eastAsia="Arial Unicode MS" w:hAnsi="Arial" w:cs="Arial"/>
          <w:sz w:val="24"/>
          <w:szCs w:val="24"/>
        </w:rPr>
        <w:t>:</w:t>
      </w:r>
      <w:r w:rsidR="008D5CE2" w:rsidRPr="00E56B25">
        <w:rPr>
          <w:rFonts w:ascii="Arial" w:hAnsi="Arial" w:cs="Arial"/>
          <w:sz w:val="24"/>
          <w:szCs w:val="24"/>
          <w:lang w:eastAsia="pt-BR"/>
        </w:rPr>
        <w:t xml:space="preserve"> </w:t>
      </w:r>
      <w:r w:rsidR="00DD6E40" w:rsidRPr="00E56B25">
        <w:rPr>
          <w:rFonts w:ascii="Arial" w:hAnsi="Arial" w:cs="Arial"/>
          <w:sz w:val="24"/>
          <w:szCs w:val="24"/>
          <w:lang w:eastAsia="pt-BR"/>
        </w:rPr>
        <w:t xml:space="preserve">nº </w:t>
      </w:r>
      <w:r w:rsidR="008D5CE2" w:rsidRPr="00E56B25">
        <w:rPr>
          <w:rFonts w:ascii="Arial" w:hAnsi="Arial" w:cs="Arial"/>
          <w:sz w:val="24"/>
          <w:szCs w:val="24"/>
          <w:lang w:eastAsia="pt-BR"/>
        </w:rPr>
        <w:t>29/2015</w:t>
      </w:r>
      <w:r w:rsidR="00DD6E40" w:rsidRPr="00E56B25">
        <w:rPr>
          <w:rFonts w:ascii="Arial" w:hAnsi="Arial" w:cs="Arial"/>
          <w:sz w:val="24"/>
          <w:szCs w:val="24"/>
          <w:lang w:eastAsia="pt-BR"/>
        </w:rPr>
        <w:t xml:space="preserve"> -</w:t>
      </w:r>
      <w:r w:rsidR="008D5CE2" w:rsidRPr="00E56B25">
        <w:rPr>
          <w:rFonts w:ascii="Arial" w:hAnsi="Arial" w:cs="Arial"/>
          <w:sz w:val="24"/>
          <w:szCs w:val="24"/>
          <w:lang w:eastAsia="pt-BR"/>
        </w:rPr>
        <w:t xml:space="preserve"> </w:t>
      </w:r>
      <w:r w:rsidR="00A2579A">
        <w:rPr>
          <w:rFonts w:ascii="Arial" w:hAnsi="Arial" w:cs="Arial"/>
          <w:sz w:val="24"/>
          <w:szCs w:val="24"/>
          <w:lang w:eastAsia="pt-BR"/>
        </w:rPr>
        <w:t>CDEICS</w:t>
      </w:r>
      <w:r w:rsidR="008D5CE2" w:rsidRPr="00E56B25">
        <w:rPr>
          <w:rFonts w:ascii="Arial" w:hAnsi="Arial" w:cs="Arial"/>
          <w:sz w:val="24"/>
          <w:szCs w:val="24"/>
          <w:lang w:eastAsia="pt-BR"/>
        </w:rPr>
        <w:t xml:space="preserve"> (</w:t>
      </w:r>
      <w:r w:rsidR="00DD6E40" w:rsidRPr="00E56B25">
        <w:rPr>
          <w:rFonts w:ascii="Arial" w:hAnsi="Arial" w:cs="Arial"/>
          <w:sz w:val="24"/>
          <w:szCs w:val="24"/>
          <w:lang w:eastAsia="pt-BR"/>
        </w:rPr>
        <w:t>d</w:t>
      </w:r>
      <w:r w:rsidR="008D5CE2" w:rsidRPr="00E56B25">
        <w:rPr>
          <w:rFonts w:ascii="Arial" w:hAnsi="Arial" w:cs="Arial"/>
          <w:sz w:val="24"/>
          <w:szCs w:val="24"/>
          <w:lang w:eastAsia="pt-BR"/>
        </w:rPr>
        <w:t>eputados Augusto Coutinho e Jorge Côrte Real)</w:t>
      </w:r>
      <w:proofErr w:type="gramStart"/>
      <w:r w:rsidR="00A245AD">
        <w:rPr>
          <w:rFonts w:ascii="Arial" w:hAnsi="Arial" w:cs="Arial"/>
          <w:sz w:val="24"/>
          <w:szCs w:val="24"/>
          <w:lang w:eastAsia="pt-BR"/>
        </w:rPr>
        <w:t xml:space="preserve"> </w:t>
      </w:r>
      <w:r w:rsidR="008D5CE2" w:rsidRPr="00E56B25">
        <w:rPr>
          <w:rFonts w:ascii="Arial" w:hAnsi="Arial" w:cs="Arial"/>
          <w:sz w:val="24"/>
          <w:szCs w:val="24"/>
          <w:lang w:eastAsia="pt-BR"/>
        </w:rPr>
        <w:t xml:space="preserve"> </w:t>
      </w:r>
    </w:p>
    <w:p w:rsidR="00A0320B" w:rsidRPr="00E56B25" w:rsidRDefault="00A245AD" w:rsidP="00003909">
      <w:pPr>
        <w:spacing w:after="0" w:line="360" w:lineRule="auto"/>
        <w:jc w:val="both"/>
        <w:rPr>
          <w:rFonts w:ascii="Arial" w:eastAsia="Arial Unicode MS" w:hAnsi="Arial" w:cs="Arial"/>
          <w:sz w:val="24"/>
          <w:szCs w:val="24"/>
        </w:rPr>
      </w:pPr>
      <w:proofErr w:type="gramEnd"/>
      <w:r>
        <w:rPr>
          <w:rFonts w:ascii="Arial" w:hAnsi="Arial" w:cs="Arial"/>
          <w:sz w:val="24"/>
          <w:szCs w:val="24"/>
          <w:lang w:eastAsia="pt-BR"/>
        </w:rPr>
        <w:t xml:space="preserve">- </w:t>
      </w:r>
      <w:r w:rsidR="00DD6E40" w:rsidRPr="00E56B25">
        <w:rPr>
          <w:rFonts w:ascii="Arial" w:hAnsi="Arial" w:cs="Arial"/>
          <w:sz w:val="24"/>
          <w:szCs w:val="24"/>
          <w:lang w:eastAsia="pt-BR"/>
        </w:rPr>
        <w:t xml:space="preserve">nº </w:t>
      </w:r>
      <w:r w:rsidR="008D5CE2" w:rsidRPr="00E56B25">
        <w:rPr>
          <w:rFonts w:ascii="Arial" w:hAnsi="Arial" w:cs="Arial"/>
          <w:sz w:val="24"/>
          <w:szCs w:val="24"/>
          <w:lang w:eastAsia="pt-BR"/>
        </w:rPr>
        <w:t>37/2015</w:t>
      </w:r>
      <w:r w:rsidR="00DD6E40" w:rsidRPr="00E56B25">
        <w:rPr>
          <w:rFonts w:ascii="Arial" w:hAnsi="Arial" w:cs="Arial"/>
          <w:sz w:val="24"/>
          <w:szCs w:val="24"/>
          <w:lang w:eastAsia="pt-BR"/>
        </w:rPr>
        <w:t xml:space="preserve"> -</w:t>
      </w:r>
      <w:r w:rsidR="008D5CE2" w:rsidRPr="00E56B25">
        <w:rPr>
          <w:rFonts w:ascii="Arial" w:hAnsi="Arial" w:cs="Arial"/>
          <w:sz w:val="24"/>
          <w:szCs w:val="24"/>
          <w:lang w:eastAsia="pt-BR"/>
        </w:rPr>
        <w:t xml:space="preserve"> CDC (</w:t>
      </w:r>
      <w:r w:rsidR="00BC0E4B">
        <w:rPr>
          <w:rFonts w:ascii="Arial" w:hAnsi="Arial" w:cs="Arial"/>
          <w:sz w:val="24"/>
          <w:szCs w:val="24"/>
          <w:lang w:eastAsia="pt-BR"/>
        </w:rPr>
        <w:t>dep.</w:t>
      </w:r>
      <w:r w:rsidR="008D5CE2" w:rsidRPr="00E56B25">
        <w:rPr>
          <w:rFonts w:ascii="Arial" w:hAnsi="Arial" w:cs="Arial"/>
          <w:sz w:val="24"/>
          <w:szCs w:val="24"/>
          <w:lang w:eastAsia="pt-BR"/>
        </w:rPr>
        <w:t xml:space="preserve"> Cesar Halum)</w:t>
      </w:r>
    </w:p>
    <w:p w:rsidR="00116448" w:rsidRDefault="0086593D"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Participantes</w:t>
      </w:r>
      <w:r w:rsidR="00E66F5D" w:rsidRPr="00E56B25">
        <w:rPr>
          <w:rFonts w:ascii="Arial" w:eastAsia="Arial Unicode MS" w:hAnsi="Arial" w:cs="Arial"/>
          <w:sz w:val="24"/>
          <w:szCs w:val="24"/>
        </w:rPr>
        <w:t>:</w:t>
      </w:r>
      <w:r w:rsidR="008D5CE2" w:rsidRPr="00E56B25">
        <w:rPr>
          <w:rFonts w:ascii="Arial" w:eastAsia="Arial Unicode MS" w:hAnsi="Arial" w:cs="Arial"/>
          <w:sz w:val="24"/>
          <w:szCs w:val="24"/>
        </w:rPr>
        <w:t xml:space="preserve"> </w:t>
      </w:r>
      <w:r w:rsidR="008D5CE2" w:rsidRPr="00E56B25">
        <w:rPr>
          <w:rFonts w:ascii="Arial" w:hAnsi="Arial" w:cs="Arial"/>
          <w:sz w:val="24"/>
          <w:szCs w:val="24"/>
          <w:lang w:eastAsia="pt-BR"/>
        </w:rPr>
        <w:t>LUIZ ALBERTO ESTEVES, Economista Chefe do Conselho Administrativo de Defesa Econômica - CADE;</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D5CE2" w:rsidRPr="00E56B25">
        <w:rPr>
          <w:rFonts w:ascii="Arial" w:hAnsi="Arial" w:cs="Arial"/>
          <w:sz w:val="24"/>
          <w:szCs w:val="24"/>
          <w:lang w:eastAsia="pt-BR"/>
        </w:rPr>
        <w:t>PAULO KRUSE, Coordenador do Conselho Nacional das Entidades de Comércio em Shopping Centers - CONECS;</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D5CE2" w:rsidRPr="00E56B25">
        <w:rPr>
          <w:rFonts w:ascii="Arial" w:hAnsi="Arial" w:cs="Arial"/>
          <w:sz w:val="24"/>
          <w:szCs w:val="24"/>
          <w:lang w:eastAsia="pt-BR"/>
        </w:rPr>
        <w:t>JOSÉ RICARDO LIRA, Advogado da Associação Brasileira de Shopping Centers - ABRASCE;</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D5CE2" w:rsidRPr="00E56B25">
        <w:rPr>
          <w:rFonts w:ascii="Arial" w:hAnsi="Arial" w:cs="Arial"/>
          <w:sz w:val="24"/>
          <w:szCs w:val="24"/>
          <w:lang w:eastAsia="pt-BR"/>
        </w:rPr>
        <w:t xml:space="preserve">BOBBY FONG, Conselheiro da Associação Brasileira de Bares e Restaurantes </w:t>
      </w:r>
      <w:r>
        <w:rPr>
          <w:rFonts w:ascii="Arial" w:hAnsi="Arial" w:cs="Arial"/>
          <w:sz w:val="24"/>
          <w:szCs w:val="24"/>
          <w:lang w:eastAsia="pt-BR"/>
        </w:rPr>
        <w:t>–</w:t>
      </w:r>
      <w:r w:rsidR="008D5CE2" w:rsidRPr="00E56B25">
        <w:rPr>
          <w:rFonts w:ascii="Arial" w:hAnsi="Arial" w:cs="Arial"/>
          <w:sz w:val="24"/>
          <w:szCs w:val="24"/>
          <w:lang w:eastAsia="pt-BR"/>
        </w:rPr>
        <w:t xml:space="preserve"> ABRASEL</w:t>
      </w:r>
      <w:r w:rsidR="00A245AD">
        <w:rPr>
          <w:rFonts w:ascii="Arial" w:hAnsi="Arial" w:cs="Arial"/>
          <w:sz w:val="24"/>
          <w:szCs w:val="24"/>
          <w:lang w:eastAsia="pt-BR"/>
        </w:rPr>
        <w:t>;</w:t>
      </w:r>
    </w:p>
    <w:p w:rsidR="004F315D" w:rsidRPr="00E56B25"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D5CE2" w:rsidRPr="00E56B25">
        <w:rPr>
          <w:rFonts w:ascii="Arial" w:hAnsi="Arial" w:cs="Arial"/>
          <w:sz w:val="24"/>
          <w:szCs w:val="24"/>
          <w:lang w:eastAsia="pt-BR"/>
        </w:rPr>
        <w:t>VALÉRIO TRAVAIN, Gerente Jurídico da Associação Brasileira de Franchising - ABF.</w:t>
      </w:r>
    </w:p>
    <w:p w:rsidR="008D5CE2" w:rsidRPr="00E56B25" w:rsidRDefault="0086593D" w:rsidP="00003909">
      <w:pPr>
        <w:spacing w:after="0" w:line="360" w:lineRule="auto"/>
        <w:jc w:val="both"/>
        <w:rPr>
          <w:rFonts w:ascii="Arial" w:eastAsia="Times New Roman" w:hAnsi="Arial" w:cs="Arial"/>
          <w:sz w:val="24"/>
          <w:szCs w:val="24"/>
          <w:lang w:eastAsia="pt-BR"/>
        </w:rPr>
      </w:pPr>
      <w:r w:rsidRPr="00116448">
        <w:rPr>
          <w:rFonts w:ascii="Arial" w:eastAsia="Arial Unicode MS" w:hAnsi="Arial" w:cs="Arial"/>
          <w:b/>
          <w:sz w:val="24"/>
          <w:szCs w:val="24"/>
        </w:rPr>
        <w:t>O que aconteceu</w:t>
      </w:r>
      <w:r w:rsidR="00E66F5D" w:rsidRPr="00E56B25">
        <w:rPr>
          <w:rFonts w:ascii="Arial" w:eastAsia="Arial Unicode MS" w:hAnsi="Arial" w:cs="Arial"/>
          <w:sz w:val="24"/>
          <w:szCs w:val="24"/>
        </w:rPr>
        <w:t>:</w:t>
      </w:r>
      <w:r w:rsidR="008D5CE2" w:rsidRPr="00E56B25">
        <w:rPr>
          <w:rFonts w:ascii="Arial" w:eastAsia="Arial Unicode MS" w:hAnsi="Arial" w:cs="Arial"/>
          <w:sz w:val="24"/>
          <w:szCs w:val="24"/>
        </w:rPr>
        <w:t xml:space="preserve"> </w:t>
      </w:r>
      <w:r w:rsidR="008D5CE2" w:rsidRPr="00E56B25">
        <w:rPr>
          <w:rFonts w:ascii="Arial" w:eastAsia="Times New Roman" w:hAnsi="Arial" w:cs="Arial"/>
          <w:sz w:val="24"/>
          <w:szCs w:val="24"/>
          <w:lang w:eastAsia="pt-BR"/>
        </w:rPr>
        <w:t xml:space="preserve">Em audiência pública que discutiu se a cobrança de aluguéis pelos shoppings deve ou não sofrer algum tipo de restrição legal, como proposto no PL 4447/12 - projeto que está em análise de mérito na </w:t>
      </w:r>
      <w:r w:rsidR="00A2579A">
        <w:rPr>
          <w:rFonts w:ascii="Arial" w:eastAsia="Times New Roman" w:hAnsi="Arial" w:cs="Arial"/>
          <w:sz w:val="24"/>
          <w:szCs w:val="24"/>
          <w:lang w:eastAsia="pt-BR"/>
        </w:rPr>
        <w:t>CDEICS</w:t>
      </w:r>
      <w:r w:rsidR="008D5CE2" w:rsidRPr="00E56B25">
        <w:rPr>
          <w:rFonts w:ascii="Arial" w:eastAsia="Times New Roman" w:hAnsi="Arial" w:cs="Arial"/>
          <w:sz w:val="24"/>
          <w:szCs w:val="24"/>
          <w:lang w:eastAsia="pt-BR"/>
        </w:rPr>
        <w:t xml:space="preserve"> - vários deputados mostraram desconforto com uma relação que classificaram como “desequilíbrio entre as partes”. Três das associações presentes declararam apoio ao projeto que limita os aluguéis.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“Lojista e shopping precisam ser parceiros. A relação deve ser mais justa”, afirmou o deputado Augusto Coutinho, que apresentou a questão da cobrança em dobro de aluguéis em certos meses do ano. “Lojistas passam por dificuldades, enquanto os shoppings estão lucrando”, afirmou o deputado Marcelo Mattos (PDT/RJ), autor da proposta. Sua análise foi confirmada numericamente por estatísticas apresentadas ao longo do evento.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“O negócio tem que ser bom para os dois”, afirmou o deputado Cesar Halum (PRB/TO), da Comissão de Defesa do Consumidor, parceira na audiência.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Esse mesmo desequilíbrio citado pelos deputados foi apontado também pela entidade que congrega o comércio em shoppings. Paulo </w:t>
      </w:r>
      <w:proofErr w:type="spellStart"/>
      <w:r w:rsidRPr="00E56B25">
        <w:rPr>
          <w:rFonts w:ascii="Arial" w:eastAsia="Times New Roman" w:hAnsi="Arial" w:cs="Arial"/>
          <w:sz w:val="24"/>
          <w:szCs w:val="24"/>
          <w:lang w:eastAsia="pt-BR"/>
        </w:rPr>
        <w:t>Kruse</w:t>
      </w:r>
      <w:proofErr w:type="spellEnd"/>
      <w:r w:rsidRPr="00E56B25">
        <w:rPr>
          <w:rFonts w:ascii="Arial" w:eastAsia="Times New Roman" w:hAnsi="Arial" w:cs="Arial"/>
          <w:sz w:val="24"/>
          <w:szCs w:val="24"/>
          <w:lang w:eastAsia="pt-BR"/>
        </w:rPr>
        <w:t xml:space="preserve">, da </w:t>
      </w:r>
      <w:proofErr w:type="spellStart"/>
      <w:r w:rsidRPr="00E56B25">
        <w:rPr>
          <w:rFonts w:ascii="Arial" w:eastAsia="Times New Roman" w:hAnsi="Arial" w:cs="Arial"/>
          <w:sz w:val="24"/>
          <w:szCs w:val="24"/>
          <w:lang w:eastAsia="pt-BR"/>
        </w:rPr>
        <w:t>Conecs</w:t>
      </w:r>
      <w:proofErr w:type="spellEnd"/>
      <w:r w:rsidRPr="00E56B2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lastRenderedPageBreak/>
        <w:t xml:space="preserve">afirmou que 95% dos lojistas médios e pequenos não conseguem cobrir os custos da cobrança de aluguel em dobro em dezembro.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Dificuldade de pagamento que se prolonga pelos meses de janeiro e fevereiro, quando as vendas caem.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representante da </w:t>
      </w:r>
      <w:proofErr w:type="spellStart"/>
      <w:r w:rsidRPr="00E56B25">
        <w:rPr>
          <w:rFonts w:ascii="Arial" w:eastAsia="Times New Roman" w:hAnsi="Arial" w:cs="Arial"/>
          <w:sz w:val="24"/>
          <w:szCs w:val="24"/>
          <w:lang w:eastAsia="pt-BR"/>
        </w:rPr>
        <w:t>Conecs</w:t>
      </w:r>
      <w:proofErr w:type="spellEnd"/>
      <w:r w:rsidRPr="00E56B25">
        <w:rPr>
          <w:rFonts w:ascii="Arial" w:eastAsia="Times New Roman" w:hAnsi="Arial" w:cs="Arial"/>
          <w:sz w:val="24"/>
          <w:szCs w:val="24"/>
          <w:lang w:eastAsia="pt-BR"/>
        </w:rPr>
        <w:t xml:space="preserve"> disse que são duas as formas de pagamento do aluguel: o aluguel mínimo, ou percentual, o que for maior. Ele afirma que mais de 85% dos pequenos não conseguem pagar o aluguel percentual.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Paulo </w:t>
      </w:r>
      <w:proofErr w:type="spellStart"/>
      <w:r w:rsidRPr="00E56B25">
        <w:rPr>
          <w:rFonts w:ascii="Arial" w:eastAsia="Times New Roman" w:hAnsi="Arial" w:cs="Arial"/>
          <w:sz w:val="24"/>
          <w:szCs w:val="24"/>
          <w:lang w:eastAsia="pt-BR"/>
        </w:rPr>
        <w:t>Kruse</w:t>
      </w:r>
      <w:proofErr w:type="spellEnd"/>
      <w:r w:rsidRPr="00E56B25">
        <w:rPr>
          <w:rFonts w:ascii="Arial" w:eastAsia="Times New Roman" w:hAnsi="Arial" w:cs="Arial"/>
          <w:sz w:val="24"/>
          <w:szCs w:val="24"/>
          <w:lang w:eastAsia="pt-BR"/>
        </w:rPr>
        <w:t xml:space="preserve"> disse que as atuais condições econômicas, com queda das vendas, dificultam ainda mais o pagamento dos aluguéis de acordo com o modelo vigente.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Números apresentados pela </w:t>
      </w:r>
      <w:proofErr w:type="spellStart"/>
      <w:r w:rsidRPr="00E56B25">
        <w:rPr>
          <w:rFonts w:ascii="Arial" w:eastAsia="Times New Roman" w:hAnsi="Arial" w:cs="Arial"/>
          <w:sz w:val="24"/>
          <w:szCs w:val="24"/>
          <w:lang w:eastAsia="pt-BR"/>
        </w:rPr>
        <w:t>Conecs</w:t>
      </w:r>
      <w:proofErr w:type="spellEnd"/>
      <w:r w:rsidRPr="00E56B25">
        <w:rPr>
          <w:rFonts w:ascii="Arial" w:eastAsia="Times New Roman" w:hAnsi="Arial" w:cs="Arial"/>
          <w:sz w:val="24"/>
          <w:szCs w:val="24"/>
          <w:lang w:eastAsia="pt-BR"/>
        </w:rPr>
        <w:t xml:space="preserve"> apontam que 44,6% dos pequenos e médios lojistas conseguem manter o negócio no shopp</w:t>
      </w:r>
      <w:r w:rsidR="00891403">
        <w:rPr>
          <w:rFonts w:ascii="Arial" w:eastAsia="Times New Roman" w:hAnsi="Arial" w:cs="Arial"/>
          <w:sz w:val="24"/>
          <w:szCs w:val="24"/>
          <w:lang w:eastAsia="pt-BR"/>
        </w:rPr>
        <w:t>ing no máximo até cinco anos. “</w:t>
      </w:r>
      <w:r w:rsidRPr="00E56B25">
        <w:rPr>
          <w:rFonts w:ascii="Arial" w:eastAsia="Times New Roman" w:hAnsi="Arial" w:cs="Arial"/>
          <w:sz w:val="24"/>
          <w:szCs w:val="24"/>
          <w:lang w:eastAsia="pt-BR"/>
        </w:rPr>
        <w:t xml:space="preserve">O valor do aluguel está acabando com o pequeno lojista”, disse. A </w:t>
      </w:r>
      <w:proofErr w:type="spellStart"/>
      <w:r w:rsidRPr="00E56B25">
        <w:rPr>
          <w:rFonts w:ascii="Arial" w:eastAsia="Times New Roman" w:hAnsi="Arial" w:cs="Arial"/>
          <w:sz w:val="24"/>
          <w:szCs w:val="24"/>
          <w:lang w:eastAsia="pt-BR"/>
        </w:rPr>
        <w:t>Conecs</w:t>
      </w:r>
      <w:proofErr w:type="spellEnd"/>
      <w:r w:rsidRPr="00E56B25">
        <w:rPr>
          <w:rFonts w:ascii="Arial" w:eastAsia="Times New Roman" w:hAnsi="Arial" w:cs="Arial"/>
          <w:sz w:val="24"/>
          <w:szCs w:val="24"/>
          <w:lang w:eastAsia="pt-BR"/>
        </w:rPr>
        <w:t xml:space="preserve"> se manifestou favorável ao PL 4447/12 que prevê a cobrança de doze aluguéis mensais e veda cobrança pelo faturamento.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PL teve apoio também da </w:t>
      </w:r>
      <w:proofErr w:type="spellStart"/>
      <w:r w:rsidRPr="00E56B25">
        <w:rPr>
          <w:rFonts w:ascii="Arial" w:eastAsia="Times New Roman" w:hAnsi="Arial" w:cs="Arial"/>
          <w:sz w:val="24"/>
          <w:szCs w:val="24"/>
          <w:lang w:eastAsia="pt-BR"/>
        </w:rPr>
        <w:t>Abrasel</w:t>
      </w:r>
      <w:proofErr w:type="spellEnd"/>
      <w:r w:rsidRPr="00E56B25">
        <w:rPr>
          <w:rFonts w:ascii="Arial" w:eastAsia="Times New Roman" w:hAnsi="Arial" w:cs="Arial"/>
          <w:sz w:val="24"/>
          <w:szCs w:val="24"/>
          <w:lang w:eastAsia="pt-BR"/>
        </w:rPr>
        <w:t xml:space="preserve">, entidade que congrega bares e restaurantes brasileiros, e da Associação Brasileira de </w:t>
      </w:r>
      <w:proofErr w:type="gramStart"/>
      <w:r w:rsidRPr="00E56B25">
        <w:rPr>
          <w:rFonts w:ascii="Arial" w:eastAsia="Times New Roman" w:hAnsi="Arial" w:cs="Arial"/>
          <w:sz w:val="24"/>
          <w:szCs w:val="24"/>
          <w:lang w:eastAsia="pt-BR"/>
        </w:rPr>
        <w:t>Franchising</w:t>
      </w:r>
      <w:r w:rsidR="00891403">
        <w:rPr>
          <w:rFonts w:ascii="Arial" w:eastAsia="Times New Roman" w:hAnsi="Arial" w:cs="Arial"/>
          <w:sz w:val="24"/>
          <w:szCs w:val="24"/>
          <w:lang w:eastAsia="pt-BR"/>
        </w:rPr>
        <w:t xml:space="preserve"> -ABF</w:t>
      </w:r>
      <w:proofErr w:type="gramEnd"/>
      <w:r w:rsidRPr="00E56B25">
        <w:rPr>
          <w:rFonts w:ascii="Arial" w:eastAsia="Times New Roman" w:hAnsi="Arial" w:cs="Arial"/>
          <w:sz w:val="24"/>
          <w:szCs w:val="24"/>
          <w:lang w:eastAsia="pt-BR"/>
        </w:rPr>
        <w:t>.</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ABF afirmou que pesquisa da entidade mostra que 90% dos franqueados com loja em shopping são favoráveis à limitação de aluguéis/ano. Mas há uma divisão entre aqueles que preferem pagar aluguel fixo (48%) e os que preferem pagar o que é variável (43%). Valério </w:t>
      </w:r>
      <w:proofErr w:type="spellStart"/>
      <w:r w:rsidRPr="00E56B25">
        <w:rPr>
          <w:rFonts w:ascii="Arial" w:eastAsia="Times New Roman" w:hAnsi="Arial" w:cs="Arial"/>
          <w:sz w:val="24"/>
          <w:szCs w:val="24"/>
          <w:lang w:eastAsia="pt-BR"/>
        </w:rPr>
        <w:t>Travain</w:t>
      </w:r>
      <w:proofErr w:type="spellEnd"/>
      <w:r w:rsidRPr="00E56B25">
        <w:rPr>
          <w:rFonts w:ascii="Arial" w:eastAsia="Times New Roman" w:hAnsi="Arial" w:cs="Arial"/>
          <w:sz w:val="24"/>
          <w:szCs w:val="24"/>
          <w:lang w:eastAsia="pt-BR"/>
        </w:rPr>
        <w:t xml:space="preserve">, representante da ABF explicou que “são empreendedores que gostam de negociar, principalmente quando se trata de meses de baixa nas vendas”. Em razão dessa divisão, o representante dos franqueados sugeriu a possibilidade de mudança no texto da proposta legal.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Já a sustentação do modelo de negócio dos shoppings teve a defesa do advogado da Associação Brasileira de Shopping Centers, José Ricardo Lira. Ele se posicionou favorável à liberdade de contratar, principalmente por se tratar de um contrato de locação em que as duas partes são empresários.  “Não seria correto dizer que há um lojista hipossuficiente nessa relação”. Para ele, hoje o lojista de shopping, na maior parte</w:t>
      </w:r>
      <w:r w:rsidR="00A245A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é franqueado, ou é uma l</w:t>
      </w:r>
      <w:r w:rsidR="00A245AD">
        <w:rPr>
          <w:rFonts w:ascii="Arial" w:eastAsia="Times New Roman" w:hAnsi="Arial" w:cs="Arial"/>
          <w:sz w:val="24"/>
          <w:szCs w:val="24"/>
          <w:lang w:eastAsia="pt-BR"/>
        </w:rPr>
        <w:t>oja de rede com superestrutura. “</w:t>
      </w:r>
      <w:r w:rsidRPr="00E56B25">
        <w:rPr>
          <w:rFonts w:ascii="Arial" w:eastAsia="Times New Roman" w:hAnsi="Arial" w:cs="Arial"/>
          <w:sz w:val="24"/>
          <w:szCs w:val="24"/>
          <w:lang w:eastAsia="pt-BR"/>
        </w:rPr>
        <w:t xml:space="preserve">É poderoso, conta com advogados especializados”. Para Lira, a mudança na legislação vai beneficiar um lado que não carece de ajuda. </w:t>
      </w:r>
    </w:p>
    <w:p w:rsidR="008D5CE2"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O advogado defendeu que o tipo de negócio shopping é diferenciado, baseando o lucro do shopping</w:t>
      </w:r>
      <w:r w:rsidR="00A245A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em parte</w:t>
      </w:r>
      <w:r w:rsidR="00A245A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na participa</w:t>
      </w:r>
      <w:r w:rsidR="00A245AD">
        <w:rPr>
          <w:rFonts w:ascii="Arial" w:eastAsia="Times New Roman" w:hAnsi="Arial" w:cs="Arial"/>
          <w:sz w:val="24"/>
          <w:szCs w:val="24"/>
          <w:lang w:eastAsia="pt-BR"/>
        </w:rPr>
        <w:t>ção do faturamento do lojista. “</w:t>
      </w:r>
      <w:r w:rsidRPr="00E56B25">
        <w:rPr>
          <w:rFonts w:ascii="Arial" w:eastAsia="Times New Roman" w:hAnsi="Arial" w:cs="Arial"/>
          <w:sz w:val="24"/>
          <w:szCs w:val="24"/>
          <w:lang w:eastAsia="pt-BR"/>
        </w:rPr>
        <w:t xml:space="preserve">Se acontecer o fim do aluguel percentual será o fim do modelo de negócio”, afirmou. </w:t>
      </w:r>
    </w:p>
    <w:p w:rsidR="009654BF" w:rsidRPr="00E56B25" w:rsidRDefault="008D5CE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os pequenos e médios empresários que não têm condições de pagar a renda variável ele aconselhou partir para o comércio de rua, tipo de negócio cujo aluguel é fixo. “Lojista que não tiver condições, pode praticar a atividade fora do shopping”. </w:t>
      </w:r>
    </w:p>
    <w:p w:rsidR="008D5CE2" w:rsidRPr="00116448" w:rsidRDefault="00DD6E40" w:rsidP="00DD2158">
      <w:pPr>
        <w:spacing w:after="0" w:line="240" w:lineRule="auto"/>
        <w:jc w:val="both"/>
        <w:rPr>
          <w:rFonts w:ascii="Arial" w:eastAsia="Times New Roman" w:hAnsi="Arial" w:cs="Arial"/>
          <w:sz w:val="18"/>
          <w:szCs w:val="18"/>
          <w:lang w:eastAsia="pt-BR"/>
        </w:rPr>
      </w:pPr>
      <w:r w:rsidRPr="00116448">
        <w:rPr>
          <w:rFonts w:ascii="Arial" w:eastAsia="Times New Roman" w:hAnsi="Arial" w:cs="Arial"/>
          <w:sz w:val="18"/>
          <w:szCs w:val="18"/>
          <w:lang w:eastAsia="pt-BR"/>
        </w:rPr>
        <w:t xml:space="preserve">Foto: </w:t>
      </w:r>
      <w:r w:rsidR="008D5CE2" w:rsidRPr="00116448">
        <w:rPr>
          <w:rFonts w:ascii="Arial" w:eastAsia="Times New Roman" w:hAnsi="Arial" w:cs="Arial"/>
          <w:sz w:val="18"/>
          <w:szCs w:val="18"/>
          <w:lang w:eastAsia="pt-BR"/>
        </w:rPr>
        <w:t>Zeca Ribeiro/</w:t>
      </w:r>
      <w:r w:rsidR="00480E2B">
        <w:rPr>
          <w:rFonts w:ascii="Arial" w:eastAsia="Times New Roman" w:hAnsi="Arial" w:cs="Arial"/>
          <w:sz w:val="18"/>
          <w:szCs w:val="18"/>
          <w:lang w:eastAsia="pt-BR"/>
        </w:rPr>
        <w:t>Câmara dos Deputados</w:t>
      </w:r>
      <w:r w:rsidR="008D5CE2" w:rsidRPr="00116448">
        <w:rPr>
          <w:rFonts w:ascii="Arial" w:eastAsia="Times New Roman" w:hAnsi="Arial" w:cs="Arial"/>
          <w:sz w:val="18"/>
          <w:szCs w:val="18"/>
          <w:lang w:eastAsia="pt-BR"/>
        </w:rPr>
        <w:t xml:space="preserve"> </w:t>
      </w:r>
    </w:p>
    <w:p w:rsidR="008D5CE2" w:rsidRPr="00E56B25" w:rsidRDefault="00284679" w:rsidP="00DD2158">
      <w:pPr>
        <w:spacing w:after="0" w:line="240" w:lineRule="auto"/>
        <w:jc w:val="both"/>
        <w:rPr>
          <w:rFonts w:ascii="Arial" w:eastAsia="Times New Roman" w:hAnsi="Arial" w:cs="Arial"/>
          <w:sz w:val="24"/>
          <w:szCs w:val="24"/>
          <w:lang w:eastAsia="pt-BR"/>
        </w:rPr>
      </w:pPr>
      <w:r>
        <w:rPr>
          <w:noProof/>
          <w:lang w:eastAsia="pt-BR"/>
        </w:rPr>
        <w:drawing>
          <wp:inline distT="0" distB="0" distL="0" distR="0" wp14:anchorId="286DA064" wp14:editId="10AED79A">
            <wp:extent cx="5400040" cy="3537121"/>
            <wp:effectExtent l="38100" t="38100" r="86360" b="101600"/>
            <wp:docPr id="42" name="Imagem 42" descr="http://www.camara.gov.br/internet/bancoimagem/banco/img20151020181216488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amara.gov.br/internet/bancoimagem/banco/img201510201812164881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353712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16448" w:rsidRDefault="00284679" w:rsidP="00DD2158">
      <w:pPr>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t xml:space="preserve">Audiência </w:t>
      </w:r>
      <w:r w:rsidR="002D3B58">
        <w:rPr>
          <w:rFonts w:ascii="Arial" w:eastAsia="Times New Roman" w:hAnsi="Arial" w:cs="Arial"/>
          <w:sz w:val="18"/>
          <w:szCs w:val="18"/>
          <w:lang w:eastAsia="pt-BR"/>
        </w:rPr>
        <w:t>promovida pelo d</w:t>
      </w:r>
      <w:r>
        <w:rPr>
          <w:rFonts w:ascii="Arial" w:eastAsia="Times New Roman" w:hAnsi="Arial" w:cs="Arial"/>
          <w:sz w:val="18"/>
          <w:szCs w:val="18"/>
          <w:lang w:eastAsia="pt-BR"/>
        </w:rPr>
        <w:t>eputado Augusto Coutinho</w:t>
      </w:r>
    </w:p>
    <w:p w:rsidR="00DD2158" w:rsidRPr="00851ACD" w:rsidRDefault="00DD2158">
      <w:pPr>
        <w:rPr>
          <w:rFonts w:ascii="Arial" w:eastAsia="Times New Roman" w:hAnsi="Arial" w:cs="Arial"/>
          <w:sz w:val="24"/>
          <w:szCs w:val="24"/>
          <w:lang w:eastAsia="pt-BR"/>
        </w:rPr>
      </w:pPr>
    </w:p>
    <w:p w:rsidR="00A77AE7" w:rsidRPr="00116448"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116448">
        <w:rPr>
          <w:rFonts w:ascii="Arial" w:eastAsia="Arial Unicode MS" w:hAnsi="Arial" w:cs="Arial"/>
          <w:b/>
          <w:color w:val="FFFFFF" w:themeColor="background1"/>
          <w:sz w:val="24"/>
          <w:szCs w:val="24"/>
          <w:lang w:eastAsia="pt-BR"/>
        </w:rPr>
        <w:t xml:space="preserve">Audiência Pública realizada em </w:t>
      </w:r>
      <w:r w:rsidR="00B45D88" w:rsidRPr="00116448">
        <w:rPr>
          <w:rFonts w:ascii="Arial" w:eastAsia="Arial Unicode MS" w:hAnsi="Arial" w:cs="Arial"/>
          <w:b/>
          <w:color w:val="FFFFFF" w:themeColor="background1"/>
          <w:sz w:val="24"/>
          <w:szCs w:val="24"/>
          <w:lang w:eastAsia="pt-BR"/>
        </w:rPr>
        <w:t>22/10/2015</w:t>
      </w:r>
    </w:p>
    <w:p w:rsidR="00B45D88" w:rsidRPr="00E56B25" w:rsidRDefault="00E66F5D"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Finalidade</w:t>
      </w:r>
      <w:r w:rsidRPr="00E56B25">
        <w:rPr>
          <w:rFonts w:ascii="Arial" w:eastAsia="Arial Unicode MS" w:hAnsi="Arial" w:cs="Arial"/>
          <w:sz w:val="24"/>
          <w:szCs w:val="24"/>
        </w:rPr>
        <w:t>:</w:t>
      </w:r>
      <w:r w:rsidR="003539A0" w:rsidRPr="00E56B25">
        <w:rPr>
          <w:rFonts w:ascii="Arial" w:eastAsia="Arial Unicode MS" w:hAnsi="Arial" w:cs="Arial"/>
          <w:sz w:val="24"/>
          <w:szCs w:val="24"/>
        </w:rPr>
        <w:t xml:space="preserve"> </w:t>
      </w:r>
      <w:r w:rsidR="003539A0" w:rsidRPr="00E56B25">
        <w:rPr>
          <w:rFonts w:ascii="Arial" w:hAnsi="Arial" w:cs="Arial"/>
          <w:sz w:val="24"/>
          <w:szCs w:val="24"/>
          <w:lang w:eastAsia="pt-BR"/>
        </w:rPr>
        <w:t xml:space="preserve">Debater a redução da emissão de poluentes por veículos automotores, para estabelecer metas de emissão de dióxido de carbono, matéria objeto do Projeto de Lei nº </w:t>
      </w:r>
      <w:proofErr w:type="gramStart"/>
      <w:r w:rsidR="003539A0" w:rsidRPr="00E56B25">
        <w:rPr>
          <w:rFonts w:ascii="Arial" w:hAnsi="Arial" w:cs="Arial"/>
          <w:sz w:val="24"/>
          <w:szCs w:val="24"/>
          <w:lang w:eastAsia="pt-BR"/>
        </w:rPr>
        <w:t>5332/2013</w:t>
      </w:r>
      <w:proofErr w:type="gramEnd"/>
    </w:p>
    <w:p w:rsidR="00A77AE7" w:rsidRPr="00E56B25" w:rsidRDefault="00A77AE7" w:rsidP="00003909">
      <w:pPr>
        <w:spacing w:after="0" w:line="360" w:lineRule="auto"/>
        <w:jc w:val="both"/>
        <w:rPr>
          <w:rFonts w:ascii="Arial" w:eastAsia="Arial Unicode MS" w:hAnsi="Arial" w:cs="Arial"/>
          <w:sz w:val="24"/>
          <w:szCs w:val="24"/>
        </w:rPr>
      </w:pPr>
      <w:r w:rsidRPr="00116448">
        <w:rPr>
          <w:rFonts w:ascii="Arial" w:eastAsia="Arial Unicode MS" w:hAnsi="Arial" w:cs="Arial"/>
          <w:b/>
          <w:sz w:val="24"/>
          <w:szCs w:val="24"/>
        </w:rPr>
        <w:t>Requerimento</w:t>
      </w:r>
      <w:r w:rsidR="00E66F5D" w:rsidRPr="00E56B25">
        <w:rPr>
          <w:rFonts w:ascii="Arial" w:eastAsia="Arial Unicode MS" w:hAnsi="Arial" w:cs="Arial"/>
          <w:sz w:val="24"/>
          <w:szCs w:val="24"/>
        </w:rPr>
        <w:t>:</w:t>
      </w:r>
      <w:r w:rsidRPr="00E56B25">
        <w:rPr>
          <w:rFonts w:ascii="Arial" w:eastAsia="Arial Unicode MS" w:hAnsi="Arial" w:cs="Arial"/>
          <w:sz w:val="24"/>
          <w:szCs w:val="24"/>
        </w:rPr>
        <w:t xml:space="preserve"> </w:t>
      </w:r>
      <w:r w:rsidR="00B45D88" w:rsidRPr="00E56B25">
        <w:rPr>
          <w:rFonts w:ascii="Arial" w:hAnsi="Arial" w:cs="Arial"/>
          <w:sz w:val="24"/>
          <w:szCs w:val="24"/>
          <w:lang w:eastAsia="pt-BR"/>
        </w:rPr>
        <w:t>nº 44/2015 (</w:t>
      </w:r>
      <w:r w:rsidR="00BC0E4B">
        <w:rPr>
          <w:rFonts w:ascii="Arial" w:hAnsi="Arial" w:cs="Arial"/>
          <w:sz w:val="24"/>
          <w:szCs w:val="24"/>
          <w:lang w:eastAsia="pt-BR"/>
        </w:rPr>
        <w:t>dep.</w:t>
      </w:r>
      <w:r w:rsidR="00B45D88" w:rsidRPr="00E56B25">
        <w:rPr>
          <w:rFonts w:ascii="Arial" w:hAnsi="Arial" w:cs="Arial"/>
          <w:sz w:val="24"/>
          <w:szCs w:val="24"/>
          <w:lang w:eastAsia="pt-BR"/>
        </w:rPr>
        <w:t xml:space="preserve"> Helder Salomão)</w:t>
      </w:r>
    </w:p>
    <w:p w:rsidR="00116448" w:rsidRDefault="00A77AE7"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Participantes</w:t>
      </w:r>
      <w:r w:rsidR="00E66F5D" w:rsidRPr="00E56B25">
        <w:rPr>
          <w:rFonts w:ascii="Arial" w:eastAsia="Arial Unicode MS" w:hAnsi="Arial" w:cs="Arial"/>
          <w:sz w:val="24"/>
          <w:szCs w:val="24"/>
        </w:rPr>
        <w:t>:</w:t>
      </w:r>
      <w:r w:rsidR="00DF2FD8" w:rsidRPr="00E56B25">
        <w:rPr>
          <w:rFonts w:ascii="Arial" w:eastAsia="Arial Unicode MS" w:hAnsi="Arial" w:cs="Arial"/>
          <w:sz w:val="24"/>
          <w:szCs w:val="24"/>
        </w:rPr>
        <w:t xml:space="preserve"> </w:t>
      </w:r>
      <w:r w:rsidR="00DF2FD8" w:rsidRPr="00E56B25">
        <w:rPr>
          <w:rFonts w:ascii="Arial" w:hAnsi="Arial" w:cs="Arial"/>
          <w:sz w:val="24"/>
          <w:szCs w:val="24"/>
          <w:lang w:eastAsia="pt-BR"/>
        </w:rPr>
        <w:t>MARGARETE GANDINI, Diretora do Departamento de Indústrias de Transporte da Secretaria de Desenvolvimento da Produção do Ministério do Desenvolvimento, Indústria e Comércio Exterior - MDIC;</w:t>
      </w:r>
      <w:r w:rsidR="00DF2FD8" w:rsidRPr="00E56B25">
        <w:rPr>
          <w:rFonts w:ascii="Arial" w:hAnsi="Arial" w:cs="Arial"/>
          <w:sz w:val="24"/>
          <w:szCs w:val="24"/>
          <w:lang w:eastAsia="pt-BR"/>
        </w:rPr>
        <w:br/>
      </w:r>
      <w:r w:rsidR="00116448">
        <w:rPr>
          <w:rFonts w:ascii="Arial" w:hAnsi="Arial" w:cs="Arial"/>
          <w:sz w:val="24"/>
          <w:szCs w:val="24"/>
          <w:lang w:eastAsia="pt-BR"/>
        </w:rPr>
        <w:t xml:space="preserve">- </w:t>
      </w:r>
      <w:r w:rsidR="00DF2FD8" w:rsidRPr="00E56B25">
        <w:rPr>
          <w:rFonts w:ascii="Arial" w:hAnsi="Arial" w:cs="Arial"/>
          <w:sz w:val="24"/>
          <w:szCs w:val="24"/>
          <w:lang w:eastAsia="pt-BR"/>
        </w:rPr>
        <w:t xml:space="preserve">ALEX RODRIGUES BRITO DE MEDEIROS, Coordenador de Qualidade de </w:t>
      </w:r>
      <w:r w:rsidR="00DF2FD8" w:rsidRPr="00E56B25">
        <w:rPr>
          <w:rFonts w:ascii="Arial" w:hAnsi="Arial" w:cs="Arial"/>
          <w:sz w:val="24"/>
          <w:szCs w:val="24"/>
          <w:lang w:eastAsia="pt-BR"/>
        </w:rPr>
        <w:lastRenderedPageBreak/>
        <w:t xml:space="preserve">Combustíveis da Agência Nacional do Petróleo, Gás </w:t>
      </w:r>
      <w:proofErr w:type="gramStart"/>
      <w:r w:rsidR="00DF2FD8" w:rsidRPr="00E56B25">
        <w:rPr>
          <w:rFonts w:ascii="Arial" w:hAnsi="Arial" w:cs="Arial"/>
          <w:sz w:val="24"/>
          <w:szCs w:val="24"/>
          <w:lang w:eastAsia="pt-BR"/>
        </w:rPr>
        <w:t>Natural e Biocombustíveis</w:t>
      </w:r>
      <w:proofErr w:type="gramEnd"/>
      <w:r w:rsidR="00DF2FD8" w:rsidRPr="00E56B25">
        <w:rPr>
          <w:rFonts w:ascii="Arial" w:hAnsi="Arial" w:cs="Arial"/>
          <w:sz w:val="24"/>
          <w:szCs w:val="24"/>
          <w:lang w:eastAsia="pt-BR"/>
        </w:rPr>
        <w:t xml:space="preserve"> -</w:t>
      </w:r>
      <w:r w:rsidR="00DD6E40" w:rsidRPr="00E56B25">
        <w:rPr>
          <w:rFonts w:ascii="Arial" w:hAnsi="Arial" w:cs="Arial"/>
          <w:sz w:val="24"/>
          <w:szCs w:val="24"/>
          <w:lang w:eastAsia="pt-BR"/>
        </w:rPr>
        <w:t xml:space="preserve"> </w:t>
      </w:r>
      <w:r w:rsidR="00DF2FD8" w:rsidRPr="00E56B25">
        <w:rPr>
          <w:rFonts w:ascii="Arial" w:hAnsi="Arial" w:cs="Arial"/>
          <w:sz w:val="24"/>
          <w:szCs w:val="24"/>
          <w:lang w:eastAsia="pt-BR"/>
        </w:rPr>
        <w:t xml:space="preserve">ANP; </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DF2FD8" w:rsidRPr="00E56B25">
        <w:rPr>
          <w:rFonts w:ascii="Arial" w:hAnsi="Arial" w:cs="Arial"/>
          <w:sz w:val="24"/>
          <w:szCs w:val="24"/>
          <w:lang w:eastAsia="pt-BR"/>
        </w:rPr>
        <w:t>ALEXANDRE NOVGORODCEV, Engenheiro do Instituto Nacional de Metrologia, Qualidade e Tecnologia -</w:t>
      </w:r>
      <w:r w:rsidR="00A245AD">
        <w:rPr>
          <w:rFonts w:ascii="Arial" w:hAnsi="Arial" w:cs="Arial"/>
          <w:sz w:val="24"/>
          <w:szCs w:val="24"/>
          <w:lang w:eastAsia="pt-BR"/>
        </w:rPr>
        <w:t xml:space="preserve"> </w:t>
      </w:r>
      <w:r w:rsidR="00DF2FD8" w:rsidRPr="00E56B25">
        <w:rPr>
          <w:rFonts w:ascii="Arial" w:hAnsi="Arial" w:cs="Arial"/>
          <w:sz w:val="24"/>
          <w:szCs w:val="24"/>
          <w:lang w:eastAsia="pt-BR"/>
        </w:rPr>
        <w:t xml:space="preserve">INMETRO; </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DF2FD8" w:rsidRPr="00E56B25">
        <w:rPr>
          <w:rFonts w:ascii="Arial" w:hAnsi="Arial" w:cs="Arial"/>
          <w:sz w:val="24"/>
          <w:szCs w:val="24"/>
          <w:lang w:eastAsia="pt-BR"/>
        </w:rPr>
        <w:t>GILBERTO WERNECK, Coordenador Geral de Gestão da Qualidade Ambiental -</w:t>
      </w:r>
      <w:r w:rsidR="00A245AD">
        <w:rPr>
          <w:rFonts w:ascii="Arial" w:hAnsi="Arial" w:cs="Arial"/>
          <w:sz w:val="24"/>
          <w:szCs w:val="24"/>
          <w:lang w:eastAsia="pt-BR"/>
        </w:rPr>
        <w:t xml:space="preserve"> </w:t>
      </w:r>
      <w:r w:rsidR="00DF2FD8" w:rsidRPr="00E56B25">
        <w:rPr>
          <w:rFonts w:ascii="Arial" w:hAnsi="Arial" w:cs="Arial"/>
          <w:sz w:val="24"/>
          <w:szCs w:val="24"/>
          <w:lang w:eastAsia="pt-BR"/>
        </w:rPr>
        <w:t xml:space="preserve">CGQUA/IBAMA; </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DF2FD8" w:rsidRPr="00E56B25">
        <w:rPr>
          <w:rFonts w:ascii="Arial" w:hAnsi="Arial" w:cs="Arial"/>
          <w:sz w:val="24"/>
          <w:szCs w:val="24"/>
          <w:lang w:eastAsia="pt-BR"/>
        </w:rPr>
        <w:t>LUIZ MOAN, Presidente da Associação Nacional de Fabricantes de Veículos Automotores</w:t>
      </w:r>
      <w:r w:rsidR="00A45888" w:rsidRPr="00E56B25">
        <w:rPr>
          <w:rFonts w:ascii="Arial" w:hAnsi="Arial" w:cs="Arial"/>
          <w:sz w:val="24"/>
          <w:szCs w:val="24"/>
          <w:lang w:eastAsia="pt-BR"/>
        </w:rPr>
        <w:t xml:space="preserve"> </w:t>
      </w:r>
      <w:r w:rsidR="00DF2FD8" w:rsidRPr="00E56B25">
        <w:rPr>
          <w:rFonts w:ascii="Arial" w:hAnsi="Arial" w:cs="Arial"/>
          <w:sz w:val="24"/>
          <w:szCs w:val="24"/>
          <w:lang w:eastAsia="pt-BR"/>
        </w:rPr>
        <w:t>-</w:t>
      </w:r>
      <w:r w:rsidR="00A45888" w:rsidRPr="00E56B25">
        <w:rPr>
          <w:rFonts w:ascii="Arial" w:hAnsi="Arial" w:cs="Arial"/>
          <w:sz w:val="24"/>
          <w:szCs w:val="24"/>
          <w:lang w:eastAsia="pt-BR"/>
        </w:rPr>
        <w:t xml:space="preserve"> </w:t>
      </w:r>
      <w:r w:rsidR="00DF2FD8" w:rsidRPr="00E56B25">
        <w:rPr>
          <w:rFonts w:ascii="Arial" w:hAnsi="Arial" w:cs="Arial"/>
          <w:sz w:val="24"/>
          <w:szCs w:val="24"/>
          <w:lang w:eastAsia="pt-BR"/>
        </w:rPr>
        <w:t xml:space="preserve">ANFAVEA/SINFAVEA; </w:t>
      </w:r>
    </w:p>
    <w:p w:rsidR="00A77AE7" w:rsidRPr="00E56B25" w:rsidRDefault="00116448" w:rsidP="00003909">
      <w:pPr>
        <w:spacing w:after="0" w:line="360" w:lineRule="auto"/>
        <w:jc w:val="both"/>
        <w:rPr>
          <w:rFonts w:ascii="Arial" w:eastAsia="Arial Unicode MS" w:hAnsi="Arial" w:cs="Arial"/>
          <w:sz w:val="24"/>
          <w:szCs w:val="24"/>
        </w:rPr>
      </w:pPr>
      <w:r>
        <w:rPr>
          <w:rFonts w:ascii="Arial" w:hAnsi="Arial" w:cs="Arial"/>
          <w:sz w:val="24"/>
          <w:szCs w:val="24"/>
          <w:lang w:eastAsia="pt-BR"/>
        </w:rPr>
        <w:t xml:space="preserve">- </w:t>
      </w:r>
      <w:r w:rsidR="00891403">
        <w:rPr>
          <w:rFonts w:ascii="Arial" w:hAnsi="Arial" w:cs="Arial"/>
          <w:sz w:val="24"/>
          <w:szCs w:val="24"/>
          <w:lang w:eastAsia="pt-BR"/>
        </w:rPr>
        <w:t>GÁBOR JÁNOS DEÁK</w:t>
      </w:r>
      <w:r w:rsidR="00DF2FD8" w:rsidRPr="00E56B25">
        <w:rPr>
          <w:rFonts w:ascii="Arial" w:hAnsi="Arial" w:cs="Arial"/>
          <w:sz w:val="24"/>
          <w:szCs w:val="24"/>
          <w:lang w:eastAsia="pt-BR"/>
        </w:rPr>
        <w:t xml:space="preserve">, Conselheiro do Sindicato Nacional da Indústria de Componentes para Veículos Automotores de SP - SINDIPEÇAS. </w:t>
      </w:r>
    </w:p>
    <w:p w:rsidR="00DF2FD8" w:rsidRPr="00E56B25" w:rsidRDefault="00A77AE7" w:rsidP="00003909">
      <w:pPr>
        <w:spacing w:after="0" w:line="360" w:lineRule="auto"/>
        <w:jc w:val="both"/>
        <w:rPr>
          <w:rFonts w:ascii="Arial" w:eastAsia="Times New Roman" w:hAnsi="Arial" w:cs="Arial"/>
          <w:sz w:val="24"/>
          <w:szCs w:val="24"/>
          <w:lang w:eastAsia="pt-BR"/>
        </w:rPr>
      </w:pPr>
      <w:r w:rsidRPr="00116448">
        <w:rPr>
          <w:rFonts w:ascii="Arial" w:eastAsia="Arial Unicode MS" w:hAnsi="Arial" w:cs="Arial"/>
          <w:b/>
          <w:sz w:val="24"/>
          <w:szCs w:val="24"/>
        </w:rPr>
        <w:t>O que aconteceu</w:t>
      </w:r>
      <w:r w:rsidR="00E66F5D" w:rsidRPr="00E56B25">
        <w:rPr>
          <w:rFonts w:ascii="Arial" w:eastAsia="Arial Unicode MS" w:hAnsi="Arial" w:cs="Arial"/>
          <w:sz w:val="24"/>
          <w:szCs w:val="24"/>
        </w:rPr>
        <w:t>:</w:t>
      </w:r>
      <w:r w:rsidR="00DF2FD8" w:rsidRPr="00E56B25">
        <w:rPr>
          <w:rFonts w:ascii="Arial" w:eastAsia="Arial Unicode MS" w:hAnsi="Arial" w:cs="Arial"/>
          <w:sz w:val="24"/>
          <w:szCs w:val="24"/>
        </w:rPr>
        <w:t xml:space="preserve"> </w:t>
      </w:r>
      <w:r w:rsidR="00DF2FD8" w:rsidRPr="00E56B25">
        <w:rPr>
          <w:rFonts w:ascii="Arial" w:eastAsia="Times New Roman" w:hAnsi="Arial" w:cs="Arial"/>
          <w:sz w:val="24"/>
          <w:szCs w:val="24"/>
          <w:lang w:eastAsia="pt-BR"/>
        </w:rPr>
        <w:t xml:space="preserve">Os sindicatos dos fabricantes de autopeças declararam em audiência pública apoio à proposta que institui certificação dos níveis de emissão de dióxido de carbono por veículos automotores leves. Esse “selo verde” dos veículos automotores, que será colado ao vidro lateral, permitirá ao consumidor escolher melhor o produto a ser adquirido levando em consideração as emissões ambientais do veículo. </w:t>
      </w:r>
    </w:p>
    <w:p w:rsidR="00DF2FD8" w:rsidRPr="00E56B25"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Associação dos Fabricantes de Veículos Automotores, Luiz </w:t>
      </w:r>
      <w:proofErr w:type="spellStart"/>
      <w:r w:rsidRPr="00E56B25">
        <w:rPr>
          <w:rFonts w:ascii="Arial" w:eastAsia="Times New Roman" w:hAnsi="Arial" w:cs="Arial"/>
          <w:sz w:val="24"/>
          <w:szCs w:val="24"/>
          <w:lang w:eastAsia="pt-BR"/>
        </w:rPr>
        <w:t>Moan</w:t>
      </w:r>
      <w:proofErr w:type="spellEnd"/>
      <w:r w:rsidRPr="00E56B25">
        <w:rPr>
          <w:rFonts w:ascii="Arial" w:eastAsia="Times New Roman" w:hAnsi="Arial" w:cs="Arial"/>
          <w:sz w:val="24"/>
          <w:szCs w:val="24"/>
          <w:lang w:eastAsia="pt-BR"/>
        </w:rPr>
        <w:t>, afirmou em audiência promovida n</w:t>
      </w:r>
      <w:r w:rsidR="00116448">
        <w:rPr>
          <w:rFonts w:ascii="Arial" w:eastAsia="Times New Roman" w:hAnsi="Arial" w:cs="Arial"/>
          <w:sz w:val="24"/>
          <w:szCs w:val="24"/>
          <w:lang w:eastAsia="pt-BR"/>
        </w:rPr>
        <w:t xml:space="preserve">o dia </w:t>
      </w:r>
      <w:r w:rsidRPr="00E56B25">
        <w:rPr>
          <w:rFonts w:ascii="Arial" w:eastAsia="Times New Roman" w:hAnsi="Arial" w:cs="Arial"/>
          <w:sz w:val="24"/>
          <w:szCs w:val="24"/>
          <w:lang w:eastAsia="pt-BR"/>
        </w:rPr>
        <w:t xml:space="preserve">22 de outubro pela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que a entidade pede a criação adicional de uma planilha única que classifique e permita a consulta da emissão ambiental de todos os veículos leves. </w:t>
      </w:r>
    </w:p>
    <w:p w:rsidR="00DF2FD8" w:rsidRPr="00E56B25"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representante do Sindipeças, </w:t>
      </w:r>
      <w:proofErr w:type="spellStart"/>
      <w:r w:rsidRPr="00E56B25">
        <w:rPr>
          <w:rFonts w:ascii="Arial" w:eastAsia="Times New Roman" w:hAnsi="Arial" w:cs="Arial"/>
          <w:sz w:val="24"/>
          <w:szCs w:val="24"/>
          <w:lang w:eastAsia="pt-BR"/>
        </w:rPr>
        <w:t>Gábor</w:t>
      </w:r>
      <w:proofErr w:type="spellEnd"/>
      <w:r w:rsidRPr="00E56B25">
        <w:rPr>
          <w:rFonts w:ascii="Arial" w:eastAsia="Times New Roman" w:hAnsi="Arial" w:cs="Arial"/>
          <w:sz w:val="24"/>
          <w:szCs w:val="24"/>
          <w:lang w:eastAsia="pt-BR"/>
        </w:rPr>
        <w:t xml:space="preserve"> </w:t>
      </w:r>
      <w:proofErr w:type="spellStart"/>
      <w:r w:rsidRPr="00E56B25">
        <w:rPr>
          <w:rFonts w:ascii="Arial" w:eastAsia="Times New Roman" w:hAnsi="Arial" w:cs="Arial"/>
          <w:sz w:val="24"/>
          <w:szCs w:val="24"/>
          <w:lang w:eastAsia="pt-BR"/>
        </w:rPr>
        <w:t>Deák</w:t>
      </w:r>
      <w:proofErr w:type="spellEnd"/>
      <w:r w:rsidRPr="00E56B25">
        <w:rPr>
          <w:rFonts w:ascii="Arial" w:eastAsia="Times New Roman" w:hAnsi="Arial" w:cs="Arial"/>
          <w:sz w:val="24"/>
          <w:szCs w:val="24"/>
          <w:lang w:eastAsia="pt-BR"/>
        </w:rPr>
        <w:t xml:space="preserve">, disse que a etiquetagem do veículo vai permitir conhecer apenas a fotografia instantânea do momento de compra do carro. </w:t>
      </w:r>
      <w:proofErr w:type="spellStart"/>
      <w:r w:rsidRPr="00E56B25">
        <w:rPr>
          <w:rFonts w:ascii="Arial" w:eastAsia="Times New Roman" w:hAnsi="Arial" w:cs="Arial"/>
          <w:sz w:val="24"/>
          <w:szCs w:val="24"/>
          <w:lang w:eastAsia="pt-BR"/>
        </w:rPr>
        <w:t>Gábor</w:t>
      </w:r>
      <w:proofErr w:type="spellEnd"/>
      <w:r w:rsidRPr="00E56B25">
        <w:rPr>
          <w:rFonts w:ascii="Arial" w:eastAsia="Times New Roman" w:hAnsi="Arial" w:cs="Arial"/>
          <w:sz w:val="24"/>
          <w:szCs w:val="24"/>
          <w:lang w:eastAsia="pt-BR"/>
        </w:rPr>
        <w:t xml:space="preserve"> sugeriu aprimoramentos legais que tornem obrigatório o acompanhamento das emissões de dióxido de carbono do veículo ao longo dos vinte anos de vida útil. “O estado do veículo deve ser acompanhado por inspeção técnica veicular ao longo de sua vida útil”. </w:t>
      </w:r>
    </w:p>
    <w:p w:rsidR="00DF2FD8" w:rsidRPr="00E56B25"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De acordo com o executivo, a </w:t>
      </w:r>
      <w:proofErr w:type="gramStart"/>
      <w:r w:rsidRPr="00E56B25">
        <w:rPr>
          <w:rFonts w:ascii="Arial" w:eastAsia="Times New Roman" w:hAnsi="Arial" w:cs="Arial"/>
          <w:i/>
          <w:iCs/>
          <w:sz w:val="24"/>
          <w:szCs w:val="24"/>
          <w:lang w:eastAsia="pt-BR"/>
        </w:rPr>
        <w:t>performance</w:t>
      </w:r>
      <w:proofErr w:type="gramEnd"/>
      <w:r w:rsidRPr="00E56B25">
        <w:rPr>
          <w:rFonts w:ascii="Arial" w:eastAsia="Times New Roman" w:hAnsi="Arial" w:cs="Arial"/>
          <w:sz w:val="24"/>
          <w:szCs w:val="24"/>
          <w:lang w:eastAsia="pt-BR"/>
        </w:rPr>
        <w:t xml:space="preserve"> ambiental do veículo depende da manutenção do usuário. Um veículo com vinte anos de uso e com péssima manutenção chega a emitir 20 vezes mais o dióxido de carbono. O gás, uma vez em grandes quantidades na atmosfera, é prejudicial ao planeta, pois ocasiona o efeito estufa e o aquecimento global.</w:t>
      </w:r>
    </w:p>
    <w:p w:rsidR="00DF2FD8" w:rsidRPr="00E56B25"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audiência pública discutiu o Projeto de Lei 5332/13 e seu apensado, o PL 7212/14, que busca incorporar à indústria automotiva selo de qualidade – o </w:t>
      </w:r>
      <w:r w:rsidRPr="00E56B25">
        <w:rPr>
          <w:rFonts w:ascii="Arial" w:eastAsia="Times New Roman" w:hAnsi="Arial" w:cs="Arial"/>
          <w:sz w:val="24"/>
          <w:szCs w:val="24"/>
          <w:lang w:eastAsia="pt-BR"/>
        </w:rPr>
        <w:lastRenderedPageBreak/>
        <w:t xml:space="preserve">selo </w:t>
      </w:r>
      <w:proofErr w:type="spellStart"/>
      <w:r w:rsidRPr="00E56B25">
        <w:rPr>
          <w:rFonts w:ascii="Arial" w:eastAsia="Times New Roman" w:hAnsi="Arial" w:cs="Arial"/>
          <w:sz w:val="24"/>
          <w:szCs w:val="24"/>
          <w:lang w:eastAsia="pt-BR"/>
        </w:rPr>
        <w:t>Pró-Ar</w:t>
      </w:r>
      <w:proofErr w:type="spellEnd"/>
      <w:r w:rsidRPr="00E56B25">
        <w:rPr>
          <w:rFonts w:ascii="Arial" w:eastAsia="Times New Roman" w:hAnsi="Arial" w:cs="Arial"/>
          <w:sz w:val="24"/>
          <w:szCs w:val="24"/>
          <w:lang w:eastAsia="pt-BR"/>
        </w:rPr>
        <w:t xml:space="preserve">, o qual identifica os níveis de emissão de dióxido de carbono dos veículos. O Selo </w:t>
      </w:r>
      <w:proofErr w:type="spellStart"/>
      <w:r w:rsidRPr="00E56B25">
        <w:rPr>
          <w:rFonts w:ascii="Arial" w:eastAsia="Times New Roman" w:hAnsi="Arial" w:cs="Arial"/>
          <w:sz w:val="24"/>
          <w:szCs w:val="24"/>
          <w:lang w:eastAsia="pt-BR"/>
        </w:rPr>
        <w:t>Pró-Ar</w:t>
      </w:r>
      <w:proofErr w:type="spellEnd"/>
      <w:r w:rsidRPr="00E56B25">
        <w:rPr>
          <w:rFonts w:ascii="Arial" w:eastAsia="Times New Roman" w:hAnsi="Arial" w:cs="Arial"/>
          <w:sz w:val="24"/>
          <w:szCs w:val="24"/>
          <w:lang w:eastAsia="pt-BR"/>
        </w:rPr>
        <w:t xml:space="preserve"> permite ao consumidor comparar as emissões ambientais dos veículos por meio de pontuação (estrelas) dada a cada modelo de veículo comparado com outro do mesmo segmento. </w:t>
      </w:r>
    </w:p>
    <w:p w:rsidR="00DF2FD8" w:rsidRPr="00E56B25"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Representantes do </w:t>
      </w:r>
      <w:proofErr w:type="gramStart"/>
      <w:r w:rsidRPr="00E56B25">
        <w:rPr>
          <w:rFonts w:ascii="Arial" w:eastAsia="Times New Roman" w:hAnsi="Arial" w:cs="Arial"/>
          <w:sz w:val="24"/>
          <w:szCs w:val="24"/>
          <w:lang w:eastAsia="pt-BR"/>
        </w:rPr>
        <w:t>Ibama</w:t>
      </w:r>
      <w:proofErr w:type="gramEnd"/>
      <w:r w:rsidRPr="00E56B25">
        <w:rPr>
          <w:rFonts w:ascii="Arial" w:eastAsia="Times New Roman" w:hAnsi="Arial" w:cs="Arial"/>
          <w:sz w:val="24"/>
          <w:szCs w:val="24"/>
          <w:lang w:eastAsia="pt-BR"/>
        </w:rPr>
        <w:t xml:space="preserve"> e do Inmetro confirmaram que o parque automotivo brasileiro fez grandes investimentos voltados para o atendimento</w:t>
      </w:r>
      <w:r w:rsidR="00A245AD">
        <w:rPr>
          <w:rFonts w:ascii="Arial" w:eastAsia="Times New Roman" w:hAnsi="Arial" w:cs="Arial"/>
          <w:sz w:val="24"/>
          <w:szCs w:val="24"/>
          <w:lang w:eastAsia="pt-BR"/>
        </w:rPr>
        <w:t xml:space="preserve"> das</w:t>
      </w:r>
      <w:r w:rsidRPr="00E56B25">
        <w:rPr>
          <w:rFonts w:ascii="Arial" w:eastAsia="Times New Roman" w:hAnsi="Arial" w:cs="Arial"/>
          <w:sz w:val="24"/>
          <w:szCs w:val="24"/>
          <w:lang w:eastAsia="pt-BR"/>
        </w:rPr>
        <w:t xml:space="preserve"> exigências ambientais. Já o representante da ANP afirmou que a indústria de combustível brasileira acompanhou essa mesma evolução. </w:t>
      </w:r>
    </w:p>
    <w:p w:rsidR="00DD2158" w:rsidRDefault="00DF2FD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deputado Helder Salomão (PT/ES), que requereu o evento, afirmou que a audiência permite aos parlamentares reduzir a margem de erro e adotar um posicionamento </w:t>
      </w:r>
      <w:r w:rsidR="007E550C">
        <w:rPr>
          <w:rFonts w:ascii="Arial" w:eastAsia="Times New Roman" w:hAnsi="Arial" w:cs="Arial"/>
          <w:sz w:val="24"/>
          <w:szCs w:val="24"/>
          <w:lang w:eastAsia="pt-BR"/>
        </w:rPr>
        <w:t>maduro frente ao tema proposto.</w:t>
      </w:r>
    </w:p>
    <w:p w:rsidR="00851ACD" w:rsidRPr="00E56B25" w:rsidRDefault="00851ACD" w:rsidP="00003909">
      <w:pPr>
        <w:spacing w:after="0" w:line="360" w:lineRule="auto"/>
        <w:jc w:val="both"/>
        <w:rPr>
          <w:rFonts w:ascii="Arial" w:eastAsia="Times New Roman" w:hAnsi="Arial" w:cs="Arial"/>
          <w:sz w:val="24"/>
          <w:szCs w:val="24"/>
          <w:lang w:eastAsia="pt-BR"/>
        </w:rPr>
      </w:pPr>
    </w:p>
    <w:p w:rsidR="00DF2FD8" w:rsidRPr="00116448" w:rsidRDefault="00DD6E40" w:rsidP="00DD2158">
      <w:pPr>
        <w:spacing w:after="0" w:line="240" w:lineRule="auto"/>
        <w:jc w:val="both"/>
        <w:rPr>
          <w:rFonts w:ascii="Arial" w:eastAsia="Times New Roman" w:hAnsi="Arial" w:cs="Arial"/>
          <w:sz w:val="18"/>
          <w:szCs w:val="18"/>
          <w:lang w:eastAsia="pt-BR"/>
        </w:rPr>
      </w:pPr>
      <w:r w:rsidRPr="00116448">
        <w:rPr>
          <w:rFonts w:ascii="Arial" w:eastAsia="Times New Roman" w:hAnsi="Arial" w:cs="Arial"/>
          <w:sz w:val="18"/>
          <w:szCs w:val="18"/>
          <w:lang w:eastAsia="pt-BR"/>
        </w:rPr>
        <w:t xml:space="preserve">Foto: </w:t>
      </w:r>
      <w:r w:rsidR="00DF2FD8" w:rsidRPr="00116448">
        <w:rPr>
          <w:rFonts w:ascii="Arial" w:eastAsia="Times New Roman" w:hAnsi="Arial" w:cs="Arial"/>
          <w:sz w:val="18"/>
          <w:szCs w:val="18"/>
          <w:lang w:eastAsia="pt-BR"/>
        </w:rPr>
        <w:t>Lucio Bernardo Jr/</w:t>
      </w:r>
      <w:r w:rsidR="00480E2B">
        <w:rPr>
          <w:rFonts w:ascii="Arial" w:eastAsia="Times New Roman" w:hAnsi="Arial" w:cs="Arial"/>
          <w:sz w:val="18"/>
          <w:szCs w:val="18"/>
          <w:lang w:eastAsia="pt-BR"/>
        </w:rPr>
        <w:t>Câmara dos Deputados</w:t>
      </w:r>
      <w:r w:rsidR="00DF2FD8" w:rsidRPr="00116448">
        <w:rPr>
          <w:rFonts w:ascii="Arial" w:eastAsia="Times New Roman" w:hAnsi="Arial" w:cs="Arial"/>
          <w:sz w:val="18"/>
          <w:szCs w:val="18"/>
          <w:lang w:eastAsia="pt-BR"/>
        </w:rPr>
        <w:t xml:space="preserve"> </w:t>
      </w:r>
    </w:p>
    <w:p w:rsidR="00DF2FD8" w:rsidRPr="00E56B25" w:rsidRDefault="00F4685A" w:rsidP="00DD2158">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1E91D60F" wp14:editId="5BCDD03E">
            <wp:extent cx="5404514" cy="3539882"/>
            <wp:effectExtent l="38100" t="38100" r="100965" b="9906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 veículos e meio ambiente - 22.10 - Lucio Bernardo Jr..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25748" cy="3553790"/>
                    </a:xfrm>
                    <a:prstGeom prst="rect">
                      <a:avLst/>
                    </a:prstGeom>
                    <a:effectLst>
                      <a:outerShdw blurRad="50800" dist="38100" dir="2700000" algn="tl" rotWithShape="0">
                        <a:prstClr val="black">
                          <a:alpha val="40000"/>
                        </a:prstClr>
                      </a:outerShdw>
                    </a:effectLst>
                  </pic:spPr>
                </pic:pic>
              </a:graphicData>
            </a:graphic>
          </wp:inline>
        </w:drawing>
      </w:r>
    </w:p>
    <w:p w:rsidR="00116448" w:rsidRDefault="00DF2FD8" w:rsidP="00DD2158">
      <w:pPr>
        <w:spacing w:after="0" w:line="240" w:lineRule="auto"/>
        <w:jc w:val="both"/>
        <w:rPr>
          <w:rFonts w:ascii="Arial" w:eastAsia="Times New Roman" w:hAnsi="Arial" w:cs="Arial"/>
          <w:sz w:val="18"/>
          <w:szCs w:val="18"/>
          <w:lang w:eastAsia="pt-BR"/>
        </w:rPr>
      </w:pPr>
      <w:r w:rsidRPr="00116448">
        <w:rPr>
          <w:rFonts w:ascii="Arial" w:eastAsia="Times New Roman" w:hAnsi="Arial" w:cs="Arial"/>
          <w:sz w:val="18"/>
          <w:szCs w:val="18"/>
          <w:lang w:eastAsia="pt-BR"/>
        </w:rPr>
        <w:t xml:space="preserve">Audiência aconteceu nas dependências da </w:t>
      </w:r>
      <w:r w:rsidR="00A2579A" w:rsidRPr="00116448">
        <w:rPr>
          <w:rFonts w:ascii="Arial" w:eastAsia="Times New Roman" w:hAnsi="Arial" w:cs="Arial"/>
          <w:sz w:val="18"/>
          <w:szCs w:val="18"/>
          <w:lang w:eastAsia="pt-BR"/>
        </w:rPr>
        <w:t>CDEICS</w:t>
      </w:r>
      <w:r w:rsidRPr="00116448">
        <w:rPr>
          <w:rFonts w:ascii="Arial" w:eastAsia="Times New Roman" w:hAnsi="Arial" w:cs="Arial"/>
          <w:sz w:val="18"/>
          <w:szCs w:val="18"/>
          <w:lang w:eastAsia="pt-BR"/>
        </w:rPr>
        <w:t xml:space="preserve"> </w:t>
      </w:r>
      <w:r w:rsidR="00116448">
        <w:rPr>
          <w:rFonts w:ascii="Arial" w:eastAsia="Times New Roman" w:hAnsi="Arial" w:cs="Arial"/>
          <w:sz w:val="18"/>
          <w:szCs w:val="18"/>
          <w:lang w:eastAsia="pt-BR"/>
        </w:rPr>
        <w:br w:type="page"/>
      </w:r>
    </w:p>
    <w:p w:rsidR="00A77AE7" w:rsidRPr="00116448"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116448">
        <w:rPr>
          <w:rFonts w:ascii="Arial" w:eastAsia="Arial Unicode MS" w:hAnsi="Arial" w:cs="Arial"/>
          <w:b/>
          <w:color w:val="FFFFFF" w:themeColor="background1"/>
          <w:sz w:val="24"/>
          <w:szCs w:val="24"/>
          <w:lang w:eastAsia="pt-BR"/>
        </w:rPr>
        <w:lastRenderedPageBreak/>
        <w:t xml:space="preserve">Audiência Pública realizada em </w:t>
      </w:r>
      <w:r w:rsidR="00EF4037" w:rsidRPr="00116448">
        <w:rPr>
          <w:rFonts w:ascii="Arial" w:eastAsia="Arial Unicode MS" w:hAnsi="Arial" w:cs="Arial"/>
          <w:b/>
          <w:color w:val="FFFFFF" w:themeColor="background1"/>
          <w:sz w:val="24"/>
          <w:szCs w:val="24"/>
          <w:lang w:eastAsia="pt-BR"/>
        </w:rPr>
        <w:t>28/10/2015</w:t>
      </w:r>
    </w:p>
    <w:p w:rsidR="00116448" w:rsidRDefault="00E66F5D"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Finalidade</w:t>
      </w:r>
      <w:r w:rsidRPr="00E56B25">
        <w:rPr>
          <w:rFonts w:ascii="Arial" w:eastAsia="Arial Unicode MS" w:hAnsi="Arial" w:cs="Arial"/>
          <w:sz w:val="24"/>
          <w:szCs w:val="24"/>
        </w:rPr>
        <w:t>:</w:t>
      </w:r>
      <w:r w:rsidR="00EF4037" w:rsidRPr="00E56B25">
        <w:rPr>
          <w:rFonts w:ascii="Arial" w:eastAsia="Arial Unicode MS" w:hAnsi="Arial" w:cs="Arial"/>
          <w:sz w:val="24"/>
          <w:szCs w:val="24"/>
        </w:rPr>
        <w:t xml:space="preserve"> </w:t>
      </w:r>
      <w:r w:rsidR="00EF4037" w:rsidRPr="00E56B25">
        <w:rPr>
          <w:rFonts w:ascii="Arial" w:hAnsi="Arial" w:cs="Arial"/>
          <w:sz w:val="24"/>
          <w:szCs w:val="24"/>
          <w:lang w:eastAsia="pt-BR"/>
        </w:rPr>
        <w:t>Discutir e apresentar planos de produção e estímulo à modernização de indústrias nacionais</w:t>
      </w:r>
    </w:p>
    <w:p w:rsidR="00A77AE7" w:rsidRPr="00E56B25" w:rsidRDefault="00A77AE7" w:rsidP="00003909">
      <w:pPr>
        <w:spacing w:after="0" w:line="360" w:lineRule="auto"/>
        <w:jc w:val="both"/>
        <w:rPr>
          <w:rFonts w:ascii="Arial" w:eastAsia="Arial Unicode MS" w:hAnsi="Arial" w:cs="Arial"/>
          <w:sz w:val="24"/>
          <w:szCs w:val="24"/>
        </w:rPr>
      </w:pPr>
      <w:r w:rsidRPr="00116448">
        <w:rPr>
          <w:rFonts w:ascii="Arial" w:eastAsia="Arial Unicode MS" w:hAnsi="Arial" w:cs="Arial"/>
          <w:b/>
          <w:sz w:val="24"/>
          <w:szCs w:val="24"/>
        </w:rPr>
        <w:t>Requerimento</w:t>
      </w:r>
      <w:r w:rsidR="00670150" w:rsidRPr="00E56B25">
        <w:rPr>
          <w:rFonts w:ascii="Arial" w:eastAsia="Arial Unicode MS" w:hAnsi="Arial" w:cs="Arial"/>
          <w:sz w:val="24"/>
          <w:szCs w:val="24"/>
        </w:rPr>
        <w:t>:</w:t>
      </w:r>
      <w:r w:rsidR="00EF4037" w:rsidRPr="00E56B25">
        <w:rPr>
          <w:rFonts w:ascii="Arial" w:eastAsia="Arial Unicode MS" w:hAnsi="Arial" w:cs="Arial"/>
          <w:sz w:val="24"/>
          <w:szCs w:val="24"/>
        </w:rPr>
        <w:t xml:space="preserve"> </w:t>
      </w:r>
      <w:r w:rsidR="00EF4037" w:rsidRPr="00E56B25">
        <w:rPr>
          <w:rFonts w:ascii="Arial" w:hAnsi="Arial" w:cs="Arial"/>
          <w:sz w:val="24"/>
          <w:szCs w:val="24"/>
          <w:lang w:eastAsia="pt-BR"/>
        </w:rPr>
        <w:t>nº 47/2015 (</w:t>
      </w:r>
      <w:r w:rsidR="00DD6E40" w:rsidRPr="00E56B25">
        <w:rPr>
          <w:rFonts w:ascii="Arial" w:hAnsi="Arial" w:cs="Arial"/>
          <w:sz w:val="24"/>
          <w:szCs w:val="24"/>
          <w:lang w:eastAsia="pt-BR"/>
        </w:rPr>
        <w:t>d</w:t>
      </w:r>
      <w:r w:rsidR="00EF4037" w:rsidRPr="00E56B25">
        <w:rPr>
          <w:rFonts w:ascii="Arial" w:hAnsi="Arial" w:cs="Arial"/>
          <w:sz w:val="24"/>
          <w:szCs w:val="24"/>
          <w:lang w:eastAsia="pt-BR"/>
        </w:rPr>
        <w:t xml:space="preserve">eputados Júlio </w:t>
      </w:r>
      <w:r w:rsidR="00BB23AA">
        <w:rPr>
          <w:rFonts w:ascii="Arial" w:hAnsi="Arial" w:cs="Arial"/>
          <w:sz w:val="24"/>
          <w:szCs w:val="24"/>
          <w:lang w:eastAsia="pt-BR"/>
        </w:rPr>
        <w:t>Cesar</w:t>
      </w:r>
      <w:r w:rsidR="00EF4037" w:rsidRPr="00E56B25">
        <w:rPr>
          <w:rFonts w:ascii="Arial" w:hAnsi="Arial" w:cs="Arial"/>
          <w:sz w:val="24"/>
          <w:szCs w:val="24"/>
          <w:lang w:eastAsia="pt-BR"/>
        </w:rPr>
        <w:t>, Esperidião Amin e Renato Molling</w:t>
      </w:r>
      <w:proofErr w:type="gramStart"/>
      <w:r w:rsidR="00EF4037" w:rsidRPr="00E56B25">
        <w:rPr>
          <w:rFonts w:ascii="Arial" w:hAnsi="Arial" w:cs="Arial"/>
          <w:sz w:val="24"/>
          <w:szCs w:val="24"/>
          <w:lang w:eastAsia="pt-BR"/>
        </w:rPr>
        <w:t>)</w:t>
      </w:r>
      <w:proofErr w:type="gramEnd"/>
    </w:p>
    <w:p w:rsidR="00116448" w:rsidRDefault="00A77AE7" w:rsidP="00003909">
      <w:pPr>
        <w:spacing w:after="0" w:line="360" w:lineRule="auto"/>
        <w:jc w:val="both"/>
        <w:rPr>
          <w:rFonts w:ascii="Arial" w:hAnsi="Arial" w:cs="Arial"/>
          <w:sz w:val="24"/>
          <w:szCs w:val="24"/>
          <w:lang w:eastAsia="pt-BR"/>
        </w:rPr>
      </w:pPr>
      <w:r w:rsidRPr="00116448">
        <w:rPr>
          <w:rFonts w:ascii="Arial" w:eastAsia="Arial Unicode MS" w:hAnsi="Arial" w:cs="Arial"/>
          <w:b/>
          <w:sz w:val="24"/>
          <w:szCs w:val="24"/>
        </w:rPr>
        <w:t>Participantes</w:t>
      </w:r>
      <w:r w:rsidR="00670150" w:rsidRPr="00E56B25">
        <w:rPr>
          <w:rFonts w:ascii="Arial" w:eastAsia="Arial Unicode MS" w:hAnsi="Arial" w:cs="Arial"/>
          <w:sz w:val="24"/>
          <w:szCs w:val="24"/>
        </w:rPr>
        <w:t>:</w:t>
      </w:r>
      <w:r w:rsidR="00EF4037" w:rsidRPr="00E56B25">
        <w:rPr>
          <w:rFonts w:ascii="Arial" w:eastAsia="Arial Unicode MS" w:hAnsi="Arial" w:cs="Arial"/>
          <w:sz w:val="24"/>
          <w:szCs w:val="24"/>
        </w:rPr>
        <w:t xml:space="preserve"> </w:t>
      </w:r>
      <w:r w:rsidR="00EF4037" w:rsidRPr="00E56B25">
        <w:rPr>
          <w:rFonts w:ascii="Arial" w:hAnsi="Arial" w:cs="Arial"/>
          <w:sz w:val="24"/>
          <w:szCs w:val="24"/>
          <w:lang w:eastAsia="pt-BR"/>
        </w:rPr>
        <w:t>CARLOS GADELHA, Secretário do Desenvolvimento da Produção do Ministério do Desenvolvimento, Indústria e Comércio Exterior - MDIC;</w:t>
      </w:r>
      <w:r w:rsidR="00EF4037" w:rsidRPr="00E56B25">
        <w:rPr>
          <w:rFonts w:ascii="Arial" w:hAnsi="Arial" w:cs="Arial"/>
          <w:sz w:val="24"/>
          <w:szCs w:val="24"/>
          <w:lang w:eastAsia="pt-BR"/>
        </w:rPr>
        <w:br/>
      </w:r>
      <w:r w:rsidR="00116448">
        <w:rPr>
          <w:rFonts w:ascii="Arial" w:hAnsi="Arial" w:cs="Arial"/>
          <w:sz w:val="24"/>
          <w:szCs w:val="24"/>
          <w:lang w:eastAsia="pt-BR"/>
        </w:rPr>
        <w:t xml:space="preserve">- </w:t>
      </w:r>
      <w:r w:rsidR="00EF4037" w:rsidRPr="00E56B25">
        <w:rPr>
          <w:rFonts w:ascii="Arial" w:hAnsi="Arial" w:cs="Arial"/>
          <w:sz w:val="24"/>
          <w:szCs w:val="24"/>
          <w:lang w:eastAsia="pt-BR"/>
        </w:rPr>
        <w:t>MAURICIO NEVES, Superintendente da Área Industrial do Banco Nacional de Desenvolvimento Econômico e Social -</w:t>
      </w:r>
      <w:r w:rsidR="00891403">
        <w:rPr>
          <w:rFonts w:ascii="Arial" w:hAnsi="Arial" w:cs="Arial"/>
          <w:sz w:val="24"/>
          <w:szCs w:val="24"/>
          <w:lang w:eastAsia="pt-BR"/>
        </w:rPr>
        <w:t xml:space="preserve"> </w:t>
      </w:r>
      <w:r w:rsidR="00EF4037" w:rsidRPr="00E56B25">
        <w:rPr>
          <w:rFonts w:ascii="Arial" w:hAnsi="Arial" w:cs="Arial"/>
          <w:sz w:val="24"/>
          <w:szCs w:val="24"/>
          <w:lang w:eastAsia="pt-BR"/>
        </w:rPr>
        <w:t>BNDES;</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EF4037" w:rsidRPr="00E56B25">
        <w:rPr>
          <w:rFonts w:ascii="Arial" w:hAnsi="Arial" w:cs="Arial"/>
          <w:sz w:val="24"/>
          <w:szCs w:val="24"/>
          <w:lang w:eastAsia="pt-BR"/>
        </w:rPr>
        <w:t>HUMBERTO BARBATO, Presidente Executivo da Associação Brasileira da Indústria Elétrica e Eletrônica (ABINEE), representando a Confederação Nacional da Indústria - CNI;</w:t>
      </w:r>
    </w:p>
    <w:p w:rsidR="00116448" w:rsidRDefault="00116448"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EF4037" w:rsidRPr="00E56B25">
        <w:rPr>
          <w:rFonts w:ascii="Arial" w:hAnsi="Arial" w:cs="Arial"/>
          <w:sz w:val="24"/>
          <w:szCs w:val="24"/>
          <w:lang w:eastAsia="pt-BR"/>
        </w:rPr>
        <w:t>MÁRIO BERNARDINI, Diretor de Competitividade, Economia e Estatística da Associação Brasileira de Máquinas e Equipamentos - ABIMAQ.</w:t>
      </w:r>
    </w:p>
    <w:p w:rsidR="00EF4037" w:rsidRPr="00E56B25" w:rsidRDefault="00A77AE7" w:rsidP="00003909">
      <w:pPr>
        <w:spacing w:after="0" w:line="360" w:lineRule="auto"/>
        <w:jc w:val="both"/>
        <w:rPr>
          <w:rFonts w:ascii="Arial" w:eastAsia="Times New Roman" w:hAnsi="Arial" w:cs="Arial"/>
          <w:sz w:val="24"/>
          <w:szCs w:val="24"/>
          <w:lang w:eastAsia="pt-BR"/>
        </w:rPr>
      </w:pPr>
      <w:r w:rsidRPr="00116448">
        <w:rPr>
          <w:rFonts w:ascii="Arial" w:eastAsia="Arial Unicode MS" w:hAnsi="Arial" w:cs="Arial"/>
          <w:b/>
          <w:sz w:val="24"/>
          <w:szCs w:val="24"/>
        </w:rPr>
        <w:t>O que aconteceu</w:t>
      </w:r>
      <w:r w:rsidR="00670150" w:rsidRPr="00E56B25">
        <w:rPr>
          <w:rFonts w:ascii="Arial" w:eastAsia="Arial Unicode MS" w:hAnsi="Arial" w:cs="Arial"/>
          <w:sz w:val="24"/>
          <w:szCs w:val="24"/>
        </w:rPr>
        <w:t>:</w:t>
      </w:r>
      <w:r w:rsidR="00EF4037" w:rsidRPr="00E56B25">
        <w:rPr>
          <w:rFonts w:ascii="Arial" w:eastAsia="Arial Unicode MS" w:hAnsi="Arial" w:cs="Arial"/>
          <w:sz w:val="24"/>
          <w:szCs w:val="24"/>
        </w:rPr>
        <w:t xml:space="preserve"> “</w:t>
      </w:r>
      <w:r w:rsidR="00EF4037" w:rsidRPr="00E56B25">
        <w:rPr>
          <w:rFonts w:ascii="Arial" w:eastAsia="Times New Roman" w:hAnsi="Arial" w:cs="Arial"/>
          <w:sz w:val="24"/>
          <w:szCs w:val="24"/>
          <w:lang w:eastAsia="pt-BR"/>
        </w:rPr>
        <w:t xml:space="preserve">Estamos jogando fora o esforço feito para industrializar o país nas décadas de 60 e 70”, concluiu Mario Bernardini, diretor da Associação Brasileira de Máquinas e Equipamentos em audiência promovida pela </w:t>
      </w:r>
      <w:r w:rsidR="00A2579A">
        <w:rPr>
          <w:rFonts w:ascii="Arial" w:eastAsia="Times New Roman" w:hAnsi="Arial" w:cs="Arial"/>
          <w:sz w:val="24"/>
          <w:szCs w:val="24"/>
          <w:lang w:eastAsia="pt-BR"/>
        </w:rPr>
        <w:t>CDEICS</w:t>
      </w:r>
      <w:r w:rsidR="00EF4037" w:rsidRPr="00E56B25">
        <w:rPr>
          <w:rFonts w:ascii="Arial" w:eastAsia="Times New Roman" w:hAnsi="Arial" w:cs="Arial"/>
          <w:sz w:val="24"/>
          <w:szCs w:val="24"/>
          <w:lang w:eastAsia="pt-BR"/>
        </w:rPr>
        <w:t xml:space="preserve">. Pelos números apresentados pela </w:t>
      </w:r>
      <w:proofErr w:type="spellStart"/>
      <w:r w:rsidR="00EF4037" w:rsidRPr="00E56B25">
        <w:rPr>
          <w:rFonts w:ascii="Arial" w:eastAsia="Times New Roman" w:hAnsi="Arial" w:cs="Arial"/>
          <w:sz w:val="24"/>
          <w:szCs w:val="24"/>
          <w:lang w:eastAsia="pt-BR"/>
        </w:rPr>
        <w:t>Abimaq</w:t>
      </w:r>
      <w:proofErr w:type="spellEnd"/>
      <w:r w:rsidR="00EF4037" w:rsidRPr="00E56B25">
        <w:rPr>
          <w:rFonts w:ascii="Arial" w:eastAsia="Times New Roman" w:hAnsi="Arial" w:cs="Arial"/>
          <w:sz w:val="24"/>
          <w:szCs w:val="24"/>
          <w:lang w:eastAsia="pt-BR"/>
        </w:rPr>
        <w:t xml:space="preserve">, a indústria brasileira foi reduzida a menos de 10% do PIB. “Esse ano devemos fechar em 9,4 % do PIB. Pedir que nesse patamar a indústria seja responsável pela modernização do país é pedir muito”, afirmou.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recuperação industrial brasileira depende de fatores favoráveis. A produtividade é apontada como saída para crescer, afirmou Bernardini. “São condições para que a indústria no país volte a crescer e assumir um patamar de 15%. O crescimento da indústria vai demandar serviços de qualidade, que por sua vez ampliará a produtividade, e passa a ter mais peso no PIB”.</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produtividade dos serviços é baixa no país, informou o representante da </w:t>
      </w:r>
      <w:proofErr w:type="spellStart"/>
      <w:proofErr w:type="gramStart"/>
      <w:r w:rsidRPr="00E56B25">
        <w:rPr>
          <w:rFonts w:ascii="Arial" w:eastAsia="Times New Roman" w:hAnsi="Arial" w:cs="Arial"/>
          <w:sz w:val="24"/>
          <w:szCs w:val="24"/>
          <w:lang w:eastAsia="pt-BR"/>
        </w:rPr>
        <w:t>Abimaq</w:t>
      </w:r>
      <w:proofErr w:type="spellEnd"/>
      <w:r w:rsidRPr="00E56B25">
        <w:rPr>
          <w:rFonts w:ascii="Arial" w:eastAsia="Times New Roman" w:hAnsi="Arial" w:cs="Arial"/>
          <w:sz w:val="24"/>
          <w:szCs w:val="24"/>
          <w:lang w:eastAsia="pt-BR"/>
        </w:rPr>
        <w:t>.</w:t>
      </w:r>
      <w:proofErr w:type="gramEnd"/>
      <w:r w:rsidRPr="00E56B25">
        <w:rPr>
          <w:rFonts w:ascii="Arial" w:eastAsia="Times New Roman" w:hAnsi="Arial" w:cs="Arial"/>
          <w:sz w:val="24"/>
          <w:szCs w:val="24"/>
          <w:lang w:eastAsia="pt-BR"/>
        </w:rPr>
        <w:t xml:space="preserve">“A produtividade do trabalhador brasileiro é um quarto da produtividade do trabalhador americano ou japonês, que não são mais inteligentes do que o brasileiro, apenas têm quatro vezes mais recursos produtivos a sua disposição”, disse Bernardini.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Outra condição necessária para a retomada da indústria é o câmbio favorável por um longo período. Para o diretor da </w:t>
      </w:r>
      <w:proofErr w:type="spellStart"/>
      <w:r w:rsidRPr="00E56B25">
        <w:rPr>
          <w:rFonts w:ascii="Arial" w:eastAsia="Times New Roman" w:hAnsi="Arial" w:cs="Arial"/>
          <w:sz w:val="24"/>
          <w:szCs w:val="24"/>
          <w:lang w:eastAsia="pt-BR"/>
        </w:rPr>
        <w:t>Abimaq</w:t>
      </w:r>
      <w:proofErr w:type="spellEnd"/>
      <w:r w:rsidRPr="00E56B25">
        <w:rPr>
          <w:rFonts w:ascii="Arial" w:eastAsia="Times New Roman" w:hAnsi="Arial" w:cs="Arial"/>
          <w:sz w:val="24"/>
          <w:szCs w:val="24"/>
          <w:lang w:eastAsia="pt-BR"/>
        </w:rPr>
        <w:t xml:space="preserve">, apenas nos três últimos </w:t>
      </w:r>
      <w:r w:rsidRPr="00E56B25">
        <w:rPr>
          <w:rFonts w:ascii="Arial" w:eastAsia="Times New Roman" w:hAnsi="Arial" w:cs="Arial"/>
          <w:sz w:val="24"/>
          <w:szCs w:val="24"/>
          <w:lang w:eastAsia="pt-BR"/>
        </w:rPr>
        <w:lastRenderedPageBreak/>
        <w:t>meses o câmbio esteve favorável à indústria. Segundo ele, a indústria brasileira perdeu bilhões de reais com o câmbio nas últimas décadas.</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Juros competitivos e financiamento a um custo favorável são outras duas condições básicas para o crescimento do parque industrial. Essas duas condições deixaram de existir na polí</w:t>
      </w:r>
      <w:r w:rsidR="00116448">
        <w:rPr>
          <w:rFonts w:ascii="Arial" w:eastAsia="Times New Roman" w:hAnsi="Arial" w:cs="Arial"/>
          <w:sz w:val="24"/>
          <w:szCs w:val="24"/>
          <w:lang w:eastAsia="pt-BR"/>
        </w:rPr>
        <w:t>tica econômica atual, afirmou. “</w:t>
      </w:r>
      <w:r w:rsidRPr="00E56B25">
        <w:rPr>
          <w:rFonts w:ascii="Arial" w:eastAsia="Times New Roman" w:hAnsi="Arial" w:cs="Arial"/>
          <w:sz w:val="24"/>
          <w:szCs w:val="24"/>
          <w:lang w:eastAsia="pt-BR"/>
        </w:rPr>
        <w:t>O BNDES emprestava recursos a 8%. Agora tem a Finame que custa 13% ou 14%.”</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Humberto </w:t>
      </w:r>
      <w:proofErr w:type="spellStart"/>
      <w:r w:rsidRPr="00E56B25">
        <w:rPr>
          <w:rFonts w:ascii="Arial" w:eastAsia="Times New Roman" w:hAnsi="Arial" w:cs="Arial"/>
          <w:sz w:val="24"/>
          <w:szCs w:val="24"/>
          <w:lang w:eastAsia="pt-BR"/>
        </w:rPr>
        <w:t>Barbato</w:t>
      </w:r>
      <w:proofErr w:type="spellEnd"/>
      <w:r w:rsidRPr="00E56B25">
        <w:rPr>
          <w:rFonts w:ascii="Arial" w:eastAsia="Times New Roman" w:hAnsi="Arial" w:cs="Arial"/>
          <w:sz w:val="24"/>
          <w:szCs w:val="24"/>
          <w:lang w:eastAsia="pt-BR"/>
        </w:rPr>
        <w:t>, representante da Confederação Nacional da Indústria, o país precisa reforçar programas de incentivo à renovação de seu parque industrial envolvendo estímulos fiscais e financiamento prioriza</w:t>
      </w:r>
      <w:r w:rsidR="00A245AD">
        <w:rPr>
          <w:rFonts w:ascii="Arial" w:eastAsia="Times New Roman" w:hAnsi="Arial" w:cs="Arial"/>
          <w:sz w:val="24"/>
          <w:szCs w:val="24"/>
          <w:lang w:eastAsia="pt-BR"/>
        </w:rPr>
        <w:t>ndo bens de capital nacionais. “</w:t>
      </w:r>
      <w:r w:rsidRPr="00E56B25">
        <w:rPr>
          <w:rFonts w:ascii="Arial" w:eastAsia="Times New Roman" w:hAnsi="Arial" w:cs="Arial"/>
          <w:sz w:val="24"/>
          <w:szCs w:val="24"/>
          <w:lang w:eastAsia="pt-BR"/>
        </w:rPr>
        <w:t xml:space="preserve">Teríamos aumento de produtividade da indústria e demanda por bens de capital fabricados no país”.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Brasil precisa ainda fomentar a competitividade tecnológica, defendeu </w:t>
      </w:r>
      <w:proofErr w:type="spellStart"/>
      <w:r w:rsidRPr="00E56B25">
        <w:rPr>
          <w:rFonts w:ascii="Arial" w:eastAsia="Times New Roman" w:hAnsi="Arial" w:cs="Arial"/>
          <w:sz w:val="24"/>
          <w:szCs w:val="24"/>
          <w:lang w:eastAsia="pt-BR"/>
        </w:rPr>
        <w:t>Barbato</w:t>
      </w:r>
      <w:proofErr w:type="spellEnd"/>
      <w:r w:rsidRPr="00E56B25">
        <w:rPr>
          <w:rFonts w:ascii="Arial" w:eastAsia="Times New Roman" w:hAnsi="Arial" w:cs="Arial"/>
          <w:sz w:val="24"/>
          <w:szCs w:val="24"/>
          <w:lang w:eastAsia="pt-BR"/>
        </w:rPr>
        <w:t>. “É preciso investir em instrumentos de apoio, como pesquisa e inovação. Precisam estar alinhados às empresas e</w:t>
      </w:r>
      <w:r w:rsidR="00891403">
        <w:rPr>
          <w:rFonts w:ascii="Arial" w:eastAsia="Times New Roman" w:hAnsi="Arial" w:cs="Arial"/>
          <w:sz w:val="24"/>
          <w:szCs w:val="24"/>
          <w:lang w:eastAsia="pt-BR"/>
        </w:rPr>
        <w:t xml:space="preserve"> às</w:t>
      </w:r>
      <w:r w:rsidRPr="00E56B25">
        <w:rPr>
          <w:rFonts w:ascii="Arial" w:eastAsia="Times New Roman" w:hAnsi="Arial" w:cs="Arial"/>
          <w:sz w:val="24"/>
          <w:szCs w:val="24"/>
          <w:lang w:eastAsia="pt-BR"/>
        </w:rPr>
        <w:t xml:space="preserve"> estratégias de desenvolvimento”.</w:t>
      </w:r>
    </w:p>
    <w:p w:rsidR="00EF4037" w:rsidRPr="00E56B25" w:rsidRDefault="00EF4037" w:rsidP="00003909">
      <w:pPr>
        <w:spacing w:after="0" w:line="360" w:lineRule="auto"/>
        <w:jc w:val="both"/>
        <w:rPr>
          <w:rFonts w:ascii="Arial" w:eastAsia="Times New Roman" w:hAnsi="Arial" w:cs="Arial"/>
          <w:sz w:val="24"/>
          <w:szCs w:val="24"/>
          <w:lang w:eastAsia="pt-BR"/>
        </w:rPr>
      </w:pPr>
      <w:proofErr w:type="spellStart"/>
      <w:r w:rsidRPr="00E56B25">
        <w:rPr>
          <w:rFonts w:ascii="Arial" w:eastAsia="Times New Roman" w:hAnsi="Arial" w:cs="Arial"/>
          <w:sz w:val="24"/>
          <w:szCs w:val="24"/>
          <w:lang w:eastAsia="pt-BR"/>
        </w:rPr>
        <w:t>Barbato</w:t>
      </w:r>
      <w:proofErr w:type="spellEnd"/>
      <w:r w:rsidRPr="00E56B25">
        <w:rPr>
          <w:rFonts w:ascii="Arial" w:eastAsia="Times New Roman" w:hAnsi="Arial" w:cs="Arial"/>
          <w:sz w:val="24"/>
          <w:szCs w:val="24"/>
          <w:lang w:eastAsia="pt-BR"/>
        </w:rPr>
        <w:t xml:space="preserve"> também ressaltou a necessidade do financiamento adequado. “O financiamento competitivo é fundamental para quem quer ter indústria. É consequência da concorrência internacional”.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desembolso de recursos para a indústria tem sido crescente nos últimos anos, disse Mauricio Neves, do Banco Nacional de Desenvolvimento Econômico</w:t>
      </w:r>
      <w:r w:rsidR="00A245AD">
        <w:rPr>
          <w:rFonts w:ascii="Arial" w:eastAsia="Times New Roman" w:hAnsi="Arial" w:cs="Arial"/>
          <w:sz w:val="24"/>
          <w:szCs w:val="24"/>
          <w:lang w:eastAsia="pt-BR"/>
        </w:rPr>
        <w:t xml:space="preserve"> e Social</w:t>
      </w:r>
      <w:r w:rsidRPr="00E56B25">
        <w:rPr>
          <w:rFonts w:ascii="Arial" w:eastAsia="Times New Roman" w:hAnsi="Arial" w:cs="Arial"/>
          <w:sz w:val="24"/>
          <w:szCs w:val="24"/>
          <w:lang w:eastAsia="pt-BR"/>
        </w:rPr>
        <w:t xml:space="preserve"> (BNDES).  Financiamento aos setores da indústria, aquisição de produtos industriais nacionais e fomento à inovação foram os segmentos citados.</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superintendente da área industrial do banco destacou que para o empresário a combinação de instrumentos financeiros em parceria com a iniciativa privada pode ser mais eficiente do que o financiamento por uma linha de crédito tradicional.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Ainda sobre o financiamento, Neves defendeu a proposta de que “o crédito apenas não vai resolver, é preciso construir a previsibilidade da política pública”.</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Carlos Gadelha, do Ministério do Desenvolvimento, Indústria e Comércio Exterior, disse que “a exportação é parte de uma estratégia de dinamização do setor industrial do país. O Brasil tem espaço imenso de crescimento, de </w:t>
      </w:r>
      <w:r w:rsidRPr="00E56B25">
        <w:rPr>
          <w:rFonts w:ascii="Arial" w:eastAsia="Times New Roman" w:hAnsi="Arial" w:cs="Arial"/>
          <w:sz w:val="24"/>
          <w:szCs w:val="24"/>
          <w:lang w:eastAsia="pt-BR"/>
        </w:rPr>
        <w:lastRenderedPageBreak/>
        <w:t xml:space="preserve">exportar para fora e </w:t>
      </w:r>
      <w:r w:rsidR="00891403">
        <w:rPr>
          <w:rFonts w:ascii="Arial" w:eastAsia="Times New Roman" w:hAnsi="Arial" w:cs="Arial"/>
          <w:sz w:val="24"/>
          <w:szCs w:val="24"/>
          <w:lang w:eastAsia="pt-BR"/>
        </w:rPr>
        <w:t xml:space="preserve">de </w:t>
      </w:r>
      <w:r w:rsidRPr="00E56B25">
        <w:rPr>
          <w:rFonts w:ascii="Arial" w:eastAsia="Times New Roman" w:hAnsi="Arial" w:cs="Arial"/>
          <w:sz w:val="24"/>
          <w:szCs w:val="24"/>
          <w:lang w:eastAsia="pt-BR"/>
        </w:rPr>
        <w:t>exportar para dentro. O desenvolvimento regiona</w:t>
      </w:r>
      <w:r w:rsidR="00D17D1D">
        <w:rPr>
          <w:rFonts w:ascii="Arial" w:eastAsia="Times New Roman" w:hAnsi="Arial" w:cs="Arial"/>
          <w:sz w:val="24"/>
          <w:szCs w:val="24"/>
          <w:lang w:eastAsia="pt-BR"/>
        </w:rPr>
        <w:t>l é fronteira de oportunidade”.</w:t>
      </w:r>
      <w:r w:rsidRPr="00E56B25">
        <w:rPr>
          <w:rFonts w:ascii="Arial" w:eastAsia="Times New Roman" w:hAnsi="Arial" w:cs="Arial"/>
          <w:sz w:val="24"/>
          <w:szCs w:val="24"/>
          <w:lang w:eastAsia="pt-BR"/>
        </w:rPr>
        <w:t xml:space="preserve">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o representante do MDIC, a industrialização atenua a vulnerabilidade externa. </w:t>
      </w:r>
    </w:p>
    <w:p w:rsidR="00EF4037" w:rsidRPr="00E56B25"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Entre as linhas de atuação do Ministério, ele citou a modernização de máquinas e equipamentos, o aprimoramento do ambiente de negócio, a redução de custos industriais, o fortalecimento do país nas cadeias produtivas internacionais e a questão do investimento.</w:t>
      </w:r>
    </w:p>
    <w:p w:rsidR="00DD2158" w:rsidRDefault="00EF4037"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deputado Júlio Cesar, destacou sua preocupação com a possível redução de investimentos do BNDES neste ano. Pelos cálculos que fez, existe a possibilidade de o investimento do banco recuar em  R$ 60 bilhões diante do valor de R$ 188 bilhões no ano anterior. Para Mauricio Neves, do BNDES, o investimento do BNDES ao final do ano deve alcançar cerca de R$ 160 bilhões. O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destacou ainda o volume de recursos aplicados pelo banco de investimento na região Sudeste (62%), bem distantes dos recursos destinados ao Nordeste (11%) e à região Norte (5%). </w:t>
      </w:r>
    </w:p>
    <w:p w:rsidR="007F63BD" w:rsidRPr="00E56B25" w:rsidRDefault="007F63BD" w:rsidP="00003909">
      <w:pPr>
        <w:spacing w:after="0" w:line="360" w:lineRule="auto"/>
        <w:jc w:val="both"/>
        <w:rPr>
          <w:rFonts w:ascii="Arial" w:eastAsia="Times New Roman" w:hAnsi="Arial" w:cs="Arial"/>
          <w:sz w:val="24"/>
          <w:szCs w:val="24"/>
          <w:lang w:eastAsia="pt-BR"/>
        </w:rPr>
      </w:pPr>
    </w:p>
    <w:p w:rsidR="00EF4037" w:rsidRPr="00D17D1D" w:rsidRDefault="00DD6E40" w:rsidP="00DD2158">
      <w:pPr>
        <w:spacing w:after="0" w:line="240" w:lineRule="auto"/>
        <w:jc w:val="both"/>
        <w:rPr>
          <w:rFonts w:ascii="Arial" w:eastAsia="Times New Roman" w:hAnsi="Arial" w:cs="Arial"/>
          <w:sz w:val="18"/>
          <w:szCs w:val="18"/>
          <w:lang w:eastAsia="pt-BR"/>
        </w:rPr>
      </w:pPr>
      <w:r w:rsidRPr="00D17D1D">
        <w:rPr>
          <w:rFonts w:ascii="Arial" w:eastAsia="Times New Roman" w:hAnsi="Arial" w:cs="Arial"/>
          <w:sz w:val="18"/>
          <w:szCs w:val="18"/>
          <w:lang w:eastAsia="pt-BR"/>
        </w:rPr>
        <w:t xml:space="preserve">Foto: </w:t>
      </w:r>
      <w:r w:rsidR="00EF4037" w:rsidRPr="00D17D1D">
        <w:rPr>
          <w:rFonts w:ascii="Arial" w:eastAsia="Times New Roman" w:hAnsi="Arial" w:cs="Arial"/>
          <w:sz w:val="18"/>
          <w:szCs w:val="18"/>
          <w:lang w:eastAsia="pt-BR"/>
        </w:rPr>
        <w:t>Luis Macedo/</w:t>
      </w:r>
      <w:r w:rsidR="00480E2B">
        <w:rPr>
          <w:rFonts w:ascii="Arial" w:eastAsia="Times New Roman" w:hAnsi="Arial" w:cs="Arial"/>
          <w:sz w:val="18"/>
          <w:szCs w:val="18"/>
          <w:lang w:eastAsia="pt-BR"/>
        </w:rPr>
        <w:t>Câmara dos Deputados</w:t>
      </w:r>
      <w:r w:rsidR="00EF4037" w:rsidRPr="00D17D1D">
        <w:rPr>
          <w:rFonts w:ascii="Arial" w:eastAsia="Times New Roman" w:hAnsi="Arial" w:cs="Arial"/>
          <w:sz w:val="18"/>
          <w:szCs w:val="18"/>
          <w:lang w:eastAsia="pt-BR"/>
        </w:rPr>
        <w:t xml:space="preserve"> </w:t>
      </w:r>
    </w:p>
    <w:p w:rsidR="00EF4037" w:rsidRPr="00E56B25" w:rsidRDefault="007E550C" w:rsidP="00DD2158">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01BACFB7" wp14:editId="76BF5640">
            <wp:extent cx="5400040" cy="3536950"/>
            <wp:effectExtent l="38100" t="38100" r="86360" b="10160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0.15.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400040" cy="3536950"/>
                    </a:xfrm>
                    <a:prstGeom prst="rect">
                      <a:avLst/>
                    </a:prstGeom>
                    <a:effectLst>
                      <a:outerShdw blurRad="50800" dist="38100" dir="2700000" algn="tl" rotWithShape="0">
                        <a:prstClr val="black">
                          <a:alpha val="40000"/>
                        </a:prstClr>
                      </a:outerShdw>
                    </a:effectLst>
                  </pic:spPr>
                </pic:pic>
              </a:graphicData>
            </a:graphic>
          </wp:inline>
        </w:drawing>
      </w:r>
    </w:p>
    <w:p w:rsidR="00D17D1D" w:rsidRDefault="00EF4037" w:rsidP="00DD2158">
      <w:pPr>
        <w:spacing w:after="0" w:line="240" w:lineRule="auto"/>
        <w:jc w:val="both"/>
        <w:rPr>
          <w:rFonts w:ascii="Arial" w:eastAsia="Times New Roman" w:hAnsi="Arial" w:cs="Arial"/>
          <w:sz w:val="18"/>
          <w:szCs w:val="18"/>
          <w:lang w:eastAsia="pt-BR"/>
        </w:rPr>
      </w:pPr>
      <w:r w:rsidRPr="00D17D1D">
        <w:rPr>
          <w:rFonts w:ascii="Arial" w:eastAsia="Times New Roman" w:hAnsi="Arial" w:cs="Arial"/>
          <w:sz w:val="18"/>
          <w:szCs w:val="18"/>
          <w:lang w:eastAsia="pt-BR"/>
        </w:rPr>
        <w:t xml:space="preserve">Recuperação da indústria brasileira esteve em pauta </w:t>
      </w:r>
    </w:p>
    <w:p w:rsidR="00D17D1D" w:rsidRDefault="00D17D1D">
      <w:pPr>
        <w:rPr>
          <w:rFonts w:ascii="Arial" w:eastAsia="Times New Roman" w:hAnsi="Arial" w:cs="Arial"/>
          <w:sz w:val="18"/>
          <w:szCs w:val="18"/>
          <w:lang w:eastAsia="pt-BR"/>
        </w:rPr>
      </w:pPr>
      <w:r>
        <w:rPr>
          <w:rFonts w:ascii="Arial" w:eastAsia="Times New Roman" w:hAnsi="Arial" w:cs="Arial"/>
          <w:sz w:val="18"/>
          <w:szCs w:val="18"/>
          <w:lang w:eastAsia="pt-BR"/>
        </w:rPr>
        <w:br w:type="page"/>
      </w:r>
    </w:p>
    <w:p w:rsidR="00A77AE7" w:rsidRPr="00D17D1D"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D17D1D">
        <w:rPr>
          <w:rFonts w:ascii="Arial" w:eastAsia="Arial Unicode MS" w:hAnsi="Arial" w:cs="Arial"/>
          <w:b/>
          <w:color w:val="FFFFFF" w:themeColor="background1"/>
          <w:sz w:val="24"/>
          <w:szCs w:val="24"/>
          <w:lang w:eastAsia="pt-BR"/>
        </w:rPr>
        <w:lastRenderedPageBreak/>
        <w:t xml:space="preserve">Audiência Pública realizada em </w:t>
      </w:r>
      <w:r w:rsidR="00486E32" w:rsidRPr="00D17D1D">
        <w:rPr>
          <w:rFonts w:ascii="Arial" w:eastAsia="Arial Unicode MS" w:hAnsi="Arial" w:cs="Arial"/>
          <w:b/>
          <w:color w:val="FFFFFF" w:themeColor="background1"/>
          <w:sz w:val="24"/>
          <w:szCs w:val="24"/>
          <w:lang w:eastAsia="pt-BR"/>
        </w:rPr>
        <w:t>17/11/2015</w:t>
      </w:r>
    </w:p>
    <w:p w:rsidR="00936C00" w:rsidRPr="00E56B25" w:rsidRDefault="00670150" w:rsidP="00003909">
      <w:pPr>
        <w:spacing w:after="0" w:line="360" w:lineRule="auto"/>
        <w:jc w:val="both"/>
        <w:rPr>
          <w:rFonts w:ascii="Arial" w:hAnsi="Arial" w:cs="Arial"/>
          <w:sz w:val="24"/>
          <w:szCs w:val="24"/>
          <w:lang w:eastAsia="pt-BR"/>
        </w:rPr>
      </w:pPr>
      <w:r w:rsidRPr="00D17D1D">
        <w:rPr>
          <w:rFonts w:ascii="Arial" w:eastAsia="Arial Unicode MS" w:hAnsi="Arial" w:cs="Arial"/>
          <w:b/>
          <w:sz w:val="24"/>
          <w:szCs w:val="24"/>
        </w:rPr>
        <w:t>Finalidade:</w:t>
      </w:r>
      <w:r w:rsidR="00DB3A3E" w:rsidRPr="00E56B25">
        <w:rPr>
          <w:rFonts w:ascii="Arial" w:eastAsia="Arial Unicode MS" w:hAnsi="Arial" w:cs="Arial"/>
          <w:sz w:val="24"/>
          <w:szCs w:val="24"/>
        </w:rPr>
        <w:t xml:space="preserve"> </w:t>
      </w:r>
      <w:r w:rsidR="00D17D1D">
        <w:rPr>
          <w:rFonts w:ascii="Arial" w:hAnsi="Arial" w:cs="Arial"/>
          <w:sz w:val="24"/>
          <w:szCs w:val="24"/>
          <w:lang w:eastAsia="pt-BR"/>
        </w:rPr>
        <w:t>Debater a v</w:t>
      </w:r>
      <w:r w:rsidR="00DB3A3E" w:rsidRPr="00E56B25">
        <w:rPr>
          <w:rFonts w:ascii="Arial" w:hAnsi="Arial" w:cs="Arial"/>
          <w:sz w:val="24"/>
          <w:szCs w:val="24"/>
          <w:lang w:eastAsia="pt-BR"/>
        </w:rPr>
        <w:t xml:space="preserve">edação da abertura do capital social de empresa pública, matéria objeto do PL nº </w:t>
      </w:r>
      <w:proofErr w:type="gramStart"/>
      <w:r w:rsidR="00DB3A3E" w:rsidRPr="00E56B25">
        <w:rPr>
          <w:rFonts w:ascii="Arial" w:hAnsi="Arial" w:cs="Arial"/>
          <w:sz w:val="24"/>
          <w:szCs w:val="24"/>
          <w:lang w:eastAsia="pt-BR"/>
        </w:rPr>
        <w:t>551/2015</w:t>
      </w:r>
      <w:proofErr w:type="gramEnd"/>
    </w:p>
    <w:p w:rsidR="004F315D" w:rsidRPr="00E56B25" w:rsidRDefault="00A77AE7" w:rsidP="00003909">
      <w:pPr>
        <w:spacing w:after="0" w:line="360" w:lineRule="auto"/>
        <w:jc w:val="both"/>
        <w:rPr>
          <w:rFonts w:ascii="Arial" w:hAnsi="Arial" w:cs="Arial"/>
          <w:sz w:val="24"/>
          <w:szCs w:val="24"/>
          <w:lang w:eastAsia="pt-BR"/>
        </w:rPr>
      </w:pPr>
      <w:r w:rsidRPr="00D17D1D">
        <w:rPr>
          <w:rFonts w:ascii="Arial" w:eastAsia="Arial Unicode MS" w:hAnsi="Arial" w:cs="Arial"/>
          <w:b/>
          <w:sz w:val="24"/>
          <w:szCs w:val="24"/>
        </w:rPr>
        <w:t>Requerimento</w:t>
      </w:r>
      <w:r w:rsidR="00670150" w:rsidRPr="00E56B25">
        <w:rPr>
          <w:rFonts w:ascii="Arial" w:eastAsia="Arial Unicode MS" w:hAnsi="Arial" w:cs="Arial"/>
          <w:sz w:val="24"/>
          <w:szCs w:val="24"/>
        </w:rPr>
        <w:t>:</w:t>
      </w:r>
      <w:r w:rsidRPr="00E56B25">
        <w:rPr>
          <w:rFonts w:ascii="Arial" w:eastAsia="Arial Unicode MS" w:hAnsi="Arial" w:cs="Arial"/>
          <w:sz w:val="24"/>
          <w:szCs w:val="24"/>
        </w:rPr>
        <w:t xml:space="preserve"> </w:t>
      </w:r>
      <w:r w:rsidR="00486E32" w:rsidRPr="00E56B25">
        <w:rPr>
          <w:rFonts w:ascii="Arial" w:hAnsi="Arial" w:cs="Arial"/>
          <w:sz w:val="24"/>
          <w:szCs w:val="24"/>
          <w:lang w:eastAsia="pt-BR"/>
        </w:rPr>
        <w:t>nº 54/2015</w:t>
      </w:r>
      <w:r w:rsidR="00936C00" w:rsidRPr="00E56B25">
        <w:rPr>
          <w:rFonts w:ascii="Arial" w:hAnsi="Arial" w:cs="Arial"/>
          <w:sz w:val="24"/>
          <w:szCs w:val="24"/>
          <w:lang w:eastAsia="pt-BR"/>
        </w:rPr>
        <w:t xml:space="preserve"> (</w:t>
      </w:r>
      <w:r w:rsidR="00B47E22">
        <w:rPr>
          <w:rFonts w:ascii="Arial" w:hAnsi="Arial" w:cs="Arial"/>
          <w:sz w:val="24"/>
          <w:szCs w:val="24"/>
          <w:lang w:eastAsia="pt-BR"/>
        </w:rPr>
        <w:t>deputado</w:t>
      </w:r>
      <w:r w:rsidR="00486E32" w:rsidRPr="00E56B25">
        <w:rPr>
          <w:rFonts w:ascii="Arial" w:hAnsi="Arial" w:cs="Arial"/>
          <w:sz w:val="24"/>
          <w:szCs w:val="24"/>
          <w:lang w:eastAsia="pt-BR"/>
        </w:rPr>
        <w:t>s Jorge Côrte Real, Augusto Coutinho, Luiz Carlos Hauly e Luiz Lauro Filho</w:t>
      </w:r>
      <w:proofErr w:type="gramStart"/>
      <w:r w:rsidR="00936C00" w:rsidRPr="00E56B25">
        <w:rPr>
          <w:rFonts w:ascii="Arial" w:hAnsi="Arial" w:cs="Arial"/>
          <w:sz w:val="24"/>
          <w:szCs w:val="24"/>
          <w:lang w:eastAsia="pt-BR"/>
        </w:rPr>
        <w:t>)</w:t>
      </w:r>
      <w:proofErr w:type="gramEnd"/>
    </w:p>
    <w:p w:rsidR="00D17D1D" w:rsidRDefault="00A77AE7" w:rsidP="00003909">
      <w:pPr>
        <w:spacing w:after="0" w:line="360" w:lineRule="auto"/>
        <w:jc w:val="both"/>
        <w:rPr>
          <w:rFonts w:ascii="Arial" w:hAnsi="Arial" w:cs="Arial"/>
          <w:sz w:val="24"/>
          <w:szCs w:val="24"/>
          <w:lang w:eastAsia="pt-BR"/>
        </w:rPr>
      </w:pPr>
      <w:r w:rsidRPr="00D17D1D">
        <w:rPr>
          <w:rFonts w:ascii="Arial" w:eastAsia="Arial Unicode MS" w:hAnsi="Arial" w:cs="Arial"/>
          <w:b/>
          <w:sz w:val="24"/>
          <w:szCs w:val="24"/>
        </w:rPr>
        <w:t>Participantes</w:t>
      </w:r>
      <w:r w:rsidR="00670150" w:rsidRPr="00E56B25">
        <w:rPr>
          <w:rFonts w:ascii="Arial" w:eastAsia="Arial Unicode MS" w:hAnsi="Arial" w:cs="Arial"/>
          <w:sz w:val="24"/>
          <w:szCs w:val="24"/>
        </w:rPr>
        <w:t>:</w:t>
      </w:r>
      <w:r w:rsidR="00721A29" w:rsidRPr="00E56B25">
        <w:rPr>
          <w:rFonts w:ascii="Arial" w:eastAsia="Arial Unicode MS" w:hAnsi="Arial" w:cs="Arial"/>
          <w:sz w:val="24"/>
          <w:szCs w:val="24"/>
        </w:rPr>
        <w:t xml:space="preserve"> </w:t>
      </w:r>
      <w:r w:rsidR="00721A29" w:rsidRPr="00E56B25">
        <w:rPr>
          <w:rFonts w:ascii="Arial" w:hAnsi="Arial" w:cs="Arial"/>
          <w:sz w:val="24"/>
          <w:szCs w:val="24"/>
          <w:lang w:eastAsia="pt-BR"/>
        </w:rPr>
        <w:t xml:space="preserve">LEONARDO FAUSTINO LIMA, Superintendente Nacional de Atendimento Jurídico e Controle da Rede da Caixa Econômica Federal e representante do Conselho de Administração da Caixa Econômica Federal; </w:t>
      </w:r>
      <w:r w:rsidR="00721A29" w:rsidRPr="00E56B25">
        <w:rPr>
          <w:rFonts w:ascii="Arial" w:hAnsi="Arial" w:cs="Arial"/>
          <w:sz w:val="24"/>
          <w:szCs w:val="24"/>
          <w:lang w:eastAsia="pt-BR"/>
        </w:rPr>
        <w:br/>
      </w:r>
      <w:r w:rsidR="00D17D1D">
        <w:rPr>
          <w:rFonts w:ascii="Arial" w:hAnsi="Arial" w:cs="Arial"/>
          <w:sz w:val="24"/>
          <w:szCs w:val="24"/>
          <w:lang w:eastAsia="pt-BR"/>
        </w:rPr>
        <w:t xml:space="preserve">- </w:t>
      </w:r>
      <w:r w:rsidR="00721A29" w:rsidRPr="00E56B25">
        <w:rPr>
          <w:rFonts w:ascii="Arial" w:hAnsi="Arial" w:cs="Arial"/>
          <w:sz w:val="24"/>
          <w:szCs w:val="24"/>
          <w:lang w:eastAsia="pt-BR"/>
        </w:rPr>
        <w:t>JAIR PEDRO FERREIRA, Presidente da Federação Nacional das Associações do Pessoal da Caixa Econômica Federal - FENAE;</w:t>
      </w:r>
    </w:p>
    <w:p w:rsidR="00D17D1D" w:rsidRDefault="00D17D1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21A29" w:rsidRPr="00E56B25">
        <w:rPr>
          <w:rFonts w:ascii="Arial" w:hAnsi="Arial" w:cs="Arial"/>
          <w:sz w:val="24"/>
          <w:szCs w:val="24"/>
          <w:lang w:eastAsia="pt-BR"/>
        </w:rPr>
        <w:t xml:space="preserve">MARCONI APOLLO, Diretor de Relações Trabalhistas e Qualidade de Vida da Federação Nacional das Associações dos Gestores da Caixa Econômica Federal - FENAG; </w:t>
      </w:r>
    </w:p>
    <w:p w:rsidR="00D17D1D" w:rsidRDefault="00D17D1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721A29" w:rsidRPr="00E56B25">
        <w:rPr>
          <w:rFonts w:ascii="Arial" w:hAnsi="Arial" w:cs="Arial"/>
          <w:sz w:val="24"/>
          <w:szCs w:val="24"/>
          <w:lang w:eastAsia="pt-BR"/>
        </w:rPr>
        <w:t xml:space="preserve">FELIPE MIRANDA, Técnico do Departamento Intersindical de Estatística e Estudos </w:t>
      </w:r>
      <w:proofErr w:type="spellStart"/>
      <w:r w:rsidR="00721A29" w:rsidRPr="00E56B25">
        <w:rPr>
          <w:rFonts w:ascii="Arial" w:hAnsi="Arial" w:cs="Arial"/>
          <w:sz w:val="24"/>
          <w:szCs w:val="24"/>
          <w:lang w:eastAsia="pt-BR"/>
        </w:rPr>
        <w:t>Sócioeconômicos</w:t>
      </w:r>
      <w:proofErr w:type="spellEnd"/>
      <w:r w:rsidR="00721A29" w:rsidRPr="00E56B25">
        <w:rPr>
          <w:rFonts w:ascii="Arial" w:hAnsi="Arial" w:cs="Arial"/>
          <w:sz w:val="24"/>
          <w:szCs w:val="24"/>
          <w:lang w:eastAsia="pt-BR"/>
        </w:rPr>
        <w:t xml:space="preserve"> - DIEESE;</w:t>
      </w:r>
    </w:p>
    <w:p w:rsidR="00A77AE7" w:rsidRPr="00E56B25" w:rsidRDefault="00D17D1D" w:rsidP="00003909">
      <w:pPr>
        <w:spacing w:after="0" w:line="360" w:lineRule="auto"/>
        <w:jc w:val="both"/>
        <w:rPr>
          <w:rFonts w:ascii="Arial" w:eastAsia="Arial Unicode MS" w:hAnsi="Arial" w:cs="Arial"/>
          <w:sz w:val="24"/>
          <w:szCs w:val="24"/>
        </w:rPr>
      </w:pPr>
      <w:r>
        <w:rPr>
          <w:rFonts w:ascii="Arial" w:hAnsi="Arial" w:cs="Arial"/>
          <w:sz w:val="24"/>
          <w:szCs w:val="24"/>
          <w:lang w:eastAsia="pt-BR"/>
        </w:rPr>
        <w:t xml:space="preserve">- </w:t>
      </w:r>
      <w:r w:rsidR="00721A29" w:rsidRPr="00E56B25">
        <w:rPr>
          <w:rFonts w:ascii="Arial" w:hAnsi="Arial" w:cs="Arial"/>
          <w:sz w:val="24"/>
          <w:szCs w:val="24"/>
          <w:lang w:eastAsia="pt-BR"/>
        </w:rPr>
        <w:t>ROBERTO DE GÓES ELLERY JÚNIOR, Diretor da Faculdade de Administração, Contabilidade e Economia da Universidade de Brasília - FACE/UnB.</w:t>
      </w:r>
    </w:p>
    <w:p w:rsidR="00644639" w:rsidRPr="00E56B25" w:rsidRDefault="00A77AE7" w:rsidP="00003909">
      <w:pPr>
        <w:spacing w:after="0" w:line="360" w:lineRule="auto"/>
        <w:jc w:val="both"/>
        <w:rPr>
          <w:rFonts w:ascii="Arial" w:eastAsia="Times New Roman" w:hAnsi="Arial" w:cs="Arial"/>
          <w:sz w:val="24"/>
          <w:szCs w:val="24"/>
          <w:lang w:eastAsia="pt-BR"/>
        </w:rPr>
      </w:pPr>
      <w:r w:rsidRPr="00D17D1D">
        <w:rPr>
          <w:rFonts w:ascii="Arial" w:eastAsia="Arial Unicode MS" w:hAnsi="Arial" w:cs="Arial"/>
          <w:b/>
          <w:sz w:val="24"/>
          <w:szCs w:val="24"/>
        </w:rPr>
        <w:t>O que aconteceu</w:t>
      </w:r>
      <w:r w:rsidR="00670150" w:rsidRPr="00E56B25">
        <w:rPr>
          <w:rFonts w:ascii="Arial" w:eastAsia="Arial Unicode MS" w:hAnsi="Arial" w:cs="Arial"/>
          <w:sz w:val="24"/>
          <w:szCs w:val="24"/>
        </w:rPr>
        <w:t>:</w:t>
      </w:r>
      <w:r w:rsidR="00644639" w:rsidRPr="00E56B25">
        <w:rPr>
          <w:rFonts w:ascii="Arial" w:eastAsia="Arial Unicode MS" w:hAnsi="Arial" w:cs="Arial"/>
          <w:sz w:val="24"/>
          <w:szCs w:val="24"/>
        </w:rPr>
        <w:t xml:space="preserve"> </w:t>
      </w:r>
      <w:r w:rsidR="00644639" w:rsidRPr="00E56B25">
        <w:rPr>
          <w:rFonts w:ascii="Arial" w:eastAsia="Times New Roman" w:hAnsi="Arial" w:cs="Arial"/>
          <w:sz w:val="24"/>
          <w:szCs w:val="24"/>
          <w:lang w:eastAsia="pt-BR"/>
        </w:rPr>
        <w:t>A abertura de capital da Caixa poderia prejudicar a função que o banco público exerce ao financiar projetos socialmente importantes que não tenham viabilidade financeira, como o programa Bolsa Família e ações de saneamento público. Foi o que concluíram os deputados presentes e a maior parte dos debatedores na audiência pública promovida pela Comis</w:t>
      </w:r>
      <w:r w:rsidR="00A245AD">
        <w:rPr>
          <w:rFonts w:ascii="Arial" w:eastAsia="Times New Roman" w:hAnsi="Arial" w:cs="Arial"/>
          <w:sz w:val="24"/>
          <w:szCs w:val="24"/>
          <w:lang w:eastAsia="pt-BR"/>
        </w:rPr>
        <w:t>são de Desenvolvimento Econômico</w:t>
      </w:r>
      <w:r w:rsidR="00644639" w:rsidRPr="00E56B25">
        <w:rPr>
          <w:rFonts w:ascii="Arial" w:eastAsia="Times New Roman" w:hAnsi="Arial" w:cs="Arial"/>
          <w:sz w:val="24"/>
          <w:szCs w:val="24"/>
          <w:lang w:eastAsia="pt-BR"/>
        </w:rPr>
        <w:t>, Indústria, Comércio e Serviços na terça-feira</w:t>
      </w:r>
      <w:r w:rsidR="00A245AD">
        <w:rPr>
          <w:rFonts w:ascii="Arial" w:eastAsia="Times New Roman" w:hAnsi="Arial" w:cs="Arial"/>
          <w:sz w:val="24"/>
          <w:szCs w:val="24"/>
          <w:lang w:eastAsia="pt-BR"/>
        </w:rPr>
        <w:t>,</w:t>
      </w:r>
      <w:r w:rsidR="001301C8">
        <w:rPr>
          <w:rFonts w:ascii="Arial" w:eastAsia="Times New Roman" w:hAnsi="Arial" w:cs="Arial"/>
          <w:sz w:val="24"/>
          <w:szCs w:val="24"/>
          <w:lang w:eastAsia="pt-BR"/>
        </w:rPr>
        <w:t xml:space="preserve"> dia </w:t>
      </w:r>
      <w:r w:rsidR="00644639" w:rsidRPr="00E56B25">
        <w:rPr>
          <w:rFonts w:ascii="Arial" w:eastAsia="Times New Roman" w:hAnsi="Arial" w:cs="Arial"/>
          <w:sz w:val="24"/>
          <w:szCs w:val="24"/>
          <w:lang w:eastAsia="pt-BR"/>
        </w:rPr>
        <w:t xml:space="preserve">17 de novembro. </w:t>
      </w:r>
    </w:p>
    <w:p w:rsidR="00C27611" w:rsidRDefault="00644639" w:rsidP="00003909">
      <w:pPr>
        <w:spacing w:after="0" w:line="360" w:lineRule="auto"/>
        <w:jc w:val="both"/>
        <w:rPr>
          <w:rFonts w:ascii="Arial" w:eastAsia="Times New Roman" w:hAnsi="Arial" w:cs="Arial"/>
          <w:iCs/>
          <w:sz w:val="24"/>
          <w:szCs w:val="24"/>
          <w:lang w:eastAsia="pt-BR"/>
        </w:rPr>
      </w:pPr>
      <w:r w:rsidRPr="00E56B25">
        <w:rPr>
          <w:rFonts w:ascii="Arial" w:eastAsia="Times New Roman" w:hAnsi="Arial" w:cs="Arial"/>
          <w:iCs/>
          <w:sz w:val="24"/>
          <w:szCs w:val="24"/>
          <w:lang w:eastAsia="pt-BR"/>
        </w:rPr>
        <w:t xml:space="preserve">Na opinião da deputada Erika Kokay (PT/DF), as funções sociais exercidas pelo banco deixariam de acontecer se a Caixa fosse pautada pelo “olhar do lucro”. </w:t>
      </w:r>
    </w:p>
    <w:p w:rsidR="00644639" w:rsidRPr="00E56B25"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audiência pública discutiu Projeto de Lei de autoria do deputado Luiz Carlos Hauly (PSDB/PR) que dispõe sobre a vedação da abertura do capital social de empresa púbica que explore com exclusividade serviços de loterias. </w:t>
      </w:r>
    </w:p>
    <w:p w:rsidR="00644639"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discutir essa restrição proposta pelo Legislativo, autor e relator do PL 551/15, e outros deputados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solicitaram o evento para </w:t>
      </w:r>
      <w:r w:rsidR="00A245AD">
        <w:rPr>
          <w:rFonts w:ascii="Arial" w:eastAsia="Times New Roman" w:hAnsi="Arial" w:cs="Arial"/>
          <w:sz w:val="24"/>
          <w:szCs w:val="24"/>
          <w:lang w:eastAsia="pt-BR"/>
        </w:rPr>
        <w:t>debater</w:t>
      </w:r>
      <w:r w:rsidRPr="00E56B25">
        <w:rPr>
          <w:rFonts w:ascii="Arial" w:eastAsia="Times New Roman" w:hAnsi="Arial" w:cs="Arial"/>
          <w:sz w:val="24"/>
          <w:szCs w:val="24"/>
          <w:lang w:eastAsia="pt-BR"/>
        </w:rPr>
        <w:t xml:space="preserve"> amplamente a questão. Participaram representantes do Conselho de </w:t>
      </w:r>
      <w:r w:rsidRPr="00E56B25">
        <w:rPr>
          <w:rFonts w:ascii="Arial" w:eastAsia="Times New Roman" w:hAnsi="Arial" w:cs="Arial"/>
          <w:sz w:val="24"/>
          <w:szCs w:val="24"/>
          <w:lang w:eastAsia="pt-BR"/>
        </w:rPr>
        <w:lastRenderedPageBreak/>
        <w:t>Administração da Caixa, de suas associações de pessoal, da Universidade de Brasília e do DIEESE.</w:t>
      </w:r>
    </w:p>
    <w:p w:rsidR="007F63BD" w:rsidRDefault="007F63BD" w:rsidP="00003909">
      <w:pPr>
        <w:spacing w:after="0" w:line="360" w:lineRule="auto"/>
        <w:jc w:val="both"/>
        <w:rPr>
          <w:rFonts w:ascii="Arial" w:eastAsia="Times New Roman" w:hAnsi="Arial" w:cs="Arial"/>
          <w:sz w:val="24"/>
          <w:szCs w:val="24"/>
          <w:lang w:eastAsia="pt-BR"/>
        </w:rPr>
      </w:pPr>
    </w:p>
    <w:p w:rsidR="007F63BD" w:rsidRPr="007F63BD" w:rsidRDefault="007F63BD" w:rsidP="007F63BD">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Foto: Gilmar Felix/</w:t>
      </w:r>
      <w:r w:rsidR="00480E2B">
        <w:rPr>
          <w:rFonts w:ascii="Arial" w:eastAsia="Times New Roman" w:hAnsi="Arial" w:cs="Arial"/>
          <w:sz w:val="18"/>
          <w:szCs w:val="18"/>
          <w:lang w:eastAsia="pt-BR"/>
        </w:rPr>
        <w:t>Câmara dos Deputados</w:t>
      </w:r>
      <w:r w:rsidRPr="009B3015">
        <w:rPr>
          <w:rFonts w:ascii="Arial" w:eastAsia="Times New Roman" w:hAnsi="Arial" w:cs="Arial"/>
          <w:sz w:val="18"/>
          <w:szCs w:val="18"/>
          <w:lang w:eastAsia="pt-BR"/>
        </w:rPr>
        <w:t xml:space="preserve"> </w:t>
      </w:r>
    </w:p>
    <w:p w:rsidR="007F63BD" w:rsidRDefault="007F63BD" w:rsidP="007F63BD">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255CCCFD" wp14:editId="7430DA5A">
            <wp:extent cx="5469774" cy="3582623"/>
            <wp:effectExtent l="38100" t="38100" r="93345" b="94615"/>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1.201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13663" cy="3611370"/>
                    </a:xfrm>
                    <a:prstGeom prst="rect">
                      <a:avLst/>
                    </a:prstGeom>
                    <a:effectLst>
                      <a:outerShdw blurRad="50800" dist="38100" dir="2700000" algn="tl" rotWithShape="0">
                        <a:prstClr val="black">
                          <a:alpha val="40000"/>
                        </a:prstClr>
                      </a:outerShdw>
                    </a:effectLst>
                  </pic:spPr>
                </pic:pic>
              </a:graphicData>
            </a:graphic>
          </wp:inline>
        </w:drawing>
      </w:r>
    </w:p>
    <w:p w:rsidR="007F63BD" w:rsidRDefault="007F63BD" w:rsidP="007F63BD">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 xml:space="preserve">Audiência debateu abertura de capital da Caixa </w:t>
      </w:r>
    </w:p>
    <w:p w:rsidR="007F63BD" w:rsidRPr="00E56B25" w:rsidRDefault="007F63BD" w:rsidP="00003909">
      <w:pPr>
        <w:spacing w:after="0" w:line="360" w:lineRule="auto"/>
        <w:jc w:val="both"/>
        <w:rPr>
          <w:rFonts w:ascii="Arial" w:eastAsia="Times New Roman" w:hAnsi="Arial" w:cs="Arial"/>
          <w:sz w:val="24"/>
          <w:szCs w:val="24"/>
          <w:lang w:eastAsia="pt-BR"/>
        </w:rPr>
      </w:pPr>
    </w:p>
    <w:p w:rsidR="00644639" w:rsidRPr="00E56B25"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voto do relator, deputado Augusto Coutinho (SD/PE) é contra a vedação proposta. O relator considera que não é adequado vedar a possibilidade de abrir para a iniciativa privada parte do capital social da Caixa. Augusto Coutinho considerou que a capitalização da empresa pública poderia contribuir para o aumento da transparência das contas da instituição, evitando a manipulação dos números pelo Governo. </w:t>
      </w:r>
    </w:p>
    <w:p w:rsidR="00644639" w:rsidRPr="00E56B25"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No entanto, o relator declarou durante a audiência ter sido influenciado pelas discussões do dia e que poderia alterar seu parecer antes de o PL ser votado na Comissão. </w:t>
      </w:r>
    </w:p>
    <w:p w:rsidR="00644639" w:rsidRPr="00E56B25"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único representante que recomendou a abertura do capital da Caixa aos acionistas foi o diretor da Faculdade de Administração, Contabilidade e Economia da Universidade de Brasília, Roberto </w:t>
      </w:r>
      <w:proofErr w:type="spellStart"/>
      <w:r w:rsidRPr="00E56B25">
        <w:rPr>
          <w:rFonts w:ascii="Arial" w:eastAsia="Times New Roman" w:hAnsi="Arial" w:cs="Arial"/>
          <w:sz w:val="24"/>
          <w:szCs w:val="24"/>
          <w:lang w:eastAsia="pt-BR"/>
        </w:rPr>
        <w:t>Ellery</w:t>
      </w:r>
      <w:proofErr w:type="spellEnd"/>
      <w:r w:rsidRPr="00E56B25">
        <w:rPr>
          <w:rFonts w:ascii="Arial" w:eastAsia="Times New Roman" w:hAnsi="Arial" w:cs="Arial"/>
          <w:sz w:val="24"/>
          <w:szCs w:val="24"/>
          <w:lang w:eastAsia="pt-BR"/>
        </w:rPr>
        <w:t xml:space="preserve"> Junior. Para ele, a Caixa ganharia em controle, eficiência de gestão e, sobretudo, ampliaria a transparência em suas contas. </w:t>
      </w:r>
    </w:p>
    <w:p w:rsidR="00644639" w:rsidRPr="00E56B25" w:rsidRDefault="006446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Em discordância, a deputada Erika Kokay, funcionária de carreira da Caixa, afirmou que “dizer que a iniciativa privada representa maior controle significa desconhecer a história do país”. Ela lembrou casos de bancos nacionais comandados pela iniciativa privada que faliram, como o Econômico e o Bamerindus.</w:t>
      </w:r>
    </w:p>
    <w:p w:rsidR="00644639" w:rsidRPr="00E56B25" w:rsidRDefault="00644639" w:rsidP="007F63BD">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deputado Luiz Carlos Hauly, que afirmou na audiência ser favorável à gestão pública de empresas do setor de energia e de águas, destacou seu posicionamento em relação à Caixa. “Quem é a favor de privatizar a Caixa é contr</w:t>
      </w:r>
      <w:r w:rsidR="007F63BD">
        <w:rPr>
          <w:rFonts w:ascii="Arial" w:eastAsia="Times New Roman" w:hAnsi="Arial" w:cs="Arial"/>
          <w:sz w:val="24"/>
          <w:szCs w:val="24"/>
          <w:lang w:eastAsia="pt-BR"/>
        </w:rPr>
        <w:t>a o interesse público no país”.</w:t>
      </w:r>
    </w:p>
    <w:p w:rsidR="00DD2158" w:rsidRPr="007F63BD" w:rsidRDefault="00DD2158" w:rsidP="00DD2158">
      <w:pPr>
        <w:spacing w:after="0" w:line="240" w:lineRule="auto"/>
        <w:jc w:val="both"/>
        <w:rPr>
          <w:rFonts w:ascii="Arial" w:eastAsia="Times New Roman" w:hAnsi="Arial" w:cs="Arial"/>
          <w:sz w:val="24"/>
          <w:szCs w:val="24"/>
          <w:lang w:eastAsia="pt-BR"/>
        </w:rPr>
      </w:pPr>
    </w:p>
    <w:p w:rsidR="003B2EB4" w:rsidRPr="009B3015" w:rsidRDefault="003B2EB4"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9B3015">
        <w:rPr>
          <w:rFonts w:ascii="Arial" w:eastAsia="Arial Unicode MS" w:hAnsi="Arial" w:cs="Arial"/>
          <w:b/>
          <w:color w:val="FFFFFF" w:themeColor="background1"/>
          <w:sz w:val="24"/>
          <w:szCs w:val="24"/>
          <w:lang w:eastAsia="pt-BR"/>
        </w:rPr>
        <w:t>Audiência Pública realizada em 24/11/2015</w:t>
      </w:r>
    </w:p>
    <w:p w:rsidR="003B2EB4" w:rsidRPr="00E56B25" w:rsidRDefault="003B2EB4" w:rsidP="00003909">
      <w:pPr>
        <w:spacing w:after="0" w:line="360" w:lineRule="auto"/>
        <w:jc w:val="both"/>
        <w:rPr>
          <w:rFonts w:ascii="Arial" w:eastAsia="Arial Unicode MS" w:hAnsi="Arial" w:cs="Arial"/>
          <w:sz w:val="24"/>
          <w:szCs w:val="24"/>
        </w:rPr>
      </w:pPr>
      <w:r w:rsidRPr="009B3015">
        <w:rPr>
          <w:rFonts w:ascii="Arial" w:eastAsia="Arial Unicode MS" w:hAnsi="Arial" w:cs="Arial"/>
          <w:b/>
          <w:sz w:val="24"/>
          <w:szCs w:val="24"/>
        </w:rPr>
        <w:t>Finalidade</w:t>
      </w:r>
      <w:r w:rsidRPr="00E56B25">
        <w:rPr>
          <w:rFonts w:ascii="Arial" w:eastAsia="Arial Unicode MS" w:hAnsi="Arial" w:cs="Arial"/>
          <w:sz w:val="24"/>
          <w:szCs w:val="24"/>
        </w:rPr>
        <w:t xml:space="preserve">: </w:t>
      </w:r>
      <w:r w:rsidRPr="00E56B25">
        <w:rPr>
          <w:rFonts w:ascii="Arial" w:hAnsi="Arial" w:cs="Arial"/>
          <w:sz w:val="24"/>
          <w:szCs w:val="24"/>
          <w:lang w:eastAsia="pt-BR"/>
        </w:rPr>
        <w:t xml:space="preserve">Debater o acréscimo do § 4º ao art. 19 da Lei Complementar nº 123, de 14 de dezembro de 2006, e a alteração da redação do caput do art. 10 da Lei Complementar nº 87, de 13 de setembro de 1996, para dar às micro e pequenas empresas, nos casos de aquisição de produtos sujeitos à substituição tributária, o direito de pagar ICMS pela alíquota máxima a elas aplicável, tendo como base de cálculo o valor real da operação", matéria objeto do PLP n º </w:t>
      </w:r>
      <w:proofErr w:type="gramStart"/>
      <w:r w:rsidRPr="00E56B25">
        <w:rPr>
          <w:rFonts w:ascii="Arial" w:hAnsi="Arial" w:cs="Arial"/>
          <w:sz w:val="24"/>
          <w:szCs w:val="24"/>
          <w:lang w:eastAsia="pt-BR"/>
        </w:rPr>
        <w:t>45/2015</w:t>
      </w:r>
      <w:proofErr w:type="gramEnd"/>
    </w:p>
    <w:p w:rsidR="004F315D" w:rsidRPr="00E56B25" w:rsidRDefault="003B2EB4" w:rsidP="00003909">
      <w:pPr>
        <w:spacing w:after="0" w:line="360" w:lineRule="auto"/>
        <w:jc w:val="both"/>
        <w:rPr>
          <w:rFonts w:ascii="Arial" w:eastAsia="Arial Unicode MS" w:hAnsi="Arial" w:cs="Arial"/>
          <w:sz w:val="24"/>
          <w:szCs w:val="24"/>
        </w:rPr>
      </w:pPr>
      <w:r w:rsidRPr="009B3015">
        <w:rPr>
          <w:rFonts w:ascii="Arial" w:eastAsia="Arial Unicode MS" w:hAnsi="Arial" w:cs="Arial"/>
          <w:b/>
          <w:sz w:val="24"/>
          <w:szCs w:val="24"/>
        </w:rPr>
        <w:t>Requerimento</w:t>
      </w:r>
      <w:r w:rsidRPr="00E56B25">
        <w:rPr>
          <w:rFonts w:ascii="Arial" w:eastAsia="Arial Unicode MS" w:hAnsi="Arial" w:cs="Arial"/>
          <w:sz w:val="24"/>
          <w:szCs w:val="24"/>
        </w:rPr>
        <w:t>:</w:t>
      </w:r>
      <w:r w:rsidR="00DE0CD3" w:rsidRPr="00E56B25">
        <w:rPr>
          <w:rFonts w:ascii="Arial" w:hAnsi="Arial" w:cs="Arial"/>
          <w:sz w:val="24"/>
          <w:szCs w:val="24"/>
          <w:lang w:eastAsia="pt-BR"/>
        </w:rPr>
        <w:t xml:space="preserve"> nº 48/2015 (</w:t>
      </w:r>
      <w:r w:rsidR="007A6E84" w:rsidRPr="00E56B25">
        <w:rPr>
          <w:rFonts w:ascii="Arial" w:hAnsi="Arial" w:cs="Arial"/>
          <w:sz w:val="24"/>
          <w:szCs w:val="24"/>
          <w:lang w:eastAsia="pt-BR"/>
        </w:rPr>
        <w:t>d</w:t>
      </w:r>
      <w:r w:rsidR="00DE0CD3" w:rsidRPr="00E56B25">
        <w:rPr>
          <w:rFonts w:ascii="Arial" w:hAnsi="Arial" w:cs="Arial"/>
          <w:sz w:val="24"/>
          <w:szCs w:val="24"/>
          <w:lang w:eastAsia="pt-BR"/>
        </w:rPr>
        <w:t>eputado Eduardo Cury)</w:t>
      </w:r>
      <w:r w:rsidRPr="00E56B25">
        <w:rPr>
          <w:rFonts w:ascii="Arial" w:eastAsia="Arial Unicode MS" w:hAnsi="Arial" w:cs="Arial"/>
          <w:sz w:val="24"/>
          <w:szCs w:val="24"/>
        </w:rPr>
        <w:t xml:space="preserve"> </w:t>
      </w:r>
    </w:p>
    <w:p w:rsidR="009B3015" w:rsidRDefault="003B2EB4" w:rsidP="00003909">
      <w:pPr>
        <w:spacing w:after="0" w:line="360" w:lineRule="auto"/>
        <w:jc w:val="both"/>
        <w:rPr>
          <w:rFonts w:ascii="Arial" w:hAnsi="Arial" w:cs="Arial"/>
          <w:sz w:val="24"/>
          <w:szCs w:val="24"/>
          <w:lang w:eastAsia="pt-BR"/>
        </w:rPr>
      </w:pPr>
      <w:r w:rsidRPr="009B3015">
        <w:rPr>
          <w:rFonts w:ascii="Arial" w:eastAsia="Arial Unicode MS" w:hAnsi="Arial" w:cs="Arial"/>
          <w:b/>
          <w:sz w:val="24"/>
          <w:szCs w:val="24"/>
        </w:rPr>
        <w:t>Participantes</w:t>
      </w:r>
      <w:r w:rsidRPr="00E56B25">
        <w:rPr>
          <w:rFonts w:ascii="Arial" w:eastAsia="Arial Unicode MS" w:hAnsi="Arial" w:cs="Arial"/>
          <w:sz w:val="24"/>
          <w:szCs w:val="24"/>
        </w:rPr>
        <w:t>:</w:t>
      </w:r>
      <w:r w:rsidR="00DE0CD3" w:rsidRPr="00E56B25">
        <w:rPr>
          <w:rFonts w:ascii="Arial" w:eastAsia="Arial Unicode MS" w:hAnsi="Arial" w:cs="Arial"/>
          <w:sz w:val="24"/>
          <w:szCs w:val="24"/>
        </w:rPr>
        <w:t xml:space="preserve"> </w:t>
      </w:r>
      <w:r w:rsidR="00DE0CD3" w:rsidRPr="00E56B25">
        <w:rPr>
          <w:rFonts w:ascii="Arial" w:hAnsi="Arial" w:cs="Arial"/>
          <w:sz w:val="24"/>
          <w:szCs w:val="24"/>
          <w:lang w:eastAsia="pt-BR"/>
        </w:rPr>
        <w:t>MARCELO RAMOS DE MELLO, Diretor de Programa da Secretaria Executiva do Ministério da Fazenda -</w:t>
      </w:r>
      <w:r w:rsidR="00891403">
        <w:rPr>
          <w:rFonts w:ascii="Arial" w:hAnsi="Arial" w:cs="Arial"/>
          <w:sz w:val="24"/>
          <w:szCs w:val="24"/>
          <w:lang w:eastAsia="pt-BR"/>
        </w:rPr>
        <w:t xml:space="preserve"> </w:t>
      </w:r>
      <w:r w:rsidR="00DE0CD3" w:rsidRPr="00E56B25">
        <w:rPr>
          <w:rFonts w:ascii="Arial" w:hAnsi="Arial" w:cs="Arial"/>
          <w:sz w:val="24"/>
          <w:szCs w:val="24"/>
          <w:lang w:eastAsia="pt-BR"/>
        </w:rPr>
        <w:t>MF;</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DE0CD3" w:rsidRPr="00E56B25">
        <w:rPr>
          <w:rFonts w:ascii="Arial" w:hAnsi="Arial" w:cs="Arial"/>
          <w:sz w:val="24"/>
          <w:szCs w:val="24"/>
          <w:lang w:eastAsia="pt-BR"/>
        </w:rPr>
        <w:t>RENATO AUGUSTO VILLELA, Secretário de Estado da Fazenda do Estado de São Paulo e membro do Conselho Nacional de Política Fazendária - CONFAZ;</w:t>
      </w:r>
      <w:r w:rsidR="00DE0CD3" w:rsidRPr="00E56B25">
        <w:rPr>
          <w:rFonts w:ascii="Arial" w:hAnsi="Arial" w:cs="Arial"/>
          <w:sz w:val="24"/>
          <w:szCs w:val="24"/>
          <w:lang w:eastAsia="pt-BR"/>
        </w:rPr>
        <w:br/>
      </w:r>
      <w:r>
        <w:rPr>
          <w:rFonts w:ascii="Arial" w:hAnsi="Arial" w:cs="Arial"/>
          <w:sz w:val="24"/>
          <w:szCs w:val="24"/>
          <w:lang w:eastAsia="pt-BR"/>
        </w:rPr>
        <w:t xml:space="preserve">- </w:t>
      </w:r>
      <w:r w:rsidR="00DE0CD3" w:rsidRPr="00E56B25">
        <w:rPr>
          <w:rFonts w:ascii="Arial" w:hAnsi="Arial" w:cs="Arial"/>
          <w:sz w:val="24"/>
          <w:szCs w:val="24"/>
          <w:lang w:eastAsia="pt-BR"/>
        </w:rPr>
        <w:t xml:space="preserve">WESLEY ROCHA, Advogado da Confederação Nacional dos </w:t>
      </w:r>
      <w:proofErr w:type="gramStart"/>
      <w:r w:rsidR="00DE0CD3" w:rsidRPr="00E56B25">
        <w:rPr>
          <w:rFonts w:ascii="Arial" w:hAnsi="Arial" w:cs="Arial"/>
          <w:sz w:val="24"/>
          <w:szCs w:val="24"/>
          <w:lang w:eastAsia="pt-BR"/>
        </w:rPr>
        <w:t>Municípios -CNM</w:t>
      </w:r>
      <w:proofErr w:type="gramEnd"/>
      <w:r w:rsidR="00DE0CD3" w:rsidRPr="00E56B25">
        <w:rPr>
          <w:rFonts w:ascii="Arial" w:hAnsi="Arial" w:cs="Arial"/>
          <w:sz w:val="24"/>
          <w:szCs w:val="24"/>
          <w:lang w:eastAsia="pt-BR"/>
        </w:rPr>
        <w:t>;</w:t>
      </w:r>
      <w:r w:rsidR="00DE0CD3" w:rsidRPr="00E56B25">
        <w:rPr>
          <w:rFonts w:ascii="Arial" w:hAnsi="Arial" w:cs="Arial"/>
          <w:sz w:val="24"/>
          <w:szCs w:val="24"/>
          <w:lang w:eastAsia="pt-BR"/>
        </w:rPr>
        <w:br/>
      </w:r>
      <w:r>
        <w:rPr>
          <w:rFonts w:ascii="Arial" w:hAnsi="Arial" w:cs="Arial"/>
          <w:sz w:val="24"/>
          <w:szCs w:val="24"/>
          <w:lang w:eastAsia="pt-BR"/>
        </w:rPr>
        <w:t xml:space="preserve">- </w:t>
      </w:r>
      <w:r w:rsidR="00DE0CD3" w:rsidRPr="00E56B25">
        <w:rPr>
          <w:rFonts w:ascii="Arial" w:hAnsi="Arial" w:cs="Arial"/>
          <w:sz w:val="24"/>
          <w:szCs w:val="24"/>
          <w:lang w:eastAsia="pt-BR"/>
        </w:rPr>
        <w:t>THIAGO MOREIRA DA SILVA, Analista da Unidade de Políticas Públicas e Desenvolvimento Territorial do Serviço Brasileiro de apoio às Micro e Pequenas Empresas - SEBRAE;</w:t>
      </w:r>
    </w:p>
    <w:p w:rsidR="00B97280" w:rsidRPr="00E56B25" w:rsidRDefault="009B3015" w:rsidP="00003909">
      <w:pPr>
        <w:spacing w:after="0" w:line="360" w:lineRule="auto"/>
        <w:jc w:val="both"/>
        <w:rPr>
          <w:rFonts w:ascii="Arial" w:eastAsia="Times New Roman" w:hAnsi="Arial" w:cs="Arial"/>
          <w:sz w:val="24"/>
          <w:szCs w:val="24"/>
          <w:lang w:eastAsia="pt-BR"/>
        </w:rPr>
      </w:pPr>
      <w:r>
        <w:rPr>
          <w:rFonts w:ascii="Arial" w:hAnsi="Arial" w:cs="Arial"/>
          <w:sz w:val="24"/>
          <w:szCs w:val="24"/>
          <w:lang w:eastAsia="pt-BR"/>
        </w:rPr>
        <w:t xml:space="preserve">- </w:t>
      </w:r>
      <w:r w:rsidR="00DE0CD3" w:rsidRPr="00E56B25">
        <w:rPr>
          <w:rFonts w:ascii="Arial" w:hAnsi="Arial" w:cs="Arial"/>
          <w:sz w:val="24"/>
          <w:szCs w:val="24"/>
          <w:lang w:eastAsia="pt-BR"/>
        </w:rPr>
        <w:t xml:space="preserve">JOSÉ LUIZ </w:t>
      </w:r>
      <w:proofErr w:type="gramStart"/>
      <w:r w:rsidR="00DE0CD3" w:rsidRPr="00E56B25">
        <w:rPr>
          <w:rFonts w:ascii="Arial" w:hAnsi="Arial" w:cs="Arial"/>
          <w:sz w:val="24"/>
          <w:szCs w:val="24"/>
          <w:lang w:eastAsia="pt-BR"/>
        </w:rPr>
        <w:t>PATTA ,</w:t>
      </w:r>
      <w:proofErr w:type="gramEnd"/>
      <w:r w:rsidR="00DE0CD3" w:rsidRPr="00E56B25">
        <w:rPr>
          <w:rFonts w:ascii="Arial" w:hAnsi="Arial" w:cs="Arial"/>
          <w:sz w:val="24"/>
          <w:szCs w:val="24"/>
          <w:lang w:eastAsia="pt-BR"/>
        </w:rPr>
        <w:t xml:space="preserve"> representante da Associação Brasileira das Secretarias de Finanças das Capitais - ABRASF no Comitê Gestor do Simples Nacional;</w:t>
      </w:r>
      <w:r w:rsidR="00DE0CD3" w:rsidRPr="00E56B25">
        <w:rPr>
          <w:rFonts w:ascii="Arial" w:hAnsi="Arial" w:cs="Arial"/>
          <w:sz w:val="24"/>
          <w:szCs w:val="24"/>
          <w:lang w:eastAsia="pt-BR"/>
        </w:rPr>
        <w:br/>
      </w:r>
      <w:r w:rsidR="003B2EB4" w:rsidRPr="009B3015">
        <w:rPr>
          <w:rFonts w:ascii="Arial" w:eastAsia="Arial Unicode MS" w:hAnsi="Arial" w:cs="Arial"/>
          <w:b/>
          <w:sz w:val="24"/>
          <w:szCs w:val="24"/>
        </w:rPr>
        <w:t>O que aconteceu</w:t>
      </w:r>
      <w:r w:rsidR="003B2EB4" w:rsidRPr="00E56B25">
        <w:rPr>
          <w:rFonts w:ascii="Arial" w:eastAsia="Arial Unicode MS" w:hAnsi="Arial" w:cs="Arial"/>
          <w:sz w:val="24"/>
          <w:szCs w:val="24"/>
        </w:rPr>
        <w:t>:</w:t>
      </w:r>
      <w:r w:rsidR="00DE0CD3" w:rsidRPr="00E56B25">
        <w:rPr>
          <w:rFonts w:ascii="Arial" w:eastAsia="Arial Unicode MS" w:hAnsi="Arial" w:cs="Arial"/>
          <w:sz w:val="24"/>
          <w:szCs w:val="24"/>
        </w:rPr>
        <w:t xml:space="preserve"> </w:t>
      </w:r>
      <w:r w:rsidR="00B97280" w:rsidRPr="00E56B25">
        <w:rPr>
          <w:rFonts w:ascii="Arial" w:eastAsia="Times New Roman" w:hAnsi="Arial" w:cs="Arial"/>
          <w:sz w:val="24"/>
          <w:szCs w:val="24"/>
          <w:lang w:eastAsia="pt-BR"/>
        </w:rPr>
        <w:t>Estados e municípios ter</w:t>
      </w:r>
      <w:r w:rsidR="00A245AD">
        <w:rPr>
          <w:rFonts w:ascii="Arial" w:eastAsia="Times New Roman" w:hAnsi="Arial" w:cs="Arial"/>
          <w:sz w:val="24"/>
          <w:szCs w:val="24"/>
          <w:lang w:eastAsia="pt-BR"/>
        </w:rPr>
        <w:t>ão</w:t>
      </w:r>
      <w:r w:rsidR="00B97280" w:rsidRPr="00E56B25">
        <w:rPr>
          <w:rFonts w:ascii="Arial" w:eastAsia="Times New Roman" w:hAnsi="Arial" w:cs="Arial"/>
          <w:sz w:val="24"/>
          <w:szCs w:val="24"/>
          <w:lang w:eastAsia="pt-BR"/>
        </w:rPr>
        <w:t xml:space="preserve"> uma perda de receitas de quase R$ 11 bilhões/ano, caso o Projeto de Lei Complementar 45/15 seja aprovado, estima o Conselho Nacional de Política Fazendária (Confaz). Apenas o </w:t>
      </w:r>
      <w:r w:rsidR="00B97280" w:rsidRPr="00E56B25">
        <w:rPr>
          <w:rFonts w:ascii="Arial" w:eastAsia="Times New Roman" w:hAnsi="Arial" w:cs="Arial"/>
          <w:sz w:val="24"/>
          <w:szCs w:val="24"/>
          <w:lang w:eastAsia="pt-BR"/>
        </w:rPr>
        <w:lastRenderedPageBreak/>
        <w:t xml:space="preserve">representante do </w:t>
      </w:r>
      <w:proofErr w:type="gramStart"/>
      <w:r w:rsidR="00B97280" w:rsidRPr="00E56B25">
        <w:rPr>
          <w:rFonts w:ascii="Arial" w:eastAsia="Times New Roman" w:hAnsi="Arial" w:cs="Arial"/>
          <w:sz w:val="24"/>
          <w:szCs w:val="24"/>
          <w:lang w:eastAsia="pt-BR"/>
        </w:rPr>
        <w:t>Sebrae</w:t>
      </w:r>
      <w:proofErr w:type="gramEnd"/>
      <w:r w:rsidR="00B97280" w:rsidRPr="00E56B25">
        <w:rPr>
          <w:rFonts w:ascii="Arial" w:eastAsia="Times New Roman" w:hAnsi="Arial" w:cs="Arial"/>
          <w:sz w:val="24"/>
          <w:szCs w:val="24"/>
          <w:lang w:eastAsia="pt-BR"/>
        </w:rPr>
        <w:t xml:space="preserve"> defendeu em audiência pública a alíquota diferenciada de 3,95% no Imposto sobre Circulação de Mercadorias e Serviços (ICMS) para micro e pequenas empresas como estabelece a proposta.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perda de arrecadação dos municípios com o setor de serviços (ISS) se amplia com a crise econômica, afirmou José Luiz </w:t>
      </w:r>
      <w:proofErr w:type="spellStart"/>
      <w:r w:rsidRPr="00E56B25">
        <w:rPr>
          <w:rFonts w:ascii="Arial" w:eastAsia="Times New Roman" w:hAnsi="Arial" w:cs="Arial"/>
          <w:sz w:val="24"/>
          <w:szCs w:val="24"/>
          <w:lang w:eastAsia="pt-BR"/>
        </w:rPr>
        <w:t>Patta</w:t>
      </w:r>
      <w:proofErr w:type="spellEnd"/>
      <w:r w:rsidRPr="00E56B25">
        <w:rPr>
          <w:rFonts w:ascii="Arial" w:eastAsia="Times New Roman" w:hAnsi="Arial" w:cs="Arial"/>
          <w:sz w:val="24"/>
          <w:szCs w:val="24"/>
          <w:lang w:eastAsia="pt-BR"/>
        </w:rPr>
        <w:t xml:space="preserve">, representante da Associação Brasileira das Secretarias de Finanças das Capitais, na audiência pública da Comissão de Desenvolvimento Econômico, Indústria, Comércio e Serviços </w:t>
      </w:r>
      <w:r w:rsidR="00891403">
        <w:rPr>
          <w:rFonts w:ascii="Arial" w:eastAsia="Times New Roman" w:hAnsi="Arial" w:cs="Arial"/>
          <w:sz w:val="24"/>
          <w:szCs w:val="24"/>
          <w:lang w:eastAsia="pt-BR"/>
        </w:rPr>
        <w:t xml:space="preserve">do dia </w:t>
      </w:r>
      <w:r w:rsidRPr="00E56B25">
        <w:rPr>
          <w:rFonts w:ascii="Arial" w:eastAsia="Times New Roman" w:hAnsi="Arial" w:cs="Arial"/>
          <w:sz w:val="24"/>
          <w:szCs w:val="24"/>
          <w:lang w:eastAsia="pt-BR"/>
        </w:rPr>
        <w:t xml:space="preserve">24 de novembro.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comprometimento do orçamento municipal seria pior caso o repasse do ICMS (25%) fosse ainda menor, como se estima com uma eventual aprovação do PLP. A estimativa do Confaz é de que os municípios brasileiros deixariam de receber R$ 2,7 bilhões/ano.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Contrário também à proposta originária do Senado, Wesley Rocha, da Confederação Nacional dos Municípios, afirmou que, pela precária situação dos orçamentos municipais, “deveríamos estar discutindo formas de ganhos de arrecadação”. Wesley disse que é grande a dependência das pequenas cidades de receitas provenientes de transferências legais, como é o caso do </w:t>
      </w:r>
      <w:r w:rsidR="00A245AD">
        <w:rPr>
          <w:rFonts w:ascii="Arial" w:eastAsia="Times New Roman" w:hAnsi="Arial" w:cs="Arial"/>
          <w:sz w:val="24"/>
          <w:szCs w:val="24"/>
          <w:lang w:eastAsia="pt-BR"/>
        </w:rPr>
        <w:t xml:space="preserve">Fundo de Participação dos Municípios - </w:t>
      </w:r>
      <w:r w:rsidRPr="00E56B25">
        <w:rPr>
          <w:rFonts w:ascii="Arial" w:eastAsia="Times New Roman" w:hAnsi="Arial" w:cs="Arial"/>
          <w:sz w:val="24"/>
          <w:szCs w:val="24"/>
          <w:lang w:eastAsia="pt-BR"/>
        </w:rPr>
        <w:t>FPM e do ICMS.</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defesa do PLP, Thiago da Silva, representante do </w:t>
      </w:r>
      <w:proofErr w:type="gramStart"/>
      <w:r w:rsidRPr="00E56B25">
        <w:rPr>
          <w:rFonts w:ascii="Arial" w:eastAsia="Times New Roman" w:hAnsi="Arial" w:cs="Arial"/>
          <w:sz w:val="24"/>
          <w:szCs w:val="24"/>
          <w:lang w:eastAsia="pt-BR"/>
        </w:rPr>
        <w:t>Sebrae</w:t>
      </w:r>
      <w:proofErr w:type="gramEnd"/>
      <w:r w:rsidRPr="00E56B25">
        <w:rPr>
          <w:rFonts w:ascii="Arial" w:eastAsia="Times New Roman" w:hAnsi="Arial" w:cs="Arial"/>
          <w:sz w:val="24"/>
          <w:szCs w:val="24"/>
          <w:lang w:eastAsia="pt-BR"/>
        </w:rPr>
        <w:t>, destacou a crescente opção pela substituição tributária no regime comum de tributação. Para ele, a efetividade da tributação pelo Simples “pode ser comprometida” diante da “forma abusiva” como a substituição tributária vem sendo aplicada. Essa “distorção”, segundo ele, além de causar uma generalização da substituição tributária, amplia a necessidade de capital de giro das empresas. Thiago reclamou ainda de uma eventual bitributação. O substituto tributário, além de arcar com o ICMS da própria operação no Simples Nacional estaria também pagando o ICMS da substituição tributária.</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Marcelo Mello, do Ministério da Fazenda, afirmou que não existe essa bitributação apontada. “São regimes diferentes; o ICMS não é cumulativo”. Mello acrescentou que a operação de substituição tributária “é instrumento importante de justiça fiscal”.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No entanto, o representante do Ministério da Fazenda concordou que esse tipo de operação tributária vem sendo aplicada indiscriminadamente pelas empresas. Mello acredita que a Lei Complementar 147/14, que entra em vigor </w:t>
      </w:r>
      <w:r w:rsidRPr="00E56B25">
        <w:rPr>
          <w:rFonts w:ascii="Arial" w:eastAsia="Times New Roman" w:hAnsi="Arial" w:cs="Arial"/>
          <w:sz w:val="24"/>
          <w:szCs w:val="24"/>
          <w:lang w:eastAsia="pt-BR"/>
        </w:rPr>
        <w:lastRenderedPageBreak/>
        <w:t xml:space="preserve">em janeiro do próximo ano, e que restringe a opção pela substituição tributária, possa corrigir essa distorção apontada pelo representante do </w:t>
      </w:r>
      <w:proofErr w:type="gramStart"/>
      <w:r w:rsidRPr="00E56B25">
        <w:rPr>
          <w:rFonts w:ascii="Arial" w:eastAsia="Times New Roman" w:hAnsi="Arial" w:cs="Arial"/>
          <w:sz w:val="24"/>
          <w:szCs w:val="24"/>
          <w:lang w:eastAsia="pt-BR"/>
        </w:rPr>
        <w:t>Sebrae</w:t>
      </w:r>
      <w:proofErr w:type="gramEnd"/>
      <w:r w:rsidRPr="00E56B25">
        <w:rPr>
          <w:rFonts w:ascii="Arial" w:eastAsia="Times New Roman" w:hAnsi="Arial" w:cs="Arial"/>
          <w:sz w:val="24"/>
          <w:szCs w:val="24"/>
          <w:lang w:eastAsia="pt-BR"/>
        </w:rPr>
        <w:t xml:space="preserve">.  Mas </w:t>
      </w:r>
      <w:proofErr w:type="gramStart"/>
      <w:r w:rsidRPr="00E56B25">
        <w:rPr>
          <w:rFonts w:ascii="Arial" w:eastAsia="Times New Roman" w:hAnsi="Arial" w:cs="Arial"/>
          <w:sz w:val="24"/>
          <w:szCs w:val="24"/>
          <w:lang w:eastAsia="pt-BR"/>
        </w:rPr>
        <w:t>lembrou</w:t>
      </w:r>
      <w:proofErr w:type="gramEnd"/>
      <w:r w:rsidRPr="00E56B25">
        <w:rPr>
          <w:rFonts w:ascii="Arial" w:eastAsia="Times New Roman" w:hAnsi="Arial" w:cs="Arial"/>
          <w:sz w:val="24"/>
          <w:szCs w:val="24"/>
          <w:lang w:eastAsia="pt-BR"/>
        </w:rPr>
        <w:t xml:space="preserve"> que essa nova Lei já vai provocar redução de repasses aos entes federados. E, portanto, afirmou que a posição do Ministério da Fazenda é também contrária ao PLP em análise na </w:t>
      </w:r>
      <w:r w:rsidR="00891403">
        <w:rPr>
          <w:rFonts w:ascii="Arial" w:eastAsia="Times New Roman" w:hAnsi="Arial" w:cs="Arial"/>
          <w:sz w:val="24"/>
          <w:szCs w:val="24"/>
          <w:lang w:eastAsia="pt-BR"/>
        </w:rPr>
        <w:t>CDEIC</w:t>
      </w:r>
      <w:r w:rsidRPr="00E56B25">
        <w:rPr>
          <w:rFonts w:ascii="Arial" w:eastAsia="Times New Roman" w:hAnsi="Arial" w:cs="Arial"/>
          <w:sz w:val="24"/>
          <w:szCs w:val="24"/>
          <w:lang w:eastAsia="pt-BR"/>
        </w:rPr>
        <w:t xml:space="preserve">S.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Renato Villela, membro do Confaz, recomendou a não aprovação do Projeto. Ele sugeriu que o PLP 45/15 não seja aprovado este ano, e seja rediscutido após se conhecer os efeitos da Lei Complementar</w:t>
      </w:r>
      <w:r w:rsidR="009B301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147/14 que entra em vigor em janeiro</w:t>
      </w:r>
      <w:r w:rsidR="009B3015">
        <w:rPr>
          <w:rFonts w:ascii="Arial" w:eastAsia="Times New Roman" w:hAnsi="Arial" w:cs="Arial"/>
          <w:sz w:val="24"/>
          <w:szCs w:val="24"/>
          <w:lang w:eastAsia="pt-BR"/>
        </w:rPr>
        <w:t xml:space="preserve"> de 2016</w:t>
      </w:r>
      <w:r w:rsidRPr="00E56B25">
        <w:rPr>
          <w:rFonts w:ascii="Arial" w:eastAsia="Times New Roman" w:hAnsi="Arial" w:cs="Arial"/>
          <w:sz w:val="24"/>
          <w:szCs w:val="24"/>
          <w:lang w:eastAsia="pt-BR"/>
        </w:rPr>
        <w:t xml:space="preserve">. </w:t>
      </w:r>
    </w:p>
    <w:p w:rsidR="00B97280" w:rsidRPr="00E56B25"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Villela lembrou ainda que um dos efeitos perversos do Projeto em análise é que tornaria a fiscalização do tributo ainda mais complexa, pois os fiscais teriam que se dedicar à análise de cada empresa varejista.</w:t>
      </w:r>
    </w:p>
    <w:p w:rsidR="007E550C" w:rsidRDefault="00B9728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deputado Zé Augusto Nalin (PMDB/RJ) descreveu exemplos de como a legislação tributária pode ser um empecilho ao crescimento da empresa. O presidente da reunião, deputado Eduardo Cury (PSDB/SP)</w:t>
      </w:r>
      <w:r w:rsidR="00A245A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sugeriu que o Congresso faça uma proposta de reforma tributária. </w:t>
      </w:r>
    </w:p>
    <w:p w:rsidR="007F63BD" w:rsidRPr="00E56B25" w:rsidRDefault="007F63BD" w:rsidP="00003909">
      <w:pPr>
        <w:spacing w:after="0" w:line="360" w:lineRule="auto"/>
        <w:jc w:val="both"/>
        <w:rPr>
          <w:rFonts w:ascii="Arial" w:eastAsia="Times New Roman" w:hAnsi="Arial" w:cs="Arial"/>
          <w:sz w:val="24"/>
          <w:szCs w:val="24"/>
          <w:lang w:eastAsia="pt-BR"/>
        </w:rPr>
      </w:pPr>
    </w:p>
    <w:p w:rsidR="000C7A10" w:rsidRPr="009B3015" w:rsidRDefault="007A6E84" w:rsidP="00DD2158">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 xml:space="preserve">Foto: </w:t>
      </w:r>
      <w:r w:rsidR="000C7A10" w:rsidRPr="009B3015">
        <w:rPr>
          <w:rFonts w:ascii="Arial" w:eastAsia="Times New Roman" w:hAnsi="Arial" w:cs="Arial"/>
          <w:sz w:val="18"/>
          <w:szCs w:val="18"/>
          <w:lang w:eastAsia="pt-BR"/>
        </w:rPr>
        <w:t>Maria Salim/</w:t>
      </w:r>
      <w:r w:rsidR="00480E2B">
        <w:rPr>
          <w:rFonts w:ascii="Arial" w:eastAsia="Times New Roman" w:hAnsi="Arial" w:cs="Arial"/>
          <w:sz w:val="18"/>
          <w:szCs w:val="18"/>
          <w:lang w:eastAsia="pt-BR"/>
        </w:rPr>
        <w:t>Câmara dos Deputados</w:t>
      </w:r>
      <w:r w:rsidR="000C7A10" w:rsidRPr="009B3015">
        <w:rPr>
          <w:rFonts w:ascii="Arial" w:eastAsia="Times New Roman" w:hAnsi="Arial" w:cs="Arial"/>
          <w:sz w:val="18"/>
          <w:szCs w:val="18"/>
          <w:lang w:eastAsia="pt-BR"/>
        </w:rPr>
        <w:t xml:space="preserve"> </w:t>
      </w:r>
    </w:p>
    <w:p w:rsidR="000C7A10" w:rsidRPr="00E56B25" w:rsidRDefault="007E550C" w:rsidP="00DD2158">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1135A3BD" wp14:editId="51D7327F">
            <wp:extent cx="5400040" cy="3599815"/>
            <wp:effectExtent l="38100" t="38100" r="86360" b="9588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1.1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a:effectLst>
                      <a:outerShdw blurRad="50800" dist="38100" dir="2700000" algn="tl" rotWithShape="0">
                        <a:prstClr val="black">
                          <a:alpha val="40000"/>
                        </a:prstClr>
                      </a:outerShdw>
                    </a:effectLst>
                  </pic:spPr>
                </pic:pic>
              </a:graphicData>
            </a:graphic>
          </wp:inline>
        </w:drawing>
      </w:r>
    </w:p>
    <w:p w:rsidR="000C7A10" w:rsidRDefault="000C7A10" w:rsidP="00DD2158">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 xml:space="preserve">O deputado Eduardo Cury presidiu a audiência pública </w:t>
      </w:r>
    </w:p>
    <w:p w:rsidR="007E550C" w:rsidRDefault="007E550C" w:rsidP="00003909">
      <w:pPr>
        <w:spacing w:after="0" w:line="360" w:lineRule="auto"/>
        <w:jc w:val="both"/>
        <w:rPr>
          <w:rFonts w:ascii="Arial" w:eastAsia="Times New Roman" w:hAnsi="Arial" w:cs="Arial"/>
          <w:sz w:val="18"/>
          <w:szCs w:val="18"/>
          <w:lang w:eastAsia="pt-BR"/>
        </w:rPr>
      </w:pPr>
    </w:p>
    <w:p w:rsidR="009B3015" w:rsidRPr="009B3015" w:rsidRDefault="009B3015" w:rsidP="00003909">
      <w:pPr>
        <w:spacing w:after="0" w:line="360" w:lineRule="auto"/>
        <w:jc w:val="both"/>
        <w:rPr>
          <w:rFonts w:ascii="Arial" w:eastAsia="Times New Roman" w:hAnsi="Arial" w:cs="Arial"/>
          <w:sz w:val="18"/>
          <w:szCs w:val="18"/>
          <w:lang w:eastAsia="pt-BR"/>
        </w:rPr>
      </w:pPr>
    </w:p>
    <w:p w:rsidR="00A77AE7" w:rsidRPr="009B3015"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9B3015">
        <w:rPr>
          <w:rFonts w:ascii="Arial" w:eastAsia="Arial Unicode MS" w:hAnsi="Arial" w:cs="Arial"/>
          <w:b/>
          <w:color w:val="FFFFFF" w:themeColor="background1"/>
          <w:sz w:val="24"/>
          <w:szCs w:val="24"/>
          <w:lang w:eastAsia="pt-BR"/>
        </w:rPr>
        <w:lastRenderedPageBreak/>
        <w:t xml:space="preserve">Audiência Pública realizada em </w:t>
      </w:r>
      <w:r w:rsidR="006402E1" w:rsidRPr="009B3015">
        <w:rPr>
          <w:rFonts w:ascii="Arial" w:eastAsia="Arial Unicode MS" w:hAnsi="Arial" w:cs="Arial"/>
          <w:b/>
          <w:color w:val="FFFFFF" w:themeColor="background1"/>
          <w:sz w:val="24"/>
          <w:szCs w:val="24"/>
          <w:lang w:eastAsia="pt-BR"/>
        </w:rPr>
        <w:t>26/11/2015</w:t>
      </w:r>
    </w:p>
    <w:p w:rsidR="00A77AE7" w:rsidRPr="00E56B25" w:rsidRDefault="00670150" w:rsidP="00003909">
      <w:pPr>
        <w:spacing w:after="0" w:line="360" w:lineRule="auto"/>
        <w:jc w:val="both"/>
        <w:rPr>
          <w:rFonts w:ascii="Arial" w:eastAsia="Arial Unicode MS" w:hAnsi="Arial" w:cs="Arial"/>
          <w:sz w:val="24"/>
          <w:szCs w:val="24"/>
        </w:rPr>
      </w:pPr>
      <w:r w:rsidRPr="009B3015">
        <w:rPr>
          <w:rFonts w:ascii="Arial" w:eastAsia="Arial Unicode MS" w:hAnsi="Arial" w:cs="Arial"/>
          <w:b/>
          <w:sz w:val="24"/>
          <w:szCs w:val="24"/>
        </w:rPr>
        <w:t>Finalidade</w:t>
      </w:r>
      <w:r w:rsidRPr="00E56B25">
        <w:rPr>
          <w:rFonts w:ascii="Arial" w:eastAsia="Arial Unicode MS" w:hAnsi="Arial" w:cs="Arial"/>
          <w:sz w:val="24"/>
          <w:szCs w:val="24"/>
        </w:rPr>
        <w:t>:</w:t>
      </w:r>
      <w:r w:rsidR="008456F3" w:rsidRPr="00E56B25">
        <w:rPr>
          <w:rFonts w:ascii="Arial" w:eastAsia="Arial Unicode MS" w:hAnsi="Arial" w:cs="Arial"/>
          <w:sz w:val="24"/>
          <w:szCs w:val="24"/>
        </w:rPr>
        <w:t xml:space="preserve"> Discutir </w:t>
      </w:r>
      <w:r w:rsidR="008456F3" w:rsidRPr="00E56B25">
        <w:rPr>
          <w:rFonts w:ascii="Arial" w:hAnsi="Arial" w:cs="Arial"/>
          <w:sz w:val="24"/>
          <w:szCs w:val="24"/>
          <w:lang w:eastAsia="pt-BR"/>
        </w:rPr>
        <w:t>o potencial da Internet das Coisas para o Brasil</w:t>
      </w:r>
    </w:p>
    <w:p w:rsidR="00A245AD" w:rsidRDefault="00A77AE7" w:rsidP="00003909">
      <w:pPr>
        <w:spacing w:after="0" w:line="360" w:lineRule="auto"/>
        <w:jc w:val="both"/>
        <w:rPr>
          <w:rFonts w:ascii="Arial" w:hAnsi="Arial" w:cs="Arial"/>
          <w:sz w:val="24"/>
          <w:szCs w:val="24"/>
          <w:lang w:eastAsia="pt-BR"/>
        </w:rPr>
      </w:pPr>
      <w:r w:rsidRPr="00A245AD">
        <w:rPr>
          <w:rFonts w:ascii="Arial" w:eastAsia="Arial Unicode MS" w:hAnsi="Arial" w:cs="Arial"/>
          <w:b/>
          <w:sz w:val="24"/>
          <w:szCs w:val="24"/>
        </w:rPr>
        <w:t>Requerimento</w:t>
      </w:r>
      <w:r w:rsidR="008456F3" w:rsidRPr="00A245AD">
        <w:rPr>
          <w:rFonts w:ascii="Arial" w:eastAsia="Arial Unicode MS" w:hAnsi="Arial" w:cs="Arial"/>
          <w:b/>
          <w:sz w:val="24"/>
          <w:szCs w:val="24"/>
        </w:rPr>
        <w:t>s</w:t>
      </w:r>
      <w:r w:rsidR="00670150" w:rsidRPr="00A245AD">
        <w:rPr>
          <w:rFonts w:ascii="Arial" w:eastAsia="Arial Unicode MS" w:hAnsi="Arial" w:cs="Arial"/>
          <w:b/>
          <w:sz w:val="24"/>
          <w:szCs w:val="24"/>
        </w:rPr>
        <w:t>:</w:t>
      </w:r>
      <w:r w:rsidRPr="00E56B25">
        <w:rPr>
          <w:rFonts w:ascii="Arial" w:eastAsia="Arial Unicode MS" w:hAnsi="Arial" w:cs="Arial"/>
          <w:sz w:val="24"/>
          <w:szCs w:val="24"/>
        </w:rPr>
        <w:t xml:space="preserve"> </w:t>
      </w:r>
      <w:r w:rsidR="008456F3" w:rsidRPr="00E56B25">
        <w:rPr>
          <w:rFonts w:ascii="Arial" w:hAnsi="Arial" w:cs="Arial"/>
          <w:sz w:val="24"/>
          <w:szCs w:val="24"/>
          <w:lang w:eastAsia="pt-BR"/>
        </w:rPr>
        <w:t>nº 68/2015</w:t>
      </w:r>
      <w:r w:rsidR="007A6E84" w:rsidRPr="00E56B25">
        <w:rPr>
          <w:rFonts w:ascii="Arial" w:hAnsi="Arial" w:cs="Arial"/>
          <w:sz w:val="24"/>
          <w:szCs w:val="24"/>
          <w:lang w:eastAsia="pt-BR"/>
        </w:rPr>
        <w:t xml:space="preserve"> - CCTCI</w:t>
      </w:r>
      <w:r w:rsidR="008456F3" w:rsidRPr="00E56B25">
        <w:rPr>
          <w:rFonts w:ascii="Arial" w:hAnsi="Arial" w:cs="Arial"/>
          <w:sz w:val="24"/>
          <w:szCs w:val="24"/>
          <w:lang w:eastAsia="pt-BR"/>
        </w:rPr>
        <w:t xml:space="preserve"> (</w:t>
      </w:r>
      <w:r w:rsidR="00BC0E4B">
        <w:rPr>
          <w:rFonts w:ascii="Arial" w:hAnsi="Arial" w:cs="Arial"/>
          <w:sz w:val="24"/>
          <w:szCs w:val="24"/>
          <w:lang w:eastAsia="pt-BR"/>
        </w:rPr>
        <w:t>dep.</w:t>
      </w:r>
      <w:r w:rsidR="00A245AD">
        <w:rPr>
          <w:rFonts w:ascii="Arial" w:hAnsi="Arial" w:cs="Arial"/>
          <w:sz w:val="24"/>
          <w:szCs w:val="24"/>
          <w:lang w:eastAsia="pt-BR"/>
        </w:rPr>
        <w:t xml:space="preserve"> Odorico Monteiro)</w:t>
      </w:r>
    </w:p>
    <w:p w:rsidR="00A245AD" w:rsidRDefault="00A245AD" w:rsidP="00003909">
      <w:pPr>
        <w:spacing w:after="0" w:line="360" w:lineRule="auto"/>
        <w:jc w:val="both"/>
        <w:rPr>
          <w:rFonts w:ascii="Arial" w:hAnsi="Arial" w:cs="Arial"/>
          <w:sz w:val="24"/>
          <w:szCs w:val="24"/>
          <w:lang w:eastAsia="pt-BR"/>
        </w:rPr>
      </w:pPr>
      <w:r>
        <w:rPr>
          <w:rFonts w:ascii="Arial" w:hAnsi="Arial" w:cs="Arial"/>
          <w:sz w:val="24"/>
          <w:szCs w:val="24"/>
          <w:lang w:eastAsia="pt-BR"/>
        </w:rPr>
        <w:t>-</w:t>
      </w:r>
      <w:r w:rsidR="008456F3" w:rsidRPr="00E56B25">
        <w:rPr>
          <w:rFonts w:ascii="Arial" w:hAnsi="Arial" w:cs="Arial"/>
          <w:sz w:val="24"/>
          <w:szCs w:val="24"/>
          <w:lang w:eastAsia="pt-BR"/>
        </w:rPr>
        <w:t xml:space="preserve"> nº 116/2015</w:t>
      </w:r>
      <w:r w:rsidR="007A6E84" w:rsidRPr="00E56B25">
        <w:rPr>
          <w:rFonts w:ascii="Arial" w:hAnsi="Arial" w:cs="Arial"/>
          <w:sz w:val="24"/>
          <w:szCs w:val="24"/>
          <w:lang w:eastAsia="pt-BR"/>
        </w:rPr>
        <w:t xml:space="preserve"> - CCTCI</w:t>
      </w:r>
      <w:r w:rsidR="008456F3" w:rsidRPr="00E56B25">
        <w:rPr>
          <w:rFonts w:ascii="Arial" w:hAnsi="Arial" w:cs="Arial"/>
          <w:sz w:val="24"/>
          <w:szCs w:val="24"/>
          <w:lang w:eastAsia="pt-BR"/>
        </w:rPr>
        <w:t xml:space="preserve"> (</w:t>
      </w:r>
      <w:r w:rsidR="007A6E84" w:rsidRPr="00E56B25">
        <w:rPr>
          <w:rFonts w:ascii="Arial" w:hAnsi="Arial" w:cs="Arial"/>
          <w:sz w:val="24"/>
          <w:szCs w:val="24"/>
          <w:lang w:eastAsia="pt-BR"/>
        </w:rPr>
        <w:t>d</w:t>
      </w:r>
      <w:r w:rsidR="008456F3" w:rsidRPr="00E56B25">
        <w:rPr>
          <w:rFonts w:ascii="Arial" w:hAnsi="Arial" w:cs="Arial"/>
          <w:sz w:val="24"/>
          <w:szCs w:val="24"/>
          <w:lang w:eastAsia="pt-BR"/>
        </w:rPr>
        <w:t>eputados Eli Corrêa Filho, Mar</w:t>
      </w:r>
      <w:r>
        <w:rPr>
          <w:rFonts w:ascii="Arial" w:hAnsi="Arial" w:cs="Arial"/>
          <w:sz w:val="24"/>
          <w:szCs w:val="24"/>
          <w:lang w:eastAsia="pt-BR"/>
        </w:rPr>
        <w:t>garida Salomão e Roberto Alves);</w:t>
      </w:r>
    </w:p>
    <w:p w:rsidR="00A245AD" w:rsidRDefault="00A245AD"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456F3" w:rsidRPr="00E56B25">
        <w:rPr>
          <w:rFonts w:ascii="Arial" w:hAnsi="Arial" w:cs="Arial"/>
          <w:sz w:val="24"/>
          <w:szCs w:val="24"/>
          <w:lang w:eastAsia="pt-BR"/>
        </w:rPr>
        <w:t>nº 126/2015</w:t>
      </w:r>
      <w:r w:rsidR="007A6E84" w:rsidRPr="00E56B25">
        <w:rPr>
          <w:rFonts w:ascii="Arial" w:hAnsi="Arial" w:cs="Arial"/>
          <w:sz w:val="24"/>
          <w:szCs w:val="24"/>
          <w:lang w:eastAsia="pt-BR"/>
        </w:rPr>
        <w:t xml:space="preserve"> - CCTCI</w:t>
      </w:r>
      <w:r w:rsidR="008456F3" w:rsidRPr="00E56B25">
        <w:rPr>
          <w:rFonts w:ascii="Arial" w:hAnsi="Arial" w:cs="Arial"/>
          <w:sz w:val="24"/>
          <w:szCs w:val="24"/>
          <w:lang w:eastAsia="pt-BR"/>
        </w:rPr>
        <w:t xml:space="preserve"> (</w:t>
      </w:r>
      <w:r w:rsidR="007A6E84" w:rsidRPr="00E56B25">
        <w:rPr>
          <w:rFonts w:ascii="Arial" w:hAnsi="Arial" w:cs="Arial"/>
          <w:sz w:val="24"/>
          <w:szCs w:val="24"/>
          <w:lang w:eastAsia="pt-BR"/>
        </w:rPr>
        <w:t>d</w:t>
      </w:r>
      <w:r w:rsidR="008456F3" w:rsidRPr="00E56B25">
        <w:rPr>
          <w:rFonts w:ascii="Arial" w:hAnsi="Arial" w:cs="Arial"/>
          <w:sz w:val="24"/>
          <w:szCs w:val="24"/>
          <w:lang w:eastAsia="pt-BR"/>
        </w:rPr>
        <w:t>eputados Odorico Monteiro e Willi</w:t>
      </w:r>
      <w:r>
        <w:rPr>
          <w:rFonts w:ascii="Arial" w:hAnsi="Arial" w:cs="Arial"/>
          <w:sz w:val="24"/>
          <w:szCs w:val="24"/>
          <w:lang w:eastAsia="pt-BR"/>
        </w:rPr>
        <w:t xml:space="preserve">am Woo); </w:t>
      </w:r>
    </w:p>
    <w:p w:rsidR="00A77AE7" w:rsidRPr="00E56B25" w:rsidRDefault="00A245AD" w:rsidP="00003909">
      <w:pPr>
        <w:spacing w:after="0" w:line="360" w:lineRule="auto"/>
        <w:jc w:val="both"/>
        <w:rPr>
          <w:rFonts w:ascii="Arial" w:eastAsia="Arial Unicode MS" w:hAnsi="Arial" w:cs="Arial"/>
          <w:sz w:val="24"/>
          <w:szCs w:val="24"/>
        </w:rPr>
      </w:pPr>
      <w:r>
        <w:rPr>
          <w:rFonts w:ascii="Arial" w:hAnsi="Arial" w:cs="Arial"/>
          <w:sz w:val="24"/>
          <w:szCs w:val="24"/>
          <w:lang w:eastAsia="pt-BR"/>
        </w:rPr>
        <w:t xml:space="preserve">- </w:t>
      </w:r>
      <w:r w:rsidR="008456F3" w:rsidRPr="00E56B25">
        <w:rPr>
          <w:rFonts w:ascii="Arial" w:hAnsi="Arial" w:cs="Arial"/>
          <w:sz w:val="24"/>
          <w:szCs w:val="24"/>
          <w:lang w:eastAsia="pt-BR"/>
        </w:rPr>
        <w:t>nº 28</w:t>
      </w:r>
      <w:r>
        <w:rPr>
          <w:rFonts w:ascii="Arial" w:hAnsi="Arial" w:cs="Arial"/>
          <w:sz w:val="24"/>
          <w:szCs w:val="24"/>
          <w:lang w:eastAsia="pt-BR"/>
        </w:rPr>
        <w:t>/</w:t>
      </w:r>
      <w:r w:rsidR="008456F3" w:rsidRPr="00E56B25">
        <w:rPr>
          <w:rFonts w:ascii="Arial" w:hAnsi="Arial" w:cs="Arial"/>
          <w:sz w:val="24"/>
          <w:szCs w:val="24"/>
          <w:lang w:eastAsia="pt-BR"/>
        </w:rPr>
        <w:t xml:space="preserve">2015 </w:t>
      </w:r>
      <w:r w:rsidR="007A6E84" w:rsidRPr="00E56B25">
        <w:rPr>
          <w:rFonts w:ascii="Arial" w:hAnsi="Arial" w:cs="Arial"/>
          <w:sz w:val="24"/>
          <w:szCs w:val="24"/>
          <w:lang w:eastAsia="pt-BR"/>
        </w:rPr>
        <w:t xml:space="preserve">– CDEICS </w:t>
      </w:r>
      <w:r w:rsidR="008456F3" w:rsidRPr="00E56B25">
        <w:rPr>
          <w:rFonts w:ascii="Arial" w:hAnsi="Arial" w:cs="Arial"/>
          <w:sz w:val="24"/>
          <w:szCs w:val="24"/>
          <w:lang w:eastAsia="pt-BR"/>
        </w:rPr>
        <w:t>(</w:t>
      </w:r>
      <w:r w:rsidR="00BC0E4B">
        <w:rPr>
          <w:rFonts w:ascii="Arial" w:hAnsi="Arial" w:cs="Arial"/>
          <w:sz w:val="24"/>
          <w:szCs w:val="24"/>
          <w:lang w:eastAsia="pt-BR"/>
        </w:rPr>
        <w:t>dep.</w:t>
      </w:r>
      <w:r w:rsidR="008456F3" w:rsidRPr="00E56B25">
        <w:rPr>
          <w:rFonts w:ascii="Arial" w:hAnsi="Arial" w:cs="Arial"/>
          <w:sz w:val="24"/>
          <w:szCs w:val="24"/>
          <w:lang w:eastAsia="pt-BR"/>
        </w:rPr>
        <w:t xml:space="preserve"> Antonio Balhmann).</w:t>
      </w:r>
    </w:p>
    <w:p w:rsidR="009B3015" w:rsidRDefault="00A77AE7" w:rsidP="00003909">
      <w:pPr>
        <w:spacing w:after="0" w:line="360" w:lineRule="auto"/>
        <w:jc w:val="both"/>
        <w:rPr>
          <w:rFonts w:ascii="Arial" w:hAnsi="Arial" w:cs="Arial"/>
          <w:sz w:val="24"/>
          <w:szCs w:val="24"/>
          <w:lang w:eastAsia="pt-BR"/>
        </w:rPr>
      </w:pPr>
      <w:r w:rsidRPr="009B3015">
        <w:rPr>
          <w:rFonts w:ascii="Arial" w:eastAsia="Arial Unicode MS" w:hAnsi="Arial" w:cs="Arial"/>
          <w:b/>
          <w:sz w:val="24"/>
          <w:szCs w:val="24"/>
        </w:rPr>
        <w:t>Participantes</w:t>
      </w:r>
      <w:r w:rsidR="00670150" w:rsidRPr="00E56B25">
        <w:rPr>
          <w:rFonts w:ascii="Arial" w:eastAsia="Arial Unicode MS" w:hAnsi="Arial" w:cs="Arial"/>
          <w:sz w:val="24"/>
          <w:szCs w:val="24"/>
        </w:rPr>
        <w:t>:</w:t>
      </w:r>
      <w:r w:rsidR="008456F3" w:rsidRPr="00E56B25">
        <w:rPr>
          <w:rFonts w:ascii="Arial" w:eastAsia="Arial Unicode MS" w:hAnsi="Arial" w:cs="Arial"/>
          <w:sz w:val="24"/>
          <w:szCs w:val="24"/>
        </w:rPr>
        <w:t xml:space="preserve"> </w:t>
      </w:r>
      <w:r w:rsidR="009B3015">
        <w:rPr>
          <w:rFonts w:ascii="Arial" w:hAnsi="Arial" w:cs="Arial"/>
          <w:sz w:val="24"/>
          <w:szCs w:val="24"/>
          <w:lang w:eastAsia="pt-BR"/>
        </w:rPr>
        <w:t xml:space="preserve">CELSO PANSERA - </w:t>
      </w:r>
      <w:r w:rsidR="008456F3" w:rsidRPr="00E56B25">
        <w:rPr>
          <w:rFonts w:ascii="Arial" w:hAnsi="Arial" w:cs="Arial"/>
          <w:sz w:val="24"/>
          <w:szCs w:val="24"/>
          <w:lang w:eastAsia="pt-BR"/>
        </w:rPr>
        <w:t>Ministro de Estado da Ciência, Tecnologia e Inovação</w:t>
      </w:r>
      <w:r w:rsidR="009B3015">
        <w:rPr>
          <w:rFonts w:ascii="Arial" w:hAnsi="Arial" w:cs="Arial"/>
          <w:sz w:val="24"/>
          <w:szCs w:val="24"/>
          <w:lang w:eastAsia="pt-BR"/>
        </w:rPr>
        <w:t>;</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F63513" w:rsidRPr="00E56B25">
        <w:rPr>
          <w:rFonts w:ascii="Arial" w:hAnsi="Arial" w:cs="Arial"/>
          <w:sz w:val="24"/>
          <w:szCs w:val="24"/>
          <w:lang w:eastAsia="pt-BR"/>
        </w:rPr>
        <w:t>THALES NETTO</w:t>
      </w:r>
      <w:r>
        <w:rPr>
          <w:rFonts w:ascii="Arial" w:hAnsi="Arial" w:cs="Arial"/>
          <w:sz w:val="24"/>
          <w:szCs w:val="24"/>
          <w:lang w:eastAsia="pt-BR"/>
        </w:rPr>
        <w:t xml:space="preserve"> - </w:t>
      </w:r>
      <w:r w:rsidR="00F63513" w:rsidRPr="00E56B25">
        <w:rPr>
          <w:rFonts w:ascii="Arial" w:hAnsi="Arial" w:cs="Arial"/>
          <w:sz w:val="24"/>
          <w:szCs w:val="24"/>
          <w:lang w:eastAsia="pt-BR"/>
        </w:rPr>
        <w:t xml:space="preserve">Gerente de Projetos do Departamento de Indústria, Ciência e Tecnologia do </w:t>
      </w:r>
      <w:r w:rsidR="008456F3" w:rsidRPr="00E56B25">
        <w:rPr>
          <w:rFonts w:ascii="Arial" w:hAnsi="Arial" w:cs="Arial"/>
          <w:sz w:val="24"/>
          <w:szCs w:val="24"/>
          <w:lang w:eastAsia="pt-BR"/>
        </w:rPr>
        <w:t>Minist</w:t>
      </w:r>
      <w:r w:rsidR="00F63513" w:rsidRPr="00E56B25">
        <w:rPr>
          <w:rFonts w:ascii="Arial" w:hAnsi="Arial" w:cs="Arial"/>
          <w:sz w:val="24"/>
          <w:szCs w:val="24"/>
          <w:lang w:eastAsia="pt-BR"/>
        </w:rPr>
        <w:t xml:space="preserve">ério </w:t>
      </w:r>
      <w:r w:rsidR="008456F3" w:rsidRPr="00E56B25">
        <w:rPr>
          <w:rFonts w:ascii="Arial" w:hAnsi="Arial" w:cs="Arial"/>
          <w:sz w:val="24"/>
          <w:szCs w:val="24"/>
          <w:lang w:eastAsia="pt-BR"/>
        </w:rPr>
        <w:t>das Comunicações</w:t>
      </w:r>
      <w:r>
        <w:rPr>
          <w:rFonts w:ascii="Arial" w:hAnsi="Arial" w:cs="Arial"/>
          <w:sz w:val="24"/>
          <w:szCs w:val="24"/>
          <w:lang w:eastAsia="pt-BR"/>
        </w:rPr>
        <w:t>;</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456F3" w:rsidRPr="00E56B25">
        <w:rPr>
          <w:rFonts w:ascii="Arial" w:hAnsi="Arial" w:cs="Arial"/>
          <w:sz w:val="24"/>
          <w:szCs w:val="24"/>
          <w:lang w:eastAsia="pt-BR"/>
        </w:rPr>
        <w:t>WANDERLEY DE SOUZA</w:t>
      </w:r>
      <w:r>
        <w:rPr>
          <w:rFonts w:ascii="Arial" w:hAnsi="Arial" w:cs="Arial"/>
          <w:sz w:val="24"/>
          <w:szCs w:val="24"/>
          <w:lang w:eastAsia="pt-BR"/>
        </w:rPr>
        <w:t xml:space="preserve"> - </w:t>
      </w:r>
      <w:r w:rsidR="008456F3" w:rsidRPr="00E56B25">
        <w:rPr>
          <w:rFonts w:ascii="Arial" w:hAnsi="Arial" w:cs="Arial"/>
          <w:sz w:val="24"/>
          <w:szCs w:val="24"/>
          <w:lang w:eastAsia="pt-BR"/>
        </w:rPr>
        <w:t>Presidente da Financiadora de Estudos e Projetos (</w:t>
      </w:r>
      <w:proofErr w:type="gramStart"/>
      <w:r w:rsidR="008456F3" w:rsidRPr="00E56B25">
        <w:rPr>
          <w:rFonts w:ascii="Arial" w:hAnsi="Arial" w:cs="Arial"/>
          <w:sz w:val="24"/>
          <w:szCs w:val="24"/>
          <w:lang w:eastAsia="pt-BR"/>
        </w:rPr>
        <w:t>Finep</w:t>
      </w:r>
      <w:proofErr w:type="gramEnd"/>
      <w:r w:rsidR="008456F3" w:rsidRPr="00E56B25">
        <w:rPr>
          <w:rFonts w:ascii="Arial" w:hAnsi="Arial" w:cs="Arial"/>
          <w:sz w:val="24"/>
          <w:szCs w:val="24"/>
          <w:lang w:eastAsia="pt-BR"/>
        </w:rPr>
        <w:t>)</w:t>
      </w:r>
      <w:r>
        <w:rPr>
          <w:rFonts w:ascii="Arial" w:hAnsi="Arial" w:cs="Arial"/>
          <w:sz w:val="24"/>
          <w:szCs w:val="24"/>
          <w:lang w:eastAsia="pt-BR"/>
        </w:rPr>
        <w:t>;</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8456F3" w:rsidRPr="00E56B25">
        <w:rPr>
          <w:rFonts w:ascii="Arial" w:hAnsi="Arial" w:cs="Arial"/>
          <w:sz w:val="24"/>
          <w:szCs w:val="24"/>
          <w:lang w:eastAsia="pt-BR"/>
        </w:rPr>
        <w:t>SERGIO PAULO GALLINDO</w:t>
      </w:r>
      <w:r>
        <w:rPr>
          <w:rFonts w:ascii="Arial" w:hAnsi="Arial" w:cs="Arial"/>
          <w:sz w:val="24"/>
          <w:szCs w:val="24"/>
          <w:lang w:eastAsia="pt-BR"/>
        </w:rPr>
        <w:t xml:space="preserve"> - </w:t>
      </w:r>
      <w:r w:rsidR="00AB6159">
        <w:rPr>
          <w:rFonts w:ascii="Arial" w:hAnsi="Arial" w:cs="Arial"/>
          <w:sz w:val="24"/>
          <w:szCs w:val="24"/>
          <w:lang w:eastAsia="pt-BR"/>
        </w:rPr>
        <w:t>Presidente-E</w:t>
      </w:r>
      <w:r w:rsidR="008456F3" w:rsidRPr="00E56B25">
        <w:rPr>
          <w:rFonts w:ascii="Arial" w:hAnsi="Arial" w:cs="Arial"/>
          <w:sz w:val="24"/>
          <w:szCs w:val="24"/>
          <w:lang w:eastAsia="pt-BR"/>
        </w:rPr>
        <w:t>xecutivo da Associação Brasileira das Empresas de Tecnologia da Informação e Comunicação (</w:t>
      </w:r>
      <w:proofErr w:type="spellStart"/>
      <w:r w:rsidR="008456F3" w:rsidRPr="00E56B25">
        <w:rPr>
          <w:rFonts w:ascii="Arial" w:hAnsi="Arial" w:cs="Arial"/>
          <w:sz w:val="24"/>
          <w:szCs w:val="24"/>
          <w:lang w:eastAsia="pt-BR"/>
        </w:rPr>
        <w:t>Brasscom</w:t>
      </w:r>
      <w:proofErr w:type="spellEnd"/>
      <w:proofErr w:type="gramStart"/>
      <w:r w:rsidR="008456F3" w:rsidRPr="00E56B25">
        <w:rPr>
          <w:rFonts w:ascii="Arial" w:hAnsi="Arial" w:cs="Arial"/>
          <w:sz w:val="24"/>
          <w:szCs w:val="24"/>
          <w:lang w:eastAsia="pt-BR"/>
        </w:rPr>
        <w:t>)</w:t>
      </w:r>
      <w:proofErr w:type="gramEnd"/>
      <w:r w:rsidR="008456F3" w:rsidRPr="00E56B25">
        <w:rPr>
          <w:rFonts w:ascii="Arial" w:hAnsi="Arial" w:cs="Arial"/>
          <w:sz w:val="24"/>
          <w:szCs w:val="24"/>
          <w:lang w:eastAsia="pt-BR"/>
        </w:rPr>
        <w:br/>
      </w:r>
      <w:r>
        <w:rPr>
          <w:rFonts w:ascii="Arial" w:hAnsi="Arial" w:cs="Arial"/>
          <w:sz w:val="24"/>
          <w:szCs w:val="24"/>
          <w:lang w:eastAsia="pt-BR"/>
        </w:rPr>
        <w:t xml:space="preserve">- </w:t>
      </w:r>
      <w:r w:rsidR="00F63513" w:rsidRPr="00E56B25">
        <w:rPr>
          <w:rFonts w:ascii="Arial" w:hAnsi="Arial" w:cs="Arial"/>
          <w:sz w:val="24"/>
          <w:szCs w:val="24"/>
          <w:lang w:eastAsia="pt-BR"/>
        </w:rPr>
        <w:t>SERGIO KERN</w:t>
      </w:r>
      <w:r>
        <w:rPr>
          <w:rFonts w:ascii="Arial" w:hAnsi="Arial" w:cs="Arial"/>
          <w:sz w:val="24"/>
          <w:szCs w:val="24"/>
          <w:lang w:eastAsia="pt-BR"/>
        </w:rPr>
        <w:t xml:space="preserve"> - </w:t>
      </w:r>
      <w:r w:rsidR="00AB6159">
        <w:rPr>
          <w:rFonts w:ascii="Arial" w:hAnsi="Arial" w:cs="Arial"/>
          <w:sz w:val="24"/>
          <w:szCs w:val="24"/>
          <w:lang w:eastAsia="pt-BR"/>
        </w:rPr>
        <w:t>Diretor R</w:t>
      </w:r>
      <w:r w:rsidR="00F63513" w:rsidRPr="00E56B25">
        <w:rPr>
          <w:rFonts w:ascii="Arial" w:hAnsi="Arial" w:cs="Arial"/>
          <w:sz w:val="24"/>
          <w:szCs w:val="24"/>
          <w:lang w:eastAsia="pt-BR"/>
        </w:rPr>
        <w:t xml:space="preserve">egulatório do </w:t>
      </w:r>
      <w:r w:rsidR="008456F3" w:rsidRPr="00E56B25">
        <w:rPr>
          <w:rFonts w:ascii="Arial" w:hAnsi="Arial" w:cs="Arial"/>
          <w:sz w:val="24"/>
          <w:szCs w:val="24"/>
          <w:lang w:eastAsia="pt-BR"/>
        </w:rPr>
        <w:t>Sindicato Nacional das Empresas de Telefonia e de Serviço Móvel Celular e Pessoal (</w:t>
      </w:r>
      <w:proofErr w:type="spellStart"/>
      <w:r w:rsidR="008456F3" w:rsidRPr="00E56B25">
        <w:rPr>
          <w:rFonts w:ascii="Arial" w:hAnsi="Arial" w:cs="Arial"/>
          <w:sz w:val="24"/>
          <w:szCs w:val="24"/>
          <w:lang w:eastAsia="pt-BR"/>
        </w:rPr>
        <w:t>SindiTelebrasil</w:t>
      </w:r>
      <w:proofErr w:type="spellEnd"/>
      <w:r w:rsidR="008456F3" w:rsidRPr="00E56B25">
        <w:rPr>
          <w:rFonts w:ascii="Arial" w:hAnsi="Arial" w:cs="Arial"/>
          <w:sz w:val="24"/>
          <w:szCs w:val="24"/>
          <w:lang w:eastAsia="pt-BR"/>
        </w:rPr>
        <w:t>)</w:t>
      </w:r>
      <w:r w:rsidR="008456F3" w:rsidRPr="00E56B25">
        <w:rPr>
          <w:rFonts w:ascii="Arial" w:hAnsi="Arial" w:cs="Arial"/>
          <w:sz w:val="24"/>
          <w:szCs w:val="24"/>
          <w:lang w:eastAsia="pt-BR"/>
        </w:rPr>
        <w:br/>
      </w:r>
      <w:r>
        <w:rPr>
          <w:rFonts w:ascii="Arial" w:hAnsi="Arial" w:cs="Arial"/>
          <w:sz w:val="24"/>
          <w:szCs w:val="24"/>
          <w:lang w:eastAsia="pt-BR"/>
        </w:rPr>
        <w:t xml:space="preserve">- </w:t>
      </w:r>
      <w:r w:rsidR="00F63513" w:rsidRPr="00E56B25">
        <w:rPr>
          <w:rFonts w:ascii="Arial" w:hAnsi="Arial" w:cs="Arial"/>
          <w:sz w:val="24"/>
          <w:szCs w:val="24"/>
          <w:lang w:eastAsia="pt-BR"/>
        </w:rPr>
        <w:t xml:space="preserve">CAIO DE FARIA LIMA </w:t>
      </w:r>
      <w:r>
        <w:rPr>
          <w:rFonts w:ascii="Arial" w:hAnsi="Arial" w:cs="Arial"/>
          <w:sz w:val="24"/>
          <w:szCs w:val="24"/>
          <w:lang w:eastAsia="pt-BR"/>
        </w:rPr>
        <w:t xml:space="preserve">- </w:t>
      </w:r>
      <w:r w:rsidR="00AB6159">
        <w:rPr>
          <w:rFonts w:ascii="Arial" w:hAnsi="Arial" w:cs="Arial"/>
          <w:sz w:val="24"/>
          <w:szCs w:val="24"/>
          <w:lang w:eastAsia="pt-BR"/>
        </w:rPr>
        <w:t>Coordenador</w:t>
      </w:r>
      <w:r w:rsidR="00F63513" w:rsidRPr="00E56B25">
        <w:rPr>
          <w:rFonts w:ascii="Arial" w:hAnsi="Arial" w:cs="Arial"/>
          <w:sz w:val="24"/>
          <w:szCs w:val="24"/>
          <w:lang w:eastAsia="pt-BR"/>
        </w:rPr>
        <w:t>–</w:t>
      </w:r>
      <w:r w:rsidR="00AB6159">
        <w:rPr>
          <w:rFonts w:ascii="Arial" w:hAnsi="Arial" w:cs="Arial"/>
          <w:sz w:val="24"/>
          <w:szCs w:val="24"/>
          <w:lang w:eastAsia="pt-BR"/>
        </w:rPr>
        <w:t>A</w:t>
      </w:r>
      <w:r w:rsidR="00F63513" w:rsidRPr="00E56B25">
        <w:rPr>
          <w:rFonts w:ascii="Arial" w:hAnsi="Arial" w:cs="Arial"/>
          <w:sz w:val="24"/>
          <w:szCs w:val="24"/>
          <w:lang w:eastAsia="pt-BR"/>
        </w:rPr>
        <w:t xml:space="preserve">djunto do Comitê jurídico </w:t>
      </w:r>
      <w:r w:rsidR="008456F3" w:rsidRPr="00E56B25">
        <w:rPr>
          <w:rFonts w:ascii="Arial" w:hAnsi="Arial" w:cs="Arial"/>
          <w:sz w:val="24"/>
          <w:szCs w:val="24"/>
          <w:lang w:eastAsia="pt-BR"/>
        </w:rPr>
        <w:t>da Câmara Brasileira de Comércio Eletrônico (camara-e.net)</w:t>
      </w:r>
      <w:r>
        <w:rPr>
          <w:rFonts w:ascii="Arial" w:hAnsi="Arial" w:cs="Arial"/>
          <w:sz w:val="24"/>
          <w:szCs w:val="24"/>
          <w:lang w:eastAsia="pt-BR"/>
        </w:rPr>
        <w:t>;</w:t>
      </w:r>
    </w:p>
    <w:p w:rsidR="00A77AE7" w:rsidRPr="00E56B25" w:rsidRDefault="009B3015" w:rsidP="00003909">
      <w:pPr>
        <w:spacing w:after="0" w:line="360" w:lineRule="auto"/>
        <w:jc w:val="both"/>
        <w:rPr>
          <w:rFonts w:ascii="Arial" w:eastAsia="Arial Unicode MS" w:hAnsi="Arial" w:cs="Arial"/>
          <w:sz w:val="24"/>
          <w:szCs w:val="24"/>
        </w:rPr>
      </w:pPr>
      <w:r>
        <w:rPr>
          <w:rFonts w:ascii="Arial" w:hAnsi="Arial" w:cs="Arial"/>
          <w:sz w:val="24"/>
          <w:szCs w:val="24"/>
          <w:lang w:eastAsia="pt-BR"/>
        </w:rPr>
        <w:t xml:space="preserve">- </w:t>
      </w:r>
      <w:r w:rsidR="00F63513" w:rsidRPr="00E56B25">
        <w:rPr>
          <w:rFonts w:ascii="Arial" w:hAnsi="Arial" w:cs="Arial"/>
          <w:sz w:val="24"/>
          <w:szCs w:val="24"/>
          <w:lang w:eastAsia="pt-BR"/>
        </w:rPr>
        <w:t>MARCEL LEONARDI</w:t>
      </w:r>
      <w:r>
        <w:rPr>
          <w:rFonts w:ascii="Arial" w:hAnsi="Arial" w:cs="Arial"/>
          <w:sz w:val="24"/>
          <w:szCs w:val="24"/>
          <w:lang w:eastAsia="pt-BR"/>
        </w:rPr>
        <w:t xml:space="preserve"> - </w:t>
      </w:r>
      <w:r w:rsidR="00F63513" w:rsidRPr="00E56B25">
        <w:rPr>
          <w:rFonts w:ascii="Arial" w:hAnsi="Arial" w:cs="Arial"/>
          <w:sz w:val="24"/>
          <w:szCs w:val="24"/>
          <w:lang w:eastAsia="pt-BR"/>
        </w:rPr>
        <w:t>D</w:t>
      </w:r>
      <w:r w:rsidR="00AB6159">
        <w:rPr>
          <w:rFonts w:ascii="Arial" w:hAnsi="Arial" w:cs="Arial"/>
          <w:sz w:val="24"/>
          <w:szCs w:val="24"/>
          <w:lang w:eastAsia="pt-BR"/>
        </w:rPr>
        <w:t>iretor de Políticas P</w:t>
      </w:r>
      <w:r w:rsidR="00F63513" w:rsidRPr="00E56B25">
        <w:rPr>
          <w:rFonts w:ascii="Arial" w:hAnsi="Arial" w:cs="Arial"/>
          <w:sz w:val="24"/>
          <w:szCs w:val="24"/>
          <w:lang w:eastAsia="pt-BR"/>
        </w:rPr>
        <w:t xml:space="preserve">úblicas </w:t>
      </w:r>
      <w:r w:rsidR="008456F3" w:rsidRPr="00E56B25">
        <w:rPr>
          <w:rFonts w:ascii="Arial" w:hAnsi="Arial" w:cs="Arial"/>
          <w:sz w:val="24"/>
          <w:szCs w:val="24"/>
          <w:lang w:eastAsia="pt-BR"/>
        </w:rPr>
        <w:t>da Google Brasil</w:t>
      </w:r>
      <w:r w:rsidR="00AB6159">
        <w:rPr>
          <w:rFonts w:ascii="Arial" w:hAnsi="Arial" w:cs="Arial"/>
          <w:sz w:val="24"/>
          <w:szCs w:val="24"/>
          <w:lang w:eastAsia="pt-BR"/>
        </w:rPr>
        <w:t>;</w:t>
      </w:r>
      <w:r w:rsidR="008456F3" w:rsidRPr="00E56B25">
        <w:rPr>
          <w:rFonts w:ascii="Arial" w:hAnsi="Arial" w:cs="Arial"/>
          <w:sz w:val="24"/>
          <w:szCs w:val="24"/>
          <w:lang w:eastAsia="pt-BR"/>
        </w:rPr>
        <w:br/>
      </w:r>
      <w:r>
        <w:rPr>
          <w:rFonts w:ascii="Arial" w:hAnsi="Arial" w:cs="Arial"/>
          <w:sz w:val="24"/>
          <w:szCs w:val="24"/>
          <w:lang w:eastAsia="pt-BR"/>
        </w:rPr>
        <w:t xml:space="preserve">- </w:t>
      </w:r>
      <w:r w:rsidR="00F63513" w:rsidRPr="00E56B25">
        <w:rPr>
          <w:rFonts w:ascii="Arial" w:hAnsi="Arial" w:cs="Arial"/>
          <w:sz w:val="24"/>
          <w:szCs w:val="24"/>
          <w:lang w:eastAsia="pt-BR"/>
        </w:rPr>
        <w:t>MAX LEITE</w:t>
      </w:r>
      <w:r>
        <w:rPr>
          <w:rFonts w:ascii="Arial" w:hAnsi="Arial" w:cs="Arial"/>
          <w:sz w:val="24"/>
          <w:szCs w:val="24"/>
          <w:lang w:eastAsia="pt-BR"/>
        </w:rPr>
        <w:t xml:space="preserve"> - </w:t>
      </w:r>
      <w:r w:rsidR="00F63513" w:rsidRPr="00E56B25">
        <w:rPr>
          <w:rFonts w:ascii="Arial" w:hAnsi="Arial" w:cs="Arial"/>
          <w:sz w:val="24"/>
          <w:szCs w:val="24"/>
          <w:lang w:eastAsia="pt-BR"/>
        </w:rPr>
        <w:t xml:space="preserve">Diretor para Internet das Coisas da </w:t>
      </w:r>
      <w:r w:rsidR="008456F3" w:rsidRPr="00E56B25">
        <w:rPr>
          <w:rFonts w:ascii="Arial" w:hAnsi="Arial" w:cs="Arial"/>
          <w:sz w:val="24"/>
          <w:szCs w:val="24"/>
          <w:lang w:eastAsia="pt-BR"/>
        </w:rPr>
        <w:t>Intel do Brasil</w:t>
      </w:r>
      <w:r w:rsidR="00AB6159">
        <w:rPr>
          <w:rFonts w:ascii="Arial" w:hAnsi="Arial" w:cs="Arial"/>
          <w:sz w:val="24"/>
          <w:szCs w:val="24"/>
          <w:lang w:eastAsia="pt-BR"/>
        </w:rPr>
        <w:t>.</w:t>
      </w:r>
    </w:p>
    <w:p w:rsidR="006402E1" w:rsidRPr="00E56B25" w:rsidRDefault="00A77AE7" w:rsidP="00003909">
      <w:pPr>
        <w:spacing w:after="0" w:line="360" w:lineRule="auto"/>
        <w:jc w:val="both"/>
        <w:rPr>
          <w:rFonts w:ascii="Arial" w:eastAsia="Times New Roman" w:hAnsi="Arial" w:cs="Arial"/>
          <w:sz w:val="24"/>
          <w:szCs w:val="24"/>
          <w:lang w:eastAsia="pt-BR"/>
        </w:rPr>
      </w:pPr>
      <w:r w:rsidRPr="009B3015">
        <w:rPr>
          <w:rFonts w:ascii="Arial" w:eastAsia="Arial Unicode MS" w:hAnsi="Arial" w:cs="Arial"/>
          <w:b/>
          <w:sz w:val="24"/>
          <w:szCs w:val="24"/>
        </w:rPr>
        <w:t>O que aconteceu</w:t>
      </w:r>
      <w:r w:rsidR="00670150" w:rsidRPr="00E56B25">
        <w:rPr>
          <w:rFonts w:ascii="Arial" w:eastAsia="Arial Unicode MS" w:hAnsi="Arial" w:cs="Arial"/>
          <w:sz w:val="24"/>
          <w:szCs w:val="24"/>
        </w:rPr>
        <w:t>:</w:t>
      </w:r>
      <w:r w:rsidR="006402E1" w:rsidRPr="00E56B25">
        <w:rPr>
          <w:rFonts w:ascii="Arial" w:eastAsia="Arial Unicode MS" w:hAnsi="Arial" w:cs="Arial"/>
          <w:sz w:val="24"/>
          <w:szCs w:val="24"/>
        </w:rPr>
        <w:t xml:space="preserve"> O ministro da Ciência e Tecnologia, </w:t>
      </w:r>
      <w:r w:rsidR="006402E1" w:rsidRPr="00E56B25">
        <w:rPr>
          <w:rFonts w:ascii="Arial" w:eastAsia="Times New Roman" w:hAnsi="Arial" w:cs="Arial"/>
          <w:sz w:val="24"/>
          <w:szCs w:val="24"/>
          <w:lang w:eastAsia="pt-BR"/>
        </w:rPr>
        <w:t xml:space="preserve">Celso </w:t>
      </w:r>
      <w:proofErr w:type="spellStart"/>
      <w:r w:rsidR="006402E1" w:rsidRPr="00E56B25">
        <w:rPr>
          <w:rFonts w:ascii="Arial" w:eastAsia="Times New Roman" w:hAnsi="Arial" w:cs="Arial"/>
          <w:sz w:val="24"/>
          <w:szCs w:val="24"/>
          <w:lang w:eastAsia="pt-BR"/>
        </w:rPr>
        <w:t>Pansera</w:t>
      </w:r>
      <w:proofErr w:type="spellEnd"/>
      <w:r w:rsidR="006402E1" w:rsidRPr="00E56B25">
        <w:rPr>
          <w:rFonts w:ascii="Arial" w:eastAsia="Times New Roman" w:hAnsi="Arial" w:cs="Arial"/>
          <w:sz w:val="24"/>
          <w:szCs w:val="24"/>
          <w:lang w:eastAsia="pt-BR"/>
        </w:rPr>
        <w:t>, elogiou a produção legislativa do Congresso neste ano direcionada à área de Ciência e Tecnologia. Mesmo assim, pediu aos parlamentares para ter como princípio na criação de leis futuras a ideia de “regular a desregulação” do setor. O ministro</w:t>
      </w:r>
      <w:r w:rsidR="00AB6159">
        <w:rPr>
          <w:rFonts w:ascii="Arial" w:eastAsia="Times New Roman" w:hAnsi="Arial" w:cs="Arial"/>
          <w:sz w:val="24"/>
          <w:szCs w:val="24"/>
          <w:lang w:eastAsia="pt-BR"/>
        </w:rPr>
        <w:t xml:space="preserve"> da</w:t>
      </w:r>
      <w:r w:rsidR="009B3015">
        <w:rPr>
          <w:rFonts w:ascii="Arial" w:eastAsia="Times New Roman" w:hAnsi="Arial" w:cs="Arial"/>
          <w:sz w:val="24"/>
          <w:szCs w:val="24"/>
          <w:lang w:eastAsia="pt-BR"/>
        </w:rPr>
        <w:t xml:space="preserve"> Ciência e Tecnologia esteve, em </w:t>
      </w:r>
      <w:r w:rsidR="006402E1" w:rsidRPr="00E56B25">
        <w:rPr>
          <w:rFonts w:ascii="Arial" w:eastAsia="Times New Roman" w:hAnsi="Arial" w:cs="Arial"/>
          <w:sz w:val="24"/>
          <w:szCs w:val="24"/>
          <w:lang w:eastAsia="pt-BR"/>
        </w:rPr>
        <w:t>26 de novembro</w:t>
      </w:r>
      <w:r w:rsidR="009B3015">
        <w:rPr>
          <w:rFonts w:ascii="Arial" w:eastAsia="Times New Roman" w:hAnsi="Arial" w:cs="Arial"/>
          <w:sz w:val="24"/>
          <w:szCs w:val="24"/>
          <w:lang w:eastAsia="pt-BR"/>
        </w:rPr>
        <w:t>,</w:t>
      </w:r>
      <w:r w:rsidR="006402E1" w:rsidRPr="00E56B25">
        <w:rPr>
          <w:rFonts w:ascii="Arial" w:eastAsia="Times New Roman" w:hAnsi="Arial" w:cs="Arial"/>
          <w:sz w:val="24"/>
          <w:szCs w:val="24"/>
          <w:lang w:eastAsia="pt-BR"/>
        </w:rPr>
        <w:t xml:space="preserve"> na audiência pública conjunta realizada pelas comissões de Ciência e Tecnologia e de Desenvolvimento Econômico, Indústria, Comércio e Serviços. O evento debateu o conceito de “Internet das Coisas”, que é considerado por especialistas como um futuro estágio tecnológico da rede mundial de computadores e poderá reger o cotidiano do ser humano nos próximos anos. </w:t>
      </w:r>
    </w:p>
    <w:p w:rsidR="006402E1" w:rsidRPr="00E56B25" w:rsidRDefault="006402E1" w:rsidP="00003909">
      <w:pPr>
        <w:spacing w:after="0" w:line="360" w:lineRule="auto"/>
        <w:jc w:val="both"/>
        <w:rPr>
          <w:rFonts w:ascii="Arial" w:eastAsia="Times New Roman" w:hAnsi="Arial" w:cs="Arial"/>
          <w:sz w:val="24"/>
          <w:szCs w:val="24"/>
          <w:lang w:eastAsia="pt-BR"/>
        </w:rPr>
      </w:pPr>
      <w:proofErr w:type="spellStart"/>
      <w:r w:rsidRPr="00E56B25">
        <w:rPr>
          <w:rFonts w:ascii="Arial" w:eastAsia="Times New Roman" w:hAnsi="Arial" w:cs="Arial"/>
          <w:sz w:val="24"/>
          <w:szCs w:val="24"/>
          <w:lang w:eastAsia="pt-BR"/>
        </w:rPr>
        <w:t>Pansera</w:t>
      </w:r>
      <w:proofErr w:type="spellEnd"/>
      <w:r w:rsidRPr="00E56B25">
        <w:rPr>
          <w:rFonts w:ascii="Arial" w:eastAsia="Times New Roman" w:hAnsi="Arial" w:cs="Arial"/>
          <w:sz w:val="24"/>
          <w:szCs w:val="24"/>
          <w:lang w:eastAsia="pt-BR"/>
        </w:rPr>
        <w:t xml:space="preserve">, que é deputado federal licenciado para exercer o cargo de ministro de Estado, destacou: “A gente faz leis nos detalhes. É preciso fazer leis mais enxutas. Deixar em aberto possibilidades”. As palavras do ministro foram no </w:t>
      </w:r>
      <w:r w:rsidRPr="00E56B25">
        <w:rPr>
          <w:rFonts w:ascii="Arial" w:eastAsia="Times New Roman" w:hAnsi="Arial" w:cs="Arial"/>
          <w:sz w:val="24"/>
          <w:szCs w:val="24"/>
          <w:lang w:eastAsia="pt-BR"/>
        </w:rPr>
        <w:lastRenderedPageBreak/>
        <w:t>mesmo sentido da linha dos demais discursos de que a atuação do Estado no setor dificulta o empreendedorismo e pode até impedir a prosperidade de alguns segmentos.</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ministro da Ciência e Tecnologia destacou dois projetos do setor. Um que tramita, a proposta de marco regulatório da Ciência e Tecnologia (Projeto de Lei Complementar</w:t>
      </w:r>
      <w:r w:rsidR="00AB6159">
        <w:rPr>
          <w:rFonts w:ascii="Arial" w:eastAsia="Times New Roman" w:hAnsi="Arial" w:cs="Arial"/>
          <w:sz w:val="24"/>
          <w:szCs w:val="24"/>
          <w:lang w:eastAsia="pt-BR"/>
        </w:rPr>
        <w:t xml:space="preserve"> nº</w:t>
      </w:r>
      <w:r w:rsidRPr="00E56B25">
        <w:rPr>
          <w:rFonts w:ascii="Arial" w:eastAsia="Times New Roman" w:hAnsi="Arial" w:cs="Arial"/>
          <w:sz w:val="24"/>
          <w:szCs w:val="24"/>
          <w:lang w:eastAsia="pt-BR"/>
        </w:rPr>
        <w:t xml:space="preserve"> 77/2015), e outro que tramitou e melhora a articulação entre o Estado e as instituições de pesquisa públicas e privadas (PEC </w:t>
      </w:r>
      <w:r w:rsidR="00AB6159">
        <w:rPr>
          <w:rFonts w:ascii="Arial" w:eastAsia="Times New Roman" w:hAnsi="Arial" w:cs="Arial"/>
          <w:sz w:val="24"/>
          <w:szCs w:val="24"/>
          <w:lang w:eastAsia="pt-BR"/>
        </w:rPr>
        <w:t xml:space="preserve">nº </w:t>
      </w:r>
      <w:r w:rsidRPr="00E56B25">
        <w:rPr>
          <w:rFonts w:ascii="Arial" w:eastAsia="Times New Roman" w:hAnsi="Arial" w:cs="Arial"/>
          <w:sz w:val="24"/>
          <w:szCs w:val="24"/>
          <w:lang w:eastAsia="pt-BR"/>
        </w:rPr>
        <w:t xml:space="preserve">290/13, já sancionada como EC </w:t>
      </w:r>
      <w:r w:rsidR="00AB6159">
        <w:rPr>
          <w:rFonts w:ascii="Arial" w:eastAsia="Times New Roman" w:hAnsi="Arial" w:cs="Arial"/>
          <w:sz w:val="24"/>
          <w:szCs w:val="24"/>
          <w:lang w:eastAsia="pt-BR"/>
        </w:rPr>
        <w:t xml:space="preserve">nº </w:t>
      </w:r>
      <w:r w:rsidRPr="00E56B25">
        <w:rPr>
          <w:rFonts w:ascii="Arial" w:eastAsia="Times New Roman" w:hAnsi="Arial" w:cs="Arial"/>
          <w:sz w:val="24"/>
          <w:szCs w:val="24"/>
          <w:lang w:eastAsia="pt-BR"/>
        </w:rPr>
        <w:t>85/2015).</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Sobre a “Internet das Coisas”, objeto da audiência, o ministro afirmou que o conceito pode representar uma grande mudança de paradigma para o ser humano. “A novidade é o conceito da onipresença, da capacidade de (a tecnologia) estar presente em todos os lugares”. Mas ressaltou que a presença da tecnologia depende do acesso do Estado à localidade, lembrando a dificuldade que o Rio de Janeiro teve para levar projetos de inclusão digital aos morros da cidade.</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produção de uma legislação que incentive o desenvolvimento do conceito de “Internet das Coisas” no país foi destacada pelos especialistas convidados. Sergio </w:t>
      </w:r>
      <w:proofErr w:type="spellStart"/>
      <w:r w:rsidRPr="00E56B25">
        <w:rPr>
          <w:rFonts w:ascii="Arial" w:eastAsia="Times New Roman" w:hAnsi="Arial" w:cs="Arial"/>
          <w:sz w:val="24"/>
          <w:szCs w:val="24"/>
          <w:lang w:eastAsia="pt-BR"/>
        </w:rPr>
        <w:t>Kern</w:t>
      </w:r>
      <w:proofErr w:type="spellEnd"/>
      <w:r w:rsidRPr="00E56B25">
        <w:rPr>
          <w:rFonts w:ascii="Arial" w:eastAsia="Times New Roman" w:hAnsi="Arial" w:cs="Arial"/>
          <w:sz w:val="24"/>
          <w:szCs w:val="24"/>
          <w:lang w:eastAsia="pt-BR"/>
        </w:rPr>
        <w:t>, representante do Sindicato Nacional das Empresas de Telefonia (</w:t>
      </w:r>
      <w:proofErr w:type="spellStart"/>
      <w:proofErr w:type="gramStart"/>
      <w:r w:rsidRPr="00E56B25">
        <w:rPr>
          <w:rFonts w:ascii="Arial" w:eastAsia="Times New Roman" w:hAnsi="Arial" w:cs="Arial"/>
          <w:sz w:val="24"/>
          <w:szCs w:val="24"/>
          <w:lang w:eastAsia="pt-BR"/>
        </w:rPr>
        <w:t>SindiTelebrasil</w:t>
      </w:r>
      <w:proofErr w:type="spellEnd"/>
      <w:proofErr w:type="gramEnd"/>
      <w:r w:rsidRPr="00E56B25">
        <w:rPr>
          <w:rFonts w:ascii="Arial" w:eastAsia="Times New Roman" w:hAnsi="Arial" w:cs="Arial"/>
          <w:sz w:val="24"/>
          <w:szCs w:val="24"/>
          <w:lang w:eastAsia="pt-BR"/>
        </w:rPr>
        <w:t>) afirmou que “é enorme” a necessidade de investimento.</w:t>
      </w:r>
      <w:r w:rsidR="00891403">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“A carga tributária atual é inviável para o desenvolvimento do setor. Uma desoneração fiscal é necessária”.</w:t>
      </w:r>
    </w:p>
    <w:p w:rsidR="009B301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Alguns exemplos de dispositivos inteligentes com os quais convivemos, e que integram o conceito de “Internet das Coisas”, foram lembrados pelo representante do Ministério das Comunicações, Thales Neto. Entre os exemplos, o reconhecimento facial e a interligação dos bancos de dados criminais utilizados pelo setor de segurança pública; a agropecuária de precisão; o “lixo inteligente” (que separa automaticamente os rejeitos); e a produção de automóveis “inteligentes”, que deverão trafegar em um igualmente inteligente sistema de trânsito. </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Para Sergio </w:t>
      </w:r>
      <w:proofErr w:type="spellStart"/>
      <w:r w:rsidRPr="00E56B25">
        <w:rPr>
          <w:rFonts w:ascii="Arial" w:eastAsia="Times New Roman" w:hAnsi="Arial" w:cs="Arial"/>
          <w:sz w:val="24"/>
          <w:szCs w:val="24"/>
          <w:lang w:eastAsia="pt-BR"/>
        </w:rPr>
        <w:t>Gallindo</w:t>
      </w:r>
      <w:proofErr w:type="spellEnd"/>
      <w:r w:rsidRPr="00E56B25">
        <w:rPr>
          <w:rFonts w:ascii="Arial" w:eastAsia="Times New Roman" w:hAnsi="Arial" w:cs="Arial"/>
          <w:sz w:val="24"/>
          <w:szCs w:val="24"/>
          <w:lang w:eastAsia="pt-BR"/>
        </w:rPr>
        <w:t xml:space="preserve">, presidente da Associação Brasileira das Empresas de Tecnologia da Informação, a “Internet das Coisas” é uma grande revolução, que conjuga o mundo real ao virtual, trazendo oportunidades e riscos. Ele lembrou que a produção desse segmento da economia </w:t>
      </w:r>
      <w:r w:rsidR="00722A7E" w:rsidRPr="00E56B25">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é sofisticada” e necessita de uma transformação da indústria tradicional. </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O exemplo dos automóveis “inteligentes” foi utilizado por </w:t>
      </w:r>
      <w:proofErr w:type="spellStart"/>
      <w:r w:rsidRPr="00E56B25">
        <w:rPr>
          <w:rFonts w:ascii="Arial" w:eastAsia="Times New Roman" w:hAnsi="Arial" w:cs="Arial"/>
          <w:sz w:val="24"/>
          <w:szCs w:val="24"/>
          <w:lang w:eastAsia="pt-BR"/>
        </w:rPr>
        <w:t>Gallindo</w:t>
      </w:r>
      <w:proofErr w:type="spellEnd"/>
      <w:r w:rsidRPr="00E56B25">
        <w:rPr>
          <w:rFonts w:ascii="Arial" w:eastAsia="Times New Roman" w:hAnsi="Arial" w:cs="Arial"/>
          <w:sz w:val="24"/>
          <w:szCs w:val="24"/>
          <w:lang w:eastAsia="pt-BR"/>
        </w:rPr>
        <w:t xml:space="preserve"> para contrapor que, ao mesmo tempo em que o automóvel evolui em termos de manutenção e equipamentos, decisões autônomas da máquina podem ser objeto também de falhas ou invasões cibernéticas. Uma legislação que proteja o usuário, portanto, é necessária. </w:t>
      </w:r>
    </w:p>
    <w:p w:rsidR="006402E1" w:rsidRPr="00E56B25"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Comissão de Desenvolvimento Econômico, Indústria, Comércio e Serviços, deputado Júlio Cesar, afirmou que considera o país “muito atrasado” em termos de Ciência e Tecnologia. O parlamentar lembrou que a sétima economia do mundo investe apenas 1,16% de seu Produto Interno Bruto no setor, enquanto os países mais ricos aplicam entre 3% e 6% do PIB. O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destacou ainda que 25% dos recursos do Ministério foram contingenciados pelo Executivo este ano. </w:t>
      </w:r>
    </w:p>
    <w:p w:rsidR="006402E1" w:rsidRDefault="006402E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ministro da Ciência e Tecnologia afirmou que sua meta é obter uma fatia do orçamento de 2,5% do PIB brasileiro para o setor. Ele espera também que sejam destinados à Ciência e Tecnologia 25% das receitas obtidas com a extração do petróleo da camada do </w:t>
      </w:r>
      <w:proofErr w:type="spellStart"/>
      <w:r w:rsidRPr="00E56B25">
        <w:rPr>
          <w:rFonts w:ascii="Arial" w:eastAsia="Times New Roman" w:hAnsi="Arial" w:cs="Arial"/>
          <w:sz w:val="24"/>
          <w:szCs w:val="24"/>
          <w:lang w:eastAsia="pt-BR"/>
        </w:rPr>
        <w:t>pré</w:t>
      </w:r>
      <w:proofErr w:type="spellEnd"/>
      <w:r w:rsidRPr="00E56B25">
        <w:rPr>
          <w:rFonts w:ascii="Arial" w:eastAsia="Times New Roman" w:hAnsi="Arial" w:cs="Arial"/>
          <w:sz w:val="24"/>
          <w:szCs w:val="24"/>
          <w:lang w:eastAsia="pt-BR"/>
        </w:rPr>
        <w:t xml:space="preserve">-sal. Sobre o contingenciamento de recursos, </w:t>
      </w:r>
      <w:proofErr w:type="spellStart"/>
      <w:r w:rsidRPr="00E56B25">
        <w:rPr>
          <w:rFonts w:ascii="Arial" w:eastAsia="Times New Roman" w:hAnsi="Arial" w:cs="Arial"/>
          <w:sz w:val="24"/>
          <w:szCs w:val="24"/>
          <w:lang w:eastAsia="pt-BR"/>
        </w:rPr>
        <w:t>Pansera</w:t>
      </w:r>
      <w:proofErr w:type="spellEnd"/>
      <w:r w:rsidRPr="00E56B25">
        <w:rPr>
          <w:rFonts w:ascii="Arial" w:eastAsia="Times New Roman" w:hAnsi="Arial" w:cs="Arial"/>
          <w:sz w:val="24"/>
          <w:szCs w:val="24"/>
          <w:lang w:eastAsia="pt-BR"/>
        </w:rPr>
        <w:t xml:space="preserve"> respondeu: “Estamos aos poucos liberando os recursos”. </w:t>
      </w:r>
    </w:p>
    <w:p w:rsidR="00D12521" w:rsidRPr="00E56B25" w:rsidRDefault="00D12521" w:rsidP="00003909">
      <w:pPr>
        <w:spacing w:after="0" w:line="360" w:lineRule="auto"/>
        <w:jc w:val="both"/>
        <w:rPr>
          <w:rFonts w:ascii="Arial" w:eastAsia="Times New Roman" w:hAnsi="Arial" w:cs="Arial"/>
          <w:sz w:val="24"/>
          <w:szCs w:val="24"/>
          <w:lang w:eastAsia="pt-BR"/>
        </w:rPr>
      </w:pPr>
    </w:p>
    <w:p w:rsidR="00D12521" w:rsidRDefault="002E3FD8" w:rsidP="00DD2158">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 xml:space="preserve">Foto: </w:t>
      </w:r>
      <w:r w:rsidR="006402E1" w:rsidRPr="009B3015">
        <w:rPr>
          <w:rFonts w:ascii="Arial" w:eastAsia="Times New Roman" w:hAnsi="Arial" w:cs="Arial"/>
          <w:sz w:val="18"/>
          <w:szCs w:val="18"/>
          <w:lang w:eastAsia="pt-BR"/>
        </w:rPr>
        <w:t>Luis Macedo/</w:t>
      </w:r>
      <w:r w:rsidR="00480E2B">
        <w:rPr>
          <w:rFonts w:ascii="Arial" w:eastAsia="Times New Roman" w:hAnsi="Arial" w:cs="Arial"/>
          <w:sz w:val="18"/>
          <w:szCs w:val="18"/>
          <w:lang w:eastAsia="pt-BR"/>
        </w:rPr>
        <w:t>Câmara dos Deputados</w:t>
      </w:r>
    </w:p>
    <w:p w:rsidR="004977D4" w:rsidRPr="00E56B25" w:rsidRDefault="004977D4" w:rsidP="00DD2158">
      <w:pPr>
        <w:spacing w:after="0" w:line="24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47B90BC0" wp14:editId="2104A7E2">
            <wp:extent cx="5400040" cy="3539352"/>
            <wp:effectExtent l="38100" t="38100" r="86360" b="99695"/>
            <wp:docPr id="19" name="Imagem 19" descr="I:\COMISSÃO 2015\Matérias para o Portal da Comissão\Fotos\AP Internet das Coisas - 26 de novembro - ministro Celso Pansera - Luis Macedo Câmara dos De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COMISSÃO 2015\Matérias para o Portal da Comissão\Fotos\AP Internet das Coisas - 26 de novembro - ministro Celso Pansera - Luis Macedo Câmara dos Deputados.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00040" cy="3539352"/>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6402E1" w:rsidRPr="009B3015" w:rsidRDefault="006402E1" w:rsidP="00DD2158">
      <w:pPr>
        <w:spacing w:after="0" w:line="240" w:lineRule="auto"/>
        <w:jc w:val="both"/>
        <w:rPr>
          <w:rFonts w:ascii="Arial" w:eastAsia="Times New Roman" w:hAnsi="Arial" w:cs="Arial"/>
          <w:sz w:val="18"/>
          <w:szCs w:val="18"/>
          <w:lang w:eastAsia="pt-BR"/>
        </w:rPr>
      </w:pPr>
      <w:r w:rsidRPr="009B3015">
        <w:rPr>
          <w:rFonts w:ascii="Arial" w:eastAsia="Times New Roman" w:hAnsi="Arial" w:cs="Arial"/>
          <w:sz w:val="18"/>
          <w:szCs w:val="18"/>
          <w:lang w:eastAsia="pt-BR"/>
        </w:rPr>
        <w:t>Ministro da Ciência e Tecnologia, Cel</w:t>
      </w:r>
      <w:r w:rsidR="004977D4" w:rsidRPr="009B3015">
        <w:rPr>
          <w:rFonts w:ascii="Arial" w:eastAsia="Times New Roman" w:hAnsi="Arial" w:cs="Arial"/>
          <w:sz w:val="18"/>
          <w:szCs w:val="18"/>
          <w:lang w:eastAsia="pt-BR"/>
        </w:rPr>
        <w:t>so</w:t>
      </w:r>
      <w:r w:rsidRPr="009B3015">
        <w:rPr>
          <w:rFonts w:ascii="Arial" w:eastAsia="Times New Roman" w:hAnsi="Arial" w:cs="Arial"/>
          <w:sz w:val="18"/>
          <w:szCs w:val="18"/>
          <w:lang w:eastAsia="pt-BR"/>
        </w:rPr>
        <w:t xml:space="preserve"> </w:t>
      </w:r>
      <w:proofErr w:type="spellStart"/>
      <w:proofErr w:type="gramStart"/>
      <w:r w:rsidRPr="009B3015">
        <w:rPr>
          <w:rFonts w:ascii="Arial" w:eastAsia="Times New Roman" w:hAnsi="Arial" w:cs="Arial"/>
          <w:sz w:val="18"/>
          <w:szCs w:val="18"/>
          <w:lang w:eastAsia="pt-BR"/>
        </w:rPr>
        <w:t>Pansera</w:t>
      </w:r>
      <w:proofErr w:type="spellEnd"/>
      <w:proofErr w:type="gramEnd"/>
      <w:r w:rsidRPr="009B3015">
        <w:rPr>
          <w:rFonts w:ascii="Arial" w:eastAsia="Times New Roman" w:hAnsi="Arial" w:cs="Arial"/>
          <w:sz w:val="18"/>
          <w:szCs w:val="18"/>
          <w:lang w:eastAsia="pt-BR"/>
        </w:rPr>
        <w:t xml:space="preserve"> </w:t>
      </w:r>
    </w:p>
    <w:p w:rsidR="00DD2158" w:rsidRPr="00E56B25" w:rsidRDefault="00DD2158" w:rsidP="00003909">
      <w:pPr>
        <w:spacing w:after="0" w:line="360" w:lineRule="auto"/>
        <w:jc w:val="both"/>
        <w:rPr>
          <w:rFonts w:ascii="Arial" w:eastAsia="Times New Roman" w:hAnsi="Arial" w:cs="Arial"/>
          <w:sz w:val="24"/>
          <w:szCs w:val="24"/>
          <w:lang w:eastAsia="pt-BR"/>
        </w:rPr>
      </w:pPr>
    </w:p>
    <w:p w:rsidR="00A77AE7" w:rsidRPr="009B3015"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9B3015">
        <w:rPr>
          <w:rFonts w:ascii="Arial" w:eastAsia="Arial Unicode MS" w:hAnsi="Arial" w:cs="Arial"/>
          <w:b/>
          <w:color w:val="FFFFFF" w:themeColor="background1"/>
          <w:sz w:val="24"/>
          <w:szCs w:val="24"/>
          <w:lang w:eastAsia="pt-BR"/>
        </w:rPr>
        <w:lastRenderedPageBreak/>
        <w:t xml:space="preserve">Audiência Pública realizada em </w:t>
      </w:r>
      <w:r w:rsidR="00E24ADD" w:rsidRPr="009B3015">
        <w:rPr>
          <w:rFonts w:ascii="Arial" w:eastAsia="Arial Unicode MS" w:hAnsi="Arial" w:cs="Arial"/>
          <w:b/>
          <w:color w:val="FFFFFF" w:themeColor="background1"/>
          <w:sz w:val="24"/>
          <w:szCs w:val="24"/>
          <w:lang w:eastAsia="pt-BR"/>
        </w:rPr>
        <w:t>3</w:t>
      </w:r>
      <w:r w:rsidR="00E43424" w:rsidRPr="009B3015">
        <w:rPr>
          <w:rFonts w:ascii="Arial" w:eastAsia="Arial Unicode MS" w:hAnsi="Arial" w:cs="Arial"/>
          <w:b/>
          <w:color w:val="FFFFFF" w:themeColor="background1"/>
          <w:sz w:val="24"/>
          <w:szCs w:val="24"/>
          <w:lang w:eastAsia="pt-BR"/>
        </w:rPr>
        <w:t>/1</w:t>
      </w:r>
      <w:r w:rsidR="00E24ADD" w:rsidRPr="009B3015">
        <w:rPr>
          <w:rFonts w:ascii="Arial" w:eastAsia="Arial Unicode MS" w:hAnsi="Arial" w:cs="Arial"/>
          <w:b/>
          <w:color w:val="FFFFFF" w:themeColor="background1"/>
          <w:sz w:val="24"/>
          <w:szCs w:val="24"/>
          <w:lang w:eastAsia="pt-BR"/>
        </w:rPr>
        <w:t>2</w:t>
      </w:r>
      <w:r w:rsidR="00E43424" w:rsidRPr="009B3015">
        <w:rPr>
          <w:rFonts w:ascii="Arial" w:eastAsia="Arial Unicode MS" w:hAnsi="Arial" w:cs="Arial"/>
          <w:b/>
          <w:color w:val="FFFFFF" w:themeColor="background1"/>
          <w:sz w:val="24"/>
          <w:szCs w:val="24"/>
          <w:lang w:eastAsia="pt-BR"/>
        </w:rPr>
        <w:t>/2015</w:t>
      </w:r>
    </w:p>
    <w:p w:rsidR="009B3015" w:rsidRDefault="00670150" w:rsidP="00003909">
      <w:pPr>
        <w:spacing w:after="0" w:line="360" w:lineRule="auto"/>
        <w:jc w:val="both"/>
        <w:rPr>
          <w:rFonts w:ascii="Arial" w:hAnsi="Arial" w:cs="Arial"/>
          <w:sz w:val="24"/>
          <w:szCs w:val="24"/>
          <w:lang w:eastAsia="pt-BR"/>
        </w:rPr>
      </w:pPr>
      <w:r w:rsidRPr="009B3015">
        <w:rPr>
          <w:rFonts w:ascii="Arial" w:eastAsia="Arial Unicode MS" w:hAnsi="Arial" w:cs="Arial"/>
          <w:b/>
          <w:sz w:val="24"/>
          <w:szCs w:val="24"/>
        </w:rPr>
        <w:t>Finalidade</w:t>
      </w:r>
      <w:r w:rsidRPr="00E56B25">
        <w:rPr>
          <w:rFonts w:ascii="Arial" w:eastAsia="Arial Unicode MS" w:hAnsi="Arial" w:cs="Arial"/>
          <w:sz w:val="24"/>
          <w:szCs w:val="24"/>
        </w:rPr>
        <w:t>:</w:t>
      </w:r>
      <w:r w:rsidR="00E43424" w:rsidRPr="00E56B25">
        <w:rPr>
          <w:rFonts w:ascii="Arial" w:eastAsia="Arial Unicode MS" w:hAnsi="Arial" w:cs="Arial"/>
          <w:sz w:val="24"/>
          <w:szCs w:val="24"/>
        </w:rPr>
        <w:t xml:space="preserve"> </w:t>
      </w:r>
      <w:r w:rsidR="00E24ADD" w:rsidRPr="00E56B25">
        <w:rPr>
          <w:rFonts w:ascii="Arial" w:hAnsi="Arial" w:cs="Arial"/>
          <w:sz w:val="24"/>
          <w:szCs w:val="24"/>
          <w:lang w:eastAsia="pt-BR"/>
        </w:rPr>
        <w:t xml:space="preserve">Discutir a </w:t>
      </w:r>
      <w:proofErr w:type="gramStart"/>
      <w:r w:rsidR="00E24ADD" w:rsidRPr="00E56B25">
        <w:rPr>
          <w:rFonts w:ascii="Arial" w:hAnsi="Arial" w:cs="Arial"/>
          <w:sz w:val="24"/>
          <w:szCs w:val="24"/>
          <w:lang w:eastAsia="pt-BR"/>
        </w:rPr>
        <w:t>implementação</w:t>
      </w:r>
      <w:proofErr w:type="gramEnd"/>
      <w:r w:rsidR="00E24ADD" w:rsidRPr="00E56B25">
        <w:rPr>
          <w:rFonts w:ascii="Arial" w:hAnsi="Arial" w:cs="Arial"/>
          <w:sz w:val="24"/>
          <w:szCs w:val="24"/>
          <w:lang w:eastAsia="pt-BR"/>
        </w:rPr>
        <w:t xml:space="preserve"> da logística reversa prevista na Lei da Política Nacional de Resíduos Sólidos</w:t>
      </w:r>
    </w:p>
    <w:p w:rsidR="00A77AE7" w:rsidRPr="00E56B25" w:rsidRDefault="00A77AE7" w:rsidP="00003909">
      <w:pPr>
        <w:spacing w:after="0" w:line="360" w:lineRule="auto"/>
        <w:jc w:val="both"/>
        <w:rPr>
          <w:rFonts w:ascii="Arial" w:eastAsia="Arial Unicode MS" w:hAnsi="Arial" w:cs="Arial"/>
          <w:sz w:val="24"/>
          <w:szCs w:val="24"/>
        </w:rPr>
      </w:pPr>
      <w:r w:rsidRPr="009B3015">
        <w:rPr>
          <w:rFonts w:ascii="Arial" w:eastAsia="Arial Unicode MS" w:hAnsi="Arial" w:cs="Arial"/>
          <w:b/>
          <w:sz w:val="24"/>
          <w:szCs w:val="24"/>
        </w:rPr>
        <w:t>Requerimento</w:t>
      </w:r>
      <w:r w:rsidR="00670150" w:rsidRPr="00E56B25">
        <w:rPr>
          <w:rFonts w:ascii="Arial" w:eastAsia="Arial Unicode MS" w:hAnsi="Arial" w:cs="Arial"/>
          <w:sz w:val="24"/>
          <w:szCs w:val="24"/>
        </w:rPr>
        <w:t>:</w:t>
      </w:r>
      <w:r w:rsidR="00045050" w:rsidRPr="00E56B25">
        <w:rPr>
          <w:rFonts w:ascii="Arial" w:eastAsia="Arial Unicode MS" w:hAnsi="Arial" w:cs="Arial"/>
          <w:sz w:val="24"/>
          <w:szCs w:val="24"/>
        </w:rPr>
        <w:t xml:space="preserve"> </w:t>
      </w:r>
      <w:r w:rsidR="00045050" w:rsidRPr="00E56B25">
        <w:rPr>
          <w:rFonts w:ascii="Arial" w:hAnsi="Arial" w:cs="Arial"/>
          <w:sz w:val="24"/>
          <w:szCs w:val="24"/>
          <w:lang w:eastAsia="pt-BR"/>
        </w:rPr>
        <w:t>nº 45/2015 (</w:t>
      </w:r>
      <w:r w:rsidR="00BC0E4B">
        <w:rPr>
          <w:rFonts w:ascii="Arial" w:hAnsi="Arial" w:cs="Arial"/>
          <w:sz w:val="24"/>
          <w:szCs w:val="24"/>
          <w:lang w:eastAsia="pt-BR"/>
        </w:rPr>
        <w:t>dep.</w:t>
      </w:r>
      <w:r w:rsidR="00045050" w:rsidRPr="00E56B25">
        <w:rPr>
          <w:rFonts w:ascii="Arial" w:hAnsi="Arial" w:cs="Arial"/>
          <w:sz w:val="24"/>
          <w:szCs w:val="24"/>
          <w:lang w:eastAsia="pt-BR"/>
        </w:rPr>
        <w:t xml:space="preserve"> Renato Molling)</w:t>
      </w:r>
    </w:p>
    <w:p w:rsidR="009B3015" w:rsidRDefault="00A77AE7" w:rsidP="00003909">
      <w:pPr>
        <w:spacing w:after="0" w:line="360" w:lineRule="auto"/>
        <w:jc w:val="both"/>
        <w:rPr>
          <w:rFonts w:ascii="Arial" w:hAnsi="Arial" w:cs="Arial"/>
          <w:sz w:val="24"/>
          <w:szCs w:val="24"/>
          <w:lang w:eastAsia="pt-BR"/>
        </w:rPr>
      </w:pPr>
      <w:r w:rsidRPr="00891403">
        <w:rPr>
          <w:rFonts w:ascii="Arial" w:eastAsia="Arial Unicode MS" w:hAnsi="Arial" w:cs="Arial"/>
          <w:b/>
          <w:sz w:val="24"/>
          <w:szCs w:val="24"/>
        </w:rPr>
        <w:t>Participantes</w:t>
      </w:r>
      <w:r w:rsidR="00670150" w:rsidRPr="00891403">
        <w:rPr>
          <w:rFonts w:ascii="Arial" w:eastAsia="Arial Unicode MS" w:hAnsi="Arial" w:cs="Arial"/>
          <w:b/>
          <w:sz w:val="24"/>
          <w:szCs w:val="24"/>
        </w:rPr>
        <w:t>:</w:t>
      </w:r>
      <w:r w:rsidR="00045050" w:rsidRPr="00E56B25">
        <w:rPr>
          <w:rFonts w:ascii="Arial" w:eastAsia="Arial Unicode MS" w:hAnsi="Arial" w:cs="Arial"/>
          <w:sz w:val="24"/>
          <w:szCs w:val="24"/>
        </w:rPr>
        <w:t xml:space="preserve"> </w:t>
      </w:r>
      <w:r w:rsidR="00045050" w:rsidRPr="00E56B25">
        <w:rPr>
          <w:rFonts w:ascii="Arial" w:hAnsi="Arial" w:cs="Arial"/>
          <w:sz w:val="24"/>
          <w:szCs w:val="24"/>
          <w:lang w:eastAsia="pt-BR"/>
        </w:rPr>
        <w:t>BEATRIZ MARTINS CARNEIRO, Coordenadora de Análise de Competitividade e Desenvolvimento Sustentável do Ministério do Desenvolvimento,</w:t>
      </w:r>
      <w:r w:rsidR="00AB6159">
        <w:rPr>
          <w:rFonts w:ascii="Arial" w:hAnsi="Arial" w:cs="Arial"/>
          <w:sz w:val="24"/>
          <w:szCs w:val="24"/>
          <w:lang w:eastAsia="pt-BR"/>
        </w:rPr>
        <w:t xml:space="preserve"> Indústria e Comércio Exterior-</w:t>
      </w:r>
      <w:r w:rsidR="00045050" w:rsidRPr="00E56B25">
        <w:rPr>
          <w:rFonts w:ascii="Arial" w:hAnsi="Arial" w:cs="Arial"/>
          <w:sz w:val="24"/>
          <w:szCs w:val="24"/>
          <w:lang w:eastAsia="pt-BR"/>
        </w:rPr>
        <w:t>MDIC;</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ZILDA MARIA FARIA VELOSO, Diretora do Departamento de Ambiente Urbano da Secretaria de Recursos Hídricos e Ambiente Urbano do Ministério de Meio Ambiente - MMA;</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proofErr w:type="gramStart"/>
      <w:r w:rsidR="00045050" w:rsidRPr="00E56B25">
        <w:rPr>
          <w:rFonts w:ascii="Arial" w:hAnsi="Arial" w:cs="Arial"/>
          <w:sz w:val="24"/>
          <w:szCs w:val="24"/>
          <w:lang w:eastAsia="pt-BR"/>
        </w:rPr>
        <w:t>CRISTINA MARINHO</w:t>
      </w:r>
      <w:proofErr w:type="gramEnd"/>
      <w:r w:rsidR="00045050" w:rsidRPr="00E56B25">
        <w:rPr>
          <w:rFonts w:ascii="Arial" w:hAnsi="Arial" w:cs="Arial"/>
          <w:sz w:val="24"/>
          <w:szCs w:val="24"/>
          <w:lang w:eastAsia="pt-BR"/>
        </w:rPr>
        <w:t xml:space="preserve"> RIBEIRO, Gerente Geral de Regulação e Boas Práticas Regulatórias da Agência Nacional de Vigilância Sanitária - ANVISA;</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WANDERLEY COELHO BAPTISTA, Especialista em Políticas e Indústria da Confederação Nacional da Indústria - CNI;</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CRISTIANE DE SOUZA SOARES, Assessora da Confederação Nacional do Comércio</w:t>
      </w:r>
      <w:r w:rsidR="00AB6159">
        <w:rPr>
          <w:rFonts w:ascii="Arial" w:hAnsi="Arial" w:cs="Arial"/>
          <w:sz w:val="24"/>
          <w:szCs w:val="24"/>
          <w:lang w:eastAsia="pt-BR"/>
        </w:rPr>
        <w:t xml:space="preserve"> </w:t>
      </w:r>
      <w:r w:rsidR="00045050" w:rsidRPr="00E56B25">
        <w:rPr>
          <w:rFonts w:ascii="Arial" w:hAnsi="Arial" w:cs="Arial"/>
          <w:sz w:val="24"/>
          <w:szCs w:val="24"/>
          <w:lang w:eastAsia="pt-BR"/>
        </w:rPr>
        <w:t>de Bens, Serviço</w:t>
      </w:r>
      <w:r w:rsidR="00AB6159">
        <w:rPr>
          <w:rFonts w:ascii="Arial" w:hAnsi="Arial" w:cs="Arial"/>
          <w:sz w:val="24"/>
          <w:szCs w:val="24"/>
          <w:lang w:eastAsia="pt-BR"/>
        </w:rPr>
        <w:t>s</w:t>
      </w:r>
      <w:r w:rsidR="00045050" w:rsidRPr="00E56B25">
        <w:rPr>
          <w:rFonts w:ascii="Arial" w:hAnsi="Arial" w:cs="Arial"/>
          <w:sz w:val="24"/>
          <w:szCs w:val="24"/>
          <w:lang w:eastAsia="pt-BR"/>
        </w:rPr>
        <w:t xml:space="preserve"> e Turismo - CNC;</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2E3FD8" w:rsidRPr="00E56B25">
        <w:rPr>
          <w:rFonts w:ascii="Arial" w:hAnsi="Arial" w:cs="Arial"/>
          <w:sz w:val="24"/>
          <w:szCs w:val="24"/>
          <w:lang w:eastAsia="pt-BR"/>
        </w:rPr>
        <w:t xml:space="preserve">CLÁUDIA LINS LIMA, </w:t>
      </w:r>
      <w:r w:rsidR="00AB6159">
        <w:rPr>
          <w:rFonts w:ascii="Arial" w:hAnsi="Arial" w:cs="Arial"/>
          <w:sz w:val="24"/>
          <w:szCs w:val="24"/>
          <w:lang w:eastAsia="pt-BR"/>
        </w:rPr>
        <w:t>Consultora A</w:t>
      </w:r>
      <w:r w:rsidR="00AB6159" w:rsidRPr="00E56B25">
        <w:rPr>
          <w:rFonts w:ascii="Arial" w:hAnsi="Arial" w:cs="Arial"/>
          <w:sz w:val="24"/>
          <w:szCs w:val="24"/>
          <w:lang w:eastAsia="pt-BR"/>
        </w:rPr>
        <w:t xml:space="preserve">mbiental da </w:t>
      </w:r>
      <w:r w:rsidR="002E3FD8" w:rsidRPr="00E56B25">
        <w:rPr>
          <w:rFonts w:ascii="Arial" w:hAnsi="Arial" w:cs="Arial"/>
          <w:sz w:val="24"/>
          <w:szCs w:val="24"/>
          <w:lang w:eastAsia="pt-BR"/>
        </w:rPr>
        <w:t>Confederação Nacional dos Municípios (CNM)</w:t>
      </w:r>
      <w:r w:rsidR="00045050" w:rsidRPr="00E56B25">
        <w:rPr>
          <w:rFonts w:ascii="Arial" w:hAnsi="Arial" w:cs="Arial"/>
          <w:sz w:val="24"/>
          <w:szCs w:val="24"/>
          <w:lang w:eastAsia="pt-BR"/>
        </w:rPr>
        <w:t>;</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ANA PAULA BERNARDES, Gerente de Projetos da Associação Técnica Brasileira das Indústrias Automáticas de Vidro - ABIVIDRO;</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JOÃO CARLOS REDONDO, Diretor do Departamento de Sustentabilidade da Associação Brasileira da Indústria Elétrica e Eletrônica - ABINEE;</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045050" w:rsidRPr="00E56B25">
        <w:rPr>
          <w:rFonts w:ascii="Arial" w:hAnsi="Arial" w:cs="Arial"/>
          <w:sz w:val="24"/>
          <w:szCs w:val="24"/>
          <w:lang w:eastAsia="pt-BR"/>
        </w:rPr>
        <w:t>MÁRCIO MILAN, Vice-Presidente da Associação Brasileira de Supermercados - ABRAS;</w:t>
      </w:r>
    </w:p>
    <w:p w:rsidR="009B3015" w:rsidRDefault="009B3015"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proofErr w:type="gramStart"/>
      <w:r w:rsidR="00045050" w:rsidRPr="00E56B25">
        <w:rPr>
          <w:rFonts w:ascii="Arial" w:hAnsi="Arial" w:cs="Arial"/>
          <w:sz w:val="24"/>
          <w:szCs w:val="24"/>
          <w:lang w:eastAsia="pt-BR"/>
        </w:rPr>
        <w:t>MARIA JOSÉ DELGADO</w:t>
      </w:r>
      <w:proofErr w:type="gramEnd"/>
      <w:r w:rsidR="00045050" w:rsidRPr="00E56B25">
        <w:rPr>
          <w:rFonts w:ascii="Arial" w:hAnsi="Arial" w:cs="Arial"/>
          <w:sz w:val="24"/>
          <w:szCs w:val="24"/>
          <w:lang w:eastAsia="pt-BR"/>
        </w:rPr>
        <w:t xml:space="preserve"> FAGUNDES, Diretora de Inovação da Associação da Indústria Farmacêutica de Pesquisa - INTERFARMA;</w:t>
      </w:r>
    </w:p>
    <w:p w:rsidR="00505090" w:rsidRPr="00E56B25" w:rsidRDefault="00A77AE7" w:rsidP="00003909">
      <w:pPr>
        <w:spacing w:after="0" w:line="360" w:lineRule="auto"/>
        <w:jc w:val="both"/>
        <w:rPr>
          <w:rFonts w:ascii="Arial" w:eastAsia="Times New Roman" w:hAnsi="Arial" w:cs="Arial"/>
          <w:sz w:val="24"/>
          <w:szCs w:val="24"/>
          <w:lang w:eastAsia="pt-BR"/>
        </w:rPr>
      </w:pPr>
      <w:r w:rsidRPr="009B3015">
        <w:rPr>
          <w:rFonts w:ascii="Arial" w:eastAsia="Arial Unicode MS" w:hAnsi="Arial" w:cs="Arial"/>
          <w:b/>
          <w:sz w:val="24"/>
          <w:szCs w:val="24"/>
        </w:rPr>
        <w:t>O que aconteceu</w:t>
      </w:r>
      <w:r w:rsidR="00670150" w:rsidRPr="00E56B25">
        <w:rPr>
          <w:rFonts w:ascii="Arial" w:eastAsia="Arial Unicode MS" w:hAnsi="Arial" w:cs="Arial"/>
          <w:sz w:val="24"/>
          <w:szCs w:val="24"/>
        </w:rPr>
        <w:t>:</w:t>
      </w:r>
      <w:r w:rsidR="00505090" w:rsidRPr="00E56B25">
        <w:rPr>
          <w:rFonts w:ascii="Arial" w:eastAsia="Arial Unicode MS" w:hAnsi="Arial" w:cs="Arial"/>
          <w:sz w:val="24"/>
          <w:szCs w:val="24"/>
        </w:rPr>
        <w:t xml:space="preserve"> </w:t>
      </w:r>
      <w:r w:rsidR="00505090" w:rsidRPr="00E56B25">
        <w:rPr>
          <w:rFonts w:ascii="Arial" w:eastAsia="Times New Roman" w:hAnsi="Arial" w:cs="Arial"/>
          <w:bCs/>
          <w:kern w:val="36"/>
          <w:sz w:val="24"/>
          <w:szCs w:val="24"/>
          <w:lang w:eastAsia="pt-BR"/>
        </w:rPr>
        <w:t xml:space="preserve">Diminuir a carga tributária pode tornar viável a atuação de pequenas empresas em logística reversa. </w:t>
      </w:r>
      <w:r w:rsidR="00505090" w:rsidRPr="00E56B25">
        <w:rPr>
          <w:rFonts w:ascii="Arial" w:eastAsia="Times New Roman" w:hAnsi="Arial" w:cs="Arial"/>
          <w:sz w:val="24"/>
          <w:szCs w:val="24"/>
          <w:lang w:eastAsia="pt-BR"/>
        </w:rPr>
        <w:t xml:space="preserve">Com essa reflexão, o deputado Renato Molling (PP/RS) encerrou seus comentários </w:t>
      </w:r>
      <w:r w:rsidR="00AB6159" w:rsidRPr="00E56B25">
        <w:rPr>
          <w:rFonts w:ascii="Arial" w:eastAsia="Times New Roman" w:hAnsi="Arial" w:cs="Arial"/>
          <w:sz w:val="24"/>
          <w:szCs w:val="24"/>
          <w:lang w:eastAsia="pt-BR"/>
        </w:rPr>
        <w:t>à</w:t>
      </w:r>
      <w:r w:rsidR="00505090" w:rsidRPr="00E56B25">
        <w:rPr>
          <w:rFonts w:ascii="Arial" w:eastAsia="Times New Roman" w:hAnsi="Arial" w:cs="Arial"/>
          <w:sz w:val="24"/>
          <w:szCs w:val="24"/>
          <w:lang w:eastAsia="pt-BR"/>
        </w:rPr>
        <w:t xml:space="preserve"> frente dos trabalhos de audiência pública promovida pela Comissão de Desenvolvimento Econômico, Indústria, Comércio e Serviços</w:t>
      </w:r>
      <w:r w:rsidR="009B3015">
        <w:rPr>
          <w:rFonts w:ascii="Arial" w:eastAsia="Times New Roman" w:hAnsi="Arial" w:cs="Arial"/>
          <w:sz w:val="24"/>
          <w:szCs w:val="24"/>
          <w:lang w:eastAsia="pt-BR"/>
        </w:rPr>
        <w:t xml:space="preserve"> no dia </w:t>
      </w:r>
      <w:r w:rsidR="00505090" w:rsidRPr="00E56B25">
        <w:rPr>
          <w:rFonts w:ascii="Arial" w:eastAsia="Times New Roman" w:hAnsi="Arial" w:cs="Arial"/>
          <w:sz w:val="24"/>
          <w:szCs w:val="24"/>
          <w:lang w:eastAsia="pt-BR"/>
        </w:rPr>
        <w:t xml:space="preserve">3 de dezembro e que ouviu </w:t>
      </w:r>
      <w:r w:rsidR="00891403">
        <w:rPr>
          <w:rFonts w:ascii="Arial" w:eastAsia="Times New Roman" w:hAnsi="Arial" w:cs="Arial"/>
          <w:sz w:val="24"/>
          <w:szCs w:val="24"/>
          <w:lang w:eastAsia="pt-BR"/>
        </w:rPr>
        <w:t>catorze</w:t>
      </w:r>
      <w:r w:rsidR="00505090" w:rsidRPr="00E56B25">
        <w:rPr>
          <w:rFonts w:ascii="Arial" w:eastAsia="Times New Roman" w:hAnsi="Arial" w:cs="Arial"/>
          <w:sz w:val="24"/>
          <w:szCs w:val="24"/>
          <w:lang w:eastAsia="pt-BR"/>
        </w:rPr>
        <w:t xml:space="preserve"> representantes do governo, </w:t>
      </w:r>
      <w:r w:rsidR="00AB6159">
        <w:rPr>
          <w:rFonts w:ascii="Arial" w:eastAsia="Times New Roman" w:hAnsi="Arial" w:cs="Arial"/>
          <w:sz w:val="24"/>
          <w:szCs w:val="24"/>
          <w:lang w:eastAsia="pt-BR"/>
        </w:rPr>
        <w:t xml:space="preserve">de </w:t>
      </w:r>
      <w:r w:rsidR="00505090" w:rsidRPr="00E56B25">
        <w:rPr>
          <w:rFonts w:ascii="Arial" w:eastAsia="Times New Roman" w:hAnsi="Arial" w:cs="Arial"/>
          <w:sz w:val="24"/>
          <w:szCs w:val="24"/>
          <w:lang w:eastAsia="pt-BR"/>
        </w:rPr>
        <w:t xml:space="preserve">entidades públicas e de diversos setores da economia privada sobre os primeiros anos da </w:t>
      </w:r>
      <w:proofErr w:type="gramStart"/>
      <w:r w:rsidR="00505090" w:rsidRPr="00E56B25">
        <w:rPr>
          <w:rFonts w:ascii="Arial" w:eastAsia="Times New Roman" w:hAnsi="Arial" w:cs="Arial"/>
          <w:sz w:val="24"/>
          <w:szCs w:val="24"/>
          <w:lang w:eastAsia="pt-BR"/>
        </w:rPr>
        <w:t>implementação</w:t>
      </w:r>
      <w:proofErr w:type="gramEnd"/>
      <w:r w:rsidR="00505090" w:rsidRPr="00E56B25">
        <w:rPr>
          <w:rFonts w:ascii="Arial" w:eastAsia="Times New Roman" w:hAnsi="Arial" w:cs="Arial"/>
          <w:sz w:val="24"/>
          <w:szCs w:val="24"/>
          <w:lang w:eastAsia="pt-BR"/>
        </w:rPr>
        <w:t xml:space="preserve"> da política de logística reversa no país.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Renato Molling reconheceu avanços da logística reversa, após ouvir os comentários de todos os participantes. “É um processo que requer muito diálogo e interação, difícil de </w:t>
      </w:r>
      <w:proofErr w:type="gramStart"/>
      <w:r w:rsidRPr="00E56B25">
        <w:rPr>
          <w:rFonts w:ascii="Arial" w:eastAsia="Times New Roman" w:hAnsi="Arial" w:cs="Arial"/>
          <w:sz w:val="24"/>
          <w:szCs w:val="24"/>
          <w:lang w:eastAsia="pt-BR"/>
        </w:rPr>
        <w:t>implementar</w:t>
      </w:r>
      <w:proofErr w:type="gramEnd"/>
      <w:r w:rsidRPr="00E56B25">
        <w:rPr>
          <w:rFonts w:ascii="Arial" w:eastAsia="Times New Roman" w:hAnsi="Arial" w:cs="Arial"/>
          <w:sz w:val="24"/>
          <w:szCs w:val="24"/>
          <w:lang w:eastAsia="pt-BR"/>
        </w:rPr>
        <w:t xml:space="preserve">”. Além da desoneração, o parlamentar sugeriu ampliar a conscientização da população para a importância da logística reversa por meio da comunicação.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Molling, em seus comentários, convergiu com a posição da representante da Confederação Nacional dos Municípios, Claudia Lins, de que os municípios acabam custeando um processo do qual não são responsáveis, nem compensados no que gastam. “Os municípios estão sendo prejudicados. São obrigados a depositar (o material descartado) e pagam um aluguel pelo local (do armazenamento).”</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Já o deputado Carlos Gomes (PRB/RS) afirmou que a Política Nacional de Resíduos Sólidos (Lei 12.305/10) “precisa ser mais prática”. Gomes lembrou que o único produto reciclado, considerado caso de sucesso, é o das latinhas de alumínio, que tem alto valor agregado, enquanto outros rejeitos geram prejuízo. Para estes, disse o parlamentar, será preciso desonerar a cadeia produtiva. “Enquanto não desonerar, a Lei não vai avançar como gostaríamos”, afirmou.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Gomes também sugeriu que sejam reduzidos os impostos do setor de transporte, quando o produto a ser reciclado tem como origem regiões onde não há empresas de reciclagem. Ele se referiu à apresentação da representante do Ministério do Desenvolvimento, Indústria e Comércio Exterior, Beatriz Carneiro, de que as empresas de reciclagem de eletroeletrônicos estão concentradas nas regiões Sul e Sudeste.</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logística reversa é um instrumento de desenvolvimento econômico e social caracterizado por um conjunto de procedimentos e meios destinados a viabilizar a coleta e a restituição dos resíduos sólidos ao setor empresarial, para reaproveitamento no ciclo produtivo ou uma destinação ambiental adequada. Alguns resíduos podem ter a logística reversa realizada por quem fabrica, importa ou comercializa.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audiência, o representante da Confederação Nacional da Indústria (CNI), Wanderley Baptista, também se posicionou favorável à desoneração. Mas advertiu que a redução de tributos para segmentos específicos da indústria de reciclagem não funcionou até o momento. Para ele, a desoneração tem que </w:t>
      </w:r>
      <w:r w:rsidRPr="00E56B25">
        <w:rPr>
          <w:rFonts w:ascii="Arial" w:eastAsia="Times New Roman" w:hAnsi="Arial" w:cs="Arial"/>
          <w:sz w:val="24"/>
          <w:szCs w:val="24"/>
          <w:lang w:eastAsia="pt-BR"/>
        </w:rPr>
        <w:lastRenderedPageBreak/>
        <w:t>beneficiar toda a cadeia produtiva. Baptista destacou que o setor industrial tem grande interesse de que a logística reversa se estabeleça no país. “A indústria precisa de produtos secundários”, obtidos a partir da reciclagem de rejeitos sólidos. Mas advertiu o representante da CNI que o modelo europeu, como alguns palestrantes defenderam, não serve ao país. “Precisamos construir uma solução brasileira”.</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representante da Associação Brasileira de Supermercados (Abras) Márcio Milan, lembrou que, apesar de interesses muitas vezes conflitantes, a responsabilidade compartilhada entre representantes do Governo e da iniciativa privada nas negociações tem sido fundamental no estabelecimento de acordos setoriais que envolvem rejeitos, como embalagens em geral, embalagens plásticas de óleos lubrificantes, equipamentos eletroeletrônicos e medicamentos.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Um exemplo citado de logística reversa de sucesso junto ao setor de supermercados são os diversos tipos de coletores dispostos em algumas lojas e que permitem aos clientes descartarem óleo, celulares, cartuchos de informática, medicamentos, pilhas e baterias.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descarte de embalagens de agrotóxicos no país foi destacado pela representante da Confederação Nacional do Comércio (CNC), Cristiane Soares. “Estamos acostumados a vender. Recolher é outro processo de aprendizagem”, disse.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Cristiane advertiu que, no caso da coleta de pilhas e baterias, a reciclagem é 60% realizada no exterior, porque o país ainda não domina a tecnologia.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representante da CNC lembrou ainda que o país recicla pneus e que recente acordo, de 2014, permite a coleta de lâmpadas fluorescentes tubulares e de vap</w:t>
      </w:r>
      <w:r w:rsidR="00C30C8A">
        <w:rPr>
          <w:rFonts w:ascii="Arial" w:eastAsia="Times New Roman" w:hAnsi="Arial" w:cs="Arial"/>
          <w:sz w:val="24"/>
          <w:szCs w:val="24"/>
          <w:lang w:eastAsia="pt-BR"/>
        </w:rPr>
        <w:t xml:space="preserve">or de sódio. Em contrapartida, </w:t>
      </w:r>
      <w:r w:rsidRPr="00E56B25">
        <w:rPr>
          <w:rFonts w:ascii="Arial" w:eastAsia="Times New Roman" w:hAnsi="Arial" w:cs="Arial"/>
          <w:sz w:val="24"/>
          <w:szCs w:val="24"/>
          <w:lang w:eastAsia="pt-BR"/>
        </w:rPr>
        <w:t xml:space="preserve">o debatedor Silvano Silvério, da Associação Nacional dos Serviços Municipais de Saneamento, disse que ainda não existe uma rede coletora para essas lâmpadas.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No caso dos resíduos sólidos eletroeletrônicos, Beatriz Carneiro, representante do MDIC, informou que a geração desses produtos no país cresce a taxa anual entre 7% e 10%, e que o volume processado por ano é de apenas 10% do total descartado. </w:t>
      </w:r>
    </w:p>
    <w:p w:rsidR="00505090" w:rsidRPr="00E56B25"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Quanto ao descarte de medicamentos, o representante da Associação Brasileira de Redes de Farmácias e Drogarias (</w:t>
      </w:r>
      <w:proofErr w:type="spellStart"/>
      <w:r w:rsidRPr="00E56B25">
        <w:rPr>
          <w:rFonts w:ascii="Arial" w:eastAsia="Times New Roman" w:hAnsi="Arial" w:cs="Arial"/>
          <w:sz w:val="24"/>
          <w:szCs w:val="24"/>
          <w:lang w:eastAsia="pt-BR"/>
        </w:rPr>
        <w:t>Abrafarma</w:t>
      </w:r>
      <w:proofErr w:type="spellEnd"/>
      <w:r w:rsidRPr="00E56B25">
        <w:rPr>
          <w:rFonts w:ascii="Arial" w:eastAsia="Times New Roman" w:hAnsi="Arial" w:cs="Arial"/>
          <w:sz w:val="24"/>
          <w:szCs w:val="24"/>
          <w:lang w:eastAsia="pt-BR"/>
        </w:rPr>
        <w:t xml:space="preserve">), Serafim Neto, </w:t>
      </w:r>
      <w:r w:rsidRPr="00E56B25">
        <w:rPr>
          <w:rFonts w:ascii="Arial" w:eastAsia="Times New Roman" w:hAnsi="Arial" w:cs="Arial"/>
          <w:sz w:val="24"/>
          <w:szCs w:val="24"/>
          <w:lang w:eastAsia="pt-BR"/>
        </w:rPr>
        <w:lastRenderedPageBreak/>
        <w:t xml:space="preserve">informou que uma experiência pioneira realizada com pontos de coleta em um conjunto de farmácias corre o risco de ser abandonada em razão do custo da operação e </w:t>
      </w:r>
      <w:r w:rsidR="00AB6159">
        <w:rPr>
          <w:rFonts w:ascii="Arial" w:eastAsia="Times New Roman" w:hAnsi="Arial" w:cs="Arial"/>
          <w:sz w:val="24"/>
          <w:szCs w:val="24"/>
          <w:lang w:eastAsia="pt-BR"/>
        </w:rPr>
        <w:t xml:space="preserve">da </w:t>
      </w:r>
      <w:r w:rsidRPr="00E56B25">
        <w:rPr>
          <w:rFonts w:ascii="Arial" w:eastAsia="Times New Roman" w:hAnsi="Arial" w:cs="Arial"/>
          <w:sz w:val="24"/>
          <w:szCs w:val="24"/>
          <w:lang w:eastAsia="pt-BR"/>
        </w:rPr>
        <w:t xml:space="preserve">falta de viabilidade econômica. Já a </w:t>
      </w:r>
      <w:proofErr w:type="gramStart"/>
      <w:r w:rsidRPr="00E56B25">
        <w:rPr>
          <w:rFonts w:ascii="Arial" w:eastAsia="Times New Roman" w:hAnsi="Arial" w:cs="Arial"/>
          <w:sz w:val="24"/>
          <w:szCs w:val="24"/>
          <w:lang w:eastAsia="pt-BR"/>
        </w:rPr>
        <w:t>Anvisa</w:t>
      </w:r>
      <w:proofErr w:type="gramEnd"/>
      <w:r w:rsidRPr="00E56B25">
        <w:rPr>
          <w:rFonts w:ascii="Arial" w:eastAsia="Times New Roman" w:hAnsi="Arial" w:cs="Arial"/>
          <w:sz w:val="24"/>
          <w:szCs w:val="24"/>
          <w:lang w:eastAsia="pt-BR"/>
        </w:rPr>
        <w:t xml:space="preserve"> informou, por meio de sua representante Cristina Ribeiro, que trabalha em campanha pelo uso racional dos medicamentos, de forma a evitar sobras em casa.</w:t>
      </w:r>
    </w:p>
    <w:p w:rsidR="00505090" w:rsidRDefault="00505090"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Ana Paula Bernardes, da </w:t>
      </w:r>
      <w:proofErr w:type="spellStart"/>
      <w:r w:rsidRPr="00E56B25">
        <w:rPr>
          <w:rFonts w:ascii="Arial" w:eastAsia="Times New Roman" w:hAnsi="Arial" w:cs="Arial"/>
          <w:sz w:val="24"/>
          <w:szCs w:val="24"/>
          <w:lang w:eastAsia="pt-BR"/>
        </w:rPr>
        <w:t>Abividro</w:t>
      </w:r>
      <w:proofErr w:type="spellEnd"/>
      <w:r w:rsidRPr="00E56B25">
        <w:rPr>
          <w:rFonts w:ascii="Arial" w:eastAsia="Times New Roman" w:hAnsi="Arial" w:cs="Arial"/>
          <w:sz w:val="24"/>
          <w:szCs w:val="24"/>
          <w:lang w:eastAsia="pt-BR"/>
        </w:rPr>
        <w:t xml:space="preserve">, afirmou que o vidro é um produto altamente retornável e que sua reciclagem é realizada em 85% pela própria indústria. Ela também denunciou que parte do produto não reciclado tem utilização criminosa. As falsificações do mercado de uísque e vodca se </w:t>
      </w:r>
      <w:r w:rsidR="006D33DA">
        <w:rPr>
          <w:rFonts w:ascii="Arial" w:eastAsia="Times New Roman" w:hAnsi="Arial" w:cs="Arial"/>
          <w:sz w:val="24"/>
          <w:szCs w:val="24"/>
          <w:lang w:eastAsia="pt-BR"/>
        </w:rPr>
        <w:t>utilizam de garrafas originais.</w:t>
      </w:r>
    </w:p>
    <w:p w:rsidR="006D33DA" w:rsidRPr="00E56B25" w:rsidRDefault="006D33DA" w:rsidP="00003909">
      <w:pPr>
        <w:spacing w:after="0" w:line="360" w:lineRule="auto"/>
        <w:jc w:val="both"/>
        <w:rPr>
          <w:rFonts w:ascii="Arial" w:eastAsia="Times New Roman" w:hAnsi="Arial" w:cs="Arial"/>
          <w:sz w:val="24"/>
          <w:szCs w:val="24"/>
          <w:lang w:eastAsia="pt-BR"/>
        </w:rPr>
      </w:pPr>
    </w:p>
    <w:p w:rsidR="00505090" w:rsidRPr="006D33DA" w:rsidRDefault="00035E3A" w:rsidP="00DD2158">
      <w:pPr>
        <w:spacing w:after="0" w:line="240" w:lineRule="auto"/>
        <w:jc w:val="both"/>
        <w:rPr>
          <w:rFonts w:ascii="Arial" w:eastAsia="Times New Roman" w:hAnsi="Arial" w:cs="Arial"/>
          <w:sz w:val="18"/>
          <w:szCs w:val="18"/>
          <w:lang w:eastAsia="pt-BR"/>
        </w:rPr>
      </w:pPr>
      <w:r w:rsidRPr="006D33DA">
        <w:rPr>
          <w:rFonts w:ascii="Arial" w:eastAsia="Times New Roman" w:hAnsi="Arial" w:cs="Arial"/>
          <w:sz w:val="18"/>
          <w:szCs w:val="18"/>
          <w:lang w:eastAsia="pt-BR"/>
        </w:rPr>
        <w:t xml:space="preserve">Foto: </w:t>
      </w:r>
      <w:proofErr w:type="spellStart"/>
      <w:r w:rsidR="00505090" w:rsidRPr="006D33DA">
        <w:rPr>
          <w:rFonts w:ascii="Arial" w:eastAsia="Times New Roman" w:hAnsi="Arial" w:cs="Arial"/>
          <w:sz w:val="18"/>
          <w:szCs w:val="18"/>
          <w:lang w:eastAsia="pt-BR"/>
        </w:rPr>
        <w:t>Cleia</w:t>
      </w:r>
      <w:proofErr w:type="spellEnd"/>
      <w:r w:rsidR="00505090" w:rsidRPr="006D33DA">
        <w:rPr>
          <w:rFonts w:ascii="Arial" w:eastAsia="Times New Roman" w:hAnsi="Arial" w:cs="Arial"/>
          <w:sz w:val="18"/>
          <w:szCs w:val="18"/>
          <w:lang w:eastAsia="pt-BR"/>
        </w:rPr>
        <w:t xml:space="preserve"> Viana/</w:t>
      </w:r>
      <w:r w:rsidR="00480E2B">
        <w:rPr>
          <w:rFonts w:ascii="Arial" w:eastAsia="Times New Roman" w:hAnsi="Arial" w:cs="Arial"/>
          <w:sz w:val="18"/>
          <w:szCs w:val="18"/>
          <w:lang w:eastAsia="pt-BR"/>
        </w:rPr>
        <w:t>Câmara dos Deputados</w:t>
      </w:r>
      <w:r w:rsidR="00505090" w:rsidRPr="006D33DA">
        <w:rPr>
          <w:rFonts w:ascii="Arial" w:eastAsia="Times New Roman" w:hAnsi="Arial" w:cs="Arial"/>
          <w:sz w:val="18"/>
          <w:szCs w:val="18"/>
          <w:lang w:eastAsia="pt-BR"/>
        </w:rPr>
        <w:t xml:space="preserve"> </w:t>
      </w:r>
    </w:p>
    <w:p w:rsidR="00505090" w:rsidRPr="00E56B25" w:rsidRDefault="007E550C" w:rsidP="00DD2158">
      <w:pPr>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4AA9487E" wp14:editId="5B4ED6E0">
            <wp:extent cx="5400040" cy="3536950"/>
            <wp:effectExtent l="38100" t="38100" r="86360" b="10160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2.1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400040" cy="3536950"/>
                    </a:xfrm>
                    <a:prstGeom prst="rect">
                      <a:avLst/>
                    </a:prstGeom>
                    <a:effectLst>
                      <a:outerShdw blurRad="50800" dist="38100" dir="2700000" algn="tl" rotWithShape="0">
                        <a:prstClr val="black">
                          <a:alpha val="40000"/>
                        </a:prstClr>
                      </a:outerShdw>
                    </a:effectLst>
                  </pic:spPr>
                </pic:pic>
              </a:graphicData>
            </a:graphic>
          </wp:inline>
        </w:drawing>
      </w:r>
    </w:p>
    <w:p w:rsidR="006D33DA" w:rsidRDefault="00505090" w:rsidP="007F63BD">
      <w:pPr>
        <w:spacing w:after="0" w:line="240" w:lineRule="auto"/>
        <w:jc w:val="both"/>
        <w:rPr>
          <w:rFonts w:ascii="Arial" w:eastAsia="Times New Roman" w:hAnsi="Arial" w:cs="Arial"/>
          <w:sz w:val="18"/>
          <w:szCs w:val="18"/>
          <w:lang w:eastAsia="pt-BR"/>
        </w:rPr>
      </w:pPr>
      <w:r w:rsidRPr="006D33DA">
        <w:rPr>
          <w:rFonts w:ascii="Arial" w:eastAsia="Times New Roman" w:hAnsi="Arial" w:cs="Arial"/>
          <w:sz w:val="18"/>
          <w:szCs w:val="18"/>
          <w:lang w:eastAsia="pt-BR"/>
        </w:rPr>
        <w:t xml:space="preserve">Apresentação sobre a política de logística reversa </w:t>
      </w:r>
    </w:p>
    <w:p w:rsidR="00DD2158" w:rsidRDefault="00DD2158"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Default="007F63BD" w:rsidP="00003909">
      <w:pPr>
        <w:spacing w:after="0" w:line="360" w:lineRule="auto"/>
        <w:jc w:val="both"/>
        <w:rPr>
          <w:rFonts w:ascii="Arial" w:eastAsia="Times New Roman" w:hAnsi="Arial" w:cs="Arial"/>
          <w:sz w:val="24"/>
          <w:szCs w:val="24"/>
          <w:lang w:eastAsia="pt-BR"/>
        </w:rPr>
      </w:pPr>
    </w:p>
    <w:p w:rsidR="007F63BD" w:rsidRPr="007F63BD" w:rsidRDefault="007F63BD" w:rsidP="00003909">
      <w:pPr>
        <w:spacing w:after="0" w:line="360" w:lineRule="auto"/>
        <w:jc w:val="both"/>
        <w:rPr>
          <w:rFonts w:ascii="Arial" w:eastAsia="Times New Roman" w:hAnsi="Arial" w:cs="Arial"/>
          <w:sz w:val="24"/>
          <w:szCs w:val="24"/>
          <w:lang w:eastAsia="pt-BR"/>
        </w:rPr>
      </w:pPr>
    </w:p>
    <w:p w:rsidR="00A77AE7" w:rsidRPr="006D33DA" w:rsidRDefault="00A77AE7"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D33DA">
        <w:rPr>
          <w:rFonts w:ascii="Arial" w:eastAsia="Arial Unicode MS" w:hAnsi="Arial" w:cs="Arial"/>
          <w:b/>
          <w:color w:val="FFFFFF" w:themeColor="background1"/>
          <w:sz w:val="24"/>
          <w:szCs w:val="24"/>
          <w:lang w:eastAsia="pt-BR"/>
        </w:rPr>
        <w:lastRenderedPageBreak/>
        <w:t xml:space="preserve">Audiência Pública </w:t>
      </w:r>
      <w:r w:rsidR="00CE5779" w:rsidRPr="006D33DA">
        <w:rPr>
          <w:rFonts w:ascii="Arial" w:eastAsia="Arial Unicode MS" w:hAnsi="Arial" w:cs="Arial"/>
          <w:b/>
          <w:color w:val="FFFFFF" w:themeColor="background1"/>
          <w:sz w:val="24"/>
          <w:szCs w:val="24"/>
          <w:lang w:eastAsia="pt-BR"/>
        </w:rPr>
        <w:t xml:space="preserve">conjunta </w:t>
      </w:r>
      <w:r w:rsidRPr="006D33DA">
        <w:rPr>
          <w:rFonts w:ascii="Arial" w:eastAsia="Arial Unicode MS" w:hAnsi="Arial" w:cs="Arial"/>
          <w:b/>
          <w:color w:val="FFFFFF" w:themeColor="background1"/>
          <w:sz w:val="24"/>
          <w:szCs w:val="24"/>
          <w:lang w:eastAsia="pt-BR"/>
        </w:rPr>
        <w:t xml:space="preserve">realizada em </w:t>
      </w:r>
      <w:r w:rsidR="00E24ADD" w:rsidRPr="006D33DA">
        <w:rPr>
          <w:rFonts w:ascii="Arial" w:eastAsia="Arial Unicode MS" w:hAnsi="Arial" w:cs="Arial"/>
          <w:b/>
          <w:color w:val="FFFFFF" w:themeColor="background1"/>
          <w:sz w:val="24"/>
          <w:szCs w:val="24"/>
          <w:lang w:eastAsia="pt-BR"/>
        </w:rPr>
        <w:t>8/12/2015</w:t>
      </w:r>
    </w:p>
    <w:p w:rsidR="00A77AE7" w:rsidRPr="00E56B25" w:rsidRDefault="00670150" w:rsidP="00003909">
      <w:pPr>
        <w:spacing w:after="0" w:line="360" w:lineRule="auto"/>
        <w:jc w:val="both"/>
        <w:rPr>
          <w:rFonts w:ascii="Arial" w:eastAsia="Arial Unicode MS" w:hAnsi="Arial" w:cs="Arial"/>
          <w:sz w:val="24"/>
          <w:szCs w:val="24"/>
        </w:rPr>
      </w:pPr>
      <w:r w:rsidRPr="006D33DA">
        <w:rPr>
          <w:rFonts w:ascii="Arial" w:eastAsia="Arial Unicode MS" w:hAnsi="Arial" w:cs="Arial"/>
          <w:b/>
          <w:sz w:val="24"/>
          <w:szCs w:val="24"/>
        </w:rPr>
        <w:t>Finalidade</w:t>
      </w:r>
      <w:r w:rsidRPr="00E56B25">
        <w:rPr>
          <w:rFonts w:ascii="Arial" w:eastAsia="Arial Unicode MS" w:hAnsi="Arial" w:cs="Arial"/>
          <w:sz w:val="24"/>
          <w:szCs w:val="24"/>
        </w:rPr>
        <w:t>:</w:t>
      </w:r>
      <w:r w:rsidR="00E24ADD" w:rsidRPr="00E56B25">
        <w:rPr>
          <w:rFonts w:ascii="Arial" w:eastAsia="Arial Unicode MS" w:hAnsi="Arial" w:cs="Arial"/>
          <w:sz w:val="24"/>
          <w:szCs w:val="24"/>
        </w:rPr>
        <w:t xml:space="preserve"> Debater a </w:t>
      </w:r>
      <w:r w:rsidR="00E24ADD" w:rsidRPr="00E56B25">
        <w:rPr>
          <w:rFonts w:ascii="Arial" w:hAnsi="Arial" w:cs="Arial"/>
          <w:sz w:val="24"/>
          <w:szCs w:val="24"/>
          <w:lang w:eastAsia="pt-BR"/>
        </w:rPr>
        <w:t xml:space="preserve">Política Nacional de Incentivo à Produção de Frutas </w:t>
      </w:r>
      <w:r w:rsidR="00E24ADD" w:rsidRPr="00AB6159">
        <w:rPr>
          <w:rFonts w:ascii="Arial" w:hAnsi="Arial" w:cs="Arial"/>
          <w:i/>
          <w:sz w:val="24"/>
          <w:szCs w:val="24"/>
          <w:lang w:eastAsia="pt-BR"/>
        </w:rPr>
        <w:t>in Natura</w:t>
      </w:r>
      <w:r w:rsidR="00E24ADD" w:rsidRPr="00E56B25">
        <w:rPr>
          <w:rFonts w:ascii="Arial" w:hAnsi="Arial" w:cs="Arial"/>
          <w:sz w:val="24"/>
          <w:szCs w:val="24"/>
          <w:lang w:eastAsia="pt-BR"/>
        </w:rPr>
        <w:t xml:space="preserve"> e de Produção de Derivados, matéria objeto do PL nº 3.082/</w:t>
      </w:r>
      <w:proofErr w:type="gramStart"/>
      <w:r w:rsidR="00E24ADD" w:rsidRPr="00E56B25">
        <w:rPr>
          <w:rFonts w:ascii="Arial" w:hAnsi="Arial" w:cs="Arial"/>
          <w:sz w:val="24"/>
          <w:szCs w:val="24"/>
          <w:lang w:eastAsia="pt-BR"/>
        </w:rPr>
        <w:t>2015</w:t>
      </w:r>
      <w:proofErr w:type="gramEnd"/>
    </w:p>
    <w:p w:rsidR="00B60750" w:rsidRDefault="00A77AE7" w:rsidP="00003909">
      <w:pPr>
        <w:spacing w:after="0" w:line="360" w:lineRule="auto"/>
        <w:jc w:val="both"/>
        <w:rPr>
          <w:rFonts w:ascii="Arial" w:hAnsi="Arial" w:cs="Arial"/>
          <w:sz w:val="24"/>
          <w:szCs w:val="24"/>
          <w:lang w:eastAsia="pt-BR"/>
        </w:rPr>
      </w:pPr>
      <w:r w:rsidRPr="00C34E60">
        <w:rPr>
          <w:rFonts w:ascii="Arial" w:eastAsia="Arial Unicode MS" w:hAnsi="Arial" w:cs="Arial"/>
          <w:b/>
          <w:sz w:val="24"/>
          <w:szCs w:val="24"/>
        </w:rPr>
        <w:t>Requerimento</w:t>
      </w:r>
      <w:r w:rsidR="00CE5779" w:rsidRPr="00C34E60">
        <w:rPr>
          <w:rFonts w:ascii="Arial" w:eastAsia="Arial Unicode MS" w:hAnsi="Arial" w:cs="Arial"/>
          <w:b/>
          <w:sz w:val="24"/>
          <w:szCs w:val="24"/>
        </w:rPr>
        <w:t>s</w:t>
      </w:r>
      <w:r w:rsidR="00670150" w:rsidRPr="00C34E60">
        <w:rPr>
          <w:rFonts w:ascii="Arial" w:eastAsia="Arial Unicode MS" w:hAnsi="Arial" w:cs="Arial"/>
          <w:b/>
          <w:sz w:val="24"/>
          <w:szCs w:val="24"/>
        </w:rPr>
        <w:t>:</w:t>
      </w:r>
      <w:r w:rsidRPr="00E56B25">
        <w:rPr>
          <w:rFonts w:ascii="Arial" w:eastAsia="Arial Unicode MS" w:hAnsi="Arial" w:cs="Arial"/>
          <w:sz w:val="24"/>
          <w:szCs w:val="24"/>
        </w:rPr>
        <w:t xml:space="preserve"> </w:t>
      </w:r>
      <w:r w:rsidR="000F5E45" w:rsidRPr="00E56B25">
        <w:rPr>
          <w:rFonts w:ascii="Arial" w:hAnsi="Arial" w:cs="Arial"/>
          <w:sz w:val="24"/>
          <w:szCs w:val="24"/>
          <w:lang w:eastAsia="pt-BR"/>
        </w:rPr>
        <w:t xml:space="preserve">nº 56/2015 </w:t>
      </w:r>
      <w:r w:rsidR="00035E3A" w:rsidRPr="00E56B25">
        <w:rPr>
          <w:rFonts w:ascii="Arial" w:hAnsi="Arial" w:cs="Arial"/>
          <w:sz w:val="24"/>
          <w:szCs w:val="24"/>
          <w:lang w:eastAsia="pt-BR"/>
        </w:rPr>
        <w:t xml:space="preserve">- </w:t>
      </w:r>
      <w:r w:rsidR="00A2579A">
        <w:rPr>
          <w:rFonts w:ascii="Arial" w:hAnsi="Arial" w:cs="Arial"/>
          <w:sz w:val="24"/>
          <w:szCs w:val="24"/>
          <w:lang w:eastAsia="pt-BR"/>
        </w:rPr>
        <w:t>CDEICS</w:t>
      </w:r>
      <w:r w:rsidR="000F5E45" w:rsidRPr="00E56B25">
        <w:rPr>
          <w:rFonts w:ascii="Arial" w:hAnsi="Arial" w:cs="Arial"/>
          <w:sz w:val="24"/>
          <w:szCs w:val="24"/>
          <w:lang w:eastAsia="pt-BR"/>
        </w:rPr>
        <w:t xml:space="preserve"> </w:t>
      </w:r>
      <w:r w:rsidR="00C34E60">
        <w:rPr>
          <w:rFonts w:ascii="Arial" w:hAnsi="Arial" w:cs="Arial"/>
          <w:sz w:val="24"/>
          <w:szCs w:val="24"/>
          <w:lang w:eastAsia="pt-BR"/>
        </w:rPr>
        <w:t xml:space="preserve">(dep. Silas Brasileiro) </w:t>
      </w:r>
      <w:r w:rsidR="000F5E45" w:rsidRPr="00E56B25">
        <w:rPr>
          <w:rFonts w:ascii="Arial" w:hAnsi="Arial" w:cs="Arial"/>
          <w:sz w:val="24"/>
          <w:szCs w:val="24"/>
          <w:lang w:eastAsia="pt-BR"/>
        </w:rPr>
        <w:t xml:space="preserve">e nº 207/2015 </w:t>
      </w:r>
      <w:r w:rsidR="00035E3A" w:rsidRPr="00E56B25">
        <w:rPr>
          <w:rFonts w:ascii="Arial" w:hAnsi="Arial" w:cs="Arial"/>
          <w:sz w:val="24"/>
          <w:szCs w:val="24"/>
          <w:lang w:eastAsia="pt-BR"/>
        </w:rPr>
        <w:t xml:space="preserve">- </w:t>
      </w:r>
      <w:r w:rsidR="000F5E45" w:rsidRPr="00E56B25">
        <w:rPr>
          <w:rFonts w:ascii="Arial" w:hAnsi="Arial" w:cs="Arial"/>
          <w:sz w:val="24"/>
          <w:szCs w:val="24"/>
          <w:lang w:eastAsia="pt-BR"/>
        </w:rPr>
        <w:t>CAPADR</w:t>
      </w:r>
      <w:r w:rsidR="00CE5779" w:rsidRPr="00E56B25">
        <w:rPr>
          <w:rFonts w:ascii="Arial" w:hAnsi="Arial" w:cs="Arial"/>
          <w:sz w:val="24"/>
          <w:szCs w:val="24"/>
          <w:lang w:eastAsia="pt-BR"/>
        </w:rPr>
        <w:t xml:space="preserve"> </w:t>
      </w:r>
      <w:r w:rsidR="00035E3A" w:rsidRPr="00E56B25">
        <w:rPr>
          <w:rFonts w:ascii="Arial" w:hAnsi="Arial" w:cs="Arial"/>
          <w:sz w:val="24"/>
          <w:szCs w:val="24"/>
          <w:lang w:eastAsia="pt-BR"/>
        </w:rPr>
        <w:t>(</w:t>
      </w:r>
      <w:r w:rsidR="00BC0E4B">
        <w:rPr>
          <w:rFonts w:ascii="Arial" w:hAnsi="Arial" w:cs="Arial"/>
          <w:sz w:val="24"/>
          <w:szCs w:val="24"/>
          <w:lang w:eastAsia="pt-BR"/>
        </w:rPr>
        <w:t>dep.</w:t>
      </w:r>
      <w:r w:rsidR="000F5E45" w:rsidRPr="00E56B25">
        <w:rPr>
          <w:rFonts w:ascii="Arial" w:hAnsi="Arial" w:cs="Arial"/>
          <w:sz w:val="24"/>
          <w:szCs w:val="24"/>
          <w:lang w:eastAsia="pt-BR"/>
        </w:rPr>
        <w:t xml:space="preserve"> Silas Brasileiro</w:t>
      </w:r>
      <w:r w:rsidR="00035E3A" w:rsidRPr="00E56B25">
        <w:rPr>
          <w:rFonts w:ascii="Arial" w:hAnsi="Arial" w:cs="Arial"/>
          <w:sz w:val="24"/>
          <w:szCs w:val="24"/>
          <w:lang w:eastAsia="pt-BR"/>
        </w:rPr>
        <w:t>)</w:t>
      </w:r>
    </w:p>
    <w:p w:rsidR="00284679" w:rsidRDefault="00035E3A" w:rsidP="00003909">
      <w:pPr>
        <w:spacing w:after="0" w:line="360" w:lineRule="auto"/>
        <w:jc w:val="both"/>
        <w:rPr>
          <w:rFonts w:ascii="Arial" w:hAnsi="Arial" w:cs="Arial"/>
          <w:sz w:val="24"/>
          <w:szCs w:val="24"/>
          <w:lang w:eastAsia="pt-BR"/>
        </w:rPr>
      </w:pPr>
      <w:r w:rsidRPr="00E56B25">
        <w:rPr>
          <w:rFonts w:ascii="Arial" w:hAnsi="Arial" w:cs="Arial"/>
          <w:sz w:val="24"/>
          <w:szCs w:val="24"/>
          <w:lang w:eastAsia="pt-BR"/>
        </w:rPr>
        <w:t xml:space="preserve"> </w:t>
      </w:r>
    </w:p>
    <w:p w:rsidR="00284679" w:rsidRPr="00284679" w:rsidRDefault="00284679" w:rsidP="00284679">
      <w:pPr>
        <w:spacing w:after="0" w:line="240" w:lineRule="auto"/>
        <w:jc w:val="both"/>
        <w:rPr>
          <w:rFonts w:ascii="Arial" w:hAnsi="Arial" w:cs="Arial"/>
          <w:sz w:val="18"/>
          <w:szCs w:val="18"/>
          <w:lang w:eastAsia="pt-BR"/>
        </w:rPr>
      </w:pPr>
      <w:r w:rsidRPr="00284679">
        <w:rPr>
          <w:rFonts w:ascii="Arial" w:hAnsi="Arial" w:cs="Arial"/>
          <w:sz w:val="18"/>
          <w:szCs w:val="18"/>
          <w:lang w:eastAsia="pt-BR"/>
        </w:rPr>
        <w:t>Foto: Luis Macedo/Câmara dos Deputados</w:t>
      </w:r>
    </w:p>
    <w:p w:rsidR="00284679" w:rsidRPr="00284679" w:rsidRDefault="00284679" w:rsidP="00284679">
      <w:pPr>
        <w:spacing w:after="0" w:line="240" w:lineRule="auto"/>
        <w:jc w:val="both"/>
        <w:rPr>
          <w:rFonts w:ascii="Arial" w:hAnsi="Arial" w:cs="Arial"/>
          <w:sz w:val="18"/>
          <w:szCs w:val="18"/>
          <w:lang w:eastAsia="pt-BR"/>
        </w:rPr>
      </w:pPr>
      <w:r w:rsidRPr="00284679">
        <w:rPr>
          <w:noProof/>
          <w:sz w:val="18"/>
          <w:szCs w:val="18"/>
          <w:lang w:eastAsia="pt-BR"/>
        </w:rPr>
        <w:drawing>
          <wp:inline distT="0" distB="0" distL="0" distR="0" wp14:anchorId="7A9625B0" wp14:editId="6D30DABA">
            <wp:extent cx="5400040" cy="3537121"/>
            <wp:effectExtent l="38100" t="38100" r="86360" b="101600"/>
            <wp:docPr id="44" name="Imagem 44" descr="http://www.camara.gov.br/internet/bancoimagem/banco/img201511041219554439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amara.gov.br/internet/bancoimagem/banco/img20151104121955443953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40" cy="3537121"/>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84679" w:rsidRDefault="00284679" w:rsidP="00284679">
      <w:pPr>
        <w:spacing w:after="0" w:line="240" w:lineRule="auto"/>
        <w:jc w:val="both"/>
        <w:rPr>
          <w:rFonts w:ascii="Arial" w:hAnsi="Arial" w:cs="Arial"/>
          <w:sz w:val="18"/>
          <w:szCs w:val="18"/>
          <w:lang w:eastAsia="pt-BR"/>
        </w:rPr>
      </w:pPr>
      <w:r w:rsidRPr="00284679">
        <w:rPr>
          <w:rFonts w:ascii="Arial" w:hAnsi="Arial" w:cs="Arial"/>
          <w:sz w:val="18"/>
          <w:szCs w:val="18"/>
          <w:lang w:eastAsia="pt-BR"/>
        </w:rPr>
        <w:t>Deputado Silas Brasileiro (autor do Requerimento)</w:t>
      </w:r>
    </w:p>
    <w:p w:rsidR="00284679" w:rsidRPr="00284679" w:rsidRDefault="00284679" w:rsidP="00284679">
      <w:pPr>
        <w:spacing w:after="0" w:line="240" w:lineRule="auto"/>
        <w:jc w:val="both"/>
        <w:rPr>
          <w:rFonts w:ascii="Arial" w:hAnsi="Arial" w:cs="Arial"/>
          <w:sz w:val="24"/>
          <w:szCs w:val="24"/>
          <w:lang w:eastAsia="pt-BR"/>
        </w:rPr>
      </w:pPr>
    </w:p>
    <w:p w:rsidR="006D33DA" w:rsidRDefault="00A77AE7" w:rsidP="00003909">
      <w:pPr>
        <w:spacing w:after="0" w:line="360" w:lineRule="auto"/>
        <w:jc w:val="both"/>
        <w:rPr>
          <w:rFonts w:ascii="Arial" w:hAnsi="Arial" w:cs="Arial"/>
          <w:sz w:val="24"/>
          <w:szCs w:val="24"/>
          <w:lang w:eastAsia="pt-BR"/>
        </w:rPr>
      </w:pPr>
      <w:r w:rsidRPr="00891403">
        <w:rPr>
          <w:rFonts w:ascii="Arial" w:eastAsia="Arial Unicode MS" w:hAnsi="Arial" w:cs="Arial"/>
          <w:b/>
          <w:sz w:val="24"/>
          <w:szCs w:val="24"/>
        </w:rPr>
        <w:t>Participantes</w:t>
      </w:r>
      <w:r w:rsidR="00670150" w:rsidRPr="00891403">
        <w:rPr>
          <w:rFonts w:ascii="Arial" w:eastAsia="Arial Unicode MS" w:hAnsi="Arial" w:cs="Arial"/>
          <w:b/>
          <w:sz w:val="24"/>
          <w:szCs w:val="24"/>
        </w:rPr>
        <w:t>:</w:t>
      </w:r>
      <w:r w:rsidR="00CE5779" w:rsidRPr="00E56B25">
        <w:rPr>
          <w:rFonts w:ascii="Arial" w:eastAsia="Arial Unicode MS" w:hAnsi="Arial" w:cs="Arial"/>
          <w:sz w:val="24"/>
          <w:szCs w:val="24"/>
        </w:rPr>
        <w:t xml:space="preserve"> </w:t>
      </w:r>
      <w:r w:rsidR="00CE5779" w:rsidRPr="00E56B25">
        <w:rPr>
          <w:rFonts w:ascii="Arial" w:hAnsi="Arial" w:cs="Arial"/>
          <w:sz w:val="24"/>
          <w:szCs w:val="24"/>
          <w:lang w:eastAsia="pt-BR"/>
        </w:rPr>
        <w:t>HELINTON ROCHA, Coordenador da Produção Integrada Agrícola da Secretaria do Produtor Rural e Cooperativismo do Ministério da Agricultura, Pecuária e Abastecimento - MAPA;</w:t>
      </w:r>
    </w:p>
    <w:p w:rsidR="006D33DA" w:rsidRDefault="006D33D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E5779" w:rsidRPr="00E56B25">
        <w:rPr>
          <w:rFonts w:ascii="Arial" w:hAnsi="Arial" w:cs="Arial"/>
          <w:sz w:val="24"/>
          <w:szCs w:val="24"/>
          <w:lang w:eastAsia="pt-BR"/>
        </w:rPr>
        <w:t>FABIO FALEIRO, Pesquisador da Empresa Brasileira de Pesquisa Agropecuária</w:t>
      </w:r>
      <w:r w:rsidR="00C34E60">
        <w:rPr>
          <w:rFonts w:ascii="Arial" w:hAnsi="Arial" w:cs="Arial"/>
          <w:sz w:val="24"/>
          <w:szCs w:val="24"/>
          <w:lang w:eastAsia="pt-BR"/>
        </w:rPr>
        <w:t xml:space="preserve"> </w:t>
      </w:r>
      <w:r w:rsidR="00CE5779" w:rsidRPr="00E56B25">
        <w:rPr>
          <w:rFonts w:ascii="Arial" w:hAnsi="Arial" w:cs="Arial"/>
          <w:sz w:val="24"/>
          <w:szCs w:val="24"/>
          <w:lang w:eastAsia="pt-BR"/>
        </w:rPr>
        <w:t xml:space="preserve">- </w:t>
      </w:r>
      <w:proofErr w:type="gramStart"/>
      <w:r w:rsidR="00CE5779" w:rsidRPr="00E56B25">
        <w:rPr>
          <w:rFonts w:ascii="Arial" w:hAnsi="Arial" w:cs="Arial"/>
          <w:sz w:val="24"/>
          <w:szCs w:val="24"/>
          <w:lang w:eastAsia="pt-BR"/>
        </w:rPr>
        <w:t>EMBRAPA ;</w:t>
      </w:r>
      <w:proofErr w:type="gramEnd"/>
    </w:p>
    <w:p w:rsidR="006D33DA" w:rsidRDefault="006D33D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E5779" w:rsidRPr="00E56B25">
        <w:rPr>
          <w:rFonts w:ascii="Arial" w:hAnsi="Arial" w:cs="Arial"/>
          <w:sz w:val="24"/>
          <w:szCs w:val="24"/>
          <w:lang w:eastAsia="pt-BR"/>
        </w:rPr>
        <w:t>ANTÔNIO MARCOS RIBEIRO DO PRADO, Presidente da Comissão Nacional de Fruticultura da Confederação da Agricultura e Pecuária do Brasil (CNA) e Diretor Executivo da Itaueira Agropecuár</w:t>
      </w:r>
      <w:r>
        <w:rPr>
          <w:rFonts w:ascii="Arial" w:hAnsi="Arial" w:cs="Arial"/>
          <w:sz w:val="24"/>
          <w:szCs w:val="24"/>
          <w:lang w:eastAsia="pt-BR"/>
        </w:rPr>
        <w:t>ia S.A;</w:t>
      </w:r>
    </w:p>
    <w:p w:rsidR="006D33DA" w:rsidRDefault="006D33DA" w:rsidP="00003909">
      <w:pPr>
        <w:spacing w:after="0" w:line="360" w:lineRule="auto"/>
        <w:jc w:val="both"/>
        <w:rPr>
          <w:rFonts w:ascii="Arial" w:hAnsi="Arial" w:cs="Arial"/>
          <w:sz w:val="24"/>
          <w:szCs w:val="24"/>
          <w:lang w:eastAsia="pt-BR"/>
        </w:rPr>
      </w:pPr>
      <w:r>
        <w:rPr>
          <w:rFonts w:ascii="Arial" w:hAnsi="Arial" w:cs="Arial"/>
          <w:sz w:val="24"/>
          <w:szCs w:val="24"/>
          <w:lang w:eastAsia="pt-BR"/>
        </w:rPr>
        <w:t xml:space="preserve">- </w:t>
      </w:r>
      <w:r w:rsidR="00CE5779" w:rsidRPr="00E56B25">
        <w:rPr>
          <w:rFonts w:ascii="Arial" w:hAnsi="Arial" w:cs="Arial"/>
          <w:sz w:val="24"/>
          <w:szCs w:val="24"/>
          <w:lang w:eastAsia="pt-BR"/>
        </w:rPr>
        <w:t>JOSÉ ROBERT</w:t>
      </w:r>
      <w:r w:rsidR="00035E3A" w:rsidRPr="00E56B25">
        <w:rPr>
          <w:rFonts w:ascii="Arial" w:hAnsi="Arial" w:cs="Arial"/>
          <w:sz w:val="24"/>
          <w:szCs w:val="24"/>
          <w:lang w:eastAsia="pt-BR"/>
        </w:rPr>
        <w:t>O</w:t>
      </w:r>
      <w:r w:rsidR="00CE5779" w:rsidRPr="00E56B25">
        <w:rPr>
          <w:rFonts w:ascii="Arial" w:hAnsi="Arial" w:cs="Arial"/>
          <w:sz w:val="24"/>
          <w:szCs w:val="24"/>
          <w:lang w:eastAsia="pt-BR"/>
        </w:rPr>
        <w:t xml:space="preserve"> MACEDO FONTES, Diretor Técnico da Associação Brasileira dos Produtores e Exportadores de </w:t>
      </w:r>
      <w:proofErr w:type="spellStart"/>
      <w:r w:rsidR="00CE5779" w:rsidRPr="00E56B25">
        <w:rPr>
          <w:rFonts w:ascii="Arial" w:hAnsi="Arial" w:cs="Arial"/>
          <w:sz w:val="24"/>
          <w:szCs w:val="24"/>
          <w:lang w:eastAsia="pt-BR"/>
        </w:rPr>
        <w:t>Papaya</w:t>
      </w:r>
      <w:proofErr w:type="spellEnd"/>
      <w:r w:rsidR="00CE5779" w:rsidRPr="00E56B25">
        <w:rPr>
          <w:rFonts w:ascii="Arial" w:hAnsi="Arial" w:cs="Arial"/>
          <w:sz w:val="24"/>
          <w:szCs w:val="24"/>
          <w:lang w:eastAsia="pt-BR"/>
        </w:rPr>
        <w:t xml:space="preserve"> - BRAPEX;</w:t>
      </w:r>
    </w:p>
    <w:p w:rsidR="00CE5779" w:rsidRPr="00E56B25" w:rsidRDefault="006D33DA" w:rsidP="00003909">
      <w:pPr>
        <w:spacing w:after="0" w:line="360" w:lineRule="auto"/>
        <w:jc w:val="both"/>
        <w:rPr>
          <w:rFonts w:ascii="Arial" w:eastAsia="Arial Unicode MS" w:hAnsi="Arial" w:cs="Arial"/>
          <w:sz w:val="24"/>
          <w:szCs w:val="24"/>
        </w:rPr>
      </w:pPr>
      <w:r>
        <w:rPr>
          <w:rFonts w:ascii="Arial" w:hAnsi="Arial" w:cs="Arial"/>
          <w:sz w:val="24"/>
          <w:szCs w:val="24"/>
          <w:lang w:eastAsia="pt-BR"/>
        </w:rPr>
        <w:lastRenderedPageBreak/>
        <w:t xml:space="preserve">- </w:t>
      </w:r>
      <w:r w:rsidR="00035E3A" w:rsidRPr="00E56B25">
        <w:rPr>
          <w:rFonts w:ascii="Arial" w:hAnsi="Arial" w:cs="Arial"/>
          <w:sz w:val="24"/>
          <w:szCs w:val="24"/>
          <w:lang w:eastAsia="pt-BR"/>
        </w:rPr>
        <w:t xml:space="preserve">JORGE SOUZA, </w:t>
      </w:r>
      <w:r w:rsidR="004F7D53" w:rsidRPr="004F7D53">
        <w:rPr>
          <w:rFonts w:ascii="Arial" w:hAnsi="Arial" w:cs="Arial"/>
          <w:sz w:val="24"/>
          <w:szCs w:val="24"/>
          <w:lang w:eastAsia="pt-BR"/>
        </w:rPr>
        <w:t>Diretor Técnico da Associação Brasileira dos Produtores Exportadores de Frutas e Derivados -</w:t>
      </w:r>
      <w:r w:rsidR="004F7D53">
        <w:rPr>
          <w:rFonts w:ascii="Arial" w:hAnsi="Arial" w:cs="Arial"/>
        </w:rPr>
        <w:t xml:space="preserve"> ABRAFRUTAS e r</w:t>
      </w:r>
      <w:r w:rsidR="00CE5779" w:rsidRPr="00E56B25">
        <w:rPr>
          <w:rFonts w:ascii="Arial" w:hAnsi="Arial" w:cs="Arial"/>
          <w:sz w:val="24"/>
          <w:szCs w:val="24"/>
          <w:lang w:eastAsia="pt-BR"/>
        </w:rPr>
        <w:t xml:space="preserve">epresentante da Associação Brasileira dos Produtores </w:t>
      </w:r>
      <w:r w:rsidR="00DC11A9" w:rsidRPr="00E56B25">
        <w:rPr>
          <w:rFonts w:ascii="Arial" w:hAnsi="Arial" w:cs="Arial"/>
          <w:sz w:val="24"/>
          <w:szCs w:val="24"/>
          <w:lang w:eastAsia="pt-BR"/>
        </w:rPr>
        <w:t>de Maçã (ABPM)</w:t>
      </w:r>
      <w:r w:rsidR="00CE5779" w:rsidRPr="00E56B25">
        <w:rPr>
          <w:rFonts w:ascii="Arial" w:hAnsi="Arial" w:cs="Arial"/>
          <w:sz w:val="24"/>
          <w:szCs w:val="24"/>
          <w:lang w:eastAsia="pt-BR"/>
        </w:rPr>
        <w:t>.</w:t>
      </w:r>
    </w:p>
    <w:p w:rsidR="000F5E45" w:rsidRPr="00E56B25" w:rsidRDefault="00A77AE7" w:rsidP="00003909">
      <w:pPr>
        <w:spacing w:after="0" w:line="360" w:lineRule="auto"/>
        <w:jc w:val="both"/>
        <w:rPr>
          <w:rFonts w:ascii="Arial" w:eastAsia="Times New Roman" w:hAnsi="Arial" w:cs="Arial"/>
          <w:sz w:val="24"/>
          <w:szCs w:val="24"/>
          <w:lang w:eastAsia="pt-BR"/>
        </w:rPr>
      </w:pPr>
      <w:r w:rsidRPr="006D33DA">
        <w:rPr>
          <w:rFonts w:ascii="Arial" w:eastAsia="Arial Unicode MS" w:hAnsi="Arial" w:cs="Arial"/>
          <w:b/>
          <w:sz w:val="24"/>
          <w:szCs w:val="24"/>
        </w:rPr>
        <w:t>O que aconteceu</w:t>
      </w:r>
      <w:r w:rsidR="00670150" w:rsidRPr="00E56B25">
        <w:rPr>
          <w:rFonts w:ascii="Arial" w:eastAsia="Arial Unicode MS" w:hAnsi="Arial" w:cs="Arial"/>
          <w:sz w:val="24"/>
          <w:szCs w:val="24"/>
        </w:rPr>
        <w:t>:</w:t>
      </w:r>
      <w:r w:rsidR="000F5E45" w:rsidRPr="00E56B25">
        <w:rPr>
          <w:rFonts w:ascii="Arial" w:eastAsia="Arial Unicode MS" w:hAnsi="Arial" w:cs="Arial"/>
          <w:sz w:val="24"/>
          <w:szCs w:val="24"/>
        </w:rPr>
        <w:t xml:space="preserve"> </w:t>
      </w:r>
      <w:r w:rsidR="000F5E45" w:rsidRPr="00E56B25">
        <w:rPr>
          <w:rFonts w:ascii="Arial" w:eastAsia="Times New Roman" w:hAnsi="Arial" w:cs="Arial"/>
          <w:sz w:val="24"/>
          <w:szCs w:val="24"/>
          <w:lang w:eastAsia="pt-BR"/>
        </w:rPr>
        <w:t>Expositores da iniciativa privada se mostraram preocupados com a propaganda adversa aos interesses do produtor de frutas, de que o uso excessivo de agrotóxicos nas lavouras contaminaria os alimentos e estaria ampliando os casos de câncer no país. Na audiência pública conjunta das Comissões de Desenvolvimento Econômico</w:t>
      </w:r>
      <w:r w:rsidR="00891403">
        <w:rPr>
          <w:rFonts w:ascii="Arial" w:eastAsia="Times New Roman" w:hAnsi="Arial" w:cs="Arial"/>
          <w:sz w:val="24"/>
          <w:szCs w:val="24"/>
          <w:lang w:eastAsia="pt-BR"/>
        </w:rPr>
        <w:t>, Indústria, Comércio e Serviços</w:t>
      </w:r>
      <w:r w:rsidR="000F5E45" w:rsidRPr="00E56B25">
        <w:rPr>
          <w:rFonts w:ascii="Arial" w:eastAsia="Times New Roman" w:hAnsi="Arial" w:cs="Arial"/>
          <w:sz w:val="24"/>
          <w:szCs w:val="24"/>
          <w:lang w:eastAsia="pt-BR"/>
        </w:rPr>
        <w:t xml:space="preserve"> e de Agricultura eles apresentaram um novo posicionamento em defesa dos produtos agrícolas: o de que o consumo de frutas, legumes e verduras reduz o câncer e a obesidade. </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Questão amplamente econômica, como a de que a fruticultura contribui para gerar empregos e é fundamental para dinamizar o desenvolvimento regional, como destacou o representante da </w:t>
      </w:r>
      <w:proofErr w:type="spellStart"/>
      <w:r w:rsidRPr="00E56B25">
        <w:rPr>
          <w:rFonts w:ascii="Arial" w:eastAsia="Times New Roman" w:hAnsi="Arial" w:cs="Arial"/>
          <w:sz w:val="24"/>
          <w:szCs w:val="24"/>
          <w:lang w:eastAsia="pt-BR"/>
        </w:rPr>
        <w:t>Abrafrutas</w:t>
      </w:r>
      <w:proofErr w:type="spellEnd"/>
      <w:r w:rsidRPr="00E56B25">
        <w:rPr>
          <w:rFonts w:ascii="Arial" w:eastAsia="Times New Roman" w:hAnsi="Arial" w:cs="Arial"/>
          <w:sz w:val="24"/>
          <w:szCs w:val="24"/>
          <w:lang w:eastAsia="pt-BR"/>
        </w:rPr>
        <w:t xml:space="preserve"> Jorge Souza, cedeu lugar à divulgação de um novo posicionamento em reação à questão do avanço do câncer. </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Comissão Nacional da Fruticultura da CNA, Antonio Prado, apresentou relatos como o da Organização Mundial da Saúde, de que o consumo de frutas e hortaliças poderia salvar 1,7 milhão de pessoas em todo o mundo com a redução de casos de câncer e cardiopatias. Foi mais incisivo quando apresentou texto do Instituto Nacional do Câncer (Inca) de que a preocupação com os agrotóxicos não pode significar a redução do consumo de frutas, legumes e verduras, </w:t>
      </w:r>
      <w:r w:rsidR="006D33DA">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alimentos fundamentais em uma alimentação saudável  e de grande importância na prevenção do câncer”. Por fim, ressaltou posicionamento da superintendente de Toxicologia da </w:t>
      </w:r>
      <w:proofErr w:type="gramStart"/>
      <w:r w:rsidRPr="00E56B25">
        <w:rPr>
          <w:rFonts w:ascii="Arial" w:eastAsia="Times New Roman" w:hAnsi="Arial" w:cs="Arial"/>
          <w:sz w:val="24"/>
          <w:szCs w:val="24"/>
          <w:lang w:eastAsia="pt-BR"/>
        </w:rPr>
        <w:t>Anvisa</w:t>
      </w:r>
      <w:proofErr w:type="gramEnd"/>
      <w:r w:rsidRPr="00E56B25">
        <w:rPr>
          <w:rFonts w:ascii="Arial" w:eastAsia="Times New Roman" w:hAnsi="Arial" w:cs="Arial"/>
          <w:sz w:val="24"/>
          <w:szCs w:val="24"/>
          <w:lang w:eastAsia="pt-BR"/>
        </w:rPr>
        <w:t xml:space="preserve">, Silvia </w:t>
      </w:r>
      <w:proofErr w:type="spellStart"/>
      <w:r w:rsidRPr="00E56B25">
        <w:rPr>
          <w:rFonts w:ascii="Arial" w:eastAsia="Times New Roman" w:hAnsi="Arial" w:cs="Arial"/>
          <w:sz w:val="24"/>
          <w:szCs w:val="24"/>
          <w:lang w:eastAsia="pt-BR"/>
        </w:rPr>
        <w:t>Cavenaze</w:t>
      </w:r>
      <w:proofErr w:type="spellEnd"/>
      <w:r w:rsidRPr="00E56B25">
        <w:rPr>
          <w:rFonts w:ascii="Arial" w:eastAsia="Times New Roman" w:hAnsi="Arial" w:cs="Arial"/>
          <w:sz w:val="24"/>
          <w:szCs w:val="24"/>
          <w:lang w:eastAsia="pt-BR"/>
        </w:rPr>
        <w:t>, de que esses alimentos “não trazem risco, porque as pessoas ingerem pequenas quantidades e o benefício da ingestão do alimento sempre é muito maior do que o risco que ele (o agrotóxico) pode trazer”.  </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apresentação do representante da Associação dos Exportadores de </w:t>
      </w:r>
      <w:proofErr w:type="spellStart"/>
      <w:r w:rsidRPr="00E56B25">
        <w:rPr>
          <w:rFonts w:ascii="Arial" w:eastAsia="Times New Roman" w:hAnsi="Arial" w:cs="Arial"/>
          <w:sz w:val="24"/>
          <w:szCs w:val="24"/>
          <w:lang w:eastAsia="pt-BR"/>
        </w:rPr>
        <w:t>Papa</w:t>
      </w:r>
      <w:r w:rsidR="00DC11A9" w:rsidRPr="00E56B25">
        <w:rPr>
          <w:rFonts w:ascii="Arial" w:eastAsia="Times New Roman" w:hAnsi="Arial" w:cs="Arial"/>
          <w:sz w:val="24"/>
          <w:szCs w:val="24"/>
          <w:lang w:eastAsia="pt-BR"/>
        </w:rPr>
        <w:t>y</w:t>
      </w:r>
      <w:r w:rsidRPr="00E56B25">
        <w:rPr>
          <w:rFonts w:ascii="Arial" w:eastAsia="Times New Roman" w:hAnsi="Arial" w:cs="Arial"/>
          <w:sz w:val="24"/>
          <w:szCs w:val="24"/>
          <w:lang w:eastAsia="pt-BR"/>
        </w:rPr>
        <w:t>a</w:t>
      </w:r>
      <w:proofErr w:type="spellEnd"/>
      <w:r w:rsidRPr="00E56B25">
        <w:rPr>
          <w:rFonts w:ascii="Arial" w:eastAsia="Times New Roman" w:hAnsi="Arial" w:cs="Arial"/>
          <w:sz w:val="24"/>
          <w:szCs w:val="24"/>
          <w:lang w:eastAsia="pt-BR"/>
        </w:rPr>
        <w:t xml:space="preserve">, José Macedo Fontes, </w:t>
      </w:r>
      <w:r w:rsidR="009C6EDD">
        <w:rPr>
          <w:rFonts w:ascii="Arial" w:eastAsia="Times New Roman" w:hAnsi="Arial" w:cs="Arial"/>
          <w:sz w:val="24"/>
          <w:szCs w:val="24"/>
          <w:lang w:eastAsia="pt-BR"/>
        </w:rPr>
        <w:t xml:space="preserve">demonstrou que </w:t>
      </w:r>
      <w:r w:rsidRPr="00E56B25">
        <w:rPr>
          <w:rFonts w:ascii="Arial" w:eastAsia="Times New Roman" w:hAnsi="Arial" w:cs="Arial"/>
          <w:sz w:val="24"/>
          <w:szCs w:val="24"/>
          <w:lang w:eastAsia="pt-BR"/>
        </w:rPr>
        <w:t xml:space="preserve">uma pesquisa realizada pela entidade apontava que os jovens consomem menos mamão, e que um dos motivos pelo qual não se consome a fruta é que se acredita que a fruta tem muito agrotóxico. </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A audiência pública, requerida pelo deputado Silas Brasileiro (PMDB/MG), teve o objetivo de debater o PL 3082/15, de autoria do deputado Evair de Melo (PV/ES) que dispõe sobre a Política Nacional de Incentivo à Produção de Frutas </w:t>
      </w:r>
      <w:r w:rsidRPr="006E5D52">
        <w:rPr>
          <w:rFonts w:ascii="Arial" w:eastAsia="Times New Roman" w:hAnsi="Arial" w:cs="Arial"/>
          <w:i/>
          <w:sz w:val="24"/>
          <w:szCs w:val="24"/>
          <w:lang w:eastAsia="pt-BR"/>
        </w:rPr>
        <w:t>in Natura</w:t>
      </w:r>
      <w:r w:rsidRPr="00E56B25">
        <w:rPr>
          <w:rFonts w:ascii="Arial" w:eastAsia="Times New Roman" w:hAnsi="Arial" w:cs="Arial"/>
          <w:sz w:val="24"/>
          <w:szCs w:val="24"/>
          <w:lang w:eastAsia="pt-BR"/>
        </w:rPr>
        <w:t xml:space="preserve"> e de Produtos Derivados.</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O representante da Embrapa, Fábio </w:t>
      </w:r>
      <w:proofErr w:type="spellStart"/>
      <w:r w:rsidRPr="00E56B25">
        <w:rPr>
          <w:rFonts w:ascii="Arial" w:eastAsia="Times New Roman" w:hAnsi="Arial" w:cs="Arial"/>
          <w:sz w:val="24"/>
          <w:szCs w:val="24"/>
          <w:lang w:eastAsia="pt-BR"/>
        </w:rPr>
        <w:t>Faleiro</w:t>
      </w:r>
      <w:proofErr w:type="spellEnd"/>
      <w:r w:rsidRPr="00E56B25">
        <w:rPr>
          <w:rFonts w:ascii="Arial" w:eastAsia="Times New Roman" w:hAnsi="Arial" w:cs="Arial"/>
          <w:sz w:val="24"/>
          <w:szCs w:val="24"/>
          <w:lang w:eastAsia="pt-BR"/>
        </w:rPr>
        <w:t xml:space="preserve">, destacou a necessidade de produção integrada de frutas, permitindo que a assistência técnica e a transferência de tecnologia cheguem ao produtor. “Não é simples produzir fruta”, disse. </w:t>
      </w:r>
    </w:p>
    <w:p w:rsidR="000F5E45" w:rsidRPr="00E56B25" w:rsidRDefault="000F5E4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fruticultura é um mercado exigente, que requer mão de obra qualificada”, afirmou Jorge Souza, da </w:t>
      </w:r>
      <w:proofErr w:type="spellStart"/>
      <w:r w:rsidRPr="00E56B25">
        <w:rPr>
          <w:rFonts w:ascii="Arial" w:eastAsia="Times New Roman" w:hAnsi="Arial" w:cs="Arial"/>
          <w:sz w:val="24"/>
          <w:szCs w:val="24"/>
          <w:lang w:eastAsia="pt-BR"/>
        </w:rPr>
        <w:t>Abrafrutas</w:t>
      </w:r>
      <w:proofErr w:type="spellEnd"/>
      <w:r w:rsidRPr="00E56B25">
        <w:rPr>
          <w:rFonts w:ascii="Arial" w:eastAsia="Times New Roman" w:hAnsi="Arial" w:cs="Arial"/>
          <w:sz w:val="24"/>
          <w:szCs w:val="24"/>
          <w:lang w:eastAsia="pt-BR"/>
        </w:rPr>
        <w:t xml:space="preserve">. Ele lembrou ainda que o país conta hoje com 30 polos produtivos no país, que é o terceiro maior produtor de frutas do mundo. Mas tem apenas 3% de sua produção de frutas exportada. </w:t>
      </w:r>
    </w:p>
    <w:p w:rsidR="000F5E45" w:rsidRPr="00E56B25" w:rsidRDefault="000F5E45" w:rsidP="00003909">
      <w:pPr>
        <w:spacing w:after="0" w:line="360" w:lineRule="auto"/>
        <w:jc w:val="both"/>
        <w:rPr>
          <w:rFonts w:ascii="Arial" w:eastAsia="Times New Roman" w:hAnsi="Arial" w:cs="Arial"/>
          <w:sz w:val="24"/>
          <w:szCs w:val="24"/>
          <w:lang w:eastAsia="pt-BR"/>
        </w:rPr>
      </w:pPr>
      <w:proofErr w:type="spellStart"/>
      <w:r w:rsidRPr="00E56B25">
        <w:rPr>
          <w:rFonts w:ascii="Arial" w:eastAsia="Times New Roman" w:hAnsi="Arial" w:cs="Arial"/>
          <w:sz w:val="24"/>
          <w:szCs w:val="24"/>
          <w:lang w:eastAsia="pt-BR"/>
        </w:rPr>
        <w:t>Helinton</w:t>
      </w:r>
      <w:proofErr w:type="spellEnd"/>
      <w:r w:rsidRPr="00E56B25">
        <w:rPr>
          <w:rFonts w:ascii="Arial" w:eastAsia="Times New Roman" w:hAnsi="Arial" w:cs="Arial"/>
          <w:sz w:val="24"/>
          <w:szCs w:val="24"/>
          <w:lang w:eastAsia="pt-BR"/>
        </w:rPr>
        <w:t xml:space="preserve"> Rocha, representante do Ministério da Agricultura, Pecuária e Abastecimento, disse que a competitividade não se estabelecerá de forma natural na fruticultura. “Para tanto é preciso um trabalho estruturante”, explicou. Para Rocha, o Projeto de Lei do deputado Evair de Melo procura alinhavar condições para essa estruturação.</w:t>
      </w:r>
    </w:p>
    <w:p w:rsidR="00A77AE7" w:rsidRPr="00E56B25" w:rsidRDefault="00A77AE7" w:rsidP="00003909">
      <w:pPr>
        <w:spacing w:after="0" w:line="360" w:lineRule="auto"/>
        <w:jc w:val="both"/>
        <w:rPr>
          <w:rFonts w:ascii="Arial" w:eastAsia="Arial Unicode MS" w:hAnsi="Arial" w:cs="Arial"/>
          <w:sz w:val="24"/>
          <w:szCs w:val="24"/>
        </w:rPr>
      </w:pPr>
    </w:p>
    <w:p w:rsidR="00A94F81" w:rsidRPr="00E56B25" w:rsidRDefault="00A94F81" w:rsidP="00003909">
      <w:pPr>
        <w:spacing w:after="0" w:line="360" w:lineRule="auto"/>
        <w:jc w:val="both"/>
        <w:rPr>
          <w:rFonts w:ascii="Arial" w:eastAsia="Arial Unicode MS" w:hAnsi="Arial" w:cs="Arial"/>
          <w:sz w:val="24"/>
          <w:szCs w:val="24"/>
        </w:rPr>
      </w:pPr>
    </w:p>
    <w:p w:rsidR="006D33DA" w:rsidRDefault="006D33DA">
      <w:pPr>
        <w:rPr>
          <w:rFonts w:ascii="Arial" w:eastAsia="Arial Unicode MS" w:hAnsi="Arial" w:cs="Arial"/>
          <w:i/>
          <w:iCs/>
          <w:sz w:val="24"/>
          <w:szCs w:val="24"/>
        </w:rPr>
      </w:pPr>
      <w:r>
        <w:rPr>
          <w:rFonts w:ascii="Arial" w:eastAsia="Arial Unicode MS" w:hAnsi="Arial" w:cs="Arial"/>
          <w:sz w:val="24"/>
          <w:szCs w:val="24"/>
        </w:rPr>
        <w:br w:type="page"/>
      </w:r>
    </w:p>
    <w:p w:rsidR="009025F3" w:rsidRPr="009F6E8B" w:rsidRDefault="001F70FD" w:rsidP="001F70FD">
      <w:pPr>
        <w:pStyle w:val="Ttulo2"/>
        <w:rPr>
          <w:rFonts w:eastAsia="Arial Unicode MS"/>
        </w:rPr>
      </w:pPr>
      <w:bookmarkStart w:id="14" w:name="_Toc443064621"/>
      <w:r w:rsidRPr="009F6E8B">
        <w:rPr>
          <w:rFonts w:eastAsia="Arial Unicode MS"/>
        </w:rPr>
        <w:lastRenderedPageBreak/>
        <w:t>SEMINÁRIOS</w:t>
      </w:r>
      <w:r w:rsidR="00925C0E" w:rsidRPr="009F6E8B">
        <w:rPr>
          <w:rFonts w:eastAsia="Arial Unicode MS"/>
        </w:rPr>
        <w:t xml:space="preserve"> (3)</w:t>
      </w:r>
      <w:bookmarkEnd w:id="14"/>
    </w:p>
    <w:p w:rsidR="00A94F81" w:rsidRPr="00E56B25" w:rsidRDefault="00A94F81" w:rsidP="00003909">
      <w:pPr>
        <w:spacing w:after="0" w:line="360" w:lineRule="auto"/>
        <w:jc w:val="both"/>
        <w:rPr>
          <w:rFonts w:ascii="Arial" w:hAnsi="Arial" w:cs="Arial"/>
          <w:sz w:val="24"/>
          <w:szCs w:val="24"/>
        </w:rPr>
      </w:pPr>
    </w:p>
    <w:p w:rsidR="005D38D1" w:rsidRPr="006D33DA" w:rsidRDefault="005D38D1"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D33DA">
        <w:rPr>
          <w:rFonts w:ascii="Arial" w:eastAsia="Arial Unicode MS" w:hAnsi="Arial" w:cs="Arial"/>
          <w:b/>
          <w:color w:val="FFFFFF" w:themeColor="background1"/>
          <w:sz w:val="24"/>
          <w:szCs w:val="24"/>
          <w:lang w:eastAsia="pt-BR"/>
        </w:rPr>
        <w:t xml:space="preserve">Seminário realizado em </w:t>
      </w:r>
      <w:r w:rsidR="00DB0B22" w:rsidRPr="006D33DA">
        <w:rPr>
          <w:rFonts w:ascii="Arial" w:eastAsia="Arial Unicode MS" w:hAnsi="Arial" w:cs="Arial"/>
          <w:b/>
          <w:color w:val="FFFFFF" w:themeColor="background1"/>
          <w:sz w:val="24"/>
          <w:szCs w:val="24"/>
          <w:lang w:eastAsia="pt-BR"/>
        </w:rPr>
        <w:t xml:space="preserve">Manaus (AM) em </w:t>
      </w:r>
      <w:r w:rsidR="00C31235" w:rsidRPr="006D33DA">
        <w:rPr>
          <w:rFonts w:ascii="Arial" w:eastAsia="Arial Unicode MS" w:hAnsi="Arial" w:cs="Arial"/>
          <w:b/>
          <w:color w:val="FFFFFF" w:themeColor="background1"/>
          <w:sz w:val="24"/>
          <w:szCs w:val="24"/>
          <w:lang w:eastAsia="pt-BR"/>
        </w:rPr>
        <w:t>9/10/2015</w:t>
      </w:r>
    </w:p>
    <w:p w:rsidR="006F053A" w:rsidRPr="00E56B25" w:rsidRDefault="00670150" w:rsidP="00003909">
      <w:pPr>
        <w:spacing w:after="0" w:line="360" w:lineRule="auto"/>
        <w:jc w:val="both"/>
        <w:rPr>
          <w:rFonts w:ascii="Arial" w:eastAsia="Arial Unicode MS" w:hAnsi="Arial" w:cs="Arial"/>
          <w:sz w:val="24"/>
          <w:szCs w:val="24"/>
          <w:lang w:eastAsia="pt-BR"/>
        </w:rPr>
      </w:pPr>
      <w:r w:rsidRPr="006D33DA">
        <w:rPr>
          <w:rFonts w:ascii="Arial" w:eastAsia="Arial Unicode MS" w:hAnsi="Arial" w:cs="Arial"/>
          <w:b/>
          <w:sz w:val="24"/>
          <w:szCs w:val="24"/>
          <w:lang w:eastAsia="pt-BR"/>
        </w:rPr>
        <w:t>Finalidade</w:t>
      </w:r>
      <w:r w:rsidRPr="00E56B25">
        <w:rPr>
          <w:rFonts w:ascii="Arial" w:eastAsia="Arial Unicode MS" w:hAnsi="Arial" w:cs="Arial"/>
          <w:sz w:val="24"/>
          <w:szCs w:val="24"/>
          <w:lang w:eastAsia="pt-BR"/>
        </w:rPr>
        <w:t>:</w:t>
      </w:r>
      <w:r w:rsidR="006F053A" w:rsidRPr="00E56B25">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Discutir os “efeitos da crise econômica brasileira no polo industrial de Manaus"</w:t>
      </w:r>
    </w:p>
    <w:p w:rsidR="000C7A10" w:rsidRPr="00E56B25" w:rsidRDefault="006F053A" w:rsidP="00003909">
      <w:pPr>
        <w:spacing w:after="0" w:line="360" w:lineRule="auto"/>
        <w:jc w:val="both"/>
        <w:rPr>
          <w:rFonts w:ascii="Arial" w:eastAsia="Arial Unicode MS" w:hAnsi="Arial" w:cs="Arial"/>
          <w:sz w:val="24"/>
          <w:szCs w:val="24"/>
          <w:lang w:eastAsia="pt-BR"/>
        </w:rPr>
      </w:pPr>
      <w:r w:rsidRPr="006D33DA">
        <w:rPr>
          <w:rFonts w:ascii="Arial" w:eastAsia="Arial Unicode MS" w:hAnsi="Arial" w:cs="Arial"/>
          <w:b/>
          <w:sz w:val="24"/>
          <w:szCs w:val="24"/>
          <w:lang w:eastAsia="pt-BR"/>
        </w:rPr>
        <w:t>Requerimento</w:t>
      </w:r>
      <w:r w:rsidRPr="00E56B25">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nº 36/2015 (</w:t>
      </w:r>
      <w:r w:rsidR="00BC0E4B">
        <w:rPr>
          <w:rFonts w:ascii="Arial" w:eastAsia="Arial Unicode MS" w:hAnsi="Arial" w:cs="Arial"/>
          <w:sz w:val="24"/>
          <w:szCs w:val="24"/>
          <w:lang w:eastAsia="pt-BR"/>
        </w:rPr>
        <w:t>dep.</w:t>
      </w:r>
      <w:r w:rsidR="000C7A10" w:rsidRPr="00E56B25">
        <w:rPr>
          <w:rFonts w:ascii="Arial" w:eastAsia="Arial Unicode MS" w:hAnsi="Arial" w:cs="Arial"/>
          <w:sz w:val="24"/>
          <w:szCs w:val="24"/>
          <w:lang w:eastAsia="pt-BR"/>
        </w:rPr>
        <w:t xml:space="preserve"> Conceição Sampaio</w:t>
      </w:r>
      <w:proofErr w:type="gramStart"/>
      <w:r w:rsidR="000C7A10" w:rsidRPr="00E56B25">
        <w:rPr>
          <w:rFonts w:ascii="Arial" w:eastAsia="Arial Unicode MS" w:hAnsi="Arial" w:cs="Arial"/>
          <w:sz w:val="24"/>
          <w:szCs w:val="24"/>
          <w:lang w:eastAsia="pt-BR"/>
        </w:rPr>
        <w:t>)</w:t>
      </w:r>
      <w:proofErr w:type="gramEnd"/>
    </w:p>
    <w:p w:rsidR="00FF333C" w:rsidRPr="00E56B25" w:rsidRDefault="005D38D1" w:rsidP="00003909">
      <w:pPr>
        <w:spacing w:after="0" w:line="360" w:lineRule="auto"/>
        <w:jc w:val="both"/>
        <w:rPr>
          <w:rFonts w:ascii="Arial" w:eastAsia="Arial Unicode MS" w:hAnsi="Arial" w:cs="Arial"/>
          <w:sz w:val="24"/>
          <w:szCs w:val="24"/>
          <w:lang w:eastAsia="pt-BR"/>
        </w:rPr>
      </w:pPr>
      <w:r w:rsidRPr="009C6EDD">
        <w:rPr>
          <w:rFonts w:ascii="Arial" w:eastAsia="Arial Unicode MS" w:hAnsi="Arial" w:cs="Arial"/>
          <w:b/>
          <w:sz w:val="24"/>
          <w:szCs w:val="24"/>
        </w:rPr>
        <w:t>Participantes:</w:t>
      </w:r>
      <w:r w:rsidR="000C7A10" w:rsidRPr="00E56B25">
        <w:rPr>
          <w:rFonts w:ascii="Arial" w:eastAsia="Arial Unicode MS" w:hAnsi="Arial" w:cs="Arial"/>
          <w:sz w:val="24"/>
          <w:szCs w:val="24"/>
        </w:rPr>
        <w:t xml:space="preserve"> </w:t>
      </w:r>
      <w:r w:rsidR="00FF333C" w:rsidRPr="00E56B25">
        <w:rPr>
          <w:rFonts w:ascii="Arial" w:eastAsia="Arial Unicode MS" w:hAnsi="Arial" w:cs="Arial"/>
          <w:sz w:val="24"/>
          <w:szCs w:val="24"/>
          <w:lang w:eastAsia="pt-BR"/>
        </w:rPr>
        <w:t>JOSÉ HENR</w:t>
      </w:r>
      <w:r w:rsidR="006D33DA">
        <w:rPr>
          <w:rFonts w:ascii="Arial" w:eastAsia="Arial Unicode MS" w:hAnsi="Arial" w:cs="Arial"/>
          <w:sz w:val="24"/>
          <w:szCs w:val="24"/>
          <w:lang w:eastAsia="pt-BR"/>
        </w:rPr>
        <w:t>I</w:t>
      </w:r>
      <w:r w:rsidR="00FF333C" w:rsidRPr="00E56B25">
        <w:rPr>
          <w:rFonts w:ascii="Arial" w:eastAsia="Arial Unicode MS" w:hAnsi="Arial" w:cs="Arial"/>
          <w:sz w:val="24"/>
          <w:szCs w:val="24"/>
          <w:lang w:eastAsia="pt-BR"/>
        </w:rPr>
        <w:t>QUE OLIVEIRA, Vice-Governador do Estado do Amazonas;</w:t>
      </w:r>
    </w:p>
    <w:p w:rsidR="00A94F81" w:rsidRPr="00E56B25"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6E5D52">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A94F81" w:rsidRPr="00E56B25">
        <w:rPr>
          <w:rFonts w:ascii="Arial" w:eastAsia="Arial Unicode MS" w:hAnsi="Arial" w:cs="Arial"/>
          <w:sz w:val="24"/>
          <w:szCs w:val="24"/>
          <w:lang w:eastAsia="pt-BR"/>
        </w:rPr>
        <w:t xml:space="preserve"> estadual SERAFIM CORREA, presidente da Comissão de Indústria, Comércio Exterior e </w:t>
      </w:r>
      <w:proofErr w:type="gramStart"/>
      <w:r w:rsidR="00A94F81" w:rsidRPr="00E56B25">
        <w:rPr>
          <w:rFonts w:ascii="Arial" w:eastAsia="Arial Unicode MS" w:hAnsi="Arial" w:cs="Arial"/>
          <w:sz w:val="24"/>
          <w:szCs w:val="24"/>
          <w:lang w:eastAsia="pt-BR"/>
        </w:rPr>
        <w:t>Mercosul</w:t>
      </w:r>
      <w:proofErr w:type="gramEnd"/>
      <w:r w:rsidR="00A94F81" w:rsidRPr="00E56B25">
        <w:rPr>
          <w:rFonts w:ascii="Arial" w:eastAsia="Arial Unicode MS" w:hAnsi="Arial" w:cs="Arial"/>
          <w:sz w:val="24"/>
          <w:szCs w:val="24"/>
          <w:lang w:eastAsia="pt-BR"/>
        </w:rPr>
        <w:t xml:space="preserve"> da Assembleia Legislativa do </w:t>
      </w:r>
      <w:r w:rsidR="00FF333C" w:rsidRPr="00E56B25">
        <w:rPr>
          <w:rFonts w:ascii="Arial" w:eastAsia="Arial Unicode MS" w:hAnsi="Arial" w:cs="Arial"/>
          <w:sz w:val="24"/>
          <w:szCs w:val="24"/>
          <w:lang w:eastAsia="pt-BR"/>
        </w:rPr>
        <w:t xml:space="preserve">Estado do </w:t>
      </w:r>
      <w:r w:rsidR="00A94F81" w:rsidRPr="00E56B25">
        <w:rPr>
          <w:rFonts w:ascii="Arial" w:eastAsia="Arial Unicode MS" w:hAnsi="Arial" w:cs="Arial"/>
          <w:sz w:val="24"/>
          <w:szCs w:val="24"/>
          <w:lang w:eastAsia="pt-BR"/>
        </w:rPr>
        <w:t>Amazonas</w:t>
      </w:r>
      <w:r w:rsidR="00FF333C" w:rsidRPr="00E56B25">
        <w:rPr>
          <w:rFonts w:ascii="Arial" w:eastAsia="Arial Unicode MS" w:hAnsi="Arial" w:cs="Arial"/>
          <w:sz w:val="24"/>
          <w:szCs w:val="24"/>
          <w:lang w:eastAsia="pt-BR"/>
        </w:rPr>
        <w:t>;</w:t>
      </w:r>
    </w:p>
    <w:p w:rsidR="00FF333C" w:rsidRPr="00E56B25"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6E5D52">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FF333C" w:rsidRPr="00E56B25">
        <w:rPr>
          <w:rFonts w:ascii="Arial" w:eastAsia="Arial Unicode MS" w:hAnsi="Arial" w:cs="Arial"/>
          <w:sz w:val="24"/>
          <w:szCs w:val="24"/>
          <w:lang w:eastAsia="pt-BR"/>
        </w:rPr>
        <w:t xml:space="preserve"> estadual ADJUTO AFONSO, presidente da Comissão de Finanças Públicas da Assembleia Legislativa do Estado do Amazonas;</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FF333C" w:rsidRPr="00E56B25">
        <w:rPr>
          <w:rFonts w:ascii="Arial" w:eastAsia="Arial Unicode MS" w:hAnsi="Arial" w:cs="Arial"/>
          <w:sz w:val="24"/>
          <w:szCs w:val="24"/>
          <w:lang w:eastAsia="pt-BR"/>
        </w:rPr>
        <w:t>MARCUS DE FREITAS SIMÕES, d</w:t>
      </w:r>
      <w:r w:rsidR="000C7A10" w:rsidRPr="00E56B25">
        <w:rPr>
          <w:rFonts w:ascii="Arial" w:eastAsia="Arial Unicode MS" w:hAnsi="Arial" w:cs="Arial"/>
          <w:sz w:val="24"/>
          <w:szCs w:val="24"/>
          <w:lang w:eastAsia="pt-BR"/>
        </w:rPr>
        <w:t>iretor do Departamento de Indústrias de Base Tecnológica do Ministério do Desenvolvimento Indústria e Comércio Exterior -</w:t>
      </w:r>
      <w:r w:rsidR="006E5D52">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 xml:space="preserve">MDIC; </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A94F81" w:rsidRPr="00E56B25">
        <w:rPr>
          <w:rFonts w:ascii="Arial" w:eastAsia="Arial Unicode MS" w:hAnsi="Arial" w:cs="Arial"/>
          <w:sz w:val="24"/>
          <w:szCs w:val="24"/>
          <w:lang w:eastAsia="pt-BR"/>
        </w:rPr>
        <w:t xml:space="preserve">EDUARDO VIEIRALVES, representante da </w:t>
      </w:r>
      <w:proofErr w:type="spellStart"/>
      <w:r w:rsidR="00A94F81" w:rsidRPr="00E56B25">
        <w:rPr>
          <w:rFonts w:ascii="Arial" w:eastAsia="Arial Unicode MS" w:hAnsi="Arial" w:cs="Arial"/>
          <w:sz w:val="24"/>
          <w:szCs w:val="24"/>
          <w:lang w:eastAsia="pt-BR"/>
        </w:rPr>
        <w:t>Eletrobras</w:t>
      </w:r>
      <w:proofErr w:type="spellEnd"/>
      <w:r w:rsidR="000C7A10" w:rsidRPr="00E56B25">
        <w:rPr>
          <w:rFonts w:ascii="Arial" w:eastAsia="Arial Unicode MS" w:hAnsi="Arial" w:cs="Arial"/>
          <w:sz w:val="24"/>
          <w:szCs w:val="24"/>
          <w:lang w:eastAsia="pt-BR"/>
        </w:rPr>
        <w:t xml:space="preserve">; </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THOMAZ AFONSO QUEIROZ NOGUEIRA, Secretário de Planejamento, Ciência e Tecnologia do Governo do Amazonas;</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GUSTAVO ADOLFO IGREJAS FILGUEIRAS, Superintendente da SUFRAMA;</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RODEMARCK CASTELO BRANCO, Diretor Adjunto da F</w:t>
      </w:r>
      <w:r w:rsidR="006E5D52">
        <w:rPr>
          <w:rFonts w:ascii="Arial" w:eastAsia="Arial Unicode MS" w:hAnsi="Arial" w:cs="Arial"/>
          <w:sz w:val="24"/>
          <w:szCs w:val="24"/>
          <w:lang w:eastAsia="pt-BR"/>
        </w:rPr>
        <w:t>ederação da Indústria do E</w:t>
      </w:r>
      <w:r w:rsidR="000C7A10" w:rsidRPr="00E56B25">
        <w:rPr>
          <w:rFonts w:ascii="Arial" w:eastAsia="Arial Unicode MS" w:hAnsi="Arial" w:cs="Arial"/>
          <w:sz w:val="24"/>
          <w:szCs w:val="24"/>
          <w:lang w:eastAsia="pt-BR"/>
        </w:rPr>
        <w:t>stado do Amazonas - FIEAM;</w:t>
      </w:r>
    </w:p>
    <w:p w:rsidR="006D33DA" w:rsidRDefault="006D33DA"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0C7A10" w:rsidRPr="00E56B25">
        <w:rPr>
          <w:rFonts w:ascii="Arial" w:eastAsia="Arial Unicode MS" w:hAnsi="Arial" w:cs="Arial"/>
          <w:sz w:val="24"/>
          <w:szCs w:val="24"/>
          <w:lang w:eastAsia="pt-BR"/>
        </w:rPr>
        <w:t>JOÃO RONALDO MELO MOTA, Diretor-Execu</w:t>
      </w:r>
      <w:r w:rsidR="006E5D52">
        <w:rPr>
          <w:rFonts w:ascii="Arial" w:eastAsia="Arial Unicode MS" w:hAnsi="Arial" w:cs="Arial"/>
          <w:sz w:val="24"/>
          <w:szCs w:val="24"/>
          <w:lang w:eastAsia="pt-BR"/>
        </w:rPr>
        <w:t>tivo do Centro da Indústria do E</w:t>
      </w:r>
      <w:r w:rsidR="000C7A10" w:rsidRPr="00E56B25">
        <w:rPr>
          <w:rFonts w:ascii="Arial" w:eastAsia="Arial Unicode MS" w:hAnsi="Arial" w:cs="Arial"/>
          <w:sz w:val="24"/>
          <w:szCs w:val="24"/>
          <w:lang w:eastAsia="pt-BR"/>
        </w:rPr>
        <w:t xml:space="preserve">stado do </w:t>
      </w:r>
      <w:proofErr w:type="gramStart"/>
      <w:r w:rsidR="000C7A10" w:rsidRPr="00E56B25">
        <w:rPr>
          <w:rFonts w:ascii="Arial" w:eastAsia="Arial Unicode MS" w:hAnsi="Arial" w:cs="Arial"/>
          <w:sz w:val="24"/>
          <w:szCs w:val="24"/>
          <w:lang w:eastAsia="pt-BR"/>
        </w:rPr>
        <w:t>Amazonas -CIEAM</w:t>
      </w:r>
      <w:proofErr w:type="gramEnd"/>
      <w:r w:rsidR="000C7A10" w:rsidRPr="00E56B25">
        <w:rPr>
          <w:rFonts w:ascii="Arial" w:eastAsia="Arial Unicode MS" w:hAnsi="Arial" w:cs="Arial"/>
          <w:sz w:val="24"/>
          <w:szCs w:val="24"/>
          <w:lang w:eastAsia="pt-BR"/>
        </w:rPr>
        <w:t>;</w:t>
      </w:r>
    </w:p>
    <w:p w:rsidR="00740F02" w:rsidRPr="00E56B25" w:rsidRDefault="00B80BFC" w:rsidP="00003909">
      <w:pPr>
        <w:spacing w:after="0" w:line="360" w:lineRule="auto"/>
        <w:jc w:val="both"/>
        <w:rPr>
          <w:rFonts w:ascii="Arial" w:eastAsia="Arial Unicode MS" w:hAnsi="Arial" w:cs="Arial"/>
          <w:sz w:val="24"/>
          <w:szCs w:val="24"/>
          <w:lang w:eastAsia="pt-BR"/>
        </w:rPr>
      </w:pPr>
      <w:r w:rsidRPr="006D33DA">
        <w:rPr>
          <w:rFonts w:ascii="Arial" w:eastAsia="Arial Unicode MS" w:hAnsi="Arial" w:cs="Arial"/>
          <w:b/>
          <w:sz w:val="24"/>
          <w:szCs w:val="24"/>
        </w:rPr>
        <w:t>O que aconteceu</w:t>
      </w:r>
      <w:r w:rsidR="006F053A" w:rsidRPr="00E56B25">
        <w:rPr>
          <w:rFonts w:ascii="Arial" w:eastAsia="Arial Unicode MS" w:hAnsi="Arial" w:cs="Arial"/>
          <w:sz w:val="24"/>
          <w:szCs w:val="24"/>
        </w:rPr>
        <w:t>:</w:t>
      </w:r>
      <w:r w:rsidR="00740F02" w:rsidRPr="00E56B25">
        <w:rPr>
          <w:rFonts w:ascii="Arial" w:eastAsia="Arial Unicode MS" w:hAnsi="Arial" w:cs="Arial"/>
          <w:sz w:val="24"/>
          <w:szCs w:val="24"/>
        </w:rPr>
        <w:t xml:space="preserve"> </w:t>
      </w:r>
      <w:r w:rsidR="00740F02" w:rsidRPr="00E56B25">
        <w:rPr>
          <w:rFonts w:ascii="Arial" w:eastAsia="Arial Unicode MS" w:hAnsi="Arial" w:cs="Arial"/>
          <w:sz w:val="24"/>
          <w:szCs w:val="24"/>
          <w:lang w:eastAsia="pt-BR"/>
        </w:rPr>
        <w:t xml:space="preserve">A crise econômica que afeta o Brasil tem sido sentida de maneira mais dura na Zona Franca de Manaus, já que a capital amazonense produz, principalmente, bens duráveis não essenciais, os primeiros que deixam de ser comprados quando há uma redução da renda e retração do crédito. O resultado é que o faturamento e a produção industrial no Polo Industrial de Manaus já caíram mais de 30% este ano em comparação com o correspondente período do ano passado. </w:t>
      </w:r>
    </w:p>
    <w:p w:rsidR="00740F02" w:rsidRPr="00E56B25" w:rsidRDefault="00740F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Para analisar os efeitos da crise e como enfrentá-los, a Comissão de Desenv</w:t>
      </w:r>
      <w:r w:rsidR="009C6EDD">
        <w:rPr>
          <w:rFonts w:ascii="Arial" w:eastAsia="Arial Unicode MS" w:hAnsi="Arial" w:cs="Arial"/>
          <w:sz w:val="24"/>
          <w:szCs w:val="24"/>
          <w:lang w:eastAsia="pt-BR"/>
        </w:rPr>
        <w:t>olvimento Econômico, Indústria,</w:t>
      </w:r>
      <w:r w:rsidRPr="00E56B25">
        <w:rPr>
          <w:rFonts w:ascii="Arial" w:eastAsia="Arial Unicode MS" w:hAnsi="Arial" w:cs="Arial"/>
          <w:sz w:val="24"/>
          <w:szCs w:val="24"/>
          <w:lang w:eastAsia="pt-BR"/>
        </w:rPr>
        <w:t xml:space="preserve"> Comércio </w:t>
      </w:r>
      <w:r w:rsidR="009C6EDD">
        <w:rPr>
          <w:rFonts w:ascii="Arial" w:eastAsia="Arial Unicode MS" w:hAnsi="Arial" w:cs="Arial"/>
          <w:sz w:val="24"/>
          <w:szCs w:val="24"/>
          <w:lang w:eastAsia="pt-BR"/>
        </w:rPr>
        <w:t xml:space="preserve">e Serviços </w:t>
      </w:r>
      <w:r w:rsidRPr="00E56B25">
        <w:rPr>
          <w:rFonts w:ascii="Arial" w:eastAsia="Arial Unicode MS" w:hAnsi="Arial" w:cs="Arial"/>
          <w:sz w:val="24"/>
          <w:szCs w:val="24"/>
          <w:lang w:eastAsia="pt-BR"/>
        </w:rPr>
        <w:t xml:space="preserve">da </w:t>
      </w:r>
      <w:r w:rsidR="00480E2B">
        <w:rPr>
          <w:rFonts w:ascii="Arial" w:eastAsia="Arial Unicode MS" w:hAnsi="Arial" w:cs="Arial"/>
          <w:sz w:val="24"/>
          <w:szCs w:val="24"/>
          <w:lang w:eastAsia="pt-BR"/>
        </w:rPr>
        <w:t xml:space="preserve">Câmara dos </w:t>
      </w:r>
      <w:r w:rsidR="00480E2B">
        <w:rPr>
          <w:rFonts w:ascii="Arial" w:eastAsia="Arial Unicode MS" w:hAnsi="Arial" w:cs="Arial"/>
          <w:sz w:val="24"/>
          <w:szCs w:val="24"/>
          <w:lang w:eastAsia="pt-BR"/>
        </w:rPr>
        <w:lastRenderedPageBreak/>
        <w:t>Deputados</w:t>
      </w:r>
      <w:r w:rsidRPr="00E56B25">
        <w:rPr>
          <w:rFonts w:ascii="Arial" w:eastAsia="Arial Unicode MS" w:hAnsi="Arial" w:cs="Arial"/>
          <w:sz w:val="24"/>
          <w:szCs w:val="24"/>
          <w:lang w:eastAsia="pt-BR"/>
        </w:rPr>
        <w:t xml:space="preserve"> realizou um seminário em parceria com a Assembleia Legislativa do Estado do Amazonas, que sediou o evento.</w:t>
      </w:r>
    </w:p>
    <w:p w:rsidR="00740F02" w:rsidRPr="00E56B25" w:rsidRDefault="00740F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Para a deputada Conceição Sampaio (PP-AM), autora da iniciativa, "é na crise que nós podemos fazer o modelo avançar. Já perdemos muitos empregos, já perdemos muitas empresas que deixaram o nosso modelo para ir procurar outros lugares. Aqui começa o exército vitorioso que vai vencer esse desafio.</w:t>
      </w:r>
      <w:proofErr w:type="gramStart"/>
      <w:r w:rsidRPr="00E56B25">
        <w:rPr>
          <w:rFonts w:ascii="Arial" w:eastAsia="Arial Unicode MS" w:hAnsi="Arial" w:cs="Arial"/>
          <w:sz w:val="24"/>
          <w:szCs w:val="24"/>
          <w:lang w:eastAsia="pt-BR"/>
        </w:rPr>
        <w:t>"</w:t>
      </w:r>
      <w:proofErr w:type="gramEnd"/>
    </w:p>
    <w:p w:rsidR="00740F02" w:rsidRDefault="009C6EDD"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O deputado Júlio Ce</w:t>
      </w:r>
      <w:r w:rsidR="00740F02" w:rsidRPr="00E56B25">
        <w:rPr>
          <w:rFonts w:ascii="Arial" w:eastAsia="Arial Unicode MS" w:hAnsi="Arial" w:cs="Arial"/>
          <w:sz w:val="24"/>
          <w:szCs w:val="24"/>
          <w:lang w:eastAsia="pt-BR"/>
        </w:rPr>
        <w:t xml:space="preserve">sar (PSD-PI), presidente da comissão, considera fundamental discutir a situação de Manaus levando em consideração os problemas de todo o país: "Resolvendo o problema do Brasil, nós resolvemos o </w:t>
      </w:r>
      <w:r w:rsidR="00740F02" w:rsidRPr="009C6EDD">
        <w:rPr>
          <w:rFonts w:ascii="Arial" w:eastAsia="Arial Unicode MS" w:hAnsi="Arial" w:cs="Arial"/>
          <w:sz w:val="24"/>
          <w:szCs w:val="24"/>
          <w:lang w:eastAsia="pt-BR"/>
        </w:rPr>
        <w:t>p</w:t>
      </w:r>
      <w:r w:rsidR="004F7D53">
        <w:rPr>
          <w:rFonts w:ascii="Arial" w:eastAsia="Arial Unicode MS" w:hAnsi="Arial" w:cs="Arial"/>
          <w:sz w:val="24"/>
          <w:szCs w:val="24"/>
          <w:lang w:eastAsia="pt-BR"/>
        </w:rPr>
        <w:t>roblema de Manaus e da Amazônia</w:t>
      </w:r>
      <w:r w:rsidR="004F7D53" w:rsidRPr="009C6EDD">
        <w:rPr>
          <w:rFonts w:ascii="Arial" w:eastAsia="Arial Unicode MS" w:hAnsi="Arial" w:cs="Arial"/>
          <w:sz w:val="24"/>
          <w:szCs w:val="24"/>
          <w:lang w:eastAsia="pt-BR"/>
        </w:rPr>
        <w:t>”.</w:t>
      </w:r>
    </w:p>
    <w:p w:rsidR="007F63BD" w:rsidRDefault="007F63BD" w:rsidP="00003909">
      <w:pPr>
        <w:spacing w:after="0" w:line="360" w:lineRule="auto"/>
        <w:jc w:val="both"/>
        <w:rPr>
          <w:rFonts w:ascii="Arial" w:eastAsia="Arial Unicode MS" w:hAnsi="Arial" w:cs="Arial"/>
          <w:sz w:val="24"/>
          <w:szCs w:val="24"/>
          <w:lang w:eastAsia="pt-BR"/>
        </w:rPr>
      </w:pPr>
    </w:p>
    <w:p w:rsidR="007F63BD" w:rsidRPr="007F63BD" w:rsidRDefault="00480E2B" w:rsidP="007F63BD">
      <w:pPr>
        <w:spacing w:after="0" w:line="240" w:lineRule="auto"/>
        <w:jc w:val="both"/>
        <w:rPr>
          <w:rFonts w:ascii="Arial" w:eastAsia="Times New Roman" w:hAnsi="Arial" w:cs="Arial"/>
          <w:sz w:val="24"/>
          <w:szCs w:val="24"/>
          <w:lang w:eastAsia="pt-BR"/>
        </w:rPr>
      </w:pPr>
      <w:r>
        <w:rPr>
          <w:rFonts w:ascii="Arial" w:eastAsia="Times New Roman" w:hAnsi="Arial" w:cs="Arial"/>
          <w:sz w:val="18"/>
          <w:szCs w:val="18"/>
          <w:lang w:eastAsia="pt-BR"/>
        </w:rPr>
        <w:t xml:space="preserve">Deputada Conceição Sampaio (à </w:t>
      </w:r>
      <w:proofErr w:type="spellStart"/>
      <w:r>
        <w:rPr>
          <w:rFonts w:ascii="Arial" w:eastAsia="Times New Roman" w:hAnsi="Arial" w:cs="Arial"/>
          <w:sz w:val="18"/>
          <w:szCs w:val="18"/>
          <w:lang w:eastAsia="pt-BR"/>
        </w:rPr>
        <w:t>esq</w:t>
      </w:r>
      <w:proofErr w:type="spellEnd"/>
      <w:r>
        <w:rPr>
          <w:rFonts w:ascii="Arial" w:eastAsia="Times New Roman" w:hAnsi="Arial" w:cs="Arial"/>
          <w:sz w:val="18"/>
          <w:szCs w:val="18"/>
          <w:lang w:eastAsia="pt-BR"/>
        </w:rPr>
        <w:t>) e demais</w:t>
      </w:r>
      <w:r w:rsidR="007F63BD" w:rsidRPr="00E67FB2">
        <w:rPr>
          <w:rFonts w:ascii="Arial" w:eastAsia="Times New Roman" w:hAnsi="Arial" w:cs="Arial"/>
          <w:sz w:val="18"/>
          <w:szCs w:val="18"/>
          <w:lang w:eastAsia="pt-BR"/>
        </w:rPr>
        <w:t xml:space="preserve"> parlamentares </w:t>
      </w:r>
      <w:r>
        <w:rPr>
          <w:rFonts w:ascii="Arial" w:eastAsia="Times New Roman" w:hAnsi="Arial" w:cs="Arial"/>
          <w:sz w:val="18"/>
          <w:szCs w:val="18"/>
          <w:lang w:eastAsia="pt-BR"/>
        </w:rPr>
        <w:t xml:space="preserve">federais e </w:t>
      </w:r>
      <w:r w:rsidR="007F63BD" w:rsidRPr="00E67FB2">
        <w:rPr>
          <w:rFonts w:ascii="Arial" w:eastAsia="Times New Roman" w:hAnsi="Arial" w:cs="Arial"/>
          <w:sz w:val="18"/>
          <w:szCs w:val="18"/>
          <w:lang w:eastAsia="pt-BR"/>
        </w:rPr>
        <w:t>estaduais na Assembleia Legislativa amazonense</w:t>
      </w:r>
      <w:r w:rsidR="00B47E22">
        <w:rPr>
          <w:rFonts w:ascii="Arial" w:eastAsia="Times New Roman" w:hAnsi="Arial" w:cs="Arial"/>
          <w:sz w:val="18"/>
          <w:szCs w:val="18"/>
          <w:lang w:eastAsia="pt-BR"/>
        </w:rPr>
        <w:t xml:space="preserve"> </w:t>
      </w:r>
      <w:r w:rsidR="00B47E22">
        <w:rPr>
          <w:rFonts w:ascii="Arial" w:eastAsia="Arial Unicode MS" w:hAnsi="Arial" w:cs="Arial"/>
          <w:bCs/>
          <w:sz w:val="18"/>
          <w:szCs w:val="18"/>
          <w:lang w:eastAsia="pt-BR"/>
        </w:rPr>
        <w:t>(</w:t>
      </w:r>
      <w:proofErr w:type="spellStart"/>
      <w:proofErr w:type="gramStart"/>
      <w:r w:rsidR="00B47E22" w:rsidRPr="00E67FB2">
        <w:rPr>
          <w:rFonts w:ascii="Arial" w:eastAsia="Arial Unicode MS" w:hAnsi="Arial" w:cs="Arial"/>
          <w:bCs/>
          <w:sz w:val="18"/>
          <w:szCs w:val="18"/>
          <w:lang w:eastAsia="pt-BR"/>
        </w:rPr>
        <w:t>Foto:</w:t>
      </w:r>
      <w:proofErr w:type="gramEnd"/>
      <w:r w:rsidR="00B47E22" w:rsidRPr="00E67FB2">
        <w:rPr>
          <w:rFonts w:ascii="Arial" w:eastAsia="Times New Roman" w:hAnsi="Arial" w:cs="Arial"/>
          <w:sz w:val="18"/>
          <w:szCs w:val="18"/>
          <w:lang w:eastAsia="pt-BR"/>
        </w:rPr>
        <w:t>Divulgação</w:t>
      </w:r>
      <w:proofErr w:type="spellEnd"/>
      <w:r w:rsidR="00B47E22" w:rsidRPr="00E67FB2">
        <w:rPr>
          <w:rFonts w:ascii="Arial" w:eastAsia="Times New Roman" w:hAnsi="Arial" w:cs="Arial"/>
          <w:sz w:val="18"/>
          <w:szCs w:val="18"/>
          <w:lang w:eastAsia="pt-BR"/>
        </w:rPr>
        <w:t>/Aleam</w:t>
      </w:r>
      <w:r w:rsidR="00B47E22">
        <w:rPr>
          <w:rFonts w:ascii="Arial" w:eastAsia="Times New Roman" w:hAnsi="Arial" w:cs="Arial"/>
          <w:sz w:val="18"/>
          <w:szCs w:val="18"/>
          <w:lang w:eastAsia="pt-BR"/>
        </w:rPr>
        <w:t>)</w:t>
      </w:r>
    </w:p>
    <w:p w:rsidR="007F63BD" w:rsidRPr="00E67FB2" w:rsidRDefault="007F63BD" w:rsidP="00003909">
      <w:pPr>
        <w:spacing w:after="0" w:line="360" w:lineRule="auto"/>
        <w:jc w:val="both"/>
        <w:rPr>
          <w:rFonts w:ascii="Arial" w:eastAsia="Arial Unicode MS" w:hAnsi="Arial" w:cs="Arial"/>
          <w:b/>
          <w:sz w:val="24"/>
          <w:szCs w:val="24"/>
          <w:lang w:eastAsia="pt-BR"/>
        </w:rPr>
      </w:pPr>
      <w:r w:rsidRPr="00E56B25">
        <w:rPr>
          <w:rFonts w:ascii="Arial" w:eastAsia="Times New Roman" w:hAnsi="Arial" w:cs="Arial"/>
          <w:noProof/>
          <w:sz w:val="24"/>
          <w:szCs w:val="24"/>
          <w:lang w:eastAsia="pt-BR"/>
        </w:rPr>
        <w:drawing>
          <wp:inline distT="0" distB="0" distL="0" distR="0" wp14:anchorId="06441346" wp14:editId="7CA42816">
            <wp:extent cx="5400040" cy="3615055"/>
            <wp:effectExtent l="38100" t="38100" r="86360" b="99695"/>
            <wp:docPr id="196" name="Imagem 196" descr="I:\COMISSÃO 2015\Fotos\DSC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COMISSÃO 2015\Fotos\DSC_029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040" cy="36150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F63BD" w:rsidRDefault="007F63BD" w:rsidP="00003909">
      <w:pPr>
        <w:spacing w:after="0" w:line="360" w:lineRule="auto"/>
        <w:jc w:val="both"/>
        <w:rPr>
          <w:rFonts w:ascii="Arial" w:eastAsia="Arial Unicode MS" w:hAnsi="Arial" w:cs="Arial"/>
          <w:b/>
          <w:bCs/>
          <w:sz w:val="24"/>
          <w:szCs w:val="24"/>
          <w:lang w:eastAsia="pt-BR"/>
        </w:rPr>
      </w:pPr>
    </w:p>
    <w:p w:rsidR="00740F02" w:rsidRPr="00E56B25" w:rsidRDefault="00740F02" w:rsidP="00003909">
      <w:pPr>
        <w:spacing w:after="0" w:line="360" w:lineRule="auto"/>
        <w:jc w:val="both"/>
        <w:rPr>
          <w:rFonts w:ascii="Arial" w:eastAsia="Arial Unicode MS" w:hAnsi="Arial" w:cs="Arial"/>
          <w:sz w:val="24"/>
          <w:szCs w:val="24"/>
          <w:lang w:eastAsia="pt-BR"/>
        </w:rPr>
      </w:pPr>
      <w:r w:rsidRPr="00E67FB2">
        <w:rPr>
          <w:rFonts w:ascii="Arial" w:eastAsia="Arial Unicode MS" w:hAnsi="Arial" w:cs="Arial"/>
          <w:b/>
          <w:bCs/>
          <w:sz w:val="24"/>
          <w:szCs w:val="24"/>
          <w:lang w:eastAsia="pt-BR"/>
        </w:rPr>
        <w:t>Empregos</w:t>
      </w:r>
      <w:r w:rsidRPr="00E56B25">
        <w:rPr>
          <w:rFonts w:ascii="Arial" w:eastAsia="Arial Unicode MS" w:hAnsi="Arial" w:cs="Arial"/>
          <w:sz w:val="24"/>
          <w:szCs w:val="24"/>
          <w:lang w:eastAsia="pt-BR"/>
        </w:rPr>
        <w:br/>
        <w:t>O Superintendente da Zona Franca de Manaus, Gustavo Igreja</w:t>
      </w:r>
      <w:r w:rsidR="006E5D52">
        <w:rPr>
          <w:rFonts w:ascii="Arial" w:eastAsia="Arial Unicode MS" w:hAnsi="Arial" w:cs="Arial"/>
          <w:sz w:val="24"/>
          <w:szCs w:val="24"/>
          <w:lang w:eastAsia="pt-BR"/>
        </w:rPr>
        <w:t>s</w:t>
      </w:r>
      <w:r w:rsidRPr="00E56B25">
        <w:rPr>
          <w:rFonts w:ascii="Arial" w:eastAsia="Arial Unicode MS" w:hAnsi="Arial" w:cs="Arial"/>
          <w:sz w:val="24"/>
          <w:szCs w:val="24"/>
          <w:lang w:eastAsia="pt-BR"/>
        </w:rPr>
        <w:t xml:space="preserve">, lembra que, apesar de inicialmente a queda no faturamento não ter sido seguida na mesma medida pela queda de emprego, esse movimento começa a ficar mais claro agora. Depois de </w:t>
      </w:r>
      <w:proofErr w:type="gramStart"/>
      <w:r w:rsidRPr="00E56B25">
        <w:rPr>
          <w:rFonts w:ascii="Arial" w:eastAsia="Arial Unicode MS" w:hAnsi="Arial" w:cs="Arial"/>
          <w:sz w:val="24"/>
          <w:szCs w:val="24"/>
          <w:lang w:eastAsia="pt-BR"/>
        </w:rPr>
        <w:t>6</w:t>
      </w:r>
      <w:proofErr w:type="gramEnd"/>
      <w:r w:rsidRPr="00E56B25">
        <w:rPr>
          <w:rFonts w:ascii="Arial" w:eastAsia="Arial Unicode MS" w:hAnsi="Arial" w:cs="Arial"/>
          <w:sz w:val="24"/>
          <w:szCs w:val="24"/>
          <w:lang w:eastAsia="pt-BR"/>
        </w:rPr>
        <w:t xml:space="preserve"> anos, os empregos diretos no Polo Industrial caem abaixo da linha dos 100 mil. O chefe da SUFRAMA acredita que a crise aponta a </w:t>
      </w:r>
      <w:r w:rsidRPr="00E56B25">
        <w:rPr>
          <w:rFonts w:ascii="Arial" w:eastAsia="Arial Unicode MS" w:hAnsi="Arial" w:cs="Arial"/>
          <w:sz w:val="24"/>
          <w:szCs w:val="24"/>
          <w:lang w:eastAsia="pt-BR"/>
        </w:rPr>
        <w:lastRenderedPageBreak/>
        <w:t>necessidade de se pensar a Zona Franca de Manaus no longo prazo, apostando no desenvolvimento de produtos na própria Zona Franca, apostando nas tecnologias que serão populares no futuro, como o Japão fez nas décadas de 1950 e 1960, e como a Coreia do Sul fez entre os anos de 1970 e 1980.</w:t>
      </w:r>
    </w:p>
    <w:p w:rsidR="00E67FB2" w:rsidRPr="00E67FB2" w:rsidRDefault="00740F02" w:rsidP="00003909">
      <w:pPr>
        <w:spacing w:after="0" w:line="360" w:lineRule="auto"/>
        <w:jc w:val="both"/>
        <w:rPr>
          <w:rFonts w:ascii="Arial" w:eastAsia="Arial Unicode MS" w:hAnsi="Arial" w:cs="Arial"/>
          <w:b/>
          <w:bCs/>
          <w:sz w:val="24"/>
          <w:szCs w:val="24"/>
          <w:lang w:eastAsia="pt-BR"/>
        </w:rPr>
      </w:pPr>
      <w:r w:rsidRPr="00E67FB2">
        <w:rPr>
          <w:rFonts w:ascii="Arial" w:eastAsia="Arial Unicode MS" w:hAnsi="Arial" w:cs="Arial"/>
          <w:b/>
          <w:bCs/>
          <w:sz w:val="24"/>
          <w:szCs w:val="24"/>
          <w:lang w:eastAsia="pt-BR"/>
        </w:rPr>
        <w:t>Medidas necessárias</w:t>
      </w:r>
    </w:p>
    <w:p w:rsidR="00740F02" w:rsidRPr="00E56B25" w:rsidRDefault="00740F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O presidente da Comissão de Indústria e Comércio Exterior da Assembleia Legislativa do Amazonas, deputado estadual Serafim Correia (PSB-AM), acrescentou que outras duas medidas são necessárias e urgentes: melhorar a infraestrutura do estado do Amazonas, especialmente em transporte e comunicações; e, principalmente, diminuir a burocracia na Zona Franca e nos portos que lhe servem. Enquanto concorrentes estrangeiros conseguem desembaraçar cargas para exportação e importação em algumas horas, nos portos brasileiros e da região esse prazo pode ultrapassar uma semana.</w:t>
      </w:r>
    </w:p>
    <w:p w:rsidR="00740F02" w:rsidRPr="00E56B25" w:rsidRDefault="00740F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O Secretário de Desenvolvimento do Estado da Amazônia, Thomas Nogueira, apresentou dados que mostram que a desoneração fiscal concedida à Zona Franca de Manaus é benéfica ao restante do país, retornando para o estado apenas 30% do que a atividade econômica na região gera em recursos para a União.</w:t>
      </w:r>
    </w:p>
    <w:p w:rsidR="00740F02" w:rsidRPr="00E56B25" w:rsidRDefault="00740F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O economista </w:t>
      </w:r>
      <w:proofErr w:type="spellStart"/>
      <w:r w:rsidRPr="00E56B25">
        <w:rPr>
          <w:rFonts w:ascii="Arial" w:eastAsia="Arial Unicode MS" w:hAnsi="Arial" w:cs="Arial"/>
          <w:sz w:val="24"/>
          <w:szCs w:val="24"/>
          <w:lang w:eastAsia="pt-BR"/>
        </w:rPr>
        <w:t>Rodemarck</w:t>
      </w:r>
      <w:proofErr w:type="spellEnd"/>
      <w:r w:rsidRPr="00E56B25">
        <w:rPr>
          <w:rFonts w:ascii="Arial" w:eastAsia="Arial Unicode MS" w:hAnsi="Arial" w:cs="Arial"/>
          <w:sz w:val="24"/>
          <w:szCs w:val="24"/>
          <w:lang w:eastAsia="pt-BR"/>
        </w:rPr>
        <w:t xml:space="preserve"> Castelo Branco, representante da Federação das Indústrias do Amazonas, contesta uma visão difundida pelos críticos da Zona Franca de Manaus de que essas isenções teriam um custo de 0,4% do PIB ao país. Ele explica que os cálculos são feitos comparando alíquotas de impostos em outras regiões, mas que são elevadas apenas para garantir que a produção se concentre em Manaus, e que não seriam cobradas em valores tão elevados se não houvesse a política de incentivos à Amazônia.</w:t>
      </w:r>
    </w:p>
    <w:p w:rsidR="00E67FB2" w:rsidRPr="00E67FB2" w:rsidRDefault="00740F02" w:rsidP="00003909">
      <w:pPr>
        <w:spacing w:after="0" w:line="360" w:lineRule="auto"/>
        <w:jc w:val="both"/>
        <w:rPr>
          <w:rFonts w:ascii="Arial" w:eastAsia="Arial Unicode MS" w:hAnsi="Arial" w:cs="Arial"/>
          <w:b/>
          <w:bCs/>
          <w:sz w:val="24"/>
          <w:szCs w:val="24"/>
          <w:lang w:eastAsia="pt-BR"/>
        </w:rPr>
      </w:pPr>
      <w:r w:rsidRPr="00E67FB2">
        <w:rPr>
          <w:rFonts w:ascii="Arial" w:eastAsia="Arial Unicode MS" w:hAnsi="Arial" w:cs="Arial"/>
          <w:b/>
          <w:bCs/>
          <w:sz w:val="24"/>
          <w:szCs w:val="24"/>
          <w:lang w:eastAsia="pt-BR"/>
        </w:rPr>
        <w:t>Ampliação das exportações</w:t>
      </w:r>
    </w:p>
    <w:p w:rsidR="00740F02" w:rsidRPr="00E56B25" w:rsidRDefault="00740F02" w:rsidP="00003909">
      <w:pPr>
        <w:spacing w:after="0" w:line="360" w:lineRule="auto"/>
        <w:jc w:val="both"/>
        <w:rPr>
          <w:rFonts w:ascii="Arial" w:eastAsia="Arial Unicode MS" w:hAnsi="Arial" w:cs="Arial"/>
          <w:bCs/>
          <w:sz w:val="24"/>
          <w:szCs w:val="24"/>
          <w:lang w:eastAsia="pt-BR"/>
        </w:rPr>
      </w:pPr>
      <w:r w:rsidRPr="00E56B25">
        <w:rPr>
          <w:rFonts w:ascii="Arial" w:eastAsia="Arial Unicode MS" w:hAnsi="Arial" w:cs="Arial"/>
          <w:sz w:val="24"/>
          <w:szCs w:val="24"/>
          <w:lang w:eastAsia="pt-BR"/>
        </w:rPr>
        <w:t>O representante do Ministério do Desenvolvimento</w:t>
      </w:r>
      <w:r w:rsidR="009C6EDD">
        <w:rPr>
          <w:rFonts w:ascii="Arial" w:eastAsia="Arial Unicode MS" w:hAnsi="Arial" w:cs="Arial"/>
          <w:sz w:val="24"/>
          <w:szCs w:val="24"/>
          <w:lang w:eastAsia="pt-BR"/>
        </w:rPr>
        <w:t>, Indústria e Comércio Exterior</w:t>
      </w:r>
      <w:r w:rsidRPr="00E56B25">
        <w:rPr>
          <w:rFonts w:ascii="Arial" w:eastAsia="Arial Unicode MS" w:hAnsi="Arial" w:cs="Arial"/>
          <w:sz w:val="24"/>
          <w:szCs w:val="24"/>
          <w:lang w:eastAsia="pt-BR"/>
        </w:rPr>
        <w:t>, Marcos Simões, ressaltou a necessidade de incluir a Zona Franca de Manaus no esforço brasileiro de ampliar as exportações brasileiras, mesmo o arranjo produtivo local tendo sido pensado, principalmente, para a substituição de importações.</w:t>
      </w:r>
      <w:r w:rsidR="002B21A7" w:rsidRPr="00E56B25">
        <w:rPr>
          <w:rFonts w:ascii="Arial" w:eastAsia="Arial Unicode MS" w:hAnsi="Arial" w:cs="Arial"/>
          <w:sz w:val="24"/>
          <w:szCs w:val="24"/>
          <w:lang w:eastAsia="pt-BR"/>
        </w:rPr>
        <w:t xml:space="preserve"> </w:t>
      </w:r>
      <w:r w:rsidRPr="00E56B25">
        <w:rPr>
          <w:rFonts w:ascii="Arial" w:eastAsia="Arial Unicode MS" w:hAnsi="Arial" w:cs="Arial"/>
          <w:sz w:val="24"/>
          <w:szCs w:val="24"/>
          <w:lang w:eastAsia="pt-BR"/>
        </w:rPr>
        <w:t>Para ele, a Zona Franca de Manaus tem uma vantagem competitiva, já que seus instrumentos de incentivo não são afetados pelas reclamações de outros países junto a Organização Mundial do Comércio (OMC).</w:t>
      </w:r>
      <w:r w:rsidR="00964477" w:rsidRPr="00E56B25">
        <w:rPr>
          <w:rFonts w:ascii="Arial" w:eastAsia="Arial Unicode MS" w:hAnsi="Arial" w:cs="Arial"/>
          <w:sz w:val="24"/>
          <w:szCs w:val="24"/>
          <w:lang w:eastAsia="pt-BR"/>
        </w:rPr>
        <w:t xml:space="preserve"> </w:t>
      </w:r>
      <w:r w:rsidRPr="00E56B25">
        <w:rPr>
          <w:rFonts w:ascii="Arial" w:eastAsia="Arial Unicode MS" w:hAnsi="Arial" w:cs="Arial"/>
          <w:sz w:val="24"/>
          <w:szCs w:val="24"/>
          <w:lang w:eastAsia="pt-BR"/>
        </w:rPr>
        <w:t xml:space="preserve">O vice-governador do Amazonas, Henrique Oliveira, quer que a Zona </w:t>
      </w:r>
      <w:r w:rsidRPr="00E56B25">
        <w:rPr>
          <w:rFonts w:ascii="Arial" w:eastAsia="Arial Unicode MS" w:hAnsi="Arial" w:cs="Arial"/>
          <w:sz w:val="24"/>
          <w:szCs w:val="24"/>
          <w:lang w:eastAsia="pt-BR"/>
        </w:rPr>
        <w:lastRenderedPageBreak/>
        <w:t xml:space="preserve">Franca seja constantemente aperfeiçoada, inclusive descentralizando os benefícios econômicos para todo o estado, mas ressalta que o modelo tem cumprido o seu papel de desestimular o desmatamento da Amazônia e garantir a ocupação de região estratégica para o país e com uma das menores densidades populacionais. </w:t>
      </w:r>
      <w:r w:rsidRPr="00E56B25">
        <w:rPr>
          <w:rFonts w:ascii="Arial" w:eastAsia="Arial Unicode MS" w:hAnsi="Arial" w:cs="Arial"/>
          <w:i/>
          <w:sz w:val="24"/>
          <w:szCs w:val="24"/>
          <w:lang w:eastAsia="pt-BR"/>
        </w:rPr>
        <w:t>(</w:t>
      </w:r>
      <w:r w:rsidRPr="00E56B25">
        <w:rPr>
          <w:rFonts w:ascii="Arial" w:eastAsia="Arial Unicode MS" w:hAnsi="Arial" w:cs="Arial"/>
          <w:bCs/>
          <w:i/>
          <w:sz w:val="24"/>
          <w:szCs w:val="24"/>
          <w:lang w:eastAsia="pt-BR"/>
        </w:rPr>
        <w:t>Agência Câmara)</w:t>
      </w:r>
    </w:p>
    <w:p w:rsidR="00E67FB2" w:rsidRDefault="00E7553D" w:rsidP="00003909">
      <w:pPr>
        <w:spacing w:after="0" w:line="360" w:lineRule="auto"/>
        <w:jc w:val="both"/>
        <w:rPr>
          <w:rFonts w:ascii="Arial" w:eastAsia="Arial Unicode MS" w:hAnsi="Arial" w:cs="Arial"/>
          <w:bCs/>
          <w:sz w:val="24"/>
          <w:szCs w:val="24"/>
          <w:lang w:eastAsia="pt-BR"/>
        </w:rPr>
      </w:pPr>
      <w:r w:rsidRPr="00E56B25">
        <w:rPr>
          <w:rFonts w:ascii="Arial" w:eastAsia="Arial Unicode MS" w:hAnsi="Arial" w:cs="Arial"/>
          <w:bCs/>
          <w:sz w:val="24"/>
          <w:szCs w:val="24"/>
          <w:lang w:eastAsia="pt-BR"/>
        </w:rPr>
        <w:t>Mais informações sobre o evento em Mídia externa</w:t>
      </w:r>
      <w:r w:rsidR="00D343B1" w:rsidRPr="00E56B25">
        <w:rPr>
          <w:rFonts w:ascii="Arial" w:eastAsia="Arial Unicode MS" w:hAnsi="Arial" w:cs="Arial"/>
          <w:bCs/>
          <w:sz w:val="24"/>
          <w:szCs w:val="24"/>
          <w:lang w:eastAsia="pt-BR"/>
        </w:rPr>
        <w:t xml:space="preserve"> (</w:t>
      </w:r>
      <w:r w:rsidR="0009441D" w:rsidRPr="00E56B25">
        <w:rPr>
          <w:rFonts w:ascii="Arial" w:eastAsia="Arial Unicode MS" w:hAnsi="Arial" w:cs="Arial"/>
          <w:bCs/>
          <w:sz w:val="24"/>
          <w:szCs w:val="24"/>
          <w:lang w:eastAsia="pt-BR"/>
        </w:rPr>
        <w:t>Pá</w:t>
      </w:r>
      <w:r w:rsidR="00D343B1" w:rsidRPr="00E56B25">
        <w:rPr>
          <w:rFonts w:ascii="Arial" w:eastAsia="Arial Unicode MS" w:hAnsi="Arial" w:cs="Arial"/>
          <w:bCs/>
          <w:sz w:val="24"/>
          <w:szCs w:val="24"/>
          <w:lang w:eastAsia="pt-BR"/>
        </w:rPr>
        <w:t>gina</w:t>
      </w:r>
      <w:r w:rsidR="004F7D53">
        <w:rPr>
          <w:rFonts w:ascii="Arial" w:eastAsia="Arial Unicode MS" w:hAnsi="Arial" w:cs="Arial"/>
          <w:bCs/>
          <w:sz w:val="24"/>
          <w:szCs w:val="24"/>
          <w:lang w:eastAsia="pt-BR"/>
        </w:rPr>
        <w:t xml:space="preserve">s </w:t>
      </w:r>
      <w:r w:rsidR="00B742E8">
        <w:rPr>
          <w:rFonts w:ascii="Arial" w:eastAsia="Arial Unicode MS" w:hAnsi="Arial" w:cs="Arial"/>
          <w:bCs/>
          <w:sz w:val="24"/>
          <w:szCs w:val="24"/>
          <w:lang w:eastAsia="pt-BR"/>
        </w:rPr>
        <w:t>155-158</w:t>
      </w:r>
      <w:r w:rsidR="00D343B1" w:rsidRPr="00E56B25">
        <w:rPr>
          <w:rFonts w:ascii="Arial" w:eastAsia="Arial Unicode MS" w:hAnsi="Arial" w:cs="Arial"/>
          <w:bCs/>
          <w:sz w:val="24"/>
          <w:szCs w:val="24"/>
          <w:lang w:eastAsia="pt-BR"/>
        </w:rPr>
        <w:t>)</w:t>
      </w:r>
    </w:p>
    <w:p w:rsidR="00E67FB2" w:rsidRDefault="00E67FB2">
      <w:pPr>
        <w:rPr>
          <w:rFonts w:ascii="Arial" w:eastAsia="Times New Roman" w:hAnsi="Arial" w:cs="Arial"/>
          <w:sz w:val="24"/>
          <w:szCs w:val="24"/>
          <w:lang w:eastAsia="pt-BR"/>
        </w:rPr>
      </w:pPr>
    </w:p>
    <w:p w:rsidR="000202E6" w:rsidRPr="00E67FB2" w:rsidRDefault="000202E6"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E67FB2">
        <w:rPr>
          <w:rFonts w:ascii="Arial" w:eastAsia="Arial Unicode MS" w:hAnsi="Arial" w:cs="Arial"/>
          <w:b/>
          <w:color w:val="FFFFFF" w:themeColor="background1"/>
          <w:sz w:val="24"/>
          <w:szCs w:val="24"/>
          <w:lang w:eastAsia="pt-BR"/>
        </w:rPr>
        <w:t xml:space="preserve">Seminário realizado </w:t>
      </w:r>
      <w:r w:rsidR="00DB0B22" w:rsidRPr="00E67FB2">
        <w:rPr>
          <w:rFonts w:ascii="Arial" w:eastAsia="Arial Unicode MS" w:hAnsi="Arial" w:cs="Arial"/>
          <w:b/>
          <w:color w:val="FFFFFF" w:themeColor="background1"/>
          <w:sz w:val="24"/>
          <w:szCs w:val="24"/>
          <w:lang w:eastAsia="pt-BR"/>
        </w:rPr>
        <w:t xml:space="preserve">na cidade de Parnaíba (PI) </w:t>
      </w:r>
      <w:r w:rsidRPr="00E67FB2">
        <w:rPr>
          <w:rFonts w:ascii="Arial" w:eastAsia="Arial Unicode MS" w:hAnsi="Arial" w:cs="Arial"/>
          <w:b/>
          <w:color w:val="FFFFFF" w:themeColor="background1"/>
          <w:sz w:val="24"/>
          <w:szCs w:val="24"/>
          <w:lang w:eastAsia="pt-BR"/>
        </w:rPr>
        <w:t xml:space="preserve">em </w:t>
      </w:r>
      <w:r w:rsidR="0064568B" w:rsidRPr="00E67FB2">
        <w:rPr>
          <w:rFonts w:ascii="Arial" w:eastAsia="Arial Unicode MS" w:hAnsi="Arial" w:cs="Arial"/>
          <w:b/>
          <w:color w:val="FFFFFF" w:themeColor="background1"/>
          <w:sz w:val="24"/>
          <w:szCs w:val="24"/>
          <w:lang w:eastAsia="pt-BR"/>
        </w:rPr>
        <w:t>6/11/2015</w:t>
      </w:r>
    </w:p>
    <w:p w:rsidR="00EB17BB" w:rsidRPr="00E56B25" w:rsidRDefault="00670150" w:rsidP="00003909">
      <w:pPr>
        <w:spacing w:after="0" w:line="360" w:lineRule="auto"/>
        <w:jc w:val="both"/>
        <w:rPr>
          <w:rFonts w:ascii="Arial" w:eastAsia="Arial Unicode MS" w:hAnsi="Arial" w:cs="Arial"/>
          <w:sz w:val="24"/>
          <w:szCs w:val="24"/>
          <w:lang w:eastAsia="pt-BR"/>
        </w:rPr>
      </w:pPr>
      <w:r w:rsidRPr="00E67FB2">
        <w:rPr>
          <w:rFonts w:ascii="Arial" w:eastAsia="Arial Unicode MS" w:hAnsi="Arial" w:cs="Arial"/>
          <w:b/>
          <w:sz w:val="24"/>
          <w:szCs w:val="24"/>
        </w:rPr>
        <w:t>Finalidade</w:t>
      </w:r>
      <w:r w:rsidRPr="00E56B25">
        <w:rPr>
          <w:rFonts w:ascii="Arial" w:eastAsia="Arial Unicode MS" w:hAnsi="Arial" w:cs="Arial"/>
          <w:sz w:val="24"/>
          <w:szCs w:val="24"/>
        </w:rPr>
        <w:t>:</w:t>
      </w:r>
      <w:r w:rsidR="000202E6" w:rsidRPr="00E56B25">
        <w:rPr>
          <w:rFonts w:ascii="Arial" w:eastAsia="Arial Unicode MS" w:hAnsi="Arial" w:cs="Arial"/>
          <w:sz w:val="24"/>
          <w:szCs w:val="24"/>
        </w:rPr>
        <w:t xml:space="preserve"> </w:t>
      </w:r>
      <w:r w:rsidR="00EB17BB" w:rsidRPr="00E56B25">
        <w:rPr>
          <w:rFonts w:ascii="Arial" w:eastAsia="Arial Unicode MS" w:hAnsi="Arial" w:cs="Arial"/>
          <w:sz w:val="24"/>
          <w:szCs w:val="24"/>
        </w:rPr>
        <w:t>Debater o tema “</w:t>
      </w:r>
      <w:r w:rsidR="00EB17BB" w:rsidRPr="00E56B25">
        <w:rPr>
          <w:rFonts w:ascii="Arial" w:eastAsia="Arial Unicode MS" w:hAnsi="Arial" w:cs="Arial"/>
          <w:sz w:val="24"/>
          <w:szCs w:val="24"/>
          <w:lang w:eastAsia="pt-BR"/>
        </w:rPr>
        <w:t xml:space="preserve">Exportação de produtos e serviços produzidos nas Zonas de Processamento de Exportação - </w:t>
      </w:r>
      <w:proofErr w:type="spellStart"/>
      <w:r w:rsidR="00EB17BB" w:rsidRPr="00E56B25">
        <w:rPr>
          <w:rFonts w:ascii="Arial" w:eastAsia="Arial Unicode MS" w:hAnsi="Arial" w:cs="Arial"/>
          <w:sz w:val="24"/>
          <w:szCs w:val="24"/>
          <w:lang w:eastAsia="pt-BR"/>
        </w:rPr>
        <w:t>ZPE</w:t>
      </w:r>
      <w:r w:rsidR="00D343B1" w:rsidRPr="00E56B25">
        <w:rPr>
          <w:rFonts w:ascii="Arial" w:eastAsia="Arial Unicode MS" w:hAnsi="Arial" w:cs="Arial"/>
          <w:sz w:val="24"/>
          <w:szCs w:val="24"/>
          <w:lang w:eastAsia="pt-BR"/>
        </w:rPr>
        <w:t>s</w:t>
      </w:r>
      <w:proofErr w:type="spellEnd"/>
      <w:r w:rsidR="00EB17BB" w:rsidRPr="00E56B25">
        <w:rPr>
          <w:rFonts w:ascii="Arial" w:eastAsia="Arial Unicode MS" w:hAnsi="Arial" w:cs="Arial"/>
          <w:sz w:val="24"/>
          <w:szCs w:val="24"/>
          <w:lang w:eastAsia="pt-BR"/>
        </w:rPr>
        <w:t>"</w:t>
      </w:r>
    </w:p>
    <w:p w:rsidR="000202E6" w:rsidRPr="00E56B25" w:rsidRDefault="000202E6" w:rsidP="00003909">
      <w:pPr>
        <w:spacing w:after="0" w:line="360" w:lineRule="auto"/>
        <w:jc w:val="both"/>
        <w:rPr>
          <w:rFonts w:ascii="Arial" w:eastAsia="Arial Unicode MS" w:hAnsi="Arial" w:cs="Arial"/>
          <w:sz w:val="24"/>
          <w:szCs w:val="24"/>
        </w:rPr>
      </w:pPr>
      <w:r w:rsidRPr="006E5D52">
        <w:rPr>
          <w:rFonts w:ascii="Arial" w:eastAsia="Arial Unicode MS" w:hAnsi="Arial" w:cs="Arial"/>
          <w:b/>
          <w:sz w:val="24"/>
          <w:szCs w:val="24"/>
        </w:rPr>
        <w:t>Requerimento</w:t>
      </w:r>
      <w:r w:rsidR="00670150" w:rsidRPr="006E5D52">
        <w:rPr>
          <w:rFonts w:ascii="Arial" w:eastAsia="Arial Unicode MS" w:hAnsi="Arial" w:cs="Arial"/>
          <w:b/>
          <w:sz w:val="24"/>
          <w:szCs w:val="24"/>
        </w:rPr>
        <w:t>:</w:t>
      </w:r>
      <w:r w:rsidR="00EB17BB" w:rsidRPr="00E56B25">
        <w:rPr>
          <w:rFonts w:ascii="Arial" w:eastAsia="Arial Unicode MS" w:hAnsi="Arial" w:cs="Arial"/>
          <w:sz w:val="24"/>
          <w:szCs w:val="24"/>
        </w:rPr>
        <w:t xml:space="preserve"> </w:t>
      </w:r>
      <w:r w:rsidR="00EB17BB" w:rsidRPr="00E56B25">
        <w:rPr>
          <w:rFonts w:ascii="Arial" w:eastAsia="Arial Unicode MS" w:hAnsi="Arial" w:cs="Arial"/>
          <w:sz w:val="24"/>
          <w:szCs w:val="24"/>
          <w:lang w:eastAsia="pt-BR"/>
        </w:rPr>
        <w:t>nº 41/2015 (</w:t>
      </w:r>
      <w:r w:rsidR="00BC0E4B">
        <w:rPr>
          <w:rFonts w:ascii="Arial" w:eastAsia="Arial Unicode MS" w:hAnsi="Arial" w:cs="Arial"/>
          <w:sz w:val="24"/>
          <w:szCs w:val="24"/>
          <w:lang w:eastAsia="pt-BR"/>
        </w:rPr>
        <w:t>dep.</w:t>
      </w:r>
      <w:r w:rsidR="00EB17BB" w:rsidRPr="00E56B25">
        <w:rPr>
          <w:rFonts w:ascii="Arial" w:eastAsia="Arial Unicode MS" w:hAnsi="Arial" w:cs="Arial"/>
          <w:sz w:val="24"/>
          <w:szCs w:val="24"/>
          <w:lang w:eastAsia="pt-BR"/>
        </w:rPr>
        <w:t xml:space="preserve"> Júlio </w:t>
      </w:r>
      <w:r w:rsidR="009C6EDD">
        <w:rPr>
          <w:rFonts w:ascii="Arial" w:eastAsia="Arial Unicode MS" w:hAnsi="Arial" w:cs="Arial"/>
          <w:sz w:val="24"/>
          <w:szCs w:val="24"/>
          <w:lang w:eastAsia="pt-BR"/>
        </w:rPr>
        <w:t>Ce</w:t>
      </w:r>
      <w:r w:rsidR="00EB17BB" w:rsidRPr="00E56B25">
        <w:rPr>
          <w:rFonts w:ascii="Arial" w:eastAsia="Arial Unicode MS" w:hAnsi="Arial" w:cs="Arial"/>
          <w:sz w:val="24"/>
          <w:szCs w:val="24"/>
          <w:lang w:eastAsia="pt-BR"/>
        </w:rPr>
        <w:t>sar)</w:t>
      </w:r>
    </w:p>
    <w:p w:rsidR="006E5D52" w:rsidRDefault="00B80BFC" w:rsidP="00003909">
      <w:pPr>
        <w:spacing w:after="0" w:line="360" w:lineRule="auto"/>
        <w:jc w:val="both"/>
        <w:rPr>
          <w:rFonts w:ascii="Arial" w:eastAsia="Arial Unicode MS" w:hAnsi="Arial" w:cs="Arial"/>
          <w:sz w:val="24"/>
          <w:szCs w:val="24"/>
          <w:lang w:eastAsia="pt-BR"/>
        </w:rPr>
      </w:pPr>
      <w:r w:rsidRPr="00E67FB2">
        <w:rPr>
          <w:rFonts w:ascii="Arial" w:eastAsia="Arial Unicode MS" w:hAnsi="Arial" w:cs="Arial"/>
          <w:b/>
          <w:sz w:val="24"/>
          <w:szCs w:val="24"/>
        </w:rPr>
        <w:t>Participantes</w:t>
      </w:r>
      <w:r w:rsidR="00846377" w:rsidRPr="00E56B25">
        <w:rPr>
          <w:rFonts w:ascii="Arial" w:eastAsia="Arial Unicode MS" w:hAnsi="Arial" w:cs="Arial"/>
          <w:sz w:val="24"/>
          <w:szCs w:val="24"/>
        </w:rPr>
        <w:t>:</w:t>
      </w:r>
      <w:r w:rsidR="00EB17BB" w:rsidRPr="00E56B25">
        <w:rPr>
          <w:rFonts w:ascii="Arial" w:eastAsia="Arial Unicode MS" w:hAnsi="Arial" w:cs="Arial"/>
          <w:sz w:val="24"/>
          <w:szCs w:val="24"/>
        </w:rPr>
        <w:t xml:space="preserve"> </w:t>
      </w:r>
      <w:r w:rsidR="00D343B1" w:rsidRPr="00E56B25">
        <w:rPr>
          <w:rFonts w:ascii="Arial" w:eastAsia="Arial Unicode MS" w:hAnsi="Arial" w:cs="Arial"/>
          <w:sz w:val="24"/>
          <w:szCs w:val="24"/>
        </w:rPr>
        <w:t>WELLINGTON DIAS</w:t>
      </w:r>
      <w:r w:rsidR="00EB17BB" w:rsidRPr="00E56B25">
        <w:rPr>
          <w:rFonts w:ascii="Arial" w:eastAsia="Arial Unicode MS" w:hAnsi="Arial" w:cs="Arial"/>
          <w:sz w:val="24"/>
          <w:szCs w:val="24"/>
          <w:lang w:eastAsia="pt-BR"/>
        </w:rPr>
        <w:t xml:space="preserve">, </w:t>
      </w:r>
      <w:r w:rsidR="00D343B1" w:rsidRPr="00E56B25">
        <w:rPr>
          <w:rFonts w:ascii="Arial" w:eastAsia="Arial Unicode MS" w:hAnsi="Arial" w:cs="Arial"/>
          <w:sz w:val="24"/>
          <w:szCs w:val="24"/>
          <w:lang w:eastAsia="pt-BR"/>
        </w:rPr>
        <w:t xml:space="preserve">Governador </w:t>
      </w:r>
      <w:r w:rsidR="00EB17BB" w:rsidRPr="00E56B25">
        <w:rPr>
          <w:rFonts w:ascii="Arial" w:eastAsia="Arial Unicode MS" w:hAnsi="Arial" w:cs="Arial"/>
          <w:sz w:val="24"/>
          <w:szCs w:val="24"/>
          <w:lang w:eastAsia="pt-BR"/>
        </w:rPr>
        <w:t>do Piauí;</w:t>
      </w:r>
      <w:r w:rsidR="00EB17BB" w:rsidRPr="00E56B25">
        <w:rPr>
          <w:rFonts w:ascii="Arial" w:eastAsia="Arial Unicode MS" w:hAnsi="Arial" w:cs="Arial"/>
          <w:sz w:val="24"/>
          <w:szCs w:val="24"/>
          <w:lang w:eastAsia="pt-BR"/>
        </w:rPr>
        <w:br/>
      </w:r>
      <w:r w:rsidR="00772C6C">
        <w:rPr>
          <w:rFonts w:ascii="Arial" w:eastAsia="Arial Unicode MS" w:hAnsi="Arial" w:cs="Arial"/>
          <w:sz w:val="24"/>
          <w:szCs w:val="24"/>
          <w:lang w:eastAsia="pt-BR"/>
        </w:rPr>
        <w:t xml:space="preserve">- </w:t>
      </w:r>
      <w:r w:rsidR="00EB17BB" w:rsidRPr="00E56B25">
        <w:rPr>
          <w:rFonts w:ascii="Arial" w:eastAsia="Arial Unicode MS" w:hAnsi="Arial" w:cs="Arial"/>
          <w:sz w:val="24"/>
          <w:szCs w:val="24"/>
          <w:lang w:eastAsia="pt-BR"/>
        </w:rPr>
        <w:t>FLORENTINO NETO, Prefeito d</w:t>
      </w:r>
      <w:r w:rsidR="00D343B1" w:rsidRPr="00E56B25">
        <w:rPr>
          <w:rFonts w:ascii="Arial" w:eastAsia="Arial Unicode MS" w:hAnsi="Arial" w:cs="Arial"/>
          <w:sz w:val="24"/>
          <w:szCs w:val="24"/>
          <w:lang w:eastAsia="pt-BR"/>
        </w:rPr>
        <w:t>a cidade d</w:t>
      </w:r>
      <w:r w:rsidR="00EB17BB" w:rsidRPr="00E56B25">
        <w:rPr>
          <w:rFonts w:ascii="Arial" w:eastAsia="Arial Unicode MS" w:hAnsi="Arial" w:cs="Arial"/>
          <w:sz w:val="24"/>
          <w:szCs w:val="24"/>
          <w:lang w:eastAsia="pt-BR"/>
        </w:rPr>
        <w:t xml:space="preserve">e Parnaíba </w:t>
      </w:r>
      <w:r w:rsidR="00D343B1" w:rsidRPr="00E56B25">
        <w:rPr>
          <w:rFonts w:ascii="Arial" w:eastAsia="Arial Unicode MS" w:hAnsi="Arial" w:cs="Arial"/>
          <w:sz w:val="24"/>
          <w:szCs w:val="24"/>
          <w:lang w:eastAsia="pt-BR"/>
        </w:rPr>
        <w:t>(</w:t>
      </w:r>
      <w:r w:rsidR="00EB17BB" w:rsidRPr="00E56B25">
        <w:rPr>
          <w:rFonts w:ascii="Arial" w:eastAsia="Arial Unicode MS" w:hAnsi="Arial" w:cs="Arial"/>
          <w:sz w:val="24"/>
          <w:szCs w:val="24"/>
          <w:lang w:eastAsia="pt-BR"/>
        </w:rPr>
        <w:t>Piauí</w:t>
      </w:r>
      <w:r w:rsidR="00D343B1" w:rsidRPr="00E56B25">
        <w:rPr>
          <w:rFonts w:ascii="Arial" w:eastAsia="Arial Unicode MS" w:hAnsi="Arial" w:cs="Arial"/>
          <w:sz w:val="24"/>
          <w:szCs w:val="24"/>
          <w:lang w:eastAsia="pt-BR"/>
        </w:rPr>
        <w:t>)</w:t>
      </w:r>
      <w:r w:rsidR="00EB17BB" w:rsidRPr="00E56B25">
        <w:rPr>
          <w:rFonts w:ascii="Arial" w:eastAsia="Arial Unicode MS" w:hAnsi="Arial" w:cs="Arial"/>
          <w:sz w:val="24"/>
          <w:szCs w:val="24"/>
          <w:lang w:eastAsia="pt-BR"/>
        </w:rPr>
        <w:t>;</w:t>
      </w:r>
      <w:r w:rsidR="00EB17BB" w:rsidRPr="00E56B25">
        <w:rPr>
          <w:rFonts w:ascii="Arial" w:eastAsia="Arial Unicode MS" w:hAnsi="Arial" w:cs="Arial"/>
          <w:sz w:val="24"/>
          <w:szCs w:val="24"/>
          <w:lang w:eastAsia="pt-BR"/>
        </w:rPr>
        <w:br/>
      </w:r>
      <w:r w:rsidR="00B47E22">
        <w:rPr>
          <w:rFonts w:ascii="Arial" w:eastAsia="Arial Unicode MS" w:hAnsi="Arial" w:cs="Arial"/>
          <w:sz w:val="24"/>
          <w:szCs w:val="24"/>
          <w:lang w:eastAsia="pt-BR"/>
        </w:rPr>
        <w:t>-</w:t>
      </w:r>
      <w:proofErr w:type="gramStart"/>
      <w:r w:rsidR="00B47E22">
        <w:rPr>
          <w:rFonts w:ascii="Arial" w:eastAsia="Arial Unicode MS" w:hAnsi="Arial" w:cs="Arial"/>
          <w:sz w:val="24"/>
          <w:szCs w:val="24"/>
          <w:lang w:eastAsia="pt-BR"/>
        </w:rPr>
        <w:t xml:space="preserve">  </w:t>
      </w:r>
      <w:proofErr w:type="gramEnd"/>
      <w:r w:rsidR="00EB17BB" w:rsidRPr="00E56B25">
        <w:rPr>
          <w:rFonts w:ascii="Arial" w:eastAsia="Arial Unicode MS" w:hAnsi="Arial" w:cs="Arial"/>
          <w:sz w:val="24"/>
          <w:szCs w:val="24"/>
          <w:lang w:eastAsia="pt-BR"/>
        </w:rPr>
        <w:t xml:space="preserve">THAÍSE DUTRA, Secretária </w:t>
      </w:r>
      <w:r w:rsidR="00D343B1" w:rsidRPr="00E56B25">
        <w:rPr>
          <w:rFonts w:ascii="Arial" w:eastAsia="Arial Unicode MS" w:hAnsi="Arial" w:cs="Arial"/>
          <w:sz w:val="24"/>
          <w:szCs w:val="24"/>
          <w:lang w:eastAsia="pt-BR"/>
        </w:rPr>
        <w:t>E</w:t>
      </w:r>
      <w:r w:rsidR="00EB17BB" w:rsidRPr="00E56B25">
        <w:rPr>
          <w:rFonts w:ascii="Arial" w:eastAsia="Arial Unicode MS" w:hAnsi="Arial" w:cs="Arial"/>
          <w:sz w:val="24"/>
          <w:szCs w:val="24"/>
          <w:lang w:eastAsia="pt-BR"/>
        </w:rPr>
        <w:t>xecutiva do Conselho Nacional da Zona de Processamento de Exportação (CZPE), representando o Ministério do Desenvolvimento, Indústria e Comércio Exterior - MDIC;</w:t>
      </w:r>
      <w:r w:rsidR="00EB17BB" w:rsidRPr="00E56B25">
        <w:rPr>
          <w:rFonts w:ascii="Arial" w:eastAsia="Arial Unicode MS" w:hAnsi="Arial" w:cs="Arial"/>
          <w:sz w:val="24"/>
          <w:szCs w:val="24"/>
          <w:lang w:eastAsia="pt-BR"/>
        </w:rPr>
        <w:br/>
      </w:r>
      <w:r w:rsidR="00E67FB2">
        <w:rPr>
          <w:rFonts w:ascii="Arial" w:eastAsia="Arial Unicode MS" w:hAnsi="Arial" w:cs="Arial"/>
          <w:sz w:val="24"/>
          <w:szCs w:val="24"/>
          <w:lang w:eastAsia="pt-BR"/>
        </w:rPr>
        <w:t xml:space="preserve">- </w:t>
      </w:r>
      <w:r w:rsidR="00EB17BB" w:rsidRPr="00E56B25">
        <w:rPr>
          <w:rFonts w:ascii="Arial" w:eastAsia="Arial Unicode MS" w:hAnsi="Arial" w:cs="Arial"/>
          <w:sz w:val="24"/>
          <w:szCs w:val="24"/>
          <w:lang w:eastAsia="pt-BR"/>
        </w:rPr>
        <w:t xml:space="preserve">ANTONIO JOSÉ DE MORAES SOUSA FILHO, Ex-Governador do Piauí e Presidente da Federação das Indústrias do Estado do Piauí - FIEPI; </w:t>
      </w:r>
    </w:p>
    <w:p w:rsidR="00E67FB2" w:rsidRDefault="006E5D52"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Pr="00E56B25">
        <w:rPr>
          <w:rFonts w:ascii="Arial" w:eastAsia="Arial Unicode MS" w:hAnsi="Arial" w:cs="Arial"/>
          <w:sz w:val="24"/>
          <w:szCs w:val="24"/>
          <w:lang w:eastAsia="pt-BR"/>
        </w:rPr>
        <w:t>PAULO ROBERTO CARDOSO, Presidente da Zona de Processamento de Exportação da Parnaíba</w:t>
      </w:r>
      <w:r>
        <w:rPr>
          <w:rFonts w:ascii="Arial" w:eastAsia="Arial Unicode MS" w:hAnsi="Arial" w:cs="Arial"/>
          <w:sz w:val="24"/>
          <w:szCs w:val="24"/>
          <w:lang w:eastAsia="pt-BR"/>
        </w:rPr>
        <w:t>;</w:t>
      </w:r>
      <w:r>
        <w:rPr>
          <w:rFonts w:ascii="Arial" w:eastAsia="Arial Unicode MS" w:hAnsi="Arial" w:cs="Arial"/>
          <w:sz w:val="24"/>
          <w:szCs w:val="24"/>
          <w:lang w:eastAsia="pt-BR"/>
        </w:rPr>
        <w:tab/>
      </w:r>
      <w:r w:rsidR="00EB17BB" w:rsidRPr="00E56B25">
        <w:rPr>
          <w:rFonts w:ascii="Arial" w:eastAsia="Arial Unicode MS" w:hAnsi="Arial" w:cs="Arial"/>
          <w:sz w:val="24"/>
          <w:szCs w:val="24"/>
          <w:lang w:eastAsia="pt-BR"/>
        </w:rPr>
        <w:br/>
      </w:r>
      <w:r w:rsidR="00E67FB2">
        <w:rPr>
          <w:rFonts w:ascii="Arial" w:eastAsia="Arial Unicode MS" w:hAnsi="Arial" w:cs="Arial"/>
          <w:sz w:val="24"/>
          <w:szCs w:val="24"/>
          <w:lang w:eastAsia="pt-BR"/>
        </w:rPr>
        <w:t xml:space="preserve">- </w:t>
      </w:r>
      <w:r w:rsidR="00EB17BB" w:rsidRPr="00E56B25">
        <w:rPr>
          <w:rFonts w:ascii="Arial" w:eastAsia="Arial Unicode MS" w:hAnsi="Arial" w:cs="Arial"/>
          <w:sz w:val="24"/>
          <w:szCs w:val="24"/>
          <w:lang w:eastAsia="pt-BR"/>
        </w:rPr>
        <w:t>ROGER JACOB, Diretor da Zona de Processame</w:t>
      </w:r>
      <w:r>
        <w:rPr>
          <w:rFonts w:ascii="Arial" w:eastAsia="Arial Unicode MS" w:hAnsi="Arial" w:cs="Arial"/>
          <w:sz w:val="24"/>
          <w:szCs w:val="24"/>
          <w:lang w:eastAsia="pt-BR"/>
        </w:rPr>
        <w:t xml:space="preserve">nto de Exportação de Parnaíba; </w:t>
      </w:r>
    </w:p>
    <w:p w:rsidR="00E67FB2" w:rsidRDefault="00E67FB2"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EB17BB" w:rsidRPr="00E56B25">
        <w:rPr>
          <w:rFonts w:ascii="Arial" w:eastAsia="Arial Unicode MS" w:hAnsi="Arial" w:cs="Arial"/>
          <w:sz w:val="24"/>
          <w:szCs w:val="24"/>
          <w:lang w:eastAsia="pt-BR"/>
        </w:rPr>
        <w:t>HELSON BRAGA, Presidente da Associação Brasileira das Zonas de Proces</w:t>
      </w:r>
      <w:r w:rsidR="00D50E38">
        <w:rPr>
          <w:rFonts w:ascii="Arial" w:eastAsia="Arial Unicode MS" w:hAnsi="Arial" w:cs="Arial"/>
          <w:sz w:val="24"/>
          <w:szCs w:val="24"/>
          <w:lang w:eastAsia="pt-BR"/>
        </w:rPr>
        <w:t>samento de Exportação – ABRAZPE.</w:t>
      </w:r>
      <w:r w:rsidR="00EB17BB" w:rsidRPr="00E56B25">
        <w:rPr>
          <w:rFonts w:ascii="Arial" w:eastAsia="Arial Unicode MS" w:hAnsi="Arial" w:cs="Arial"/>
          <w:sz w:val="24"/>
          <w:szCs w:val="24"/>
          <w:lang w:eastAsia="pt-BR"/>
        </w:rPr>
        <w:t xml:space="preserve"> </w:t>
      </w:r>
    </w:p>
    <w:p w:rsidR="001F083C" w:rsidRPr="00E56B25" w:rsidRDefault="002C044F" w:rsidP="00003909">
      <w:pPr>
        <w:spacing w:after="0" w:line="360" w:lineRule="auto"/>
        <w:jc w:val="both"/>
        <w:rPr>
          <w:rFonts w:ascii="Arial" w:eastAsia="Arial Unicode MS" w:hAnsi="Arial" w:cs="Arial"/>
          <w:sz w:val="24"/>
          <w:szCs w:val="24"/>
        </w:rPr>
      </w:pPr>
      <w:r w:rsidRPr="00E67FB2">
        <w:rPr>
          <w:rFonts w:ascii="Arial" w:eastAsia="Arial Unicode MS" w:hAnsi="Arial" w:cs="Arial"/>
          <w:b/>
          <w:sz w:val="24"/>
          <w:szCs w:val="24"/>
        </w:rPr>
        <w:t>O que aconteceu</w:t>
      </w:r>
      <w:r w:rsidR="009E3805" w:rsidRPr="00E56B25">
        <w:rPr>
          <w:rFonts w:ascii="Arial" w:eastAsia="Arial Unicode MS" w:hAnsi="Arial" w:cs="Arial"/>
          <w:sz w:val="24"/>
          <w:szCs w:val="24"/>
        </w:rPr>
        <w:t xml:space="preserve">: </w:t>
      </w:r>
      <w:r w:rsidR="001F083C" w:rsidRPr="00E56B25">
        <w:rPr>
          <w:rFonts w:ascii="Arial" w:eastAsia="Arial Unicode MS" w:hAnsi="Arial" w:cs="Arial"/>
          <w:bCs/>
          <w:sz w:val="24"/>
          <w:szCs w:val="24"/>
        </w:rPr>
        <w:t>Debatedores defende</w:t>
      </w:r>
      <w:r w:rsidR="00E67FB2">
        <w:rPr>
          <w:rFonts w:ascii="Arial" w:eastAsia="Arial Unicode MS" w:hAnsi="Arial" w:cs="Arial"/>
          <w:bCs/>
          <w:sz w:val="24"/>
          <w:szCs w:val="24"/>
        </w:rPr>
        <w:t>ra</w:t>
      </w:r>
      <w:r w:rsidR="001F083C" w:rsidRPr="00E56B25">
        <w:rPr>
          <w:rFonts w:ascii="Arial" w:eastAsia="Arial Unicode MS" w:hAnsi="Arial" w:cs="Arial"/>
          <w:bCs/>
          <w:sz w:val="24"/>
          <w:szCs w:val="24"/>
        </w:rPr>
        <w:t>m zonas de processamento de exportaç</w:t>
      </w:r>
      <w:r w:rsidR="00D50E38">
        <w:rPr>
          <w:rFonts w:ascii="Arial" w:eastAsia="Arial Unicode MS" w:hAnsi="Arial" w:cs="Arial"/>
          <w:bCs/>
          <w:sz w:val="24"/>
          <w:szCs w:val="24"/>
        </w:rPr>
        <w:t>ão</w:t>
      </w:r>
      <w:r w:rsidR="001F083C" w:rsidRPr="00E56B25">
        <w:rPr>
          <w:rFonts w:ascii="Arial" w:eastAsia="Arial Unicode MS" w:hAnsi="Arial" w:cs="Arial"/>
          <w:bCs/>
          <w:sz w:val="24"/>
          <w:szCs w:val="24"/>
        </w:rPr>
        <w:t xml:space="preserve"> para enfrentar a crise. </w:t>
      </w:r>
      <w:r w:rsidR="001F083C" w:rsidRPr="00E56B25">
        <w:rPr>
          <w:rFonts w:ascii="Arial" w:eastAsia="Arial Unicode MS" w:hAnsi="Arial" w:cs="Arial"/>
          <w:sz w:val="24"/>
          <w:szCs w:val="24"/>
        </w:rPr>
        <w:t>A crise econômica é uma oportunidade para ampliar as exportações, especialmente por meio das chamadas zonas de processamento de exportação (</w:t>
      </w:r>
      <w:proofErr w:type="spellStart"/>
      <w:r w:rsidR="00D343B1" w:rsidRPr="00E56B25">
        <w:rPr>
          <w:rFonts w:ascii="Arial" w:eastAsia="Arial Unicode MS" w:hAnsi="Arial" w:cs="Arial"/>
          <w:sz w:val="24"/>
          <w:szCs w:val="24"/>
        </w:rPr>
        <w:t>ZPE</w:t>
      </w:r>
      <w:r w:rsidR="001F083C" w:rsidRPr="00E56B25">
        <w:rPr>
          <w:rFonts w:ascii="Arial" w:eastAsia="Arial Unicode MS" w:hAnsi="Arial" w:cs="Arial"/>
          <w:sz w:val="24"/>
          <w:szCs w:val="24"/>
        </w:rPr>
        <w:t>s</w:t>
      </w:r>
      <w:proofErr w:type="spellEnd"/>
      <w:r w:rsidR="001F083C" w:rsidRPr="00E56B25">
        <w:rPr>
          <w:rFonts w:ascii="Arial" w:eastAsia="Arial Unicode MS" w:hAnsi="Arial" w:cs="Arial"/>
          <w:sz w:val="24"/>
          <w:szCs w:val="24"/>
        </w:rPr>
        <w:t xml:space="preserve">). Para isso ocorrer, porém, o País precisa modernizar sua legislação, a fim de facilitar a </w:t>
      </w:r>
      <w:proofErr w:type="gramStart"/>
      <w:r w:rsidR="001F083C" w:rsidRPr="00E56B25">
        <w:rPr>
          <w:rFonts w:ascii="Arial" w:eastAsia="Arial Unicode MS" w:hAnsi="Arial" w:cs="Arial"/>
          <w:sz w:val="24"/>
          <w:szCs w:val="24"/>
        </w:rPr>
        <w:t>implementação</w:t>
      </w:r>
      <w:proofErr w:type="gramEnd"/>
      <w:r w:rsidR="001F083C" w:rsidRPr="00E56B25">
        <w:rPr>
          <w:rFonts w:ascii="Arial" w:eastAsia="Arial Unicode MS" w:hAnsi="Arial" w:cs="Arial"/>
          <w:sz w:val="24"/>
          <w:szCs w:val="24"/>
        </w:rPr>
        <w:t xml:space="preserve"> dessas áreas de livre comércio, que foram pensadas há mais de quatro décadas, mas a grande maioria ainda não saiu do papel.</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Essa opinião foi compartilhada por todos os palestrantes e debatedores de um seminário promovido, na sexta-feira</w:t>
      </w:r>
      <w:r w:rsidR="00E67FB2">
        <w:rPr>
          <w:rFonts w:ascii="Arial" w:eastAsia="Arial Unicode MS" w:hAnsi="Arial" w:cs="Arial"/>
          <w:sz w:val="24"/>
          <w:szCs w:val="24"/>
        </w:rPr>
        <w:t xml:space="preserve">, dia </w:t>
      </w:r>
      <w:r w:rsidRPr="00E56B25">
        <w:rPr>
          <w:rFonts w:ascii="Arial" w:eastAsia="Arial Unicode MS" w:hAnsi="Arial" w:cs="Arial"/>
          <w:sz w:val="24"/>
          <w:szCs w:val="24"/>
        </w:rPr>
        <w:t>6</w:t>
      </w:r>
      <w:r w:rsidR="00E67FB2">
        <w:rPr>
          <w:rFonts w:ascii="Arial" w:eastAsia="Arial Unicode MS" w:hAnsi="Arial" w:cs="Arial"/>
          <w:sz w:val="24"/>
          <w:szCs w:val="24"/>
        </w:rPr>
        <w:t>/11</w:t>
      </w:r>
      <w:r w:rsidRPr="00E56B25">
        <w:rPr>
          <w:rFonts w:ascii="Arial" w:eastAsia="Arial Unicode MS" w:hAnsi="Arial" w:cs="Arial"/>
          <w:sz w:val="24"/>
          <w:szCs w:val="24"/>
        </w:rPr>
        <w:t xml:space="preserve">, pela Comissão de </w:t>
      </w:r>
      <w:r w:rsidRPr="00E56B25">
        <w:rPr>
          <w:rFonts w:ascii="Arial" w:eastAsia="Arial Unicode MS" w:hAnsi="Arial" w:cs="Arial"/>
          <w:sz w:val="24"/>
          <w:szCs w:val="24"/>
        </w:rPr>
        <w:lastRenderedPageBreak/>
        <w:t>Desenvolvimento Econômico, Indústria</w:t>
      </w:r>
      <w:r w:rsidR="009C6EDD">
        <w:rPr>
          <w:rFonts w:ascii="Arial" w:eastAsia="Arial Unicode MS" w:hAnsi="Arial" w:cs="Arial"/>
          <w:sz w:val="24"/>
          <w:szCs w:val="24"/>
        </w:rPr>
        <w:t xml:space="preserve">, </w:t>
      </w:r>
      <w:r w:rsidRPr="00E56B25">
        <w:rPr>
          <w:rFonts w:ascii="Arial" w:eastAsia="Arial Unicode MS" w:hAnsi="Arial" w:cs="Arial"/>
          <w:sz w:val="24"/>
          <w:szCs w:val="24"/>
        </w:rPr>
        <w:t>Comércio</w:t>
      </w:r>
      <w:r w:rsidR="009C6EDD">
        <w:rPr>
          <w:rFonts w:ascii="Arial" w:eastAsia="Arial Unicode MS" w:hAnsi="Arial" w:cs="Arial"/>
          <w:sz w:val="24"/>
          <w:szCs w:val="24"/>
        </w:rPr>
        <w:t xml:space="preserve"> e Serviços</w:t>
      </w:r>
      <w:r w:rsidRPr="00E56B25">
        <w:rPr>
          <w:rFonts w:ascii="Arial" w:eastAsia="Arial Unicode MS" w:hAnsi="Arial" w:cs="Arial"/>
          <w:sz w:val="24"/>
          <w:szCs w:val="24"/>
        </w:rPr>
        <w:t xml:space="preserve"> da </w:t>
      </w:r>
      <w:r w:rsidR="00480E2B">
        <w:rPr>
          <w:rFonts w:ascii="Arial" w:eastAsia="Arial Unicode MS" w:hAnsi="Arial" w:cs="Arial"/>
          <w:sz w:val="24"/>
          <w:szCs w:val="24"/>
        </w:rPr>
        <w:t>Câmara dos Deputados</w:t>
      </w:r>
      <w:r w:rsidRPr="00E56B25">
        <w:rPr>
          <w:rFonts w:ascii="Arial" w:eastAsia="Arial Unicode MS" w:hAnsi="Arial" w:cs="Arial"/>
          <w:sz w:val="24"/>
          <w:szCs w:val="24"/>
        </w:rPr>
        <w:t xml:space="preserve">. O debate ocorreu em Parnaíba (PI), município que tem uma ZPE em implantação, uma das mais adiantadas entre as 22 autorizadas em todo o Brasil. Até o momento, a Zona de Processamento de Exportação do </w:t>
      </w:r>
      <w:proofErr w:type="spellStart"/>
      <w:r w:rsidRPr="00E56B25">
        <w:rPr>
          <w:rFonts w:ascii="Arial" w:eastAsia="Arial Unicode MS" w:hAnsi="Arial" w:cs="Arial"/>
          <w:sz w:val="24"/>
          <w:szCs w:val="24"/>
        </w:rPr>
        <w:t>Pecém</w:t>
      </w:r>
      <w:proofErr w:type="spellEnd"/>
      <w:r w:rsidRPr="00E56B25">
        <w:rPr>
          <w:rFonts w:ascii="Arial" w:eastAsia="Arial Unicode MS" w:hAnsi="Arial" w:cs="Arial"/>
          <w:sz w:val="24"/>
          <w:szCs w:val="24"/>
        </w:rPr>
        <w:t>, no Ceará, foi a única a entrar em operação no País, em 2013.</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Além de desoneração de mais de dez impostos, as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xml:space="preserve"> gozam de simplificação burocrática e</w:t>
      </w:r>
      <w:r w:rsidR="00D50E38">
        <w:rPr>
          <w:rFonts w:ascii="Arial" w:eastAsia="Arial Unicode MS" w:hAnsi="Arial" w:cs="Arial"/>
          <w:sz w:val="24"/>
          <w:szCs w:val="24"/>
        </w:rPr>
        <w:t>,</w:t>
      </w:r>
      <w:r w:rsidRPr="00E56B25">
        <w:rPr>
          <w:rFonts w:ascii="Arial" w:eastAsia="Arial Unicode MS" w:hAnsi="Arial" w:cs="Arial"/>
          <w:sz w:val="24"/>
          <w:szCs w:val="24"/>
        </w:rPr>
        <w:t xml:space="preserve"> principalmente</w:t>
      </w:r>
      <w:r w:rsidR="00D50E38">
        <w:rPr>
          <w:rFonts w:ascii="Arial" w:eastAsia="Arial Unicode MS" w:hAnsi="Arial" w:cs="Arial"/>
          <w:sz w:val="24"/>
          <w:szCs w:val="24"/>
        </w:rPr>
        <w:t>,</w:t>
      </w:r>
      <w:r w:rsidRPr="00E56B25">
        <w:rPr>
          <w:rFonts w:ascii="Arial" w:eastAsia="Arial Unicode MS" w:hAnsi="Arial" w:cs="Arial"/>
          <w:sz w:val="24"/>
          <w:szCs w:val="24"/>
        </w:rPr>
        <w:t xml:space="preserve"> de liberdade cambial. Elas não precisam converter em real o resultado das suas exportações, ficando assim menos vulneráveis às bruscas variações do dólar.</w:t>
      </w:r>
    </w:p>
    <w:p w:rsidR="006C3E76" w:rsidRPr="006C3E76" w:rsidRDefault="001F083C" w:rsidP="00003909">
      <w:pPr>
        <w:spacing w:after="0" w:line="360" w:lineRule="auto"/>
        <w:jc w:val="both"/>
        <w:rPr>
          <w:rStyle w:val="Forte"/>
          <w:rFonts w:ascii="Arial" w:eastAsia="Arial Unicode MS" w:hAnsi="Arial" w:cs="Arial"/>
          <w:sz w:val="24"/>
          <w:szCs w:val="24"/>
        </w:rPr>
      </w:pPr>
      <w:r w:rsidRPr="006C3E76">
        <w:rPr>
          <w:rStyle w:val="Forte"/>
          <w:rFonts w:ascii="Arial" w:eastAsia="Arial Unicode MS" w:hAnsi="Arial" w:cs="Arial"/>
          <w:sz w:val="24"/>
          <w:szCs w:val="24"/>
        </w:rPr>
        <w:t xml:space="preserve">Mudanças na </w:t>
      </w:r>
      <w:r w:rsidR="0012057F" w:rsidRPr="006C3E76">
        <w:rPr>
          <w:rStyle w:val="Forte"/>
          <w:rFonts w:ascii="Arial" w:eastAsia="Arial Unicode MS" w:hAnsi="Arial" w:cs="Arial"/>
          <w:sz w:val="24"/>
          <w:szCs w:val="24"/>
        </w:rPr>
        <w:t>l</w:t>
      </w:r>
      <w:r w:rsidRPr="006C3E76">
        <w:rPr>
          <w:rStyle w:val="Forte"/>
          <w:rFonts w:ascii="Arial" w:eastAsia="Arial Unicode MS" w:hAnsi="Arial" w:cs="Arial"/>
          <w:sz w:val="24"/>
          <w:szCs w:val="24"/>
        </w:rPr>
        <w:t>ei</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Atualmente, a lei que regula as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xml:space="preserve"> (</w:t>
      </w:r>
      <w:hyperlink r:id="rId83" w:tgtFrame="_blank" w:history="1">
        <w:r w:rsidRPr="009C6EDD">
          <w:rPr>
            <w:rFonts w:ascii="Arial" w:eastAsia="Arial Unicode MS" w:hAnsi="Arial" w:cs="Arial"/>
            <w:bCs/>
            <w:sz w:val="24"/>
            <w:szCs w:val="24"/>
          </w:rPr>
          <w:t>11.508/07</w:t>
        </w:r>
      </w:hyperlink>
      <w:r w:rsidRPr="00E56B25">
        <w:rPr>
          <w:rFonts w:ascii="Arial" w:eastAsia="Arial Unicode MS" w:hAnsi="Arial" w:cs="Arial"/>
          <w:sz w:val="24"/>
          <w:szCs w:val="24"/>
        </w:rPr>
        <w:t xml:space="preserve">) determina que essas zonas de processamento mantenham receita bruta decorrente de exportação para o exterior de, no mínimo, 80% de sua receita bruta total. Segundo o presidente da Associação Brasileira das Zonas de Processamento de Exportação, Nelson Braga, é preciso reduzir esse percentual para, no máximo, 60%. Ele defendeu ainda a inclusão do setor dos serviços nessas áreas de livre comércio – hoje, apenas indústrias têm essa permissão. “A maioria das zonas de processamento de exportações existentes mundo afora já prevê serviços, como o de </w:t>
      </w:r>
      <w:proofErr w:type="spellStart"/>
      <w:r w:rsidRPr="00E56B25">
        <w:rPr>
          <w:rFonts w:ascii="Arial" w:eastAsia="Arial Unicode MS" w:hAnsi="Arial" w:cs="Arial"/>
          <w:sz w:val="24"/>
          <w:szCs w:val="24"/>
        </w:rPr>
        <w:t>call</w:t>
      </w:r>
      <w:proofErr w:type="spellEnd"/>
      <w:r w:rsidRPr="00E56B25">
        <w:rPr>
          <w:rFonts w:ascii="Arial" w:eastAsia="Arial Unicode MS" w:hAnsi="Arial" w:cs="Arial"/>
          <w:sz w:val="24"/>
          <w:szCs w:val="24"/>
        </w:rPr>
        <w:t xml:space="preserve"> centers ou outros ligados ao segmento de informática”, destacou Braga.</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 atualização da lei também foi solicitada pelo governador do Piauí, Wellington Dias, como forma de fazer as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xml:space="preserve"> </w:t>
      </w:r>
      <w:proofErr w:type="gramStart"/>
      <w:r w:rsidRPr="00E56B25">
        <w:rPr>
          <w:rFonts w:ascii="Arial" w:eastAsia="Arial Unicode MS" w:hAnsi="Arial" w:cs="Arial"/>
          <w:sz w:val="24"/>
          <w:szCs w:val="24"/>
        </w:rPr>
        <w:t>avançar</w:t>
      </w:r>
      <w:r w:rsidR="00D50E38">
        <w:rPr>
          <w:rFonts w:ascii="Arial" w:eastAsia="Arial Unicode MS" w:hAnsi="Arial" w:cs="Arial"/>
          <w:sz w:val="24"/>
          <w:szCs w:val="24"/>
        </w:rPr>
        <w:t xml:space="preserve">em </w:t>
      </w:r>
      <w:r w:rsidRPr="00E56B25">
        <w:rPr>
          <w:rFonts w:ascii="Arial" w:eastAsia="Arial Unicode MS" w:hAnsi="Arial" w:cs="Arial"/>
          <w:sz w:val="24"/>
          <w:szCs w:val="24"/>
        </w:rPr>
        <w:t>.</w:t>
      </w:r>
      <w:proofErr w:type="gramEnd"/>
      <w:r w:rsidRPr="00E56B25">
        <w:rPr>
          <w:rFonts w:ascii="Arial" w:eastAsia="Arial Unicode MS" w:hAnsi="Arial" w:cs="Arial"/>
          <w:sz w:val="24"/>
          <w:szCs w:val="24"/>
        </w:rPr>
        <w:t xml:space="preserve"> “Se o estado vende acerola, tem de começar a vender vitamina C já processada para ter mais renda a partir dessas exportações”, citou.</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O presidente da ZPE de Parnaíba, Paulo Roberto Cardoso, foi outro participante a salientar que o Brasil está atrasado no que diz respeito ao uso desse instrumento de desenvolvimento. "Na Ásia, Europa e América do Norte, mais de 30% das exportações saem de Zonas de Processamento de Exportações, enquanto, na América do Sul, essas exportações não chegam a 15%", apontou.</w:t>
      </w:r>
    </w:p>
    <w:p w:rsidR="006C3E76" w:rsidRPr="006C3E76" w:rsidRDefault="001F083C" w:rsidP="00003909">
      <w:pPr>
        <w:spacing w:after="0" w:line="360" w:lineRule="auto"/>
        <w:jc w:val="both"/>
        <w:rPr>
          <w:rStyle w:val="Forte"/>
          <w:rFonts w:ascii="Arial" w:eastAsia="Arial Unicode MS" w:hAnsi="Arial" w:cs="Arial"/>
          <w:sz w:val="24"/>
          <w:szCs w:val="24"/>
        </w:rPr>
      </w:pPr>
      <w:r w:rsidRPr="006C3E76">
        <w:rPr>
          <w:rStyle w:val="Forte"/>
          <w:rFonts w:ascii="Arial" w:eastAsia="Arial Unicode MS" w:hAnsi="Arial" w:cs="Arial"/>
          <w:sz w:val="24"/>
          <w:szCs w:val="24"/>
        </w:rPr>
        <w:t>Sem prejuízo para a União</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As mudanças na legislação podem estar bem próximas, de acordo com o deputado Júlio Cesar (PSD-PI), que propôs o debate em Parnaíba e preside a Comissão de Desenvolvimento Econômico</w:t>
      </w:r>
      <w:r w:rsidR="009C6EDD">
        <w:rPr>
          <w:rFonts w:ascii="Arial" w:eastAsia="Arial Unicode MS" w:hAnsi="Arial" w:cs="Arial"/>
          <w:sz w:val="24"/>
          <w:szCs w:val="24"/>
        </w:rPr>
        <w:t>, Indústria, Comércio e Serviços</w:t>
      </w:r>
      <w:r w:rsidRPr="00E56B25">
        <w:rPr>
          <w:rFonts w:ascii="Arial" w:eastAsia="Arial Unicode MS" w:hAnsi="Arial" w:cs="Arial"/>
          <w:sz w:val="24"/>
          <w:szCs w:val="24"/>
        </w:rPr>
        <w:t>.</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lastRenderedPageBreak/>
        <w:t xml:space="preserve">O parlamentar é relator, na Comissão de Finanças e Tributação, de projeto do Senado (PL </w:t>
      </w:r>
      <w:hyperlink r:id="rId84" w:tgtFrame="_blank" w:history="1">
        <w:r w:rsidRPr="009C6EDD">
          <w:rPr>
            <w:rFonts w:ascii="Arial" w:eastAsia="Arial Unicode MS" w:hAnsi="Arial" w:cs="Arial"/>
            <w:bCs/>
            <w:sz w:val="24"/>
            <w:szCs w:val="24"/>
          </w:rPr>
          <w:t>5957/13</w:t>
        </w:r>
      </w:hyperlink>
      <w:r w:rsidRPr="009C6EDD">
        <w:rPr>
          <w:rFonts w:ascii="Arial" w:eastAsia="Arial Unicode MS" w:hAnsi="Arial" w:cs="Arial"/>
          <w:sz w:val="24"/>
          <w:szCs w:val="24"/>
        </w:rPr>
        <w:t>)</w:t>
      </w:r>
      <w:r w:rsidRPr="00E56B25">
        <w:rPr>
          <w:rFonts w:ascii="Arial" w:eastAsia="Arial Unicode MS" w:hAnsi="Arial" w:cs="Arial"/>
          <w:sz w:val="24"/>
          <w:szCs w:val="24"/>
        </w:rPr>
        <w:t xml:space="preserve"> que altera o marco legal das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Um dos objetivos do texto é justamente permitir a instalação de empresas prestadoras de serviço nessas localidades.</w:t>
      </w:r>
    </w:p>
    <w:p w:rsidR="001F083C" w:rsidRPr="00E56B25" w:rsidRDefault="001F083C"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Júlio </w:t>
      </w:r>
      <w:r w:rsidR="00BB23AA">
        <w:rPr>
          <w:rFonts w:ascii="Arial" w:eastAsia="Arial Unicode MS" w:hAnsi="Arial" w:cs="Arial"/>
          <w:sz w:val="24"/>
          <w:szCs w:val="24"/>
        </w:rPr>
        <w:t>Cesar</w:t>
      </w:r>
      <w:r w:rsidRPr="00E56B25">
        <w:rPr>
          <w:rFonts w:ascii="Arial" w:eastAsia="Arial Unicode MS" w:hAnsi="Arial" w:cs="Arial"/>
          <w:sz w:val="24"/>
          <w:szCs w:val="24"/>
        </w:rPr>
        <w:t xml:space="preserve"> acredita que terá o seu relatório aprovado. No parecer, ele ressalta que todos os projetos de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xml:space="preserve"> implantados até agora no Brasil foram feitos com recursos dos governos estaduais e municipais e da iniciativa privada. “Estamos tratando, portanto, de um programa que, além de promover objetivos essenciais para qualquer política econômica, não gera perda de receita ou ônus para o Tesouro Nacional”, afirma o deputado no relatório, favorável à aprovação da proposta.</w:t>
      </w:r>
    </w:p>
    <w:p w:rsidR="001F083C" w:rsidRPr="00E56B25" w:rsidRDefault="001F083C" w:rsidP="00003909">
      <w:pPr>
        <w:spacing w:after="0" w:line="360" w:lineRule="auto"/>
        <w:jc w:val="both"/>
        <w:rPr>
          <w:rFonts w:ascii="Arial" w:eastAsia="Arial Unicode MS" w:hAnsi="Arial" w:cs="Arial"/>
          <w:sz w:val="24"/>
          <w:szCs w:val="24"/>
        </w:rPr>
      </w:pPr>
      <w:r w:rsidRPr="006C3E76">
        <w:rPr>
          <w:rStyle w:val="Forte"/>
          <w:rFonts w:ascii="Arial" w:eastAsia="Arial Unicode MS" w:hAnsi="Arial" w:cs="Arial"/>
          <w:sz w:val="24"/>
          <w:szCs w:val="24"/>
        </w:rPr>
        <w:t>Pré-requisitos</w:t>
      </w:r>
      <w:r w:rsidRPr="00E56B25">
        <w:rPr>
          <w:rFonts w:ascii="Arial" w:eastAsia="Arial Unicode MS" w:hAnsi="Arial" w:cs="Arial"/>
          <w:sz w:val="24"/>
          <w:szCs w:val="24"/>
        </w:rPr>
        <w:br/>
        <w:t>São várias as condições para que uma Zona de Processamento de Exportaç</w:t>
      </w:r>
      <w:r w:rsidR="00D50E38">
        <w:rPr>
          <w:rFonts w:ascii="Arial" w:eastAsia="Arial Unicode MS" w:hAnsi="Arial" w:cs="Arial"/>
          <w:sz w:val="24"/>
          <w:szCs w:val="24"/>
        </w:rPr>
        <w:t>ão</w:t>
      </w:r>
      <w:r w:rsidRPr="00E56B25">
        <w:rPr>
          <w:rFonts w:ascii="Arial" w:eastAsia="Arial Unicode MS" w:hAnsi="Arial" w:cs="Arial"/>
          <w:sz w:val="24"/>
          <w:szCs w:val="24"/>
        </w:rPr>
        <w:t xml:space="preserve"> seja autorizada pelo Conselho Nacional de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órgão do Ministério do Desenvolvimento Econômico, Indústria</w:t>
      </w:r>
      <w:r w:rsidR="00D50E38">
        <w:rPr>
          <w:rFonts w:ascii="Arial" w:eastAsia="Arial Unicode MS" w:hAnsi="Arial" w:cs="Arial"/>
          <w:sz w:val="24"/>
          <w:szCs w:val="24"/>
        </w:rPr>
        <w:t xml:space="preserve"> e</w:t>
      </w:r>
      <w:r w:rsidR="009C6EDD">
        <w:rPr>
          <w:rFonts w:ascii="Arial" w:eastAsia="Arial Unicode MS" w:hAnsi="Arial" w:cs="Arial"/>
          <w:sz w:val="24"/>
          <w:szCs w:val="24"/>
        </w:rPr>
        <w:t xml:space="preserve"> </w:t>
      </w:r>
      <w:r w:rsidRPr="00E56B25">
        <w:rPr>
          <w:rFonts w:ascii="Arial" w:eastAsia="Arial Unicode MS" w:hAnsi="Arial" w:cs="Arial"/>
          <w:sz w:val="24"/>
          <w:szCs w:val="24"/>
        </w:rPr>
        <w:t>Comércio</w:t>
      </w:r>
      <w:r w:rsidR="009C6EDD">
        <w:rPr>
          <w:rFonts w:ascii="Arial" w:eastAsia="Arial Unicode MS" w:hAnsi="Arial" w:cs="Arial"/>
          <w:sz w:val="24"/>
          <w:szCs w:val="24"/>
        </w:rPr>
        <w:t xml:space="preserve"> </w:t>
      </w:r>
      <w:r w:rsidR="00B47E22">
        <w:rPr>
          <w:rFonts w:ascii="Arial" w:eastAsia="Arial Unicode MS" w:hAnsi="Arial" w:cs="Arial"/>
          <w:sz w:val="24"/>
          <w:szCs w:val="24"/>
        </w:rPr>
        <w:t>Exterior</w:t>
      </w:r>
      <w:r w:rsidRPr="00E56B25">
        <w:rPr>
          <w:rFonts w:ascii="Arial" w:eastAsia="Arial Unicode MS" w:hAnsi="Arial" w:cs="Arial"/>
          <w:sz w:val="24"/>
          <w:szCs w:val="24"/>
        </w:rPr>
        <w:t>. Entre as principais condições estão: a necessidade de desenvolvimento de uma região carente; e o aproveitamento dos potenciais locais.</w:t>
      </w:r>
    </w:p>
    <w:p w:rsidR="00E7553D" w:rsidRPr="00E56B25" w:rsidRDefault="001F083C" w:rsidP="00003909">
      <w:pPr>
        <w:spacing w:after="0" w:line="360" w:lineRule="auto"/>
        <w:jc w:val="both"/>
        <w:rPr>
          <w:rFonts w:ascii="Arial" w:eastAsia="Arial Unicode MS" w:hAnsi="Arial" w:cs="Arial"/>
          <w:i/>
          <w:sz w:val="24"/>
          <w:szCs w:val="24"/>
        </w:rPr>
      </w:pPr>
      <w:r w:rsidRPr="00E56B25">
        <w:rPr>
          <w:rFonts w:ascii="Arial" w:eastAsia="Arial Unicode MS" w:hAnsi="Arial" w:cs="Arial"/>
          <w:sz w:val="24"/>
          <w:szCs w:val="24"/>
        </w:rPr>
        <w:t>O perfil industrial de Parnaíba gira em torno da agroindústria, com ajuda dos setores de fármacos e tecnologia. A cera de carnaúba – usada nos segmentos de cosméticos, alimentos, remédios e vernizes – é a principal aposta da ZPE piauiense. A meta é não apenas ampliar exportações da cera, mas especialmente fabricar os produtos finais no parque industrial local</w:t>
      </w:r>
      <w:r w:rsidRPr="00E56B25">
        <w:rPr>
          <w:rFonts w:ascii="Arial" w:eastAsia="Arial Unicode MS" w:hAnsi="Arial" w:cs="Arial"/>
          <w:i/>
          <w:sz w:val="24"/>
          <w:szCs w:val="24"/>
        </w:rPr>
        <w:t xml:space="preserve">. </w:t>
      </w:r>
      <w:r w:rsidR="00551096" w:rsidRPr="00E56B25">
        <w:rPr>
          <w:rFonts w:ascii="Arial" w:eastAsia="Arial Unicode MS" w:hAnsi="Arial" w:cs="Arial"/>
          <w:i/>
          <w:sz w:val="24"/>
          <w:szCs w:val="24"/>
        </w:rPr>
        <w:t>(Agência Câmara)</w:t>
      </w:r>
    </w:p>
    <w:p w:rsidR="00DE3B2D" w:rsidRPr="00E56B25" w:rsidRDefault="00DE3B2D" w:rsidP="00003909">
      <w:pPr>
        <w:spacing w:after="0" w:line="360" w:lineRule="auto"/>
        <w:jc w:val="both"/>
        <w:rPr>
          <w:rFonts w:ascii="Arial" w:eastAsia="Arial Unicode MS" w:hAnsi="Arial" w:cs="Arial"/>
          <w:i/>
          <w:sz w:val="24"/>
          <w:szCs w:val="24"/>
        </w:rPr>
      </w:pPr>
      <w:r w:rsidRPr="00E56B25">
        <w:rPr>
          <w:rFonts w:ascii="Arial" w:eastAsia="Arial Unicode MS" w:hAnsi="Arial" w:cs="Arial"/>
          <w:i/>
          <w:sz w:val="24"/>
          <w:szCs w:val="24"/>
        </w:rPr>
        <w:t>Nota de esclarecimento</w:t>
      </w:r>
    </w:p>
    <w:p w:rsidR="000D46BA" w:rsidRPr="00E56B25" w:rsidRDefault="00A96A1B" w:rsidP="00003909">
      <w:pPr>
        <w:spacing w:after="0" w:line="360" w:lineRule="auto"/>
        <w:jc w:val="both"/>
        <w:rPr>
          <w:rFonts w:ascii="Arial" w:eastAsia="Arial Unicode MS" w:hAnsi="Arial" w:cs="Arial"/>
          <w:i/>
          <w:sz w:val="24"/>
          <w:szCs w:val="24"/>
        </w:rPr>
      </w:pPr>
      <w:r w:rsidRPr="00E56B25">
        <w:rPr>
          <w:rFonts w:ascii="Arial" w:eastAsia="Arial Unicode MS" w:hAnsi="Arial" w:cs="Arial"/>
          <w:i/>
          <w:sz w:val="24"/>
          <w:szCs w:val="24"/>
        </w:rPr>
        <w:t xml:space="preserve">O Substitutivo ao PL 5957/13, relatado pelo deputado Júlio </w:t>
      </w:r>
      <w:r w:rsidR="00BB23AA">
        <w:rPr>
          <w:rFonts w:ascii="Arial" w:eastAsia="Arial Unicode MS" w:hAnsi="Arial" w:cs="Arial"/>
          <w:i/>
          <w:sz w:val="24"/>
          <w:szCs w:val="24"/>
        </w:rPr>
        <w:t>Cesar</w:t>
      </w:r>
      <w:r w:rsidRPr="00E56B25">
        <w:rPr>
          <w:rFonts w:ascii="Arial" w:eastAsia="Arial Unicode MS" w:hAnsi="Arial" w:cs="Arial"/>
          <w:i/>
          <w:sz w:val="24"/>
          <w:szCs w:val="24"/>
        </w:rPr>
        <w:t xml:space="preserve"> (PSD/PI), foi aprovado</w:t>
      </w:r>
      <w:r w:rsidR="00544A72">
        <w:rPr>
          <w:rFonts w:ascii="Arial" w:eastAsia="Arial Unicode MS" w:hAnsi="Arial" w:cs="Arial"/>
          <w:i/>
          <w:sz w:val="24"/>
          <w:szCs w:val="24"/>
        </w:rPr>
        <w:t xml:space="preserve">, </w:t>
      </w:r>
      <w:r w:rsidR="00544A72" w:rsidRPr="00E56B25">
        <w:rPr>
          <w:rFonts w:ascii="Arial" w:eastAsia="Arial Unicode MS" w:hAnsi="Arial" w:cs="Arial"/>
          <w:i/>
          <w:sz w:val="24"/>
          <w:szCs w:val="24"/>
        </w:rPr>
        <w:t>no mérito e na adequação financeira e orçamentária</w:t>
      </w:r>
      <w:r w:rsidR="00544A72">
        <w:rPr>
          <w:rFonts w:ascii="Arial" w:eastAsia="Arial Unicode MS" w:hAnsi="Arial" w:cs="Arial"/>
          <w:i/>
          <w:sz w:val="24"/>
          <w:szCs w:val="24"/>
        </w:rPr>
        <w:t>,</w:t>
      </w:r>
      <w:r w:rsidRPr="00E56B25">
        <w:rPr>
          <w:rFonts w:ascii="Arial" w:eastAsia="Arial Unicode MS" w:hAnsi="Arial" w:cs="Arial"/>
          <w:i/>
          <w:sz w:val="24"/>
          <w:szCs w:val="24"/>
        </w:rPr>
        <w:t xml:space="preserve"> </w:t>
      </w:r>
      <w:r w:rsidR="00DE3B2D" w:rsidRPr="00E56B25">
        <w:rPr>
          <w:rFonts w:ascii="Arial" w:eastAsia="Arial Unicode MS" w:hAnsi="Arial" w:cs="Arial"/>
          <w:i/>
          <w:sz w:val="24"/>
          <w:szCs w:val="24"/>
        </w:rPr>
        <w:t xml:space="preserve">em </w:t>
      </w:r>
      <w:proofErr w:type="gramStart"/>
      <w:r w:rsidR="00DE3B2D" w:rsidRPr="00E56B25">
        <w:rPr>
          <w:rFonts w:ascii="Arial" w:eastAsia="Arial Unicode MS" w:hAnsi="Arial" w:cs="Arial"/>
          <w:i/>
          <w:sz w:val="24"/>
          <w:szCs w:val="24"/>
        </w:rPr>
        <w:t>2</w:t>
      </w:r>
      <w:proofErr w:type="gramEnd"/>
      <w:r w:rsidR="00DE3B2D" w:rsidRPr="00E56B25">
        <w:rPr>
          <w:rFonts w:ascii="Arial" w:eastAsia="Arial Unicode MS" w:hAnsi="Arial" w:cs="Arial"/>
          <w:i/>
          <w:sz w:val="24"/>
          <w:szCs w:val="24"/>
        </w:rPr>
        <w:t xml:space="preserve"> de dezembro </w:t>
      </w:r>
      <w:r w:rsidRPr="00E56B25">
        <w:rPr>
          <w:rFonts w:ascii="Arial" w:eastAsia="Arial Unicode MS" w:hAnsi="Arial" w:cs="Arial"/>
          <w:i/>
          <w:sz w:val="24"/>
          <w:szCs w:val="24"/>
        </w:rPr>
        <w:t xml:space="preserve">pela Comissão de Finanças e Tributação, que analisou </w:t>
      </w:r>
      <w:r w:rsidR="00DE3B2D" w:rsidRPr="00E56B25">
        <w:rPr>
          <w:rFonts w:ascii="Arial" w:eastAsia="Arial Unicode MS" w:hAnsi="Arial" w:cs="Arial"/>
          <w:i/>
          <w:sz w:val="24"/>
          <w:szCs w:val="24"/>
        </w:rPr>
        <w:t xml:space="preserve">a matéria </w:t>
      </w:r>
      <w:r w:rsidR="00BA7CE9" w:rsidRPr="00E56B25">
        <w:rPr>
          <w:rFonts w:ascii="Arial" w:eastAsia="Arial Unicode MS" w:hAnsi="Arial" w:cs="Arial"/>
          <w:i/>
          <w:sz w:val="24"/>
          <w:szCs w:val="24"/>
        </w:rPr>
        <w:t>que dispõe sobre o regime tributário</w:t>
      </w:r>
      <w:r w:rsidR="002E09A4" w:rsidRPr="00E56B25">
        <w:rPr>
          <w:rFonts w:ascii="Arial" w:eastAsia="Arial Unicode MS" w:hAnsi="Arial" w:cs="Arial"/>
          <w:i/>
          <w:sz w:val="24"/>
          <w:szCs w:val="24"/>
        </w:rPr>
        <w:t xml:space="preserve">, cambial e administrativo das </w:t>
      </w:r>
      <w:proofErr w:type="spellStart"/>
      <w:r w:rsidR="002E09A4" w:rsidRPr="00E56B25">
        <w:rPr>
          <w:rFonts w:ascii="Arial" w:eastAsia="Arial Unicode MS" w:hAnsi="Arial" w:cs="Arial"/>
          <w:i/>
          <w:sz w:val="24"/>
          <w:szCs w:val="24"/>
        </w:rPr>
        <w:t>ZPEs</w:t>
      </w:r>
      <w:proofErr w:type="spellEnd"/>
      <w:r w:rsidRPr="00E56B25">
        <w:rPr>
          <w:rFonts w:ascii="Arial" w:eastAsia="Arial Unicode MS" w:hAnsi="Arial" w:cs="Arial"/>
          <w:i/>
          <w:sz w:val="24"/>
          <w:szCs w:val="24"/>
        </w:rPr>
        <w:t>.</w:t>
      </w:r>
      <w:r w:rsidR="000D46BA" w:rsidRPr="00E56B25">
        <w:rPr>
          <w:rFonts w:ascii="Arial" w:eastAsia="Arial Unicode MS" w:hAnsi="Arial" w:cs="Arial"/>
          <w:i/>
          <w:sz w:val="24"/>
          <w:szCs w:val="24"/>
        </w:rPr>
        <w:t xml:space="preserve"> No relatório, o parlamentar rejeitou as propostas apensadas e aprovou a Emenda 1/2013, da CDEICS. </w:t>
      </w:r>
    </w:p>
    <w:p w:rsidR="005C41F2" w:rsidRPr="00E56B25" w:rsidRDefault="005C41F2" w:rsidP="00003909">
      <w:pPr>
        <w:spacing w:after="0" w:line="360" w:lineRule="auto"/>
        <w:jc w:val="both"/>
        <w:rPr>
          <w:rFonts w:ascii="Arial" w:eastAsia="Arial Unicode MS" w:hAnsi="Arial" w:cs="Arial"/>
          <w:i/>
          <w:sz w:val="24"/>
          <w:szCs w:val="24"/>
        </w:rPr>
      </w:pPr>
      <w:r w:rsidRPr="00E56B25">
        <w:rPr>
          <w:rFonts w:ascii="Arial" w:eastAsia="Arial Unicode MS" w:hAnsi="Arial" w:cs="Arial"/>
          <w:i/>
          <w:sz w:val="24"/>
          <w:szCs w:val="24"/>
        </w:rPr>
        <w:t xml:space="preserve">Em seu relatório, o parlamentar destaca que </w:t>
      </w:r>
      <w:proofErr w:type="spellStart"/>
      <w:r w:rsidRPr="00E56B25">
        <w:rPr>
          <w:rFonts w:ascii="Arial" w:eastAsia="Arial Unicode MS" w:hAnsi="Arial" w:cs="Arial"/>
          <w:i/>
          <w:sz w:val="24"/>
          <w:szCs w:val="24"/>
        </w:rPr>
        <w:t>ZPEs</w:t>
      </w:r>
      <w:proofErr w:type="spellEnd"/>
      <w:r w:rsidRPr="00E56B25">
        <w:rPr>
          <w:rFonts w:ascii="Arial" w:eastAsia="Arial Unicode MS" w:hAnsi="Arial" w:cs="Arial"/>
          <w:i/>
          <w:sz w:val="24"/>
          <w:szCs w:val="24"/>
        </w:rPr>
        <w:t xml:space="preserve"> </w:t>
      </w:r>
      <w:proofErr w:type="gramStart"/>
      <w:r w:rsidRPr="00E56B25">
        <w:rPr>
          <w:rFonts w:ascii="Arial" w:eastAsia="Arial Unicode MS" w:hAnsi="Arial" w:cs="Arial"/>
          <w:i/>
          <w:sz w:val="24"/>
          <w:szCs w:val="24"/>
        </w:rPr>
        <w:t>são um programa</w:t>
      </w:r>
      <w:proofErr w:type="gramEnd"/>
      <w:r w:rsidRPr="00E56B25">
        <w:rPr>
          <w:rFonts w:ascii="Arial" w:eastAsia="Arial Unicode MS" w:hAnsi="Arial" w:cs="Arial"/>
          <w:i/>
          <w:sz w:val="24"/>
          <w:szCs w:val="24"/>
        </w:rPr>
        <w:t xml:space="preserve"> sem custos para o Governo Federal, já que os investimentos são realizados pelos governos estaduais, prefeituras e pela iniciativa privada. O relator diz ainda que “não faz sentido se falar em concorrência desleal” em relação à indústria </w:t>
      </w:r>
      <w:r w:rsidRPr="00E56B25">
        <w:rPr>
          <w:rFonts w:ascii="Arial" w:eastAsia="Arial Unicode MS" w:hAnsi="Arial" w:cs="Arial"/>
          <w:i/>
          <w:sz w:val="24"/>
          <w:szCs w:val="24"/>
        </w:rPr>
        <w:lastRenderedPageBreak/>
        <w:t xml:space="preserve">instalada em outras partes do país, pois as vendas das empresas em ZPE para o mercado interno serão tratadas da mesma forma como uma importação. </w:t>
      </w:r>
    </w:p>
    <w:p w:rsidR="00BA7CE9" w:rsidRPr="00E56B25" w:rsidRDefault="005C41F2" w:rsidP="00003909">
      <w:pPr>
        <w:spacing w:after="0" w:line="360" w:lineRule="auto"/>
        <w:jc w:val="both"/>
        <w:rPr>
          <w:rFonts w:ascii="Arial" w:eastAsia="Arial Unicode MS" w:hAnsi="Arial" w:cs="Arial"/>
          <w:i/>
          <w:sz w:val="24"/>
          <w:szCs w:val="24"/>
        </w:rPr>
      </w:pPr>
      <w:r w:rsidRPr="00E56B25">
        <w:rPr>
          <w:rFonts w:ascii="Arial" w:eastAsia="Arial Unicode MS" w:hAnsi="Arial" w:cs="Arial"/>
          <w:i/>
          <w:sz w:val="24"/>
          <w:szCs w:val="24"/>
        </w:rPr>
        <w:t xml:space="preserve">O deputado Júlio </w:t>
      </w:r>
      <w:r w:rsidR="00BB23AA">
        <w:rPr>
          <w:rFonts w:ascii="Arial" w:eastAsia="Arial Unicode MS" w:hAnsi="Arial" w:cs="Arial"/>
          <w:i/>
          <w:sz w:val="24"/>
          <w:szCs w:val="24"/>
        </w:rPr>
        <w:t>Cesar</w:t>
      </w:r>
      <w:r w:rsidRPr="00E56B25">
        <w:rPr>
          <w:rFonts w:ascii="Arial" w:eastAsia="Arial Unicode MS" w:hAnsi="Arial" w:cs="Arial"/>
          <w:i/>
          <w:sz w:val="24"/>
          <w:szCs w:val="24"/>
        </w:rPr>
        <w:t xml:space="preserve"> informou ainda que é “equivocada” a ideia de que a ZPE concorre com a Zona Franca de Manaus. </w:t>
      </w:r>
      <w:r w:rsidR="00BA7CE9" w:rsidRPr="00E56B25">
        <w:rPr>
          <w:rFonts w:ascii="Arial" w:eastAsia="Arial Unicode MS" w:hAnsi="Arial" w:cs="Arial"/>
          <w:i/>
          <w:sz w:val="24"/>
          <w:szCs w:val="24"/>
        </w:rPr>
        <w:t>De acordo com o relator, “enquanto as empresas localizadas na ZFM vendem no mercado interno e não são obrigadas a exportar, as empresas da ZPE são obrigadas a exportar a maior parte de sua produção”.</w:t>
      </w:r>
    </w:p>
    <w:p w:rsidR="005C41F2" w:rsidRPr="00E56B25" w:rsidRDefault="00BA7CE9" w:rsidP="00003909">
      <w:pPr>
        <w:spacing w:after="0" w:line="360" w:lineRule="auto"/>
        <w:jc w:val="both"/>
        <w:rPr>
          <w:rFonts w:ascii="Arial" w:eastAsia="Arial Unicode MS" w:hAnsi="Arial" w:cs="Arial"/>
          <w:i/>
          <w:sz w:val="24"/>
          <w:szCs w:val="24"/>
        </w:rPr>
      </w:pPr>
      <w:r w:rsidRPr="00E56B25">
        <w:rPr>
          <w:rFonts w:ascii="Arial" w:eastAsia="Arial Unicode MS" w:hAnsi="Arial" w:cs="Arial"/>
          <w:i/>
          <w:sz w:val="24"/>
          <w:szCs w:val="24"/>
        </w:rPr>
        <w:t xml:space="preserve">Por último, o relator diz que o argumento de que uma empresa exportadora situada fora da ZPE pagará mais impostos e contribuições, hipótese que configuraria perda de receita, não é </w:t>
      </w:r>
      <w:proofErr w:type="gramStart"/>
      <w:r w:rsidRPr="00E56B25">
        <w:rPr>
          <w:rFonts w:ascii="Arial" w:eastAsia="Arial Unicode MS" w:hAnsi="Arial" w:cs="Arial"/>
          <w:i/>
          <w:sz w:val="24"/>
          <w:szCs w:val="24"/>
        </w:rPr>
        <w:t>corret</w:t>
      </w:r>
      <w:r w:rsidR="00544A72">
        <w:rPr>
          <w:rFonts w:ascii="Arial" w:eastAsia="Arial Unicode MS" w:hAnsi="Arial" w:cs="Arial"/>
          <w:i/>
          <w:sz w:val="24"/>
          <w:szCs w:val="24"/>
        </w:rPr>
        <w:t>o</w:t>
      </w:r>
      <w:proofErr w:type="gramEnd"/>
      <w:r w:rsidRPr="00E56B25">
        <w:rPr>
          <w:rFonts w:ascii="Arial" w:eastAsia="Arial Unicode MS" w:hAnsi="Arial" w:cs="Arial"/>
          <w:i/>
          <w:sz w:val="24"/>
          <w:szCs w:val="24"/>
        </w:rPr>
        <w:t xml:space="preserve">. </w:t>
      </w:r>
      <w:r w:rsidR="00B02243" w:rsidRPr="00E56B25">
        <w:rPr>
          <w:rFonts w:ascii="Arial" w:eastAsia="Arial Unicode MS" w:hAnsi="Arial" w:cs="Arial"/>
          <w:i/>
          <w:sz w:val="24"/>
          <w:szCs w:val="24"/>
        </w:rPr>
        <w:t>Para</w:t>
      </w:r>
      <w:r w:rsidRPr="00E56B25">
        <w:rPr>
          <w:rFonts w:ascii="Arial" w:eastAsia="Arial Unicode MS" w:hAnsi="Arial" w:cs="Arial"/>
          <w:i/>
          <w:sz w:val="24"/>
          <w:szCs w:val="24"/>
        </w:rPr>
        <w:t xml:space="preserve"> o relator, empresas exportadoras têm as mesmas suspensões de tributos contempladas </w:t>
      </w:r>
      <w:r w:rsidR="00FC1F53" w:rsidRPr="00E56B25">
        <w:rPr>
          <w:rFonts w:ascii="Arial" w:eastAsia="Arial Unicode MS" w:hAnsi="Arial" w:cs="Arial"/>
          <w:i/>
          <w:sz w:val="24"/>
          <w:szCs w:val="24"/>
        </w:rPr>
        <w:t>na</w:t>
      </w:r>
      <w:r w:rsidRPr="00E56B25">
        <w:rPr>
          <w:rFonts w:ascii="Arial" w:eastAsia="Arial Unicode MS" w:hAnsi="Arial" w:cs="Arial"/>
          <w:i/>
          <w:sz w:val="24"/>
          <w:szCs w:val="24"/>
        </w:rPr>
        <w:t xml:space="preserve"> ZPE.</w:t>
      </w:r>
      <w:r w:rsidR="007F63BD">
        <w:rPr>
          <w:rFonts w:ascii="Arial" w:eastAsia="Arial Unicode MS" w:hAnsi="Arial" w:cs="Arial"/>
          <w:i/>
          <w:sz w:val="24"/>
          <w:szCs w:val="24"/>
        </w:rPr>
        <w:t xml:space="preserve"> </w:t>
      </w:r>
    </w:p>
    <w:p w:rsidR="009C6EDD" w:rsidRDefault="00302715" w:rsidP="00003909">
      <w:pPr>
        <w:spacing w:after="0" w:line="360" w:lineRule="auto"/>
        <w:jc w:val="both"/>
        <w:rPr>
          <w:rFonts w:ascii="Arial" w:eastAsia="Arial Unicode MS" w:hAnsi="Arial" w:cs="Arial"/>
          <w:i/>
          <w:sz w:val="24"/>
          <w:szCs w:val="24"/>
        </w:rPr>
      </w:pPr>
      <w:r>
        <w:rPr>
          <w:rFonts w:ascii="Arial" w:eastAsia="Arial Unicode MS" w:hAnsi="Arial" w:cs="Arial"/>
          <w:i/>
          <w:sz w:val="24"/>
          <w:szCs w:val="24"/>
        </w:rPr>
        <w:t xml:space="preserve">Pelo Substitutivo, empresas prestadoras de serviços </w:t>
      </w:r>
      <w:r w:rsidR="00CA7E0A">
        <w:rPr>
          <w:rFonts w:ascii="Arial" w:eastAsia="Arial Unicode MS" w:hAnsi="Arial" w:cs="Arial"/>
          <w:i/>
          <w:sz w:val="24"/>
          <w:szCs w:val="24"/>
        </w:rPr>
        <w:t xml:space="preserve">também </w:t>
      </w:r>
      <w:r>
        <w:rPr>
          <w:rFonts w:ascii="Arial" w:eastAsia="Arial Unicode MS" w:hAnsi="Arial" w:cs="Arial"/>
          <w:i/>
          <w:sz w:val="24"/>
          <w:szCs w:val="24"/>
        </w:rPr>
        <w:t xml:space="preserve">poderão se instalar nas </w:t>
      </w:r>
      <w:proofErr w:type="spellStart"/>
      <w:r>
        <w:rPr>
          <w:rFonts w:ascii="Arial" w:eastAsia="Arial Unicode MS" w:hAnsi="Arial" w:cs="Arial"/>
          <w:i/>
          <w:sz w:val="24"/>
          <w:szCs w:val="24"/>
        </w:rPr>
        <w:t>ZPEs</w:t>
      </w:r>
      <w:proofErr w:type="spellEnd"/>
      <w:r w:rsidR="00CA7E0A">
        <w:rPr>
          <w:rFonts w:ascii="Arial" w:eastAsia="Arial Unicode MS" w:hAnsi="Arial" w:cs="Arial"/>
          <w:i/>
          <w:sz w:val="24"/>
          <w:szCs w:val="24"/>
        </w:rPr>
        <w:t xml:space="preserve">. A proposta prevê ainda </w:t>
      </w:r>
      <w:r w:rsidR="000D46BA" w:rsidRPr="00E56B25">
        <w:rPr>
          <w:rFonts w:ascii="Arial" w:eastAsia="Arial Unicode MS" w:hAnsi="Arial" w:cs="Arial"/>
          <w:i/>
          <w:sz w:val="24"/>
          <w:szCs w:val="24"/>
        </w:rPr>
        <w:t xml:space="preserve">beneficiar estados que não dispõem de infraestrutura portuária, </w:t>
      </w:r>
      <w:r w:rsidR="00CA7E0A">
        <w:rPr>
          <w:rFonts w:ascii="Arial" w:eastAsia="Arial Unicode MS" w:hAnsi="Arial" w:cs="Arial"/>
          <w:i/>
          <w:sz w:val="24"/>
          <w:szCs w:val="24"/>
        </w:rPr>
        <w:t xml:space="preserve">dotando-os de </w:t>
      </w:r>
      <w:r w:rsidR="000D46BA" w:rsidRPr="00E56B25">
        <w:rPr>
          <w:rFonts w:ascii="Arial" w:eastAsia="Arial Unicode MS" w:hAnsi="Arial" w:cs="Arial"/>
          <w:i/>
          <w:sz w:val="24"/>
          <w:szCs w:val="24"/>
        </w:rPr>
        <w:t xml:space="preserve">um </w:t>
      </w:r>
      <w:r w:rsidR="004F7DB9" w:rsidRPr="00E56B25">
        <w:rPr>
          <w:rFonts w:ascii="Arial" w:eastAsia="Arial Unicode MS" w:hAnsi="Arial" w:cs="Arial"/>
          <w:i/>
          <w:sz w:val="24"/>
          <w:szCs w:val="24"/>
        </w:rPr>
        <w:t>C</w:t>
      </w:r>
      <w:r w:rsidR="000D46BA" w:rsidRPr="00E56B25">
        <w:rPr>
          <w:rFonts w:ascii="Arial" w:eastAsia="Arial Unicode MS" w:hAnsi="Arial" w:cs="Arial"/>
          <w:i/>
          <w:sz w:val="24"/>
          <w:szCs w:val="24"/>
        </w:rPr>
        <w:t xml:space="preserve">entro </w:t>
      </w:r>
      <w:r w:rsidR="004F7DB9" w:rsidRPr="00E56B25">
        <w:rPr>
          <w:rFonts w:ascii="Arial" w:eastAsia="Arial Unicode MS" w:hAnsi="Arial" w:cs="Arial"/>
          <w:i/>
          <w:sz w:val="24"/>
          <w:szCs w:val="24"/>
        </w:rPr>
        <w:t>L</w:t>
      </w:r>
      <w:r w:rsidR="000D46BA" w:rsidRPr="00E56B25">
        <w:rPr>
          <w:rFonts w:ascii="Arial" w:eastAsia="Arial Unicode MS" w:hAnsi="Arial" w:cs="Arial"/>
          <w:i/>
          <w:sz w:val="24"/>
          <w:szCs w:val="24"/>
        </w:rPr>
        <w:t xml:space="preserve">ogístico e </w:t>
      </w:r>
      <w:r w:rsidR="004F7DB9" w:rsidRPr="00E56B25">
        <w:rPr>
          <w:rFonts w:ascii="Arial" w:eastAsia="Arial Unicode MS" w:hAnsi="Arial" w:cs="Arial"/>
          <w:i/>
          <w:sz w:val="24"/>
          <w:szCs w:val="24"/>
        </w:rPr>
        <w:t>I</w:t>
      </w:r>
      <w:r w:rsidR="000D46BA" w:rsidRPr="00E56B25">
        <w:rPr>
          <w:rFonts w:ascii="Arial" w:eastAsia="Arial Unicode MS" w:hAnsi="Arial" w:cs="Arial"/>
          <w:i/>
          <w:sz w:val="24"/>
          <w:szCs w:val="24"/>
        </w:rPr>
        <w:t xml:space="preserve">ndustrial </w:t>
      </w:r>
      <w:r w:rsidR="004F7DB9" w:rsidRPr="00E56B25">
        <w:rPr>
          <w:rFonts w:ascii="Arial" w:eastAsia="Arial Unicode MS" w:hAnsi="Arial" w:cs="Arial"/>
          <w:i/>
          <w:sz w:val="24"/>
          <w:szCs w:val="24"/>
        </w:rPr>
        <w:t>A</w:t>
      </w:r>
      <w:r w:rsidR="000D46BA" w:rsidRPr="00E56B25">
        <w:rPr>
          <w:rFonts w:ascii="Arial" w:eastAsia="Arial Unicode MS" w:hAnsi="Arial" w:cs="Arial"/>
          <w:i/>
          <w:sz w:val="24"/>
          <w:szCs w:val="24"/>
        </w:rPr>
        <w:t xml:space="preserve">duaneiro (CLIA) em sua capital. De acordo com o relator, tal recinto alfandegado, poderá atuar de forma semelhante a uma ZPE, permitindo ao Estado o estabelecimento de uma cultura exportadora. </w:t>
      </w:r>
      <w:r w:rsidR="00DE3B2D" w:rsidRPr="00E56B25">
        <w:rPr>
          <w:rFonts w:ascii="Arial" w:eastAsia="Arial Unicode MS" w:hAnsi="Arial" w:cs="Arial"/>
          <w:i/>
          <w:sz w:val="24"/>
          <w:szCs w:val="24"/>
        </w:rPr>
        <w:t xml:space="preserve">A matéria </w:t>
      </w:r>
      <w:r w:rsidR="00544A72">
        <w:rPr>
          <w:rFonts w:ascii="Arial" w:eastAsia="Arial Unicode MS" w:hAnsi="Arial" w:cs="Arial"/>
          <w:i/>
          <w:sz w:val="24"/>
          <w:szCs w:val="24"/>
        </w:rPr>
        <w:t>foi encaminhada</w:t>
      </w:r>
      <w:r w:rsidR="00B47E22">
        <w:rPr>
          <w:rFonts w:ascii="Arial" w:eastAsia="Arial Unicode MS" w:hAnsi="Arial" w:cs="Arial"/>
          <w:i/>
          <w:sz w:val="24"/>
          <w:szCs w:val="24"/>
        </w:rPr>
        <w:t>,</w:t>
      </w:r>
      <w:r w:rsidR="00544A72">
        <w:rPr>
          <w:rFonts w:ascii="Arial" w:eastAsia="Arial Unicode MS" w:hAnsi="Arial" w:cs="Arial"/>
          <w:i/>
          <w:sz w:val="24"/>
          <w:szCs w:val="24"/>
        </w:rPr>
        <w:t xml:space="preserve"> para análise</w:t>
      </w:r>
      <w:r w:rsidR="00DE3B2D" w:rsidRPr="00E56B25">
        <w:rPr>
          <w:rFonts w:ascii="Arial" w:eastAsia="Arial Unicode MS" w:hAnsi="Arial" w:cs="Arial"/>
          <w:i/>
          <w:sz w:val="24"/>
          <w:szCs w:val="24"/>
        </w:rPr>
        <w:t xml:space="preserve"> </w:t>
      </w:r>
      <w:r w:rsidR="00DB28A5" w:rsidRPr="00E56B25">
        <w:rPr>
          <w:rFonts w:ascii="Arial" w:eastAsia="Arial Unicode MS" w:hAnsi="Arial" w:cs="Arial"/>
          <w:i/>
          <w:sz w:val="24"/>
          <w:szCs w:val="24"/>
        </w:rPr>
        <w:t>em seu aspecto jurídico</w:t>
      </w:r>
      <w:r w:rsidR="00B47E22">
        <w:rPr>
          <w:rFonts w:ascii="Arial" w:eastAsia="Arial Unicode MS" w:hAnsi="Arial" w:cs="Arial"/>
          <w:i/>
          <w:sz w:val="24"/>
          <w:szCs w:val="24"/>
        </w:rPr>
        <w:t>,</w:t>
      </w:r>
      <w:r w:rsidR="00CA7E0A">
        <w:rPr>
          <w:rFonts w:ascii="Arial" w:eastAsia="Arial Unicode MS" w:hAnsi="Arial" w:cs="Arial"/>
          <w:i/>
          <w:sz w:val="24"/>
          <w:szCs w:val="24"/>
        </w:rPr>
        <w:t xml:space="preserve"> à</w:t>
      </w:r>
      <w:r w:rsidR="00DE3B2D" w:rsidRPr="00E56B25">
        <w:rPr>
          <w:rFonts w:ascii="Arial" w:eastAsia="Arial Unicode MS" w:hAnsi="Arial" w:cs="Arial"/>
          <w:i/>
          <w:sz w:val="24"/>
          <w:szCs w:val="24"/>
        </w:rPr>
        <w:t xml:space="preserve"> Comi</w:t>
      </w:r>
      <w:r w:rsidR="00922AC1">
        <w:rPr>
          <w:rFonts w:ascii="Arial" w:eastAsia="Arial Unicode MS" w:hAnsi="Arial" w:cs="Arial"/>
          <w:i/>
          <w:sz w:val="24"/>
          <w:szCs w:val="24"/>
        </w:rPr>
        <w:t>ssão de Constituição</w:t>
      </w:r>
      <w:r>
        <w:rPr>
          <w:rFonts w:ascii="Arial" w:eastAsia="Arial Unicode MS" w:hAnsi="Arial" w:cs="Arial"/>
          <w:i/>
          <w:sz w:val="24"/>
          <w:szCs w:val="24"/>
        </w:rPr>
        <w:t>,</w:t>
      </w:r>
      <w:r w:rsidR="00922AC1">
        <w:rPr>
          <w:rFonts w:ascii="Arial" w:eastAsia="Arial Unicode MS" w:hAnsi="Arial" w:cs="Arial"/>
          <w:i/>
          <w:sz w:val="24"/>
          <w:szCs w:val="24"/>
        </w:rPr>
        <w:t xml:space="preserve"> Justiça</w:t>
      </w:r>
      <w:r w:rsidR="009C6EDD">
        <w:rPr>
          <w:rFonts w:ascii="Arial" w:eastAsia="Arial Unicode MS" w:hAnsi="Arial" w:cs="Arial"/>
          <w:i/>
          <w:sz w:val="24"/>
          <w:szCs w:val="24"/>
        </w:rPr>
        <w:t xml:space="preserve"> e Cidadania</w:t>
      </w:r>
      <w:r w:rsidR="00922AC1">
        <w:rPr>
          <w:rFonts w:ascii="Arial" w:eastAsia="Arial Unicode MS" w:hAnsi="Arial" w:cs="Arial"/>
          <w:i/>
          <w:sz w:val="24"/>
          <w:szCs w:val="24"/>
        </w:rPr>
        <w:t>.</w:t>
      </w:r>
    </w:p>
    <w:p w:rsidR="0092193B" w:rsidRPr="00407620" w:rsidRDefault="0092193B" w:rsidP="00003909">
      <w:pPr>
        <w:spacing w:after="0" w:line="360" w:lineRule="auto"/>
        <w:jc w:val="both"/>
        <w:rPr>
          <w:rFonts w:ascii="Arial" w:eastAsia="Arial Unicode MS" w:hAnsi="Arial" w:cs="Arial"/>
          <w:bCs/>
          <w:sz w:val="24"/>
          <w:szCs w:val="24"/>
          <w:lang w:eastAsia="pt-BR"/>
        </w:rPr>
      </w:pPr>
      <w:r w:rsidRPr="00E56B25">
        <w:rPr>
          <w:rFonts w:ascii="Arial" w:eastAsia="Arial Unicode MS" w:hAnsi="Arial" w:cs="Arial"/>
          <w:bCs/>
          <w:sz w:val="24"/>
          <w:szCs w:val="24"/>
          <w:lang w:eastAsia="pt-BR"/>
        </w:rPr>
        <w:t>Mais informações sobre o evento em Mídia externa (Página</w:t>
      </w:r>
      <w:r w:rsidR="00B742E8">
        <w:rPr>
          <w:rFonts w:ascii="Arial" w:eastAsia="Arial Unicode MS" w:hAnsi="Arial" w:cs="Arial"/>
          <w:bCs/>
          <w:sz w:val="24"/>
          <w:szCs w:val="24"/>
          <w:lang w:eastAsia="pt-BR"/>
        </w:rPr>
        <w:t>s 159-162</w:t>
      </w:r>
      <w:r w:rsidRPr="00E56B25">
        <w:rPr>
          <w:rFonts w:ascii="Arial" w:eastAsia="Arial Unicode MS" w:hAnsi="Arial" w:cs="Arial"/>
          <w:bCs/>
          <w:sz w:val="24"/>
          <w:szCs w:val="24"/>
          <w:lang w:eastAsia="pt-BR"/>
        </w:rPr>
        <w:t>)</w:t>
      </w:r>
    </w:p>
    <w:p w:rsidR="00922AC1" w:rsidRDefault="00922AC1" w:rsidP="00922AC1">
      <w:pPr>
        <w:spacing w:after="0" w:line="240" w:lineRule="auto"/>
        <w:jc w:val="both"/>
        <w:rPr>
          <w:rFonts w:ascii="Arial" w:eastAsia="Arial Unicode MS" w:hAnsi="Arial" w:cs="Arial"/>
          <w:i/>
          <w:sz w:val="24"/>
          <w:szCs w:val="24"/>
        </w:rPr>
      </w:pPr>
    </w:p>
    <w:p w:rsidR="00922AC1" w:rsidRPr="002D2591" w:rsidRDefault="00922AC1" w:rsidP="00922AC1">
      <w:pPr>
        <w:spacing w:after="0" w:line="240" w:lineRule="auto"/>
        <w:jc w:val="both"/>
        <w:rPr>
          <w:rFonts w:ascii="Arial" w:eastAsia="Arial Unicode MS" w:hAnsi="Arial" w:cs="Arial"/>
          <w:sz w:val="18"/>
          <w:szCs w:val="18"/>
        </w:rPr>
      </w:pPr>
      <w:r w:rsidRPr="002D2591">
        <w:rPr>
          <w:rFonts w:ascii="Arial" w:eastAsia="Arial Unicode MS" w:hAnsi="Arial" w:cs="Arial"/>
          <w:sz w:val="18"/>
          <w:szCs w:val="18"/>
        </w:rPr>
        <w:t xml:space="preserve">Foto: </w:t>
      </w:r>
      <w:r w:rsidR="00480E2B" w:rsidRPr="002D2591">
        <w:rPr>
          <w:rFonts w:ascii="Arial" w:eastAsia="Arial Unicode MS" w:hAnsi="Arial" w:cs="Arial"/>
          <w:sz w:val="18"/>
          <w:szCs w:val="18"/>
        </w:rPr>
        <w:t>Site PiriPiri40.com</w:t>
      </w:r>
    </w:p>
    <w:p w:rsidR="006C3E76" w:rsidRPr="002D2591" w:rsidRDefault="00480E2B" w:rsidP="00922AC1">
      <w:pPr>
        <w:spacing w:after="0" w:line="240" w:lineRule="auto"/>
        <w:jc w:val="both"/>
        <w:rPr>
          <w:rFonts w:ascii="Arial" w:eastAsia="Arial Unicode MS" w:hAnsi="Arial" w:cs="Arial"/>
          <w:sz w:val="24"/>
          <w:szCs w:val="24"/>
        </w:rPr>
      </w:pPr>
      <w:r w:rsidRPr="002D2591">
        <w:rPr>
          <w:noProof/>
          <w:lang w:eastAsia="pt-BR"/>
        </w:rPr>
        <w:drawing>
          <wp:inline distT="0" distB="0" distL="0" distR="0" wp14:anchorId="40A2D505" wp14:editId="41D2F26A">
            <wp:extent cx="5143500" cy="2886075"/>
            <wp:effectExtent l="38100" t="38100" r="95250" b="104775"/>
            <wp:docPr id="45" name="Imagem 45" descr="http://piripiri40graus.com/files/images/assets/0b5fcdcc001c174410df5292e2178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iripiri40graus.com/files/images/assets/0b5fcdcc001c174410df5292e217811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43500" cy="28860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480E2B" w:rsidRPr="00C9283F" w:rsidRDefault="009315F7" w:rsidP="00C9283F">
      <w:pPr>
        <w:spacing w:after="0" w:line="240" w:lineRule="auto"/>
        <w:jc w:val="both"/>
        <w:rPr>
          <w:rFonts w:ascii="Arial" w:eastAsia="Arial Unicode MS" w:hAnsi="Arial" w:cs="Arial"/>
          <w:sz w:val="18"/>
          <w:szCs w:val="18"/>
        </w:rPr>
      </w:pPr>
      <w:r>
        <w:rPr>
          <w:rFonts w:ascii="Arial" w:eastAsia="Arial Unicode MS" w:hAnsi="Arial" w:cs="Arial"/>
          <w:sz w:val="18"/>
          <w:szCs w:val="18"/>
        </w:rPr>
        <w:t>Deputado Júlio Cesar, demais p</w:t>
      </w:r>
      <w:r w:rsidR="00922AC1" w:rsidRPr="002D2591">
        <w:rPr>
          <w:rFonts w:ascii="Arial" w:eastAsia="Arial Unicode MS" w:hAnsi="Arial" w:cs="Arial"/>
          <w:sz w:val="18"/>
          <w:szCs w:val="18"/>
        </w:rPr>
        <w:t xml:space="preserve">olíticos e dirigentes do setor compuseram a mesa do </w:t>
      </w:r>
      <w:proofErr w:type="gramStart"/>
      <w:r w:rsidR="00922AC1" w:rsidRPr="002D2591">
        <w:rPr>
          <w:rFonts w:ascii="Arial" w:eastAsia="Arial Unicode MS" w:hAnsi="Arial" w:cs="Arial"/>
          <w:sz w:val="18"/>
          <w:szCs w:val="18"/>
        </w:rPr>
        <w:t>seminário</w:t>
      </w:r>
      <w:proofErr w:type="gramEnd"/>
    </w:p>
    <w:p w:rsidR="00D015A5" w:rsidRPr="006C3E76" w:rsidRDefault="00D015A5" w:rsidP="00003909">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6C3E76">
        <w:rPr>
          <w:rFonts w:ascii="Arial" w:eastAsia="Arial Unicode MS" w:hAnsi="Arial" w:cs="Arial"/>
          <w:b/>
          <w:color w:val="FFFFFF" w:themeColor="background1"/>
          <w:sz w:val="24"/>
          <w:szCs w:val="24"/>
          <w:lang w:eastAsia="pt-BR"/>
        </w:rPr>
        <w:lastRenderedPageBreak/>
        <w:t xml:space="preserve">Seminário realizado </w:t>
      </w:r>
      <w:r w:rsidR="00DB0B22" w:rsidRPr="006C3E76">
        <w:rPr>
          <w:rFonts w:ascii="Arial" w:eastAsia="Arial Unicode MS" w:hAnsi="Arial" w:cs="Arial"/>
          <w:b/>
          <w:color w:val="FFFFFF" w:themeColor="background1"/>
          <w:sz w:val="24"/>
          <w:szCs w:val="24"/>
          <w:lang w:eastAsia="pt-BR"/>
        </w:rPr>
        <w:t>na cidade de Portão (RS) em</w:t>
      </w:r>
      <w:r w:rsidR="00F55F05" w:rsidRPr="006C3E76">
        <w:rPr>
          <w:rFonts w:ascii="Arial" w:eastAsia="Arial Unicode MS" w:hAnsi="Arial" w:cs="Arial"/>
          <w:b/>
          <w:color w:val="FFFFFF" w:themeColor="background1"/>
          <w:sz w:val="24"/>
          <w:szCs w:val="24"/>
          <w:lang w:eastAsia="pt-BR"/>
        </w:rPr>
        <w:t xml:space="preserve"> 6/11/2015</w:t>
      </w:r>
    </w:p>
    <w:p w:rsidR="006C3E76" w:rsidRDefault="00E66F5D" w:rsidP="00003909">
      <w:pPr>
        <w:spacing w:after="0" w:line="360" w:lineRule="auto"/>
        <w:jc w:val="both"/>
        <w:rPr>
          <w:rFonts w:ascii="Arial" w:eastAsia="Arial Unicode MS" w:hAnsi="Arial" w:cs="Arial"/>
          <w:sz w:val="24"/>
          <w:szCs w:val="24"/>
          <w:lang w:eastAsia="pt-BR"/>
        </w:rPr>
      </w:pPr>
      <w:r w:rsidRPr="006C3E76">
        <w:rPr>
          <w:rFonts w:ascii="Arial" w:eastAsia="Arial Unicode MS" w:hAnsi="Arial" w:cs="Arial"/>
          <w:b/>
          <w:sz w:val="24"/>
          <w:szCs w:val="24"/>
        </w:rPr>
        <w:t>Finalidade</w:t>
      </w:r>
      <w:r w:rsidRPr="00E56B25">
        <w:rPr>
          <w:rFonts w:ascii="Arial" w:eastAsia="Arial Unicode MS" w:hAnsi="Arial" w:cs="Arial"/>
          <w:sz w:val="24"/>
          <w:szCs w:val="24"/>
        </w:rPr>
        <w:t>:</w:t>
      </w:r>
      <w:r w:rsidR="00EB3D8F" w:rsidRPr="00E56B25">
        <w:rPr>
          <w:rFonts w:ascii="Arial" w:eastAsia="Arial Unicode MS" w:hAnsi="Arial" w:cs="Arial"/>
          <w:sz w:val="24"/>
          <w:szCs w:val="24"/>
        </w:rPr>
        <w:t xml:space="preserve"> Debater o tema </w:t>
      </w:r>
      <w:r w:rsidR="00EB3D8F" w:rsidRPr="00E56B25">
        <w:rPr>
          <w:rFonts w:ascii="Arial" w:eastAsia="Arial Unicode MS" w:hAnsi="Arial" w:cs="Arial"/>
          <w:sz w:val="24"/>
          <w:szCs w:val="24"/>
          <w:lang w:eastAsia="pt-BR"/>
        </w:rPr>
        <w:t>"Extensão das obras da rodovia BR</w:t>
      </w:r>
      <w:r w:rsidR="00503080" w:rsidRPr="00E56B25">
        <w:rPr>
          <w:rFonts w:ascii="Arial" w:eastAsia="Arial Unicode MS" w:hAnsi="Arial" w:cs="Arial"/>
          <w:sz w:val="24"/>
          <w:szCs w:val="24"/>
          <w:lang w:eastAsia="pt-BR"/>
        </w:rPr>
        <w:t>-</w:t>
      </w:r>
      <w:r w:rsidR="00EB3D8F" w:rsidRPr="00E56B25">
        <w:rPr>
          <w:rFonts w:ascii="Arial" w:eastAsia="Arial Unicode MS" w:hAnsi="Arial" w:cs="Arial"/>
          <w:sz w:val="24"/>
          <w:szCs w:val="24"/>
          <w:lang w:eastAsia="pt-BR"/>
        </w:rPr>
        <w:t>448</w:t>
      </w:r>
      <w:proofErr w:type="gramStart"/>
      <w:r w:rsidR="00EB3D8F" w:rsidRPr="00E56B25">
        <w:rPr>
          <w:rFonts w:ascii="Arial" w:eastAsia="Arial Unicode MS" w:hAnsi="Arial" w:cs="Arial"/>
          <w:sz w:val="24"/>
          <w:szCs w:val="24"/>
          <w:lang w:eastAsia="pt-BR"/>
        </w:rPr>
        <w:t>"</w:t>
      </w:r>
      <w:proofErr w:type="gramEnd"/>
      <w:r w:rsidR="007F63BD">
        <w:rPr>
          <w:rFonts w:ascii="Arial" w:eastAsia="Arial Unicode MS" w:hAnsi="Arial" w:cs="Arial"/>
          <w:sz w:val="24"/>
          <w:szCs w:val="24"/>
          <w:lang w:eastAsia="pt-BR"/>
        </w:rPr>
        <w:tab/>
      </w:r>
      <w:r w:rsidR="00EB3D8F" w:rsidRPr="00E56B25">
        <w:rPr>
          <w:rFonts w:ascii="Arial" w:eastAsia="Arial Unicode MS" w:hAnsi="Arial" w:cs="Arial"/>
          <w:sz w:val="24"/>
          <w:szCs w:val="24"/>
          <w:lang w:eastAsia="pt-BR"/>
        </w:rPr>
        <w:br/>
      </w:r>
      <w:r w:rsidR="008D7B88" w:rsidRPr="006C3E76">
        <w:rPr>
          <w:rFonts w:ascii="Arial" w:eastAsia="Arial Unicode MS" w:hAnsi="Arial" w:cs="Arial"/>
          <w:b/>
          <w:sz w:val="24"/>
          <w:szCs w:val="24"/>
        </w:rPr>
        <w:t>Requerimento</w:t>
      </w:r>
      <w:r w:rsidRPr="00E56B25">
        <w:rPr>
          <w:rFonts w:ascii="Arial" w:eastAsia="Arial Unicode MS" w:hAnsi="Arial" w:cs="Arial"/>
          <w:sz w:val="24"/>
          <w:szCs w:val="24"/>
        </w:rPr>
        <w:t>:</w:t>
      </w:r>
      <w:r w:rsidR="008D7B88" w:rsidRPr="00E56B25">
        <w:rPr>
          <w:rFonts w:ascii="Arial" w:eastAsia="Arial Unicode MS" w:hAnsi="Arial" w:cs="Arial"/>
          <w:sz w:val="24"/>
          <w:szCs w:val="24"/>
        </w:rPr>
        <w:t xml:space="preserve"> </w:t>
      </w:r>
      <w:r w:rsidR="00EB3D8F" w:rsidRPr="00E56B25">
        <w:rPr>
          <w:rFonts w:ascii="Arial" w:eastAsia="Arial Unicode MS" w:hAnsi="Arial" w:cs="Arial"/>
          <w:sz w:val="24"/>
          <w:szCs w:val="24"/>
          <w:lang w:eastAsia="pt-BR"/>
        </w:rPr>
        <w:t>nº 34/2015 (</w:t>
      </w:r>
      <w:r w:rsidR="00BC0E4B">
        <w:rPr>
          <w:rFonts w:ascii="Arial" w:eastAsia="Arial Unicode MS" w:hAnsi="Arial" w:cs="Arial"/>
          <w:sz w:val="24"/>
          <w:szCs w:val="24"/>
          <w:lang w:eastAsia="pt-BR"/>
        </w:rPr>
        <w:t>dep.</w:t>
      </w:r>
      <w:r w:rsidR="00EB3D8F" w:rsidRPr="00E56B25">
        <w:rPr>
          <w:rFonts w:ascii="Arial" w:eastAsia="Arial Unicode MS" w:hAnsi="Arial" w:cs="Arial"/>
          <w:sz w:val="24"/>
          <w:szCs w:val="24"/>
          <w:lang w:eastAsia="pt-BR"/>
        </w:rPr>
        <w:t xml:space="preserve"> Renato Molling)</w:t>
      </w:r>
      <w:r w:rsidR="007F63BD">
        <w:rPr>
          <w:rFonts w:ascii="Arial" w:eastAsia="Arial Unicode MS" w:hAnsi="Arial" w:cs="Arial"/>
          <w:sz w:val="24"/>
          <w:szCs w:val="24"/>
          <w:lang w:eastAsia="pt-BR"/>
        </w:rPr>
        <w:tab/>
      </w:r>
      <w:r w:rsidR="00EB3D8F" w:rsidRPr="00E56B25">
        <w:rPr>
          <w:rFonts w:ascii="Arial" w:eastAsia="Arial Unicode MS" w:hAnsi="Arial" w:cs="Arial"/>
          <w:sz w:val="24"/>
          <w:szCs w:val="24"/>
          <w:lang w:eastAsia="pt-BR"/>
        </w:rPr>
        <w:br/>
      </w:r>
      <w:r w:rsidR="002C044F" w:rsidRPr="009C6EDD">
        <w:rPr>
          <w:rFonts w:ascii="Arial" w:eastAsia="Arial Unicode MS" w:hAnsi="Arial" w:cs="Arial"/>
          <w:b/>
          <w:sz w:val="24"/>
          <w:szCs w:val="24"/>
        </w:rPr>
        <w:t>Particip</w:t>
      </w:r>
      <w:r w:rsidR="008D7B88" w:rsidRPr="009C6EDD">
        <w:rPr>
          <w:rFonts w:ascii="Arial" w:eastAsia="Arial Unicode MS" w:hAnsi="Arial" w:cs="Arial"/>
          <w:b/>
          <w:sz w:val="24"/>
          <w:szCs w:val="24"/>
        </w:rPr>
        <w:t>antes:</w:t>
      </w:r>
      <w:r w:rsidR="00EB3D8F" w:rsidRPr="00E56B25">
        <w:rPr>
          <w:rFonts w:ascii="Arial" w:eastAsia="Arial Unicode MS" w:hAnsi="Arial" w:cs="Arial"/>
          <w:sz w:val="24"/>
          <w:szCs w:val="24"/>
        </w:rPr>
        <w:t xml:space="preserve"> </w:t>
      </w:r>
      <w:r w:rsidR="00EB3D8F" w:rsidRPr="00E56B25">
        <w:rPr>
          <w:rFonts w:ascii="Arial" w:eastAsia="Arial Unicode MS" w:hAnsi="Arial" w:cs="Arial"/>
          <w:sz w:val="24"/>
          <w:szCs w:val="24"/>
          <w:lang w:eastAsia="pt-BR"/>
        </w:rPr>
        <w:t xml:space="preserve">HIRATAN PINHEIRO DA SILVA, Superintendente Regional do DNIT no Rio Grande do Sul, representando o Ministério dos Transportes; </w:t>
      </w:r>
    </w:p>
    <w:p w:rsidR="008D7B88" w:rsidRPr="00E56B25" w:rsidRDefault="006C3E76" w:rsidP="00003909">
      <w:pPr>
        <w:spacing w:after="0" w:line="360" w:lineRule="auto"/>
        <w:jc w:val="both"/>
        <w:rPr>
          <w:rFonts w:ascii="Arial" w:eastAsia="Arial Unicode MS" w:hAnsi="Arial" w:cs="Arial"/>
          <w:sz w:val="24"/>
          <w:szCs w:val="24"/>
        </w:rPr>
      </w:pPr>
      <w:r>
        <w:rPr>
          <w:rFonts w:ascii="Arial" w:eastAsia="Arial Unicode MS" w:hAnsi="Arial" w:cs="Arial"/>
          <w:sz w:val="24"/>
          <w:szCs w:val="24"/>
          <w:lang w:eastAsia="pt-BR"/>
        </w:rPr>
        <w:t xml:space="preserve">- </w:t>
      </w:r>
      <w:r w:rsidR="00EB3D8F" w:rsidRPr="00E56B25">
        <w:rPr>
          <w:rFonts w:ascii="Arial" w:eastAsia="Arial Unicode MS" w:hAnsi="Arial" w:cs="Arial"/>
          <w:sz w:val="24"/>
          <w:szCs w:val="24"/>
          <w:lang w:eastAsia="pt-BR"/>
        </w:rPr>
        <w:t>CARLOS ALBERTO GARVIA VIEIRA, Supervisor da Unidade de São Leopoldo, representando o Departamento Nacional de Infraestrutura de Transportes -</w:t>
      </w:r>
      <w:r w:rsidR="00A96A1B" w:rsidRPr="00E56B25">
        <w:rPr>
          <w:rFonts w:ascii="Arial" w:eastAsia="Arial Unicode MS" w:hAnsi="Arial" w:cs="Arial"/>
          <w:sz w:val="24"/>
          <w:szCs w:val="24"/>
          <w:lang w:eastAsia="pt-BR"/>
        </w:rPr>
        <w:t xml:space="preserve"> </w:t>
      </w:r>
      <w:r w:rsidR="00EB3D8F" w:rsidRPr="00E56B25">
        <w:rPr>
          <w:rFonts w:ascii="Arial" w:eastAsia="Arial Unicode MS" w:hAnsi="Arial" w:cs="Arial"/>
          <w:sz w:val="24"/>
          <w:szCs w:val="24"/>
          <w:lang w:eastAsia="pt-BR"/>
        </w:rPr>
        <w:t xml:space="preserve">DNIT no Rio Grande do Sul. </w:t>
      </w:r>
    </w:p>
    <w:p w:rsidR="00D47A6E" w:rsidRPr="00E56B25" w:rsidRDefault="00E66F5D" w:rsidP="00003909">
      <w:pPr>
        <w:spacing w:after="0" w:line="360" w:lineRule="auto"/>
        <w:jc w:val="both"/>
        <w:rPr>
          <w:rFonts w:ascii="Arial" w:eastAsia="Arial Unicode MS" w:hAnsi="Arial" w:cs="Arial"/>
          <w:sz w:val="24"/>
          <w:szCs w:val="24"/>
          <w:lang w:eastAsia="pt-BR"/>
        </w:rPr>
      </w:pPr>
      <w:r w:rsidRPr="006C3E76">
        <w:rPr>
          <w:rFonts w:ascii="Arial" w:eastAsia="Arial Unicode MS" w:hAnsi="Arial" w:cs="Arial"/>
          <w:b/>
          <w:sz w:val="24"/>
          <w:szCs w:val="24"/>
        </w:rPr>
        <w:t xml:space="preserve">O que </w:t>
      </w:r>
      <w:r w:rsidR="00024714" w:rsidRPr="006C3E76">
        <w:rPr>
          <w:rFonts w:ascii="Arial" w:eastAsia="Arial Unicode MS" w:hAnsi="Arial" w:cs="Arial"/>
          <w:b/>
          <w:sz w:val="24"/>
          <w:szCs w:val="24"/>
        </w:rPr>
        <w:t>foi discutido</w:t>
      </w:r>
      <w:r w:rsidRPr="00E56B25">
        <w:rPr>
          <w:rFonts w:ascii="Arial" w:eastAsia="Arial Unicode MS" w:hAnsi="Arial" w:cs="Arial"/>
          <w:sz w:val="24"/>
          <w:szCs w:val="24"/>
        </w:rPr>
        <w:t>:</w:t>
      </w:r>
      <w:r w:rsidR="00D47A6E" w:rsidRPr="00E56B25">
        <w:rPr>
          <w:rFonts w:ascii="Arial" w:eastAsia="Arial Unicode MS" w:hAnsi="Arial" w:cs="Arial"/>
          <w:sz w:val="24"/>
          <w:szCs w:val="24"/>
        </w:rPr>
        <w:t xml:space="preserve"> </w:t>
      </w:r>
      <w:r w:rsidR="00D47A6E" w:rsidRPr="00E56B25">
        <w:rPr>
          <w:rFonts w:ascii="Arial" w:eastAsia="Arial Unicode MS" w:hAnsi="Arial" w:cs="Arial"/>
          <w:sz w:val="24"/>
          <w:szCs w:val="24"/>
          <w:lang w:eastAsia="pt-BR"/>
        </w:rPr>
        <w:t>A Comissão de Desenvolvimento Econômico, Indústria, Comércio e Serviços promove</w:t>
      </w:r>
      <w:r w:rsidR="006C3E76">
        <w:rPr>
          <w:rFonts w:ascii="Arial" w:eastAsia="Arial Unicode MS" w:hAnsi="Arial" w:cs="Arial"/>
          <w:sz w:val="24"/>
          <w:szCs w:val="24"/>
          <w:lang w:eastAsia="pt-BR"/>
        </w:rPr>
        <w:t xml:space="preserve">u, no dia </w:t>
      </w:r>
      <w:r w:rsidR="00D47A6E" w:rsidRPr="00E56B25">
        <w:rPr>
          <w:rFonts w:ascii="Arial" w:eastAsia="Arial Unicode MS" w:hAnsi="Arial" w:cs="Arial"/>
          <w:sz w:val="24"/>
          <w:szCs w:val="24"/>
          <w:lang w:eastAsia="pt-BR"/>
        </w:rPr>
        <w:t>6 de novembro</w:t>
      </w:r>
      <w:r w:rsidR="006C3E76">
        <w:rPr>
          <w:rFonts w:ascii="Arial" w:eastAsia="Arial Unicode MS" w:hAnsi="Arial" w:cs="Arial"/>
          <w:sz w:val="24"/>
          <w:szCs w:val="24"/>
          <w:lang w:eastAsia="pt-BR"/>
        </w:rPr>
        <w:t>,</w:t>
      </w:r>
      <w:r w:rsidR="00D47A6E" w:rsidRPr="00E56B25">
        <w:rPr>
          <w:rFonts w:ascii="Arial" w:eastAsia="Arial Unicode MS" w:hAnsi="Arial" w:cs="Arial"/>
          <w:sz w:val="24"/>
          <w:szCs w:val="24"/>
          <w:lang w:eastAsia="pt-BR"/>
        </w:rPr>
        <w:t xml:space="preserve"> Seminário na Câmara Municipal da cidade de Portão (RS) com o tema “Extensão das obras da rodovia BR-448”. A cidade gaúcha faz parte da região metropolitana de Porto Alegre. </w:t>
      </w:r>
    </w:p>
    <w:p w:rsidR="00D47A6E" w:rsidRDefault="00D47A6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O evento, requerido pelo deputado Renato Molling (PP/RS), cont</w:t>
      </w:r>
      <w:r w:rsidR="007400F1">
        <w:rPr>
          <w:rFonts w:ascii="Arial" w:eastAsia="Arial Unicode MS" w:hAnsi="Arial" w:cs="Arial"/>
          <w:sz w:val="24"/>
          <w:szCs w:val="24"/>
          <w:lang w:eastAsia="pt-BR"/>
        </w:rPr>
        <w:t>ou</w:t>
      </w:r>
      <w:r w:rsidRPr="00E56B25">
        <w:rPr>
          <w:rFonts w:ascii="Arial" w:eastAsia="Arial Unicode MS" w:hAnsi="Arial" w:cs="Arial"/>
          <w:sz w:val="24"/>
          <w:szCs w:val="24"/>
          <w:lang w:eastAsia="pt-BR"/>
        </w:rPr>
        <w:t xml:space="preserve"> com a participação de autoridades municipais gaúchas, estaduais e federais do setor de transporte.</w:t>
      </w:r>
    </w:p>
    <w:p w:rsidR="009E2645" w:rsidRDefault="009E2645" w:rsidP="00003909">
      <w:pPr>
        <w:spacing w:after="0" w:line="360" w:lineRule="auto"/>
        <w:jc w:val="both"/>
        <w:rPr>
          <w:rFonts w:ascii="Arial" w:eastAsia="Arial Unicode MS" w:hAnsi="Arial" w:cs="Arial"/>
          <w:sz w:val="24"/>
          <w:szCs w:val="24"/>
          <w:lang w:eastAsia="pt-BR"/>
        </w:rPr>
      </w:pPr>
    </w:p>
    <w:p w:rsidR="00363A33" w:rsidRPr="00363A33" w:rsidRDefault="00363A33" w:rsidP="00363A33">
      <w:pPr>
        <w:spacing w:after="0" w:line="240" w:lineRule="auto"/>
        <w:jc w:val="both"/>
        <w:rPr>
          <w:rFonts w:ascii="Arial" w:eastAsia="Arial Unicode MS" w:hAnsi="Arial" w:cs="Arial"/>
          <w:sz w:val="18"/>
          <w:szCs w:val="18"/>
          <w:lang w:eastAsia="pt-BR"/>
        </w:rPr>
      </w:pPr>
      <w:r>
        <w:rPr>
          <w:rFonts w:ascii="Arial" w:eastAsia="Arial Unicode MS" w:hAnsi="Arial" w:cs="Arial"/>
          <w:sz w:val="18"/>
          <w:szCs w:val="18"/>
          <w:lang w:eastAsia="pt-BR"/>
        </w:rPr>
        <w:t xml:space="preserve">  </w:t>
      </w:r>
      <w:r w:rsidRPr="00363A33">
        <w:rPr>
          <w:rFonts w:ascii="Arial" w:eastAsia="Arial Unicode MS" w:hAnsi="Arial" w:cs="Arial"/>
          <w:sz w:val="18"/>
          <w:szCs w:val="18"/>
          <w:lang w:eastAsia="pt-BR"/>
        </w:rPr>
        <w:t>Foto: Portal da Câmara de Comércio e Indústria de Garibaldi</w:t>
      </w:r>
    </w:p>
    <w:p w:rsidR="007F63BD" w:rsidRDefault="009E2645" w:rsidP="009E2645">
      <w:pPr>
        <w:spacing w:after="0" w:line="360" w:lineRule="auto"/>
        <w:jc w:val="center"/>
        <w:rPr>
          <w:rFonts w:ascii="Arial" w:eastAsia="Arial Unicode MS" w:hAnsi="Arial" w:cs="Arial"/>
          <w:sz w:val="24"/>
          <w:szCs w:val="24"/>
          <w:lang w:eastAsia="pt-BR"/>
        </w:rPr>
      </w:pPr>
      <w:r>
        <w:rPr>
          <w:rFonts w:ascii="Arial" w:eastAsia="Arial Unicode MS" w:hAnsi="Arial" w:cs="Arial"/>
          <w:noProof/>
          <w:sz w:val="24"/>
          <w:szCs w:val="24"/>
          <w:lang w:eastAsia="pt-BR"/>
        </w:rPr>
        <w:drawing>
          <wp:inline distT="0" distB="0" distL="0" distR="0" wp14:anchorId="54AA9EEE" wp14:editId="309FE2CF">
            <wp:extent cx="5142451" cy="3854572"/>
            <wp:effectExtent l="38100" t="38100" r="96520" b="8890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11.2015 PORTÃO.jpg"/>
                    <pic:cNvPicPr/>
                  </pic:nvPicPr>
                  <pic:blipFill>
                    <a:blip r:embed="rId86">
                      <a:extLst>
                        <a:ext uri="{28A0092B-C50C-407E-A947-70E740481C1C}">
                          <a14:useLocalDpi xmlns:a14="http://schemas.microsoft.com/office/drawing/2010/main" val="0"/>
                        </a:ext>
                      </a:extLst>
                    </a:blip>
                    <a:stretch>
                      <a:fillRect/>
                    </a:stretch>
                  </pic:blipFill>
                  <pic:spPr>
                    <a:xfrm>
                      <a:off x="0" y="0"/>
                      <a:ext cx="5141913" cy="3854169"/>
                    </a:xfrm>
                    <a:prstGeom prst="rect">
                      <a:avLst/>
                    </a:prstGeom>
                    <a:effectLst>
                      <a:outerShdw blurRad="50800" dist="38100" dir="2700000" algn="tl" rotWithShape="0">
                        <a:prstClr val="black">
                          <a:alpha val="40000"/>
                        </a:prstClr>
                      </a:outerShdw>
                    </a:effectLst>
                  </pic:spPr>
                </pic:pic>
              </a:graphicData>
            </a:graphic>
          </wp:inline>
        </w:drawing>
      </w:r>
    </w:p>
    <w:p w:rsidR="009E2645" w:rsidRPr="00E56B25" w:rsidRDefault="009E2645" w:rsidP="00003909">
      <w:pPr>
        <w:spacing w:after="0" w:line="360" w:lineRule="auto"/>
        <w:jc w:val="both"/>
        <w:rPr>
          <w:rFonts w:ascii="Arial" w:eastAsia="Arial Unicode MS" w:hAnsi="Arial" w:cs="Arial"/>
          <w:sz w:val="24"/>
          <w:szCs w:val="24"/>
          <w:lang w:eastAsia="pt-BR"/>
        </w:rPr>
      </w:pPr>
    </w:p>
    <w:p w:rsidR="007F63BD" w:rsidRPr="00E56B25" w:rsidRDefault="00D47A6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lastRenderedPageBreak/>
        <w:t xml:space="preserve">“Julgamos de fundamental importância </w:t>
      </w:r>
      <w:proofErr w:type="gramStart"/>
      <w:r w:rsidRPr="00E56B25">
        <w:rPr>
          <w:rFonts w:ascii="Arial" w:eastAsia="Arial Unicode MS" w:hAnsi="Arial" w:cs="Arial"/>
          <w:sz w:val="24"/>
          <w:szCs w:val="24"/>
          <w:lang w:eastAsia="pt-BR"/>
        </w:rPr>
        <w:t>a</w:t>
      </w:r>
      <w:proofErr w:type="gramEnd"/>
      <w:r w:rsidRPr="00E56B25">
        <w:rPr>
          <w:rFonts w:ascii="Arial" w:eastAsia="Arial Unicode MS" w:hAnsi="Arial" w:cs="Arial"/>
          <w:sz w:val="24"/>
          <w:szCs w:val="24"/>
          <w:lang w:eastAsia="pt-BR"/>
        </w:rPr>
        <w:t xml:space="preserve"> realização do evento para que possamos discutir amplamente e apontar soluções que contribuam para a execução do projeto de extensão da BR-448, em prol do desenvolvimento econômico do Rio Grande do Sul”, justificou Molling. </w:t>
      </w:r>
    </w:p>
    <w:p w:rsidR="00E7553D" w:rsidRPr="00E56B25" w:rsidRDefault="00D47A6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A BR-448 foi inaugurada em dezembro de 2013, entre as cidades de Porto Alegre e Sapucaia do Sul, com 22,3 quilômetros de extensão. O objetivo de sua construção era o de reduzir os congestionamentos da BR-116. “Apesar das melhorias, o trânsito continua carregado na região”, afirmou o parlamentar. A extensão prevista da BR-448 é de 18,7 quilômetros, com início no município de Esteio e término no entroncamento com a RS-240, no município de Portão (RS).</w:t>
      </w:r>
    </w:p>
    <w:p w:rsidR="00A77AE7" w:rsidRPr="00772C6C" w:rsidRDefault="00503080" w:rsidP="00003909">
      <w:pPr>
        <w:spacing w:after="0" w:line="360" w:lineRule="auto"/>
        <w:jc w:val="both"/>
        <w:rPr>
          <w:rFonts w:ascii="Arial" w:eastAsia="Arial Unicode MS" w:hAnsi="Arial" w:cs="Arial"/>
          <w:sz w:val="24"/>
          <w:szCs w:val="24"/>
          <w:lang w:eastAsia="pt-BR"/>
        </w:rPr>
      </w:pPr>
      <w:r w:rsidRPr="00772C6C">
        <w:rPr>
          <w:rFonts w:ascii="Arial" w:eastAsia="Arial Unicode MS" w:hAnsi="Arial" w:cs="Arial"/>
          <w:sz w:val="24"/>
          <w:szCs w:val="24"/>
          <w:lang w:eastAsia="pt-BR"/>
        </w:rPr>
        <w:t>Mais informações</w:t>
      </w:r>
      <w:r w:rsidR="00E7553D" w:rsidRPr="00772C6C">
        <w:rPr>
          <w:rFonts w:ascii="Arial" w:eastAsia="Arial Unicode MS" w:hAnsi="Arial" w:cs="Arial"/>
          <w:sz w:val="24"/>
          <w:szCs w:val="24"/>
          <w:lang w:eastAsia="pt-BR"/>
        </w:rPr>
        <w:t xml:space="preserve"> sobre o evento</w:t>
      </w:r>
      <w:r w:rsidRPr="00772C6C">
        <w:rPr>
          <w:rFonts w:ascii="Arial" w:eastAsia="Arial Unicode MS" w:hAnsi="Arial" w:cs="Arial"/>
          <w:sz w:val="24"/>
          <w:szCs w:val="24"/>
          <w:lang w:eastAsia="pt-BR"/>
        </w:rPr>
        <w:t xml:space="preserve"> em Mídia externa</w:t>
      </w:r>
      <w:r w:rsidR="00551096" w:rsidRPr="00772C6C">
        <w:rPr>
          <w:rFonts w:ascii="Arial" w:eastAsia="Arial Unicode MS" w:hAnsi="Arial" w:cs="Arial"/>
          <w:sz w:val="24"/>
          <w:szCs w:val="24"/>
          <w:lang w:eastAsia="pt-BR"/>
        </w:rPr>
        <w:t xml:space="preserve"> </w:t>
      </w:r>
      <w:r w:rsidR="00551096" w:rsidRPr="00363A33">
        <w:rPr>
          <w:rFonts w:ascii="Arial" w:eastAsia="Arial Unicode MS" w:hAnsi="Arial" w:cs="Arial"/>
          <w:sz w:val="24"/>
          <w:szCs w:val="24"/>
          <w:lang w:eastAsia="pt-BR"/>
        </w:rPr>
        <w:t>(</w:t>
      </w:r>
      <w:r w:rsidR="00551096" w:rsidRPr="0092193B">
        <w:rPr>
          <w:rFonts w:ascii="Arial" w:eastAsia="Arial Unicode MS" w:hAnsi="Arial" w:cs="Arial"/>
          <w:sz w:val="24"/>
          <w:szCs w:val="24"/>
          <w:lang w:eastAsia="pt-BR"/>
        </w:rPr>
        <w:t xml:space="preserve">Página </w:t>
      </w:r>
      <w:r w:rsidR="0009112D">
        <w:rPr>
          <w:rFonts w:ascii="Arial" w:eastAsia="Arial Unicode MS" w:hAnsi="Arial" w:cs="Arial"/>
          <w:sz w:val="24"/>
          <w:szCs w:val="24"/>
          <w:lang w:eastAsia="pt-BR"/>
        </w:rPr>
        <w:t>163-164</w:t>
      </w:r>
      <w:r w:rsidR="00551096" w:rsidRPr="00363A33">
        <w:rPr>
          <w:rFonts w:ascii="Arial" w:eastAsia="Arial Unicode MS" w:hAnsi="Arial" w:cs="Arial"/>
          <w:sz w:val="24"/>
          <w:szCs w:val="24"/>
          <w:lang w:eastAsia="pt-BR"/>
        </w:rPr>
        <w:t>)</w:t>
      </w:r>
    </w:p>
    <w:p w:rsidR="00AA7DD9" w:rsidRPr="00E56B25" w:rsidRDefault="00AA7DD9" w:rsidP="00003909">
      <w:pPr>
        <w:pStyle w:val="Ttulo6"/>
        <w:spacing w:before="0" w:line="360" w:lineRule="auto"/>
        <w:jc w:val="both"/>
        <w:rPr>
          <w:rFonts w:ascii="Arial" w:eastAsia="Arial Unicode MS" w:hAnsi="Arial" w:cs="Arial"/>
          <w:color w:val="auto"/>
          <w:sz w:val="24"/>
          <w:szCs w:val="24"/>
        </w:rPr>
      </w:pPr>
    </w:p>
    <w:p w:rsidR="005E5CDF" w:rsidRPr="007400F1" w:rsidRDefault="001F70FD" w:rsidP="001F70FD">
      <w:pPr>
        <w:pStyle w:val="Ttulo2"/>
        <w:rPr>
          <w:rFonts w:eastAsia="Arial Unicode MS"/>
        </w:rPr>
      </w:pPr>
      <w:bookmarkStart w:id="15" w:name="_Toc443064622"/>
      <w:r w:rsidRPr="007400F1">
        <w:rPr>
          <w:rFonts w:eastAsia="Arial Unicode MS"/>
        </w:rPr>
        <w:t xml:space="preserve">OUTRO EVENTO </w:t>
      </w:r>
      <w:r w:rsidR="005E5CDF" w:rsidRPr="007400F1">
        <w:rPr>
          <w:rFonts w:eastAsia="Arial Unicode MS"/>
        </w:rPr>
        <w:t>(1)</w:t>
      </w:r>
      <w:bookmarkEnd w:id="15"/>
    </w:p>
    <w:p w:rsidR="00551096" w:rsidRPr="00E56B25" w:rsidRDefault="00551096" w:rsidP="00003909">
      <w:pPr>
        <w:spacing w:after="0" w:line="360" w:lineRule="auto"/>
        <w:jc w:val="both"/>
        <w:rPr>
          <w:rFonts w:ascii="Arial" w:hAnsi="Arial" w:cs="Arial"/>
          <w:sz w:val="24"/>
          <w:szCs w:val="24"/>
        </w:rPr>
      </w:pPr>
    </w:p>
    <w:p w:rsidR="00AB764B" w:rsidRPr="00922AC1" w:rsidRDefault="002C474E" w:rsidP="00922AC1">
      <w:pPr>
        <w:shd w:val="clear" w:color="auto" w:fill="333399"/>
        <w:spacing w:after="0" w:line="360" w:lineRule="auto"/>
        <w:jc w:val="both"/>
        <w:rPr>
          <w:rFonts w:ascii="Arial" w:eastAsia="Arial Unicode MS" w:hAnsi="Arial" w:cs="Arial"/>
          <w:b/>
          <w:color w:val="FFFFFF" w:themeColor="background1"/>
          <w:sz w:val="24"/>
          <w:szCs w:val="24"/>
          <w:lang w:eastAsia="pt-BR"/>
        </w:rPr>
      </w:pPr>
      <w:r w:rsidRPr="007400F1">
        <w:rPr>
          <w:rFonts w:ascii="Arial" w:eastAsia="Arial Unicode MS" w:hAnsi="Arial" w:cs="Arial"/>
          <w:b/>
          <w:color w:val="FFFFFF" w:themeColor="background1"/>
          <w:sz w:val="24"/>
          <w:szCs w:val="24"/>
          <w:lang w:eastAsia="pt-BR"/>
        </w:rPr>
        <w:t xml:space="preserve">Evento realizado </w:t>
      </w:r>
      <w:r w:rsidR="00A84A93" w:rsidRPr="007400F1">
        <w:rPr>
          <w:rFonts w:ascii="Arial" w:eastAsia="Arial Unicode MS" w:hAnsi="Arial" w:cs="Arial"/>
          <w:b/>
          <w:color w:val="FFFFFF" w:themeColor="background1"/>
          <w:sz w:val="24"/>
          <w:szCs w:val="24"/>
          <w:lang w:eastAsia="pt-BR"/>
        </w:rPr>
        <w:t>em</w:t>
      </w:r>
      <w:r w:rsidR="00524AF8" w:rsidRPr="007400F1">
        <w:rPr>
          <w:rFonts w:ascii="Arial" w:eastAsia="Arial Unicode MS" w:hAnsi="Arial" w:cs="Arial"/>
          <w:b/>
          <w:color w:val="FFFFFF" w:themeColor="background1"/>
          <w:sz w:val="24"/>
          <w:szCs w:val="24"/>
          <w:lang w:eastAsia="pt-BR"/>
        </w:rPr>
        <w:t xml:space="preserve"> 15 de abril de 2015</w:t>
      </w:r>
    </w:p>
    <w:p w:rsidR="00524AF8" w:rsidRPr="007400F1" w:rsidRDefault="00524AF8" w:rsidP="00922AC1">
      <w:pPr>
        <w:spacing w:after="0" w:line="360" w:lineRule="auto"/>
        <w:rPr>
          <w:rFonts w:ascii="Arial" w:hAnsi="Arial" w:cs="Arial"/>
          <w:b/>
          <w:sz w:val="24"/>
          <w:szCs w:val="24"/>
        </w:rPr>
      </w:pPr>
      <w:r w:rsidRPr="007400F1">
        <w:rPr>
          <w:rFonts w:ascii="Arial" w:hAnsi="Arial" w:cs="Arial"/>
          <w:b/>
          <w:sz w:val="24"/>
          <w:szCs w:val="24"/>
        </w:rPr>
        <w:t>Visita Oficial da Delegação Parlamentar da Associação Europeia de Livre Comércio – EFTA</w:t>
      </w:r>
    </w:p>
    <w:p w:rsidR="007400F1" w:rsidRDefault="00EB10FD" w:rsidP="00003909">
      <w:pPr>
        <w:spacing w:after="0" w:line="360" w:lineRule="auto"/>
        <w:jc w:val="both"/>
        <w:rPr>
          <w:rFonts w:ascii="Arial" w:eastAsia="Arial Unicode MS" w:hAnsi="Arial" w:cs="Arial"/>
          <w:sz w:val="24"/>
          <w:szCs w:val="24"/>
          <w:lang w:eastAsia="pt-BR"/>
        </w:rPr>
      </w:pPr>
      <w:r w:rsidRPr="007400F1">
        <w:rPr>
          <w:rFonts w:ascii="Arial" w:eastAsia="Arial Unicode MS" w:hAnsi="Arial" w:cs="Arial"/>
          <w:b/>
          <w:sz w:val="24"/>
          <w:szCs w:val="24"/>
          <w:lang w:eastAsia="pt-BR"/>
        </w:rPr>
        <w:t>Objetivo</w:t>
      </w:r>
      <w:r w:rsidRPr="00E56B25">
        <w:rPr>
          <w:rFonts w:ascii="Arial" w:eastAsia="Arial Unicode MS" w:hAnsi="Arial" w:cs="Arial"/>
          <w:sz w:val="24"/>
          <w:szCs w:val="24"/>
          <w:lang w:eastAsia="pt-BR"/>
        </w:rPr>
        <w:t xml:space="preserve">: Obter informações sobre o que pensam os parlamentares brasileiros a respeito de um possível acordo entre a Associação Europeia de Livre Comércio e o </w:t>
      </w:r>
      <w:proofErr w:type="gramStart"/>
      <w:r w:rsidRPr="00E56B25">
        <w:rPr>
          <w:rFonts w:ascii="Arial" w:eastAsia="Arial Unicode MS" w:hAnsi="Arial" w:cs="Arial"/>
          <w:sz w:val="24"/>
          <w:szCs w:val="24"/>
          <w:lang w:eastAsia="pt-BR"/>
        </w:rPr>
        <w:t>Mercosul</w:t>
      </w:r>
      <w:proofErr w:type="gramEnd"/>
      <w:r w:rsidRPr="00E56B25">
        <w:rPr>
          <w:rFonts w:ascii="Arial" w:eastAsia="Arial Unicode MS" w:hAnsi="Arial" w:cs="Arial"/>
          <w:sz w:val="24"/>
          <w:szCs w:val="24"/>
          <w:lang w:eastAsia="pt-BR"/>
        </w:rPr>
        <w:t>.</w:t>
      </w:r>
    </w:p>
    <w:p w:rsidR="007400F1" w:rsidRPr="009C6EDD" w:rsidRDefault="00EB10FD" w:rsidP="00003909">
      <w:pPr>
        <w:spacing w:after="0" w:line="360" w:lineRule="auto"/>
        <w:jc w:val="both"/>
        <w:rPr>
          <w:rFonts w:ascii="Arial" w:eastAsia="Arial Unicode MS" w:hAnsi="Arial" w:cs="Arial"/>
          <w:b/>
          <w:sz w:val="24"/>
          <w:szCs w:val="24"/>
          <w:lang w:eastAsia="pt-BR"/>
        </w:rPr>
      </w:pPr>
      <w:r w:rsidRPr="009C6EDD">
        <w:rPr>
          <w:rFonts w:ascii="Arial" w:eastAsia="Arial Unicode MS" w:hAnsi="Arial" w:cs="Arial"/>
          <w:b/>
          <w:sz w:val="24"/>
          <w:szCs w:val="24"/>
          <w:lang w:eastAsia="pt-BR"/>
        </w:rPr>
        <w:t>Delegação Oficial</w:t>
      </w:r>
      <w:r w:rsidR="007400F1" w:rsidRPr="009C6EDD">
        <w:rPr>
          <w:rFonts w:ascii="Arial" w:eastAsia="Arial Unicode MS" w:hAnsi="Arial" w:cs="Arial"/>
          <w:b/>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Elfried</w:t>
      </w:r>
      <w:proofErr w:type="spellEnd"/>
      <w:r w:rsidR="00EB10FD" w:rsidRPr="00E56B25">
        <w:rPr>
          <w:rFonts w:ascii="Arial" w:eastAsia="Arial Unicode MS" w:hAnsi="Arial" w:cs="Arial"/>
          <w:sz w:val="24"/>
          <w:szCs w:val="24"/>
          <w:lang w:eastAsia="pt-BR"/>
        </w:rPr>
        <w:t xml:space="preserve"> Hasler, Liechtenstein, Chefe da </w:t>
      </w:r>
      <w:proofErr w:type="gramStart"/>
      <w:r w:rsidR="00EB10FD" w:rsidRPr="00E56B25">
        <w:rPr>
          <w:rFonts w:ascii="Arial" w:eastAsia="Arial Unicode MS" w:hAnsi="Arial" w:cs="Arial"/>
          <w:sz w:val="24"/>
          <w:szCs w:val="24"/>
          <w:lang w:eastAsia="pt-BR"/>
        </w:rPr>
        <w:t>Delegação</w:t>
      </w:r>
      <w:proofErr w:type="gramEnd"/>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Guðlaugur</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Þór</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Þórðarson</w:t>
      </w:r>
      <w:proofErr w:type="spellEnd"/>
      <w:r w:rsidR="00EB10FD" w:rsidRPr="00E56B25">
        <w:rPr>
          <w:rFonts w:ascii="Arial" w:eastAsia="Arial Unicode MS" w:hAnsi="Arial" w:cs="Arial"/>
          <w:sz w:val="24"/>
          <w:szCs w:val="24"/>
          <w:lang w:eastAsia="pt-BR"/>
        </w:rPr>
        <w:t>, Islândia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Árni</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Páll</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Árnason</w:t>
      </w:r>
      <w:proofErr w:type="spellEnd"/>
      <w:r w:rsidR="00EB10FD" w:rsidRPr="00E56B25">
        <w:rPr>
          <w:rFonts w:ascii="Arial" w:eastAsia="Arial Unicode MS" w:hAnsi="Arial" w:cs="Arial"/>
          <w:sz w:val="24"/>
          <w:szCs w:val="24"/>
          <w:lang w:eastAsia="pt-BR"/>
        </w:rPr>
        <w:t>, Islândia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Svein</w:t>
      </w:r>
      <w:proofErr w:type="spellEnd"/>
      <w:r w:rsidR="00EB10FD" w:rsidRPr="00E56B25">
        <w:rPr>
          <w:rFonts w:ascii="Arial" w:eastAsia="Arial Unicode MS" w:hAnsi="Arial" w:cs="Arial"/>
          <w:sz w:val="24"/>
          <w:szCs w:val="24"/>
          <w:lang w:eastAsia="pt-BR"/>
        </w:rPr>
        <w:t xml:space="preserve"> Roald Hansen, </w:t>
      </w:r>
      <w:proofErr w:type="gramStart"/>
      <w:r w:rsidR="00EB10FD" w:rsidRPr="00E56B25">
        <w:rPr>
          <w:rFonts w:ascii="Arial" w:eastAsia="Arial Unicode MS" w:hAnsi="Arial" w:cs="Arial"/>
          <w:sz w:val="24"/>
          <w:szCs w:val="24"/>
          <w:lang w:eastAsia="pt-BR"/>
        </w:rPr>
        <w:t>Noruega</w:t>
      </w:r>
      <w:proofErr w:type="gramEnd"/>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Gunnar </w:t>
      </w:r>
      <w:proofErr w:type="spellStart"/>
      <w:r w:rsidR="00EB10FD" w:rsidRPr="00E56B25">
        <w:rPr>
          <w:rFonts w:ascii="Arial" w:eastAsia="Arial Unicode MS" w:hAnsi="Arial" w:cs="Arial"/>
          <w:sz w:val="24"/>
          <w:szCs w:val="24"/>
          <w:lang w:eastAsia="pt-BR"/>
        </w:rPr>
        <w:t>Gundersen</w:t>
      </w:r>
      <w:proofErr w:type="spellEnd"/>
      <w:r w:rsidR="00EB10FD" w:rsidRPr="00E56B25">
        <w:rPr>
          <w:rFonts w:ascii="Arial" w:eastAsia="Arial Unicode MS" w:hAnsi="Arial" w:cs="Arial"/>
          <w:sz w:val="24"/>
          <w:szCs w:val="24"/>
          <w:lang w:eastAsia="pt-BR"/>
        </w:rPr>
        <w:t>, Noruega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Harry </w:t>
      </w:r>
      <w:proofErr w:type="spellStart"/>
      <w:r w:rsidR="00EB10FD" w:rsidRPr="00E56B25">
        <w:rPr>
          <w:rFonts w:ascii="Arial" w:eastAsia="Arial Unicode MS" w:hAnsi="Arial" w:cs="Arial"/>
          <w:sz w:val="24"/>
          <w:szCs w:val="24"/>
          <w:lang w:eastAsia="pt-BR"/>
        </w:rPr>
        <w:t>Quaderer</w:t>
      </w:r>
      <w:proofErr w:type="spellEnd"/>
      <w:r w:rsidR="00EB10FD" w:rsidRPr="00E56B25">
        <w:rPr>
          <w:rFonts w:ascii="Arial" w:eastAsia="Arial Unicode MS" w:hAnsi="Arial" w:cs="Arial"/>
          <w:sz w:val="24"/>
          <w:szCs w:val="24"/>
          <w:lang w:eastAsia="pt-BR"/>
        </w:rPr>
        <w:t>, Liechtenstein</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Thomas </w:t>
      </w:r>
      <w:proofErr w:type="spellStart"/>
      <w:r w:rsidR="00EB10FD" w:rsidRPr="00E56B25">
        <w:rPr>
          <w:rFonts w:ascii="Arial" w:eastAsia="Arial Unicode MS" w:hAnsi="Arial" w:cs="Arial"/>
          <w:sz w:val="24"/>
          <w:szCs w:val="24"/>
          <w:lang w:eastAsia="pt-BR"/>
        </w:rPr>
        <w:t>Aeschi</w:t>
      </w:r>
      <w:proofErr w:type="spellEnd"/>
      <w:r w:rsidR="00EB10FD" w:rsidRPr="00E56B25">
        <w:rPr>
          <w:rFonts w:ascii="Arial" w:eastAsia="Arial Unicode MS" w:hAnsi="Arial" w:cs="Arial"/>
          <w:sz w:val="24"/>
          <w:szCs w:val="24"/>
          <w:lang w:eastAsia="pt-BR"/>
        </w:rPr>
        <w:t>, Suíça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Deputada Karin Keller-</w:t>
      </w:r>
      <w:proofErr w:type="spellStart"/>
      <w:r w:rsidR="00EB10FD" w:rsidRPr="00E56B25">
        <w:rPr>
          <w:rFonts w:ascii="Arial" w:eastAsia="Arial Unicode MS" w:hAnsi="Arial" w:cs="Arial"/>
          <w:sz w:val="24"/>
          <w:szCs w:val="24"/>
          <w:lang w:eastAsia="pt-BR"/>
        </w:rPr>
        <w:t>Sutter</w:t>
      </w:r>
      <w:proofErr w:type="spellEnd"/>
      <w:r w:rsidR="00EB10FD" w:rsidRPr="00E56B25">
        <w:rPr>
          <w:rFonts w:ascii="Arial" w:eastAsia="Arial Unicode MS" w:hAnsi="Arial" w:cs="Arial"/>
          <w:sz w:val="24"/>
          <w:szCs w:val="24"/>
          <w:lang w:eastAsia="pt-BR"/>
        </w:rPr>
        <w:t>, Suíça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1C2DCF">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 xml:space="preserve"> Eric </w:t>
      </w:r>
      <w:proofErr w:type="spellStart"/>
      <w:r w:rsidR="00EB10FD" w:rsidRPr="00E56B25">
        <w:rPr>
          <w:rFonts w:ascii="Arial" w:eastAsia="Arial Unicode MS" w:hAnsi="Arial" w:cs="Arial"/>
          <w:sz w:val="24"/>
          <w:szCs w:val="24"/>
          <w:lang w:eastAsia="pt-BR"/>
        </w:rPr>
        <w:t>Nussbaumer</w:t>
      </w:r>
      <w:proofErr w:type="spellEnd"/>
      <w:r w:rsidR="00EB10FD" w:rsidRPr="00E56B25">
        <w:rPr>
          <w:rFonts w:ascii="Arial" w:eastAsia="Arial Unicode MS" w:hAnsi="Arial" w:cs="Arial"/>
          <w:sz w:val="24"/>
          <w:szCs w:val="24"/>
          <w:lang w:eastAsia="pt-BR"/>
        </w:rPr>
        <w:t>, Suíça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 xml:space="preserve">Sra. Camilla </w:t>
      </w:r>
      <w:proofErr w:type="spellStart"/>
      <w:r w:rsidR="00EB10FD" w:rsidRPr="00E56B25">
        <w:rPr>
          <w:rFonts w:ascii="Arial" w:eastAsia="Arial Unicode MS" w:hAnsi="Arial" w:cs="Arial"/>
          <w:sz w:val="24"/>
          <w:szCs w:val="24"/>
          <w:lang w:eastAsia="pt-BR"/>
        </w:rPr>
        <w:t>Langsholt</w:t>
      </w:r>
      <w:proofErr w:type="spellEnd"/>
      <w:r w:rsidR="00EB10FD" w:rsidRPr="00E56B25">
        <w:rPr>
          <w:rFonts w:ascii="Arial" w:eastAsia="Arial Unicode MS" w:hAnsi="Arial" w:cs="Arial"/>
          <w:sz w:val="24"/>
          <w:szCs w:val="24"/>
          <w:lang w:eastAsia="pt-BR"/>
        </w:rPr>
        <w:t>, Secretariado EFTA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Sra</w:t>
      </w:r>
      <w:proofErr w:type="spellEnd"/>
      <w:r w:rsidR="00EB10FD" w:rsidRPr="00E56B25">
        <w:rPr>
          <w:rFonts w:ascii="Arial" w:eastAsia="Arial Unicode MS" w:hAnsi="Arial" w:cs="Arial"/>
          <w:sz w:val="24"/>
          <w:szCs w:val="24"/>
          <w:lang w:eastAsia="pt-BR"/>
        </w:rPr>
        <w:t xml:space="preserve"> Trine </w:t>
      </w:r>
      <w:proofErr w:type="spellStart"/>
      <w:r w:rsidR="00EB10FD" w:rsidRPr="00E56B25">
        <w:rPr>
          <w:rFonts w:ascii="Arial" w:eastAsia="Arial Unicode MS" w:hAnsi="Arial" w:cs="Arial"/>
          <w:sz w:val="24"/>
          <w:szCs w:val="24"/>
          <w:lang w:eastAsia="pt-BR"/>
        </w:rPr>
        <w:t>Berggren</w:t>
      </w:r>
      <w:proofErr w:type="spellEnd"/>
      <w:r w:rsidR="00EB10FD" w:rsidRPr="00E56B25">
        <w:rPr>
          <w:rFonts w:ascii="Arial" w:eastAsia="Arial Unicode MS" w:hAnsi="Arial" w:cs="Arial"/>
          <w:sz w:val="24"/>
          <w:szCs w:val="24"/>
          <w:lang w:eastAsia="pt-BR"/>
        </w:rPr>
        <w:t>, Secretariado EFTA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lastRenderedPageBreak/>
        <w:t xml:space="preserve">- </w:t>
      </w:r>
      <w:r w:rsidR="00EB10FD" w:rsidRPr="00E56B25">
        <w:rPr>
          <w:rFonts w:ascii="Arial" w:eastAsia="Arial Unicode MS" w:hAnsi="Arial" w:cs="Arial"/>
          <w:sz w:val="24"/>
          <w:szCs w:val="24"/>
          <w:lang w:eastAsia="pt-BR"/>
        </w:rPr>
        <w:t xml:space="preserve">Sr. </w:t>
      </w:r>
      <w:proofErr w:type="spellStart"/>
      <w:r w:rsidR="00EB10FD" w:rsidRPr="00E56B25">
        <w:rPr>
          <w:rFonts w:ascii="Arial" w:eastAsia="Arial Unicode MS" w:hAnsi="Arial" w:cs="Arial"/>
          <w:sz w:val="24"/>
          <w:szCs w:val="24"/>
          <w:lang w:eastAsia="pt-BR"/>
        </w:rPr>
        <w:t>Céduc</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Shicky</w:t>
      </w:r>
      <w:proofErr w:type="spellEnd"/>
      <w:r w:rsidR="00EB10FD" w:rsidRPr="00E56B25">
        <w:rPr>
          <w:rFonts w:ascii="Arial" w:eastAsia="Arial Unicode MS" w:hAnsi="Arial" w:cs="Arial"/>
          <w:sz w:val="24"/>
          <w:szCs w:val="24"/>
          <w:lang w:eastAsia="pt-BR"/>
        </w:rPr>
        <w:t>, Secretariado EFTA</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 xml:space="preserve">Sra. Sandra </w:t>
      </w:r>
      <w:proofErr w:type="spellStart"/>
      <w:r w:rsidR="00EB10FD" w:rsidRPr="00E56B25">
        <w:rPr>
          <w:rFonts w:ascii="Arial" w:eastAsia="Arial Unicode MS" w:hAnsi="Arial" w:cs="Arial"/>
          <w:sz w:val="24"/>
          <w:szCs w:val="24"/>
          <w:lang w:eastAsia="pt-BR"/>
        </w:rPr>
        <w:t>Gerber-Heuenberger</w:t>
      </w:r>
      <w:proofErr w:type="spellEnd"/>
      <w:r w:rsidR="00EB10FD" w:rsidRPr="00E56B25">
        <w:rPr>
          <w:rFonts w:ascii="Arial" w:eastAsia="Arial Unicode MS" w:hAnsi="Arial" w:cs="Arial"/>
          <w:sz w:val="24"/>
          <w:szCs w:val="24"/>
          <w:lang w:eastAsia="pt-BR"/>
        </w:rPr>
        <w:t xml:space="preserve">, Secretariado </w:t>
      </w:r>
      <w:r>
        <w:rPr>
          <w:rFonts w:ascii="Arial" w:eastAsia="Arial Unicode MS" w:hAnsi="Arial" w:cs="Arial"/>
          <w:sz w:val="24"/>
          <w:szCs w:val="24"/>
          <w:lang w:eastAsia="pt-BR"/>
        </w:rPr>
        <w:t>–</w:t>
      </w:r>
      <w:r w:rsidR="009C6EDD">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EFTA</w:t>
      </w:r>
      <w:r>
        <w:rPr>
          <w:rFonts w:ascii="Arial" w:eastAsia="Arial Unicode MS" w:hAnsi="Arial" w:cs="Arial"/>
          <w:sz w:val="24"/>
          <w:szCs w:val="24"/>
          <w:lang w:eastAsia="pt-BR"/>
        </w:rPr>
        <w:t>;</w:t>
      </w:r>
    </w:p>
    <w:p w:rsidR="007400F1" w:rsidRDefault="00EB10FD"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Delegação Acompanhante</w:t>
      </w:r>
      <w:r w:rsidR="007400F1">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 xml:space="preserve">Embaixador André </w:t>
      </w:r>
      <w:proofErr w:type="spellStart"/>
      <w:r w:rsidR="00EB10FD" w:rsidRPr="00E56B25">
        <w:rPr>
          <w:rFonts w:ascii="Arial" w:eastAsia="Arial Unicode MS" w:hAnsi="Arial" w:cs="Arial"/>
          <w:sz w:val="24"/>
          <w:szCs w:val="24"/>
          <w:lang w:eastAsia="pt-BR"/>
        </w:rPr>
        <w:t>Regl</w:t>
      </w:r>
      <w:r w:rsidR="009C6EDD">
        <w:rPr>
          <w:rFonts w:ascii="Arial" w:eastAsia="Arial Unicode MS" w:hAnsi="Arial" w:cs="Arial"/>
          <w:sz w:val="24"/>
          <w:szCs w:val="24"/>
          <w:lang w:eastAsia="pt-BR"/>
        </w:rPr>
        <w:t>i</w:t>
      </w:r>
      <w:proofErr w:type="spellEnd"/>
      <w:r w:rsidR="009C6EDD">
        <w:rPr>
          <w:rFonts w:ascii="Arial" w:eastAsia="Arial Unicode MS" w:hAnsi="Arial" w:cs="Arial"/>
          <w:sz w:val="24"/>
          <w:szCs w:val="24"/>
          <w:lang w:eastAsia="pt-BR"/>
        </w:rPr>
        <w:t>, Chefe da Missão Diplomática S</w:t>
      </w:r>
      <w:r w:rsidR="00EB10FD" w:rsidRPr="00E56B25">
        <w:rPr>
          <w:rFonts w:ascii="Arial" w:eastAsia="Arial Unicode MS" w:hAnsi="Arial" w:cs="Arial"/>
          <w:sz w:val="24"/>
          <w:szCs w:val="24"/>
          <w:lang w:eastAsia="pt-BR"/>
        </w:rPr>
        <w:t>uíça no Brasil</w:t>
      </w:r>
      <w:r>
        <w:rPr>
          <w:rFonts w:ascii="Arial" w:eastAsia="Arial Unicode MS" w:hAnsi="Arial" w:cs="Arial"/>
          <w:sz w:val="24"/>
          <w:szCs w:val="24"/>
          <w:lang w:eastAsia="pt-BR"/>
        </w:rPr>
        <w:t>;</w:t>
      </w:r>
    </w:p>
    <w:p w:rsidR="007400F1" w:rsidRDefault="007400F1" w:rsidP="00003909">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w:t>
      </w:r>
      <w:r w:rsidR="009E2645">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 xml:space="preserve">Embaixadora </w:t>
      </w:r>
      <w:proofErr w:type="spellStart"/>
      <w:r w:rsidR="00EB10FD" w:rsidRPr="00E56B25">
        <w:rPr>
          <w:rFonts w:ascii="Arial" w:eastAsia="Arial Unicode MS" w:hAnsi="Arial" w:cs="Arial"/>
          <w:sz w:val="24"/>
          <w:szCs w:val="24"/>
          <w:lang w:eastAsia="pt-BR"/>
        </w:rPr>
        <w:t>Aud</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Marit</w:t>
      </w:r>
      <w:proofErr w:type="spellEnd"/>
      <w:r w:rsidR="00EB10FD" w:rsidRPr="00E56B25">
        <w:rPr>
          <w:rFonts w:ascii="Arial" w:eastAsia="Arial Unicode MS" w:hAnsi="Arial" w:cs="Arial"/>
          <w:sz w:val="24"/>
          <w:szCs w:val="24"/>
          <w:lang w:eastAsia="pt-BR"/>
        </w:rPr>
        <w:t xml:space="preserve"> </w:t>
      </w:r>
      <w:proofErr w:type="spellStart"/>
      <w:r w:rsidR="00EB10FD" w:rsidRPr="00E56B25">
        <w:rPr>
          <w:rFonts w:ascii="Arial" w:eastAsia="Arial Unicode MS" w:hAnsi="Arial" w:cs="Arial"/>
          <w:sz w:val="24"/>
          <w:szCs w:val="24"/>
          <w:lang w:eastAsia="pt-BR"/>
        </w:rPr>
        <w:t>Wii</w:t>
      </w:r>
      <w:r w:rsidR="009C6EDD">
        <w:rPr>
          <w:rFonts w:ascii="Arial" w:eastAsia="Arial Unicode MS" w:hAnsi="Arial" w:cs="Arial"/>
          <w:sz w:val="24"/>
          <w:szCs w:val="24"/>
          <w:lang w:eastAsia="pt-BR"/>
        </w:rPr>
        <w:t>g</w:t>
      </w:r>
      <w:proofErr w:type="spellEnd"/>
      <w:r w:rsidR="009C6EDD">
        <w:rPr>
          <w:rFonts w:ascii="Arial" w:eastAsia="Arial Unicode MS" w:hAnsi="Arial" w:cs="Arial"/>
          <w:sz w:val="24"/>
          <w:szCs w:val="24"/>
          <w:lang w:eastAsia="pt-BR"/>
        </w:rPr>
        <w:t>, Chefe da Missão Diplomática N</w:t>
      </w:r>
      <w:r w:rsidR="00EB10FD" w:rsidRPr="00E56B25">
        <w:rPr>
          <w:rFonts w:ascii="Arial" w:eastAsia="Arial Unicode MS" w:hAnsi="Arial" w:cs="Arial"/>
          <w:sz w:val="24"/>
          <w:szCs w:val="24"/>
          <w:lang w:eastAsia="pt-BR"/>
        </w:rPr>
        <w:t>orueguesa no Brasil</w:t>
      </w:r>
      <w:r>
        <w:rPr>
          <w:rFonts w:ascii="Arial" w:eastAsia="Arial Unicode MS" w:hAnsi="Arial" w:cs="Arial"/>
          <w:sz w:val="24"/>
          <w:szCs w:val="24"/>
          <w:lang w:eastAsia="pt-BR"/>
        </w:rPr>
        <w:t>;</w:t>
      </w:r>
    </w:p>
    <w:p w:rsidR="009E2645" w:rsidRDefault="009E2645" w:rsidP="009E2645">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Pr="00E56B25">
        <w:rPr>
          <w:rFonts w:ascii="Arial" w:eastAsia="Arial Unicode MS" w:hAnsi="Arial" w:cs="Arial"/>
          <w:sz w:val="24"/>
          <w:szCs w:val="24"/>
          <w:lang w:eastAsia="pt-BR"/>
        </w:rPr>
        <w:t xml:space="preserve">Segunda-Secretária Natasha </w:t>
      </w:r>
      <w:proofErr w:type="spellStart"/>
      <w:r w:rsidRPr="00E56B25">
        <w:rPr>
          <w:rFonts w:ascii="Arial" w:eastAsia="Arial Unicode MS" w:hAnsi="Arial" w:cs="Arial"/>
          <w:sz w:val="24"/>
          <w:szCs w:val="24"/>
          <w:lang w:eastAsia="pt-BR"/>
        </w:rPr>
        <w:t>Fröjd</w:t>
      </w:r>
      <w:proofErr w:type="spellEnd"/>
      <w:r w:rsidRPr="00E56B25">
        <w:rPr>
          <w:rFonts w:ascii="Arial" w:eastAsia="Arial Unicode MS" w:hAnsi="Arial" w:cs="Arial"/>
          <w:sz w:val="24"/>
          <w:szCs w:val="24"/>
          <w:lang w:eastAsia="pt-BR"/>
        </w:rPr>
        <w:t xml:space="preserve">, Embaixada da </w:t>
      </w:r>
      <w:proofErr w:type="gramStart"/>
      <w:r w:rsidRPr="00E56B25">
        <w:rPr>
          <w:rFonts w:ascii="Arial" w:eastAsia="Arial Unicode MS" w:hAnsi="Arial" w:cs="Arial"/>
          <w:sz w:val="24"/>
          <w:szCs w:val="24"/>
          <w:lang w:eastAsia="pt-BR"/>
        </w:rPr>
        <w:t>Suíça</w:t>
      </w:r>
      <w:proofErr w:type="gramEnd"/>
    </w:p>
    <w:p w:rsidR="009E2645" w:rsidRDefault="009E2645" w:rsidP="009E2645">
      <w:pPr>
        <w:spacing w:after="0" w:line="360" w:lineRule="auto"/>
        <w:jc w:val="both"/>
        <w:rPr>
          <w:rFonts w:ascii="Arial" w:eastAsia="Arial Unicode MS" w:hAnsi="Arial" w:cs="Arial"/>
          <w:sz w:val="24"/>
          <w:szCs w:val="24"/>
          <w:lang w:eastAsia="pt-BR"/>
        </w:rPr>
      </w:pPr>
      <w:r>
        <w:rPr>
          <w:rFonts w:ascii="Arial" w:eastAsia="Arial Unicode MS" w:hAnsi="Arial" w:cs="Arial"/>
          <w:sz w:val="24"/>
          <w:szCs w:val="24"/>
          <w:lang w:eastAsia="pt-BR"/>
        </w:rPr>
        <w:t xml:space="preserve">- </w:t>
      </w:r>
      <w:r w:rsidRPr="00E56B25">
        <w:rPr>
          <w:rFonts w:ascii="Arial" w:eastAsia="Arial Unicode MS" w:hAnsi="Arial" w:cs="Arial"/>
          <w:sz w:val="24"/>
          <w:szCs w:val="24"/>
          <w:lang w:eastAsia="pt-BR"/>
        </w:rPr>
        <w:t xml:space="preserve">Segundo-Secretário Anders </w:t>
      </w:r>
      <w:proofErr w:type="spellStart"/>
      <w:r w:rsidRPr="00E56B25">
        <w:rPr>
          <w:rFonts w:ascii="Arial" w:eastAsia="Arial Unicode MS" w:hAnsi="Arial" w:cs="Arial"/>
          <w:sz w:val="24"/>
          <w:szCs w:val="24"/>
          <w:lang w:eastAsia="pt-BR"/>
        </w:rPr>
        <w:t>Heggernes</w:t>
      </w:r>
      <w:proofErr w:type="spellEnd"/>
      <w:r w:rsidRPr="00E56B25">
        <w:rPr>
          <w:rFonts w:ascii="Arial" w:eastAsia="Arial Unicode MS" w:hAnsi="Arial" w:cs="Arial"/>
          <w:sz w:val="24"/>
          <w:szCs w:val="24"/>
          <w:lang w:eastAsia="pt-BR"/>
        </w:rPr>
        <w:t xml:space="preserve"> </w:t>
      </w:r>
      <w:proofErr w:type="spellStart"/>
      <w:r w:rsidRPr="00E56B25">
        <w:rPr>
          <w:rFonts w:ascii="Arial" w:eastAsia="Arial Unicode MS" w:hAnsi="Arial" w:cs="Arial"/>
          <w:sz w:val="24"/>
          <w:szCs w:val="24"/>
          <w:lang w:eastAsia="pt-BR"/>
        </w:rPr>
        <w:t>Ask</w:t>
      </w:r>
      <w:proofErr w:type="spellEnd"/>
      <w:r w:rsidRPr="00E56B25">
        <w:rPr>
          <w:rFonts w:ascii="Arial" w:eastAsia="Arial Unicode MS" w:hAnsi="Arial" w:cs="Arial"/>
          <w:sz w:val="24"/>
          <w:szCs w:val="24"/>
          <w:lang w:eastAsia="pt-BR"/>
        </w:rPr>
        <w:t>, Embaixada da Noruega</w:t>
      </w:r>
      <w:r>
        <w:rPr>
          <w:rFonts w:ascii="Arial" w:eastAsia="Arial Unicode MS" w:hAnsi="Arial" w:cs="Arial"/>
          <w:sz w:val="24"/>
          <w:szCs w:val="24"/>
          <w:lang w:eastAsia="pt-BR"/>
        </w:rPr>
        <w:t>.</w:t>
      </w:r>
    </w:p>
    <w:p w:rsidR="009E2645" w:rsidRDefault="009E2645" w:rsidP="00003909">
      <w:pPr>
        <w:spacing w:after="0" w:line="360" w:lineRule="auto"/>
        <w:jc w:val="both"/>
        <w:rPr>
          <w:rFonts w:ascii="Arial" w:eastAsia="Arial Unicode MS" w:hAnsi="Arial" w:cs="Arial"/>
          <w:sz w:val="24"/>
          <w:szCs w:val="24"/>
          <w:lang w:eastAsia="pt-BR"/>
        </w:rPr>
      </w:pPr>
    </w:p>
    <w:p w:rsidR="009E2645" w:rsidRDefault="009E2645" w:rsidP="0012422F">
      <w:pPr>
        <w:spacing w:after="0" w:line="240" w:lineRule="auto"/>
        <w:rPr>
          <w:rFonts w:ascii="Arial" w:eastAsia="Arial Unicode MS" w:hAnsi="Arial" w:cs="Arial"/>
          <w:sz w:val="24"/>
          <w:szCs w:val="24"/>
          <w:lang w:eastAsia="pt-BR"/>
        </w:rPr>
      </w:pPr>
      <w:r w:rsidRPr="00E56B25">
        <w:rPr>
          <w:rFonts w:ascii="Arial" w:hAnsi="Arial" w:cs="Arial"/>
          <w:noProof/>
          <w:sz w:val="24"/>
          <w:szCs w:val="24"/>
          <w:lang w:eastAsia="pt-BR"/>
        </w:rPr>
        <w:drawing>
          <wp:inline distT="0" distB="0" distL="0" distR="0" wp14:anchorId="00CCEA95" wp14:editId="504FFF44">
            <wp:extent cx="5070763" cy="3803073"/>
            <wp:effectExtent l="38100" t="38100" r="92075" b="102235"/>
            <wp:docPr id="199" name="Imagem 199" descr="I:\COMISSÃO 2015\Matérias para o Portal da Comissão\Fotos\EFT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I:\COMISSÃO 2015\Matérias para o Portal da Comissão\Fotos\EFTA 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93430" cy="3820073"/>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9E2645" w:rsidRPr="00405345" w:rsidRDefault="009E2645" w:rsidP="009E2645">
      <w:pPr>
        <w:spacing w:after="0" w:line="240" w:lineRule="auto"/>
        <w:rPr>
          <w:rFonts w:ascii="Arial" w:eastAsia="Times New Roman" w:hAnsi="Arial" w:cs="Arial"/>
          <w:sz w:val="18"/>
          <w:szCs w:val="18"/>
          <w:lang w:eastAsia="pt-BR"/>
        </w:rPr>
      </w:pPr>
      <w:r w:rsidRPr="00405345">
        <w:rPr>
          <w:rFonts w:ascii="Arial" w:hAnsi="Arial" w:cs="Arial"/>
          <w:sz w:val="18"/>
          <w:szCs w:val="18"/>
          <w:lang w:eastAsia="pt-BR"/>
        </w:rPr>
        <w:t>Parlamentares europeus em reunião com deputados da CDEICS (</w:t>
      </w:r>
      <w:r w:rsidRPr="00405345">
        <w:rPr>
          <w:rFonts w:ascii="Arial" w:eastAsia="Times New Roman" w:hAnsi="Arial" w:cs="Arial"/>
          <w:sz w:val="18"/>
          <w:szCs w:val="18"/>
          <w:lang w:eastAsia="pt-BR"/>
        </w:rPr>
        <w:t>Foto: Josué Nogueira/ Assessoria de imprensa).</w:t>
      </w:r>
    </w:p>
    <w:p w:rsidR="009E2645" w:rsidRPr="00E56B25" w:rsidRDefault="009E2645" w:rsidP="00003909">
      <w:pPr>
        <w:spacing w:after="0" w:line="360" w:lineRule="auto"/>
        <w:jc w:val="both"/>
        <w:rPr>
          <w:rFonts w:ascii="Arial" w:eastAsia="Arial Unicode MS" w:hAnsi="Arial" w:cs="Arial"/>
          <w:sz w:val="24"/>
          <w:szCs w:val="24"/>
          <w:lang w:eastAsia="pt-BR"/>
        </w:rPr>
      </w:pPr>
    </w:p>
    <w:p w:rsidR="00EB10FD" w:rsidRPr="00E56B25" w:rsidRDefault="00326832" w:rsidP="00003909">
      <w:pPr>
        <w:spacing w:after="0" w:line="360" w:lineRule="auto"/>
        <w:jc w:val="both"/>
        <w:outlineLvl w:val="0"/>
        <w:rPr>
          <w:rFonts w:ascii="Arial" w:eastAsia="Arial Unicode MS" w:hAnsi="Arial" w:cs="Arial"/>
          <w:sz w:val="24"/>
          <w:szCs w:val="24"/>
          <w:lang w:eastAsia="pt-BR"/>
        </w:rPr>
      </w:pPr>
      <w:bookmarkStart w:id="16" w:name="_Toc443064623"/>
      <w:r w:rsidRPr="007400F1">
        <w:rPr>
          <w:rFonts w:ascii="Arial" w:eastAsia="Arial Unicode MS" w:hAnsi="Arial" w:cs="Arial"/>
          <w:b/>
          <w:bCs/>
          <w:kern w:val="36"/>
          <w:sz w:val="24"/>
          <w:szCs w:val="24"/>
          <w:lang w:eastAsia="pt-BR"/>
        </w:rPr>
        <w:t xml:space="preserve">O que </w:t>
      </w:r>
      <w:r w:rsidR="00C50EDE" w:rsidRPr="007400F1">
        <w:rPr>
          <w:rFonts w:ascii="Arial" w:eastAsia="Arial Unicode MS" w:hAnsi="Arial" w:cs="Arial"/>
          <w:b/>
          <w:bCs/>
          <w:kern w:val="36"/>
          <w:sz w:val="24"/>
          <w:szCs w:val="24"/>
          <w:lang w:eastAsia="pt-BR"/>
        </w:rPr>
        <w:t>aconteceu</w:t>
      </w:r>
      <w:r w:rsidRPr="00E56B25">
        <w:rPr>
          <w:rFonts w:ascii="Arial" w:eastAsia="Arial Unicode MS" w:hAnsi="Arial" w:cs="Arial"/>
          <w:bCs/>
          <w:kern w:val="36"/>
          <w:sz w:val="24"/>
          <w:szCs w:val="24"/>
          <w:lang w:eastAsia="pt-BR"/>
        </w:rPr>
        <w:t>:</w:t>
      </w:r>
      <w:r w:rsidR="00424AC9" w:rsidRPr="00E56B25">
        <w:rPr>
          <w:rFonts w:ascii="Arial" w:eastAsia="Arial Unicode MS" w:hAnsi="Arial" w:cs="Arial"/>
          <w:bCs/>
          <w:kern w:val="36"/>
          <w:sz w:val="24"/>
          <w:szCs w:val="24"/>
          <w:lang w:eastAsia="pt-BR"/>
        </w:rPr>
        <w:t xml:space="preserve"> </w:t>
      </w:r>
      <w:r w:rsidR="00650CCC">
        <w:rPr>
          <w:rFonts w:ascii="Arial" w:eastAsia="Arial Unicode MS" w:hAnsi="Arial" w:cs="Arial"/>
          <w:sz w:val="24"/>
          <w:szCs w:val="24"/>
          <w:lang w:eastAsia="pt-BR"/>
        </w:rPr>
        <w:t>D</w:t>
      </w:r>
      <w:r w:rsidR="00B47E22">
        <w:rPr>
          <w:rFonts w:ascii="Arial" w:eastAsia="Arial Unicode MS" w:hAnsi="Arial" w:cs="Arial"/>
          <w:sz w:val="24"/>
          <w:szCs w:val="24"/>
          <w:lang w:eastAsia="pt-BR"/>
        </w:rPr>
        <w:t>eputado</w:t>
      </w:r>
      <w:r w:rsidR="00EB10FD" w:rsidRPr="00E56B25">
        <w:rPr>
          <w:rFonts w:ascii="Arial" w:eastAsia="Arial Unicode MS" w:hAnsi="Arial" w:cs="Arial"/>
          <w:sz w:val="24"/>
          <w:szCs w:val="24"/>
          <w:lang w:eastAsia="pt-BR"/>
        </w:rPr>
        <w:t>s</w:t>
      </w:r>
      <w:r w:rsidR="00551096" w:rsidRPr="00E56B25">
        <w:rPr>
          <w:rFonts w:ascii="Arial" w:eastAsia="Arial Unicode MS" w:hAnsi="Arial" w:cs="Arial"/>
          <w:sz w:val="24"/>
          <w:szCs w:val="24"/>
          <w:lang w:eastAsia="pt-BR"/>
        </w:rPr>
        <w:t xml:space="preserve"> </w:t>
      </w:r>
      <w:r w:rsidR="00EB10FD" w:rsidRPr="00E56B25">
        <w:rPr>
          <w:rFonts w:ascii="Arial" w:eastAsia="Arial Unicode MS" w:hAnsi="Arial" w:cs="Arial"/>
          <w:sz w:val="24"/>
          <w:szCs w:val="24"/>
          <w:lang w:eastAsia="pt-BR"/>
        </w:rPr>
        <w:t xml:space="preserve">da Comissão de Comércio do Parlamento Europeu participaram, </w:t>
      </w:r>
      <w:r w:rsidR="007400F1">
        <w:rPr>
          <w:rFonts w:ascii="Arial" w:eastAsia="Arial Unicode MS" w:hAnsi="Arial" w:cs="Arial"/>
          <w:sz w:val="24"/>
          <w:szCs w:val="24"/>
          <w:lang w:eastAsia="pt-BR"/>
        </w:rPr>
        <w:t xml:space="preserve">em </w:t>
      </w:r>
      <w:r w:rsidR="00EB10FD" w:rsidRPr="00E56B25">
        <w:rPr>
          <w:rFonts w:ascii="Arial" w:eastAsia="Arial Unicode MS" w:hAnsi="Arial" w:cs="Arial"/>
          <w:sz w:val="24"/>
          <w:szCs w:val="24"/>
          <w:lang w:eastAsia="pt-BR"/>
        </w:rPr>
        <w:t>15</w:t>
      </w:r>
      <w:r w:rsidR="007400F1">
        <w:rPr>
          <w:rFonts w:ascii="Arial" w:eastAsia="Arial Unicode MS" w:hAnsi="Arial" w:cs="Arial"/>
          <w:sz w:val="24"/>
          <w:szCs w:val="24"/>
          <w:lang w:eastAsia="pt-BR"/>
        </w:rPr>
        <w:t xml:space="preserve"> de abril</w:t>
      </w:r>
      <w:r w:rsidR="00EB10FD" w:rsidRPr="00E56B25">
        <w:rPr>
          <w:rFonts w:ascii="Arial" w:eastAsia="Arial Unicode MS" w:hAnsi="Arial" w:cs="Arial"/>
          <w:sz w:val="24"/>
          <w:szCs w:val="24"/>
          <w:lang w:eastAsia="pt-BR"/>
        </w:rPr>
        <w:t xml:space="preserve">, de um </w:t>
      </w:r>
      <w:r w:rsidR="00406915">
        <w:rPr>
          <w:rFonts w:ascii="Arial" w:eastAsia="Arial Unicode MS" w:hAnsi="Arial" w:cs="Arial"/>
          <w:sz w:val="24"/>
          <w:szCs w:val="24"/>
          <w:lang w:eastAsia="pt-BR"/>
        </w:rPr>
        <w:t>encontro com parlamentares</w:t>
      </w:r>
      <w:r w:rsidR="00EB10FD" w:rsidRPr="00E56B25">
        <w:rPr>
          <w:rFonts w:ascii="Arial" w:eastAsia="Arial Unicode MS" w:hAnsi="Arial" w:cs="Arial"/>
          <w:sz w:val="24"/>
          <w:szCs w:val="24"/>
          <w:lang w:eastAsia="pt-BR"/>
        </w:rPr>
        <w:t xml:space="preserve"> da Comissão de Desenvolvimento Econômico, Indústria</w:t>
      </w:r>
      <w:r w:rsidR="009C6EDD">
        <w:rPr>
          <w:rFonts w:ascii="Arial" w:eastAsia="Arial Unicode MS" w:hAnsi="Arial" w:cs="Arial"/>
          <w:sz w:val="24"/>
          <w:szCs w:val="24"/>
          <w:lang w:eastAsia="pt-BR"/>
        </w:rPr>
        <w:t>,</w:t>
      </w:r>
      <w:r w:rsidR="00EB10FD" w:rsidRPr="00E56B25">
        <w:rPr>
          <w:rFonts w:ascii="Arial" w:eastAsia="Arial Unicode MS" w:hAnsi="Arial" w:cs="Arial"/>
          <w:sz w:val="24"/>
          <w:szCs w:val="24"/>
          <w:lang w:eastAsia="pt-BR"/>
        </w:rPr>
        <w:t xml:space="preserve"> Comércio</w:t>
      </w:r>
      <w:r w:rsidR="009C6EDD">
        <w:rPr>
          <w:rFonts w:ascii="Arial" w:eastAsia="Arial Unicode MS" w:hAnsi="Arial" w:cs="Arial"/>
          <w:sz w:val="24"/>
          <w:szCs w:val="24"/>
          <w:lang w:eastAsia="pt-BR"/>
        </w:rPr>
        <w:t xml:space="preserve"> e Serviços</w:t>
      </w:r>
      <w:r w:rsidR="00EB10FD" w:rsidRPr="00E56B25">
        <w:rPr>
          <w:rFonts w:ascii="Arial" w:eastAsia="Arial Unicode MS" w:hAnsi="Arial" w:cs="Arial"/>
          <w:sz w:val="24"/>
          <w:szCs w:val="24"/>
          <w:lang w:eastAsia="pt-BR"/>
        </w:rPr>
        <w:t xml:space="preserve"> da </w:t>
      </w:r>
      <w:r w:rsidR="00480E2B">
        <w:rPr>
          <w:rFonts w:ascii="Arial" w:eastAsia="Arial Unicode MS" w:hAnsi="Arial" w:cs="Arial"/>
          <w:sz w:val="24"/>
          <w:szCs w:val="24"/>
          <w:lang w:eastAsia="pt-BR"/>
        </w:rPr>
        <w:t>Câmara dos Deputados</w:t>
      </w:r>
      <w:r w:rsidR="00EB10FD" w:rsidRPr="00E56B25">
        <w:rPr>
          <w:rFonts w:ascii="Arial" w:eastAsia="Arial Unicode MS" w:hAnsi="Arial" w:cs="Arial"/>
          <w:sz w:val="24"/>
          <w:szCs w:val="24"/>
          <w:lang w:eastAsia="pt-BR"/>
        </w:rPr>
        <w:t xml:space="preserve">. O presidente da </w:t>
      </w:r>
      <w:r w:rsidR="00A2579A">
        <w:rPr>
          <w:rFonts w:ascii="Arial" w:eastAsia="Arial Unicode MS" w:hAnsi="Arial" w:cs="Arial"/>
          <w:sz w:val="24"/>
          <w:szCs w:val="24"/>
          <w:lang w:eastAsia="pt-BR"/>
        </w:rPr>
        <w:t>CDEICS</w:t>
      </w:r>
      <w:r w:rsidR="00EB10FD" w:rsidRPr="00E56B25">
        <w:rPr>
          <w:rFonts w:ascii="Arial" w:eastAsia="Arial Unicode MS" w:hAnsi="Arial" w:cs="Arial"/>
          <w:sz w:val="24"/>
          <w:szCs w:val="24"/>
          <w:lang w:eastAsia="pt-BR"/>
        </w:rPr>
        <w:t xml:space="preserve">, deputado Júlio </w:t>
      </w:r>
      <w:r w:rsidR="00BB23AA">
        <w:rPr>
          <w:rFonts w:ascii="Arial" w:eastAsia="Arial Unicode MS" w:hAnsi="Arial" w:cs="Arial"/>
          <w:sz w:val="24"/>
          <w:szCs w:val="24"/>
          <w:lang w:eastAsia="pt-BR"/>
        </w:rPr>
        <w:t>Cesar</w:t>
      </w:r>
      <w:r w:rsidR="00EB10FD" w:rsidRPr="00E56B25">
        <w:rPr>
          <w:rFonts w:ascii="Arial" w:eastAsia="Arial Unicode MS" w:hAnsi="Arial" w:cs="Arial"/>
          <w:sz w:val="24"/>
          <w:szCs w:val="24"/>
          <w:lang w:eastAsia="pt-BR"/>
        </w:rPr>
        <w:t>, deu as boas vindas para os parlamentares europeus e ressaltou a importância do fortalecimento do comércio entre os países europeus e o Brasil.</w:t>
      </w:r>
      <w:bookmarkEnd w:id="16"/>
      <w:r w:rsidR="00EB10FD" w:rsidRPr="00E56B25">
        <w:rPr>
          <w:rFonts w:ascii="Arial" w:eastAsia="Arial Unicode MS" w:hAnsi="Arial" w:cs="Arial"/>
          <w:sz w:val="24"/>
          <w:szCs w:val="24"/>
          <w:lang w:eastAsia="pt-BR"/>
        </w:rPr>
        <w:t xml:space="preserve"> </w:t>
      </w:r>
    </w:p>
    <w:p w:rsidR="00EB10FD" w:rsidRPr="00E56B25" w:rsidRDefault="00EB10FD"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O objetivo da visita oficial da Delegação Parlamentar da Associação Europeia de Livre Comércio – EFTA ao Congresso Nacional </w:t>
      </w:r>
      <w:r w:rsidR="009C6EDD">
        <w:rPr>
          <w:rFonts w:ascii="Arial" w:eastAsia="Arial Unicode MS" w:hAnsi="Arial" w:cs="Arial"/>
          <w:sz w:val="24"/>
          <w:szCs w:val="24"/>
          <w:lang w:eastAsia="pt-BR"/>
        </w:rPr>
        <w:t>foi</w:t>
      </w:r>
      <w:r w:rsidRPr="00E56B25">
        <w:rPr>
          <w:rFonts w:ascii="Arial" w:eastAsia="Arial Unicode MS" w:hAnsi="Arial" w:cs="Arial"/>
          <w:sz w:val="24"/>
          <w:szCs w:val="24"/>
          <w:lang w:eastAsia="pt-BR"/>
        </w:rPr>
        <w:t xml:space="preserve"> obter informações sobre </w:t>
      </w:r>
      <w:r w:rsidRPr="00E56B25">
        <w:rPr>
          <w:rFonts w:ascii="Arial" w:eastAsia="Arial Unicode MS" w:hAnsi="Arial" w:cs="Arial"/>
          <w:sz w:val="24"/>
          <w:szCs w:val="24"/>
          <w:lang w:eastAsia="pt-BR"/>
        </w:rPr>
        <w:lastRenderedPageBreak/>
        <w:t xml:space="preserve">o que pensam os parlamentares brasileiros a respeito de um acordo entre os países europeus e o </w:t>
      </w:r>
      <w:proofErr w:type="gramStart"/>
      <w:r w:rsidRPr="00E56B25">
        <w:rPr>
          <w:rFonts w:ascii="Arial" w:eastAsia="Arial Unicode MS" w:hAnsi="Arial" w:cs="Arial"/>
          <w:sz w:val="24"/>
          <w:szCs w:val="24"/>
          <w:lang w:eastAsia="pt-BR"/>
        </w:rPr>
        <w:t>Mercosul</w:t>
      </w:r>
      <w:proofErr w:type="gramEnd"/>
      <w:r w:rsidRPr="00E56B25">
        <w:rPr>
          <w:rFonts w:ascii="Arial" w:eastAsia="Arial Unicode MS" w:hAnsi="Arial" w:cs="Arial"/>
          <w:sz w:val="24"/>
          <w:szCs w:val="24"/>
          <w:lang w:eastAsia="pt-BR"/>
        </w:rPr>
        <w:t>, no qual o Brasil é a principal potência econômica.</w:t>
      </w:r>
    </w:p>
    <w:p w:rsidR="00EB10FD" w:rsidRPr="00E56B25" w:rsidRDefault="00EB10FD"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De acordo com o deputado </w:t>
      </w:r>
      <w:proofErr w:type="spellStart"/>
      <w:r w:rsidRPr="00E56B25">
        <w:rPr>
          <w:rFonts w:ascii="Arial" w:eastAsia="Arial Unicode MS" w:hAnsi="Arial" w:cs="Arial"/>
          <w:sz w:val="24"/>
          <w:szCs w:val="24"/>
          <w:lang w:eastAsia="pt-BR"/>
        </w:rPr>
        <w:t>Elfried</w:t>
      </w:r>
      <w:proofErr w:type="spellEnd"/>
      <w:r w:rsidRPr="00E56B25">
        <w:rPr>
          <w:rFonts w:ascii="Arial" w:eastAsia="Arial Unicode MS" w:hAnsi="Arial" w:cs="Arial"/>
          <w:sz w:val="24"/>
          <w:szCs w:val="24"/>
          <w:lang w:eastAsia="pt-BR"/>
        </w:rPr>
        <w:t xml:space="preserve"> Hasler, do Principado de Liechtenstein, no centro da Europa, o Parlamento pretende, o mais breve possível, manter relações proveitosas de comércio entre os doi</w:t>
      </w:r>
      <w:r w:rsidR="009C6EDD">
        <w:rPr>
          <w:rFonts w:ascii="Arial" w:eastAsia="Arial Unicode MS" w:hAnsi="Arial" w:cs="Arial"/>
          <w:sz w:val="24"/>
          <w:szCs w:val="24"/>
          <w:lang w:eastAsia="pt-BR"/>
        </w:rPr>
        <w:t>s blocos. Já o deputado Júlio Ce</w:t>
      </w:r>
      <w:r w:rsidRPr="00E56B25">
        <w:rPr>
          <w:rFonts w:ascii="Arial" w:eastAsia="Arial Unicode MS" w:hAnsi="Arial" w:cs="Arial"/>
          <w:sz w:val="24"/>
          <w:szCs w:val="24"/>
          <w:lang w:eastAsia="pt-BR"/>
        </w:rPr>
        <w:t>sar afirmou que é fundamental que grandes parceiros do bloco europeu mantenham uma relação saudável de comércio com o fim de subsídios que prejudicam as exportações.</w:t>
      </w:r>
    </w:p>
    <w:p w:rsidR="00EB10FD" w:rsidRDefault="00EB10FD"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O Brasil é o quinto país no mundo em relações comerciais com a União Europeia, sendo responsável por 37% do comércio da UE com a região latino-americana. Nos últimos anos, o comércio bilateral entre a UE e o Brasil cresceu, em média, 8,4% ao ano. O Brasil detém 43% do portfólio de investimentos da UE na América Latina.</w:t>
      </w:r>
    </w:p>
    <w:p w:rsidR="003373BC" w:rsidRPr="00E56B25" w:rsidRDefault="003373BC" w:rsidP="00772C6C">
      <w:pPr>
        <w:spacing w:after="0" w:line="240" w:lineRule="auto"/>
        <w:jc w:val="both"/>
        <w:rPr>
          <w:rFonts w:ascii="Arial" w:hAnsi="Arial" w:cs="Arial"/>
          <w:sz w:val="24"/>
          <w:szCs w:val="24"/>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772C6C" w:rsidRDefault="00772C6C" w:rsidP="00772C6C">
      <w:pPr>
        <w:spacing w:after="0" w:line="240" w:lineRule="auto"/>
        <w:rPr>
          <w:rFonts w:ascii="Arial" w:hAnsi="Arial" w:cs="Arial"/>
          <w:sz w:val="18"/>
          <w:szCs w:val="18"/>
          <w:lang w:eastAsia="pt-BR"/>
        </w:rPr>
      </w:pPr>
    </w:p>
    <w:p w:rsidR="00EB10FD" w:rsidRPr="00E56B25" w:rsidRDefault="00EB10FD" w:rsidP="00003909">
      <w:pPr>
        <w:spacing w:after="0" w:line="360" w:lineRule="auto"/>
        <w:jc w:val="both"/>
        <w:rPr>
          <w:rFonts w:ascii="Arial" w:hAnsi="Arial" w:cs="Arial"/>
          <w:sz w:val="24"/>
          <w:szCs w:val="24"/>
          <w:lang w:eastAsia="pt-BR"/>
        </w:rPr>
      </w:pPr>
    </w:p>
    <w:p w:rsidR="00405345" w:rsidRDefault="00405345">
      <w:pPr>
        <w:rPr>
          <w:rFonts w:ascii="Arial" w:eastAsia="Arial Unicode MS" w:hAnsi="Arial" w:cs="Arial"/>
          <w:i/>
          <w:iCs/>
          <w:sz w:val="24"/>
          <w:szCs w:val="24"/>
        </w:rPr>
      </w:pPr>
      <w:r>
        <w:rPr>
          <w:rFonts w:ascii="Arial" w:eastAsia="Arial Unicode MS" w:hAnsi="Arial" w:cs="Arial"/>
          <w:sz w:val="24"/>
          <w:szCs w:val="24"/>
        </w:rPr>
        <w:br w:type="page"/>
      </w:r>
    </w:p>
    <w:p w:rsidR="007C68A6" w:rsidRPr="00405345" w:rsidRDefault="00F36D9F" w:rsidP="001F70FD">
      <w:pPr>
        <w:pStyle w:val="Ttulo1"/>
        <w:rPr>
          <w:rFonts w:eastAsia="Arial Unicode MS"/>
        </w:rPr>
      </w:pPr>
      <w:bookmarkStart w:id="17" w:name="_Toc443064624"/>
      <w:r w:rsidRPr="00405345">
        <w:rPr>
          <w:rFonts w:eastAsia="Arial Unicode MS"/>
        </w:rPr>
        <w:lastRenderedPageBreak/>
        <w:t>PROJETOS</w:t>
      </w:r>
      <w:r w:rsidR="007C68A6" w:rsidRPr="00405345">
        <w:rPr>
          <w:rFonts w:eastAsia="Arial Unicode MS"/>
        </w:rPr>
        <w:t xml:space="preserve"> APRECIAD</w:t>
      </w:r>
      <w:r w:rsidRPr="00405345">
        <w:rPr>
          <w:rFonts w:eastAsia="Arial Unicode MS"/>
        </w:rPr>
        <w:t>O</w:t>
      </w:r>
      <w:r w:rsidR="007C68A6" w:rsidRPr="00405345">
        <w:rPr>
          <w:rFonts w:eastAsia="Arial Unicode MS"/>
        </w:rPr>
        <w:t>S EM 201</w:t>
      </w:r>
      <w:r w:rsidR="00855F40" w:rsidRPr="00405345">
        <w:rPr>
          <w:rFonts w:eastAsia="Arial Unicode MS"/>
        </w:rPr>
        <w:t>5</w:t>
      </w:r>
      <w:bookmarkEnd w:id="17"/>
    </w:p>
    <w:p w:rsidR="00B00750" w:rsidRPr="00E56B25" w:rsidRDefault="00B00750" w:rsidP="00003909">
      <w:pPr>
        <w:spacing w:after="0" w:line="360" w:lineRule="auto"/>
        <w:jc w:val="both"/>
        <w:rPr>
          <w:rFonts w:ascii="Arial" w:hAnsi="Arial" w:cs="Arial"/>
          <w:sz w:val="24"/>
          <w:szCs w:val="24"/>
          <w:u w:val="single"/>
        </w:rPr>
      </w:pPr>
    </w:p>
    <w:p w:rsidR="00A45F6B" w:rsidRPr="00E56B25" w:rsidRDefault="007C5D3A"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A</w:t>
      </w:r>
      <w:r w:rsidR="00B00750" w:rsidRPr="00E56B25">
        <w:rPr>
          <w:rFonts w:ascii="Arial" w:eastAsia="Arial Unicode MS" w:hAnsi="Arial" w:cs="Arial"/>
          <w:sz w:val="24"/>
          <w:szCs w:val="24"/>
        </w:rPr>
        <w:t xml:space="preserve"> C</w:t>
      </w:r>
      <w:r w:rsidR="00855F40" w:rsidRPr="00E56B25">
        <w:rPr>
          <w:rFonts w:ascii="Arial" w:eastAsia="Arial Unicode MS" w:hAnsi="Arial" w:cs="Arial"/>
          <w:sz w:val="24"/>
          <w:szCs w:val="24"/>
        </w:rPr>
        <w:t>DEICS</w:t>
      </w:r>
      <w:r w:rsidR="00B00750" w:rsidRPr="00E56B25">
        <w:rPr>
          <w:rFonts w:ascii="Arial" w:eastAsia="Arial Unicode MS" w:hAnsi="Arial" w:cs="Arial"/>
          <w:sz w:val="24"/>
          <w:szCs w:val="24"/>
        </w:rPr>
        <w:t xml:space="preserve"> </w:t>
      </w:r>
      <w:r w:rsidR="00485521" w:rsidRPr="00E56B25">
        <w:rPr>
          <w:rFonts w:ascii="Arial" w:eastAsia="Arial Unicode MS" w:hAnsi="Arial" w:cs="Arial"/>
          <w:sz w:val="24"/>
          <w:szCs w:val="24"/>
        </w:rPr>
        <w:t>aprovou</w:t>
      </w:r>
      <w:r w:rsidR="001931BA" w:rsidRPr="00E56B25">
        <w:rPr>
          <w:rFonts w:ascii="Arial" w:eastAsia="Arial Unicode MS" w:hAnsi="Arial" w:cs="Arial"/>
          <w:sz w:val="24"/>
          <w:szCs w:val="24"/>
        </w:rPr>
        <w:t>, na Sessão L</w:t>
      </w:r>
      <w:r w:rsidRPr="00E56B25">
        <w:rPr>
          <w:rFonts w:ascii="Arial" w:eastAsia="Arial Unicode MS" w:hAnsi="Arial" w:cs="Arial"/>
          <w:sz w:val="24"/>
          <w:szCs w:val="24"/>
        </w:rPr>
        <w:t>egislativa de 201</w:t>
      </w:r>
      <w:r w:rsidR="00855F40" w:rsidRPr="00E56B25">
        <w:rPr>
          <w:rFonts w:ascii="Arial" w:eastAsia="Arial Unicode MS" w:hAnsi="Arial" w:cs="Arial"/>
          <w:sz w:val="24"/>
          <w:szCs w:val="24"/>
        </w:rPr>
        <w:t>5</w:t>
      </w:r>
      <w:r w:rsidRPr="00E56B25">
        <w:rPr>
          <w:rFonts w:ascii="Arial" w:eastAsia="Arial Unicode MS" w:hAnsi="Arial" w:cs="Arial"/>
          <w:sz w:val="24"/>
          <w:szCs w:val="24"/>
        </w:rPr>
        <w:t>,</w:t>
      </w:r>
      <w:r w:rsidR="00B00750" w:rsidRPr="00E56B25">
        <w:rPr>
          <w:rFonts w:ascii="Arial" w:eastAsia="Arial Unicode MS" w:hAnsi="Arial" w:cs="Arial"/>
          <w:sz w:val="24"/>
          <w:szCs w:val="24"/>
        </w:rPr>
        <w:t xml:space="preserve"> um total de </w:t>
      </w:r>
      <w:r w:rsidR="00551096" w:rsidRPr="00E56B25">
        <w:rPr>
          <w:rFonts w:ascii="Arial" w:eastAsia="Arial Unicode MS" w:hAnsi="Arial" w:cs="Arial"/>
          <w:sz w:val="24"/>
          <w:szCs w:val="24"/>
        </w:rPr>
        <w:t>95</w:t>
      </w:r>
      <w:r w:rsidR="00B00750" w:rsidRPr="00E56B25">
        <w:rPr>
          <w:rFonts w:ascii="Arial" w:eastAsia="Arial Unicode MS" w:hAnsi="Arial" w:cs="Arial"/>
          <w:sz w:val="24"/>
          <w:szCs w:val="24"/>
        </w:rPr>
        <w:t xml:space="preserve"> proposições, sendo </w:t>
      </w:r>
      <w:r w:rsidR="00551096" w:rsidRPr="00E56B25">
        <w:rPr>
          <w:rFonts w:ascii="Arial" w:eastAsia="Arial Unicode MS" w:hAnsi="Arial" w:cs="Arial"/>
          <w:sz w:val="24"/>
          <w:szCs w:val="24"/>
        </w:rPr>
        <w:t>80</w:t>
      </w:r>
      <w:r w:rsidR="00B00750" w:rsidRPr="00E56B25">
        <w:rPr>
          <w:rFonts w:ascii="Arial" w:eastAsia="Arial Unicode MS" w:hAnsi="Arial" w:cs="Arial"/>
          <w:sz w:val="24"/>
          <w:szCs w:val="24"/>
        </w:rPr>
        <w:t xml:space="preserve"> Projetos de </w:t>
      </w:r>
      <w:r w:rsidR="00C46F62" w:rsidRPr="00E56B25">
        <w:rPr>
          <w:rFonts w:ascii="Arial" w:eastAsia="Arial Unicode MS" w:hAnsi="Arial" w:cs="Arial"/>
          <w:sz w:val="24"/>
          <w:szCs w:val="24"/>
        </w:rPr>
        <w:t>Lei</w:t>
      </w:r>
      <w:r w:rsidR="00B00750" w:rsidRPr="00E56B25">
        <w:rPr>
          <w:rFonts w:ascii="Arial" w:eastAsia="Arial Unicode MS" w:hAnsi="Arial" w:cs="Arial"/>
          <w:sz w:val="24"/>
          <w:szCs w:val="24"/>
        </w:rPr>
        <w:t xml:space="preserve">, </w:t>
      </w:r>
      <w:proofErr w:type="gramStart"/>
      <w:r w:rsidR="00485521" w:rsidRPr="00E56B25">
        <w:rPr>
          <w:rFonts w:ascii="Arial" w:eastAsia="Arial Unicode MS" w:hAnsi="Arial" w:cs="Arial"/>
          <w:sz w:val="24"/>
          <w:szCs w:val="24"/>
        </w:rPr>
        <w:t>8</w:t>
      </w:r>
      <w:proofErr w:type="gramEnd"/>
      <w:r w:rsidR="00B00750" w:rsidRPr="00E56B25">
        <w:rPr>
          <w:rFonts w:ascii="Arial" w:eastAsia="Arial Unicode MS" w:hAnsi="Arial" w:cs="Arial"/>
          <w:sz w:val="24"/>
          <w:szCs w:val="24"/>
        </w:rPr>
        <w:t xml:space="preserve"> Projetos de </w:t>
      </w:r>
      <w:r w:rsidR="00C46F62" w:rsidRPr="00E56B25">
        <w:rPr>
          <w:rFonts w:ascii="Arial" w:eastAsia="Arial Unicode MS" w:hAnsi="Arial" w:cs="Arial"/>
          <w:sz w:val="24"/>
          <w:szCs w:val="24"/>
        </w:rPr>
        <w:t>Decreto Legislativo</w:t>
      </w:r>
      <w:r w:rsidR="00B00750" w:rsidRPr="00E56B25">
        <w:rPr>
          <w:rFonts w:ascii="Arial" w:eastAsia="Arial Unicode MS" w:hAnsi="Arial" w:cs="Arial"/>
          <w:sz w:val="24"/>
          <w:szCs w:val="24"/>
        </w:rPr>
        <w:t xml:space="preserve"> e </w:t>
      </w:r>
      <w:r w:rsidR="00485521" w:rsidRPr="00E56B25">
        <w:rPr>
          <w:rFonts w:ascii="Arial" w:eastAsia="Arial Unicode MS" w:hAnsi="Arial" w:cs="Arial"/>
          <w:sz w:val="24"/>
          <w:szCs w:val="24"/>
        </w:rPr>
        <w:t>7</w:t>
      </w:r>
      <w:r w:rsidR="00B00750" w:rsidRPr="00E56B25">
        <w:rPr>
          <w:rFonts w:ascii="Arial" w:eastAsia="Arial Unicode MS" w:hAnsi="Arial" w:cs="Arial"/>
          <w:sz w:val="24"/>
          <w:szCs w:val="24"/>
        </w:rPr>
        <w:t xml:space="preserve"> Projetos de Lei Complementar.</w:t>
      </w:r>
      <w:r w:rsidR="00A45F6B" w:rsidRPr="00E56B25">
        <w:rPr>
          <w:rFonts w:ascii="Arial" w:eastAsia="Arial Unicode MS" w:hAnsi="Arial" w:cs="Arial"/>
          <w:sz w:val="24"/>
          <w:szCs w:val="24"/>
        </w:rPr>
        <w:t xml:space="preserve"> </w:t>
      </w:r>
    </w:p>
    <w:p w:rsidR="00B00750" w:rsidRPr="00E56B25" w:rsidRDefault="00A45F6B"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Muitas dessas propostas</w:t>
      </w:r>
      <w:r w:rsidR="00BC2611">
        <w:rPr>
          <w:rFonts w:ascii="Arial" w:eastAsia="Arial Unicode MS" w:hAnsi="Arial" w:cs="Arial"/>
          <w:sz w:val="24"/>
          <w:szCs w:val="24"/>
        </w:rPr>
        <w:t>,</w:t>
      </w:r>
      <w:r w:rsidRPr="00E56B25">
        <w:rPr>
          <w:rFonts w:ascii="Arial" w:eastAsia="Arial Unicode MS" w:hAnsi="Arial" w:cs="Arial"/>
          <w:sz w:val="24"/>
          <w:szCs w:val="24"/>
        </w:rPr>
        <w:t xml:space="preserve"> avaliadas em seu mérito econômico eram de reconhecida importância social. </w:t>
      </w:r>
    </w:p>
    <w:p w:rsidR="00C456FA" w:rsidRPr="00E56B25" w:rsidRDefault="00A71593"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No início deste capítulo, </w:t>
      </w:r>
      <w:r w:rsidR="00491687" w:rsidRPr="00E56B25">
        <w:rPr>
          <w:rFonts w:ascii="Arial" w:eastAsia="Arial Unicode MS" w:hAnsi="Arial" w:cs="Arial"/>
          <w:sz w:val="24"/>
          <w:szCs w:val="24"/>
        </w:rPr>
        <w:t xml:space="preserve">elencamos </w:t>
      </w:r>
      <w:r w:rsidR="00C456FA" w:rsidRPr="00E56B25">
        <w:rPr>
          <w:rFonts w:ascii="Arial" w:eastAsia="Arial Unicode MS" w:hAnsi="Arial" w:cs="Arial"/>
          <w:sz w:val="24"/>
          <w:szCs w:val="24"/>
        </w:rPr>
        <w:t>algumas dessas proposições</w:t>
      </w:r>
      <w:r w:rsidR="00CB2E4D" w:rsidRPr="00E56B25">
        <w:rPr>
          <w:rFonts w:ascii="Arial" w:eastAsia="Arial Unicode MS" w:hAnsi="Arial" w:cs="Arial"/>
          <w:sz w:val="24"/>
          <w:szCs w:val="24"/>
        </w:rPr>
        <w:t xml:space="preserve"> </w:t>
      </w:r>
      <w:r w:rsidRPr="00E56B25">
        <w:rPr>
          <w:rFonts w:ascii="Arial" w:eastAsia="Arial Unicode MS" w:hAnsi="Arial" w:cs="Arial"/>
          <w:sz w:val="24"/>
          <w:szCs w:val="24"/>
        </w:rPr>
        <w:t>apreciadas</w:t>
      </w:r>
      <w:r w:rsidR="00CB2E4D" w:rsidRPr="00E56B25">
        <w:rPr>
          <w:rFonts w:ascii="Arial" w:eastAsia="Arial Unicode MS" w:hAnsi="Arial" w:cs="Arial"/>
          <w:sz w:val="24"/>
          <w:szCs w:val="24"/>
        </w:rPr>
        <w:t xml:space="preserve"> e debatidas pelos deputados que compuseram a CDEICS em 2015.</w:t>
      </w:r>
      <w:r w:rsidRPr="00E56B25">
        <w:rPr>
          <w:rFonts w:ascii="Arial" w:eastAsia="Arial Unicode MS" w:hAnsi="Arial" w:cs="Arial"/>
          <w:sz w:val="24"/>
          <w:szCs w:val="24"/>
        </w:rPr>
        <w:t xml:space="preserve"> </w:t>
      </w:r>
      <w:r w:rsidR="00491687" w:rsidRPr="00E56B25">
        <w:rPr>
          <w:rFonts w:ascii="Arial" w:eastAsia="Arial Unicode MS" w:hAnsi="Arial" w:cs="Arial"/>
          <w:sz w:val="24"/>
          <w:szCs w:val="24"/>
        </w:rPr>
        <w:t>A</w:t>
      </w:r>
      <w:r w:rsidRPr="00E56B25">
        <w:rPr>
          <w:rFonts w:ascii="Arial" w:eastAsia="Arial Unicode MS" w:hAnsi="Arial" w:cs="Arial"/>
          <w:sz w:val="24"/>
          <w:szCs w:val="24"/>
        </w:rPr>
        <w:t>o final</w:t>
      </w:r>
      <w:r w:rsidR="00491687" w:rsidRPr="00E56B25">
        <w:rPr>
          <w:rFonts w:ascii="Arial" w:eastAsia="Arial Unicode MS" w:hAnsi="Arial" w:cs="Arial"/>
          <w:sz w:val="24"/>
          <w:szCs w:val="24"/>
        </w:rPr>
        <w:t xml:space="preserve"> desta parte, podem ser conhecidas</w:t>
      </w:r>
      <w:r w:rsidR="009C6EDD">
        <w:rPr>
          <w:rFonts w:ascii="Arial" w:eastAsia="Arial Unicode MS" w:hAnsi="Arial" w:cs="Arial"/>
          <w:sz w:val="24"/>
          <w:szCs w:val="24"/>
        </w:rPr>
        <w:t>,</w:t>
      </w:r>
      <w:r w:rsidR="00491687" w:rsidRPr="00E56B25">
        <w:rPr>
          <w:rFonts w:ascii="Arial" w:eastAsia="Arial Unicode MS" w:hAnsi="Arial" w:cs="Arial"/>
          <w:sz w:val="24"/>
          <w:szCs w:val="24"/>
        </w:rPr>
        <w:t xml:space="preserve"> </w:t>
      </w:r>
      <w:r w:rsidR="009C6EDD">
        <w:rPr>
          <w:rFonts w:ascii="Arial" w:eastAsia="Arial Unicode MS" w:hAnsi="Arial" w:cs="Arial"/>
          <w:sz w:val="24"/>
          <w:szCs w:val="24"/>
        </w:rPr>
        <w:t xml:space="preserve">na totalidade, </w:t>
      </w:r>
      <w:r w:rsidRPr="00E56B25">
        <w:rPr>
          <w:rFonts w:ascii="Arial" w:eastAsia="Arial Unicode MS" w:hAnsi="Arial" w:cs="Arial"/>
          <w:sz w:val="24"/>
          <w:szCs w:val="24"/>
        </w:rPr>
        <w:t>as propos</w:t>
      </w:r>
      <w:r w:rsidR="00491687" w:rsidRPr="00E56B25">
        <w:rPr>
          <w:rFonts w:ascii="Arial" w:eastAsia="Arial Unicode MS" w:hAnsi="Arial" w:cs="Arial"/>
          <w:sz w:val="24"/>
          <w:szCs w:val="24"/>
        </w:rPr>
        <w:t>ições</w:t>
      </w:r>
      <w:r w:rsidRPr="00E56B25">
        <w:rPr>
          <w:rFonts w:ascii="Arial" w:eastAsia="Arial Unicode MS" w:hAnsi="Arial" w:cs="Arial"/>
          <w:sz w:val="24"/>
          <w:szCs w:val="24"/>
        </w:rPr>
        <w:t xml:space="preserve"> aprovadas e rejeitadas.</w:t>
      </w:r>
    </w:p>
    <w:p w:rsidR="009F4F5C" w:rsidRDefault="009F4F5C" w:rsidP="00003909">
      <w:pPr>
        <w:spacing w:after="0" w:line="360" w:lineRule="auto"/>
        <w:jc w:val="both"/>
        <w:rPr>
          <w:rFonts w:ascii="Arial" w:eastAsia="Arial Unicode MS" w:hAnsi="Arial" w:cs="Arial"/>
          <w:sz w:val="24"/>
          <w:szCs w:val="24"/>
        </w:rPr>
      </w:pPr>
    </w:p>
    <w:p w:rsidR="00A71593" w:rsidRDefault="00A71593" w:rsidP="00003909">
      <w:pPr>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Conheça algu</w:t>
      </w:r>
      <w:r w:rsidR="00D47B24" w:rsidRPr="00E56B25">
        <w:rPr>
          <w:rFonts w:ascii="Arial" w:eastAsia="Arial Unicode MS" w:hAnsi="Arial" w:cs="Arial"/>
          <w:sz w:val="24"/>
          <w:szCs w:val="24"/>
        </w:rPr>
        <w:t>mas propostas aprovadas</w:t>
      </w:r>
      <w:r w:rsidR="00491687" w:rsidRPr="00E56B25">
        <w:rPr>
          <w:rFonts w:ascii="Arial" w:eastAsia="Arial Unicode MS" w:hAnsi="Arial" w:cs="Arial"/>
          <w:sz w:val="24"/>
          <w:szCs w:val="24"/>
        </w:rPr>
        <w:t>:</w:t>
      </w:r>
      <w:r w:rsidRPr="00E56B25">
        <w:rPr>
          <w:rFonts w:ascii="Arial" w:eastAsia="Arial Unicode MS" w:hAnsi="Arial" w:cs="Arial"/>
          <w:sz w:val="24"/>
          <w:szCs w:val="24"/>
        </w:rPr>
        <w:t xml:space="preserve"> </w:t>
      </w:r>
    </w:p>
    <w:p w:rsidR="00151846" w:rsidRPr="00E56B25" w:rsidRDefault="00151846" w:rsidP="00003909">
      <w:pPr>
        <w:spacing w:after="0" w:line="360" w:lineRule="auto"/>
        <w:jc w:val="both"/>
        <w:rPr>
          <w:rFonts w:ascii="Arial" w:eastAsia="Arial Unicode MS" w:hAnsi="Arial" w:cs="Arial"/>
          <w:sz w:val="24"/>
          <w:szCs w:val="24"/>
        </w:rPr>
      </w:pPr>
    </w:p>
    <w:p w:rsidR="009944BD" w:rsidRPr="00833C88" w:rsidRDefault="009944BD" w:rsidP="00003909">
      <w:pPr>
        <w:spacing w:after="0" w:line="360" w:lineRule="auto"/>
        <w:jc w:val="both"/>
        <w:rPr>
          <w:rFonts w:ascii="Arial" w:eastAsia="Arial Unicode MS" w:hAnsi="Arial" w:cs="Arial"/>
          <w:b/>
          <w:kern w:val="36"/>
          <w:sz w:val="24"/>
          <w:szCs w:val="24"/>
          <w:lang w:eastAsia="pt-BR"/>
        </w:rPr>
      </w:pPr>
      <w:r w:rsidRPr="00833C88">
        <w:rPr>
          <w:rFonts w:ascii="Arial" w:eastAsia="Arial Unicode MS" w:hAnsi="Arial" w:cs="Arial"/>
          <w:b/>
          <w:kern w:val="36"/>
          <w:sz w:val="24"/>
          <w:szCs w:val="24"/>
          <w:lang w:eastAsia="pt-BR"/>
        </w:rPr>
        <w:t xml:space="preserve">Projeto aumenta em cem vezes multa de empresas que lesam a administração pública </w:t>
      </w:r>
    </w:p>
    <w:p w:rsidR="009944BD" w:rsidRPr="00E56B25"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Substitutivo do deputado Walter Ihoshi (PSD/SP) </w:t>
      </w:r>
      <w:r w:rsidR="00833C88">
        <w:rPr>
          <w:rFonts w:ascii="Arial" w:eastAsia="Times New Roman" w:hAnsi="Arial" w:cs="Arial"/>
          <w:sz w:val="24"/>
          <w:szCs w:val="24"/>
          <w:lang w:eastAsia="pt-BR"/>
        </w:rPr>
        <w:t>foi</w:t>
      </w:r>
      <w:r w:rsidRPr="00E56B25">
        <w:rPr>
          <w:rFonts w:ascii="Arial" w:eastAsia="Times New Roman" w:hAnsi="Arial" w:cs="Arial"/>
          <w:sz w:val="24"/>
          <w:szCs w:val="24"/>
          <w:lang w:eastAsia="pt-BR"/>
        </w:rPr>
        <w:t xml:space="preserve"> aprovado pelo plenário da Comissão de Desenvolvimento Econômico, Indústria</w:t>
      </w:r>
      <w:r w:rsidR="00EF6741">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Comércio</w:t>
      </w:r>
      <w:r w:rsidR="00EF6741">
        <w:rPr>
          <w:rFonts w:ascii="Arial" w:eastAsia="Times New Roman" w:hAnsi="Arial" w:cs="Arial"/>
          <w:sz w:val="24"/>
          <w:szCs w:val="24"/>
          <w:lang w:eastAsia="pt-BR"/>
        </w:rPr>
        <w:t xml:space="preserve"> e Serviços</w:t>
      </w:r>
      <w:r w:rsidRPr="00E56B25">
        <w:rPr>
          <w:rFonts w:ascii="Arial" w:eastAsia="Times New Roman" w:hAnsi="Arial" w:cs="Arial"/>
          <w:sz w:val="24"/>
          <w:szCs w:val="24"/>
          <w:lang w:eastAsia="pt-BR"/>
        </w:rPr>
        <w:t xml:space="preserve">, alterando a Lei chamada de “anticorrupção” (Lei 12.846/13). O PL dispõe que o percentual original de 0,1% (um décimo por cento) de multa sobre o faturamento bruto da pessoa jurídica responsabilizada de forma objetiva por lesão à administração pública passe a variar entre 10% a 20%. </w:t>
      </w:r>
    </w:p>
    <w:p w:rsidR="009944BD" w:rsidRPr="00E56B25"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Nas atuais circunstâncias em que a sociedade brasileira cobra transparência e punição para quem lesa a administração pública, os deputados aprovaram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projeto que amplia de forma considerável o percentual de multa a ser aplicada às pessoas jurídicas responsáveis por atos lesivos à administração pública.</w:t>
      </w:r>
    </w:p>
    <w:p w:rsidR="009944BD" w:rsidRPr="00E56B25"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Lei “anticorrupção” impõe responsabilidade objetiva às empresas, tanto civil como administrativa, pelos atos de corrupção. A empresa responderá por qualquer ato fraudulento que a favoreça, ainda que sem consentimento.</w:t>
      </w:r>
    </w:p>
    <w:p w:rsidR="009944BD" w:rsidRPr="00E56B25"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No substitutivo aprovado, Ihoshi inclui como penalidade a proibição da pessoa jurídica de participar de licitação ou contratar com a administração pública, salvo firme acordo de leniência em que colabore de forma efetiva com as investigações e o processo administrativo.</w:t>
      </w:r>
    </w:p>
    <w:p w:rsidR="009944BD" w:rsidRPr="00E56B25"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Acordo de leniência é o ajuste que permite ao infrator participar da investigação para prevenir ou reparar o dano.</w:t>
      </w:r>
    </w:p>
    <w:p w:rsidR="009944BD" w:rsidRDefault="009944B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PL 789/15 dispõe que a celebração do acordo de leniência reduz o valor da multa em dois terços e evita outras sanções.  </w:t>
      </w:r>
    </w:p>
    <w:p w:rsidR="00151846" w:rsidRPr="00E56B25" w:rsidRDefault="00151846" w:rsidP="00003909">
      <w:pPr>
        <w:spacing w:after="0" w:line="360" w:lineRule="auto"/>
        <w:jc w:val="both"/>
        <w:rPr>
          <w:rFonts w:ascii="Arial" w:eastAsia="Times New Roman" w:hAnsi="Arial" w:cs="Arial"/>
          <w:sz w:val="24"/>
          <w:szCs w:val="24"/>
          <w:lang w:eastAsia="pt-BR"/>
        </w:rPr>
      </w:pPr>
    </w:p>
    <w:p w:rsidR="00C456FA" w:rsidRPr="00151846" w:rsidRDefault="00C456FA" w:rsidP="00003909">
      <w:pPr>
        <w:spacing w:after="0" w:line="360" w:lineRule="auto"/>
        <w:jc w:val="both"/>
        <w:outlineLvl w:val="0"/>
        <w:rPr>
          <w:rFonts w:ascii="Arial" w:eastAsia="Arial Unicode MS" w:hAnsi="Arial" w:cs="Arial"/>
          <w:b/>
          <w:bCs/>
          <w:kern w:val="36"/>
          <w:sz w:val="24"/>
          <w:szCs w:val="24"/>
          <w:lang w:eastAsia="pt-BR"/>
        </w:rPr>
      </w:pPr>
      <w:bookmarkStart w:id="18" w:name="_Toc443064625"/>
      <w:r w:rsidRPr="00151846">
        <w:rPr>
          <w:rFonts w:ascii="Arial" w:eastAsia="Arial Unicode MS" w:hAnsi="Arial" w:cs="Arial"/>
          <w:b/>
          <w:bCs/>
          <w:kern w:val="36"/>
          <w:sz w:val="24"/>
          <w:szCs w:val="24"/>
          <w:lang w:eastAsia="pt-BR"/>
        </w:rPr>
        <w:t>IR menor para empresa que contrata mais pessoas com deficiência</w:t>
      </w:r>
      <w:bookmarkEnd w:id="18"/>
      <w:r w:rsidRPr="00151846">
        <w:rPr>
          <w:rFonts w:ascii="Arial" w:eastAsia="Arial Unicode MS" w:hAnsi="Arial" w:cs="Arial"/>
          <w:b/>
          <w:bCs/>
          <w:kern w:val="36"/>
          <w:sz w:val="24"/>
          <w:szCs w:val="24"/>
          <w:lang w:eastAsia="pt-BR"/>
        </w:rPr>
        <w:t xml:space="preserve">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Empresas tributadas pelo lucro real, com mais de cem empregados, poderão deduzir do Imposto de Renda 50% do valor dos salários de pessoas com deficiência ou reabilitados contratados acima do mínimo legal. É o que prevê Projeto de Lei aprovado pela Comissão de Desenvolvimento Econômico, Indústria, Comércio e Serviços na reunião da quarta-feira</w:t>
      </w:r>
      <w:r w:rsidR="00551096" w:rsidRPr="00E56B25">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2</w:t>
      </w:r>
      <w:proofErr w:type="gramEnd"/>
      <w:r w:rsidRPr="00E56B25">
        <w:rPr>
          <w:rFonts w:ascii="Arial" w:eastAsia="Times New Roman" w:hAnsi="Arial" w:cs="Arial"/>
          <w:sz w:val="24"/>
          <w:szCs w:val="24"/>
          <w:lang w:eastAsia="pt-BR"/>
        </w:rPr>
        <w:t xml:space="preserve"> de dezembro.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medida visa incentivar a geração de empregos e a inclusão, afirmou o relator da proposta, deputado Otávio Leite (PSDB/RJ). Em seu voto, o parlamentar destaca que os percentuais de contratação determinados por Lei (8213/91) são ainda insuficientes para garantir uma inserção social consist</w:t>
      </w:r>
      <w:r w:rsidR="00922AC1">
        <w:rPr>
          <w:rFonts w:ascii="Arial" w:eastAsia="Times New Roman" w:hAnsi="Arial" w:cs="Arial"/>
          <w:sz w:val="24"/>
          <w:szCs w:val="24"/>
          <w:lang w:eastAsia="pt-BR"/>
        </w:rPr>
        <w:t>ente no mercado de trabalho. </w:t>
      </w:r>
      <w:proofErr w:type="gramStart"/>
      <w:r w:rsidR="00922AC1">
        <w:rPr>
          <w:rFonts w:ascii="Arial" w:eastAsia="Times New Roman" w:hAnsi="Arial" w:cs="Arial"/>
          <w:sz w:val="24"/>
          <w:szCs w:val="24"/>
          <w:lang w:eastAsia="pt-BR"/>
        </w:rPr>
        <w:t xml:space="preserve">  </w:t>
      </w:r>
      <w:proofErr w:type="gramEnd"/>
      <w:r w:rsidRPr="00E56B25">
        <w:rPr>
          <w:rFonts w:ascii="Arial" w:eastAsia="Times New Roman" w:hAnsi="Arial" w:cs="Arial"/>
          <w:sz w:val="24"/>
          <w:szCs w:val="24"/>
          <w:lang w:eastAsia="pt-BR"/>
        </w:rPr>
        <w:t>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Projeto de Lei 2761/15 estabelece dedução do IR para a empresa com 100 a 200 empregados que empregar reabilitados ou pessoas com deficiência em proporção superior a 2% de seus cargos. </w:t>
      </w:r>
    </w:p>
    <w:p w:rsidR="00C456FA"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proporção deve superar 3% dos cargos nas empresas com 201 a 500 empregados; 4%, quando forem 501 a 1000 trabalhadores; e 5%, para empresas com mais de 1001 funcionários.</w:t>
      </w:r>
    </w:p>
    <w:p w:rsidR="00151846" w:rsidRPr="00E56B25" w:rsidRDefault="00151846" w:rsidP="00003909">
      <w:pPr>
        <w:spacing w:after="0" w:line="360" w:lineRule="auto"/>
        <w:jc w:val="both"/>
        <w:rPr>
          <w:rFonts w:ascii="Arial" w:eastAsia="Times New Roman" w:hAnsi="Arial" w:cs="Arial"/>
          <w:sz w:val="24"/>
          <w:szCs w:val="24"/>
          <w:lang w:eastAsia="pt-BR"/>
        </w:rPr>
      </w:pPr>
    </w:p>
    <w:p w:rsidR="008236B8" w:rsidRPr="00151846" w:rsidRDefault="008236B8" w:rsidP="00003909">
      <w:pPr>
        <w:spacing w:after="0" w:line="360" w:lineRule="auto"/>
        <w:jc w:val="both"/>
        <w:outlineLvl w:val="0"/>
        <w:rPr>
          <w:rFonts w:ascii="Arial" w:eastAsia="Arial Unicode MS" w:hAnsi="Arial" w:cs="Arial"/>
          <w:b/>
          <w:bCs/>
          <w:kern w:val="36"/>
          <w:sz w:val="24"/>
          <w:szCs w:val="24"/>
          <w:lang w:eastAsia="pt-BR"/>
        </w:rPr>
      </w:pPr>
      <w:bookmarkStart w:id="19" w:name="_Toc443064626"/>
      <w:r w:rsidRPr="00151846">
        <w:rPr>
          <w:rFonts w:ascii="Arial" w:eastAsia="Arial Unicode MS" w:hAnsi="Arial" w:cs="Arial"/>
          <w:b/>
          <w:bCs/>
          <w:kern w:val="36"/>
          <w:sz w:val="24"/>
          <w:szCs w:val="24"/>
          <w:lang w:eastAsia="pt-BR"/>
        </w:rPr>
        <w:t>Empresa terá benefício fiscal ao dar salário maior a funcionário que concluir ensino fundamental e médio</w:t>
      </w:r>
      <w:bookmarkEnd w:id="19"/>
      <w:r w:rsidRPr="00151846">
        <w:rPr>
          <w:rFonts w:ascii="Arial" w:eastAsia="Arial Unicode MS" w:hAnsi="Arial" w:cs="Arial"/>
          <w:b/>
          <w:bCs/>
          <w:kern w:val="36"/>
          <w:sz w:val="24"/>
          <w:szCs w:val="24"/>
          <w:lang w:eastAsia="pt-BR"/>
        </w:rPr>
        <w:t xml:space="preserve"> </w:t>
      </w:r>
    </w:p>
    <w:p w:rsidR="008236B8" w:rsidRPr="00E56B25" w:rsidRDefault="008236B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Projeto de Lei aprovado na CDEICS na quarta-feira</w:t>
      </w:r>
      <w:r w:rsidR="00551096" w:rsidRPr="00E56B2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16 de dezembro</w:t>
      </w:r>
      <w:r w:rsidR="00551096" w:rsidRPr="00E56B25">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pretende beneficiar empresas que incentivarem a progressão educacional de seus funcionários. A empresa terá abatimento no Imposto de Renda e na Contribuição Social sobre o Lucro Líquido se conceder aumento salarial de 5% do salário mínimo ao funcionário que obtiver o certificado de conclusão do curso de nível fundamental ou médio, durante o período em que estiver empregado. </w:t>
      </w:r>
    </w:p>
    <w:p w:rsidR="008236B8" w:rsidRPr="00E56B25" w:rsidRDefault="008236B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O PL 1431/15 prevê abatimento 20% superior ao valor total gasto pela empresa com o aumento salarial proposto, que exclui outros acréscimos como reajuste ou reposição salarial. </w:t>
      </w:r>
    </w:p>
    <w:p w:rsidR="008236B8" w:rsidRPr="00E56B25" w:rsidRDefault="008236B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Para merecer o aumento, o trabalhador deverá apresentar junto à empresa certificado ou diploma que ateste a conclusão do curso fundamental ou de nível médio.  Serão considerados eletivos os trabalhadores que recebem até dois salários mínimos. O aumento será de 5% do salário mínimo para cada novo certificado que o trabalhador apresentar.</w:t>
      </w:r>
    </w:p>
    <w:p w:rsidR="008236B8" w:rsidRPr="00E56B25" w:rsidRDefault="008236B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Autor do PL, o deputado Damião Feliciano (PDT/PB) justifica que “é preciso reconhecer que o Governo Federal tem buscado combater o analfabetismo, pela adoção de políticas públicas direcionadas a essa temática. No entanto, a solução desse problema não pode ficar apenas nas mãos do Estado. As empresas devem ser vistas como um dos principais instrumentos de incentivo a uma melhoria de vida desses profissionais por meio da educação. A solução está em uma maior integração entre o público e o privado, pelo estabelecimento de parcerias em que recursos públicos já destinados ao combate ao analfabetismo possam ser repassados à iniciativa privada”.</w:t>
      </w:r>
    </w:p>
    <w:p w:rsidR="008236B8" w:rsidRDefault="008236B8"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seu voto favorável à proposta, o deputado Marcos Reategui (PSC/AP), afirma que “é razoável esperar que as empresas assumam essa tarefa (de complementar as ações do setor público), dado que é de seu interesse contar com uma força de trabalho a mais qualificada possível”. </w:t>
      </w:r>
    </w:p>
    <w:p w:rsidR="00151846" w:rsidRPr="00E56B25" w:rsidRDefault="00151846" w:rsidP="00003909">
      <w:pPr>
        <w:spacing w:after="0" w:line="360" w:lineRule="auto"/>
        <w:jc w:val="both"/>
        <w:rPr>
          <w:rFonts w:ascii="Arial" w:eastAsia="Times New Roman" w:hAnsi="Arial" w:cs="Arial"/>
          <w:sz w:val="24"/>
          <w:szCs w:val="24"/>
          <w:lang w:eastAsia="pt-BR"/>
        </w:rPr>
      </w:pPr>
    </w:p>
    <w:p w:rsidR="002307F5" w:rsidRPr="00151846" w:rsidRDefault="002307F5" w:rsidP="00003909">
      <w:pPr>
        <w:spacing w:after="0" w:line="360" w:lineRule="auto"/>
        <w:jc w:val="both"/>
        <w:outlineLvl w:val="0"/>
        <w:rPr>
          <w:rFonts w:ascii="Arial" w:eastAsia="Arial Unicode MS" w:hAnsi="Arial" w:cs="Arial"/>
          <w:b/>
          <w:bCs/>
          <w:kern w:val="36"/>
          <w:sz w:val="24"/>
          <w:szCs w:val="24"/>
          <w:lang w:eastAsia="pt-BR"/>
        </w:rPr>
      </w:pPr>
      <w:bookmarkStart w:id="20" w:name="_Toc443064627"/>
      <w:r w:rsidRPr="00151846">
        <w:rPr>
          <w:rFonts w:ascii="Arial" w:eastAsia="Arial Unicode MS" w:hAnsi="Arial" w:cs="Arial"/>
          <w:b/>
          <w:bCs/>
          <w:kern w:val="36"/>
          <w:sz w:val="24"/>
          <w:szCs w:val="24"/>
          <w:lang w:eastAsia="pt-BR"/>
        </w:rPr>
        <w:t>Aprovada alíquota diferenciada do ICMS para micro e pequenas empresas</w:t>
      </w:r>
      <w:bookmarkEnd w:id="20"/>
      <w:r w:rsidRPr="00151846">
        <w:rPr>
          <w:rFonts w:ascii="Arial" w:eastAsia="Arial Unicode MS" w:hAnsi="Arial" w:cs="Arial"/>
          <w:b/>
          <w:bCs/>
          <w:kern w:val="36"/>
          <w:sz w:val="24"/>
          <w:szCs w:val="24"/>
          <w:lang w:eastAsia="pt-BR"/>
        </w:rPr>
        <w:t xml:space="preserve"> </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Projeto de Lei Complementar 45/15, que altera o Estatuto da Micro e Pequena Empresa para dar a essas empresas de pequeno porte, no caso de aquisição de produtos sujeitos à substituição tributária, o direito de pagar ICMS pela alíquota diferenciada de 3,95%</w:t>
      </w:r>
      <w:r w:rsidR="00BC2611">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foi aprovado em reunião deliberativa da Comissão de Desenvolvimento Econômico, Indústria, Comércio e Serviços, na quarta-feira</w:t>
      </w:r>
      <w:r w:rsidR="00551096" w:rsidRPr="00E56B25">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dezembro. </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proposta original do Senado recebeu, na CDEICS, parecer favorável do relator, deputado Laércio Oliveira (SD/SE), que percebe na determinação de um valor unificado de alíquota o princípio constitucional de tratamento diferenciado e favorecido para as microempresas e empresas de pequeno porte.</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lastRenderedPageBreak/>
        <w:t xml:space="preserve">De acordo com o parecer, hoje as </w:t>
      </w:r>
      <w:proofErr w:type="spellStart"/>
      <w:r w:rsidRPr="00E56B25">
        <w:rPr>
          <w:rFonts w:ascii="Arial" w:eastAsia="Times New Roman" w:hAnsi="Arial" w:cs="Arial"/>
          <w:sz w:val="24"/>
          <w:szCs w:val="24"/>
          <w:lang w:eastAsia="pt-BR"/>
        </w:rPr>
        <w:t>MPEs</w:t>
      </w:r>
      <w:proofErr w:type="spellEnd"/>
      <w:r w:rsidRPr="00E56B25">
        <w:rPr>
          <w:rFonts w:ascii="Arial" w:eastAsia="Times New Roman" w:hAnsi="Arial" w:cs="Arial"/>
          <w:sz w:val="24"/>
          <w:szCs w:val="24"/>
          <w:lang w:eastAsia="pt-BR"/>
        </w:rPr>
        <w:t xml:space="preserve"> pagam, no caso da aquisição sujeita à substituição tributária, a mesma alíquota aplicável às demais pessoas jurídicas de porte superior, o que impede o efetivo benefício previsto pelo Simples. </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Substituição tributária é um mecanismo de arrecadação de tributos utilizado pelos governos federais e estaduais. O substituto tributário é um terceiro que a Lei obriga a apurar o valor devido e cumprir a obrigação de pagar o tributo no lugar do contribuinte. Assim, a sujeição passiva recai sobre uma pessoa diferente daquela que possui relação direta com o fato gerador do tributo.</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substituição tributária é utilizada para facilitar a arrecadação dos tributos que incidem mais de uma vez no decorrer da cadeia de circulação de uma determinada mercadoria ou serviço. Por este sistema, o imposto passa a ser recolhido de uma só vez, como se fosse de fase única. </w:t>
      </w:r>
    </w:p>
    <w:p w:rsidR="002307F5" w:rsidRPr="00E56B2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audiência pública da CDEICS, realizada em 24 de novembro, a proposta teve amplo apoio dos microempresários. Mas representantes de organizações de estados e municípios informaram que a medida poderia gerar impactos expressivos na receita tributária. Foi lembrado que o Imposto sobre Circulação de Mercadorias e Serviços (ICMS) é de competência estadual e importante fonte de receita não apenas para esses entes federativos, mas também para os municípios, que recebem a transferência de 25% do imposto arrecadado. </w:t>
      </w:r>
    </w:p>
    <w:p w:rsidR="002307F5" w:rsidRDefault="002307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texto foi aprovado com emenda do relator, que prevê alteração da Lei Kandir (Lei Complementar 87/96), e tratamento diferenciado para o setor de combustíveis e lubrificantes, estabelecendo prazo máximo de reembolso nas operações interestaduais com derivados de petróleo. </w:t>
      </w:r>
    </w:p>
    <w:p w:rsidR="00913C39" w:rsidRPr="00E56B25" w:rsidRDefault="00913C39" w:rsidP="00003909">
      <w:pPr>
        <w:spacing w:after="0" w:line="360" w:lineRule="auto"/>
        <w:jc w:val="both"/>
        <w:rPr>
          <w:rFonts w:ascii="Arial" w:eastAsia="Times New Roman" w:hAnsi="Arial" w:cs="Arial"/>
          <w:sz w:val="24"/>
          <w:szCs w:val="24"/>
          <w:lang w:eastAsia="pt-BR"/>
        </w:rPr>
      </w:pPr>
    </w:p>
    <w:p w:rsidR="00C456FA" w:rsidRPr="00913C39" w:rsidRDefault="00C456FA" w:rsidP="00003909">
      <w:pPr>
        <w:spacing w:after="0" w:line="360" w:lineRule="auto"/>
        <w:jc w:val="both"/>
        <w:outlineLvl w:val="0"/>
        <w:rPr>
          <w:rFonts w:ascii="Arial" w:eastAsia="Arial Unicode MS" w:hAnsi="Arial" w:cs="Arial"/>
          <w:b/>
          <w:bCs/>
          <w:kern w:val="36"/>
          <w:sz w:val="24"/>
          <w:szCs w:val="24"/>
          <w:lang w:eastAsia="pt-BR"/>
        </w:rPr>
      </w:pPr>
      <w:bookmarkStart w:id="21" w:name="_Toc443064628"/>
      <w:r w:rsidRPr="00913C39">
        <w:rPr>
          <w:rFonts w:ascii="Arial" w:eastAsia="Arial Unicode MS" w:hAnsi="Arial" w:cs="Arial"/>
          <w:b/>
          <w:bCs/>
          <w:kern w:val="36"/>
          <w:sz w:val="24"/>
          <w:szCs w:val="24"/>
          <w:lang w:eastAsia="pt-BR"/>
        </w:rPr>
        <w:t xml:space="preserve">Registro de usuário muda, para tornar telefonia móvel pré-paga mais </w:t>
      </w:r>
      <w:proofErr w:type="gramStart"/>
      <w:r w:rsidRPr="00913C39">
        <w:rPr>
          <w:rFonts w:ascii="Arial" w:eastAsia="Arial Unicode MS" w:hAnsi="Arial" w:cs="Arial"/>
          <w:b/>
          <w:bCs/>
          <w:kern w:val="36"/>
          <w:sz w:val="24"/>
          <w:szCs w:val="24"/>
          <w:lang w:eastAsia="pt-BR"/>
        </w:rPr>
        <w:t>segura</w:t>
      </w:r>
      <w:bookmarkEnd w:id="21"/>
      <w:proofErr w:type="gramEnd"/>
      <w:r w:rsidRPr="00913C39">
        <w:rPr>
          <w:rFonts w:ascii="Arial" w:eastAsia="Arial Unicode MS" w:hAnsi="Arial" w:cs="Arial"/>
          <w:b/>
          <w:bCs/>
          <w:kern w:val="36"/>
          <w:sz w:val="24"/>
          <w:szCs w:val="24"/>
          <w:lang w:eastAsia="pt-BR"/>
        </w:rPr>
        <w:t xml:space="preserve">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Alteração da Lei que dispõe sobre o cadastro de telefonia móvel pré-paga prevê a apresentação de documento com foto na compra de aparelho móvel ou chip de linha telefônica. A proposta aprovada na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amplia a possibilidade de reconhecimento do titular caso utilize o aparelho de forma ilícita.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Lei 10.703, editada em 2003, obriga os prestadores de serviço de telefonia a ter o cadastro dos usuários. Mas esse mesmo texto legal permite ao </w:t>
      </w:r>
      <w:r w:rsidRPr="00E56B25">
        <w:rPr>
          <w:rFonts w:ascii="Arial" w:eastAsia="Times New Roman" w:hAnsi="Arial" w:cs="Arial"/>
          <w:sz w:val="24"/>
          <w:szCs w:val="24"/>
          <w:lang w:eastAsia="pt-BR"/>
        </w:rPr>
        <w:lastRenderedPageBreak/>
        <w:t xml:space="preserve">comerciante da linha telefônica negociá-la apenas anotando o número de identificação civil do usuário.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PL 2315/15, de autoria do deputado Enio Verri (PT/PR) torna obrigatória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apresentação da identificação civil com foto, ou passaporte no caso de estrangeiro, na compra do aparelho móvel ou do chip telefônico.</w:t>
      </w:r>
    </w:p>
    <w:p w:rsidR="00C456FA"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cópia do documento com a imagem do comprador amplia a possibilidade de identificar o usuário, aumentado </w:t>
      </w:r>
      <w:proofErr w:type="gramStart"/>
      <w:r w:rsidRPr="00E56B25">
        <w:rPr>
          <w:rFonts w:ascii="Arial" w:eastAsia="Times New Roman" w:hAnsi="Arial" w:cs="Arial"/>
          <w:sz w:val="24"/>
          <w:szCs w:val="24"/>
          <w:lang w:eastAsia="pt-BR"/>
        </w:rPr>
        <w:t>as</w:t>
      </w:r>
      <w:proofErr w:type="gramEnd"/>
      <w:r w:rsidRPr="00E56B25">
        <w:rPr>
          <w:rFonts w:ascii="Arial" w:eastAsia="Times New Roman" w:hAnsi="Arial" w:cs="Arial"/>
          <w:sz w:val="24"/>
          <w:szCs w:val="24"/>
          <w:lang w:eastAsia="pt-BR"/>
        </w:rPr>
        <w:t xml:space="preserve"> condições de segurança do sistema. </w:t>
      </w:r>
    </w:p>
    <w:p w:rsidR="00C456FA" w:rsidRDefault="00C456FA" w:rsidP="00003909">
      <w:pPr>
        <w:spacing w:after="0" w:line="360" w:lineRule="auto"/>
        <w:jc w:val="both"/>
        <w:rPr>
          <w:rFonts w:ascii="Arial" w:eastAsia="Times New Roman" w:hAnsi="Arial" w:cs="Arial"/>
          <w:sz w:val="24"/>
          <w:szCs w:val="24"/>
          <w:lang w:eastAsia="pt-BR"/>
        </w:rPr>
      </w:pPr>
      <w:r w:rsidRPr="00913C39">
        <w:rPr>
          <w:rFonts w:ascii="Arial" w:eastAsia="Times New Roman" w:hAnsi="Arial" w:cs="Arial"/>
          <w:sz w:val="24"/>
          <w:szCs w:val="24"/>
          <w:lang w:eastAsia="pt-BR"/>
        </w:rPr>
        <w:t xml:space="preserve">A proposta aprovada foi relatada na </w:t>
      </w:r>
      <w:r w:rsidR="00A2579A" w:rsidRPr="00913C39">
        <w:rPr>
          <w:rFonts w:ascii="Arial" w:eastAsia="Times New Roman" w:hAnsi="Arial" w:cs="Arial"/>
          <w:sz w:val="24"/>
          <w:szCs w:val="24"/>
          <w:lang w:eastAsia="pt-BR"/>
        </w:rPr>
        <w:t>CDEICS</w:t>
      </w:r>
      <w:r w:rsidRPr="00913C39">
        <w:rPr>
          <w:rFonts w:ascii="Arial" w:eastAsia="Times New Roman" w:hAnsi="Arial" w:cs="Arial"/>
          <w:sz w:val="24"/>
          <w:szCs w:val="24"/>
          <w:lang w:eastAsia="pt-BR"/>
        </w:rPr>
        <w:t xml:space="preserve"> pela deputada Keiko Ota (PSB/SP).</w:t>
      </w:r>
    </w:p>
    <w:p w:rsidR="00913C39" w:rsidRPr="00913C39" w:rsidRDefault="00913C39" w:rsidP="00003909">
      <w:pPr>
        <w:spacing w:after="0" w:line="360" w:lineRule="auto"/>
        <w:jc w:val="both"/>
        <w:rPr>
          <w:rFonts w:ascii="Arial" w:eastAsia="Times New Roman" w:hAnsi="Arial" w:cs="Arial"/>
          <w:sz w:val="24"/>
          <w:szCs w:val="24"/>
          <w:lang w:eastAsia="pt-BR"/>
        </w:rPr>
      </w:pPr>
    </w:p>
    <w:p w:rsidR="00C456FA" w:rsidRPr="00913C39" w:rsidRDefault="00C456FA" w:rsidP="00003909">
      <w:pPr>
        <w:spacing w:after="0" w:line="360" w:lineRule="auto"/>
        <w:jc w:val="both"/>
        <w:outlineLvl w:val="0"/>
        <w:rPr>
          <w:rFonts w:ascii="Arial" w:eastAsia="Arial Unicode MS" w:hAnsi="Arial" w:cs="Arial"/>
          <w:b/>
          <w:bCs/>
          <w:kern w:val="36"/>
          <w:sz w:val="24"/>
          <w:szCs w:val="24"/>
          <w:lang w:eastAsia="pt-BR"/>
        </w:rPr>
      </w:pPr>
      <w:bookmarkStart w:id="22" w:name="_Toc443064629"/>
      <w:r w:rsidRPr="00913C39">
        <w:rPr>
          <w:rFonts w:ascii="Arial" w:eastAsia="Arial Unicode MS" w:hAnsi="Arial" w:cs="Arial"/>
          <w:b/>
          <w:bCs/>
          <w:kern w:val="36"/>
          <w:sz w:val="24"/>
          <w:szCs w:val="24"/>
          <w:lang w:eastAsia="pt-BR"/>
        </w:rPr>
        <w:t>Proposta zera impostos para impressão de livros no país</w:t>
      </w:r>
      <w:bookmarkEnd w:id="22"/>
      <w:r w:rsidRPr="00913C39">
        <w:rPr>
          <w:rFonts w:ascii="Arial" w:eastAsia="Arial Unicode MS" w:hAnsi="Arial" w:cs="Arial"/>
          <w:b/>
          <w:bCs/>
          <w:kern w:val="36"/>
          <w:sz w:val="24"/>
          <w:szCs w:val="24"/>
          <w:lang w:eastAsia="pt-BR"/>
        </w:rPr>
        <w:t xml:space="preserve">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2004, o Governo Federal reduziu à zero a incidência de PIS e COFINS na importação de livros. De lá para cá, enquanto o material impresso no exterior chegava ao país sem recolher esses tributos, o setor gráfico nacional pagava pelos dois impostos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alíquota de 9,25%, o que levou o segmento a perder progressivamente a capacidade de competir. Ao aprovar na quarta-feira</w:t>
      </w:r>
      <w:r w:rsidR="00551096" w:rsidRPr="00E56B25">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7</w:t>
      </w:r>
      <w:proofErr w:type="gramEnd"/>
      <w:r w:rsidRPr="00E56B25">
        <w:rPr>
          <w:rFonts w:ascii="Arial" w:eastAsia="Times New Roman" w:hAnsi="Arial" w:cs="Arial"/>
          <w:sz w:val="24"/>
          <w:szCs w:val="24"/>
          <w:lang w:eastAsia="pt-BR"/>
        </w:rPr>
        <w:t xml:space="preserve"> de outubro</w:t>
      </w:r>
      <w:r w:rsidR="002A57A6">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o mérito econômico d</w:t>
      </w:r>
      <w:r w:rsidR="005473B4" w:rsidRPr="00E56B25">
        <w:rPr>
          <w:rFonts w:ascii="Arial" w:eastAsia="Times New Roman" w:hAnsi="Arial" w:cs="Arial"/>
          <w:sz w:val="24"/>
          <w:szCs w:val="24"/>
          <w:lang w:eastAsia="pt-BR"/>
        </w:rPr>
        <w:t>a</w:t>
      </w:r>
      <w:r w:rsidRPr="00E56B25">
        <w:rPr>
          <w:rFonts w:ascii="Arial" w:eastAsia="Times New Roman" w:hAnsi="Arial" w:cs="Arial"/>
          <w:sz w:val="24"/>
          <w:szCs w:val="24"/>
          <w:lang w:eastAsia="pt-BR"/>
        </w:rPr>
        <w:t xml:space="preserve"> proposta, os parlamentares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tiveram como objetivo corrigir essa distorção, zerando os tributos também para o empresário gráfico nacional.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desoneração na produção de livros é um importante elemento na difusão de conhecimento e fortalecimento do processo educacional.  </w:t>
      </w:r>
    </w:p>
    <w:p w:rsidR="00C456FA"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PL 2396/15, de autoria do deputado Walter Ihoshi (PSD/SP) e relatado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pela deputada Conceição Sampaio (PP/AM), propõe alíquota zero, equiparando a incidência das contribuições de PIS e COFINS entre os livros impressos no país e no exterior.</w:t>
      </w:r>
    </w:p>
    <w:p w:rsidR="00913C39" w:rsidRPr="00E56B25" w:rsidRDefault="00913C39" w:rsidP="00003909">
      <w:pPr>
        <w:spacing w:after="0" w:line="360" w:lineRule="auto"/>
        <w:jc w:val="both"/>
        <w:rPr>
          <w:rFonts w:ascii="Arial" w:eastAsia="Times New Roman" w:hAnsi="Arial" w:cs="Arial"/>
          <w:sz w:val="24"/>
          <w:szCs w:val="24"/>
          <w:lang w:eastAsia="pt-BR"/>
        </w:rPr>
      </w:pPr>
    </w:p>
    <w:p w:rsidR="00C456FA" w:rsidRPr="00913C39" w:rsidRDefault="00C456FA" w:rsidP="00003909">
      <w:pPr>
        <w:spacing w:after="0" w:line="360" w:lineRule="auto"/>
        <w:jc w:val="both"/>
        <w:outlineLvl w:val="0"/>
        <w:rPr>
          <w:rFonts w:ascii="Arial" w:eastAsia="Arial Unicode MS" w:hAnsi="Arial" w:cs="Arial"/>
          <w:b/>
          <w:bCs/>
          <w:kern w:val="36"/>
          <w:sz w:val="24"/>
          <w:szCs w:val="24"/>
          <w:lang w:eastAsia="pt-BR"/>
        </w:rPr>
      </w:pPr>
      <w:bookmarkStart w:id="23" w:name="_Toc443064630"/>
      <w:r w:rsidRPr="00913C39">
        <w:rPr>
          <w:rFonts w:ascii="Arial" w:eastAsia="Arial Unicode MS" w:hAnsi="Arial" w:cs="Arial"/>
          <w:b/>
          <w:bCs/>
          <w:kern w:val="36"/>
          <w:sz w:val="24"/>
          <w:szCs w:val="24"/>
          <w:lang w:eastAsia="pt-BR"/>
        </w:rPr>
        <w:t xml:space="preserve">Projeto altera Lei </w:t>
      </w:r>
      <w:proofErr w:type="gramStart"/>
      <w:r w:rsidRPr="00913C39">
        <w:rPr>
          <w:rFonts w:ascii="Arial" w:eastAsia="Arial Unicode MS" w:hAnsi="Arial" w:cs="Arial"/>
          <w:b/>
          <w:bCs/>
          <w:kern w:val="36"/>
          <w:sz w:val="24"/>
          <w:szCs w:val="24"/>
          <w:lang w:eastAsia="pt-BR"/>
        </w:rPr>
        <w:t>do Refis</w:t>
      </w:r>
      <w:proofErr w:type="gramEnd"/>
      <w:r w:rsidRPr="00913C39">
        <w:rPr>
          <w:rFonts w:ascii="Arial" w:eastAsia="Arial Unicode MS" w:hAnsi="Arial" w:cs="Arial"/>
          <w:b/>
          <w:bCs/>
          <w:kern w:val="36"/>
          <w:sz w:val="24"/>
          <w:szCs w:val="24"/>
          <w:lang w:eastAsia="pt-BR"/>
        </w:rPr>
        <w:t xml:space="preserve"> para evitar exclusão de empresas</w:t>
      </w:r>
      <w:bookmarkEnd w:id="23"/>
      <w:r w:rsidRPr="00913C39">
        <w:rPr>
          <w:rFonts w:ascii="Arial" w:eastAsia="Arial Unicode MS" w:hAnsi="Arial" w:cs="Arial"/>
          <w:b/>
          <w:bCs/>
          <w:kern w:val="36"/>
          <w:sz w:val="24"/>
          <w:szCs w:val="24"/>
          <w:lang w:eastAsia="pt-BR"/>
        </w:rPr>
        <w:t xml:space="preserve"> </w:t>
      </w:r>
    </w:p>
    <w:p w:rsidR="00C456FA" w:rsidRPr="00E56B25" w:rsidRDefault="00C456FA" w:rsidP="00003909">
      <w:pPr>
        <w:spacing w:after="0" w:line="360" w:lineRule="auto"/>
        <w:jc w:val="both"/>
        <w:rPr>
          <w:rFonts w:ascii="Arial" w:eastAsia="Times New Roman" w:hAnsi="Arial" w:cs="Arial"/>
          <w:sz w:val="24"/>
          <w:szCs w:val="24"/>
          <w:lang w:eastAsia="pt-BR"/>
        </w:rPr>
      </w:pPr>
      <w:proofErr w:type="gramStart"/>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aprovou</w:t>
      </w:r>
      <w:proofErr w:type="gramEnd"/>
      <w:r w:rsidRPr="00E56B25">
        <w:rPr>
          <w:rFonts w:ascii="Arial" w:eastAsia="Times New Roman" w:hAnsi="Arial" w:cs="Arial"/>
          <w:sz w:val="24"/>
          <w:szCs w:val="24"/>
          <w:lang w:eastAsia="pt-BR"/>
        </w:rPr>
        <w:t xml:space="preserve"> na quarta-feira</w:t>
      </w:r>
      <w:r w:rsidR="005473B4" w:rsidRPr="00E56B2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23 de setembro</w:t>
      </w:r>
      <w:r w:rsidR="005473B4" w:rsidRPr="00E56B2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PL que faz alteração única na Lei que estabelece o Programa de Recuperação Fiscal (Refis). O objetivo com a mudança é evitar a exclusão de empresas cujo pagamento de dívidas tributárias é considerado insuficiente pela Receita Federal. </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Lei 9964/00 instituiu o Programa de Recuperação Fiscal (Refis) regularizando débitos tributários e contribuições de empresas com a União. À época, </w:t>
      </w:r>
      <w:r w:rsidRPr="00E56B25">
        <w:rPr>
          <w:rFonts w:ascii="Arial" w:eastAsia="Times New Roman" w:hAnsi="Arial" w:cs="Arial"/>
          <w:sz w:val="24"/>
          <w:szCs w:val="24"/>
          <w:lang w:eastAsia="pt-BR"/>
        </w:rPr>
        <w:lastRenderedPageBreak/>
        <w:t>empresas que aderiram ao programa renunciaram a eventuais ações judiciais em curso em troca do pagamento parcelado dessas dívidas.</w:t>
      </w:r>
    </w:p>
    <w:p w:rsidR="00C456FA"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Treze anos depois, a Receita Federal editou Portaria (7/2013) e, por meio dela, passou a excluir </w:t>
      </w:r>
      <w:proofErr w:type="gramStart"/>
      <w:r w:rsidRPr="00E56B25">
        <w:rPr>
          <w:rFonts w:ascii="Arial" w:eastAsia="Times New Roman" w:hAnsi="Arial" w:cs="Arial"/>
          <w:sz w:val="24"/>
          <w:szCs w:val="24"/>
          <w:lang w:eastAsia="pt-BR"/>
        </w:rPr>
        <w:t>do Refis</w:t>
      </w:r>
      <w:proofErr w:type="gramEnd"/>
      <w:r w:rsidRPr="00E56B25">
        <w:rPr>
          <w:rFonts w:ascii="Arial" w:eastAsia="Times New Roman" w:hAnsi="Arial" w:cs="Arial"/>
          <w:sz w:val="24"/>
          <w:szCs w:val="24"/>
          <w:lang w:eastAsia="pt-BR"/>
        </w:rPr>
        <w:t xml:space="preserve"> empresas cujas parcelas de pagamento não eram consideradas suficientes para amortizar a dívida assumida.</w:t>
      </w:r>
    </w:p>
    <w:p w:rsidR="00760D70"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PL 2281/15 agora aprovado - proposto pelo deputado Jutahy Junior (PSDB/BA) e relatado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pelo deputado Walter Ihoshi (PSD/SP) - pretende alterar o texto original para resguardar o interesse de empresas que recolhem os parcelamentos mensais na forma pactuada, mesmo sendo considerados pela Receita como insuficientes para amortizar a dívida.</w:t>
      </w:r>
      <w:r w:rsidR="00760D70" w:rsidRPr="00E56B25">
        <w:rPr>
          <w:rFonts w:ascii="Arial" w:eastAsia="Times New Roman" w:hAnsi="Arial" w:cs="Arial"/>
          <w:sz w:val="24"/>
          <w:szCs w:val="24"/>
          <w:lang w:eastAsia="pt-BR"/>
        </w:rPr>
        <w:t xml:space="preserve"> </w:t>
      </w:r>
    </w:p>
    <w:p w:rsidR="00760D70" w:rsidRPr="00E56B25" w:rsidRDefault="00C456F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interpretação da Receita “é equivocada”, diz o deputado Ihoshi, e o objetivo do PL é corrigir e retornar às condições anteriormente pactuadas. “É fundamental evidenciar que a legislação de 2000 não estabelece expressamente prazo máximo para a quitação do débito, nem mesmo exclusão do programa pelo pagamento mínimo. O modelo não pode retroceder, uma vez que tal atitude interfere diretamente no planejamento econômico e financeiro </w:t>
      </w:r>
      <w:r w:rsidR="00760D70" w:rsidRPr="00E56B25">
        <w:rPr>
          <w:rFonts w:ascii="Arial" w:eastAsia="Times New Roman" w:hAnsi="Arial" w:cs="Arial"/>
          <w:sz w:val="24"/>
          <w:szCs w:val="24"/>
          <w:lang w:eastAsia="pt-BR"/>
        </w:rPr>
        <w:t>das empresas, além de ferir o princípio da legalidade”, informa o relator.  </w:t>
      </w:r>
    </w:p>
    <w:p w:rsidR="00673CAD" w:rsidRPr="00E56B25" w:rsidRDefault="00673CAD" w:rsidP="00003909">
      <w:pPr>
        <w:pStyle w:val="Ttulo6"/>
        <w:spacing w:before="0" w:line="360" w:lineRule="auto"/>
        <w:jc w:val="both"/>
        <w:rPr>
          <w:rFonts w:ascii="Arial" w:eastAsia="Times New Roman" w:hAnsi="Arial" w:cs="Arial"/>
          <w:b/>
          <w:color w:val="auto"/>
          <w:sz w:val="24"/>
          <w:szCs w:val="24"/>
          <w:u w:val="single"/>
          <w:lang w:eastAsia="pt-BR"/>
        </w:rPr>
      </w:pPr>
    </w:p>
    <w:p w:rsidR="007C68A6" w:rsidRPr="00E56B25" w:rsidRDefault="00F36D9F" w:rsidP="001F70FD">
      <w:pPr>
        <w:pStyle w:val="Ttulo2"/>
        <w:rPr>
          <w:rFonts w:eastAsia="Times New Roman"/>
          <w:lang w:eastAsia="pt-BR"/>
        </w:rPr>
      </w:pPr>
      <w:bookmarkStart w:id="24" w:name="_Toc443064631"/>
      <w:r w:rsidRPr="00E56B25">
        <w:rPr>
          <w:rFonts w:eastAsia="Times New Roman"/>
          <w:lang w:eastAsia="pt-BR"/>
        </w:rPr>
        <w:t>P</w:t>
      </w:r>
      <w:r w:rsidR="00441427" w:rsidRPr="00E56B25">
        <w:rPr>
          <w:rFonts w:eastAsia="Times New Roman"/>
          <w:lang w:eastAsia="pt-BR"/>
        </w:rPr>
        <w:t>ROJETOS</w:t>
      </w:r>
      <w:r w:rsidR="004051B2">
        <w:rPr>
          <w:rFonts w:eastAsia="Times New Roman"/>
          <w:lang w:eastAsia="pt-BR"/>
        </w:rPr>
        <w:t xml:space="preserve"> </w:t>
      </w:r>
      <w:r w:rsidR="00441427" w:rsidRPr="00E56B25">
        <w:rPr>
          <w:rFonts w:eastAsia="Times New Roman"/>
          <w:lang w:eastAsia="pt-BR"/>
        </w:rPr>
        <w:t>APROVADOS</w:t>
      </w:r>
      <w:bookmarkEnd w:id="24"/>
    </w:p>
    <w:p w:rsidR="00A84A93" w:rsidRPr="00E56B25" w:rsidRDefault="00A84A93" w:rsidP="00003909">
      <w:pPr>
        <w:spacing w:after="0" w:line="360" w:lineRule="auto"/>
        <w:jc w:val="both"/>
        <w:rPr>
          <w:rFonts w:ascii="Arial" w:eastAsia="Times New Roman" w:hAnsi="Arial" w:cs="Arial"/>
          <w:b/>
          <w:sz w:val="24"/>
          <w:szCs w:val="24"/>
          <w:lang w:eastAsia="pt-BR"/>
        </w:rPr>
      </w:pPr>
    </w:p>
    <w:p w:rsidR="004051B2" w:rsidRPr="00E56B25" w:rsidRDefault="001778C9" w:rsidP="00003909">
      <w:pPr>
        <w:spacing w:after="0" w:line="360" w:lineRule="auto"/>
        <w:jc w:val="both"/>
        <w:rPr>
          <w:rFonts w:ascii="Arial" w:eastAsia="Times New Roman" w:hAnsi="Arial" w:cs="Arial"/>
          <w:sz w:val="24"/>
          <w:szCs w:val="24"/>
          <w:lang w:eastAsia="pt-BR"/>
        </w:rPr>
      </w:pPr>
      <w:r>
        <w:rPr>
          <w:rFonts w:ascii="Arial" w:eastAsia="Times New Roman" w:hAnsi="Arial" w:cs="Arial"/>
          <w:b/>
          <w:bCs/>
          <w:sz w:val="24"/>
          <w:szCs w:val="24"/>
          <w:lang w:eastAsia="pt-BR"/>
        </w:rPr>
        <w:t>PL-6906/2013</w:t>
      </w:r>
      <w:r w:rsidR="004051B2">
        <w:rPr>
          <w:rFonts w:ascii="Arial" w:eastAsia="Times New Roman" w:hAnsi="Arial" w:cs="Arial"/>
          <w:sz w:val="24"/>
          <w:szCs w:val="24"/>
          <w:lang w:eastAsia="pt-BR"/>
        </w:rPr>
        <w:t xml:space="preserve"> - </w:t>
      </w:r>
      <w:r w:rsidR="004051B2" w:rsidRPr="00E56B25">
        <w:rPr>
          <w:rFonts w:ascii="Arial" w:eastAsia="Times New Roman" w:hAnsi="Arial" w:cs="Arial"/>
          <w:sz w:val="24"/>
          <w:szCs w:val="24"/>
          <w:lang w:eastAsia="pt-BR"/>
        </w:rPr>
        <w:t xml:space="preserve">SENADO FEDERAL - RODRIGO ROLLENBERG - Acrescenta art. 2º-A </w:t>
      </w:r>
      <w:proofErr w:type="gramStart"/>
      <w:r w:rsidR="004051B2" w:rsidRPr="00E56B25">
        <w:rPr>
          <w:rFonts w:ascii="Arial" w:eastAsia="Times New Roman" w:hAnsi="Arial" w:cs="Arial"/>
          <w:sz w:val="24"/>
          <w:szCs w:val="24"/>
          <w:lang w:eastAsia="pt-BR"/>
        </w:rPr>
        <w:t>à</w:t>
      </w:r>
      <w:proofErr w:type="gramEnd"/>
      <w:r w:rsidR="004051B2" w:rsidRPr="00E56B25">
        <w:rPr>
          <w:rFonts w:ascii="Arial" w:eastAsia="Times New Roman" w:hAnsi="Arial" w:cs="Arial"/>
          <w:sz w:val="24"/>
          <w:szCs w:val="24"/>
          <w:lang w:eastAsia="pt-BR"/>
        </w:rPr>
        <w:t xml:space="preserve"> Consolidação das Leis do Trabalho (CLT), aprovada pelo Decreto-Lei nº 5.452, de 1º de maio de 1943, e altera a Lei nº 8.212, de 24 de julho de 1991, para instituir o consórcio de empregadores urbanos. </w:t>
      </w:r>
    </w:p>
    <w:p w:rsidR="004051B2" w:rsidRDefault="00BC2611" w:rsidP="00003909">
      <w:pPr>
        <w:spacing w:after="0" w:line="360" w:lineRule="auto"/>
        <w:jc w:val="both"/>
        <w:rPr>
          <w:rFonts w:ascii="Arial" w:eastAsia="Times New Roman" w:hAnsi="Arial" w:cs="Arial"/>
          <w:b/>
          <w:bCs/>
          <w:sz w:val="24"/>
          <w:szCs w:val="24"/>
          <w:lang w:eastAsia="pt-BR"/>
        </w:rPr>
      </w:pPr>
      <w:r>
        <w:rPr>
          <w:rFonts w:ascii="Arial" w:eastAsia="Times New Roman" w:hAnsi="Arial" w:cs="Arial"/>
          <w:b/>
          <w:bCs/>
          <w:sz w:val="24"/>
          <w:szCs w:val="24"/>
          <w:lang w:eastAsia="pt-BR"/>
        </w:rPr>
        <w:t>Aprovado por u</w:t>
      </w:r>
      <w:r w:rsidR="004051B2" w:rsidRPr="00E56B25">
        <w:rPr>
          <w:rFonts w:ascii="Arial" w:eastAsia="Times New Roman" w:hAnsi="Arial" w:cs="Arial"/>
          <w:b/>
          <w:bCs/>
          <w:sz w:val="24"/>
          <w:szCs w:val="24"/>
          <w:lang w:eastAsia="pt-BR"/>
        </w:rPr>
        <w:t xml:space="preserve">nanimidade o Parecer. </w:t>
      </w:r>
    </w:p>
    <w:p w:rsidR="004051B2" w:rsidRPr="00E56B25" w:rsidRDefault="004051B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com emenda. </w:t>
      </w:r>
      <w:r w:rsidRPr="00E56B25">
        <w:rPr>
          <w:rFonts w:ascii="Arial" w:eastAsia="Times New Roman" w:hAnsi="Arial" w:cs="Arial"/>
          <w:sz w:val="24"/>
          <w:szCs w:val="24"/>
          <w:lang w:eastAsia="pt-BR"/>
        </w:rPr>
        <w:t xml:space="preserve">Em 11/03/15. </w:t>
      </w:r>
    </w:p>
    <w:p w:rsidR="004051B2" w:rsidRPr="00E56B25" w:rsidRDefault="004051B2" w:rsidP="00003909">
      <w:pPr>
        <w:spacing w:after="0" w:line="360" w:lineRule="auto"/>
        <w:jc w:val="both"/>
        <w:rPr>
          <w:rFonts w:ascii="Arial" w:eastAsia="Times New Roman" w:hAnsi="Arial" w:cs="Arial"/>
          <w:sz w:val="24"/>
          <w:szCs w:val="24"/>
          <w:lang w:eastAsia="pt-BR"/>
        </w:rPr>
      </w:pPr>
    </w:p>
    <w:p w:rsidR="00F06139" w:rsidRPr="00E56B25" w:rsidRDefault="00F061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PL-7867/2014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VICENTINHO - Assegura a manutenção e o fomento do emprego nas indústrias gráficas e disciplina a aquisição de livros adquiridos pelo Poder Público por meio do PNLD - Programa Nacional do Livro Didático, e similar, bem como a produção e impressão de livros contemplados com o incentivo fiscal da Lei Rouanet. </w:t>
      </w:r>
    </w:p>
    <w:p w:rsidR="00F06139" w:rsidRDefault="00F06139"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lastRenderedPageBreak/>
        <w:t xml:space="preserve">Aprovado o Parecer. </w:t>
      </w:r>
    </w:p>
    <w:p w:rsidR="00F06139" w:rsidRDefault="00F061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w:t>
      </w:r>
      <w:r w:rsidRPr="00E56B25">
        <w:rPr>
          <w:rFonts w:ascii="Arial" w:eastAsia="Times New Roman" w:hAnsi="Arial" w:cs="Arial"/>
          <w:sz w:val="24"/>
          <w:szCs w:val="24"/>
          <w:lang w:eastAsia="pt-BR"/>
        </w:rPr>
        <w:t xml:space="preserve">Em 18/03/15. </w:t>
      </w:r>
    </w:p>
    <w:p w:rsidR="001778C9" w:rsidRPr="00E56B25" w:rsidRDefault="001778C9" w:rsidP="00003909">
      <w:pPr>
        <w:spacing w:after="0" w:line="360" w:lineRule="auto"/>
        <w:jc w:val="both"/>
        <w:rPr>
          <w:rFonts w:ascii="Arial" w:eastAsia="Times New Roman" w:hAnsi="Arial" w:cs="Arial"/>
          <w:sz w:val="24"/>
          <w:szCs w:val="24"/>
          <w:lang w:eastAsia="pt-BR"/>
        </w:rPr>
      </w:pPr>
    </w:p>
    <w:p w:rsidR="00F06139" w:rsidRPr="00E56B25" w:rsidRDefault="00F061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r w:rsidRPr="00E56B25">
        <w:rPr>
          <w:rFonts w:ascii="Arial" w:eastAsia="Times New Roman" w:hAnsi="Arial" w:cs="Arial"/>
          <w:b/>
          <w:bCs/>
          <w:sz w:val="24"/>
          <w:szCs w:val="24"/>
          <w:lang w:eastAsia="pt-BR"/>
        </w:rPr>
        <w:t xml:space="preserve">PL-4546/2012 </w:t>
      </w:r>
      <w:r w:rsidR="001A1482">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ALEXANDRE LEITE - Regulamenta os jogos de ação e seus equipamentos no Brasil.</w:t>
      </w:r>
    </w:p>
    <w:p w:rsidR="001A1482" w:rsidRDefault="00F06139"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F06139" w:rsidRDefault="00F06139"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Mandetta (DEM-MS), pela aprovação deste, na forma do Substitutivo adotado na CSPCCO. </w:t>
      </w:r>
      <w:r w:rsidRPr="00E56B25">
        <w:rPr>
          <w:rFonts w:ascii="Arial" w:eastAsia="Times New Roman" w:hAnsi="Arial" w:cs="Arial"/>
          <w:sz w:val="24"/>
          <w:szCs w:val="24"/>
          <w:lang w:eastAsia="pt-BR"/>
        </w:rPr>
        <w:t xml:space="preserve">Em 25/03/15. </w:t>
      </w:r>
    </w:p>
    <w:p w:rsidR="0012422F" w:rsidRDefault="0012422F"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PL-6292/2013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SENADO FEDERAL - VALDIR RAUPP - Altera o § 1º do art. 106 da Lei nº 9.279, de 14 de maio de 1996, a fim de ampliar para até </w:t>
      </w:r>
      <w:proofErr w:type="gramStart"/>
      <w:r w:rsidRPr="00E56B25">
        <w:rPr>
          <w:rFonts w:ascii="Arial" w:eastAsia="Times New Roman" w:hAnsi="Arial" w:cs="Arial"/>
          <w:sz w:val="24"/>
          <w:szCs w:val="24"/>
          <w:lang w:eastAsia="pt-BR"/>
        </w:rPr>
        <w:t>1</w:t>
      </w:r>
      <w:proofErr w:type="gramEnd"/>
      <w:r w:rsidRPr="00E56B25">
        <w:rPr>
          <w:rFonts w:ascii="Arial" w:eastAsia="Times New Roman" w:hAnsi="Arial" w:cs="Arial"/>
          <w:sz w:val="24"/>
          <w:szCs w:val="24"/>
          <w:lang w:eastAsia="pt-BR"/>
        </w:rPr>
        <w:t xml:space="preserve"> (um) ano o prazo de sigilo do pedido de registro de desenho industrial.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com substitutivo. </w:t>
      </w:r>
      <w:r w:rsidRPr="00E56B25">
        <w:rPr>
          <w:rFonts w:ascii="Arial" w:eastAsia="Times New Roman" w:hAnsi="Arial" w:cs="Arial"/>
          <w:sz w:val="24"/>
          <w:szCs w:val="24"/>
          <w:lang w:eastAsia="pt-BR"/>
        </w:rPr>
        <w:t>Em 31/03/15.</w:t>
      </w:r>
    </w:p>
    <w:p w:rsidR="00FE7AFF" w:rsidRPr="009E2645" w:rsidRDefault="009E2645" w:rsidP="00003909">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PL-3034/2011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AGUINALDO RIBEIRO - Dispõe sobre a assistência internacional prestada pelo Brasil sobre matéria de valoração aduaneira e dá outras providências.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A1482"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Renato Molling (PP-RS), pela aprovação deste, na forma do Substitutivo </w:t>
      </w:r>
      <w:proofErr w:type="gramStart"/>
      <w:r w:rsidRPr="00E56B25">
        <w:rPr>
          <w:rFonts w:ascii="Arial" w:eastAsia="Times New Roman" w:hAnsi="Arial" w:cs="Arial"/>
          <w:b/>
          <w:bCs/>
          <w:sz w:val="24"/>
          <w:szCs w:val="24"/>
          <w:lang w:eastAsia="pt-BR"/>
        </w:rPr>
        <w:t>2</w:t>
      </w:r>
      <w:proofErr w:type="gramEnd"/>
      <w:r w:rsidRPr="00E56B25">
        <w:rPr>
          <w:rFonts w:ascii="Arial" w:eastAsia="Times New Roman" w:hAnsi="Arial" w:cs="Arial"/>
          <w:b/>
          <w:bCs/>
          <w:sz w:val="24"/>
          <w:szCs w:val="24"/>
          <w:lang w:eastAsia="pt-BR"/>
        </w:rPr>
        <w:t xml:space="preserve"> da CREDN. </w:t>
      </w:r>
      <w:r w:rsidRPr="00E56B25">
        <w:rPr>
          <w:rFonts w:ascii="Arial" w:eastAsia="Times New Roman" w:hAnsi="Arial" w:cs="Arial"/>
          <w:sz w:val="24"/>
          <w:szCs w:val="24"/>
          <w:lang w:eastAsia="pt-BR"/>
        </w:rPr>
        <w:t xml:space="preserve">Em 15/04/15. </w:t>
      </w:r>
    </w:p>
    <w:p w:rsidR="0012422F" w:rsidRDefault="0012422F"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PDC-1577/2014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SENADO FEDERAL - COMISSÃO DE ASSUNTOS ECONÔMICOS - Aprova a Programação Monetária para o 2º trimestre e para o ano de 2014.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A1482"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Afonso Florence (PT-BA), pela aprovação. </w:t>
      </w:r>
      <w:r w:rsidRPr="00E56B25">
        <w:rPr>
          <w:rFonts w:ascii="Arial" w:eastAsia="Times New Roman" w:hAnsi="Arial" w:cs="Arial"/>
          <w:sz w:val="24"/>
          <w:szCs w:val="24"/>
          <w:lang w:eastAsia="pt-BR"/>
        </w:rPr>
        <w:t xml:space="preserve">Em 15/04/15. </w:t>
      </w:r>
    </w:p>
    <w:p w:rsidR="001778C9" w:rsidRPr="00E56B25" w:rsidRDefault="001778C9"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PDC-7/2015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REPRESENTAÇÃO BRASILEIRA NO PARLAMENTO DO MERCOSUL. - Aprova o texto do Acordo de Defesa da Concorrência do MERCOSUL, assinado em 16 de dezembro de 2010. </w:t>
      </w:r>
    </w:p>
    <w:p w:rsidR="00E80526"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lastRenderedPageBreak/>
        <w:t>Aprovado o Parecer.</w:t>
      </w:r>
    </w:p>
    <w:p w:rsidR="001A1482"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Walter Ihoshi (PSD-SP), pela aprovação. </w:t>
      </w:r>
      <w:r w:rsidRPr="00E56B25">
        <w:rPr>
          <w:rFonts w:ascii="Arial" w:eastAsia="Times New Roman" w:hAnsi="Arial" w:cs="Arial"/>
          <w:sz w:val="24"/>
          <w:szCs w:val="24"/>
          <w:lang w:eastAsia="pt-BR"/>
        </w:rPr>
        <w:t>Em 15/04/15.</w:t>
      </w:r>
      <w:r w:rsidR="009E2645">
        <w:rPr>
          <w:rFonts w:ascii="Arial" w:eastAsia="Times New Roman" w:hAnsi="Arial" w:cs="Arial"/>
          <w:sz w:val="24"/>
          <w:szCs w:val="24"/>
          <w:lang w:eastAsia="pt-BR"/>
        </w:rPr>
        <w:t xml:space="preserve"> </w:t>
      </w:r>
    </w:p>
    <w:p w:rsidR="009E2645" w:rsidRPr="00E56B25" w:rsidRDefault="009E2645" w:rsidP="00003909">
      <w:pPr>
        <w:spacing w:after="0" w:line="360" w:lineRule="auto"/>
        <w:jc w:val="both"/>
        <w:rPr>
          <w:rFonts w:ascii="Arial" w:eastAsia="Times New Roman" w:hAnsi="Arial" w:cs="Arial"/>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PL-7038/2014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CELSO MALDANER - Altera a Lei nº 9.503, de 23 de setembro de 1997, que institui o Código de Trânsito Brasileiro, para vedar a frisagem de pneus.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com substitutivo. </w:t>
      </w:r>
      <w:r w:rsidRPr="00E56B25">
        <w:rPr>
          <w:rFonts w:ascii="Arial" w:eastAsia="Times New Roman" w:hAnsi="Arial" w:cs="Arial"/>
          <w:sz w:val="24"/>
          <w:szCs w:val="24"/>
          <w:lang w:eastAsia="pt-BR"/>
        </w:rPr>
        <w:t xml:space="preserve">Em 13/05/15.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PL-7060/2014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CARLOS BEZERRA - Altera a Lei nº 8.177, de 1º de março de 1991, que "estabelece regras para a desindexação da economia e </w:t>
      </w:r>
      <w:proofErr w:type="gramStart"/>
      <w:r w:rsidRPr="00E56B25">
        <w:rPr>
          <w:rFonts w:ascii="Arial" w:eastAsia="Times New Roman" w:hAnsi="Arial" w:cs="Arial"/>
          <w:sz w:val="24"/>
          <w:szCs w:val="24"/>
          <w:lang w:eastAsia="pt-BR"/>
        </w:rPr>
        <w:t>dá</w:t>
      </w:r>
      <w:proofErr w:type="gramEnd"/>
      <w:r w:rsidRPr="00E56B25">
        <w:rPr>
          <w:rFonts w:ascii="Arial" w:eastAsia="Times New Roman" w:hAnsi="Arial" w:cs="Arial"/>
          <w:sz w:val="24"/>
          <w:szCs w:val="24"/>
          <w:lang w:eastAsia="pt-BR"/>
        </w:rPr>
        <w:t xml:space="preserve"> outras providências" e a Lei nº 8.981, de 20 de janeiro de 1995, que "altera a legislação tributária Federal e dá outras providências", para equiparar as regras das aplicações em poupança das microempresas e empresas de pequeno porte àquelas das pessoas naturais.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com emenda. </w:t>
      </w:r>
      <w:r w:rsidRPr="00E56B25">
        <w:rPr>
          <w:rFonts w:ascii="Arial" w:eastAsia="Times New Roman" w:hAnsi="Arial" w:cs="Arial"/>
          <w:sz w:val="24"/>
          <w:szCs w:val="24"/>
          <w:lang w:eastAsia="pt-BR"/>
        </w:rPr>
        <w:t xml:space="preserve">Em 13/05/15.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REPRESENTAÇÃO BRASILEIRA NO PARLAMENTO DO MERCOSUL. - Aprova o texto do Acordo de Livre Comércio (ALC) entre o MERCOSUL e a República Árabe do Egito, assinado em San Juan, na República Argentina, em </w:t>
      </w:r>
      <w:proofErr w:type="gramStart"/>
      <w:r w:rsidRPr="00E56B25">
        <w:rPr>
          <w:rFonts w:ascii="Arial" w:eastAsia="Times New Roman" w:hAnsi="Arial" w:cs="Arial"/>
          <w:sz w:val="24"/>
          <w:szCs w:val="24"/>
          <w:lang w:eastAsia="pt-BR"/>
        </w:rPr>
        <w:t>2</w:t>
      </w:r>
      <w:proofErr w:type="gramEnd"/>
      <w:r w:rsidRPr="00E56B25">
        <w:rPr>
          <w:rFonts w:ascii="Arial" w:eastAsia="Times New Roman" w:hAnsi="Arial" w:cs="Arial"/>
          <w:sz w:val="24"/>
          <w:szCs w:val="24"/>
          <w:lang w:eastAsia="pt-BR"/>
        </w:rPr>
        <w:t xml:space="preserve"> de agosto de 2010. </w:t>
      </w:r>
    </w:p>
    <w:p w:rsidR="001A1482" w:rsidRPr="00E56B25"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A1482"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w:t>
      </w:r>
      <w:r w:rsidRPr="00E56B25">
        <w:rPr>
          <w:rFonts w:ascii="Arial" w:eastAsia="Times New Roman" w:hAnsi="Arial" w:cs="Arial"/>
          <w:sz w:val="24"/>
          <w:szCs w:val="24"/>
          <w:lang w:eastAsia="pt-BR"/>
        </w:rPr>
        <w:t xml:space="preserve">Em 13/05/15. </w:t>
      </w:r>
    </w:p>
    <w:p w:rsidR="006D2D1A" w:rsidRPr="00E56B25" w:rsidRDefault="006D2D1A" w:rsidP="00003909">
      <w:pPr>
        <w:spacing w:after="0" w:line="360" w:lineRule="auto"/>
        <w:jc w:val="both"/>
        <w:rPr>
          <w:rFonts w:ascii="Arial" w:eastAsia="Times New Roman" w:hAnsi="Arial" w:cs="Arial"/>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PLP-351/2013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EDUARDO DA FONTE - Altera a Lei Complementar nº 123, de 2006, que instituiu o Estatuto Nacional da Microempresa e da Empresa de Pequeno Porte para estabelecer que as multas aplicadas pela legislação fiscal não poderão exceder a 2% (dois por cento).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lastRenderedPageBreak/>
        <w:t xml:space="preserve">Aprovado o Parecer,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Renato Molling.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w:t>
      </w:r>
      <w:r>
        <w:rPr>
          <w:rFonts w:ascii="Arial" w:eastAsia="Times New Roman" w:hAnsi="Arial" w:cs="Arial"/>
          <w:b/>
          <w:bCs/>
          <w:sz w:val="24"/>
          <w:szCs w:val="24"/>
          <w:lang w:eastAsia="pt-BR"/>
        </w:rPr>
        <w:t xml:space="preserve">mann (PROS-CE), pela aprovação. </w:t>
      </w:r>
      <w:r w:rsidRPr="00E56B25">
        <w:rPr>
          <w:rFonts w:ascii="Arial" w:eastAsia="Times New Roman" w:hAnsi="Arial" w:cs="Arial"/>
          <w:sz w:val="24"/>
          <w:szCs w:val="24"/>
          <w:lang w:eastAsia="pt-BR"/>
        </w:rPr>
        <w:t xml:space="preserve">Em 20/05/15.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PL-7525/2014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MENDONÇA FILHO - Altera a Lei nº 12.096, de 24 de novembro de 2009, que autoriza a concessão de subvenção econômica ao Banco Nacional de Desenvolvimento Econômico e Social - BNDES, e dá outras providências.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contra os votos dos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s Helder Salomão, Antonio Balhmann, Walter Ihoshi e Mauro Pereira,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Helder Salomão.</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Mandetta (DEM-MS), pela aprovação. </w:t>
      </w:r>
      <w:r w:rsidRPr="00E56B25">
        <w:rPr>
          <w:rFonts w:ascii="Arial" w:eastAsia="Times New Roman" w:hAnsi="Arial" w:cs="Arial"/>
          <w:sz w:val="24"/>
          <w:szCs w:val="24"/>
          <w:lang w:eastAsia="pt-BR"/>
        </w:rPr>
        <w:t xml:space="preserve">Em 20/05/15. </w:t>
      </w:r>
    </w:p>
    <w:p w:rsidR="006D2D1A" w:rsidRPr="00E56B25" w:rsidRDefault="006D2D1A" w:rsidP="00003909">
      <w:pPr>
        <w:spacing w:after="0" w:line="360" w:lineRule="auto"/>
        <w:jc w:val="both"/>
        <w:rPr>
          <w:rFonts w:ascii="Arial" w:eastAsia="Times New Roman" w:hAnsi="Arial" w:cs="Arial"/>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PL-7691/2014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LUIZ CARLOS HAULY - Acrescenta parágrafo ao art. 1º da Lei nº 11.668, de 2008.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Lucas Vergilio (SD-GO), pela aprovação. </w:t>
      </w:r>
      <w:r w:rsidRPr="00E56B25">
        <w:rPr>
          <w:rFonts w:ascii="Arial" w:eastAsia="Times New Roman" w:hAnsi="Arial" w:cs="Arial"/>
          <w:sz w:val="24"/>
          <w:szCs w:val="24"/>
          <w:lang w:eastAsia="pt-BR"/>
        </w:rPr>
        <w:t xml:space="preserve">Em 20/05/15. </w:t>
      </w:r>
    </w:p>
    <w:p w:rsidR="006D2D1A" w:rsidRPr="00E56B25" w:rsidRDefault="006D2D1A" w:rsidP="00003909">
      <w:pPr>
        <w:spacing w:after="0" w:line="360" w:lineRule="auto"/>
        <w:jc w:val="both"/>
        <w:rPr>
          <w:rFonts w:ascii="Arial" w:eastAsia="Times New Roman" w:hAnsi="Arial" w:cs="Arial"/>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PL-8039/2014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COMISSÃO PARLAMENTAR DE INQUÉRITO DESTINADA A APURAR DENÚNCIAS DE TURISMO SEXUAL E EXPLORAÇÃO SEXUAL DE CRIANÇAS E ADOLESCENTES, CONFORME DIVERSAS MATÉRIAS PUBLICADAS PELA IMPRENSA. - Combate a exploração sexual de menores de dezoito anos em postos de combustíveis.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A1482"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com substitutivo. </w:t>
      </w:r>
      <w:r w:rsidRPr="00E56B25">
        <w:rPr>
          <w:rFonts w:ascii="Arial" w:eastAsia="Times New Roman" w:hAnsi="Arial" w:cs="Arial"/>
          <w:sz w:val="24"/>
          <w:szCs w:val="24"/>
          <w:lang w:eastAsia="pt-BR"/>
        </w:rPr>
        <w:t xml:space="preserve">Em 20/05/15. </w:t>
      </w:r>
    </w:p>
    <w:p w:rsidR="006D2D1A" w:rsidRDefault="006D2D1A" w:rsidP="00003909">
      <w:pPr>
        <w:spacing w:after="0" w:line="360" w:lineRule="auto"/>
        <w:jc w:val="both"/>
        <w:rPr>
          <w:rFonts w:ascii="Arial" w:eastAsia="Times New Roman" w:hAnsi="Arial" w:cs="Arial"/>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PL-7755/2010 </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SENADO FEDERAL - ROBERTO CAVALCANTI - Dispõe sobre a profissão de artesão e dá outras providências.</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lastRenderedPageBreak/>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Helder Salomão (PT-ES), pela aprovação deste, e da Emenda 6/2015, com emendas, e pela rejeição da</w:t>
      </w:r>
      <w:r w:rsidR="00EF6741">
        <w:rPr>
          <w:rFonts w:ascii="Arial" w:eastAsia="Times New Roman" w:hAnsi="Arial" w:cs="Arial"/>
          <w:b/>
          <w:bCs/>
          <w:sz w:val="24"/>
          <w:szCs w:val="24"/>
          <w:lang w:eastAsia="pt-BR"/>
        </w:rPr>
        <w:t>s</w:t>
      </w:r>
      <w:r w:rsidRPr="00E56B25">
        <w:rPr>
          <w:rFonts w:ascii="Arial" w:eastAsia="Times New Roman" w:hAnsi="Arial" w:cs="Arial"/>
          <w:b/>
          <w:bCs/>
          <w:sz w:val="24"/>
          <w:szCs w:val="24"/>
          <w:lang w:eastAsia="pt-BR"/>
        </w:rPr>
        <w:t xml:space="preserve"> Emenda</w:t>
      </w:r>
      <w:r w:rsidR="00EF6741">
        <w:rPr>
          <w:rFonts w:ascii="Arial" w:eastAsia="Times New Roman" w:hAnsi="Arial" w:cs="Arial"/>
          <w:b/>
          <w:bCs/>
          <w:sz w:val="24"/>
          <w:szCs w:val="24"/>
          <w:lang w:eastAsia="pt-BR"/>
        </w:rPr>
        <w:t>s</w:t>
      </w:r>
      <w:r w:rsidRPr="00E56B25">
        <w:rPr>
          <w:rFonts w:ascii="Arial" w:eastAsia="Times New Roman" w:hAnsi="Arial" w:cs="Arial"/>
          <w:b/>
          <w:bCs/>
          <w:sz w:val="24"/>
          <w:szCs w:val="24"/>
          <w:lang w:eastAsia="pt-BR"/>
        </w:rPr>
        <w:t xml:space="preserve"> 1/2015</w:t>
      </w:r>
      <w:r w:rsidR="00EF6741">
        <w:rPr>
          <w:rFonts w:ascii="Arial" w:eastAsia="Times New Roman" w:hAnsi="Arial" w:cs="Arial"/>
          <w:b/>
          <w:bCs/>
          <w:sz w:val="24"/>
          <w:szCs w:val="24"/>
          <w:lang w:eastAsia="pt-BR"/>
        </w:rPr>
        <w:t xml:space="preserve"> a </w:t>
      </w:r>
      <w:r w:rsidRPr="00E56B25">
        <w:rPr>
          <w:rFonts w:ascii="Arial" w:eastAsia="Times New Roman" w:hAnsi="Arial" w:cs="Arial"/>
          <w:b/>
          <w:bCs/>
          <w:sz w:val="24"/>
          <w:szCs w:val="24"/>
          <w:lang w:eastAsia="pt-BR"/>
        </w:rPr>
        <w:t xml:space="preserve">5/2015, do PL 763/2011, do PL 3795/2012, do PL 925/2011, e do PL 4544/2012, apensados. </w:t>
      </w:r>
      <w:r w:rsidRPr="00E56B25">
        <w:rPr>
          <w:rFonts w:ascii="Arial" w:eastAsia="Times New Roman" w:hAnsi="Arial" w:cs="Arial"/>
          <w:sz w:val="24"/>
          <w:szCs w:val="24"/>
          <w:lang w:eastAsia="pt-BR"/>
        </w:rPr>
        <w:t xml:space="preserve">Em 27/05/15.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PL-776/2011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WASHINGTON REIS - Determina que parques de diversão disponham de gerador de energia elétrica de reserva.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Roberto Góes (PDT-AP), pela aprovação. </w:t>
      </w:r>
      <w:r w:rsidRPr="00E56B25">
        <w:rPr>
          <w:rFonts w:ascii="Arial" w:eastAsia="Times New Roman" w:hAnsi="Arial" w:cs="Arial"/>
          <w:sz w:val="24"/>
          <w:szCs w:val="24"/>
          <w:lang w:eastAsia="pt-BR"/>
        </w:rPr>
        <w:t xml:space="preserve">Em 27/05/15.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PDC-1408/2013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SILVIO COSTA - Susta a aplicação da NR-12 - SEGURANÇA NO TRABALHO EM MÁQUINAS E EQUIPAMENTOS, do Ministério do Trabalho e Emprego MTE. </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Aprovado o Parecer contra o v</w:t>
      </w:r>
      <w:r w:rsidR="00EF6741">
        <w:rPr>
          <w:rFonts w:ascii="Arial" w:eastAsia="Times New Roman" w:hAnsi="Arial" w:cs="Arial"/>
          <w:b/>
          <w:bCs/>
          <w:sz w:val="24"/>
          <w:szCs w:val="24"/>
          <w:lang w:eastAsia="pt-BR"/>
        </w:rPr>
        <w:t xml:space="preserve">oto do </w:t>
      </w:r>
      <w:r w:rsidR="00B47E22">
        <w:rPr>
          <w:rFonts w:ascii="Arial" w:eastAsia="Times New Roman" w:hAnsi="Arial" w:cs="Arial"/>
          <w:b/>
          <w:bCs/>
          <w:sz w:val="24"/>
          <w:szCs w:val="24"/>
          <w:lang w:eastAsia="pt-BR"/>
        </w:rPr>
        <w:t>deputado</w:t>
      </w:r>
      <w:r w:rsidR="00EF6741">
        <w:rPr>
          <w:rFonts w:ascii="Arial" w:eastAsia="Times New Roman" w:hAnsi="Arial" w:cs="Arial"/>
          <w:b/>
          <w:bCs/>
          <w:sz w:val="24"/>
          <w:szCs w:val="24"/>
          <w:lang w:eastAsia="pt-BR"/>
        </w:rPr>
        <w:t xml:space="preserve"> Helder Salomão.</w:t>
      </w:r>
      <w:r w:rsidRPr="00E56B25">
        <w:rPr>
          <w:rFonts w:ascii="Arial" w:eastAsia="Times New Roman" w:hAnsi="Arial" w:cs="Arial"/>
          <w:b/>
          <w:bCs/>
          <w:sz w:val="24"/>
          <w:szCs w:val="24"/>
          <w:lang w:eastAsia="pt-BR"/>
        </w:rPr>
        <w:t xml:space="preserve">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w:t>
      </w:r>
      <w:r w:rsidRPr="00E56B25">
        <w:rPr>
          <w:rFonts w:ascii="Arial" w:eastAsia="Times New Roman" w:hAnsi="Arial" w:cs="Arial"/>
          <w:sz w:val="24"/>
          <w:szCs w:val="24"/>
          <w:lang w:eastAsia="pt-BR"/>
        </w:rPr>
        <w:t xml:space="preserve">Em 27/05/15.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PL-6995/2013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PAULO ABI-ACKEL - Altera o art. 103 da Lei nº 9.503, de 23 de setembro de 1997, Código de Trânsito Brasileiro e dá outras providências.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contra os votos dos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s Dimas Fabiano e Otavio Leite.</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Jorge Côrte Real (PTB-PE), pela aprovação, com Substitutivo. </w:t>
      </w:r>
      <w:r w:rsidRPr="00E56B25">
        <w:rPr>
          <w:rFonts w:ascii="Arial" w:eastAsia="Times New Roman" w:hAnsi="Arial" w:cs="Arial"/>
          <w:sz w:val="24"/>
          <w:szCs w:val="24"/>
          <w:lang w:eastAsia="pt-BR"/>
        </w:rPr>
        <w:t xml:space="preserve">Em 10/06/15.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PL-3547/2012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HUGO MOTTA - Dispõe sobre a informação do ano de fabricação e do ano-modelo no Certificado de Registro de Veículo e no Certificado de Licenciamento Anual, previstos na Lei nº 9.503, de 23 de setembro de 1997. </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Augusto Coutinho.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deste, com substitutivo, e pela rejeição do PL 3678/2012, e do PL 4153/2012, apensados. </w:t>
      </w:r>
      <w:r w:rsidRPr="00E56B25">
        <w:rPr>
          <w:rFonts w:ascii="Arial" w:eastAsia="Times New Roman" w:hAnsi="Arial" w:cs="Arial"/>
          <w:sz w:val="24"/>
          <w:szCs w:val="24"/>
          <w:lang w:eastAsia="pt-BR"/>
        </w:rPr>
        <w:t xml:space="preserve">Em 17/06/15.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PL-589/2015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DIEGO ANDRADE - Dispõe sobre a suspensão e cassação da eficácia da inscrição no Cadastro Nacional de Pessoas Jurídicas do Ministério da Fazenda - CNPJ/MF de estabelecimentos que distribuam, adquiram, comercializem, transportem ou estoquem produtos que tenham sido objeto de contrafação, crimes contra a marca, sonegação de tributos ou furto ou roubo.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778C9"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Mauro Pereira (PMDB-RS), pela aprovação, com Substitutivo. </w:t>
      </w:r>
      <w:r w:rsidRPr="00E56B25">
        <w:rPr>
          <w:rFonts w:ascii="Arial" w:eastAsia="Times New Roman" w:hAnsi="Arial" w:cs="Arial"/>
          <w:sz w:val="24"/>
          <w:szCs w:val="24"/>
          <w:lang w:eastAsia="pt-BR"/>
        </w:rPr>
        <w:t xml:space="preserve">Em 01/07/15.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PL-1246/2015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MAURO LOPES - Altera o artigo 2º da Consolidação das Leis do Trabalho - CLT, aprovada pelo Decreto Lei nº 5.452, de 10 de Maio de 1943, para dispor sobre a responsabilidade solidária de integrante de grupo econômico</w:t>
      </w:r>
      <w:r w:rsidR="001778C9">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F70FD"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Walter Ihoshi (PSD-SP), pela aprovação. </w:t>
      </w:r>
      <w:r w:rsidRPr="00E56B25">
        <w:rPr>
          <w:rFonts w:ascii="Arial" w:eastAsia="Times New Roman" w:hAnsi="Arial" w:cs="Arial"/>
          <w:sz w:val="24"/>
          <w:szCs w:val="24"/>
          <w:lang w:eastAsia="pt-BR"/>
        </w:rPr>
        <w:t xml:space="preserve">Em 01/07/15.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1A1482" w:rsidRPr="00E56B25"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PL-8142/2014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HUGO LEAL - Regulamenta a declaração judicial de desconsideração da personalidade jurídica. </w:t>
      </w:r>
    </w:p>
    <w:p w:rsidR="001A1482" w:rsidRDefault="001A1482"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F70FD" w:rsidRDefault="001A148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com substitutivo. </w:t>
      </w:r>
      <w:r w:rsidRPr="00E56B25">
        <w:rPr>
          <w:rFonts w:ascii="Arial" w:eastAsia="Times New Roman" w:hAnsi="Arial" w:cs="Arial"/>
          <w:sz w:val="24"/>
          <w:szCs w:val="24"/>
          <w:lang w:eastAsia="pt-BR"/>
        </w:rPr>
        <w:t xml:space="preserve">Em 08/07/15.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PL-5194/2005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RONALDO CAIADO - Determina que frigoríficos com registro no Serviço de Inspeção Federal (SIF) informem, diariamente, ao Ministério da Agricultura, Pecuária e Abastecimento os preços, quantidades e outras características dos bovinos adquiridos para abate. </w:t>
      </w:r>
    </w:p>
    <w:p w:rsidR="00A51CCF" w:rsidRDefault="00BC2611" w:rsidP="00003909">
      <w:pPr>
        <w:spacing w:after="0" w:line="360" w:lineRule="auto"/>
        <w:jc w:val="both"/>
        <w:rPr>
          <w:rFonts w:ascii="Arial" w:eastAsia="Times New Roman" w:hAnsi="Arial" w:cs="Arial"/>
          <w:b/>
          <w:bCs/>
          <w:sz w:val="24"/>
          <w:szCs w:val="24"/>
          <w:lang w:eastAsia="pt-BR"/>
        </w:rPr>
      </w:pPr>
      <w:r>
        <w:rPr>
          <w:rFonts w:ascii="Arial" w:eastAsia="Times New Roman" w:hAnsi="Arial" w:cs="Arial"/>
          <w:b/>
          <w:bCs/>
          <w:sz w:val="24"/>
          <w:szCs w:val="24"/>
          <w:lang w:eastAsia="pt-BR"/>
        </w:rPr>
        <w:t>Aprovado por u</w:t>
      </w:r>
      <w:r w:rsidR="00A51CCF" w:rsidRPr="00E56B25">
        <w:rPr>
          <w:rFonts w:ascii="Arial" w:eastAsia="Times New Roman" w:hAnsi="Arial" w:cs="Arial"/>
          <w:b/>
          <w:bCs/>
          <w:sz w:val="24"/>
          <w:szCs w:val="24"/>
          <w:lang w:eastAsia="pt-BR"/>
        </w:rPr>
        <w:t xml:space="preserve">nanimidade o Parecer. </w:t>
      </w:r>
    </w:p>
    <w:p w:rsidR="00AC464A"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w:t>
      </w:r>
      <w:r w:rsidR="00BC2611">
        <w:rPr>
          <w:rFonts w:ascii="Arial" w:eastAsia="Times New Roman" w:hAnsi="Arial" w:cs="Arial"/>
          <w:b/>
          <w:bCs/>
          <w:sz w:val="24"/>
          <w:szCs w:val="24"/>
          <w:lang w:eastAsia="pt-BR"/>
        </w:rPr>
        <w:t>Vencedor</w:t>
      </w:r>
      <w:r w:rsidRPr="00E56B25">
        <w:rPr>
          <w:rFonts w:ascii="Arial" w:eastAsia="Times New Roman" w:hAnsi="Arial" w:cs="Arial"/>
          <w:b/>
          <w:bCs/>
          <w:sz w:val="24"/>
          <w:szCs w:val="24"/>
          <w:lang w:eastAsia="pt-BR"/>
        </w:rPr>
        <w:t xml:space="preserve">,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w:t>
      </w:r>
      <w:r w:rsidR="00BC2611">
        <w:rPr>
          <w:rFonts w:ascii="Arial" w:eastAsia="Times New Roman" w:hAnsi="Arial" w:cs="Arial"/>
          <w:b/>
          <w:bCs/>
          <w:sz w:val="24"/>
          <w:szCs w:val="24"/>
          <w:lang w:eastAsia="pt-BR"/>
        </w:rPr>
        <w:t>Mandetta</w:t>
      </w:r>
      <w:r w:rsidRPr="00E56B25">
        <w:rPr>
          <w:rFonts w:ascii="Arial" w:eastAsia="Times New Roman" w:hAnsi="Arial" w:cs="Arial"/>
          <w:b/>
          <w:bCs/>
          <w:sz w:val="24"/>
          <w:szCs w:val="24"/>
          <w:lang w:eastAsia="pt-BR"/>
        </w:rPr>
        <w:t xml:space="preserve"> (</w:t>
      </w:r>
      <w:r w:rsidR="00BC2611">
        <w:rPr>
          <w:rFonts w:ascii="Arial" w:eastAsia="Times New Roman" w:hAnsi="Arial" w:cs="Arial"/>
          <w:b/>
          <w:bCs/>
          <w:sz w:val="24"/>
          <w:szCs w:val="24"/>
          <w:lang w:eastAsia="pt-BR"/>
        </w:rPr>
        <w:t>DEM-MS</w:t>
      </w:r>
      <w:r w:rsidRPr="00E56B25">
        <w:rPr>
          <w:rFonts w:ascii="Arial" w:eastAsia="Times New Roman" w:hAnsi="Arial" w:cs="Arial"/>
          <w:b/>
          <w:bCs/>
          <w:sz w:val="24"/>
          <w:szCs w:val="24"/>
          <w:lang w:eastAsia="pt-BR"/>
        </w:rPr>
        <w:t xml:space="preserve">), pela aprovação. </w:t>
      </w:r>
      <w:r w:rsidRPr="00E56B25">
        <w:rPr>
          <w:rFonts w:ascii="Arial" w:eastAsia="Times New Roman" w:hAnsi="Arial" w:cs="Arial"/>
          <w:sz w:val="24"/>
          <w:szCs w:val="24"/>
          <w:lang w:eastAsia="pt-BR"/>
        </w:rPr>
        <w:t>Em 15/07/15.</w:t>
      </w:r>
    </w:p>
    <w:p w:rsidR="00E80526" w:rsidRPr="009E2645" w:rsidRDefault="00E80526" w:rsidP="00003909">
      <w:pPr>
        <w:spacing w:after="0" w:line="360" w:lineRule="auto"/>
        <w:jc w:val="both"/>
        <w:rPr>
          <w:rFonts w:ascii="Arial" w:eastAsia="Times New Roman" w:hAnsi="Arial" w:cs="Arial"/>
          <w:sz w:val="24"/>
          <w:szCs w:val="24"/>
          <w:lang w:eastAsia="pt-BR"/>
        </w:rPr>
      </w:pPr>
    </w:p>
    <w:p w:rsidR="00A51CCF" w:rsidRPr="00AC464A" w:rsidRDefault="00A51CCF" w:rsidP="00AC464A">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lastRenderedPageBreak/>
        <w:t xml:space="preserve">PL-533/2015 </w:t>
      </w:r>
      <w:r w:rsidRPr="00AC464A">
        <w:rPr>
          <w:rFonts w:ascii="Arial" w:eastAsia="Times New Roman" w:hAnsi="Arial" w:cs="Arial"/>
          <w:b/>
          <w:bCs/>
          <w:sz w:val="24"/>
          <w:szCs w:val="24"/>
          <w:lang w:eastAsia="pt-BR"/>
        </w:rPr>
        <w:t xml:space="preserve">- DAGOBERTO - </w:t>
      </w:r>
      <w:r w:rsidRPr="00AC464A">
        <w:rPr>
          <w:rFonts w:ascii="Arial" w:eastAsia="Times New Roman" w:hAnsi="Arial" w:cs="Arial"/>
          <w:bCs/>
          <w:sz w:val="24"/>
          <w:szCs w:val="24"/>
          <w:lang w:eastAsia="pt-BR"/>
        </w:rPr>
        <w:t xml:space="preserve">Cria áreas de livre comércio nos Municípios de Corumbá e Ponta Porã, no Estado de Mato Grosso do Sul e dá outras providências.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Antonio Balhmann (PROS-CE), pela aprovação deste, e da Emenda de Relator </w:t>
      </w:r>
      <w:proofErr w:type="gramStart"/>
      <w:r w:rsidRPr="00E56B25">
        <w:rPr>
          <w:rFonts w:ascii="Arial" w:eastAsia="Times New Roman" w:hAnsi="Arial" w:cs="Arial"/>
          <w:b/>
          <w:bCs/>
          <w:sz w:val="24"/>
          <w:szCs w:val="24"/>
          <w:lang w:eastAsia="pt-BR"/>
        </w:rPr>
        <w:t>1</w:t>
      </w:r>
      <w:proofErr w:type="gramEnd"/>
      <w:r w:rsidRPr="00E56B25">
        <w:rPr>
          <w:rFonts w:ascii="Arial" w:eastAsia="Times New Roman" w:hAnsi="Arial" w:cs="Arial"/>
          <w:b/>
          <w:bCs/>
          <w:sz w:val="24"/>
          <w:szCs w:val="24"/>
          <w:lang w:eastAsia="pt-BR"/>
        </w:rPr>
        <w:t xml:space="preserve"> da CINDRA. </w:t>
      </w:r>
      <w:r w:rsidRPr="00E56B25">
        <w:rPr>
          <w:rFonts w:ascii="Arial" w:eastAsia="Times New Roman" w:hAnsi="Arial" w:cs="Arial"/>
          <w:sz w:val="24"/>
          <w:szCs w:val="24"/>
          <w:lang w:eastAsia="pt-BR"/>
        </w:rPr>
        <w:t xml:space="preserve">Em 15/07/15.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PL-699/2015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RÔMULO GOUVEIA - Proíbe a venda direta ao consumidor de carne previamente moída. </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Aprovado o Pare</w:t>
      </w:r>
      <w:r w:rsidR="00BC2611">
        <w:rPr>
          <w:rFonts w:ascii="Arial" w:eastAsia="Times New Roman" w:hAnsi="Arial" w:cs="Arial"/>
          <w:b/>
          <w:bCs/>
          <w:sz w:val="24"/>
          <w:szCs w:val="24"/>
          <w:lang w:eastAsia="pt-BR"/>
        </w:rPr>
        <w:t>cer com Complementação de Voto.</w:t>
      </w:r>
      <w:r w:rsidR="00BC2611">
        <w:rPr>
          <w:rFonts w:ascii="Arial" w:eastAsia="Times New Roman" w:hAnsi="Arial" w:cs="Arial"/>
          <w:b/>
          <w:bCs/>
          <w:sz w:val="24"/>
          <w:szCs w:val="24"/>
          <w:lang w:eastAsia="pt-BR"/>
        </w:rPr>
        <w:tab/>
      </w:r>
      <w:r w:rsidRPr="00E56B25">
        <w:rPr>
          <w:rFonts w:ascii="Arial" w:eastAsia="Times New Roman" w:hAnsi="Arial" w:cs="Arial"/>
          <w:b/>
          <w:bCs/>
          <w:sz w:val="24"/>
          <w:szCs w:val="24"/>
          <w:lang w:eastAsia="pt-BR"/>
        </w:rPr>
        <w:br/>
        <w:t xml:space="preserve">Parecer com Complementação de Voto,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w:t>
      </w:r>
      <w:r w:rsidRPr="00E56B25">
        <w:rPr>
          <w:rFonts w:ascii="Arial" w:eastAsia="Times New Roman" w:hAnsi="Arial" w:cs="Arial"/>
          <w:sz w:val="24"/>
          <w:szCs w:val="24"/>
          <w:lang w:eastAsia="pt-BR"/>
        </w:rPr>
        <w:t xml:space="preserve">Em 15/07/15.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PL-1444/2015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DR. JORGE SILVA - Altera o art. 1º da Lei nº 10.449, de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maio de 2002, que dispõe sobre a comercialização de preservativos masculinos de látex de borracha.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w:t>
      </w:r>
      <w:r w:rsidRPr="00E56B25">
        <w:rPr>
          <w:rFonts w:ascii="Arial" w:eastAsia="Times New Roman" w:hAnsi="Arial" w:cs="Arial"/>
          <w:sz w:val="24"/>
          <w:szCs w:val="24"/>
          <w:lang w:eastAsia="pt-BR"/>
        </w:rPr>
        <w:t xml:space="preserve">Em 15/07/15.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PL-1694/2015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AUREO - Obriga os estabelecimentos que comercializam bebidas alcoólicas a estampar de forma clara informação sobre centros de tratamento de alcoolismo.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E</w:t>
      </w:r>
      <w:r w:rsidRPr="00E56B25">
        <w:rPr>
          <w:rFonts w:ascii="Arial" w:eastAsia="Times New Roman" w:hAnsi="Arial" w:cs="Arial"/>
          <w:sz w:val="24"/>
          <w:szCs w:val="24"/>
          <w:lang w:eastAsia="pt-BR"/>
        </w:rPr>
        <w:t xml:space="preserve">m 15/07/15.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PL-2875/2011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CARLOS BEZERRA - Altera o art. 56 da Lei nº 11.101, de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fevereiro de 2005, que "Regula a recuperação judicial, a extrajudicial e a falência do empresário e da sociedade empresária".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Mauro Pereira (PMDB-RS), pela aprovação, com emenda. </w:t>
      </w:r>
      <w:r w:rsidRPr="00E56B25">
        <w:rPr>
          <w:rFonts w:ascii="Arial" w:eastAsia="Times New Roman" w:hAnsi="Arial" w:cs="Arial"/>
          <w:sz w:val="24"/>
          <w:szCs w:val="24"/>
          <w:lang w:eastAsia="pt-BR"/>
        </w:rPr>
        <w:t xml:space="preserve">Em 05/08/15. </w:t>
      </w: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lastRenderedPageBreak/>
        <w:t xml:space="preserve">PDC-132/2015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Aprova a Programação Monetária para o quarto trimestre de 2014.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Júlio Cesar (PSD-PI), pela aprovação. </w:t>
      </w:r>
      <w:r w:rsidRPr="00E56B25">
        <w:rPr>
          <w:rFonts w:ascii="Arial" w:eastAsia="Times New Roman" w:hAnsi="Arial" w:cs="Arial"/>
          <w:sz w:val="24"/>
          <w:szCs w:val="24"/>
          <w:lang w:eastAsia="pt-BR"/>
        </w:rPr>
        <w:t xml:space="preserve">Em 12/08/15.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A51CCF" w:rsidRPr="00E56B25"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PDC-1578/2014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COMISSÃO DE ASSUNTOS ECONÔMICOS - Aprova a Programação Monetária para o 1º trimestre e para o ano de 2014. </w:t>
      </w:r>
    </w:p>
    <w:p w:rsidR="00A51CCF" w:rsidRDefault="00A51CCF"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A51CCF"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Helder Salomão (PT-ES), pela aprovação. </w:t>
      </w:r>
      <w:r w:rsidRPr="00E56B25">
        <w:rPr>
          <w:rFonts w:ascii="Arial" w:eastAsia="Times New Roman" w:hAnsi="Arial" w:cs="Arial"/>
          <w:sz w:val="24"/>
          <w:szCs w:val="24"/>
          <w:lang w:eastAsia="pt-BR"/>
        </w:rPr>
        <w:t xml:space="preserve">Em 19/08/15.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PDC-131/2015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Aprova a Programação Monetária para o terceiro trimestre de 2014.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Helder Salomão (PT-ES), pela aprovação. </w:t>
      </w:r>
      <w:r w:rsidRPr="00E56B25">
        <w:rPr>
          <w:rFonts w:ascii="Arial" w:eastAsia="Times New Roman" w:hAnsi="Arial" w:cs="Arial"/>
          <w:sz w:val="24"/>
          <w:szCs w:val="24"/>
          <w:lang w:eastAsia="pt-BR"/>
        </w:rPr>
        <w:t xml:space="preserve">Em 19/08/15.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PL-6279/2013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JERÔNIMO GOERGEN - Altera a lei que Regula a recuperação judicial, a extrajudicial e a falência do empresário e da sociedade empresária, Lei nº 11.101, de 2005, incluindo disposições para que o produtor rural no regime jurídico empresarial possa requerer recuperação judicial. </w:t>
      </w:r>
    </w:p>
    <w:p w:rsidR="00C52DB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contra o voto do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Helder Salomão, apresentou voto em sepa</w:t>
      </w:r>
      <w:r w:rsidR="00AC464A">
        <w:rPr>
          <w:rFonts w:ascii="Arial" w:eastAsia="Times New Roman" w:hAnsi="Arial" w:cs="Arial"/>
          <w:b/>
          <w:bCs/>
          <w:sz w:val="24"/>
          <w:szCs w:val="24"/>
          <w:lang w:eastAsia="pt-BR"/>
        </w:rPr>
        <w:t xml:space="preserve">rado o </w:t>
      </w:r>
      <w:r w:rsidR="00B47E22">
        <w:rPr>
          <w:rFonts w:ascii="Arial" w:eastAsia="Times New Roman" w:hAnsi="Arial" w:cs="Arial"/>
          <w:b/>
          <w:bCs/>
          <w:sz w:val="24"/>
          <w:szCs w:val="24"/>
          <w:lang w:eastAsia="pt-BR"/>
        </w:rPr>
        <w:t>deputado</w:t>
      </w:r>
      <w:r w:rsidR="00AC464A">
        <w:rPr>
          <w:rFonts w:ascii="Arial" w:eastAsia="Times New Roman" w:hAnsi="Arial" w:cs="Arial"/>
          <w:b/>
          <w:bCs/>
          <w:sz w:val="24"/>
          <w:szCs w:val="24"/>
          <w:lang w:eastAsia="pt-BR"/>
        </w:rPr>
        <w:t xml:space="preserve"> Helder Salomão.</w:t>
      </w:r>
      <w:r w:rsidRPr="00E56B25">
        <w:rPr>
          <w:rFonts w:ascii="Arial" w:eastAsia="Times New Roman" w:hAnsi="Arial" w:cs="Arial"/>
          <w:b/>
          <w:bCs/>
          <w:sz w:val="24"/>
          <w:szCs w:val="24"/>
          <w:lang w:eastAsia="pt-BR"/>
        </w:rPr>
        <w:t xml:space="preserve">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com substitutivo. </w:t>
      </w:r>
      <w:r w:rsidRPr="00E56B25">
        <w:rPr>
          <w:rFonts w:ascii="Arial" w:eastAsia="Times New Roman" w:hAnsi="Arial" w:cs="Arial"/>
          <w:sz w:val="24"/>
          <w:szCs w:val="24"/>
          <w:lang w:eastAsia="pt-BR"/>
        </w:rPr>
        <w:t xml:space="preserve">Em 26/08/15. </w:t>
      </w:r>
    </w:p>
    <w:p w:rsidR="00FE7AFF" w:rsidRPr="00AC464A" w:rsidRDefault="00FE7AFF" w:rsidP="00003909">
      <w:pPr>
        <w:spacing w:after="0" w:line="360" w:lineRule="auto"/>
        <w:jc w:val="both"/>
        <w:rPr>
          <w:rFonts w:ascii="Arial" w:eastAsia="Times New Roman" w:hAnsi="Arial" w:cs="Arial"/>
          <w:b/>
          <w:bCs/>
          <w:sz w:val="24"/>
          <w:szCs w:val="24"/>
          <w:lang w:eastAsia="pt-BR"/>
        </w:rPr>
      </w:pPr>
    </w:p>
    <w:p w:rsidR="00C52DB1" w:rsidRPr="001778C9" w:rsidRDefault="00C52DB1" w:rsidP="00AC464A">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PL-7785/2014 </w:t>
      </w:r>
      <w:r w:rsidRPr="00AC464A">
        <w:rPr>
          <w:rFonts w:ascii="Arial" w:eastAsia="Times New Roman" w:hAnsi="Arial" w:cs="Arial"/>
          <w:b/>
          <w:bCs/>
          <w:sz w:val="24"/>
          <w:szCs w:val="24"/>
          <w:lang w:eastAsia="pt-BR"/>
        </w:rPr>
        <w:t xml:space="preserve">- </w:t>
      </w:r>
      <w:r w:rsidRPr="00AC464A">
        <w:rPr>
          <w:rFonts w:ascii="Arial" w:eastAsia="Times New Roman" w:hAnsi="Arial" w:cs="Arial"/>
          <w:bCs/>
          <w:sz w:val="24"/>
          <w:szCs w:val="24"/>
          <w:lang w:eastAsia="pt-BR"/>
        </w:rPr>
        <w:t>ONYX LORENZONI - Dispõe sobre a comercialização, em todo o território nacional, do produto denominado spray de pimenta, gás de pimenta ou gás OC (</w:t>
      </w:r>
      <w:proofErr w:type="spellStart"/>
      <w:r w:rsidRPr="00AC464A">
        <w:rPr>
          <w:rFonts w:ascii="Arial" w:eastAsia="Times New Roman" w:hAnsi="Arial" w:cs="Arial"/>
          <w:bCs/>
          <w:sz w:val="24"/>
          <w:szCs w:val="24"/>
          <w:lang w:eastAsia="pt-BR"/>
        </w:rPr>
        <w:t>Oleorresina</w:t>
      </w:r>
      <w:proofErr w:type="spellEnd"/>
      <w:r w:rsidRPr="00AC464A">
        <w:rPr>
          <w:rFonts w:ascii="Arial" w:eastAsia="Times New Roman" w:hAnsi="Arial" w:cs="Arial"/>
          <w:bCs/>
          <w:sz w:val="24"/>
          <w:szCs w:val="24"/>
          <w:lang w:eastAsia="pt-BR"/>
        </w:rPr>
        <w:t xml:space="preserve"> </w:t>
      </w:r>
      <w:proofErr w:type="spellStart"/>
      <w:r w:rsidRPr="00AC464A">
        <w:rPr>
          <w:rFonts w:ascii="Arial" w:eastAsia="Times New Roman" w:hAnsi="Arial" w:cs="Arial"/>
          <w:bCs/>
          <w:sz w:val="24"/>
          <w:szCs w:val="24"/>
          <w:lang w:eastAsia="pt-BR"/>
        </w:rPr>
        <w:t>Capsicum</w:t>
      </w:r>
      <w:proofErr w:type="spellEnd"/>
      <w:r w:rsidRPr="00AC464A">
        <w:rPr>
          <w:rFonts w:ascii="Arial" w:eastAsia="Times New Roman" w:hAnsi="Arial" w:cs="Arial"/>
          <w:bCs/>
          <w:sz w:val="24"/>
          <w:szCs w:val="24"/>
          <w:lang w:eastAsia="pt-BR"/>
        </w:rPr>
        <w:t>), como equipamento não letal destinado à defesa pessoal.</w:t>
      </w:r>
      <w:r w:rsidRPr="00AC464A">
        <w:rPr>
          <w:rFonts w:ascii="Arial" w:eastAsia="Times New Roman" w:hAnsi="Arial" w:cs="Arial"/>
          <w:b/>
          <w:bCs/>
          <w:sz w:val="24"/>
          <w:szCs w:val="24"/>
          <w:lang w:eastAsia="pt-BR"/>
        </w:rPr>
        <w:t xml:space="preserve"> </w:t>
      </w:r>
    </w:p>
    <w:p w:rsidR="00FE7AFF"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Aprovado o Parecer.</w:t>
      </w:r>
      <w:r w:rsidR="00BC2611">
        <w:rPr>
          <w:rFonts w:ascii="Arial" w:eastAsia="Times New Roman" w:hAnsi="Arial" w:cs="Arial"/>
          <w:b/>
          <w:bCs/>
          <w:sz w:val="24"/>
          <w:szCs w:val="24"/>
          <w:lang w:eastAsia="pt-BR"/>
        </w:rPr>
        <w:t xml:space="preserve"> </w:t>
      </w: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com substitutivo. </w:t>
      </w:r>
      <w:r w:rsidRPr="00E56B25">
        <w:rPr>
          <w:rFonts w:ascii="Arial" w:eastAsia="Times New Roman" w:hAnsi="Arial" w:cs="Arial"/>
          <w:sz w:val="24"/>
          <w:szCs w:val="24"/>
          <w:lang w:eastAsia="pt-BR"/>
        </w:rPr>
        <w:t>Em 26/08/15.</w:t>
      </w:r>
    </w:p>
    <w:p w:rsidR="00E80526" w:rsidRPr="009E2645" w:rsidRDefault="00E80526" w:rsidP="00003909">
      <w:pPr>
        <w:spacing w:after="0" w:line="360" w:lineRule="auto"/>
        <w:jc w:val="both"/>
        <w:rPr>
          <w:rFonts w:ascii="Arial" w:eastAsia="Times New Roman" w:hAnsi="Arial" w:cs="Arial"/>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PL-7835/2014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NELSON MARCHEZAN JUNIOR - Altera a Lei nº 11.265, de </w:t>
      </w:r>
      <w:proofErr w:type="gramStart"/>
      <w:r w:rsidRPr="00E56B25">
        <w:rPr>
          <w:rFonts w:ascii="Arial" w:eastAsia="Times New Roman" w:hAnsi="Arial" w:cs="Arial"/>
          <w:sz w:val="24"/>
          <w:szCs w:val="24"/>
          <w:lang w:eastAsia="pt-BR"/>
        </w:rPr>
        <w:t>3</w:t>
      </w:r>
      <w:proofErr w:type="gramEnd"/>
      <w:r w:rsidRPr="00E56B25">
        <w:rPr>
          <w:rFonts w:ascii="Arial" w:eastAsia="Times New Roman" w:hAnsi="Arial" w:cs="Arial"/>
          <w:sz w:val="24"/>
          <w:szCs w:val="24"/>
          <w:lang w:eastAsia="pt-BR"/>
        </w:rPr>
        <w:t xml:space="preserve"> de janeiro de 2006, que regulamenta a comercialização de alimentos para lactentes e crianças de primeira infância e também a de produtos de puericultura correlatos, para proibir a produção, a comercialização, a importação, a doação e a distribuição de andador infantil. </w:t>
      </w:r>
    </w:p>
    <w:p w:rsidR="00C52DB1" w:rsidRDefault="00C52DB1" w:rsidP="00003909">
      <w:pPr>
        <w:spacing w:after="0" w:line="360" w:lineRule="auto"/>
        <w:jc w:val="both"/>
        <w:rPr>
          <w:rFonts w:ascii="Arial" w:eastAsia="Times New Roman" w:hAnsi="Arial" w:cs="Arial"/>
          <w:b/>
          <w:bCs/>
          <w:sz w:val="24"/>
          <w:szCs w:val="24"/>
          <w:lang w:eastAsia="pt-BR"/>
        </w:rPr>
      </w:pPr>
      <w:r>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Eduardo Cury (PSDB-SP), pela aprovação. </w:t>
      </w:r>
      <w:r w:rsidRPr="00E56B25">
        <w:rPr>
          <w:rFonts w:ascii="Arial" w:eastAsia="Times New Roman" w:hAnsi="Arial" w:cs="Arial"/>
          <w:sz w:val="24"/>
          <w:szCs w:val="24"/>
          <w:lang w:eastAsia="pt-BR"/>
        </w:rPr>
        <w:t xml:space="preserve">Em 26/08/15.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LUCAS VERGILIO - Dá nova redação ao art. 20 do Decreto-Lei nº 73, de 21 de novembro de 1966, para instituir o seguro obrigatório de responsabilidade civil das empresas, dos proprietários e dos promotores ou organizadores de eventos artísticos, recreativos, culturais, esportivos e similares, por riscos ou acidentes que possam ocorrer com a realização dos eventos por eles promovidos, e dá outras providências.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E80526"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Augusto Coutinho (SD-PE), pela aprovação. </w:t>
      </w:r>
      <w:r w:rsidRPr="00E56B25">
        <w:rPr>
          <w:rFonts w:ascii="Arial" w:eastAsia="Times New Roman" w:hAnsi="Arial" w:cs="Arial"/>
          <w:sz w:val="24"/>
          <w:szCs w:val="24"/>
          <w:lang w:eastAsia="pt-BR"/>
        </w:rPr>
        <w:t>Em 26/08/15.</w:t>
      </w:r>
    </w:p>
    <w:p w:rsidR="001F70FD"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PL-940/2015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OTAVIO LEITE - Institui crédito especial para o Microempreendedor Individual - MEI, nas condições que </w:t>
      </w:r>
      <w:proofErr w:type="gramStart"/>
      <w:r w:rsidRPr="00E56B25">
        <w:rPr>
          <w:rFonts w:ascii="Arial" w:eastAsia="Times New Roman" w:hAnsi="Arial" w:cs="Arial"/>
          <w:sz w:val="24"/>
          <w:szCs w:val="24"/>
          <w:lang w:eastAsia="pt-BR"/>
        </w:rPr>
        <w:t>especifica</w:t>
      </w:r>
      <w:proofErr w:type="gramEnd"/>
      <w:r w:rsidRPr="00E56B25">
        <w:rPr>
          <w:rFonts w:ascii="Arial" w:eastAsia="Times New Roman" w:hAnsi="Arial" w:cs="Arial"/>
          <w:sz w:val="24"/>
          <w:szCs w:val="24"/>
          <w:lang w:eastAsia="pt-BR"/>
        </w:rPr>
        <w:t xml:space="preserve">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Augusto Coutinho (SD-PE), pela aprovação. </w:t>
      </w:r>
      <w:r w:rsidR="001F70FD">
        <w:rPr>
          <w:rFonts w:ascii="Arial" w:eastAsia="Times New Roman" w:hAnsi="Arial" w:cs="Arial"/>
          <w:sz w:val="24"/>
          <w:szCs w:val="24"/>
          <w:lang w:eastAsia="pt-BR"/>
        </w:rPr>
        <w:t xml:space="preserve">Em 26/08/15. </w:t>
      </w:r>
    </w:p>
    <w:p w:rsidR="00C52DB1" w:rsidRPr="00E56B25" w:rsidRDefault="00C52DB1" w:rsidP="00003909">
      <w:pPr>
        <w:spacing w:after="0" w:line="360" w:lineRule="auto"/>
        <w:jc w:val="both"/>
        <w:rPr>
          <w:rFonts w:ascii="Arial" w:eastAsia="Times New Roman" w:hAnsi="Arial" w:cs="Arial"/>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PLP-49/2015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FAUSTO PINATO - Altera a Lei complementar nº 123, de 14 de dezembro de 2006, que institui o Estatuto Nacional da Microempresa e da Empresa de Pequeno Porte; altera dispositivos das Leis </w:t>
      </w:r>
      <w:proofErr w:type="gramStart"/>
      <w:r w:rsidRPr="00E56B25">
        <w:rPr>
          <w:rFonts w:ascii="Arial" w:eastAsia="Times New Roman" w:hAnsi="Arial" w:cs="Arial"/>
          <w:sz w:val="24"/>
          <w:szCs w:val="24"/>
          <w:lang w:eastAsia="pt-BR"/>
        </w:rPr>
        <w:t>no 8.212</w:t>
      </w:r>
      <w:proofErr w:type="gramEnd"/>
      <w:r w:rsidRPr="00E56B25">
        <w:rPr>
          <w:rFonts w:ascii="Arial" w:eastAsia="Times New Roman" w:hAnsi="Arial" w:cs="Arial"/>
          <w:sz w:val="24"/>
          <w:szCs w:val="24"/>
          <w:lang w:eastAsia="pt-BR"/>
        </w:rPr>
        <w:t xml:space="preserve"> e 8.213, ambas de 24 de julho de 1991, da Consolidação das Leis do Trabalho - CLT, aprovada </w:t>
      </w:r>
      <w:r w:rsidR="00BC2611">
        <w:rPr>
          <w:rFonts w:ascii="Arial" w:eastAsia="Times New Roman" w:hAnsi="Arial" w:cs="Arial"/>
          <w:sz w:val="24"/>
          <w:szCs w:val="24"/>
          <w:lang w:eastAsia="pt-BR"/>
        </w:rPr>
        <w:t>pelo Decreto-Lei no 5.452, de 1º de maio de 1943, da Lei nº</w:t>
      </w:r>
      <w:r w:rsidRPr="00E56B25">
        <w:rPr>
          <w:rFonts w:ascii="Arial" w:eastAsia="Times New Roman" w:hAnsi="Arial" w:cs="Arial"/>
          <w:sz w:val="24"/>
          <w:szCs w:val="24"/>
          <w:lang w:eastAsia="pt-BR"/>
        </w:rPr>
        <w:t xml:space="preserve"> 10.189, de 14 de fevereiro</w:t>
      </w:r>
      <w:r w:rsidR="00BC2611">
        <w:rPr>
          <w:rFonts w:ascii="Arial" w:eastAsia="Times New Roman" w:hAnsi="Arial" w:cs="Arial"/>
          <w:sz w:val="24"/>
          <w:szCs w:val="24"/>
          <w:lang w:eastAsia="pt-BR"/>
        </w:rPr>
        <w:t xml:space="preserve"> de 2001, da Lei Complementar nº</w:t>
      </w:r>
      <w:r w:rsidRPr="00E56B25">
        <w:rPr>
          <w:rFonts w:ascii="Arial" w:eastAsia="Times New Roman" w:hAnsi="Arial" w:cs="Arial"/>
          <w:sz w:val="24"/>
          <w:szCs w:val="24"/>
          <w:lang w:eastAsia="pt-BR"/>
        </w:rPr>
        <w:t xml:space="preserve"> 63, de 11 de jane</w:t>
      </w:r>
      <w:r w:rsidR="00BC2611">
        <w:rPr>
          <w:rFonts w:ascii="Arial" w:eastAsia="Times New Roman" w:hAnsi="Arial" w:cs="Arial"/>
          <w:sz w:val="24"/>
          <w:szCs w:val="24"/>
          <w:lang w:eastAsia="pt-BR"/>
        </w:rPr>
        <w:t>iro de 1990; e revoga as Leis nº</w:t>
      </w:r>
      <w:r w:rsidRPr="00E56B25">
        <w:rPr>
          <w:rFonts w:ascii="Arial" w:eastAsia="Times New Roman" w:hAnsi="Arial" w:cs="Arial"/>
          <w:sz w:val="24"/>
          <w:szCs w:val="24"/>
          <w:lang w:eastAsia="pt-BR"/>
        </w:rPr>
        <w:t xml:space="preserve"> 9.317, de 5 de dezembro de 1996, e 9.841, de 5 de outubro de 1999, para esclarecer que as alíquotas de ISS aplicáveis às </w:t>
      </w:r>
      <w:r w:rsidRPr="00E56B25">
        <w:rPr>
          <w:rFonts w:ascii="Arial" w:eastAsia="Times New Roman" w:hAnsi="Arial" w:cs="Arial"/>
          <w:sz w:val="24"/>
          <w:szCs w:val="24"/>
          <w:lang w:eastAsia="pt-BR"/>
        </w:rPr>
        <w:lastRenderedPageBreak/>
        <w:t xml:space="preserve">sociedades de advogados optantes pelo Simples Nacional sejam fixas, conforme legislação municipal em vigor.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w:t>
      </w:r>
      <w:r w:rsidRPr="00E56B25">
        <w:rPr>
          <w:rFonts w:ascii="Arial" w:eastAsia="Times New Roman" w:hAnsi="Arial" w:cs="Arial"/>
          <w:sz w:val="24"/>
          <w:szCs w:val="24"/>
          <w:lang w:eastAsia="pt-BR"/>
        </w:rPr>
        <w:t xml:space="preserve">Em 26/08/15.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PL-1353/2015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ROGÉRIO ROSSO - Dispõe sobre o "</w:t>
      </w:r>
      <w:proofErr w:type="spellStart"/>
      <w:r w:rsidRPr="00E56B25">
        <w:rPr>
          <w:rFonts w:ascii="Arial" w:eastAsia="Times New Roman" w:hAnsi="Arial" w:cs="Arial"/>
          <w:sz w:val="24"/>
          <w:szCs w:val="24"/>
          <w:lang w:eastAsia="pt-BR"/>
        </w:rPr>
        <w:t>Food</w:t>
      </w:r>
      <w:proofErr w:type="spellEnd"/>
      <w:r w:rsidRPr="00E56B25">
        <w:rPr>
          <w:rFonts w:ascii="Arial" w:eastAsia="Times New Roman" w:hAnsi="Arial" w:cs="Arial"/>
          <w:sz w:val="24"/>
          <w:szCs w:val="24"/>
          <w:lang w:eastAsia="pt-BR"/>
        </w:rPr>
        <w:t xml:space="preserve"> </w:t>
      </w:r>
      <w:proofErr w:type="spellStart"/>
      <w:r w:rsidRPr="00E56B25">
        <w:rPr>
          <w:rFonts w:ascii="Arial" w:eastAsia="Times New Roman" w:hAnsi="Arial" w:cs="Arial"/>
          <w:sz w:val="24"/>
          <w:szCs w:val="24"/>
          <w:lang w:eastAsia="pt-BR"/>
        </w:rPr>
        <w:t>Truck</w:t>
      </w:r>
      <w:proofErr w:type="spellEnd"/>
      <w:r w:rsidRPr="00E56B25">
        <w:rPr>
          <w:rFonts w:ascii="Arial" w:eastAsia="Times New Roman" w:hAnsi="Arial" w:cs="Arial"/>
          <w:sz w:val="24"/>
          <w:szCs w:val="24"/>
          <w:lang w:eastAsia="pt-BR"/>
        </w:rPr>
        <w:t>" e a "</w:t>
      </w:r>
      <w:proofErr w:type="spellStart"/>
      <w:r w:rsidRPr="00E56B25">
        <w:rPr>
          <w:rFonts w:ascii="Arial" w:eastAsia="Times New Roman" w:hAnsi="Arial" w:cs="Arial"/>
          <w:sz w:val="24"/>
          <w:szCs w:val="24"/>
          <w:lang w:eastAsia="pt-BR"/>
        </w:rPr>
        <w:t>Food</w:t>
      </w:r>
      <w:proofErr w:type="spellEnd"/>
      <w:r w:rsidRPr="00E56B25">
        <w:rPr>
          <w:rFonts w:ascii="Arial" w:eastAsia="Times New Roman" w:hAnsi="Arial" w:cs="Arial"/>
          <w:sz w:val="24"/>
          <w:szCs w:val="24"/>
          <w:lang w:eastAsia="pt-BR"/>
        </w:rPr>
        <w:t xml:space="preserve"> </w:t>
      </w:r>
      <w:proofErr w:type="spellStart"/>
      <w:r w:rsidRPr="00E56B25">
        <w:rPr>
          <w:rFonts w:ascii="Arial" w:eastAsia="Times New Roman" w:hAnsi="Arial" w:cs="Arial"/>
          <w:sz w:val="24"/>
          <w:szCs w:val="24"/>
          <w:lang w:eastAsia="pt-BR"/>
        </w:rPr>
        <w:t>Bike</w:t>
      </w:r>
      <w:proofErr w:type="spellEnd"/>
      <w:r w:rsidRPr="00E56B25">
        <w:rPr>
          <w:rFonts w:ascii="Arial" w:eastAsia="Times New Roman" w:hAnsi="Arial" w:cs="Arial"/>
          <w:sz w:val="24"/>
          <w:szCs w:val="24"/>
          <w:lang w:eastAsia="pt-BR"/>
        </w:rPr>
        <w:t xml:space="preserve">" e altera o Decreto-Lei nº 986, de 21 de outubro de 1969, que "institui normas básicas sobre alimentos".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922AC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Herculano Passos (PSD-SP), pela aprovação deste, e do PL 1550/2015, apensado, com substitutivo. </w:t>
      </w:r>
      <w:r w:rsidRPr="00E56B25">
        <w:rPr>
          <w:rFonts w:ascii="Arial" w:eastAsia="Times New Roman" w:hAnsi="Arial" w:cs="Arial"/>
          <w:sz w:val="24"/>
          <w:szCs w:val="24"/>
          <w:lang w:eastAsia="pt-BR"/>
        </w:rPr>
        <w:t xml:space="preserve">Em 26/08/15.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PL-1881/2015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BETINHO GOMES - Dispõe sobre incentivos fiscais à indústria vitivinícola.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922AC1" w:rsidRPr="009E264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deste, e pela rejeição do PL 2232/2015, apensado. </w:t>
      </w:r>
      <w:r w:rsidRPr="00E56B25">
        <w:rPr>
          <w:rFonts w:ascii="Arial" w:eastAsia="Times New Roman" w:hAnsi="Arial" w:cs="Arial"/>
          <w:sz w:val="24"/>
          <w:szCs w:val="24"/>
          <w:lang w:eastAsia="pt-BR"/>
        </w:rPr>
        <w:t xml:space="preserve">Em 26/08/15. </w:t>
      </w:r>
    </w:p>
    <w:p w:rsidR="00FE7AFF" w:rsidRPr="00AC464A" w:rsidRDefault="00FE7AFF" w:rsidP="00003909">
      <w:pPr>
        <w:spacing w:after="0" w:line="360" w:lineRule="auto"/>
        <w:jc w:val="both"/>
        <w:rPr>
          <w:rFonts w:ascii="Arial" w:eastAsia="Times New Roman" w:hAnsi="Arial" w:cs="Arial"/>
          <w:b/>
          <w:bCs/>
          <w:sz w:val="24"/>
          <w:szCs w:val="24"/>
          <w:lang w:eastAsia="pt-BR"/>
        </w:rPr>
      </w:pPr>
    </w:p>
    <w:p w:rsidR="00AC464A" w:rsidRPr="00AC464A" w:rsidRDefault="00C52DB1" w:rsidP="00AC464A">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t xml:space="preserve">PL-5230/2013 </w:t>
      </w:r>
      <w:r w:rsidRPr="00AC464A">
        <w:rPr>
          <w:rFonts w:ascii="Arial" w:eastAsia="Times New Roman" w:hAnsi="Arial" w:cs="Arial"/>
          <w:b/>
          <w:bCs/>
          <w:sz w:val="24"/>
          <w:szCs w:val="24"/>
          <w:lang w:eastAsia="pt-BR"/>
        </w:rPr>
        <w:t xml:space="preserve">- </w:t>
      </w:r>
      <w:r w:rsidRPr="00EF6741">
        <w:rPr>
          <w:rFonts w:ascii="Arial" w:eastAsia="Times New Roman" w:hAnsi="Arial" w:cs="Arial"/>
          <w:bCs/>
          <w:sz w:val="24"/>
          <w:szCs w:val="24"/>
          <w:lang w:eastAsia="pt-BR"/>
        </w:rPr>
        <w:t>RICARDO IZAR</w:t>
      </w:r>
      <w:r w:rsidRPr="00AC464A">
        <w:rPr>
          <w:rFonts w:ascii="Arial" w:eastAsia="Times New Roman" w:hAnsi="Arial" w:cs="Arial"/>
          <w:b/>
          <w:bCs/>
          <w:sz w:val="24"/>
          <w:szCs w:val="24"/>
          <w:lang w:eastAsia="pt-BR"/>
        </w:rPr>
        <w:t xml:space="preserve"> - </w:t>
      </w:r>
      <w:r w:rsidRPr="00AC464A">
        <w:rPr>
          <w:rFonts w:ascii="Arial" w:eastAsia="Times New Roman" w:hAnsi="Arial" w:cs="Arial"/>
          <w:bCs/>
          <w:sz w:val="24"/>
          <w:szCs w:val="24"/>
          <w:lang w:eastAsia="pt-BR"/>
        </w:rPr>
        <w:t xml:space="preserve">Acrescenta dispositivos à Lei nº 12.592, de 18 de janeiro de 2.012, para dispor sobre a regulamentação e base de tributação do "salão-parceiro" e do "profissional-parceiro". </w:t>
      </w:r>
      <w:r w:rsidRPr="00AC464A">
        <w:rPr>
          <w:rFonts w:ascii="Arial" w:eastAsia="Times New Roman" w:hAnsi="Arial" w:cs="Arial"/>
          <w:bCs/>
          <w:sz w:val="24"/>
          <w:szCs w:val="24"/>
          <w:lang w:eastAsia="pt-BR"/>
        </w:rPr>
        <w:br/>
        <w:t xml:space="preserve">NOVA EMENTA: Altera a Lei nº 12.592, de 18 de janeiro 2012, para dispor sobre o contrato de parceria entre os profissionais que exercem as atividades de Cabeleireiro, Barbeiro, Esteticista, Manicure, </w:t>
      </w:r>
      <w:proofErr w:type="spellStart"/>
      <w:r w:rsidRPr="00AC464A">
        <w:rPr>
          <w:rFonts w:ascii="Arial" w:eastAsia="Times New Roman" w:hAnsi="Arial" w:cs="Arial"/>
          <w:bCs/>
          <w:sz w:val="24"/>
          <w:szCs w:val="24"/>
          <w:lang w:eastAsia="pt-BR"/>
        </w:rPr>
        <w:t>Pedicure</w:t>
      </w:r>
      <w:proofErr w:type="spellEnd"/>
      <w:r w:rsidRPr="00AC464A">
        <w:rPr>
          <w:rFonts w:ascii="Arial" w:eastAsia="Times New Roman" w:hAnsi="Arial" w:cs="Arial"/>
          <w:bCs/>
          <w:sz w:val="24"/>
          <w:szCs w:val="24"/>
          <w:lang w:eastAsia="pt-BR"/>
        </w:rPr>
        <w:t xml:space="preserve">, Depilador e Maquiador e pessoas jurídicas registradas como salão de beleza. </w:t>
      </w:r>
      <w:r w:rsidR="00922AC1" w:rsidRPr="00AC464A">
        <w:rPr>
          <w:rFonts w:ascii="Arial" w:eastAsia="Times New Roman" w:hAnsi="Arial" w:cs="Arial"/>
          <w:bCs/>
          <w:sz w:val="24"/>
          <w:szCs w:val="24"/>
          <w:lang w:eastAsia="pt-BR"/>
        </w:rPr>
        <w:t xml:space="preserve"> </w:t>
      </w:r>
    </w:p>
    <w:p w:rsidR="00C52DB1" w:rsidRDefault="00C52DB1" w:rsidP="00AC464A">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Aprovado o Parecer com Complementação de Voto.</w:t>
      </w:r>
      <w:r w:rsidR="00BC2611">
        <w:rPr>
          <w:rFonts w:ascii="Arial" w:eastAsia="Times New Roman" w:hAnsi="Arial" w:cs="Arial"/>
          <w:b/>
          <w:bCs/>
          <w:sz w:val="24"/>
          <w:szCs w:val="24"/>
          <w:lang w:eastAsia="pt-BR"/>
        </w:rPr>
        <w:tab/>
      </w:r>
      <w:r w:rsidRPr="00E56B25">
        <w:rPr>
          <w:rFonts w:ascii="Arial" w:eastAsia="Times New Roman" w:hAnsi="Arial" w:cs="Arial"/>
          <w:b/>
          <w:bCs/>
          <w:sz w:val="24"/>
          <w:szCs w:val="24"/>
          <w:lang w:eastAsia="pt-BR"/>
        </w:rPr>
        <w:t xml:space="preserve">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Herculano Passos (PSD-SP), pela aprovação deste, das Emendas 1 a 3 adotadas pela Comissão de Trabalho, Administração e Serviço Público - CTASP, com emenda, e pela rejeição da Emenda </w:t>
      </w:r>
      <w:proofErr w:type="gramStart"/>
      <w:r w:rsidRPr="00E56B25">
        <w:rPr>
          <w:rFonts w:ascii="Arial" w:eastAsia="Times New Roman" w:hAnsi="Arial" w:cs="Arial"/>
          <w:b/>
          <w:bCs/>
          <w:sz w:val="24"/>
          <w:szCs w:val="24"/>
          <w:lang w:eastAsia="pt-BR"/>
        </w:rPr>
        <w:t>4</w:t>
      </w:r>
      <w:proofErr w:type="gramEnd"/>
      <w:r w:rsidRPr="00E56B25">
        <w:rPr>
          <w:rFonts w:ascii="Arial" w:eastAsia="Times New Roman" w:hAnsi="Arial" w:cs="Arial"/>
          <w:b/>
          <w:bCs/>
          <w:sz w:val="24"/>
          <w:szCs w:val="24"/>
          <w:lang w:eastAsia="pt-BR"/>
        </w:rPr>
        <w:t xml:space="preserve"> adotada pela CTASP. </w:t>
      </w:r>
      <w:r w:rsidRPr="00E56B25">
        <w:rPr>
          <w:rFonts w:ascii="Arial" w:eastAsia="Times New Roman" w:hAnsi="Arial" w:cs="Arial"/>
          <w:sz w:val="24"/>
          <w:szCs w:val="24"/>
          <w:lang w:eastAsia="pt-BR"/>
        </w:rPr>
        <w:t xml:space="preserve">Em 02/09/15. </w:t>
      </w:r>
    </w:p>
    <w:p w:rsidR="001F70FD" w:rsidRPr="00E56B25" w:rsidRDefault="001F70FD"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PL-789/2015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NELSON MARQUEZELLI - Altera a Lei 12.846, de 1º de agosto de 2013, que dispõe sobre a responsabilização administrativa e civil de </w:t>
      </w:r>
      <w:r w:rsidRPr="00E56B25">
        <w:rPr>
          <w:rFonts w:ascii="Arial" w:eastAsia="Times New Roman" w:hAnsi="Arial" w:cs="Arial"/>
          <w:sz w:val="24"/>
          <w:szCs w:val="24"/>
          <w:lang w:eastAsia="pt-BR"/>
        </w:rPr>
        <w:lastRenderedPageBreak/>
        <w:t xml:space="preserve">pessoas jurídicas pela prática de atos contra a administração pública, nacional ou estrangeira, e dá outras providências.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Walter Ihoshi (PSD-SP), pela aprovação deste, com substitutivo, e pela rejeição do PL 941/2015, e do PL 2267/2015, apensados. </w:t>
      </w:r>
      <w:r w:rsidRPr="00E56B25">
        <w:rPr>
          <w:rFonts w:ascii="Arial" w:eastAsia="Times New Roman" w:hAnsi="Arial" w:cs="Arial"/>
          <w:sz w:val="24"/>
          <w:szCs w:val="24"/>
          <w:lang w:eastAsia="pt-BR"/>
        </w:rPr>
        <w:t xml:space="preserve">Em 02/09/15.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PL-3672/2012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ANA AMÉLIA - Acrescenta parágrafo único ao art. 5º da Lei nº 9.991, de 24 de julho de 2000, para disciplinar a aplicação dos recursos destinados a programas de eficiência energética.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D535D5"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deste, e da Emenda </w:t>
      </w:r>
      <w:proofErr w:type="gramStart"/>
      <w:r w:rsidRPr="00E56B25">
        <w:rPr>
          <w:rFonts w:ascii="Arial" w:eastAsia="Times New Roman" w:hAnsi="Arial" w:cs="Arial"/>
          <w:b/>
          <w:bCs/>
          <w:sz w:val="24"/>
          <w:szCs w:val="24"/>
          <w:lang w:eastAsia="pt-BR"/>
        </w:rPr>
        <w:t>1</w:t>
      </w:r>
      <w:proofErr w:type="gramEnd"/>
      <w:r w:rsidRPr="00E56B25">
        <w:rPr>
          <w:rFonts w:ascii="Arial" w:eastAsia="Times New Roman" w:hAnsi="Arial" w:cs="Arial"/>
          <w:b/>
          <w:bCs/>
          <w:sz w:val="24"/>
          <w:szCs w:val="24"/>
          <w:lang w:eastAsia="pt-BR"/>
        </w:rPr>
        <w:t xml:space="preserve"> ao Substitutivo, e pela rejeição das Emendas 2 e 3 ao Substitutivo, com Substitutivo. </w:t>
      </w:r>
      <w:r w:rsidRPr="00E56B25">
        <w:rPr>
          <w:rFonts w:ascii="Arial" w:eastAsia="Times New Roman" w:hAnsi="Arial" w:cs="Arial"/>
          <w:sz w:val="24"/>
          <w:szCs w:val="24"/>
          <w:lang w:eastAsia="pt-BR"/>
        </w:rPr>
        <w:t xml:space="preserve">Em 09/09/15. </w:t>
      </w:r>
    </w:p>
    <w:p w:rsidR="00FE7AFF" w:rsidRPr="00D535D5" w:rsidRDefault="00FE7AFF" w:rsidP="00D535D5">
      <w:pPr>
        <w:spacing w:after="0" w:line="360" w:lineRule="auto"/>
        <w:jc w:val="both"/>
        <w:rPr>
          <w:rFonts w:ascii="Arial" w:eastAsia="Times New Roman" w:hAnsi="Arial" w:cs="Arial"/>
          <w:sz w:val="24"/>
          <w:szCs w:val="24"/>
          <w:lang w:eastAsia="pt-BR"/>
        </w:rPr>
      </w:pPr>
    </w:p>
    <w:p w:rsidR="00D535D5" w:rsidRPr="00D535D5" w:rsidRDefault="00C52DB1" w:rsidP="00D535D5">
      <w:pPr>
        <w:spacing w:after="0" w:line="360" w:lineRule="auto"/>
        <w:jc w:val="both"/>
        <w:rPr>
          <w:rFonts w:ascii="Arial" w:eastAsia="Times New Roman" w:hAnsi="Arial" w:cs="Arial"/>
          <w:sz w:val="24"/>
          <w:szCs w:val="24"/>
          <w:lang w:eastAsia="pt-BR"/>
        </w:rPr>
      </w:pPr>
      <w:r w:rsidRPr="00D535D5">
        <w:rPr>
          <w:rFonts w:ascii="Arial" w:eastAsia="Times New Roman" w:hAnsi="Arial" w:cs="Arial"/>
          <w:b/>
          <w:sz w:val="24"/>
          <w:szCs w:val="24"/>
          <w:lang w:eastAsia="pt-BR"/>
        </w:rPr>
        <w:t xml:space="preserve">PL-1729/2015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SÓSTENES CAVALCANTE - Altera a Lei nº 9.503, de 23 de setembro de 1997, que institui o Código de Trânsito Brasileiro, para tornar obrigatório o teste de impacto nos dispositivos de retenção para o transporte de crianças em veículos. </w:t>
      </w:r>
    </w:p>
    <w:p w:rsidR="00C52DB1" w:rsidRPr="00AC464A" w:rsidRDefault="00C52DB1" w:rsidP="00D535D5">
      <w:pPr>
        <w:spacing w:after="0" w:line="360" w:lineRule="auto"/>
        <w:jc w:val="both"/>
        <w:rPr>
          <w:rFonts w:ascii="Arial" w:eastAsia="Times New Roman" w:hAnsi="Arial" w:cs="Arial"/>
          <w:b/>
          <w:sz w:val="24"/>
          <w:szCs w:val="24"/>
          <w:lang w:eastAsia="pt-BR"/>
        </w:rPr>
      </w:pPr>
      <w:r w:rsidRPr="00AC464A">
        <w:rPr>
          <w:rFonts w:ascii="Arial" w:eastAsia="Times New Roman" w:hAnsi="Arial" w:cs="Arial"/>
          <w:b/>
          <w:sz w:val="24"/>
          <w:szCs w:val="24"/>
          <w:lang w:eastAsia="pt-BR"/>
        </w:rPr>
        <w:t>Aprovado o Parecer.</w:t>
      </w:r>
    </w:p>
    <w:p w:rsidR="001F70FD" w:rsidRDefault="00C52DB1" w:rsidP="009E2645">
      <w:pPr>
        <w:spacing w:after="0" w:line="24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Otavio Leite (PSDB-RJ), pela aprovação. </w:t>
      </w:r>
      <w:r w:rsidRPr="00E56B25">
        <w:rPr>
          <w:rFonts w:ascii="Arial" w:eastAsia="Times New Roman" w:hAnsi="Arial" w:cs="Arial"/>
          <w:sz w:val="24"/>
          <w:szCs w:val="24"/>
          <w:lang w:eastAsia="pt-BR"/>
        </w:rPr>
        <w:t xml:space="preserve">Em 09/09/15. </w:t>
      </w:r>
    </w:p>
    <w:p w:rsidR="0012422F" w:rsidRDefault="0012422F" w:rsidP="009E2645">
      <w:pPr>
        <w:spacing w:after="0" w:line="240" w:lineRule="auto"/>
        <w:jc w:val="both"/>
        <w:rPr>
          <w:rFonts w:ascii="Arial" w:eastAsia="Times New Roman" w:hAnsi="Arial" w:cs="Arial"/>
          <w:sz w:val="24"/>
          <w:szCs w:val="24"/>
          <w:lang w:eastAsia="pt-BR"/>
        </w:rPr>
      </w:pPr>
    </w:p>
    <w:p w:rsidR="00E80526" w:rsidRPr="00E56B25" w:rsidRDefault="00E80526" w:rsidP="009E2645">
      <w:pPr>
        <w:spacing w:after="0" w:line="24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PL-4961/2005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ANTONIO CARLOS MENDES THAME - Altera dispositivos da Lei nº 9.279, de 14 de maio de 1996. </w:t>
      </w:r>
    </w:p>
    <w:p w:rsidR="00C52DB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contra o voto do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Helder Salomão, apresentaram votos em separado os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s Ronaldo Zulke e Helder Salomão.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deste, na forma do Substitutivo </w:t>
      </w:r>
      <w:proofErr w:type="gramStart"/>
      <w:r w:rsidRPr="00E56B25">
        <w:rPr>
          <w:rFonts w:ascii="Arial" w:eastAsia="Times New Roman" w:hAnsi="Arial" w:cs="Arial"/>
          <w:b/>
          <w:bCs/>
          <w:sz w:val="24"/>
          <w:szCs w:val="24"/>
          <w:lang w:eastAsia="pt-BR"/>
        </w:rPr>
        <w:t>2</w:t>
      </w:r>
      <w:proofErr w:type="gramEnd"/>
      <w:r w:rsidRPr="00E56B25">
        <w:rPr>
          <w:rFonts w:ascii="Arial" w:eastAsia="Times New Roman" w:hAnsi="Arial" w:cs="Arial"/>
          <w:b/>
          <w:bCs/>
          <w:sz w:val="24"/>
          <w:szCs w:val="24"/>
          <w:lang w:eastAsia="pt-BR"/>
        </w:rPr>
        <w:t xml:space="preserve"> da CMADS, e pela rejeição do PL 654/2007, apensado. </w:t>
      </w:r>
      <w:r w:rsidRPr="00E56B25">
        <w:rPr>
          <w:rFonts w:ascii="Arial" w:eastAsia="Times New Roman" w:hAnsi="Arial" w:cs="Arial"/>
          <w:sz w:val="24"/>
          <w:szCs w:val="24"/>
          <w:lang w:eastAsia="pt-BR"/>
        </w:rPr>
        <w:t xml:space="preserve">Em 23/09/15.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PL-1530/2015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EFRAIM FILHO - Dispõe sobre medidas de prevenção e repressão ao contrabando, e dá outras providências.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lastRenderedPageBreak/>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Luiz Lauro Filho (PSB-SP), pela aprovação. </w:t>
      </w:r>
      <w:r w:rsidRPr="00E56B25">
        <w:rPr>
          <w:rFonts w:ascii="Arial" w:eastAsia="Times New Roman" w:hAnsi="Arial" w:cs="Arial"/>
          <w:sz w:val="24"/>
          <w:szCs w:val="24"/>
          <w:lang w:eastAsia="pt-BR"/>
        </w:rPr>
        <w:t xml:space="preserve">Em 23/09/15. </w:t>
      </w:r>
    </w:p>
    <w:p w:rsidR="009654BF" w:rsidRPr="00E56B25" w:rsidRDefault="009654BF"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PL-2281/2015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JUTAHY JUNIOR - Altera o art. 9º da Lei nº 9.964, de 10 de abril de 2000, que instituiu o Programa de Recuperação Fiscal - REFIS.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Walter Ihoshi (PSD-SP), pela aprovação. </w:t>
      </w:r>
      <w:r w:rsidRPr="00E56B25">
        <w:rPr>
          <w:rFonts w:ascii="Arial" w:eastAsia="Times New Roman" w:hAnsi="Arial" w:cs="Arial"/>
          <w:sz w:val="24"/>
          <w:szCs w:val="24"/>
          <w:lang w:eastAsia="pt-BR"/>
        </w:rPr>
        <w:t xml:space="preserve">Em 23/09/15.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PL-2283/2015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JOÃO FERNANDO COUTINHO - Torna obrigatória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venda de ingressos numerados nas salas de cinema de todo o País. </w:t>
      </w:r>
    </w:p>
    <w:p w:rsidR="00C52DB1" w:rsidRP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Parecer com Complementação de Voto,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Luiz Lauro Filho (PSB-SP), pela aprovação, com emendas.</w:t>
      </w:r>
      <w:r>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23/09/15. </w:t>
      </w: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PL-1573/2015 </w:t>
      </w:r>
      <w:r>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CARLOS BEZERRA - Torna obrigatória para as pessoas jurídicas domiciliadas no exterior a apresentação dos mesmos documentos solicitados às domiciliadas no Brasil para inscrição, suspensão ou baixa no Cadastro Nacional de Pessoas Jurídicas - CNPJ.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com emenda. </w:t>
      </w:r>
      <w:r w:rsidRPr="00E56B25">
        <w:rPr>
          <w:rFonts w:ascii="Arial" w:eastAsia="Times New Roman" w:hAnsi="Arial" w:cs="Arial"/>
          <w:sz w:val="24"/>
          <w:szCs w:val="24"/>
          <w:lang w:eastAsia="pt-BR"/>
        </w:rPr>
        <w:t xml:space="preserve">Em 30/09/15.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PL-7636/2014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ALFREDO KAEFER - Altera a redação do art. 21º, 61º e 83º; acrescenta §§ 1º, 2º e 3º ao texto do a art. 80º da Lei nº 9.478, de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de agosto de 1997, que Dispõe sobre a política energética nacional, as atividades relativas ao monopólio do petróleo, institui o Conselho Nacional de Política Energética e a Agência Nacional do Petróleo e dá outras providências.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C52DB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Júlio Cesar (PSD-PI), pela aprovação, com emendas. </w:t>
      </w:r>
      <w:r w:rsidRPr="00E56B25">
        <w:rPr>
          <w:rFonts w:ascii="Arial" w:eastAsia="Times New Roman" w:hAnsi="Arial" w:cs="Arial"/>
          <w:sz w:val="24"/>
          <w:szCs w:val="24"/>
          <w:lang w:eastAsia="pt-BR"/>
        </w:rPr>
        <w:t xml:space="preserve">Em 07/10/15.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PL-2396/2015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WALTER IHOSHI - Reduz a zero as alíquotas da Contribuição para o PIS/PASEP e da Contribuição para o Financiamento da Seguridade </w:t>
      </w:r>
      <w:r w:rsidRPr="00E56B25">
        <w:rPr>
          <w:rFonts w:ascii="Arial" w:eastAsia="Times New Roman" w:hAnsi="Arial" w:cs="Arial"/>
          <w:sz w:val="24"/>
          <w:szCs w:val="24"/>
          <w:lang w:eastAsia="pt-BR"/>
        </w:rPr>
        <w:lastRenderedPageBreak/>
        <w:t xml:space="preserve">Social - COFINS incidentes sobre a receita bruta decorrente da atividade de impressão de livros.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w:t>
      </w:r>
      <w:r w:rsidRPr="00E56B25">
        <w:rPr>
          <w:rFonts w:ascii="Arial" w:eastAsia="Times New Roman" w:hAnsi="Arial" w:cs="Arial"/>
          <w:sz w:val="24"/>
          <w:szCs w:val="24"/>
          <w:lang w:eastAsia="pt-BR"/>
        </w:rPr>
        <w:t xml:space="preserve">Em 07/10/15.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PL-3541/2012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ANTONIO CARLOS MENDES THAME - Obriga as indústrias processadoras de laranja in natura a adquirirem percentual mínimo de matéria-prima junto a produtores rurais, quando tiverem recebido financiamento do Banco Nacional de Desenvolvimento Econômico e Social - BNDES. </w:t>
      </w:r>
    </w:p>
    <w:p w:rsidR="00C52DB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Helder Salomão.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deste, com substitutivo, e pela rejeição do PL 4693/2012, apensado. </w:t>
      </w:r>
      <w:r w:rsidRPr="00E56B25">
        <w:rPr>
          <w:rFonts w:ascii="Arial" w:eastAsia="Times New Roman" w:hAnsi="Arial" w:cs="Arial"/>
          <w:sz w:val="24"/>
          <w:szCs w:val="24"/>
          <w:lang w:eastAsia="pt-BR"/>
        </w:rPr>
        <w:t xml:space="preserve">Em 14/10/15. </w:t>
      </w:r>
    </w:p>
    <w:p w:rsidR="001F70FD" w:rsidRPr="00E56B25" w:rsidRDefault="001F70FD" w:rsidP="00003909">
      <w:pPr>
        <w:spacing w:after="0" w:line="360" w:lineRule="auto"/>
        <w:jc w:val="both"/>
        <w:rPr>
          <w:rFonts w:ascii="Arial" w:eastAsia="Times New Roman" w:hAnsi="Arial" w:cs="Arial"/>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PL-1521/2015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LUIZ LAURO FILHO - Dispõe sobre a prestação de auxílio às pessoas com deficiência e/ou mobilidade reduzida nos supermercados e estabelecimentos congêneres e dá outras providências.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EF674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Keiko Ota (PSB-SP), pela aprovação deste, na forma do Substitutivo adotado pela CPD. </w:t>
      </w:r>
      <w:r w:rsidRPr="00E56B25">
        <w:rPr>
          <w:rFonts w:ascii="Arial" w:eastAsia="Times New Roman" w:hAnsi="Arial" w:cs="Arial"/>
          <w:sz w:val="24"/>
          <w:szCs w:val="24"/>
          <w:lang w:eastAsia="pt-BR"/>
        </w:rPr>
        <w:t xml:space="preserve">Em 14/10/15.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C52DB1" w:rsidRPr="00E56B25"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PL-1529/2015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ADAIL CARNEIRO - Dispõe sobre a renovação das frotas das empresas prestadoras de serviço de locação de veículos. </w:t>
      </w:r>
    </w:p>
    <w:p w:rsidR="00C52DB1" w:rsidRDefault="00C52DB1"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C52DB1" w:rsidRDefault="00C52DB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Jorge Côrte Real (PTB-PE), pela aprovação, com substitutivo. </w:t>
      </w:r>
      <w:r w:rsidRPr="00E56B25">
        <w:rPr>
          <w:rFonts w:ascii="Arial" w:eastAsia="Times New Roman" w:hAnsi="Arial" w:cs="Arial"/>
          <w:sz w:val="24"/>
          <w:szCs w:val="24"/>
          <w:lang w:eastAsia="pt-BR"/>
        </w:rPr>
        <w:t xml:space="preserve">Em 14/10/15. </w:t>
      </w:r>
    </w:p>
    <w:p w:rsidR="009E2645" w:rsidRPr="00E56B25" w:rsidRDefault="009E2645" w:rsidP="00003909">
      <w:pPr>
        <w:spacing w:after="0" w:line="360" w:lineRule="auto"/>
        <w:jc w:val="both"/>
        <w:rPr>
          <w:rFonts w:ascii="Arial" w:eastAsia="Times New Roman" w:hAnsi="Arial" w:cs="Arial"/>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PL-1985/2015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ALEX MANENTE - Torna obrigatória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divulgação da qualificação dos fornecedores em lojas físicas, virtuais e embalagens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E80526"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Augusto Coutinho (SD-PE), pela aprovação, com substitutivo. </w:t>
      </w:r>
      <w:r w:rsidRPr="00E56B25">
        <w:rPr>
          <w:rFonts w:ascii="Arial" w:eastAsia="Times New Roman" w:hAnsi="Arial" w:cs="Arial"/>
          <w:sz w:val="24"/>
          <w:szCs w:val="24"/>
          <w:lang w:eastAsia="pt-BR"/>
        </w:rPr>
        <w:t xml:space="preserve">Em 14/10/15. </w:t>
      </w: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PL-2195/2015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DR. JORGE SILVA - Institui o Programa Nacional para o Fortalecimento da Mineração de Pequeno Porte (PRONAMP), e cria o Fundo de Apoio à Mineração de Pequeno Porte (FAMP).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Jorge Côrte Real (PTB-PE), pela aprovação, com emendas. </w:t>
      </w:r>
      <w:r w:rsidRPr="00E56B25">
        <w:rPr>
          <w:rFonts w:ascii="Arial" w:eastAsia="Times New Roman" w:hAnsi="Arial" w:cs="Arial"/>
          <w:sz w:val="24"/>
          <w:szCs w:val="24"/>
          <w:lang w:eastAsia="pt-BR"/>
        </w:rPr>
        <w:t xml:space="preserve">Em 14/10/15.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PL-2315/2015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ENIO VERRI - Altera a Lei nº 10.703, de 18 de julho de 2003, que dispõe sobre </w:t>
      </w:r>
      <w:proofErr w:type="gramStart"/>
      <w:r w:rsidRPr="00E56B25">
        <w:rPr>
          <w:rFonts w:ascii="Arial" w:eastAsia="Times New Roman" w:hAnsi="Arial" w:cs="Arial"/>
          <w:sz w:val="24"/>
          <w:szCs w:val="24"/>
          <w:lang w:eastAsia="pt-BR"/>
        </w:rPr>
        <w:t>o cadastro de celular pré-pagos, determinando a apresentação de documentos com foto no ato da compra de chips</w:t>
      </w:r>
      <w:proofErr w:type="gramEnd"/>
      <w:r w:rsidRPr="00E56B25">
        <w:rPr>
          <w:rFonts w:ascii="Arial" w:eastAsia="Times New Roman" w:hAnsi="Arial" w:cs="Arial"/>
          <w:sz w:val="24"/>
          <w:szCs w:val="24"/>
          <w:lang w:eastAsia="pt-BR"/>
        </w:rPr>
        <w:t xml:space="preserve">.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Keiko Ota (PSB-SP), pela aprovação. </w:t>
      </w:r>
      <w:r w:rsidR="001F70FD">
        <w:rPr>
          <w:rFonts w:ascii="Arial" w:eastAsia="Times New Roman" w:hAnsi="Arial" w:cs="Arial"/>
          <w:sz w:val="24"/>
          <w:szCs w:val="24"/>
          <w:lang w:eastAsia="pt-BR"/>
        </w:rPr>
        <w:t xml:space="preserve">Em 14/10/15.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PL-1139/2015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SARNEY FILHO - Dispõe sobre a criação de Zona Franca no Município de São Luís, Estado do Maranhão.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FE7AFF"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Mauro Pereira (PMDB-RS), pela aprovação. </w:t>
      </w:r>
      <w:r w:rsidRPr="00E56B25">
        <w:rPr>
          <w:rFonts w:ascii="Arial" w:eastAsia="Times New Roman" w:hAnsi="Arial" w:cs="Arial"/>
          <w:sz w:val="24"/>
          <w:szCs w:val="24"/>
          <w:lang w:eastAsia="pt-BR"/>
        </w:rPr>
        <w:t xml:space="preserve">Em 21/10/15. </w:t>
      </w:r>
    </w:p>
    <w:p w:rsidR="00E80526" w:rsidRPr="009E2645" w:rsidRDefault="00E80526" w:rsidP="00003909">
      <w:pPr>
        <w:spacing w:after="0" w:line="360" w:lineRule="auto"/>
        <w:jc w:val="both"/>
        <w:rPr>
          <w:rFonts w:ascii="Arial" w:eastAsia="Times New Roman" w:hAnsi="Arial" w:cs="Arial"/>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PL-1636/2015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RONALDO LESSA - Altera o Decreto-Lei nº 5.452, de 1º de maio de 1943 (CLT) para dispensar microempresas, firmas individuais, empresas de pequeno porte e pessoas físicas do depósito recursal.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0F13CA"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Jorge Côrte Real (PTB-PE), pela aprovação, com substitutivo. </w:t>
      </w:r>
      <w:r w:rsidRPr="00E56B25">
        <w:rPr>
          <w:rFonts w:ascii="Arial" w:eastAsia="Times New Roman" w:hAnsi="Arial" w:cs="Arial"/>
          <w:sz w:val="24"/>
          <w:szCs w:val="24"/>
          <w:lang w:eastAsia="pt-BR"/>
        </w:rPr>
        <w:t xml:space="preserve">Em 21/10/15.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PL-1740/2015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DAVIDSON MAGALHÃES - Dispõe sobre alienação de ativos por empresas estatais de que trata o art. 177, § 1º, da Constituição Federal.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0F13CA"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com emenda. </w:t>
      </w:r>
      <w:r w:rsidRPr="00E56B25">
        <w:rPr>
          <w:rFonts w:ascii="Arial" w:eastAsia="Times New Roman" w:hAnsi="Arial" w:cs="Arial"/>
          <w:sz w:val="24"/>
          <w:szCs w:val="24"/>
          <w:lang w:eastAsia="pt-BR"/>
        </w:rPr>
        <w:t xml:space="preserve">Em 21/10/15. </w:t>
      </w:r>
    </w:p>
    <w:p w:rsidR="00FE7AFF" w:rsidRPr="00AE0CBD" w:rsidRDefault="00FE7AFF" w:rsidP="00003909">
      <w:pPr>
        <w:spacing w:after="0" w:line="360" w:lineRule="auto"/>
        <w:jc w:val="both"/>
        <w:rPr>
          <w:rFonts w:ascii="Arial" w:eastAsia="Times New Roman" w:hAnsi="Arial" w:cs="Arial"/>
          <w:sz w:val="24"/>
          <w:szCs w:val="24"/>
          <w:lang w:eastAsia="pt-BR"/>
        </w:rPr>
      </w:pPr>
    </w:p>
    <w:p w:rsidR="000F13CA" w:rsidRPr="00AE0CBD" w:rsidRDefault="000F13CA" w:rsidP="00AE0CBD">
      <w:pPr>
        <w:spacing w:after="0" w:line="360" w:lineRule="auto"/>
        <w:jc w:val="both"/>
        <w:rPr>
          <w:rFonts w:ascii="Arial" w:eastAsia="Times New Roman" w:hAnsi="Arial" w:cs="Arial"/>
          <w:sz w:val="24"/>
          <w:szCs w:val="24"/>
          <w:lang w:eastAsia="pt-BR"/>
        </w:rPr>
      </w:pPr>
      <w:r w:rsidRPr="00AE0CBD">
        <w:rPr>
          <w:rFonts w:ascii="Arial" w:eastAsia="Times New Roman" w:hAnsi="Arial" w:cs="Arial"/>
          <w:b/>
          <w:sz w:val="24"/>
          <w:szCs w:val="24"/>
          <w:lang w:eastAsia="pt-BR"/>
        </w:rPr>
        <w:lastRenderedPageBreak/>
        <w:t>PL-2633/2015</w:t>
      </w:r>
      <w:r w:rsidRPr="00AE0CBD">
        <w:rPr>
          <w:rFonts w:ascii="Arial" w:eastAsia="Times New Roman" w:hAnsi="Arial" w:cs="Arial"/>
          <w:sz w:val="24"/>
          <w:szCs w:val="24"/>
          <w:lang w:eastAsia="pt-BR"/>
        </w:rPr>
        <w:t xml:space="preserve">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TEREZA CRISTINA - Artigo art. 64 da Lei nº 8.934, de 18 de novembro de 1994, que "Dispõe sobre o Registro Público de Empresas Mercantis e Atividades Afins e dá outras providências", para o fim de admitir o registro da exclusão de bens patrimoniais da empresa. </w:t>
      </w:r>
    </w:p>
    <w:p w:rsidR="000F13CA" w:rsidRPr="00EF6741" w:rsidRDefault="000F13CA" w:rsidP="00003909">
      <w:pPr>
        <w:spacing w:after="0" w:line="360" w:lineRule="auto"/>
        <w:jc w:val="both"/>
        <w:rPr>
          <w:rFonts w:ascii="Arial" w:eastAsia="Times New Roman" w:hAnsi="Arial" w:cs="Arial"/>
          <w:b/>
          <w:sz w:val="24"/>
          <w:szCs w:val="24"/>
          <w:lang w:eastAsia="pt-BR"/>
        </w:rPr>
      </w:pPr>
      <w:r w:rsidRPr="00EF6741">
        <w:rPr>
          <w:rFonts w:ascii="Arial" w:eastAsia="Times New Roman" w:hAnsi="Arial" w:cs="Arial"/>
          <w:b/>
          <w:sz w:val="24"/>
          <w:szCs w:val="24"/>
          <w:lang w:eastAsia="pt-BR"/>
        </w:rPr>
        <w:t>Aprovado o Parecer.</w:t>
      </w:r>
    </w:p>
    <w:p w:rsidR="000F13CA"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w:t>
      </w:r>
      <w:r w:rsidRPr="00E56B25">
        <w:rPr>
          <w:rFonts w:ascii="Arial" w:eastAsia="Times New Roman" w:hAnsi="Arial" w:cs="Arial"/>
          <w:sz w:val="24"/>
          <w:szCs w:val="24"/>
          <w:lang w:eastAsia="pt-BR"/>
        </w:rPr>
        <w:t xml:space="preserve">Em 28/10/15.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PL-180/2015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RUBENS PEREIRA JÚNIOR - Dispõe sobre a criação da Área de Livre Comércio de São Luís e dá outras providências.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0F13CA"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Keiko Ota (PSB-SP), pela aprovação. </w:t>
      </w:r>
      <w:r w:rsidRPr="00E56B25">
        <w:rPr>
          <w:rFonts w:ascii="Arial" w:eastAsia="Times New Roman" w:hAnsi="Arial" w:cs="Arial"/>
          <w:sz w:val="24"/>
          <w:szCs w:val="24"/>
          <w:lang w:eastAsia="pt-BR"/>
        </w:rPr>
        <w:t xml:space="preserve">Em 04/11/15.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PLP-123/2015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COVATTI FILHO - Altera a Lei Complementar nº 123, de 14 de dezembro de 2006, para dar aos micro e pequenos empresários, e empreendedores individuais, condições de crédito nos termos no Programa Nacional de Agricultura Familiar - PRONAF, e dá outras providências.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 xml:space="preserve">Aprovado o Parecer. </w:t>
      </w:r>
    </w:p>
    <w:p w:rsidR="00FE7AFF"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Silas Brasileiro (PMDB-MG), pela aprovação, com substitutivo. </w:t>
      </w:r>
      <w:r w:rsidRPr="00E56B25">
        <w:rPr>
          <w:rFonts w:ascii="Arial" w:eastAsia="Times New Roman" w:hAnsi="Arial" w:cs="Arial"/>
          <w:sz w:val="24"/>
          <w:szCs w:val="24"/>
          <w:lang w:eastAsia="pt-BR"/>
        </w:rPr>
        <w:t xml:space="preserve">Em 04/11/15. </w:t>
      </w:r>
    </w:p>
    <w:p w:rsidR="00E80526" w:rsidRPr="009E2645" w:rsidRDefault="00E80526" w:rsidP="00003909">
      <w:pPr>
        <w:spacing w:after="0" w:line="360" w:lineRule="auto"/>
        <w:jc w:val="both"/>
        <w:rPr>
          <w:rFonts w:ascii="Arial" w:eastAsia="Times New Roman" w:hAnsi="Arial" w:cs="Arial"/>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PL-338/2015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RÔMULO GOUVEIA - Disciplina a oferta de peças e componentes de veículo automotor de via terrestre ao consumidor.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FE7AFF" w:rsidRPr="00EF6741" w:rsidRDefault="000F13CA" w:rsidP="00003909">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Luiz Lauro Filho (PSB-SP), pela aprovação deste, e do PL 1154/2015, apensado, com substitutivo. </w:t>
      </w:r>
      <w:r w:rsidRPr="00EF6741">
        <w:rPr>
          <w:rFonts w:ascii="Arial" w:eastAsia="Times New Roman" w:hAnsi="Arial" w:cs="Arial"/>
          <w:bCs/>
          <w:sz w:val="24"/>
          <w:szCs w:val="24"/>
          <w:lang w:eastAsia="pt-BR"/>
        </w:rPr>
        <w:t xml:space="preserve">Em 11/11/15. </w:t>
      </w:r>
    </w:p>
    <w:p w:rsidR="00AE0CBD" w:rsidRDefault="00AE0CBD" w:rsidP="00AE0CBD">
      <w:pPr>
        <w:spacing w:after="0" w:line="360" w:lineRule="auto"/>
        <w:jc w:val="both"/>
        <w:rPr>
          <w:rFonts w:ascii="Arial" w:eastAsia="Times New Roman" w:hAnsi="Arial" w:cs="Arial"/>
          <w:b/>
          <w:bCs/>
          <w:sz w:val="24"/>
          <w:szCs w:val="24"/>
          <w:lang w:eastAsia="pt-BR"/>
        </w:rPr>
      </w:pPr>
    </w:p>
    <w:p w:rsidR="000F13CA" w:rsidRPr="00AE0CBD" w:rsidRDefault="000F13CA" w:rsidP="00AE0CBD">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t xml:space="preserve">PDC-244/2015 </w:t>
      </w:r>
      <w:r w:rsidRPr="00AE0CBD">
        <w:rPr>
          <w:rFonts w:ascii="Arial" w:eastAsia="Times New Roman" w:hAnsi="Arial" w:cs="Arial"/>
          <w:b/>
          <w:bCs/>
          <w:sz w:val="24"/>
          <w:szCs w:val="24"/>
          <w:lang w:eastAsia="pt-BR"/>
        </w:rPr>
        <w:t xml:space="preserve">- </w:t>
      </w:r>
      <w:r w:rsidRPr="00AE0CBD">
        <w:rPr>
          <w:rFonts w:ascii="Arial" w:eastAsia="Times New Roman" w:hAnsi="Arial" w:cs="Arial"/>
          <w:bCs/>
          <w:sz w:val="24"/>
          <w:szCs w:val="24"/>
          <w:lang w:eastAsia="pt-BR"/>
        </w:rPr>
        <w:t xml:space="preserve">COMISSÃO DE RELAÇÕES EXTERIORES E DE DEFESA NACIONAL - Aprova o texto do Protocolo de Emenda ao Acordo Constitutivo da Organização Mundial do Comércio, adotado pelo Conselho Geral da Organização Mundial do Comércio por Decisão de 27 de novembro de 2014, juntamente com seu anexo, o Acordo sobre a Facilitação de Comércio, adotado </w:t>
      </w:r>
      <w:r w:rsidRPr="00AE0CBD">
        <w:rPr>
          <w:rFonts w:ascii="Arial" w:eastAsia="Times New Roman" w:hAnsi="Arial" w:cs="Arial"/>
          <w:bCs/>
          <w:sz w:val="24"/>
          <w:szCs w:val="24"/>
          <w:lang w:eastAsia="pt-BR"/>
        </w:rPr>
        <w:lastRenderedPageBreak/>
        <w:t xml:space="preserve">pelos Membros da OMC na IX Conferência Ministerial, realizada em Bali, Indonésia, em </w:t>
      </w:r>
      <w:proofErr w:type="gramStart"/>
      <w:r w:rsidRPr="00AE0CBD">
        <w:rPr>
          <w:rFonts w:ascii="Arial" w:eastAsia="Times New Roman" w:hAnsi="Arial" w:cs="Arial"/>
          <w:bCs/>
          <w:sz w:val="24"/>
          <w:szCs w:val="24"/>
          <w:lang w:eastAsia="pt-BR"/>
        </w:rPr>
        <w:t>7</w:t>
      </w:r>
      <w:proofErr w:type="gramEnd"/>
      <w:r w:rsidRPr="00AE0CBD">
        <w:rPr>
          <w:rFonts w:ascii="Arial" w:eastAsia="Times New Roman" w:hAnsi="Arial" w:cs="Arial"/>
          <w:bCs/>
          <w:sz w:val="24"/>
          <w:szCs w:val="24"/>
          <w:lang w:eastAsia="pt-BR"/>
        </w:rPr>
        <w:t xml:space="preserve"> de dezembro de 2013.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Luiz Lauro Filho (PSB-SP), pela aprovação. </w:t>
      </w:r>
      <w:r w:rsidRPr="00E56B25">
        <w:rPr>
          <w:rFonts w:ascii="Arial" w:eastAsia="Times New Roman" w:hAnsi="Arial" w:cs="Arial"/>
          <w:sz w:val="24"/>
          <w:szCs w:val="24"/>
          <w:lang w:eastAsia="pt-BR"/>
        </w:rPr>
        <w:t xml:space="preserve">Em 11/11/15.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PL-1442/2015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CLARISSA GAROTINHO - Altera o artigo 289 e parágrafos da Lei nº 6.404, de 15 de dezembro de 1976, e a Lei nº 8.639, de 31 de março de 1993.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w:t>
      </w:r>
      <w:r w:rsidR="00EF6741">
        <w:rPr>
          <w:rFonts w:ascii="Arial" w:eastAsia="Times New Roman" w:hAnsi="Arial" w:cs="Arial"/>
          <w:b/>
          <w:bCs/>
          <w:sz w:val="24"/>
          <w:szCs w:val="24"/>
          <w:lang w:eastAsia="pt-BR"/>
        </w:rPr>
        <w:t>do relator</w:t>
      </w:r>
      <w:r w:rsidR="00BC2611">
        <w:rPr>
          <w:rFonts w:ascii="Arial" w:eastAsia="Times New Roman" w:hAnsi="Arial" w:cs="Arial"/>
          <w:b/>
          <w:bCs/>
          <w:sz w:val="24"/>
          <w:szCs w:val="24"/>
          <w:lang w:eastAsia="pt-BR"/>
        </w:rPr>
        <w:t>,</w:t>
      </w:r>
      <w:r w:rsidR="00EF6741">
        <w:rPr>
          <w:rFonts w:ascii="Arial" w:eastAsia="Times New Roman" w:hAnsi="Arial" w:cs="Arial"/>
          <w:b/>
          <w:bCs/>
          <w:sz w:val="24"/>
          <w:szCs w:val="24"/>
          <w:lang w:eastAsia="pt-BR"/>
        </w:rPr>
        <w:t xml:space="preserve">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Mauro Pereira (PMDB-RS), pela aprovação do PL 1.442/2015 e da Emenda 1/2015, com Substitutivo, e pela rejeição da Emenda n.º 1 ao Substitutivo. </w:t>
      </w:r>
      <w:r w:rsidRPr="00E56B25">
        <w:rPr>
          <w:rFonts w:ascii="Arial" w:eastAsia="Times New Roman" w:hAnsi="Arial" w:cs="Arial"/>
          <w:sz w:val="24"/>
          <w:szCs w:val="24"/>
          <w:lang w:eastAsia="pt-BR"/>
        </w:rPr>
        <w:t xml:space="preserve">Em 18/11/15.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PL-5332/2013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GIM ARGELLO - Acrescenta art. 2º-A </w:t>
      </w:r>
      <w:proofErr w:type="gramStart"/>
      <w:r w:rsidRPr="00E56B25">
        <w:rPr>
          <w:rFonts w:ascii="Arial" w:eastAsia="Times New Roman" w:hAnsi="Arial" w:cs="Arial"/>
          <w:sz w:val="24"/>
          <w:szCs w:val="24"/>
          <w:lang w:eastAsia="pt-BR"/>
        </w:rPr>
        <w:t>à</w:t>
      </w:r>
      <w:proofErr w:type="gramEnd"/>
      <w:r w:rsidRPr="00E56B25">
        <w:rPr>
          <w:rFonts w:ascii="Arial" w:eastAsia="Times New Roman" w:hAnsi="Arial" w:cs="Arial"/>
          <w:sz w:val="24"/>
          <w:szCs w:val="24"/>
          <w:lang w:eastAsia="pt-BR"/>
        </w:rPr>
        <w:t xml:space="preserve"> Lei nº 8.723, de 28 de outubro de 1993, que dispõe sobre a redução de emissão de poluentes por veículos automotores e dá outras providências, para estabelecer metas de emissão de dióxido de carbono. </w:t>
      </w:r>
    </w:p>
    <w:p w:rsidR="00FE7AFF"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Roberto Góes. </w:t>
      </w:r>
      <w:r w:rsidRPr="00E56B25">
        <w:rPr>
          <w:rFonts w:ascii="Arial" w:eastAsia="Times New Roman" w:hAnsi="Arial" w:cs="Arial"/>
          <w:b/>
          <w:bCs/>
          <w:sz w:val="24"/>
          <w:szCs w:val="24"/>
          <w:lang w:eastAsia="pt-BR"/>
        </w:rPr>
        <w:b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deste, e do PL 7212/2014, apensado, com substitutivo. </w:t>
      </w:r>
      <w:r w:rsidRPr="00E56B25">
        <w:rPr>
          <w:rFonts w:ascii="Arial" w:eastAsia="Times New Roman" w:hAnsi="Arial" w:cs="Arial"/>
          <w:sz w:val="24"/>
          <w:szCs w:val="24"/>
          <w:lang w:eastAsia="pt-BR"/>
        </w:rPr>
        <w:t xml:space="preserve">Em 25/11/15. </w:t>
      </w:r>
    </w:p>
    <w:p w:rsidR="00AC464A" w:rsidRDefault="00AC464A" w:rsidP="00AC464A"/>
    <w:p w:rsidR="000F13CA" w:rsidRPr="00AC464A" w:rsidRDefault="000F13CA" w:rsidP="00AC464A">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t xml:space="preserve">PLP-72/2015 </w:t>
      </w:r>
      <w:r w:rsidRPr="00AC464A">
        <w:rPr>
          <w:rFonts w:ascii="Arial" w:eastAsia="Times New Roman" w:hAnsi="Arial" w:cs="Arial"/>
          <w:b/>
          <w:bCs/>
          <w:sz w:val="24"/>
          <w:szCs w:val="24"/>
          <w:lang w:eastAsia="pt-BR"/>
        </w:rPr>
        <w:t xml:space="preserve">- </w:t>
      </w:r>
      <w:r w:rsidRPr="00EF6741">
        <w:rPr>
          <w:rFonts w:ascii="Arial" w:eastAsia="Times New Roman" w:hAnsi="Arial" w:cs="Arial"/>
          <w:bCs/>
          <w:sz w:val="24"/>
          <w:szCs w:val="24"/>
          <w:lang w:eastAsia="pt-BR"/>
        </w:rPr>
        <w:t>OTAVIO LEITE</w:t>
      </w:r>
      <w:r w:rsidRPr="00AC464A">
        <w:rPr>
          <w:rFonts w:ascii="Arial" w:eastAsia="Times New Roman" w:hAnsi="Arial" w:cs="Arial"/>
          <w:b/>
          <w:bCs/>
          <w:sz w:val="24"/>
          <w:szCs w:val="24"/>
          <w:lang w:eastAsia="pt-BR"/>
        </w:rPr>
        <w:t xml:space="preserve"> - </w:t>
      </w:r>
      <w:r w:rsidRPr="00AC464A">
        <w:rPr>
          <w:rFonts w:ascii="Arial" w:eastAsia="Times New Roman" w:hAnsi="Arial" w:cs="Arial"/>
          <w:bCs/>
          <w:sz w:val="24"/>
          <w:szCs w:val="24"/>
          <w:lang w:eastAsia="pt-BR"/>
        </w:rPr>
        <w:t>Altera a Lei Complementar n.º 123, de 14 de dezembro de 2006 para reorganizar e simplificar a metodologia de apuração do imposto devido por optantes do Simples Nacional</w:t>
      </w:r>
      <w:proofErr w:type="gramStart"/>
      <w:r w:rsidRPr="00AC464A">
        <w:rPr>
          <w:rFonts w:ascii="Arial" w:eastAsia="Times New Roman" w:hAnsi="Arial" w:cs="Arial"/>
          <w:bCs/>
          <w:sz w:val="24"/>
          <w:szCs w:val="24"/>
          <w:lang w:eastAsia="pt-BR"/>
        </w:rPr>
        <w:t>, dá</w:t>
      </w:r>
      <w:proofErr w:type="gramEnd"/>
      <w:r w:rsidRPr="00AC464A">
        <w:rPr>
          <w:rFonts w:ascii="Arial" w:eastAsia="Times New Roman" w:hAnsi="Arial" w:cs="Arial"/>
          <w:bCs/>
          <w:sz w:val="24"/>
          <w:szCs w:val="24"/>
          <w:lang w:eastAsia="pt-BR"/>
        </w:rPr>
        <w:t xml:space="preserve"> outras providências. </w:t>
      </w:r>
    </w:p>
    <w:p w:rsidR="000F13CA" w:rsidRDefault="000F13CA" w:rsidP="00AC464A">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com emenda. </w:t>
      </w:r>
      <w:r w:rsidRPr="00E56B25">
        <w:rPr>
          <w:rFonts w:ascii="Arial" w:eastAsia="Times New Roman" w:hAnsi="Arial" w:cs="Arial"/>
          <w:sz w:val="24"/>
          <w:szCs w:val="24"/>
          <w:lang w:eastAsia="pt-BR"/>
        </w:rPr>
        <w:t xml:space="preserve">Em 25/11/15.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PL-2210/2015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DANIEL VILELA - Acrescenta parágrafo ao art. 93 da Lei nº 8.213, de 24 de julho de 1991, que "dispõe sobre o Plano de Benefícios da Previdência Social e dá outras providências", para eximir de multa a empresa </w:t>
      </w:r>
      <w:r w:rsidRPr="00E56B25">
        <w:rPr>
          <w:rFonts w:ascii="Arial" w:eastAsia="Times New Roman" w:hAnsi="Arial" w:cs="Arial"/>
          <w:sz w:val="24"/>
          <w:szCs w:val="24"/>
          <w:lang w:eastAsia="pt-BR"/>
        </w:rPr>
        <w:lastRenderedPageBreak/>
        <w:t xml:space="preserve">que comprove ter utilizado todos os meios possíveis para contratação de pessoas com deficiência, sem ter obtido êxito, por razões alheias à vontade do empregador.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deste, e pela rejeição da Emenda 1/2015. </w:t>
      </w:r>
      <w:r w:rsidRPr="00E56B25">
        <w:rPr>
          <w:rFonts w:ascii="Arial" w:eastAsia="Times New Roman" w:hAnsi="Arial" w:cs="Arial"/>
          <w:sz w:val="24"/>
          <w:szCs w:val="24"/>
          <w:lang w:eastAsia="pt-BR"/>
        </w:rPr>
        <w:t xml:space="preserve">Em 25/11/15.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PLP-171/2015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GERALDO RESENDE - Altera o § 16 do art. 21 da Lei Complementar nº 123, de 14 de dezembro de 2006, para autorizar o parcelamento das dívidas tributárias das pessoas jurídicas optantes pelo SIMPLES NACIONAL em até 180 (cento e oitenta) meses.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0F13CA"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w:t>
      </w:r>
      <w:r w:rsidRPr="00E56B25">
        <w:rPr>
          <w:rFonts w:ascii="Arial" w:eastAsia="Times New Roman" w:hAnsi="Arial" w:cs="Arial"/>
          <w:sz w:val="24"/>
          <w:szCs w:val="24"/>
          <w:lang w:eastAsia="pt-BR"/>
        </w:rPr>
        <w:t xml:space="preserve">Em 25/11/15.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PL-759/2015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ANDRÉ FUFUCA - Dispõe sobre a criação de Zona Franca no Município de Rosário, Estado do Maranhão.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FE7AFF" w:rsidRDefault="000F13CA" w:rsidP="00AC464A">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Helder Salomão (PT-ES), pela aprovação. </w:t>
      </w:r>
      <w:r w:rsidRPr="00E56B25">
        <w:rPr>
          <w:rFonts w:ascii="Arial" w:eastAsia="Times New Roman" w:hAnsi="Arial" w:cs="Arial"/>
          <w:sz w:val="24"/>
          <w:szCs w:val="24"/>
          <w:lang w:eastAsia="pt-BR"/>
        </w:rPr>
        <w:t xml:space="preserve">Em 02/12/15. </w:t>
      </w:r>
    </w:p>
    <w:p w:rsidR="009E2645" w:rsidRPr="009E2645" w:rsidRDefault="009E2645" w:rsidP="00AC464A">
      <w:pPr>
        <w:spacing w:after="0" w:line="360" w:lineRule="auto"/>
        <w:jc w:val="both"/>
        <w:rPr>
          <w:rFonts w:ascii="Arial" w:eastAsia="Times New Roman" w:hAnsi="Arial" w:cs="Arial"/>
          <w:sz w:val="24"/>
          <w:szCs w:val="24"/>
          <w:lang w:eastAsia="pt-BR"/>
        </w:rPr>
      </w:pPr>
    </w:p>
    <w:p w:rsidR="000F13CA" w:rsidRPr="00AC464A" w:rsidRDefault="000F13CA" w:rsidP="00AC464A">
      <w:pPr>
        <w:spacing w:after="0" w:line="360" w:lineRule="auto"/>
        <w:jc w:val="both"/>
        <w:rPr>
          <w:rFonts w:ascii="Arial" w:eastAsia="Times New Roman" w:hAnsi="Arial" w:cs="Arial"/>
          <w:bCs/>
          <w:sz w:val="24"/>
          <w:szCs w:val="24"/>
          <w:lang w:eastAsia="pt-BR"/>
        </w:rPr>
      </w:pPr>
      <w:r w:rsidRPr="00E56B25">
        <w:rPr>
          <w:rFonts w:ascii="Arial" w:eastAsia="Times New Roman" w:hAnsi="Arial" w:cs="Arial"/>
          <w:b/>
          <w:bCs/>
          <w:sz w:val="24"/>
          <w:szCs w:val="24"/>
          <w:lang w:eastAsia="pt-BR"/>
        </w:rPr>
        <w:t xml:space="preserve">PL-1634/2015 </w:t>
      </w:r>
      <w:r w:rsidRPr="00EF6741">
        <w:rPr>
          <w:rFonts w:ascii="Arial" w:eastAsia="Times New Roman" w:hAnsi="Arial" w:cs="Arial"/>
          <w:bCs/>
          <w:sz w:val="24"/>
          <w:szCs w:val="24"/>
          <w:lang w:eastAsia="pt-BR"/>
        </w:rPr>
        <w:t>- NELSON MARCHEZAN JUNIOR -</w:t>
      </w:r>
      <w:r w:rsidRPr="00AC464A">
        <w:rPr>
          <w:rFonts w:ascii="Arial" w:eastAsia="Times New Roman" w:hAnsi="Arial" w:cs="Arial"/>
          <w:b/>
          <w:bCs/>
          <w:sz w:val="24"/>
          <w:szCs w:val="24"/>
          <w:lang w:eastAsia="pt-BR"/>
        </w:rPr>
        <w:t xml:space="preserve"> </w:t>
      </w:r>
      <w:r w:rsidRPr="00AC464A">
        <w:rPr>
          <w:rFonts w:ascii="Arial" w:eastAsia="Times New Roman" w:hAnsi="Arial" w:cs="Arial"/>
          <w:bCs/>
          <w:sz w:val="24"/>
          <w:szCs w:val="24"/>
          <w:lang w:eastAsia="pt-BR"/>
        </w:rPr>
        <w:t xml:space="preserve">Acresce parágrafo ao art. 10 da Lei nº 8.078, de 11 de setembro de 1990 (Código de Defesa do Consumidor), para dispor sobre recall de veículos automotores de via terrestre.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Jozi Araújo (PTB-AP), pela aprovação deste, e do PL 2604/2015, apensado, com substitutivo. </w:t>
      </w:r>
      <w:r w:rsidRPr="00E56B25">
        <w:rPr>
          <w:rFonts w:ascii="Arial" w:eastAsia="Times New Roman" w:hAnsi="Arial" w:cs="Arial"/>
          <w:sz w:val="24"/>
          <w:szCs w:val="24"/>
          <w:lang w:eastAsia="pt-BR"/>
        </w:rPr>
        <w:t xml:space="preserve">Em 02/12/15.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PL-1712/2015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EVAIR DE MELO - Altera a Lei nº 12.651, de 25 de maio de 2012, para estabelecer a obrigatoriedade de adoção de medidas de restrição a importações nos casos que menciona.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Herculano Passos (PSD-SP), pela aprovação. </w:t>
      </w:r>
      <w:r w:rsidRPr="00E56B25">
        <w:rPr>
          <w:rFonts w:ascii="Arial" w:eastAsia="Times New Roman" w:hAnsi="Arial" w:cs="Arial"/>
          <w:sz w:val="24"/>
          <w:szCs w:val="24"/>
          <w:lang w:eastAsia="pt-BR"/>
        </w:rPr>
        <w:t xml:space="preserve">Em 02/12/15.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0F13CA" w:rsidRPr="00E56B25"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PL-2097/2015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ALEXANDRE BALDY - Dispõe sobre a realização, registro e publicidade de atos societários por meio eletrônico. </w:t>
      </w:r>
    </w:p>
    <w:p w:rsidR="000F13CA" w:rsidRDefault="000F13CA"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0F13CA"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w:t>
      </w:r>
      <w:r w:rsidR="00BC2611">
        <w:rPr>
          <w:rFonts w:ascii="Arial" w:eastAsia="Times New Roman" w:hAnsi="Arial" w:cs="Arial"/>
          <w:b/>
          <w:bCs/>
          <w:sz w:val="24"/>
          <w:szCs w:val="24"/>
          <w:lang w:eastAsia="pt-BR"/>
        </w:rPr>
        <w:t>com</w:t>
      </w:r>
      <w:r w:rsidRPr="00E56B25">
        <w:rPr>
          <w:rFonts w:ascii="Arial" w:eastAsia="Times New Roman" w:hAnsi="Arial" w:cs="Arial"/>
          <w:b/>
          <w:bCs/>
          <w:sz w:val="24"/>
          <w:szCs w:val="24"/>
          <w:lang w:eastAsia="pt-BR"/>
        </w:rPr>
        <w:t xml:space="preserve"> Substitutivo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Jozi Araújo (PTB-AP), pela aprovação deste, e pela rejeição da Emenda </w:t>
      </w:r>
      <w:proofErr w:type="gramStart"/>
      <w:r w:rsidRPr="00E56B25">
        <w:rPr>
          <w:rFonts w:ascii="Arial" w:eastAsia="Times New Roman" w:hAnsi="Arial" w:cs="Arial"/>
          <w:b/>
          <w:bCs/>
          <w:sz w:val="24"/>
          <w:szCs w:val="24"/>
          <w:lang w:eastAsia="pt-BR"/>
        </w:rPr>
        <w:t>1</w:t>
      </w:r>
      <w:proofErr w:type="gramEnd"/>
      <w:r w:rsidRPr="00E56B25">
        <w:rPr>
          <w:rFonts w:ascii="Arial" w:eastAsia="Times New Roman" w:hAnsi="Arial" w:cs="Arial"/>
          <w:b/>
          <w:bCs/>
          <w:sz w:val="24"/>
          <w:szCs w:val="24"/>
          <w:lang w:eastAsia="pt-BR"/>
        </w:rPr>
        <w:t xml:space="preserve"> </w:t>
      </w:r>
      <w:r w:rsidR="00BC2611">
        <w:rPr>
          <w:rFonts w:ascii="Arial" w:eastAsia="Times New Roman" w:hAnsi="Arial" w:cs="Arial"/>
          <w:b/>
          <w:bCs/>
          <w:sz w:val="24"/>
          <w:szCs w:val="24"/>
          <w:lang w:eastAsia="pt-BR"/>
        </w:rPr>
        <w:t xml:space="preserve">apresentada </w:t>
      </w:r>
      <w:r w:rsidRPr="00E56B25">
        <w:rPr>
          <w:rFonts w:ascii="Arial" w:eastAsia="Times New Roman" w:hAnsi="Arial" w:cs="Arial"/>
          <w:b/>
          <w:bCs/>
          <w:sz w:val="24"/>
          <w:szCs w:val="24"/>
          <w:lang w:eastAsia="pt-BR"/>
        </w:rPr>
        <w:t xml:space="preserve">ao Substitutivo da relatora. </w:t>
      </w:r>
      <w:r w:rsidRPr="00E56B25">
        <w:rPr>
          <w:rFonts w:ascii="Arial" w:eastAsia="Times New Roman" w:hAnsi="Arial" w:cs="Arial"/>
          <w:sz w:val="24"/>
          <w:szCs w:val="24"/>
          <w:lang w:eastAsia="pt-BR"/>
        </w:rPr>
        <w:t xml:space="preserve">Em 02/12/15.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E7E6D" w:rsidRPr="00E56B25" w:rsidRDefault="00FE7E6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PL-2754/2015 </w:t>
      </w:r>
      <w:r w:rsidR="003D5235">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FERNANDO FRANCISCHINI - Altera dispositivo da Lei nº 11.638, de 28 de dezembro de 2007, a fim de atualizar valores que servem de referência à classificação, para determinados fins, do porte de </w:t>
      </w:r>
      <w:proofErr w:type="gramStart"/>
      <w:r w:rsidRPr="00E56B25">
        <w:rPr>
          <w:rFonts w:ascii="Arial" w:eastAsia="Times New Roman" w:hAnsi="Arial" w:cs="Arial"/>
          <w:sz w:val="24"/>
          <w:szCs w:val="24"/>
          <w:lang w:eastAsia="pt-BR"/>
        </w:rPr>
        <w:t>sociedades</w:t>
      </w:r>
      <w:proofErr w:type="gramEnd"/>
      <w:r w:rsidRPr="00E56B25">
        <w:rPr>
          <w:rFonts w:ascii="Arial" w:eastAsia="Times New Roman" w:hAnsi="Arial" w:cs="Arial"/>
          <w:sz w:val="24"/>
          <w:szCs w:val="24"/>
          <w:lang w:eastAsia="pt-BR"/>
        </w:rPr>
        <w:t xml:space="preserve"> </w:t>
      </w:r>
    </w:p>
    <w:p w:rsidR="003D5235" w:rsidRDefault="00FE7E6D"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FE7E6D" w:rsidRPr="00E56B25" w:rsidRDefault="00FE7E6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Herculano Passos (PSD-SP), pela aprovação. </w:t>
      </w:r>
      <w:r w:rsidRPr="00E56B25">
        <w:rPr>
          <w:rFonts w:ascii="Arial" w:eastAsia="Times New Roman" w:hAnsi="Arial" w:cs="Arial"/>
          <w:sz w:val="24"/>
          <w:szCs w:val="24"/>
          <w:lang w:eastAsia="pt-BR"/>
        </w:rPr>
        <w:t xml:space="preserve">Em 02/12/15. </w:t>
      </w:r>
    </w:p>
    <w:p w:rsidR="00E80526" w:rsidRDefault="00E80526" w:rsidP="00003909">
      <w:pPr>
        <w:spacing w:after="0" w:line="360" w:lineRule="auto"/>
        <w:jc w:val="both"/>
        <w:rPr>
          <w:rFonts w:ascii="Arial" w:eastAsia="Times New Roman" w:hAnsi="Arial" w:cs="Arial"/>
          <w:b/>
          <w:bCs/>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9E2645">
        <w:rPr>
          <w:rFonts w:ascii="Arial" w:eastAsia="Times New Roman" w:hAnsi="Arial" w:cs="Arial"/>
          <w:b/>
          <w:bCs/>
          <w:sz w:val="24"/>
          <w:szCs w:val="24"/>
          <w:lang w:eastAsia="pt-BR"/>
        </w:rPr>
        <w:t xml:space="preserve">PL-2761/2015 </w:t>
      </w:r>
      <w:r w:rsidRPr="009E2645">
        <w:rPr>
          <w:rFonts w:ascii="Arial" w:eastAsia="Times New Roman" w:hAnsi="Arial" w:cs="Arial"/>
          <w:sz w:val="24"/>
          <w:szCs w:val="24"/>
          <w:lang w:eastAsia="pt-BR"/>
        </w:rPr>
        <w:t>- ARTHUR VIRGÍLIO BISNETO - Concede dedução de imposto de renda para empresas que contratarem beneficiários reabilitados ou pessoas portadoras de deficiência em percentuais superiores aos limites estabelecidos no art. 93 da Lei nº 8.213, de 24 de julho de 1991.</w:t>
      </w:r>
      <w:r w:rsidRPr="00E56B25">
        <w:rPr>
          <w:rFonts w:ascii="Arial" w:eastAsia="Times New Roman" w:hAnsi="Arial" w:cs="Arial"/>
          <w:sz w:val="24"/>
          <w:szCs w:val="24"/>
          <w:lang w:eastAsia="pt-BR"/>
        </w:rPr>
        <w:t xml:space="preserve">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com Complementação de Voto. </w:t>
      </w:r>
      <w:r w:rsidRPr="00E56B25">
        <w:rPr>
          <w:rFonts w:ascii="Arial" w:eastAsia="Times New Roman" w:hAnsi="Arial" w:cs="Arial"/>
          <w:b/>
          <w:bCs/>
          <w:sz w:val="24"/>
          <w:szCs w:val="24"/>
          <w:lang w:eastAsia="pt-BR"/>
        </w:rPr>
        <w:br/>
        <w:t xml:space="preserve">Parecer com Complementação de Voto,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Otavio Leite (PSDB-RJ), pela aprovação. </w:t>
      </w:r>
      <w:r w:rsidRPr="00E56B25">
        <w:rPr>
          <w:rFonts w:ascii="Arial" w:eastAsia="Times New Roman" w:hAnsi="Arial" w:cs="Arial"/>
          <w:sz w:val="24"/>
          <w:szCs w:val="24"/>
          <w:lang w:eastAsia="pt-BR"/>
        </w:rPr>
        <w:t xml:space="preserve">Em 02/12/15.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PLP-45/2015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ROBERTO REQUIÃO - Acrescenta § 4º ao art. 19 da Lei Complementar nº 123, de 14 de dezembro de 2006, e altera a redação do caput do art. 10 da Lei Complementar nº 87, de 13 de setembro de 1996, para dar às micro e pequenas empresas, nos casos de aquisição de produtos sujeitos à substituição tributária, o direito de pagar ICMS pela alíquota máxima a elas aplicável, tendo como base de cálculo o valor real da operação. </w:t>
      </w:r>
    </w:p>
    <w:p w:rsidR="003D5235" w:rsidRDefault="003D5235"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Laercio Oliveira (SD-SE), pela aprovação, com emenda. </w:t>
      </w:r>
      <w:r w:rsidRPr="00E56B25">
        <w:rPr>
          <w:rFonts w:ascii="Arial" w:eastAsia="Times New Roman" w:hAnsi="Arial" w:cs="Arial"/>
          <w:sz w:val="24"/>
          <w:szCs w:val="24"/>
          <w:lang w:eastAsia="pt-BR"/>
        </w:rPr>
        <w:t xml:space="preserve">Em 09/12/15.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PL-263/2011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MARÇAL FILHO - Assegura aos profissionais da educação básica, no exercício da profissão, o pagamento da meia-entrada em estabelecimentos culturais e de lazer e define outras providências.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Aprovado o Parecer, apresentou voto em separado o </w:t>
      </w:r>
      <w:r w:rsidR="00B47E22">
        <w:rPr>
          <w:rFonts w:ascii="Arial" w:eastAsia="Times New Roman" w:hAnsi="Arial" w:cs="Arial"/>
          <w:b/>
          <w:bCs/>
          <w:sz w:val="24"/>
          <w:szCs w:val="24"/>
          <w:lang w:eastAsia="pt-BR"/>
        </w:rPr>
        <w:t>deputado</w:t>
      </w:r>
      <w:r w:rsidRPr="00E56B25">
        <w:rPr>
          <w:rFonts w:ascii="Arial" w:eastAsia="Times New Roman" w:hAnsi="Arial" w:cs="Arial"/>
          <w:b/>
          <w:bCs/>
          <w:sz w:val="24"/>
          <w:szCs w:val="24"/>
          <w:lang w:eastAsia="pt-BR"/>
        </w:rPr>
        <w:t xml:space="preserve"> Roberto Góes. </w:t>
      </w:r>
      <w:r w:rsidRPr="00E56B25">
        <w:rPr>
          <w:rFonts w:ascii="Arial" w:eastAsia="Times New Roman" w:hAnsi="Arial" w:cs="Arial"/>
          <w:b/>
          <w:bCs/>
          <w:sz w:val="24"/>
          <w:szCs w:val="24"/>
          <w:lang w:eastAsia="pt-BR"/>
        </w:rPr>
        <w:b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deste, do PL 932/2011, do PL 1013/2015, e do PL 1092/2015, apensados, com substitutivo. </w:t>
      </w:r>
      <w:r w:rsidRPr="00E56B25">
        <w:rPr>
          <w:rFonts w:ascii="Arial" w:eastAsia="Times New Roman" w:hAnsi="Arial" w:cs="Arial"/>
          <w:sz w:val="24"/>
          <w:szCs w:val="24"/>
          <w:lang w:eastAsia="pt-BR"/>
        </w:rPr>
        <w:t xml:space="preserve">Em 16/12/15.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PL-1431/2015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DAMIÃO FELICIANO - Concede benefícios fiscais às empresas que promovam aumento salarial para o trabalhador que concluir o curso de ensino fundamental ou médio. </w:t>
      </w:r>
    </w:p>
    <w:p w:rsidR="003D5235" w:rsidRDefault="003D5235"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Marcos Reategui (PSC-AP), pela aprovação, com emenda. </w:t>
      </w:r>
      <w:r w:rsidRPr="00E56B25">
        <w:rPr>
          <w:rFonts w:ascii="Arial" w:eastAsia="Times New Roman" w:hAnsi="Arial" w:cs="Arial"/>
          <w:sz w:val="24"/>
          <w:szCs w:val="24"/>
          <w:lang w:eastAsia="pt-BR"/>
        </w:rPr>
        <w:t xml:space="preserve">Em 16/12/15. </w:t>
      </w: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PL-2149/2015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RAIMUNDO GOMES DE MATOS - Modifica a Lei nº 9.537, de 1997, que "dispõe sobre a segurança do tráfego </w:t>
      </w:r>
      <w:proofErr w:type="spellStart"/>
      <w:r w:rsidRPr="00E56B25">
        <w:rPr>
          <w:rFonts w:ascii="Arial" w:eastAsia="Times New Roman" w:hAnsi="Arial" w:cs="Arial"/>
          <w:sz w:val="24"/>
          <w:szCs w:val="24"/>
          <w:lang w:eastAsia="pt-BR"/>
        </w:rPr>
        <w:t>aquaviário</w:t>
      </w:r>
      <w:proofErr w:type="spellEnd"/>
      <w:r w:rsidRPr="00E56B25">
        <w:rPr>
          <w:rFonts w:ascii="Arial" w:eastAsia="Times New Roman" w:hAnsi="Arial" w:cs="Arial"/>
          <w:sz w:val="24"/>
          <w:szCs w:val="24"/>
          <w:lang w:eastAsia="pt-BR"/>
        </w:rPr>
        <w:t xml:space="preserve"> em águas sob jurisdição nacional e dá outras providências", relativamente ao serviço de </w:t>
      </w:r>
      <w:proofErr w:type="spellStart"/>
      <w:r w:rsidRPr="00E56B25">
        <w:rPr>
          <w:rFonts w:ascii="Arial" w:eastAsia="Times New Roman" w:hAnsi="Arial" w:cs="Arial"/>
          <w:sz w:val="24"/>
          <w:szCs w:val="24"/>
          <w:lang w:eastAsia="pt-BR"/>
        </w:rPr>
        <w:t>Praticagem</w:t>
      </w:r>
      <w:proofErr w:type="spellEnd"/>
      <w:r w:rsidRPr="00E56B25">
        <w:rPr>
          <w:rFonts w:ascii="Arial" w:eastAsia="Times New Roman" w:hAnsi="Arial" w:cs="Arial"/>
          <w:sz w:val="24"/>
          <w:szCs w:val="24"/>
          <w:lang w:eastAsia="pt-BR"/>
        </w:rPr>
        <w:t xml:space="preserve"> e outras </w:t>
      </w:r>
      <w:proofErr w:type="gramStart"/>
      <w:r w:rsidRPr="00E56B25">
        <w:rPr>
          <w:rFonts w:ascii="Arial" w:eastAsia="Times New Roman" w:hAnsi="Arial" w:cs="Arial"/>
          <w:sz w:val="24"/>
          <w:szCs w:val="24"/>
          <w:lang w:eastAsia="pt-BR"/>
        </w:rPr>
        <w:t>matérias</w:t>
      </w:r>
      <w:proofErr w:type="gramEnd"/>
      <w:r w:rsidRPr="00E56B25">
        <w:rPr>
          <w:rFonts w:ascii="Arial" w:eastAsia="Times New Roman" w:hAnsi="Arial" w:cs="Arial"/>
          <w:sz w:val="24"/>
          <w:szCs w:val="24"/>
          <w:lang w:eastAsia="pt-BR"/>
        </w:rPr>
        <w:t xml:space="preserve"> </w:t>
      </w:r>
    </w:p>
    <w:p w:rsidR="001F70FD" w:rsidRDefault="003D5235"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Lucas Vergilio (SD-GO), pela aprovação deste, e da Emenda adotada pela CTASP, e pela rejeição do PL 2591/2015, apensado. </w:t>
      </w:r>
      <w:r w:rsidRPr="00E56B25">
        <w:rPr>
          <w:rFonts w:ascii="Arial" w:eastAsia="Times New Roman" w:hAnsi="Arial" w:cs="Arial"/>
          <w:sz w:val="24"/>
          <w:szCs w:val="24"/>
          <w:lang w:eastAsia="pt-BR"/>
        </w:rPr>
        <w:t xml:space="preserve">Em 16/12/15.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PL-2782/2015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VINICIUS CARVALHO - Dispõe sobre o pagamento com cheque nos estabelecimentos comerciais e dá outras providências. </w:t>
      </w:r>
    </w:p>
    <w:p w:rsidR="003D5235" w:rsidRDefault="003D5235"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Luiz Carlos Ramos (PSDC-RJ), pela aprovação. </w:t>
      </w:r>
      <w:r w:rsidRPr="00E56B25">
        <w:rPr>
          <w:rFonts w:ascii="Arial" w:eastAsia="Times New Roman" w:hAnsi="Arial" w:cs="Arial"/>
          <w:sz w:val="24"/>
          <w:szCs w:val="24"/>
          <w:lang w:eastAsia="pt-BR"/>
        </w:rPr>
        <w:t xml:space="preserve">Em 16/12/15. </w:t>
      </w:r>
    </w:p>
    <w:p w:rsidR="00E80526" w:rsidRDefault="00E80526" w:rsidP="00003909">
      <w:pPr>
        <w:spacing w:after="0" w:line="360" w:lineRule="auto"/>
        <w:jc w:val="both"/>
        <w:rPr>
          <w:rFonts w:ascii="Arial" w:eastAsia="Times New Roman" w:hAnsi="Arial" w:cs="Arial"/>
          <w:sz w:val="24"/>
          <w:szCs w:val="24"/>
          <w:lang w:eastAsia="pt-BR"/>
        </w:rPr>
      </w:pPr>
    </w:p>
    <w:p w:rsidR="00C9283F" w:rsidRPr="00E56B25" w:rsidRDefault="00C9283F"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PL-2918/2015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SILAS CÂMARA - Altera o artigo 2º do Decreto Lei n. 288, de 28 fevereiro de 1967, que altera as disposições da Lei n. 3.173, de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de junho de 1957, e regula a Zona Franca de Manaus. </w:t>
      </w:r>
    </w:p>
    <w:p w:rsidR="003D5235" w:rsidRDefault="003D5235" w:rsidP="00003909">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da Relatora, </w:t>
      </w:r>
      <w:r w:rsidR="00BC0E4B">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Conceição Sampaio (PP-AM), pela aprovação. </w:t>
      </w:r>
      <w:r w:rsidRPr="00E56B25">
        <w:rPr>
          <w:rFonts w:ascii="Arial" w:eastAsia="Times New Roman" w:hAnsi="Arial" w:cs="Arial"/>
          <w:sz w:val="24"/>
          <w:szCs w:val="24"/>
          <w:lang w:eastAsia="pt-BR"/>
        </w:rPr>
        <w:t xml:space="preserve">Em 16/12/15. </w:t>
      </w:r>
    </w:p>
    <w:p w:rsidR="003D5235" w:rsidRDefault="003D5235">
      <w:r>
        <w:rPr>
          <w:i/>
          <w:iCs/>
        </w:rPr>
        <w:br w:type="page"/>
      </w:r>
    </w:p>
    <w:p w:rsidR="003D5235" w:rsidRPr="00E56B25" w:rsidRDefault="003D5235" w:rsidP="001F70FD">
      <w:pPr>
        <w:pStyle w:val="Ttulo2"/>
        <w:rPr>
          <w:rFonts w:eastAsia="Arial Unicode MS"/>
          <w:lang w:eastAsia="pt-BR"/>
        </w:rPr>
      </w:pPr>
      <w:bookmarkStart w:id="25" w:name="_Toc443064632"/>
      <w:r>
        <w:rPr>
          <w:rFonts w:eastAsia="Arial Unicode MS"/>
          <w:lang w:eastAsia="pt-BR"/>
        </w:rPr>
        <w:lastRenderedPageBreak/>
        <w:t xml:space="preserve">PROJETOS </w:t>
      </w:r>
      <w:r w:rsidRPr="00E56B25">
        <w:rPr>
          <w:rFonts w:eastAsia="Arial Unicode MS"/>
          <w:lang w:eastAsia="pt-BR"/>
        </w:rPr>
        <w:t>REJEITADOS</w:t>
      </w:r>
      <w:bookmarkEnd w:id="25"/>
    </w:p>
    <w:p w:rsidR="003D5235" w:rsidRPr="00E56B25" w:rsidRDefault="003D5235" w:rsidP="00003909">
      <w:pPr>
        <w:pStyle w:val="Ttulo6"/>
        <w:spacing w:before="0" w:line="360" w:lineRule="auto"/>
        <w:jc w:val="both"/>
        <w:rPr>
          <w:rFonts w:ascii="Arial" w:eastAsia="Arial Unicode MS" w:hAnsi="Arial" w:cs="Arial"/>
          <w:color w:val="auto"/>
          <w:sz w:val="24"/>
          <w:szCs w:val="24"/>
          <w:u w:val="single"/>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PL-4550/1998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SENADO FEDERAL - BENEDITA DA SILVA - Altera o art. 389 do Decreto-Lei nº 5.452, de 1º de maio de 1943 (Consolidação das Leis do Trabalho - CLT). </w:t>
      </w:r>
    </w:p>
    <w:p w:rsidR="003D523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18/03/15.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PL-5092/2013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WELLINGTON FAGUNDES - Altera a redação do art. 31-A da Lei nº 4.591, de 16 de dezembro de 1964, que dispõe sobre o condomínio em edificações e as incorporações imobiliárias. </w:t>
      </w:r>
    </w:p>
    <w:p w:rsidR="003D523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25/03/15. </w:t>
      </w:r>
    </w:p>
    <w:p w:rsidR="00BC2611" w:rsidRDefault="00BC2611" w:rsidP="00003909">
      <w:pPr>
        <w:spacing w:after="0" w:line="360" w:lineRule="auto"/>
        <w:jc w:val="both"/>
        <w:rPr>
          <w:rFonts w:ascii="Arial" w:eastAsia="Times New Roman" w:hAnsi="Arial" w:cs="Arial"/>
          <w:sz w:val="24"/>
          <w:szCs w:val="24"/>
          <w:lang w:eastAsia="pt-BR"/>
        </w:rPr>
      </w:pPr>
    </w:p>
    <w:p w:rsidR="00BC2611" w:rsidRPr="00E56B25" w:rsidRDefault="00BC2611" w:rsidP="00BC2611">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PL-365/2015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MARCO ANTÔNIO CABRAL - Dá nova redação ao §7º do art. 3º da Lei nº 9.294, de 15 de Julho de 1996, que dispõe sobre as restrições ao uso e à propaganda de produtos </w:t>
      </w:r>
      <w:proofErr w:type="spellStart"/>
      <w:r w:rsidRPr="00E56B25">
        <w:rPr>
          <w:rFonts w:ascii="Arial" w:eastAsia="Times New Roman" w:hAnsi="Arial" w:cs="Arial"/>
          <w:sz w:val="24"/>
          <w:szCs w:val="24"/>
          <w:lang w:eastAsia="pt-BR"/>
        </w:rPr>
        <w:t>fumígeros</w:t>
      </w:r>
      <w:proofErr w:type="spellEnd"/>
      <w:r w:rsidRPr="00E56B25">
        <w:rPr>
          <w:rFonts w:ascii="Arial" w:eastAsia="Times New Roman" w:hAnsi="Arial" w:cs="Arial"/>
          <w:sz w:val="24"/>
          <w:szCs w:val="24"/>
          <w:lang w:eastAsia="pt-BR"/>
        </w:rPr>
        <w:t xml:space="preserve">, bebidas alcoólicas, medicamentos, terapias e defensivos agrícolas, nos termos do §4º do art. 220 da Constituição Federal. </w:t>
      </w:r>
    </w:p>
    <w:p w:rsidR="00BC2611" w:rsidRDefault="00BC2611" w:rsidP="00BC2611">
      <w:pPr>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Aprovado o Parecer.</w:t>
      </w:r>
    </w:p>
    <w:p w:rsidR="00BC2611" w:rsidRDefault="00BC2611"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Parecer do Relator, </w:t>
      </w:r>
      <w:r>
        <w:rPr>
          <w:rFonts w:ascii="Arial" w:eastAsia="Times New Roman" w:hAnsi="Arial" w:cs="Arial"/>
          <w:b/>
          <w:bCs/>
          <w:sz w:val="24"/>
          <w:szCs w:val="24"/>
          <w:lang w:eastAsia="pt-BR"/>
        </w:rPr>
        <w:t>dep.</w:t>
      </w:r>
      <w:r w:rsidRPr="00E56B25">
        <w:rPr>
          <w:rFonts w:ascii="Arial" w:eastAsia="Times New Roman" w:hAnsi="Arial" w:cs="Arial"/>
          <w:b/>
          <w:bCs/>
          <w:sz w:val="24"/>
          <w:szCs w:val="24"/>
          <w:lang w:eastAsia="pt-BR"/>
        </w:rPr>
        <w:t xml:space="preserve"> Zeca Cavalcanti (PTB-PE), pela rejeição. </w:t>
      </w:r>
      <w:r w:rsidRPr="00E56B25">
        <w:rPr>
          <w:rFonts w:ascii="Arial" w:eastAsia="Times New Roman" w:hAnsi="Arial" w:cs="Arial"/>
          <w:sz w:val="24"/>
          <w:szCs w:val="24"/>
          <w:lang w:eastAsia="pt-BR"/>
        </w:rPr>
        <w:t xml:space="preserve">Em 21/10/15.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PL-432/2015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ALICE PORTUGAL - Altera a Lei nº 6.938, de 31 de agosto de 1981, que dispõe sobre a Política Nacional do Meio Ambiente, para determinar a proibição de importação de bens usados e dá outras providências. </w:t>
      </w:r>
    </w:p>
    <w:p w:rsidR="003D523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31/03/15.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PL-6504/2006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VICENTINHO - Acrescenta dispositivos à Consolidação das Leis do Trabalho, aprovada pelo Decreto-Lei nº 5.452, de 1º de maio de 1943, para dispor sobre as condições de trabalho em prensas e equipamentos similares, injetoras de plástico e tratamento galvânico de superfícies. </w:t>
      </w:r>
    </w:p>
    <w:p w:rsidR="00E80526"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em 13/05/15.</w:t>
      </w:r>
    </w:p>
    <w:p w:rsidR="0025324B" w:rsidRDefault="0025324B" w:rsidP="00003909">
      <w:pPr>
        <w:spacing w:after="0" w:line="360" w:lineRule="auto"/>
        <w:jc w:val="both"/>
        <w:rPr>
          <w:rFonts w:ascii="Arial" w:eastAsia="Times New Roman" w:hAnsi="Arial" w:cs="Arial"/>
          <w:sz w:val="24"/>
          <w:szCs w:val="24"/>
          <w:lang w:eastAsia="pt-BR"/>
        </w:rPr>
      </w:pPr>
    </w:p>
    <w:p w:rsidR="003D523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PLP-324/2013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ROBERTO BRITTO - Institui benefícios fiscais para pessoas que aufiram receita bruta mensal igual ou inferior a R$ 180.000,00. </w:t>
      </w:r>
    </w:p>
    <w:p w:rsidR="003D523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13/05/15. </w:t>
      </w:r>
    </w:p>
    <w:p w:rsidR="00E80526"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25324B"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PL-6846/2013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DIMAS FABIANO - Estabelece normas e procedimentos para as ligações telefônicas que tenham como objeto a cobrança de dívidas. </w:t>
      </w:r>
    </w:p>
    <w:p w:rsidR="001F3A77" w:rsidRDefault="003D5235" w:rsidP="0025324B">
      <w:pPr>
        <w:spacing w:after="0"/>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em 13/05/15.</w:t>
      </w:r>
    </w:p>
    <w:p w:rsidR="001F3A77" w:rsidRDefault="001F3A77" w:rsidP="001F3A77">
      <w:pPr>
        <w:spacing w:after="0" w:line="360" w:lineRule="auto"/>
        <w:jc w:val="both"/>
        <w:rPr>
          <w:rFonts w:ascii="Arial" w:eastAsia="Times New Roman" w:hAnsi="Arial" w:cs="Arial"/>
          <w:sz w:val="24"/>
          <w:szCs w:val="24"/>
          <w:lang w:eastAsia="pt-BR"/>
        </w:rPr>
      </w:pPr>
    </w:p>
    <w:p w:rsidR="00FE7AFF" w:rsidRPr="00E56B25" w:rsidRDefault="003D5235" w:rsidP="001F3A77">
      <w:pPr>
        <w:spacing w:after="0" w:line="360" w:lineRule="auto"/>
        <w:jc w:val="both"/>
        <w:rPr>
          <w:rFonts w:ascii="Arial" w:eastAsia="Times New Roman" w:hAnsi="Arial" w:cs="Arial"/>
          <w:vanish/>
          <w:sz w:val="24"/>
          <w:szCs w:val="24"/>
          <w:lang w:eastAsia="pt-BR"/>
        </w:rPr>
      </w:pPr>
      <w:r w:rsidRPr="00E56B25">
        <w:rPr>
          <w:rFonts w:ascii="Arial" w:eastAsia="Times New Roman" w:hAnsi="Arial" w:cs="Arial"/>
          <w:sz w:val="24"/>
          <w:szCs w:val="24"/>
          <w:lang w:eastAsia="pt-BR"/>
        </w:rPr>
        <w:t xml:space="preserve"> </w:t>
      </w:r>
    </w:p>
    <w:p w:rsidR="001F3A77" w:rsidRPr="001F3A77" w:rsidRDefault="003D5235" w:rsidP="001F3A77">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PL-7603/2014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CARLOS BEZERRA - Acrescenta § 3º ao art. 41 da Lei nº 11.101, de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fevereiro de 2005, que "Regula a recuperação judicial, a extrajudicial e a falência do empresário e da sociedade empresária", para os fins de disciplinar o direito a voto de acionista minoritário nas assembleias-gerais de sociedades anônimas que estejam submetidas a processo de recuperação judicial ou falência. </w:t>
      </w:r>
    </w:p>
    <w:p w:rsidR="001F70FD" w:rsidRPr="001F3A77" w:rsidRDefault="003D5235" w:rsidP="001F3A77">
      <w:pPr>
        <w:spacing w:after="0" w:line="360" w:lineRule="auto"/>
        <w:jc w:val="both"/>
        <w:rPr>
          <w:rFonts w:ascii="Arial" w:eastAsia="Times New Roman" w:hAnsi="Arial" w:cs="Arial"/>
          <w:sz w:val="24"/>
          <w:szCs w:val="24"/>
          <w:lang w:eastAsia="pt-BR"/>
        </w:rPr>
      </w:pPr>
      <w:r w:rsidRPr="001F3A77">
        <w:rPr>
          <w:rFonts w:ascii="Arial" w:eastAsia="Times New Roman" w:hAnsi="Arial" w:cs="Arial"/>
          <w:b/>
          <w:sz w:val="24"/>
          <w:szCs w:val="24"/>
          <w:lang w:eastAsia="pt-BR"/>
        </w:rPr>
        <w:t xml:space="preserve">Rejeitado </w:t>
      </w:r>
      <w:r w:rsidRPr="00E56B25">
        <w:rPr>
          <w:rFonts w:ascii="Arial" w:eastAsia="Times New Roman" w:hAnsi="Arial" w:cs="Arial"/>
          <w:sz w:val="24"/>
          <w:szCs w:val="24"/>
          <w:lang w:eastAsia="pt-BR"/>
        </w:rPr>
        <w:t xml:space="preserve">em 13/05/15.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PL-148/2015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FÉLIX MENDONÇA JÚNIOR - Dispõe sobre a obrigatoriedade de declaração e comprovação de origem de recursos empregados na constituição de pessoas jurídicas de direito privado e demais situações que especifica, e dá outras providências.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13/05/15.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PL-7806/2014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AMAURI TEIXEIRA - Regulamenta a profissão de costureira em todo o território nacional e dá outras providencias.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20/05/15.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PL-137/2015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JOÃO DERLY - Obriga a indústria alimentícia a informar o quantitativo dos ingredientes utilizados na elaboração dos alimentos embalados na ausência do consumidor.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sidR="00305B5C">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27/05/15. </w:t>
      </w:r>
    </w:p>
    <w:p w:rsidR="001F3A77" w:rsidRDefault="001F3A77" w:rsidP="00003909">
      <w:pPr>
        <w:spacing w:after="0" w:line="360" w:lineRule="auto"/>
        <w:jc w:val="both"/>
        <w:rPr>
          <w:rFonts w:ascii="Arial" w:eastAsia="Times New Roman" w:hAnsi="Arial" w:cs="Arial"/>
          <w:sz w:val="24"/>
          <w:szCs w:val="24"/>
          <w:lang w:eastAsia="pt-BR"/>
        </w:rPr>
      </w:pP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D5235" w:rsidRPr="00E56B25"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PL-3122/2012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ONOFRE SANTO AGOSTINI - Proíbe a fabricação, a importação, a distribuição e a comercialização de fraldas descartáveis que contenham em sua composição substância ou matéria não biodegradável. </w:t>
      </w:r>
    </w:p>
    <w:p w:rsidR="001F70FD" w:rsidRDefault="003D523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sidR="00305B5C">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02/06/15.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PL-3223/1992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ONAIREVES MOURA - Dispõe sobre a autorização para as entidades desportivas promoverem concursos e sorteios de brindes. </w:t>
      </w:r>
    </w:p>
    <w:p w:rsidR="00FE7AFF"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001F3A77">
        <w:rPr>
          <w:rFonts w:ascii="Arial" w:eastAsia="Times New Roman" w:hAnsi="Arial" w:cs="Arial"/>
          <w:sz w:val="24"/>
          <w:szCs w:val="24"/>
          <w:lang w:eastAsia="pt-BR"/>
        </w:rPr>
        <w:t>em 10/06/15.</w:t>
      </w:r>
    </w:p>
    <w:p w:rsidR="001F3A77" w:rsidRPr="00E56B25" w:rsidRDefault="001F3A77" w:rsidP="00003909">
      <w:pPr>
        <w:spacing w:after="0" w:line="360" w:lineRule="auto"/>
        <w:jc w:val="both"/>
        <w:rPr>
          <w:rFonts w:ascii="Arial" w:eastAsia="Times New Roman" w:hAnsi="Arial" w:cs="Arial"/>
          <w:vanish/>
          <w:sz w:val="24"/>
          <w:szCs w:val="24"/>
          <w:lang w:eastAsia="pt-BR"/>
        </w:rPr>
      </w:pPr>
    </w:p>
    <w:p w:rsidR="001F3A77" w:rsidRDefault="001F3A77" w:rsidP="001F3A77">
      <w:pPr>
        <w:spacing w:line="360" w:lineRule="auto"/>
      </w:pPr>
    </w:p>
    <w:p w:rsidR="00305B5C" w:rsidRPr="001F3A77" w:rsidRDefault="00305B5C" w:rsidP="001F3A77">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PL-4122/2012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ONOFRE SANTO AGOSTINI - Dispõe sobre as empresas que fabricam produtos cosméticos e utilizam vidros e embalagens plásticas na comercialização de seus produtos, serão responsáveis pela destinação final das embalagens. </w:t>
      </w:r>
    </w:p>
    <w:p w:rsidR="001F70FD" w:rsidRDefault="00305B5C" w:rsidP="001F3A77">
      <w:pPr>
        <w:spacing w:after="0" w:line="360" w:lineRule="auto"/>
        <w:jc w:val="both"/>
        <w:rPr>
          <w:rFonts w:ascii="Arial" w:eastAsia="Times New Roman" w:hAnsi="Arial" w:cs="Arial"/>
          <w:sz w:val="24"/>
          <w:szCs w:val="24"/>
          <w:lang w:eastAsia="pt-BR"/>
        </w:rPr>
      </w:pPr>
      <w:r w:rsidRPr="001F3A77">
        <w:rPr>
          <w:rFonts w:ascii="Arial" w:eastAsia="Times New Roman" w:hAnsi="Arial" w:cs="Arial"/>
          <w:b/>
          <w:sz w:val="24"/>
          <w:szCs w:val="24"/>
          <w:lang w:eastAsia="pt-BR"/>
        </w:rPr>
        <w:t>Rejeitado</w:t>
      </w:r>
      <w:r w:rsidRPr="001F3A77">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em 10/06/15.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PL-6047/2013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DR. JORGE SILVA - Altera a Lei nº 10.741, de 1º de outubro de 2003, que "dispõe sobre o Estatuto do Idoso e dá outras providências", para proibir a cobrança de estacionamento a condutores idosos. </w:t>
      </w:r>
    </w:p>
    <w:p w:rsidR="001F70FD"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10/06/15.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PL-3299/2012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MARCOS MONTES - Acrescentam os §§ 5º, 6º e 7º ao art. 60 da Lei nº 8.934, de 18 de novembro de 1994 e cria-se a Empresa na Hora. </w:t>
      </w:r>
    </w:p>
    <w:p w:rsidR="001F70FD"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17/06/15.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PL-1019/2015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ADELSON BARRETO - Dispõe sobre a instalação de equipamento obrigatório denominado rastreador de veículos novos saídos de fábrica, nacionais e importados. </w:t>
      </w:r>
    </w:p>
    <w:p w:rsidR="001F70FD"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01/07/15.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PL-910/2015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ANTONIO CARLOS MENDES THAME - Altera a Lei nº 10.295, de 17 de outubro de 2001, para estabelecer a eficiência mínima das lâmpadas fabricadas ou comercializadas no Brasil. </w:t>
      </w:r>
    </w:p>
    <w:p w:rsidR="00E80526"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08/07/15. </w:t>
      </w: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E56B25"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PL-7506/2014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ROGÉRIO PENINHA MENDONÇA - Altera a Lei nº 10.295, de 17 de outubro de 2001, que dispõe sobre a Política Nacional de Conservação e Uso Racional de Energia, para estabelecer níveis de classificação de eficiência energética compatíveis com os padrões internacionais mais exigentes. </w:t>
      </w:r>
    </w:p>
    <w:p w:rsidR="00305B5C"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05/08/15. </w:t>
      </w:r>
    </w:p>
    <w:p w:rsidR="001F3A77" w:rsidRPr="00E56B25" w:rsidRDefault="001F3A77"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305B5C" w:rsidRPr="001F3A77" w:rsidRDefault="00305B5C" w:rsidP="001F3A77">
      <w:r w:rsidRPr="00E56B25">
        <w:rPr>
          <w:rFonts w:ascii="Arial" w:eastAsia="Times New Roman" w:hAnsi="Arial" w:cs="Arial"/>
          <w:b/>
          <w:bCs/>
          <w:sz w:val="24"/>
          <w:szCs w:val="24"/>
          <w:lang w:eastAsia="pt-BR"/>
        </w:rPr>
        <w:t xml:space="preserve">PL-918/2015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MAJOR OLIMPIO - Dispõe sobre normas básicas acerca das oficinas mecânicas e estabelecimentos assemelhados, e da outras providências. </w:t>
      </w:r>
    </w:p>
    <w:p w:rsidR="001F70FD" w:rsidRDefault="00305B5C"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12/08/15.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PL-720/2015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GOULART - Altera o art. 4º da Lei n.º 9.933, de 20 de dezembro de 1999, que dispõe sobre as competências do </w:t>
      </w:r>
      <w:proofErr w:type="spellStart"/>
      <w:r w:rsidRPr="00E56B25">
        <w:rPr>
          <w:rFonts w:ascii="Arial" w:eastAsia="Times New Roman" w:hAnsi="Arial" w:cs="Arial"/>
          <w:sz w:val="24"/>
          <w:szCs w:val="24"/>
          <w:lang w:eastAsia="pt-BR"/>
        </w:rPr>
        <w:t>Conmetro</w:t>
      </w:r>
      <w:proofErr w:type="spellEnd"/>
      <w:r w:rsidRPr="00E56B25">
        <w:rPr>
          <w:rFonts w:ascii="Arial" w:eastAsia="Times New Roman" w:hAnsi="Arial" w:cs="Arial"/>
          <w:sz w:val="24"/>
          <w:szCs w:val="24"/>
          <w:lang w:eastAsia="pt-BR"/>
        </w:rPr>
        <w:t xml:space="preserve"> e do Inmetro, institui a Taxa de Serviços Metrológicos, e dá outras providências. </w:t>
      </w:r>
    </w:p>
    <w:p w:rsidR="00BE3D72"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em 26/08/15.</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PL-2455/2015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PODER EXECUTIVO - Dispõe sobre a prestação de auxílio financeiro pela União aos Estados, ao Distrito Federal e aos Municípios, relativo ao exercício de 2014, com o objetivo de fomentar as exportações do País. </w:t>
      </w:r>
    </w:p>
    <w:p w:rsidR="001F70FD"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26/08/15.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PL-229/2015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RÔMULO GOUVEIA - Obriga a entrega de veículo automotor novo, em substituição ao defeituoso, nas condições que especifica. </w:t>
      </w:r>
    </w:p>
    <w:p w:rsidR="001F70FD" w:rsidRDefault="00BE3D72" w:rsidP="00003909">
      <w:pPr>
        <w:spacing w:after="0" w:line="360" w:lineRule="auto"/>
        <w:jc w:val="both"/>
        <w:rPr>
          <w:rFonts w:ascii="Arial" w:eastAsia="Times New Roman" w:hAnsi="Arial" w:cs="Arial"/>
          <w:sz w:val="24"/>
          <w:szCs w:val="24"/>
          <w:lang w:eastAsia="pt-BR"/>
        </w:rPr>
      </w:pPr>
      <w:r>
        <w:rPr>
          <w:rFonts w:ascii="Arial" w:eastAsia="Times New Roman" w:hAnsi="Arial" w:cs="Arial"/>
          <w:b/>
          <w:bCs/>
          <w:sz w:val="24"/>
          <w:szCs w:val="24"/>
          <w:lang w:eastAsia="pt-BR"/>
        </w:rPr>
        <w:t>Rejeitado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02/09/15.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PL-2470/2011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RICARDO IZAR - Regulamenta o direito à informação quanto ao uso de animais vivos na obtenção de produtos e substâncias. </w:t>
      </w:r>
    </w:p>
    <w:p w:rsidR="001F70FD"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16/09/15.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PL-486/2015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ANTONIO CARLOS MENDES THAME - Dispõe sobre o registro de bombas para extração de água de aquífero subterrâneo. </w:t>
      </w:r>
    </w:p>
    <w:p w:rsidR="001F70FD"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16/09/15.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PL-206/2015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POMPEO DE MATTOS - Proíbe a fabricação, comercialização e utilização, em todo o Território Nacional, de redes de pesca, com malha inferior a 05 e dá outras providências. </w:t>
      </w: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w:t>
      </w:r>
      <w:r>
        <w:rPr>
          <w:rFonts w:ascii="Arial" w:eastAsia="Times New Roman" w:hAnsi="Arial" w:cs="Arial"/>
          <w:b/>
          <w:bCs/>
          <w:sz w:val="24"/>
          <w:szCs w:val="24"/>
          <w:lang w:eastAsia="pt-BR"/>
        </w:rPr>
        <w:t>ejeitado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30/09/15. </w:t>
      </w:r>
    </w:p>
    <w:p w:rsidR="00BE3D72" w:rsidRPr="00E56B25" w:rsidRDefault="001F70FD" w:rsidP="00003909">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  </w:t>
      </w: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PL-2113/2015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CARLOS BEZERRA - Acrescenta o § 8º ao art. 170 da Lei n.º 6.404, de 15 de dezembro de 1976, para determinar a nulidade de ato que importe na diluição injustificada da participação dos antigos acionistas. </w:t>
      </w:r>
    </w:p>
    <w:p w:rsidR="001F70FD"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30/09/15.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PL-702/2011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MARCELO MATOS - Altera a Lei nº 8.069, de 13 de julho de 1990, restringindo a veiculação de propaganda de produtos infantis. </w:t>
      </w:r>
    </w:p>
    <w:p w:rsidR="00E80526" w:rsidRDefault="00BE3D72" w:rsidP="00003909">
      <w:pPr>
        <w:spacing w:after="0" w:line="360" w:lineRule="auto"/>
        <w:jc w:val="both"/>
        <w:rPr>
          <w:rFonts w:ascii="Arial" w:eastAsia="Times New Roman" w:hAnsi="Arial" w:cs="Arial"/>
          <w:sz w:val="24"/>
          <w:szCs w:val="24"/>
          <w:lang w:eastAsia="pt-BR"/>
        </w:rPr>
      </w:pPr>
      <w:r>
        <w:rPr>
          <w:rFonts w:ascii="Arial" w:eastAsia="Times New Roman" w:hAnsi="Arial" w:cs="Arial"/>
          <w:b/>
          <w:bCs/>
          <w:sz w:val="24"/>
          <w:szCs w:val="24"/>
          <w:lang w:eastAsia="pt-BR"/>
        </w:rPr>
        <w:t>Rejeitado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em 07/10/15.</w:t>
      </w:r>
    </w:p>
    <w:p w:rsidR="001778C9"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PL-1892/2015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RENZO BRAZ - Dispõe sobre a obrigatoriedade da inclusão do CPF ou do CGC do consumidor nos documentos fiscais ou equivalentes. </w:t>
      </w:r>
    </w:p>
    <w:p w:rsidR="001F70FD" w:rsidRDefault="00BE3D72" w:rsidP="00003909">
      <w:pPr>
        <w:spacing w:after="0" w:line="360" w:lineRule="auto"/>
        <w:jc w:val="both"/>
        <w:rPr>
          <w:rFonts w:ascii="Arial" w:eastAsia="Times New Roman" w:hAnsi="Arial" w:cs="Arial"/>
          <w:sz w:val="24"/>
          <w:szCs w:val="24"/>
          <w:lang w:eastAsia="pt-BR"/>
        </w:rPr>
      </w:pPr>
      <w:r>
        <w:rPr>
          <w:rFonts w:ascii="Arial" w:eastAsia="Times New Roman" w:hAnsi="Arial" w:cs="Arial"/>
          <w:b/>
          <w:bCs/>
          <w:sz w:val="24"/>
          <w:szCs w:val="24"/>
          <w:lang w:eastAsia="pt-BR"/>
        </w:rPr>
        <w:t>Rejeitado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14/10/15.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PLP-130/2015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DAGOBERTO - Altera a Lei Complementar nº 123, de 14 de dezembro de 2006, que confere tratamento especial às Microempresas e Empresas de Pequeno Porte. </w:t>
      </w:r>
    </w:p>
    <w:p w:rsidR="001F70FD" w:rsidRDefault="00BE3D72" w:rsidP="00003909">
      <w:pPr>
        <w:spacing w:after="0" w:line="360" w:lineRule="auto"/>
        <w:jc w:val="both"/>
        <w:rPr>
          <w:rFonts w:ascii="Arial" w:eastAsia="Times New Roman" w:hAnsi="Arial" w:cs="Arial"/>
          <w:sz w:val="24"/>
          <w:szCs w:val="24"/>
          <w:lang w:eastAsia="pt-BR"/>
        </w:rPr>
      </w:pPr>
      <w:r>
        <w:rPr>
          <w:rFonts w:ascii="Arial" w:eastAsia="Times New Roman" w:hAnsi="Arial" w:cs="Arial"/>
          <w:b/>
          <w:bCs/>
          <w:sz w:val="24"/>
          <w:szCs w:val="24"/>
          <w:lang w:eastAsia="pt-BR"/>
        </w:rPr>
        <w:t>Rejeitado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14/10/15.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BE3D72" w:rsidRPr="00E56B25"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PL-2101/2011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NELSON BORNIER - Dispõe sobre incentivo fiscal para o setor produtivo, para adequação ambiental em seu processo de produção e descarte. </w:t>
      </w:r>
    </w:p>
    <w:p w:rsidR="001F70FD" w:rsidRDefault="00BE3D72"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sidR="00FD17ED">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28/10/15.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PL-7272/2014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DÉCIO LIMA - Estabelece a obrigatoriedade de abastecimento dos veículos novos com quantidade mínima de combustível antes da comercialização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04/11/15.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SERGIO VIDIGAL - Acrescenta dispositivo à Lei nº 9.472, de 16 de julho de 1997, para obrigar a padronização de interface para carregadores de telefones celulares.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04/11/15. </w:t>
      </w:r>
    </w:p>
    <w:p w:rsidR="00FD17ED" w:rsidRPr="00E56B25" w:rsidRDefault="00FD17ED" w:rsidP="00003909">
      <w:pPr>
        <w:spacing w:after="0" w:line="360" w:lineRule="auto"/>
        <w:jc w:val="both"/>
        <w:rPr>
          <w:rFonts w:ascii="Arial" w:eastAsia="Times New Roman" w:hAnsi="Arial" w:cs="Arial"/>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PL-1339/2015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CHICO LOPES - Altera a Lei nº 9.478, de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de agosto de 1997, para condicionar a exportação de petróleo do </w:t>
      </w:r>
      <w:proofErr w:type="spellStart"/>
      <w:r w:rsidRPr="00E56B25">
        <w:rPr>
          <w:rFonts w:ascii="Arial" w:eastAsia="Times New Roman" w:hAnsi="Arial" w:cs="Arial"/>
          <w:sz w:val="24"/>
          <w:szCs w:val="24"/>
          <w:lang w:eastAsia="pt-BR"/>
        </w:rPr>
        <w:t>Pré</w:t>
      </w:r>
      <w:proofErr w:type="spellEnd"/>
      <w:r w:rsidRPr="00E56B25">
        <w:rPr>
          <w:rFonts w:ascii="Arial" w:eastAsia="Times New Roman" w:hAnsi="Arial" w:cs="Arial"/>
          <w:sz w:val="24"/>
          <w:szCs w:val="24"/>
          <w:lang w:eastAsia="pt-BR"/>
        </w:rPr>
        <w:t xml:space="preserve">-Sal ao atendimento do mercado interno por derivados básicos refinados no País.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04/11/15.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PL-6904/2013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SARNEY FILHO - Estabelece medidas relativas à atividade de exploração de gás de folhelho (também conhecido como xisto).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11/11/15.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PL-1678/2015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ARNALDO FARIA DE SÁ - Acrescenta parágrafos ao art. 12 da Lei nº 11.788, de 25 de setembro de 2008, para dispor sobre o valor da bolsa para estagiários. </w:t>
      </w:r>
    </w:p>
    <w:p w:rsidR="00EF6741"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11/11/15.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PL-1113/2015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CARMEN ZANOTTO - Dispõe sobre a proibição de comercialização de bebida ou outro produto em recipiente de vidro, nas boates e casas noturnas e dá outras providências.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18/11/15.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PL-2224/2015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LOBBE NETO - Proíbe o uso de chumbo e seus derivados em materiais de pesca.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18/11/15.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PL-3062/2015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CARLOS BEZERRA - Acrescenta inciso ao art. 157 da Consolidação das Leis do Trabalho, para estabelecer a obrigatoriedade de adoção e de aplicação de tecnologias de eliminação ou de redução da insalubridade e da periculosidade do trabalho.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18/11/15.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PL-1826/2015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TENENTE LÚCIO - Acrescenta artigos à Consolidação das Leis do Trabalho (CLT), para dispor sobre a requalificação profissional obrigatória em situações de dispensa em massa.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25/11/15.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PDC-1056/2013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GUILHERME CAMPOS - Susta os efeitos da Portaria Conjunta RFB/SCE 1.908, de 19 de julho de 2012, a Portaria Conjunta RFB/SCS 232, de 26 de fevereiro de 2013, a Instrução Normativa RFB 1.277, publicada em 29 de junho de 2012, e a Instrução Normativa RFB nº 1.336, de 26 de fevereiro de 2013. </w:t>
      </w:r>
    </w:p>
    <w:p w:rsidR="001F70F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02/12/15.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PL-1062/2015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TENENTE LÚCIO - Dispõe sobre a obrigatoriedade de Shoppings centers, galerias de lojas e feiras permanentes com mais de 100 estabelecimentos comerciais disponibilizarem gratuitamente espaço para a implantação de </w:t>
      </w:r>
      <w:proofErr w:type="spellStart"/>
      <w:r w:rsidRPr="00E56B25">
        <w:rPr>
          <w:rFonts w:ascii="Arial" w:eastAsia="Times New Roman" w:hAnsi="Arial" w:cs="Arial"/>
          <w:sz w:val="24"/>
          <w:szCs w:val="24"/>
          <w:lang w:eastAsia="pt-BR"/>
        </w:rPr>
        <w:t>procons</w:t>
      </w:r>
      <w:proofErr w:type="spellEnd"/>
      <w:r w:rsidRPr="00E56B25">
        <w:rPr>
          <w:rFonts w:ascii="Arial" w:eastAsia="Times New Roman" w:hAnsi="Arial" w:cs="Arial"/>
          <w:sz w:val="24"/>
          <w:szCs w:val="24"/>
          <w:lang w:eastAsia="pt-BR"/>
        </w:rPr>
        <w:t xml:space="preserve">, juizados especiais e defensoria pública, e dá outras providências. </w:t>
      </w:r>
    </w:p>
    <w:p w:rsidR="00FD17ED"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em 09/12/15.</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PL-1904/2015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CLEBER VERDE - Altera o caput do Art. 980-A da a Lei nº 10.406, de 10 de janeiro de 2002, incluído pela Lei nº 12.441, de 2011, que trata da empresa individual de responsabilidade limitada e para permitir a constituição de sociedade limitada unipessoal. </w:t>
      </w:r>
    </w:p>
    <w:p w:rsidR="001778C9"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09/12/15. </w:t>
      </w:r>
    </w:p>
    <w:p w:rsidR="00E80526" w:rsidRPr="00E56B25" w:rsidRDefault="00E80526" w:rsidP="00003909">
      <w:pPr>
        <w:spacing w:after="0" w:line="360" w:lineRule="auto"/>
        <w:jc w:val="both"/>
        <w:rPr>
          <w:rFonts w:ascii="Arial" w:eastAsia="Times New Roman" w:hAnsi="Arial" w:cs="Arial"/>
          <w:sz w:val="24"/>
          <w:szCs w:val="24"/>
          <w:lang w:eastAsia="pt-BR"/>
        </w:rPr>
      </w:pPr>
    </w:p>
    <w:p w:rsidR="00FE7AFF" w:rsidRPr="00E56B25" w:rsidRDefault="00FE7AFF" w:rsidP="00003909">
      <w:pPr>
        <w:spacing w:after="0" w:line="360" w:lineRule="auto"/>
        <w:jc w:val="both"/>
        <w:rPr>
          <w:rFonts w:ascii="Arial" w:eastAsia="Times New Roman" w:hAnsi="Arial" w:cs="Arial"/>
          <w:vanish/>
          <w:sz w:val="24"/>
          <w:szCs w:val="24"/>
          <w:lang w:eastAsia="pt-BR"/>
        </w:rPr>
      </w:pP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 xml:space="preserve">PL-2132/2015 </w:t>
      </w:r>
      <w:r>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SÓSTENES CAVALCANTE - Acrescenta o inciso XLII ao art. 10 da Lei nº 6.437, de 20 de agosto de 1977, para configurar, como infração sanitária, a venda e o fornecimento de bebida alcoólica em lanchonetes e padarias.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Rejeitad</w:t>
      </w:r>
      <w:r>
        <w:rPr>
          <w:rFonts w:ascii="Arial" w:eastAsia="Times New Roman" w:hAnsi="Arial" w:cs="Arial"/>
          <w:b/>
          <w:bCs/>
          <w:sz w:val="24"/>
          <w:szCs w:val="24"/>
          <w:lang w:eastAsia="pt-BR"/>
        </w:rPr>
        <w:t>o</w:t>
      </w:r>
      <w:r w:rsidRPr="00E56B25">
        <w:rPr>
          <w:rFonts w:ascii="Arial" w:eastAsia="Times New Roman" w:hAnsi="Arial" w:cs="Arial"/>
          <w:b/>
          <w:bCs/>
          <w:sz w:val="24"/>
          <w:szCs w:val="24"/>
          <w:lang w:eastAsia="pt-BR"/>
        </w:rPr>
        <w:t xml:space="preserve"> </w:t>
      </w:r>
      <w:r w:rsidRPr="00E56B25">
        <w:rPr>
          <w:rFonts w:ascii="Arial" w:eastAsia="Times New Roman" w:hAnsi="Arial" w:cs="Arial"/>
          <w:sz w:val="24"/>
          <w:szCs w:val="24"/>
          <w:lang w:eastAsia="pt-BR"/>
        </w:rPr>
        <w:t xml:space="preserve">em 09/12/15. </w:t>
      </w:r>
    </w:p>
    <w:p w:rsidR="00FD17ED" w:rsidRPr="00E56B25" w:rsidRDefault="00FD17ED"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  </w:t>
      </w:r>
    </w:p>
    <w:p w:rsidR="00FD17ED" w:rsidRPr="00E56B25" w:rsidRDefault="00FD17ED" w:rsidP="00003909">
      <w:pPr>
        <w:spacing w:after="0" w:line="360" w:lineRule="auto"/>
        <w:jc w:val="both"/>
        <w:rPr>
          <w:rFonts w:ascii="Arial" w:eastAsia="Times New Roman" w:hAnsi="Arial" w:cs="Arial"/>
          <w:sz w:val="24"/>
          <w:szCs w:val="24"/>
          <w:lang w:eastAsia="pt-BR"/>
        </w:rPr>
      </w:pPr>
    </w:p>
    <w:p w:rsidR="00AA7DD9" w:rsidRPr="00E56B25" w:rsidRDefault="00AA7DD9" w:rsidP="00003909">
      <w:pPr>
        <w:pStyle w:val="Ttulo6"/>
        <w:spacing w:before="0" w:line="360" w:lineRule="auto"/>
        <w:jc w:val="both"/>
        <w:rPr>
          <w:rFonts w:ascii="Arial" w:eastAsia="Arial Unicode MS" w:hAnsi="Arial" w:cs="Arial"/>
          <w:color w:val="auto"/>
          <w:sz w:val="24"/>
          <w:szCs w:val="24"/>
          <w:lang w:eastAsia="pt-BR"/>
        </w:rPr>
      </w:pPr>
    </w:p>
    <w:p w:rsidR="00FD17ED" w:rsidRPr="00FD17ED" w:rsidRDefault="00FD17ED" w:rsidP="00FD17ED">
      <w:pPr>
        <w:rPr>
          <w:lang w:eastAsia="pt-BR"/>
        </w:rPr>
      </w:pPr>
    </w:p>
    <w:p w:rsidR="00A84A93" w:rsidRPr="00FD17ED" w:rsidRDefault="008B05D4" w:rsidP="001778C9">
      <w:pPr>
        <w:pStyle w:val="Ttulo1"/>
        <w:rPr>
          <w:rFonts w:eastAsia="Arial Unicode MS"/>
          <w:lang w:eastAsia="pt-BR"/>
        </w:rPr>
      </w:pPr>
      <w:bookmarkStart w:id="26" w:name="_Toc443064633"/>
      <w:r w:rsidRPr="00FD17ED">
        <w:rPr>
          <w:rFonts w:eastAsia="Arial Unicode MS"/>
          <w:lang w:eastAsia="pt-BR"/>
        </w:rPr>
        <w:lastRenderedPageBreak/>
        <w:t>EMENDAS</w:t>
      </w:r>
      <w:r w:rsidR="007670FC" w:rsidRPr="00FD17ED">
        <w:rPr>
          <w:rFonts w:eastAsia="Arial Unicode MS"/>
          <w:lang w:eastAsia="pt-BR"/>
        </w:rPr>
        <w:t xml:space="preserve"> </w:t>
      </w:r>
      <w:r w:rsidRPr="00FD17ED">
        <w:rPr>
          <w:rFonts w:eastAsia="Arial Unicode MS"/>
          <w:lang w:eastAsia="pt-BR"/>
        </w:rPr>
        <w:t>AO PROJETO DE LEI DE DIRETRIZES</w:t>
      </w:r>
      <w:r w:rsidR="00E6042D" w:rsidRPr="00FD17ED">
        <w:rPr>
          <w:rFonts w:eastAsia="Arial Unicode MS"/>
          <w:lang w:eastAsia="pt-BR"/>
        </w:rPr>
        <w:t xml:space="preserve"> </w:t>
      </w:r>
      <w:r w:rsidRPr="00FD17ED">
        <w:rPr>
          <w:rFonts w:eastAsia="Arial Unicode MS"/>
          <w:lang w:eastAsia="pt-BR"/>
        </w:rPr>
        <w:t>ORÇAMENTÁRIAS</w:t>
      </w:r>
      <w:r w:rsidR="000700CA" w:rsidRPr="00FD17ED">
        <w:rPr>
          <w:rFonts w:eastAsia="Arial Unicode MS"/>
          <w:lang w:eastAsia="pt-BR"/>
        </w:rPr>
        <w:t xml:space="preserve"> </w:t>
      </w:r>
      <w:r w:rsidR="00AF3333" w:rsidRPr="00FD17ED">
        <w:rPr>
          <w:rFonts w:eastAsia="Arial Unicode MS"/>
          <w:lang w:eastAsia="pt-BR"/>
        </w:rPr>
        <w:t xml:space="preserve">– </w:t>
      </w:r>
      <w:r w:rsidR="00970241" w:rsidRPr="00FD17ED">
        <w:rPr>
          <w:rFonts w:eastAsia="Arial Unicode MS"/>
          <w:lang w:eastAsia="pt-BR"/>
        </w:rPr>
        <w:t>P</w:t>
      </w:r>
      <w:r w:rsidR="00AF3333" w:rsidRPr="00FD17ED">
        <w:rPr>
          <w:rFonts w:eastAsia="Arial Unicode MS"/>
          <w:lang w:eastAsia="pt-BR"/>
        </w:rPr>
        <w:t>LDO 201</w:t>
      </w:r>
      <w:r w:rsidR="00970241" w:rsidRPr="00FD17ED">
        <w:rPr>
          <w:rFonts w:eastAsia="Arial Unicode MS"/>
          <w:lang w:eastAsia="pt-BR"/>
        </w:rPr>
        <w:t>6</w:t>
      </w:r>
      <w:bookmarkEnd w:id="26"/>
    </w:p>
    <w:p w:rsidR="002C63D2" w:rsidRPr="00E56B25" w:rsidRDefault="002C63D2" w:rsidP="00003909">
      <w:pPr>
        <w:autoSpaceDE w:val="0"/>
        <w:autoSpaceDN w:val="0"/>
        <w:adjustRightInd w:val="0"/>
        <w:spacing w:after="0" w:line="360" w:lineRule="auto"/>
        <w:jc w:val="both"/>
        <w:rPr>
          <w:rFonts w:ascii="Arial" w:eastAsia="Arial Unicode MS" w:hAnsi="Arial" w:cs="Arial"/>
          <w:b/>
          <w:bCs/>
          <w:sz w:val="24"/>
          <w:szCs w:val="24"/>
        </w:rPr>
      </w:pPr>
    </w:p>
    <w:p w:rsidR="00970241" w:rsidRPr="00E56B25" w:rsidRDefault="00A758FF" w:rsidP="00003909">
      <w:pPr>
        <w:autoSpaceDE w:val="0"/>
        <w:autoSpaceDN w:val="0"/>
        <w:adjustRightInd w:val="0"/>
        <w:spacing w:after="0" w:line="360" w:lineRule="auto"/>
        <w:jc w:val="both"/>
        <w:rPr>
          <w:rFonts w:ascii="Arial" w:eastAsia="Arial Unicode MS" w:hAnsi="Arial" w:cs="Arial"/>
          <w:b/>
          <w:bCs/>
          <w:sz w:val="24"/>
          <w:szCs w:val="24"/>
        </w:rPr>
      </w:pPr>
      <w:r w:rsidRPr="00E56B25">
        <w:rPr>
          <w:rFonts w:ascii="Arial" w:eastAsia="Arial Unicode MS" w:hAnsi="Arial" w:cs="Arial"/>
          <w:b/>
          <w:bCs/>
          <w:sz w:val="24"/>
          <w:szCs w:val="24"/>
        </w:rPr>
        <w:t xml:space="preserve">PLN 0001 / 2015 </w:t>
      </w:r>
      <w:r w:rsidR="00970241" w:rsidRPr="00E56B25">
        <w:rPr>
          <w:rFonts w:ascii="Arial" w:eastAsia="Arial Unicode MS" w:hAnsi="Arial" w:cs="Arial"/>
          <w:b/>
          <w:bCs/>
          <w:sz w:val="24"/>
          <w:szCs w:val="24"/>
        </w:rPr>
        <w:t>–</w:t>
      </w:r>
      <w:r w:rsidRPr="00E56B25">
        <w:rPr>
          <w:rFonts w:ascii="Arial" w:eastAsia="Arial Unicode MS" w:hAnsi="Arial" w:cs="Arial"/>
          <w:b/>
          <w:bCs/>
          <w:sz w:val="24"/>
          <w:szCs w:val="24"/>
        </w:rPr>
        <w:t xml:space="preserve"> </w:t>
      </w:r>
      <w:r w:rsidR="00970241" w:rsidRPr="00E56B25">
        <w:rPr>
          <w:rFonts w:ascii="Arial" w:eastAsia="Arial Unicode MS" w:hAnsi="Arial" w:cs="Arial"/>
          <w:b/>
          <w:bCs/>
          <w:sz w:val="24"/>
          <w:szCs w:val="24"/>
        </w:rPr>
        <w:t>P</w:t>
      </w:r>
      <w:r w:rsidRPr="00E56B25">
        <w:rPr>
          <w:rFonts w:ascii="Arial" w:eastAsia="Arial Unicode MS" w:hAnsi="Arial" w:cs="Arial"/>
          <w:b/>
          <w:bCs/>
          <w:sz w:val="24"/>
          <w:szCs w:val="24"/>
        </w:rPr>
        <w:t>LDO</w:t>
      </w:r>
      <w:r w:rsidR="00970241" w:rsidRPr="00E56B25">
        <w:rPr>
          <w:rFonts w:ascii="Arial" w:eastAsia="Arial Unicode MS" w:hAnsi="Arial" w:cs="Arial"/>
          <w:b/>
          <w:bCs/>
          <w:sz w:val="24"/>
          <w:szCs w:val="24"/>
        </w:rPr>
        <w:t xml:space="preserve"> </w:t>
      </w:r>
    </w:p>
    <w:p w:rsidR="002C63D2" w:rsidRPr="00E56B25" w:rsidRDefault="002C63D2" w:rsidP="00003909">
      <w:pPr>
        <w:autoSpaceDE w:val="0"/>
        <w:autoSpaceDN w:val="0"/>
        <w:adjustRightInd w:val="0"/>
        <w:spacing w:after="0" w:line="360" w:lineRule="auto"/>
        <w:jc w:val="both"/>
        <w:rPr>
          <w:rFonts w:ascii="Arial" w:eastAsia="Arial Unicode MS" w:hAnsi="Arial" w:cs="Arial"/>
          <w:b/>
          <w:bCs/>
          <w:sz w:val="24"/>
          <w:szCs w:val="24"/>
        </w:rPr>
      </w:pPr>
    </w:p>
    <w:p w:rsidR="00A758FF" w:rsidRPr="00E56B25" w:rsidRDefault="00721AE0"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bCs/>
          <w:sz w:val="24"/>
          <w:szCs w:val="24"/>
        </w:rPr>
        <w:t xml:space="preserve">EMENDAS DE INCLUSÃO DE META </w:t>
      </w:r>
    </w:p>
    <w:p w:rsidR="00A758FF" w:rsidRPr="00E56B25" w:rsidRDefault="00A758FF" w:rsidP="00003909">
      <w:pPr>
        <w:autoSpaceDE w:val="0"/>
        <w:autoSpaceDN w:val="0"/>
        <w:adjustRightInd w:val="0"/>
        <w:spacing w:after="0" w:line="360" w:lineRule="auto"/>
        <w:jc w:val="both"/>
        <w:rPr>
          <w:rFonts w:ascii="Arial" w:eastAsia="Arial Unicode MS" w:hAnsi="Arial" w:cs="Arial"/>
          <w:b/>
          <w:bCs/>
          <w:sz w:val="24"/>
          <w:szCs w:val="24"/>
        </w:rPr>
      </w:pPr>
    </w:p>
    <w:p w:rsidR="00A758FF" w:rsidRPr="00E56B25" w:rsidRDefault="00A4154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bCs/>
          <w:sz w:val="24"/>
          <w:szCs w:val="24"/>
        </w:rPr>
        <w:t xml:space="preserve">1 - </w:t>
      </w:r>
      <w:r w:rsidR="00A758FF" w:rsidRPr="00E56B25">
        <w:rPr>
          <w:rFonts w:ascii="Arial" w:eastAsia="Arial Unicode MS" w:hAnsi="Arial" w:cs="Arial"/>
          <w:b/>
          <w:sz w:val="24"/>
          <w:szCs w:val="24"/>
        </w:rPr>
        <w:t>Política Nacional de Defesa</w:t>
      </w:r>
      <w:r w:rsidR="00941F45" w:rsidRPr="00E56B25">
        <w:rPr>
          <w:rFonts w:ascii="Arial" w:eastAsia="Arial Unicode MS" w:hAnsi="Arial" w:cs="Arial"/>
          <w:b/>
          <w:sz w:val="24"/>
          <w:szCs w:val="24"/>
        </w:rPr>
        <w:t xml:space="preserve"> - </w:t>
      </w:r>
      <w:r w:rsidR="00A758FF" w:rsidRPr="00E56B25">
        <w:rPr>
          <w:rFonts w:ascii="Arial" w:eastAsia="Arial Unicode MS" w:hAnsi="Arial" w:cs="Arial"/>
          <w:b/>
          <w:sz w:val="24"/>
          <w:szCs w:val="24"/>
        </w:rPr>
        <w:t>Aquisição de Blindados Guarani</w:t>
      </w:r>
    </w:p>
    <w:p w:rsidR="00970241" w:rsidRPr="00E56B25" w:rsidRDefault="0097024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Ação: 14T4 - Aquisição de blindados Guarani</w:t>
      </w:r>
    </w:p>
    <w:p w:rsidR="00970241" w:rsidRPr="00E56B25" w:rsidRDefault="0097024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Produto: </w:t>
      </w:r>
      <w:r w:rsidR="00941F45" w:rsidRPr="00E56B25">
        <w:rPr>
          <w:rFonts w:ascii="Arial" w:eastAsia="Arial Unicode MS" w:hAnsi="Arial" w:cs="Arial"/>
          <w:sz w:val="24"/>
          <w:szCs w:val="24"/>
        </w:rPr>
        <w:t xml:space="preserve">Viatura adquirida </w:t>
      </w:r>
    </w:p>
    <w:p w:rsidR="00941F45" w:rsidRPr="00E56B25" w:rsidRDefault="0097024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Acréscimo de meta: 56 </w:t>
      </w:r>
      <w:r w:rsidR="00941F45" w:rsidRPr="00E56B25">
        <w:rPr>
          <w:rFonts w:ascii="Arial" w:eastAsia="Arial Unicode MS" w:hAnsi="Arial" w:cs="Arial"/>
          <w:sz w:val="24"/>
          <w:szCs w:val="24"/>
        </w:rPr>
        <w:t>unidade</w:t>
      </w:r>
      <w:r w:rsidRPr="00E56B25">
        <w:rPr>
          <w:rFonts w:ascii="Arial" w:eastAsia="Arial Unicode MS" w:hAnsi="Arial" w:cs="Arial"/>
          <w:sz w:val="24"/>
          <w:szCs w:val="24"/>
        </w:rPr>
        <w:t>s</w:t>
      </w:r>
    </w:p>
    <w:p w:rsidR="00A758FF" w:rsidRPr="00E56B25" w:rsidRDefault="00A758FF" w:rsidP="00003909">
      <w:pPr>
        <w:autoSpaceDE w:val="0"/>
        <w:autoSpaceDN w:val="0"/>
        <w:adjustRightInd w:val="0"/>
        <w:spacing w:after="0" w:line="360" w:lineRule="auto"/>
        <w:jc w:val="both"/>
        <w:rPr>
          <w:rFonts w:ascii="Arial" w:eastAsia="Arial Unicode MS" w:hAnsi="Arial" w:cs="Arial"/>
          <w:sz w:val="24"/>
          <w:szCs w:val="24"/>
        </w:rPr>
      </w:pPr>
    </w:p>
    <w:p w:rsidR="00A758FF" w:rsidRPr="001F3A77" w:rsidRDefault="00A758FF"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bCs/>
          <w:sz w:val="24"/>
          <w:szCs w:val="24"/>
        </w:rPr>
        <w:t>J</w:t>
      </w:r>
      <w:r w:rsidR="00941F45" w:rsidRPr="00E56B25">
        <w:rPr>
          <w:rFonts w:ascii="Arial" w:eastAsia="Arial Unicode MS" w:hAnsi="Arial" w:cs="Arial"/>
          <w:b/>
          <w:bCs/>
          <w:sz w:val="24"/>
          <w:szCs w:val="24"/>
        </w:rPr>
        <w:t xml:space="preserve">ustificativa: </w:t>
      </w:r>
      <w:r w:rsidRPr="00E56B25">
        <w:rPr>
          <w:rFonts w:ascii="Arial" w:eastAsia="Arial Unicode MS" w:hAnsi="Arial" w:cs="Arial"/>
          <w:sz w:val="24"/>
          <w:szCs w:val="24"/>
        </w:rPr>
        <w:t>Nova Família de Blindados Sobre Rodas (NFBR)</w:t>
      </w:r>
      <w:r w:rsidR="00970241"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é um projeto estratégico do Exército que visa </w:t>
      </w:r>
      <w:proofErr w:type="gramStart"/>
      <w:r w:rsidRPr="00E56B25">
        <w:rPr>
          <w:rFonts w:ascii="Arial" w:eastAsia="Arial Unicode MS" w:hAnsi="Arial" w:cs="Arial"/>
          <w:sz w:val="24"/>
          <w:szCs w:val="24"/>
        </w:rPr>
        <w:t>a</w:t>
      </w:r>
      <w:proofErr w:type="gramEnd"/>
      <w:r w:rsidRPr="00E56B25">
        <w:rPr>
          <w:rFonts w:ascii="Arial" w:eastAsia="Arial Unicode MS" w:hAnsi="Arial" w:cs="Arial"/>
          <w:sz w:val="24"/>
          <w:szCs w:val="24"/>
        </w:rPr>
        <w:t xml:space="preserve"> obtenção de novas capacidades de proteção blindada, poder de fogo e deslocamento estratégico e tático, permitindo a substituição das viaturas ENGESA, com mais de 30 anos de utilização, pelo blindado GUARANI. Considerando que o blindado é um sistema complexo que envolve diferentes áreas do conhecimento humano, o projeto permitirá a obtenção de modernas tecnologias que contribuirão para a inovação e a pesquisa no meio civil, constituindo-se em um vetor de transformação da indústria nacional de defesa.</w:t>
      </w:r>
      <w:r w:rsidR="00941F45" w:rsidRPr="00E56B25">
        <w:rPr>
          <w:rFonts w:ascii="Arial" w:eastAsia="Arial Unicode MS" w:hAnsi="Arial" w:cs="Arial"/>
          <w:sz w:val="24"/>
          <w:szCs w:val="24"/>
        </w:rPr>
        <w:t xml:space="preserve"> </w:t>
      </w:r>
      <w:r w:rsidRPr="00E56B25">
        <w:rPr>
          <w:rFonts w:ascii="Arial" w:eastAsia="Arial Unicode MS" w:hAnsi="Arial" w:cs="Arial"/>
          <w:sz w:val="24"/>
          <w:szCs w:val="24"/>
        </w:rPr>
        <w:t>No curso da instalação do projeto haverá geração de cerca de 9.000 (nove mil)</w:t>
      </w:r>
      <w:r w:rsidR="00182C7F"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empregos diretos e indiretos em inúmeras áreas da cadeia produtiva dos blindados, incluindo chassi, sistema de armas e comando e controle, entre outros. São empresas parceiras do projeto: IVECO Sete Lagoas (MG), IMBEL Rio de Janeiro (RJ), USIMINAS Ipatinga (MG), VILLARES Sumaré (SP), </w:t>
      </w:r>
      <w:proofErr w:type="spellStart"/>
      <w:r w:rsidRPr="00E56B25">
        <w:rPr>
          <w:rFonts w:ascii="Arial" w:eastAsia="Arial Unicode MS" w:hAnsi="Arial" w:cs="Arial"/>
          <w:sz w:val="24"/>
          <w:szCs w:val="24"/>
        </w:rPr>
        <w:t>Aeroeletrônica</w:t>
      </w:r>
      <w:proofErr w:type="spellEnd"/>
      <w:r w:rsidRPr="00E56B25">
        <w:rPr>
          <w:rFonts w:ascii="Arial" w:eastAsia="Arial Unicode MS" w:hAnsi="Arial" w:cs="Arial"/>
          <w:sz w:val="24"/>
          <w:szCs w:val="24"/>
        </w:rPr>
        <w:t xml:space="preserve"> Porto Alegre (RS), ARES Nova Iguaçu (RJ). Busca-se também apoiar o desenvolvimento e produção da indústria nacional de viaturas operacionais para o uso militar, com a finalidade de ampliar a mobilidade estratégica do Exército brasileiro, em alinhamento com os pressupostos definidos pela Estratégia Nacional de Defesa (END). O projeto, face à sua amplitude e complexidade, com o envolvimento da indústria nacional, inclusive com a instalação de novas plantas industriais, deve ser inserid</w:t>
      </w:r>
      <w:r w:rsidR="007B1BA4" w:rsidRPr="00E56B25">
        <w:rPr>
          <w:rFonts w:ascii="Arial" w:eastAsia="Arial Unicode MS" w:hAnsi="Arial" w:cs="Arial"/>
          <w:sz w:val="24"/>
          <w:szCs w:val="24"/>
        </w:rPr>
        <w:t>o</w:t>
      </w:r>
      <w:r w:rsidRPr="00E56B25">
        <w:rPr>
          <w:rFonts w:ascii="Arial" w:eastAsia="Arial Unicode MS" w:hAnsi="Arial" w:cs="Arial"/>
          <w:sz w:val="24"/>
          <w:szCs w:val="24"/>
        </w:rPr>
        <w:t xml:space="preserve"> em anexo ao PLDO 2016 como prioridade de execução para a consecução das metas</w:t>
      </w:r>
      <w:r w:rsidR="00A41541" w:rsidRPr="00E56B25">
        <w:rPr>
          <w:rFonts w:ascii="Arial" w:eastAsia="Arial Unicode MS" w:hAnsi="Arial" w:cs="Arial"/>
          <w:sz w:val="24"/>
          <w:szCs w:val="24"/>
        </w:rPr>
        <w:t xml:space="preserve"> </w:t>
      </w:r>
      <w:r w:rsidRPr="00E56B25">
        <w:rPr>
          <w:rFonts w:ascii="Arial" w:eastAsia="Arial Unicode MS" w:hAnsi="Arial" w:cs="Arial"/>
          <w:sz w:val="24"/>
          <w:szCs w:val="24"/>
        </w:rPr>
        <w:t>pretendidas no ano de 2016.</w:t>
      </w:r>
    </w:p>
    <w:p w:rsidR="00A758FF" w:rsidRPr="00E56B25" w:rsidRDefault="00A41541" w:rsidP="00003909">
      <w:pPr>
        <w:autoSpaceDE w:val="0"/>
        <w:autoSpaceDN w:val="0"/>
        <w:adjustRightInd w:val="0"/>
        <w:spacing w:after="0" w:line="360" w:lineRule="auto"/>
        <w:jc w:val="both"/>
        <w:rPr>
          <w:rFonts w:ascii="Arial" w:eastAsia="Arial Unicode MS" w:hAnsi="Arial" w:cs="Arial"/>
          <w:sz w:val="24"/>
          <w:szCs w:val="24"/>
        </w:rPr>
      </w:pPr>
      <w:proofErr w:type="gramStart"/>
      <w:r w:rsidRPr="00E56B25">
        <w:rPr>
          <w:rFonts w:ascii="Arial" w:eastAsia="Arial Unicode MS" w:hAnsi="Arial" w:cs="Arial"/>
          <w:b/>
          <w:bCs/>
          <w:sz w:val="24"/>
          <w:szCs w:val="24"/>
        </w:rPr>
        <w:lastRenderedPageBreak/>
        <w:t>2</w:t>
      </w:r>
      <w:r w:rsidR="002829F3" w:rsidRPr="00E56B25">
        <w:rPr>
          <w:rFonts w:ascii="Arial" w:eastAsia="Arial Unicode MS" w:hAnsi="Arial" w:cs="Arial"/>
          <w:b/>
          <w:bCs/>
          <w:sz w:val="24"/>
          <w:szCs w:val="24"/>
        </w:rPr>
        <w:t xml:space="preserve"> </w:t>
      </w:r>
      <w:r w:rsidR="00941F45" w:rsidRPr="00E56B25">
        <w:rPr>
          <w:rFonts w:ascii="Arial" w:eastAsia="Arial Unicode MS" w:hAnsi="Arial" w:cs="Arial"/>
          <w:b/>
          <w:bCs/>
          <w:sz w:val="24"/>
          <w:szCs w:val="24"/>
        </w:rPr>
        <w:t>–</w:t>
      </w:r>
      <w:r w:rsidRPr="00E56B25">
        <w:rPr>
          <w:rFonts w:ascii="Arial" w:eastAsia="Arial Unicode MS" w:hAnsi="Arial" w:cs="Arial"/>
          <w:b/>
          <w:bCs/>
          <w:sz w:val="24"/>
          <w:szCs w:val="24"/>
        </w:rPr>
        <w:t xml:space="preserve"> </w:t>
      </w:r>
      <w:r w:rsidR="00941F45" w:rsidRPr="00E56B25">
        <w:rPr>
          <w:rFonts w:ascii="Arial" w:eastAsia="Arial Unicode MS" w:hAnsi="Arial" w:cs="Arial"/>
          <w:b/>
          <w:bCs/>
          <w:sz w:val="24"/>
          <w:szCs w:val="24"/>
        </w:rPr>
        <w:t>Promoção</w:t>
      </w:r>
      <w:proofErr w:type="gramEnd"/>
      <w:r w:rsidR="00941F45" w:rsidRPr="00E56B25">
        <w:rPr>
          <w:rFonts w:ascii="Arial" w:eastAsia="Arial Unicode MS" w:hAnsi="Arial" w:cs="Arial"/>
          <w:b/>
          <w:bCs/>
          <w:sz w:val="24"/>
          <w:szCs w:val="24"/>
        </w:rPr>
        <w:t xml:space="preserve"> do Desenvolvimento Industrial </w:t>
      </w:r>
    </w:p>
    <w:p w:rsidR="002829F3" w:rsidRPr="00E56B25" w:rsidRDefault="002829F3"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Ação: 210E Promoção do Desenvolvimento Industrial</w:t>
      </w:r>
    </w:p>
    <w:p w:rsidR="00A758FF" w:rsidRPr="00E56B25" w:rsidRDefault="002829F3"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Produto: </w:t>
      </w:r>
      <w:r w:rsidR="00A758FF" w:rsidRPr="00E56B25">
        <w:rPr>
          <w:rFonts w:ascii="Arial" w:eastAsia="Arial Unicode MS" w:hAnsi="Arial" w:cs="Arial"/>
          <w:sz w:val="24"/>
          <w:szCs w:val="24"/>
        </w:rPr>
        <w:t xml:space="preserve">Iniciativa </w:t>
      </w:r>
      <w:proofErr w:type="gramStart"/>
      <w:r w:rsidR="00A758FF" w:rsidRPr="00E56B25">
        <w:rPr>
          <w:rFonts w:ascii="Arial" w:eastAsia="Arial Unicode MS" w:hAnsi="Arial" w:cs="Arial"/>
          <w:sz w:val="24"/>
          <w:szCs w:val="24"/>
        </w:rPr>
        <w:t>implementada</w:t>
      </w:r>
      <w:proofErr w:type="gramEnd"/>
    </w:p>
    <w:p w:rsidR="002829F3" w:rsidRPr="00E56B25" w:rsidRDefault="007B1BA4"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Acréscimo de Meta: 2.000 unidades</w:t>
      </w:r>
    </w:p>
    <w:p w:rsidR="00A758FF" w:rsidRPr="00E56B25" w:rsidRDefault="00A758FF" w:rsidP="00003909">
      <w:pPr>
        <w:autoSpaceDE w:val="0"/>
        <w:autoSpaceDN w:val="0"/>
        <w:adjustRightInd w:val="0"/>
        <w:spacing w:after="0" w:line="360" w:lineRule="auto"/>
        <w:jc w:val="both"/>
        <w:rPr>
          <w:rFonts w:ascii="Arial" w:eastAsia="Arial Unicode MS" w:hAnsi="Arial" w:cs="Arial"/>
          <w:sz w:val="24"/>
          <w:szCs w:val="24"/>
        </w:rPr>
      </w:pPr>
    </w:p>
    <w:p w:rsidR="00A758FF" w:rsidRPr="00E56B25" w:rsidRDefault="00A4154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Justificativa:</w:t>
      </w:r>
      <w:r w:rsidRPr="00E56B25">
        <w:rPr>
          <w:rFonts w:ascii="Arial" w:eastAsia="Arial Unicode MS" w:hAnsi="Arial" w:cs="Arial"/>
          <w:sz w:val="24"/>
          <w:szCs w:val="24"/>
        </w:rPr>
        <w:t xml:space="preserve"> </w:t>
      </w:r>
      <w:r w:rsidR="00BC2611">
        <w:rPr>
          <w:rFonts w:ascii="Arial" w:eastAsia="Arial Unicode MS" w:hAnsi="Arial" w:cs="Arial"/>
          <w:sz w:val="24"/>
          <w:szCs w:val="24"/>
        </w:rPr>
        <w:t>Esta e</w:t>
      </w:r>
      <w:r w:rsidR="00A758FF" w:rsidRPr="00E56B25">
        <w:rPr>
          <w:rFonts w:ascii="Arial" w:eastAsia="Arial Unicode MS" w:hAnsi="Arial" w:cs="Arial"/>
          <w:sz w:val="24"/>
          <w:szCs w:val="24"/>
        </w:rPr>
        <w:t>menda tem como objetivo a</w:t>
      </w:r>
      <w:r w:rsidR="007B1BA4" w:rsidRPr="00E56B25">
        <w:rPr>
          <w:rFonts w:ascii="Arial" w:eastAsia="Arial Unicode MS" w:hAnsi="Arial" w:cs="Arial"/>
          <w:sz w:val="24"/>
          <w:szCs w:val="24"/>
        </w:rPr>
        <w:t xml:space="preserve"> p</w:t>
      </w:r>
      <w:r w:rsidR="00A758FF" w:rsidRPr="00E56B25">
        <w:rPr>
          <w:rFonts w:ascii="Arial" w:eastAsia="Arial Unicode MS" w:hAnsi="Arial" w:cs="Arial"/>
          <w:sz w:val="24"/>
          <w:szCs w:val="24"/>
        </w:rPr>
        <w:t xml:space="preserve">romoção do </w:t>
      </w:r>
      <w:r w:rsidR="007B1BA4" w:rsidRPr="00E56B25">
        <w:rPr>
          <w:rFonts w:ascii="Arial" w:eastAsia="Arial Unicode MS" w:hAnsi="Arial" w:cs="Arial"/>
          <w:sz w:val="24"/>
          <w:szCs w:val="24"/>
        </w:rPr>
        <w:t>f</w:t>
      </w:r>
      <w:r w:rsidR="00A758FF" w:rsidRPr="00E56B25">
        <w:rPr>
          <w:rFonts w:ascii="Arial" w:eastAsia="Arial Unicode MS" w:hAnsi="Arial" w:cs="Arial"/>
          <w:sz w:val="24"/>
          <w:szCs w:val="24"/>
        </w:rPr>
        <w:t xml:space="preserve">ortalecimento </w:t>
      </w:r>
      <w:r w:rsidR="007B1BA4" w:rsidRPr="00E56B25">
        <w:rPr>
          <w:rFonts w:ascii="Arial" w:eastAsia="Arial Unicode MS" w:hAnsi="Arial" w:cs="Arial"/>
          <w:sz w:val="24"/>
          <w:szCs w:val="24"/>
        </w:rPr>
        <w:t>e</w:t>
      </w:r>
      <w:r w:rsidR="00A758FF" w:rsidRPr="00E56B25">
        <w:rPr>
          <w:rFonts w:ascii="Arial" w:eastAsia="Arial Unicode MS" w:hAnsi="Arial" w:cs="Arial"/>
          <w:sz w:val="24"/>
          <w:szCs w:val="24"/>
        </w:rPr>
        <w:t>conômico-</w:t>
      </w:r>
      <w:r w:rsidR="007B1BA4" w:rsidRPr="00E56B25">
        <w:rPr>
          <w:rFonts w:ascii="Arial" w:eastAsia="Arial Unicode MS" w:hAnsi="Arial" w:cs="Arial"/>
          <w:sz w:val="24"/>
          <w:szCs w:val="24"/>
        </w:rPr>
        <w:t>a</w:t>
      </w:r>
      <w:r w:rsidR="00A758FF" w:rsidRPr="00E56B25">
        <w:rPr>
          <w:rFonts w:ascii="Arial" w:eastAsia="Arial Unicode MS" w:hAnsi="Arial" w:cs="Arial"/>
          <w:sz w:val="24"/>
          <w:szCs w:val="24"/>
        </w:rPr>
        <w:t>dministrativo</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 xml:space="preserve">de </w:t>
      </w:r>
      <w:r w:rsidR="007B1BA4" w:rsidRPr="00E56B25">
        <w:rPr>
          <w:rFonts w:ascii="Arial" w:eastAsia="Arial Unicode MS" w:hAnsi="Arial" w:cs="Arial"/>
          <w:sz w:val="24"/>
          <w:szCs w:val="24"/>
        </w:rPr>
        <w:t>m</w:t>
      </w:r>
      <w:r w:rsidR="00A758FF" w:rsidRPr="00E56B25">
        <w:rPr>
          <w:rFonts w:ascii="Arial" w:eastAsia="Arial Unicode MS" w:hAnsi="Arial" w:cs="Arial"/>
          <w:sz w:val="24"/>
          <w:szCs w:val="24"/>
        </w:rPr>
        <w:t xml:space="preserve">icro, </w:t>
      </w:r>
      <w:proofErr w:type="spellStart"/>
      <w:r w:rsidR="007B1BA4" w:rsidRPr="00E56B25">
        <w:rPr>
          <w:rFonts w:ascii="Arial" w:eastAsia="Arial Unicode MS" w:hAnsi="Arial" w:cs="Arial"/>
          <w:sz w:val="24"/>
          <w:szCs w:val="24"/>
        </w:rPr>
        <w:t>p</w:t>
      </w:r>
      <w:r w:rsidR="00A758FF" w:rsidRPr="00E56B25">
        <w:rPr>
          <w:rFonts w:ascii="Arial" w:eastAsia="Arial Unicode MS" w:hAnsi="Arial" w:cs="Arial"/>
          <w:sz w:val="24"/>
          <w:szCs w:val="24"/>
        </w:rPr>
        <w:t>equena</w:t>
      </w:r>
      <w:r w:rsidR="00BC2611">
        <w:rPr>
          <w:rFonts w:ascii="Arial" w:eastAsia="Arial Unicode MS" w:hAnsi="Arial" w:cs="Arial"/>
          <w:sz w:val="24"/>
          <w:szCs w:val="24"/>
        </w:rPr>
        <w:t>a</w:t>
      </w:r>
      <w:proofErr w:type="spellEnd"/>
      <w:r w:rsidR="00A758FF" w:rsidRPr="00E56B25">
        <w:rPr>
          <w:rFonts w:ascii="Arial" w:eastAsia="Arial Unicode MS" w:hAnsi="Arial" w:cs="Arial"/>
          <w:sz w:val="24"/>
          <w:szCs w:val="24"/>
        </w:rPr>
        <w:t xml:space="preserve"> e </w:t>
      </w:r>
      <w:r w:rsidR="007B1BA4" w:rsidRPr="00E56B25">
        <w:rPr>
          <w:rFonts w:ascii="Arial" w:eastAsia="Arial Unicode MS" w:hAnsi="Arial" w:cs="Arial"/>
          <w:sz w:val="24"/>
          <w:szCs w:val="24"/>
        </w:rPr>
        <w:t>m</w:t>
      </w:r>
      <w:r w:rsidR="00A758FF" w:rsidRPr="00E56B25">
        <w:rPr>
          <w:rFonts w:ascii="Arial" w:eastAsia="Arial Unicode MS" w:hAnsi="Arial" w:cs="Arial"/>
          <w:sz w:val="24"/>
          <w:szCs w:val="24"/>
        </w:rPr>
        <w:t xml:space="preserve">édias </w:t>
      </w:r>
      <w:r w:rsidR="007B1BA4" w:rsidRPr="00E56B25">
        <w:rPr>
          <w:rFonts w:ascii="Arial" w:eastAsia="Arial Unicode MS" w:hAnsi="Arial" w:cs="Arial"/>
          <w:sz w:val="24"/>
          <w:szCs w:val="24"/>
        </w:rPr>
        <w:t>e</w:t>
      </w:r>
      <w:r w:rsidR="00A758FF" w:rsidRPr="00E56B25">
        <w:rPr>
          <w:rFonts w:ascii="Arial" w:eastAsia="Arial Unicode MS" w:hAnsi="Arial" w:cs="Arial"/>
          <w:sz w:val="24"/>
          <w:szCs w:val="24"/>
        </w:rPr>
        <w:t xml:space="preserve">mpresas por meio da </w:t>
      </w:r>
      <w:r w:rsidR="007B1BA4" w:rsidRPr="00E56B25">
        <w:rPr>
          <w:rFonts w:ascii="Arial" w:eastAsia="Arial Unicode MS" w:hAnsi="Arial" w:cs="Arial"/>
          <w:sz w:val="24"/>
          <w:szCs w:val="24"/>
        </w:rPr>
        <w:t>c</w:t>
      </w:r>
      <w:r w:rsidR="00A758FF" w:rsidRPr="00E56B25">
        <w:rPr>
          <w:rFonts w:ascii="Arial" w:eastAsia="Arial Unicode MS" w:hAnsi="Arial" w:cs="Arial"/>
          <w:sz w:val="24"/>
          <w:szCs w:val="24"/>
        </w:rPr>
        <w:t xml:space="preserve">onstrução, </w:t>
      </w:r>
      <w:r w:rsidR="007B1BA4" w:rsidRPr="00E56B25">
        <w:rPr>
          <w:rFonts w:ascii="Arial" w:eastAsia="Arial Unicode MS" w:hAnsi="Arial" w:cs="Arial"/>
          <w:sz w:val="24"/>
          <w:szCs w:val="24"/>
        </w:rPr>
        <w:t>a</w:t>
      </w:r>
      <w:r w:rsidR="00A758FF" w:rsidRPr="00E56B25">
        <w:rPr>
          <w:rFonts w:ascii="Arial" w:eastAsia="Arial Unicode MS" w:hAnsi="Arial" w:cs="Arial"/>
          <w:sz w:val="24"/>
          <w:szCs w:val="24"/>
        </w:rPr>
        <w:t xml:space="preserve">mpliação, </w:t>
      </w:r>
      <w:proofErr w:type="gramStart"/>
      <w:r w:rsidR="007B1BA4" w:rsidRPr="00E56B25">
        <w:rPr>
          <w:rFonts w:ascii="Arial" w:eastAsia="Arial Unicode MS" w:hAnsi="Arial" w:cs="Arial"/>
          <w:sz w:val="24"/>
          <w:szCs w:val="24"/>
        </w:rPr>
        <w:t>r</w:t>
      </w:r>
      <w:r w:rsidR="00A758FF" w:rsidRPr="00E56B25">
        <w:rPr>
          <w:rFonts w:ascii="Arial" w:eastAsia="Arial Unicode MS" w:hAnsi="Arial" w:cs="Arial"/>
          <w:sz w:val="24"/>
          <w:szCs w:val="24"/>
        </w:rPr>
        <w:t>eforma</w:t>
      </w:r>
      <w:proofErr w:type="gramEnd"/>
      <w:r w:rsidR="00A758FF" w:rsidRPr="00E56B25">
        <w:rPr>
          <w:rFonts w:ascii="Arial" w:eastAsia="Arial Unicode MS" w:hAnsi="Arial" w:cs="Arial"/>
          <w:sz w:val="24"/>
          <w:szCs w:val="24"/>
        </w:rPr>
        <w:t xml:space="preserve"> ou</w:t>
      </w:r>
      <w:r w:rsidRPr="00E56B25">
        <w:rPr>
          <w:rFonts w:ascii="Arial" w:eastAsia="Arial Unicode MS" w:hAnsi="Arial" w:cs="Arial"/>
          <w:sz w:val="24"/>
          <w:szCs w:val="24"/>
        </w:rPr>
        <w:t xml:space="preserve"> </w:t>
      </w:r>
      <w:r w:rsidR="007B1BA4" w:rsidRPr="00E56B25">
        <w:rPr>
          <w:rFonts w:ascii="Arial" w:eastAsia="Arial Unicode MS" w:hAnsi="Arial" w:cs="Arial"/>
          <w:sz w:val="24"/>
          <w:szCs w:val="24"/>
        </w:rPr>
        <w:t>a</w:t>
      </w:r>
      <w:r w:rsidR="00A758FF" w:rsidRPr="00E56B25">
        <w:rPr>
          <w:rFonts w:ascii="Arial" w:eastAsia="Arial Unicode MS" w:hAnsi="Arial" w:cs="Arial"/>
          <w:sz w:val="24"/>
          <w:szCs w:val="24"/>
        </w:rPr>
        <w:t xml:space="preserve">dequação de </w:t>
      </w:r>
      <w:r w:rsidR="007B1BA4" w:rsidRPr="00E56B25">
        <w:rPr>
          <w:rFonts w:ascii="Arial" w:eastAsia="Arial Unicode MS" w:hAnsi="Arial" w:cs="Arial"/>
          <w:sz w:val="24"/>
          <w:szCs w:val="24"/>
        </w:rPr>
        <w:t>b</w:t>
      </w:r>
      <w:r w:rsidR="00A758FF" w:rsidRPr="00E56B25">
        <w:rPr>
          <w:rFonts w:ascii="Arial" w:eastAsia="Arial Unicode MS" w:hAnsi="Arial" w:cs="Arial"/>
          <w:sz w:val="24"/>
          <w:szCs w:val="24"/>
        </w:rPr>
        <w:t>arra</w:t>
      </w:r>
      <w:r w:rsidRPr="00E56B25">
        <w:rPr>
          <w:rFonts w:ascii="Arial" w:eastAsia="Arial Unicode MS" w:hAnsi="Arial" w:cs="Arial"/>
          <w:sz w:val="24"/>
          <w:szCs w:val="24"/>
        </w:rPr>
        <w:t>c</w:t>
      </w:r>
      <w:r w:rsidR="00A758FF" w:rsidRPr="00E56B25">
        <w:rPr>
          <w:rFonts w:ascii="Arial" w:eastAsia="Arial Unicode MS" w:hAnsi="Arial" w:cs="Arial"/>
          <w:sz w:val="24"/>
          <w:szCs w:val="24"/>
        </w:rPr>
        <w:t xml:space="preserve">ões, </w:t>
      </w:r>
      <w:r w:rsidR="007B1BA4" w:rsidRPr="00E56B25">
        <w:rPr>
          <w:rFonts w:ascii="Arial" w:eastAsia="Arial Unicode MS" w:hAnsi="Arial" w:cs="Arial"/>
          <w:sz w:val="24"/>
          <w:szCs w:val="24"/>
        </w:rPr>
        <w:t>a</w:t>
      </w:r>
      <w:r w:rsidR="00A758FF" w:rsidRPr="00E56B25">
        <w:rPr>
          <w:rFonts w:ascii="Arial" w:eastAsia="Arial Unicode MS" w:hAnsi="Arial" w:cs="Arial"/>
          <w:sz w:val="24"/>
          <w:szCs w:val="24"/>
        </w:rPr>
        <w:t xml:space="preserve">quisição de equipamentos ou </w:t>
      </w:r>
      <w:r w:rsidR="007B1BA4" w:rsidRPr="00E56B25">
        <w:rPr>
          <w:rFonts w:ascii="Arial" w:eastAsia="Arial Unicode MS" w:hAnsi="Arial" w:cs="Arial"/>
          <w:sz w:val="24"/>
          <w:szCs w:val="24"/>
        </w:rPr>
        <w:t>c</w:t>
      </w:r>
      <w:r w:rsidR="00A758FF" w:rsidRPr="00E56B25">
        <w:rPr>
          <w:rFonts w:ascii="Arial" w:eastAsia="Arial Unicode MS" w:hAnsi="Arial" w:cs="Arial"/>
          <w:sz w:val="24"/>
          <w:szCs w:val="24"/>
        </w:rPr>
        <w:t xml:space="preserve">onstrução de </w:t>
      </w:r>
      <w:r w:rsidR="007B1BA4" w:rsidRPr="00E56B25">
        <w:rPr>
          <w:rFonts w:ascii="Arial" w:eastAsia="Arial Unicode MS" w:hAnsi="Arial" w:cs="Arial"/>
          <w:sz w:val="24"/>
          <w:szCs w:val="24"/>
        </w:rPr>
        <w:t>i</w:t>
      </w:r>
      <w:r w:rsidR="00A758FF" w:rsidRPr="00E56B25">
        <w:rPr>
          <w:rFonts w:ascii="Arial" w:eastAsia="Arial Unicode MS" w:hAnsi="Arial" w:cs="Arial"/>
          <w:sz w:val="24"/>
          <w:szCs w:val="24"/>
        </w:rPr>
        <w:t>nfraestrutura</w:t>
      </w:r>
      <w:r w:rsidR="008C1D13"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 xml:space="preserve">para </w:t>
      </w:r>
      <w:r w:rsidR="007B1BA4" w:rsidRPr="00E56B25">
        <w:rPr>
          <w:rFonts w:ascii="Arial" w:eastAsia="Arial Unicode MS" w:hAnsi="Arial" w:cs="Arial"/>
          <w:sz w:val="24"/>
          <w:szCs w:val="24"/>
        </w:rPr>
        <w:t>d</w:t>
      </w:r>
      <w:r w:rsidR="00A758FF" w:rsidRPr="00E56B25">
        <w:rPr>
          <w:rFonts w:ascii="Arial" w:eastAsia="Arial Unicode MS" w:hAnsi="Arial" w:cs="Arial"/>
          <w:sz w:val="24"/>
          <w:szCs w:val="24"/>
        </w:rPr>
        <w:t>ist</w:t>
      </w:r>
      <w:r w:rsidRPr="00E56B25">
        <w:rPr>
          <w:rFonts w:ascii="Arial" w:eastAsia="Arial Unicode MS" w:hAnsi="Arial" w:cs="Arial"/>
          <w:sz w:val="24"/>
          <w:szCs w:val="24"/>
        </w:rPr>
        <w:t>ri</w:t>
      </w:r>
      <w:r w:rsidR="00A758FF" w:rsidRPr="00E56B25">
        <w:rPr>
          <w:rFonts w:ascii="Arial" w:eastAsia="Arial Unicode MS" w:hAnsi="Arial" w:cs="Arial"/>
          <w:sz w:val="24"/>
          <w:szCs w:val="24"/>
        </w:rPr>
        <w:t xml:space="preserve">tos </w:t>
      </w:r>
      <w:r w:rsidR="007B1BA4" w:rsidRPr="00E56B25">
        <w:rPr>
          <w:rFonts w:ascii="Arial" w:eastAsia="Arial Unicode MS" w:hAnsi="Arial" w:cs="Arial"/>
          <w:sz w:val="24"/>
          <w:szCs w:val="24"/>
        </w:rPr>
        <w:t>i</w:t>
      </w:r>
      <w:r w:rsidR="00A758FF" w:rsidRPr="00E56B25">
        <w:rPr>
          <w:rFonts w:ascii="Arial" w:eastAsia="Arial Unicode MS" w:hAnsi="Arial" w:cs="Arial"/>
          <w:sz w:val="24"/>
          <w:szCs w:val="24"/>
        </w:rPr>
        <w:t>ndustriais. Pretende, também, dotar recursos para implantação de</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projetos de construções de barracões industriais para atração de empresas ou de</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 xml:space="preserve">infraestrutura para desenvolvimento de </w:t>
      </w:r>
      <w:r w:rsidR="00FD17ED" w:rsidRPr="00E56B25">
        <w:rPr>
          <w:rFonts w:ascii="Arial" w:eastAsia="Arial Unicode MS" w:hAnsi="Arial" w:cs="Arial"/>
          <w:sz w:val="24"/>
          <w:szCs w:val="24"/>
        </w:rPr>
        <w:t xml:space="preserve">empreendimentos </w:t>
      </w:r>
      <w:r w:rsidR="00FD17ED">
        <w:rPr>
          <w:rFonts w:ascii="Arial" w:eastAsia="Arial Unicode MS" w:hAnsi="Arial" w:cs="Arial"/>
          <w:sz w:val="24"/>
          <w:szCs w:val="24"/>
        </w:rPr>
        <w:t xml:space="preserve">de </w:t>
      </w:r>
      <w:r w:rsidR="00BC2611">
        <w:rPr>
          <w:rFonts w:ascii="Arial" w:eastAsia="Arial Unicode MS" w:hAnsi="Arial" w:cs="Arial"/>
          <w:sz w:val="24"/>
          <w:szCs w:val="24"/>
        </w:rPr>
        <w:t>micro, pequeno</w:t>
      </w:r>
      <w:r w:rsidR="00A758FF" w:rsidRPr="00E56B25">
        <w:rPr>
          <w:rFonts w:ascii="Arial" w:eastAsia="Arial Unicode MS" w:hAnsi="Arial" w:cs="Arial"/>
          <w:sz w:val="24"/>
          <w:szCs w:val="24"/>
        </w:rPr>
        <w:t xml:space="preserve"> e</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médio porte. Por infraestrutura para distrito ou área industrial</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se entende guias, sarjetas, pavimentação, energia elétrica, abastecimento de água,</w:t>
      </w:r>
      <w:r w:rsidR="008C1D13"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saneamento e serviços de engenharia que permitem a instalação de empresas</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industriais. Além disso, esta emenda irá propiciar a aquisição de equipamentos para</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estruturação das referidas instalações. Ressalta-se que e</w:t>
      </w:r>
      <w:r w:rsidR="00BC2611">
        <w:rPr>
          <w:rFonts w:ascii="Arial" w:eastAsia="Arial Unicode MS" w:hAnsi="Arial" w:cs="Arial"/>
          <w:sz w:val="24"/>
          <w:szCs w:val="24"/>
        </w:rPr>
        <w:t>sses</w:t>
      </w:r>
      <w:r w:rsidR="00A758FF" w:rsidRPr="00E56B25">
        <w:rPr>
          <w:rFonts w:ascii="Arial" w:eastAsia="Arial Unicode MS" w:hAnsi="Arial" w:cs="Arial"/>
          <w:sz w:val="24"/>
          <w:szCs w:val="24"/>
        </w:rPr>
        <w:t xml:space="preserve"> recursos irão</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beneficiar diversos municípios brasileiros.</w:t>
      </w:r>
    </w:p>
    <w:p w:rsidR="00A758FF" w:rsidRPr="00E56B25" w:rsidRDefault="00A758FF" w:rsidP="00003909">
      <w:pPr>
        <w:autoSpaceDE w:val="0"/>
        <w:autoSpaceDN w:val="0"/>
        <w:adjustRightInd w:val="0"/>
        <w:spacing w:after="0" w:line="360" w:lineRule="auto"/>
        <w:jc w:val="both"/>
        <w:rPr>
          <w:rFonts w:ascii="Arial" w:eastAsia="Arial Unicode MS" w:hAnsi="Arial" w:cs="Arial"/>
          <w:b/>
          <w:bCs/>
          <w:sz w:val="24"/>
          <w:szCs w:val="24"/>
        </w:rPr>
      </w:pPr>
    </w:p>
    <w:p w:rsidR="00A758FF" w:rsidRPr="00E56B25" w:rsidRDefault="00635C56" w:rsidP="00003909">
      <w:pPr>
        <w:autoSpaceDE w:val="0"/>
        <w:autoSpaceDN w:val="0"/>
        <w:adjustRightInd w:val="0"/>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3</w:t>
      </w:r>
      <w:r w:rsidR="00941F45" w:rsidRPr="00E56B25">
        <w:rPr>
          <w:rFonts w:ascii="Arial" w:eastAsia="Arial Unicode MS" w:hAnsi="Arial" w:cs="Arial"/>
          <w:b/>
          <w:sz w:val="24"/>
          <w:szCs w:val="24"/>
        </w:rPr>
        <w:t xml:space="preserve"> -</w:t>
      </w:r>
      <w:r w:rsidRPr="00E56B25">
        <w:rPr>
          <w:rFonts w:ascii="Arial" w:eastAsia="Arial Unicode MS" w:hAnsi="Arial" w:cs="Arial"/>
          <w:b/>
          <w:sz w:val="24"/>
          <w:szCs w:val="24"/>
        </w:rPr>
        <w:t xml:space="preserve"> </w:t>
      </w:r>
      <w:r w:rsidR="00A758FF" w:rsidRPr="00E56B25">
        <w:rPr>
          <w:rFonts w:ascii="Arial" w:eastAsia="Arial Unicode MS" w:hAnsi="Arial" w:cs="Arial"/>
          <w:b/>
          <w:sz w:val="24"/>
          <w:szCs w:val="24"/>
        </w:rPr>
        <w:t>Promoção</w:t>
      </w:r>
      <w:proofErr w:type="gramEnd"/>
      <w:r w:rsidR="00A758FF" w:rsidRPr="00E56B25">
        <w:rPr>
          <w:rFonts w:ascii="Arial" w:eastAsia="Arial Unicode MS" w:hAnsi="Arial" w:cs="Arial"/>
          <w:b/>
          <w:sz w:val="24"/>
          <w:szCs w:val="24"/>
        </w:rPr>
        <w:t xml:space="preserve"> do Desenvolvimento de Micro e Pequenas Empresas</w:t>
      </w:r>
    </w:p>
    <w:p w:rsidR="00635C56"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Ação: 210C – Promoção do Desenvolvimento de Micro e Pequenas Empresas Produto: </w:t>
      </w:r>
      <w:r w:rsidR="00941F45" w:rsidRPr="00E56B25">
        <w:rPr>
          <w:rFonts w:ascii="Arial" w:eastAsia="Arial Unicode MS" w:hAnsi="Arial" w:cs="Arial"/>
          <w:sz w:val="24"/>
          <w:szCs w:val="24"/>
        </w:rPr>
        <w:t>Empresa apoiada</w:t>
      </w:r>
    </w:p>
    <w:p w:rsidR="00941F45"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 xml:space="preserve">Acréscimo de Meta: </w:t>
      </w:r>
      <w:r w:rsidR="00941F45" w:rsidRPr="00E56B25">
        <w:rPr>
          <w:rFonts w:ascii="Arial" w:eastAsia="Arial Unicode MS" w:hAnsi="Arial" w:cs="Arial"/>
          <w:sz w:val="24"/>
          <w:szCs w:val="24"/>
        </w:rPr>
        <w:t>2.000</w:t>
      </w:r>
      <w:r w:rsidRPr="00E56B25">
        <w:rPr>
          <w:rFonts w:ascii="Arial" w:eastAsia="Arial Unicode MS" w:hAnsi="Arial" w:cs="Arial"/>
          <w:sz w:val="24"/>
          <w:szCs w:val="24"/>
        </w:rPr>
        <w:t xml:space="preserve"> unidades</w:t>
      </w:r>
    </w:p>
    <w:p w:rsidR="00941F45" w:rsidRPr="00E56B25" w:rsidRDefault="00941F45" w:rsidP="00003909">
      <w:pPr>
        <w:autoSpaceDE w:val="0"/>
        <w:autoSpaceDN w:val="0"/>
        <w:adjustRightInd w:val="0"/>
        <w:spacing w:after="0" w:line="360" w:lineRule="auto"/>
        <w:jc w:val="both"/>
        <w:rPr>
          <w:rFonts w:ascii="Arial" w:eastAsia="Arial Unicode MS" w:hAnsi="Arial" w:cs="Arial"/>
          <w:sz w:val="24"/>
          <w:szCs w:val="24"/>
        </w:rPr>
      </w:pPr>
    </w:p>
    <w:p w:rsidR="00A758FF" w:rsidRPr="00E56B25" w:rsidRDefault="00941F45"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Justificativa:</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Esta emenda tem como finalidade fomentar a instalação física de micro e pequenas</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empresas e empreendedores individuais dos setores de comércio e serviços, por meio</w:t>
      </w:r>
      <w:r w:rsidRPr="00E56B25">
        <w:rPr>
          <w:rFonts w:ascii="Arial" w:eastAsia="Arial Unicode MS" w:hAnsi="Arial" w:cs="Arial"/>
          <w:sz w:val="24"/>
          <w:szCs w:val="24"/>
        </w:rPr>
        <w:t xml:space="preserve"> </w:t>
      </w:r>
      <w:r w:rsidR="00BC2611">
        <w:rPr>
          <w:rFonts w:ascii="Arial" w:eastAsia="Arial Unicode MS" w:hAnsi="Arial" w:cs="Arial"/>
          <w:sz w:val="24"/>
          <w:szCs w:val="24"/>
        </w:rPr>
        <w:t>do apoio à</w:t>
      </w:r>
      <w:r w:rsidR="00A758FF" w:rsidRPr="00E56B25">
        <w:rPr>
          <w:rFonts w:ascii="Arial" w:eastAsia="Arial Unicode MS" w:hAnsi="Arial" w:cs="Arial"/>
          <w:sz w:val="24"/>
          <w:szCs w:val="24"/>
        </w:rPr>
        <w:t xml:space="preserve"> instalação de projetos de construção, </w:t>
      </w:r>
      <w:proofErr w:type="gramStart"/>
      <w:r w:rsidR="00A758FF" w:rsidRPr="00E56B25">
        <w:rPr>
          <w:rFonts w:ascii="Arial" w:eastAsia="Arial Unicode MS" w:hAnsi="Arial" w:cs="Arial"/>
          <w:sz w:val="24"/>
          <w:szCs w:val="24"/>
        </w:rPr>
        <w:t>reforma,</w:t>
      </w:r>
      <w:proofErr w:type="gramEnd"/>
      <w:r w:rsidR="00A758FF" w:rsidRPr="00E56B25">
        <w:rPr>
          <w:rFonts w:ascii="Arial" w:eastAsia="Arial Unicode MS" w:hAnsi="Arial" w:cs="Arial"/>
          <w:sz w:val="24"/>
          <w:szCs w:val="24"/>
        </w:rPr>
        <w:t xml:space="preserve"> ampliação e/ou adequação</w:t>
      </w:r>
      <w:r w:rsidRPr="00E56B25">
        <w:rPr>
          <w:rFonts w:ascii="Arial" w:eastAsia="Arial Unicode MS" w:hAnsi="Arial" w:cs="Arial"/>
          <w:sz w:val="24"/>
          <w:szCs w:val="24"/>
        </w:rPr>
        <w:t xml:space="preserve"> </w:t>
      </w:r>
      <w:r w:rsidR="00A758FF" w:rsidRPr="00E56B25">
        <w:rPr>
          <w:rFonts w:ascii="Arial" w:eastAsia="Arial Unicode MS" w:hAnsi="Arial" w:cs="Arial"/>
          <w:sz w:val="24"/>
          <w:szCs w:val="24"/>
        </w:rPr>
        <w:t>de centros de comercialização de bens e serviços em todo o território nacional.</w:t>
      </w:r>
    </w:p>
    <w:p w:rsidR="00635C56"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p>
    <w:p w:rsidR="00FD17ED" w:rsidRDefault="00FD17ED">
      <w:pPr>
        <w:rPr>
          <w:rFonts w:ascii="Arial" w:eastAsia="Arial Unicode MS" w:hAnsi="Arial" w:cs="Arial"/>
          <w:b/>
          <w:sz w:val="24"/>
          <w:szCs w:val="24"/>
        </w:rPr>
      </w:pPr>
      <w:r>
        <w:rPr>
          <w:rFonts w:ascii="Arial" w:eastAsia="Arial Unicode MS" w:hAnsi="Arial" w:cs="Arial"/>
          <w:b/>
          <w:sz w:val="24"/>
          <w:szCs w:val="24"/>
        </w:rPr>
        <w:br w:type="page"/>
      </w:r>
    </w:p>
    <w:p w:rsidR="00721AE0" w:rsidRDefault="00BC2611" w:rsidP="00721AE0">
      <w:pPr>
        <w:pStyle w:val="Ttulo1"/>
        <w:jc w:val="left"/>
        <w:rPr>
          <w:rFonts w:eastAsia="Arial Unicode MS"/>
          <w:sz w:val="24"/>
          <w:szCs w:val="24"/>
        </w:rPr>
      </w:pPr>
      <w:bookmarkStart w:id="27" w:name="_Toc443064634"/>
      <w:r>
        <w:rPr>
          <w:rFonts w:eastAsia="Arial Unicode MS"/>
          <w:sz w:val="24"/>
          <w:szCs w:val="24"/>
        </w:rPr>
        <w:lastRenderedPageBreak/>
        <w:t>EMENDAS AO TEXTO DO</w:t>
      </w:r>
      <w:r w:rsidR="001778C9" w:rsidRPr="00721AE0">
        <w:rPr>
          <w:rFonts w:eastAsia="Arial Unicode MS"/>
          <w:sz w:val="24"/>
          <w:szCs w:val="24"/>
        </w:rPr>
        <w:t xml:space="preserve"> PLDO</w:t>
      </w:r>
      <w:bookmarkEnd w:id="27"/>
    </w:p>
    <w:p w:rsidR="00635C56" w:rsidRPr="00721AE0" w:rsidRDefault="001778C9" w:rsidP="00721AE0">
      <w:pPr>
        <w:pStyle w:val="Ttulo1"/>
        <w:spacing w:before="0"/>
        <w:jc w:val="left"/>
        <w:rPr>
          <w:rFonts w:eastAsia="Arial Unicode MS"/>
          <w:sz w:val="24"/>
          <w:szCs w:val="24"/>
        </w:rPr>
      </w:pPr>
      <w:r w:rsidRPr="00E56B25">
        <w:rPr>
          <w:rFonts w:eastAsia="Arial Unicode MS" w:cs="Arial"/>
          <w:sz w:val="24"/>
          <w:szCs w:val="24"/>
        </w:rPr>
        <w:t xml:space="preserve"> </w:t>
      </w:r>
    </w:p>
    <w:p w:rsidR="00635C56" w:rsidRPr="00E56B25" w:rsidRDefault="00635C56" w:rsidP="00003909">
      <w:pPr>
        <w:autoSpaceDE w:val="0"/>
        <w:autoSpaceDN w:val="0"/>
        <w:adjustRightInd w:val="0"/>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1 – Aquisições</w:t>
      </w:r>
      <w:proofErr w:type="gramEnd"/>
      <w:r w:rsidRPr="00E56B25">
        <w:rPr>
          <w:rFonts w:ascii="Arial" w:eastAsia="Arial Unicode MS" w:hAnsi="Arial" w:cs="Arial"/>
          <w:b/>
          <w:sz w:val="24"/>
          <w:szCs w:val="24"/>
        </w:rPr>
        <w:t xml:space="preserve"> em Empresas Estratégicas de Defesa</w:t>
      </w:r>
    </w:p>
    <w:p w:rsidR="00635C56"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Tipo: emenda aditiva</w:t>
      </w:r>
    </w:p>
    <w:p w:rsidR="00635C56"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Referência: Corpo da Lei (art.</w:t>
      </w:r>
      <w:r w:rsidR="00BE18AB" w:rsidRPr="00E56B25">
        <w:rPr>
          <w:rFonts w:ascii="Arial" w:eastAsia="Arial Unicode MS" w:hAnsi="Arial" w:cs="Arial"/>
          <w:sz w:val="24"/>
          <w:szCs w:val="24"/>
        </w:rPr>
        <w:t xml:space="preserve"> </w:t>
      </w:r>
      <w:r w:rsidRPr="00E56B25">
        <w:rPr>
          <w:rFonts w:ascii="Arial" w:eastAsia="Arial Unicode MS" w:hAnsi="Arial" w:cs="Arial"/>
          <w:sz w:val="24"/>
          <w:szCs w:val="24"/>
        </w:rPr>
        <w:t>52)</w:t>
      </w:r>
    </w:p>
    <w:p w:rsidR="00635C56" w:rsidRPr="00E56B25"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Texto: XIV – Aquisições em Empresas Estratégicas de Defesa</w:t>
      </w:r>
    </w:p>
    <w:p w:rsidR="00BE18AB" w:rsidRPr="00E56B25" w:rsidRDefault="00BE18AB" w:rsidP="00003909">
      <w:pPr>
        <w:autoSpaceDE w:val="0"/>
        <w:autoSpaceDN w:val="0"/>
        <w:adjustRightInd w:val="0"/>
        <w:spacing w:after="0" w:line="360" w:lineRule="auto"/>
        <w:jc w:val="both"/>
        <w:rPr>
          <w:rFonts w:ascii="Arial" w:eastAsia="Arial Unicode MS" w:hAnsi="Arial" w:cs="Arial"/>
          <w:sz w:val="24"/>
          <w:szCs w:val="24"/>
        </w:rPr>
      </w:pPr>
    </w:p>
    <w:p w:rsidR="00BF6DF9" w:rsidRDefault="00635C5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Justificativa</w:t>
      </w:r>
      <w:r w:rsidR="00BE18AB" w:rsidRPr="00E56B25">
        <w:rPr>
          <w:rFonts w:ascii="Arial" w:eastAsia="Arial Unicode MS" w:hAnsi="Arial" w:cs="Arial"/>
          <w:b/>
          <w:sz w:val="24"/>
          <w:szCs w:val="24"/>
        </w:rPr>
        <w:t>:</w:t>
      </w:r>
      <w:r w:rsidRPr="00E56B25">
        <w:rPr>
          <w:rFonts w:ascii="Arial" w:eastAsia="Arial Unicode MS" w:hAnsi="Arial" w:cs="Arial"/>
          <w:b/>
          <w:sz w:val="24"/>
          <w:szCs w:val="24"/>
        </w:rPr>
        <w:t xml:space="preserve"> </w:t>
      </w:r>
      <w:r w:rsidR="00BF6DF9" w:rsidRPr="00E56B25">
        <w:rPr>
          <w:rFonts w:ascii="Arial" w:eastAsia="Arial Unicode MS" w:hAnsi="Arial" w:cs="Arial"/>
          <w:sz w:val="24"/>
          <w:szCs w:val="24"/>
        </w:rPr>
        <w:t>A Política Nacional de Defesa estabelece os objetivos da Defesa Nacional e guia o Estado sobre quais as ações a serem executadas para atingi-los com o envolvimento dos setores militar e civil, em todas as esferas do Poder Nacional. A PND é o documento condicionante de mais alto nível do planejamento de ações destinadas à defesa nacional, coordenadas pelo Ministério da Defesa. A Estratégia Nacional de Defesa (END) fixa a maneira para se atingir os objetivos da Defesa Nacional instituídos na PND. Assim, debruça-se sobre as ações estratégicas de médio e longo prazo, objetivando modernizar a estrutura nacional de defesa</w:t>
      </w:r>
      <w:r w:rsidR="00BC2611">
        <w:rPr>
          <w:rFonts w:ascii="Arial" w:eastAsia="Arial Unicode MS" w:hAnsi="Arial" w:cs="Arial"/>
          <w:sz w:val="24"/>
          <w:szCs w:val="24"/>
        </w:rPr>
        <w:t>,</w:t>
      </w:r>
      <w:r w:rsidR="00BF6DF9" w:rsidRPr="00E56B25">
        <w:rPr>
          <w:rFonts w:ascii="Arial" w:eastAsia="Arial Unicode MS" w:hAnsi="Arial" w:cs="Arial"/>
          <w:sz w:val="24"/>
          <w:szCs w:val="24"/>
        </w:rPr>
        <w:t xml:space="preserve"> atuando na reorganização das F</w:t>
      </w:r>
      <w:r w:rsidR="00FD17ED">
        <w:rPr>
          <w:rFonts w:ascii="Arial" w:eastAsia="Arial Unicode MS" w:hAnsi="Arial" w:cs="Arial"/>
          <w:sz w:val="24"/>
          <w:szCs w:val="24"/>
        </w:rPr>
        <w:t xml:space="preserve">orças </w:t>
      </w:r>
      <w:r w:rsidR="00BF6DF9" w:rsidRPr="00E56B25">
        <w:rPr>
          <w:rFonts w:ascii="Arial" w:eastAsia="Arial Unicode MS" w:hAnsi="Arial" w:cs="Arial"/>
          <w:sz w:val="24"/>
          <w:szCs w:val="24"/>
        </w:rPr>
        <w:t>A</w:t>
      </w:r>
      <w:r w:rsidR="00FD17ED">
        <w:rPr>
          <w:rFonts w:ascii="Arial" w:eastAsia="Arial Unicode MS" w:hAnsi="Arial" w:cs="Arial"/>
          <w:sz w:val="24"/>
          <w:szCs w:val="24"/>
        </w:rPr>
        <w:t>rmadas</w:t>
      </w:r>
      <w:r w:rsidR="00BF6DF9" w:rsidRPr="00E56B25">
        <w:rPr>
          <w:rFonts w:ascii="Arial" w:eastAsia="Arial Unicode MS" w:hAnsi="Arial" w:cs="Arial"/>
          <w:sz w:val="24"/>
          <w:szCs w:val="24"/>
        </w:rPr>
        <w:t xml:space="preserve">, reestruturação da Indústria Brasileira de Defesa e política de recomposição dos efetivos das FA. Complementando o arcabouço da END, o Livro Branco de Defesa Nacional (LBDN) divulga e detalha a visão geral do governo na área da defesa. É uma medida concreta que visa à sensibilização do público para a importância da defesa. A END possui como segundo eixo estruturante a reorganização da Base Industrial de Defesa. Com essa medida, espera-se garantir progressivamente que as demandas das Forças Armadas por produtos de defesa (PRODE) sejam alicerçadas em tecnologias </w:t>
      </w:r>
      <w:proofErr w:type="gramStart"/>
      <w:r w:rsidR="00BF6DF9" w:rsidRPr="00E56B25">
        <w:rPr>
          <w:rFonts w:ascii="Arial" w:eastAsia="Arial Unicode MS" w:hAnsi="Arial" w:cs="Arial"/>
          <w:sz w:val="24"/>
          <w:szCs w:val="24"/>
        </w:rPr>
        <w:t>sob domínio</w:t>
      </w:r>
      <w:proofErr w:type="gramEnd"/>
      <w:r w:rsidR="002E3899"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nacional, preferencialmente as de emprego dual (militar e civil</w:t>
      </w:r>
      <w:r w:rsidR="002E3899" w:rsidRPr="00E56B25">
        <w:rPr>
          <w:rFonts w:ascii="Arial" w:eastAsia="Arial Unicode MS" w:hAnsi="Arial" w:cs="Arial"/>
          <w:sz w:val="24"/>
          <w:szCs w:val="24"/>
        </w:rPr>
        <w:t>)</w:t>
      </w:r>
      <w:r w:rsidR="00BF6DF9" w:rsidRPr="00E56B25">
        <w:rPr>
          <w:rFonts w:ascii="Arial" w:eastAsia="Arial Unicode MS" w:hAnsi="Arial" w:cs="Arial"/>
          <w:sz w:val="24"/>
          <w:szCs w:val="24"/>
        </w:rPr>
        <w:t xml:space="preserve">. Além da END, o Congresso Nacional promulgou a Lei 12.598/2012, fixando regras de estímulo ao setor de defesa. Esta Lei é considerada um marco legal para as compras, as contratações e o desenvolvimento de produtos e sistemas de defesa no país. Assinala um ponto de inflexão no modo como o Brasil cuida da indústria de defesa. Além de instituir um marco regulatório para o setor, a norma diminui o custo de produção de companhias legalmente classificadas como estratégicas e estabelece incentivos ao desenvolvimento de tecnologias indispensáveis ao Brasil. O Decreto 7.970/2013 normatiza os dispositivos da referida Lei. A regulamentação traz a possibilidade de credenciar Empresas </w:t>
      </w:r>
      <w:r w:rsidR="00BF6DF9" w:rsidRPr="00E56B25">
        <w:rPr>
          <w:rFonts w:ascii="Arial" w:eastAsia="Arial Unicode MS" w:hAnsi="Arial" w:cs="Arial"/>
          <w:sz w:val="24"/>
          <w:szCs w:val="24"/>
        </w:rPr>
        <w:lastRenderedPageBreak/>
        <w:t>Estratégicas de Defesa (EED), homologar Produtos Estratégicos de Defesa (PED) e mapear as cadeias produtivas do setor. A norma também permite estimular as compensações tecnológicas, industriais e comerciais e fomentar o conteúdo nacional da Base Industrial de Defesa, bem como incrementar a pauta de exportações de produtos de defesa.</w:t>
      </w:r>
    </w:p>
    <w:p w:rsidR="00FD17ED" w:rsidRPr="00E56B25" w:rsidRDefault="00FD17ED" w:rsidP="00003909">
      <w:pPr>
        <w:autoSpaceDE w:val="0"/>
        <w:autoSpaceDN w:val="0"/>
        <w:adjustRightInd w:val="0"/>
        <w:spacing w:after="0" w:line="360" w:lineRule="auto"/>
        <w:jc w:val="both"/>
        <w:rPr>
          <w:rFonts w:ascii="Arial" w:eastAsia="Arial Unicode MS" w:hAnsi="Arial" w:cs="Arial"/>
          <w:b/>
          <w:sz w:val="24"/>
          <w:szCs w:val="24"/>
        </w:rPr>
      </w:pPr>
    </w:p>
    <w:p w:rsidR="00BE18AB" w:rsidRPr="00E56B25" w:rsidRDefault="00BE18AB" w:rsidP="00003909">
      <w:pPr>
        <w:spacing w:after="0" w:line="360" w:lineRule="auto"/>
        <w:jc w:val="both"/>
        <w:rPr>
          <w:rFonts w:ascii="Arial" w:hAnsi="Arial" w:cs="Arial"/>
          <w:b/>
          <w:sz w:val="24"/>
          <w:szCs w:val="24"/>
        </w:rPr>
      </w:pPr>
      <w:r w:rsidRPr="00E56B25">
        <w:rPr>
          <w:rFonts w:ascii="Arial" w:hAnsi="Arial" w:cs="Arial"/>
          <w:b/>
          <w:sz w:val="24"/>
          <w:szCs w:val="24"/>
        </w:rPr>
        <w:t>2 – Dotações da Lei Orçamentária de 2016</w:t>
      </w:r>
    </w:p>
    <w:p w:rsidR="00BE18AB" w:rsidRPr="00E56B25" w:rsidRDefault="00BE18AB" w:rsidP="00003909">
      <w:pPr>
        <w:autoSpaceDE w:val="0"/>
        <w:autoSpaceDN w:val="0"/>
        <w:adjustRightInd w:val="0"/>
        <w:spacing w:after="0" w:line="360" w:lineRule="auto"/>
        <w:jc w:val="both"/>
        <w:rPr>
          <w:rFonts w:ascii="Arial" w:eastAsia="Arial Unicode MS" w:hAnsi="Arial" w:cs="Arial"/>
          <w:b/>
          <w:sz w:val="24"/>
          <w:szCs w:val="24"/>
        </w:rPr>
      </w:pPr>
      <w:r w:rsidRPr="00E56B25">
        <w:rPr>
          <w:rFonts w:ascii="Arial" w:eastAsia="Arial Unicode MS" w:hAnsi="Arial" w:cs="Arial"/>
          <w:b/>
          <w:sz w:val="24"/>
          <w:szCs w:val="24"/>
        </w:rPr>
        <w:t xml:space="preserve">Tipo: </w:t>
      </w:r>
      <w:r w:rsidRPr="00E56B25">
        <w:rPr>
          <w:rFonts w:ascii="Arial" w:eastAsia="Arial Unicode MS" w:hAnsi="Arial" w:cs="Arial"/>
          <w:sz w:val="24"/>
          <w:szCs w:val="24"/>
        </w:rPr>
        <w:t>emenda modificativa</w:t>
      </w:r>
    </w:p>
    <w:p w:rsidR="00BE18AB" w:rsidRPr="00E56B25" w:rsidRDefault="00BE18AB"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 xml:space="preserve">Referência: </w:t>
      </w:r>
      <w:r w:rsidRPr="00E56B25">
        <w:rPr>
          <w:rFonts w:ascii="Arial" w:eastAsia="Arial Unicode MS" w:hAnsi="Arial" w:cs="Arial"/>
          <w:sz w:val="24"/>
          <w:szCs w:val="24"/>
        </w:rPr>
        <w:t>Corpo da Lei (art. 11)</w:t>
      </w:r>
    </w:p>
    <w:p w:rsidR="00BE18AB" w:rsidRPr="00E56B25" w:rsidRDefault="00BE18AB" w:rsidP="00003909">
      <w:pPr>
        <w:autoSpaceDE w:val="0"/>
        <w:autoSpaceDN w:val="0"/>
        <w:adjustRightInd w:val="0"/>
        <w:spacing w:after="0" w:line="360" w:lineRule="auto"/>
        <w:jc w:val="both"/>
        <w:rPr>
          <w:rFonts w:ascii="Arial" w:hAnsi="Arial" w:cs="Arial"/>
          <w:sz w:val="24"/>
          <w:szCs w:val="24"/>
        </w:rPr>
      </w:pPr>
      <w:r w:rsidRPr="00E56B25">
        <w:rPr>
          <w:rFonts w:ascii="Arial" w:eastAsia="Arial Unicode MS" w:hAnsi="Arial" w:cs="Arial"/>
          <w:b/>
          <w:sz w:val="24"/>
          <w:szCs w:val="24"/>
        </w:rPr>
        <w:t>Texto:</w:t>
      </w:r>
      <w:r w:rsidR="006F7794">
        <w:rPr>
          <w:rFonts w:ascii="Arial" w:eastAsia="Arial Unicode MS" w:hAnsi="Arial" w:cs="Arial"/>
          <w:b/>
          <w:sz w:val="24"/>
          <w:szCs w:val="24"/>
        </w:rPr>
        <w:t xml:space="preserve"> </w:t>
      </w:r>
      <w:r w:rsidR="006F7794" w:rsidRPr="006F7794">
        <w:rPr>
          <w:rFonts w:ascii="Arial" w:eastAsia="Arial Unicode MS" w:hAnsi="Arial" w:cs="Arial"/>
          <w:sz w:val="24"/>
          <w:szCs w:val="24"/>
        </w:rPr>
        <w:t>V</w:t>
      </w:r>
      <w:r w:rsidR="006F7794">
        <w:rPr>
          <w:rFonts w:ascii="Arial" w:eastAsia="Arial Unicode MS" w:hAnsi="Arial" w:cs="Arial"/>
          <w:sz w:val="24"/>
          <w:szCs w:val="24"/>
        </w:rPr>
        <w:t xml:space="preserve">- às </w:t>
      </w:r>
      <w:r w:rsidR="002E3899" w:rsidRPr="00E56B25">
        <w:rPr>
          <w:rFonts w:ascii="Arial" w:eastAsia="Arial Unicode MS" w:hAnsi="Arial" w:cs="Arial"/>
          <w:sz w:val="24"/>
          <w:szCs w:val="24"/>
        </w:rPr>
        <w:t>despesas com auxílio-alimentação ou refeição, assistê</w:t>
      </w:r>
      <w:r w:rsidR="00FD17ED">
        <w:rPr>
          <w:rFonts w:ascii="Arial" w:eastAsia="Arial Unicode MS" w:hAnsi="Arial" w:cs="Arial"/>
          <w:sz w:val="24"/>
          <w:szCs w:val="24"/>
        </w:rPr>
        <w:t>ncia pré-escolar, assistência mé</w:t>
      </w:r>
      <w:r w:rsidR="002E3899" w:rsidRPr="00E56B25">
        <w:rPr>
          <w:rFonts w:ascii="Arial" w:eastAsia="Arial Unicode MS" w:hAnsi="Arial" w:cs="Arial"/>
          <w:sz w:val="24"/>
          <w:szCs w:val="24"/>
        </w:rPr>
        <w:t>dica e odontológica, fardamento</w:t>
      </w:r>
      <w:r w:rsidR="00FD17ED">
        <w:rPr>
          <w:rFonts w:ascii="Arial" w:eastAsia="Arial Unicode MS" w:hAnsi="Arial" w:cs="Arial"/>
          <w:sz w:val="24"/>
          <w:szCs w:val="24"/>
        </w:rPr>
        <w:t>, bem</w:t>
      </w:r>
      <w:r w:rsidR="002E3899" w:rsidRPr="00E56B25">
        <w:rPr>
          <w:rFonts w:ascii="Arial" w:eastAsia="Arial Unicode MS" w:hAnsi="Arial" w:cs="Arial"/>
          <w:sz w:val="24"/>
          <w:szCs w:val="24"/>
        </w:rPr>
        <w:t xml:space="preserve"> como a movimentação</w:t>
      </w:r>
      <w:r w:rsidR="00896E5C" w:rsidRPr="00E56B25">
        <w:rPr>
          <w:rFonts w:ascii="Arial" w:eastAsia="Arial Unicode MS" w:hAnsi="Arial" w:cs="Arial"/>
          <w:sz w:val="24"/>
          <w:szCs w:val="24"/>
        </w:rPr>
        <w:t xml:space="preserve"> de militares e auxílio-transporte, inclusive das entidades da administração pública federal indireta que recebem recursos à conta do Orçamento Fiscal e da Seguridade Social, ainda que prestados, total ou parcialmente, por intermédio de serviços próprios.  </w:t>
      </w:r>
    </w:p>
    <w:p w:rsidR="00BF6DF9" w:rsidRPr="00E56B25" w:rsidRDefault="00BE18AB" w:rsidP="00003909">
      <w:pPr>
        <w:spacing w:after="0" w:line="360" w:lineRule="auto"/>
        <w:jc w:val="both"/>
        <w:rPr>
          <w:rFonts w:ascii="Arial" w:eastAsia="Arial Unicode MS" w:hAnsi="Arial" w:cs="Arial"/>
          <w:b/>
          <w:sz w:val="24"/>
          <w:szCs w:val="24"/>
        </w:rPr>
      </w:pPr>
      <w:r w:rsidRPr="00E56B25">
        <w:rPr>
          <w:rFonts w:ascii="Arial" w:hAnsi="Arial" w:cs="Arial"/>
          <w:b/>
          <w:sz w:val="24"/>
          <w:szCs w:val="24"/>
        </w:rPr>
        <w:t xml:space="preserve">Justificativa: </w:t>
      </w:r>
      <w:r w:rsidR="00896E5C" w:rsidRPr="00E56B25">
        <w:rPr>
          <w:rFonts w:ascii="Arial" w:hAnsi="Arial" w:cs="Arial"/>
          <w:sz w:val="24"/>
          <w:szCs w:val="24"/>
        </w:rPr>
        <w:t xml:space="preserve">A proposta visa adequar </w:t>
      </w:r>
      <w:proofErr w:type="gramStart"/>
      <w:r w:rsidR="00896E5C" w:rsidRPr="00E56B25">
        <w:rPr>
          <w:rFonts w:ascii="Arial" w:hAnsi="Arial" w:cs="Arial"/>
          <w:sz w:val="24"/>
          <w:szCs w:val="24"/>
        </w:rPr>
        <w:t>a</w:t>
      </w:r>
      <w:proofErr w:type="gramEnd"/>
      <w:r w:rsidR="00896E5C" w:rsidRPr="00E56B25">
        <w:rPr>
          <w:rFonts w:ascii="Arial" w:hAnsi="Arial" w:cs="Arial"/>
          <w:sz w:val="24"/>
          <w:szCs w:val="24"/>
        </w:rPr>
        <w:t xml:space="preserve"> relação original do PLDO 2016, haja vista que tanto o fardamento como a movimentação</w:t>
      </w:r>
      <w:r w:rsidR="00896E5C" w:rsidRPr="00E56B25">
        <w:rPr>
          <w:rFonts w:ascii="Arial" w:hAnsi="Arial" w:cs="Arial"/>
          <w:b/>
          <w:sz w:val="24"/>
          <w:szCs w:val="24"/>
        </w:rPr>
        <w:t xml:space="preserve"> </w:t>
      </w:r>
      <w:r w:rsidR="00BF6DF9" w:rsidRPr="00E56B25">
        <w:rPr>
          <w:rFonts w:ascii="Arial" w:eastAsia="Arial Unicode MS" w:hAnsi="Arial" w:cs="Arial"/>
          <w:sz w:val="24"/>
          <w:szCs w:val="24"/>
        </w:rPr>
        <w:t>são considerados direitos dos militares e se equiparam</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 xml:space="preserve">aos benefícios concedidos aos servidores civis, e </w:t>
      </w:r>
      <w:r w:rsidR="00BC2611">
        <w:rPr>
          <w:rFonts w:ascii="Arial" w:eastAsia="Arial Unicode MS" w:hAnsi="Arial" w:cs="Arial"/>
          <w:sz w:val="24"/>
          <w:szCs w:val="24"/>
        </w:rPr>
        <w:t>sendo</w:t>
      </w:r>
      <w:r w:rsidR="00BF6DF9" w:rsidRPr="00E56B25">
        <w:rPr>
          <w:rFonts w:ascii="Arial" w:eastAsia="Arial Unicode MS" w:hAnsi="Arial" w:cs="Arial"/>
          <w:sz w:val="24"/>
          <w:szCs w:val="24"/>
        </w:rPr>
        <w:t xml:space="preserve"> baseados nos seguintes</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normativos: Constituição Federal, art. 142;</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Lei Complementar nº 97, de 9 de junho de 1999;</w:t>
      </w:r>
      <w:r w:rsidR="002E3899"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Lei nº 5.809, de 10 de outubro de 1972;</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Lei nº 6.880, de 09 de dezembro de 1980;</w:t>
      </w:r>
      <w:r w:rsidR="00896E5C"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Lei nº 10.683, de 28 de maio de 2003;</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Medida Provisória nº 2.215-10, de 31 de agosto de 2001;</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Decreto nº 4.307, de 18 de julho de 2002 e</w:t>
      </w:r>
      <w:r w:rsidR="0087221F" w:rsidRPr="00E56B25">
        <w:rPr>
          <w:rFonts w:ascii="Arial" w:eastAsia="Arial Unicode MS" w:hAnsi="Arial" w:cs="Arial"/>
          <w:sz w:val="24"/>
          <w:szCs w:val="24"/>
        </w:rPr>
        <w:t xml:space="preserve"> </w:t>
      </w:r>
      <w:r w:rsidR="00BF6DF9" w:rsidRPr="00E56B25">
        <w:rPr>
          <w:rFonts w:ascii="Arial" w:eastAsia="Arial Unicode MS" w:hAnsi="Arial" w:cs="Arial"/>
          <w:sz w:val="24"/>
          <w:szCs w:val="24"/>
        </w:rPr>
        <w:t>Decreto nº 4.735, de 11 de junho de 2003.</w:t>
      </w:r>
    </w:p>
    <w:p w:rsidR="004D6440" w:rsidRPr="00E56B25" w:rsidRDefault="004D6440" w:rsidP="00003909">
      <w:pPr>
        <w:spacing w:after="0" w:line="360" w:lineRule="auto"/>
        <w:jc w:val="both"/>
        <w:rPr>
          <w:rFonts w:ascii="Arial" w:hAnsi="Arial" w:cs="Arial"/>
          <w:sz w:val="24"/>
          <w:szCs w:val="24"/>
        </w:rPr>
      </w:pPr>
    </w:p>
    <w:p w:rsidR="0061700B" w:rsidRDefault="0061700B">
      <w:pPr>
        <w:rPr>
          <w:rFonts w:ascii="Arial" w:eastAsia="Arial Unicode MS" w:hAnsi="Arial" w:cs="Arial"/>
          <w:i/>
          <w:iCs/>
          <w:sz w:val="24"/>
          <w:szCs w:val="24"/>
          <w:lang w:eastAsia="pt-BR"/>
        </w:rPr>
      </w:pPr>
      <w:r>
        <w:rPr>
          <w:rFonts w:ascii="Arial" w:eastAsia="Arial Unicode MS" w:hAnsi="Arial" w:cs="Arial"/>
          <w:sz w:val="24"/>
          <w:szCs w:val="24"/>
          <w:lang w:eastAsia="pt-BR"/>
        </w:rPr>
        <w:br w:type="page"/>
      </w:r>
    </w:p>
    <w:p w:rsidR="00B30F6D" w:rsidRDefault="00B30F6D" w:rsidP="001778C9">
      <w:pPr>
        <w:pStyle w:val="Ttulo1"/>
        <w:rPr>
          <w:rFonts w:eastAsia="Arial Unicode MS"/>
          <w:lang w:eastAsia="pt-BR"/>
        </w:rPr>
      </w:pPr>
      <w:bookmarkStart w:id="28" w:name="_Toc443064635"/>
      <w:r w:rsidRPr="00E56B25">
        <w:rPr>
          <w:rFonts w:eastAsia="Arial Unicode MS"/>
          <w:lang w:eastAsia="pt-BR"/>
        </w:rPr>
        <w:lastRenderedPageBreak/>
        <w:t>EMENDAS AO PROJETO DE LEI ORÇAMENTÁRIA ANUAL</w:t>
      </w:r>
      <w:r w:rsidR="001778C9">
        <w:rPr>
          <w:rFonts w:eastAsia="Arial Unicode MS"/>
          <w:lang w:eastAsia="pt-BR"/>
        </w:rPr>
        <w:t xml:space="preserve"> </w:t>
      </w:r>
      <w:r w:rsidR="002C63D2" w:rsidRPr="00E56B25">
        <w:rPr>
          <w:rFonts w:eastAsia="Arial Unicode MS"/>
          <w:lang w:eastAsia="pt-BR"/>
        </w:rPr>
        <w:t>P</w:t>
      </w:r>
      <w:r w:rsidRPr="00E56B25">
        <w:rPr>
          <w:rFonts w:eastAsia="Arial Unicode MS"/>
          <w:lang w:eastAsia="pt-BR"/>
        </w:rPr>
        <w:t>LOA 201</w:t>
      </w:r>
      <w:bookmarkEnd w:id="28"/>
      <w:r w:rsidR="00BC2611">
        <w:rPr>
          <w:rFonts w:eastAsia="Arial Unicode MS"/>
          <w:lang w:eastAsia="pt-BR"/>
        </w:rPr>
        <w:t>6</w:t>
      </w:r>
    </w:p>
    <w:p w:rsidR="0061700B" w:rsidRPr="0061700B" w:rsidRDefault="0061700B" w:rsidP="0061700B">
      <w:pPr>
        <w:rPr>
          <w:lang w:eastAsia="pt-BR"/>
        </w:rPr>
      </w:pPr>
    </w:p>
    <w:p w:rsidR="002C63D2" w:rsidRDefault="002C63D2" w:rsidP="00003909">
      <w:pPr>
        <w:spacing w:after="0" w:line="360" w:lineRule="auto"/>
        <w:jc w:val="both"/>
        <w:rPr>
          <w:rFonts w:ascii="Arial" w:eastAsia="Arial Unicode MS" w:hAnsi="Arial" w:cs="Arial"/>
          <w:b/>
          <w:sz w:val="24"/>
          <w:szCs w:val="24"/>
        </w:rPr>
      </w:pPr>
      <w:r w:rsidRPr="00E56B25">
        <w:rPr>
          <w:rFonts w:ascii="Arial" w:eastAsia="Arial Unicode MS" w:hAnsi="Arial" w:cs="Arial"/>
          <w:b/>
          <w:sz w:val="24"/>
          <w:szCs w:val="24"/>
        </w:rPr>
        <w:t>PLN 0007/2015 – PLOA</w:t>
      </w:r>
    </w:p>
    <w:p w:rsidR="001F3A77" w:rsidRPr="00E56B25" w:rsidRDefault="001F3A77" w:rsidP="00003909">
      <w:pPr>
        <w:spacing w:after="0" w:line="360" w:lineRule="auto"/>
        <w:jc w:val="both"/>
        <w:rPr>
          <w:rFonts w:ascii="Arial" w:eastAsia="Arial Unicode MS" w:hAnsi="Arial" w:cs="Arial"/>
          <w:b/>
          <w:sz w:val="24"/>
          <w:szCs w:val="24"/>
        </w:rPr>
      </w:pPr>
    </w:p>
    <w:p w:rsidR="00B03A02" w:rsidRPr="00E56B25" w:rsidRDefault="00B03A02" w:rsidP="00003909">
      <w:pPr>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1</w:t>
      </w:r>
      <w:proofErr w:type="gramEnd"/>
      <w:r w:rsidRPr="00E56B25">
        <w:rPr>
          <w:rFonts w:ascii="Arial" w:eastAsia="Arial Unicode MS" w:hAnsi="Arial" w:cs="Arial"/>
          <w:b/>
          <w:sz w:val="24"/>
          <w:szCs w:val="24"/>
        </w:rPr>
        <w:t xml:space="preserve"> - E</w:t>
      </w:r>
      <w:r w:rsidR="00B8057C" w:rsidRPr="00E56B25">
        <w:rPr>
          <w:rFonts w:ascii="Arial" w:eastAsia="Arial Unicode MS" w:hAnsi="Arial" w:cs="Arial"/>
          <w:b/>
          <w:sz w:val="24"/>
          <w:szCs w:val="24"/>
        </w:rPr>
        <w:t>mbrapa</w:t>
      </w:r>
      <w:r w:rsidRPr="00E56B25">
        <w:rPr>
          <w:rFonts w:ascii="Arial" w:eastAsia="Arial Unicode MS" w:hAnsi="Arial" w:cs="Arial"/>
          <w:b/>
          <w:sz w:val="24"/>
          <w:szCs w:val="24"/>
        </w:rPr>
        <w:t xml:space="preserve"> </w:t>
      </w:r>
      <w:r w:rsidR="00B8057C" w:rsidRPr="00E56B25">
        <w:rPr>
          <w:rFonts w:ascii="Arial" w:eastAsia="Arial Unicode MS" w:hAnsi="Arial" w:cs="Arial"/>
          <w:b/>
          <w:sz w:val="24"/>
          <w:szCs w:val="24"/>
        </w:rPr>
        <w:t xml:space="preserve">- </w:t>
      </w:r>
      <w:r w:rsidRPr="00E56B25">
        <w:rPr>
          <w:rFonts w:ascii="Arial" w:eastAsia="Arial Unicode MS" w:hAnsi="Arial" w:cs="Arial"/>
          <w:b/>
          <w:sz w:val="24"/>
          <w:szCs w:val="24"/>
        </w:rPr>
        <w:t xml:space="preserve">Transferência de Tecnologias Desenvolvidas para a Agropecuária </w:t>
      </w:r>
    </w:p>
    <w:p w:rsidR="002C63D2" w:rsidRPr="00E56B25"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T</w:t>
      </w:r>
      <w:r w:rsidR="00BE2E1A" w:rsidRPr="00E56B25">
        <w:rPr>
          <w:rFonts w:ascii="Arial" w:eastAsia="Arial Unicode MS" w:hAnsi="Arial" w:cs="Arial"/>
          <w:b/>
          <w:sz w:val="24"/>
          <w:szCs w:val="24"/>
        </w:rPr>
        <w:t>otal:</w:t>
      </w:r>
      <w:r w:rsidRPr="00E56B25">
        <w:rPr>
          <w:rFonts w:ascii="Arial" w:eastAsia="Arial Unicode MS" w:hAnsi="Arial" w:cs="Arial"/>
          <w:sz w:val="24"/>
          <w:szCs w:val="24"/>
        </w:rPr>
        <w:t xml:space="preserve"> </w:t>
      </w:r>
      <w:r w:rsidR="002C63D2" w:rsidRPr="00E56B25">
        <w:rPr>
          <w:rFonts w:ascii="Arial" w:eastAsia="Arial Unicode MS" w:hAnsi="Arial" w:cs="Arial"/>
          <w:sz w:val="24"/>
          <w:szCs w:val="24"/>
        </w:rPr>
        <w:t xml:space="preserve">R$ </w:t>
      </w:r>
      <w:r w:rsidRPr="00E56B25">
        <w:rPr>
          <w:rFonts w:ascii="Arial" w:eastAsia="Arial Unicode MS" w:hAnsi="Arial" w:cs="Arial"/>
          <w:sz w:val="24"/>
          <w:szCs w:val="24"/>
        </w:rPr>
        <w:t>50.000.000</w:t>
      </w:r>
      <w:r w:rsidR="002C63D2" w:rsidRPr="00E56B25">
        <w:rPr>
          <w:rFonts w:ascii="Arial" w:eastAsia="Arial Unicode MS" w:hAnsi="Arial" w:cs="Arial"/>
          <w:sz w:val="24"/>
          <w:szCs w:val="24"/>
        </w:rPr>
        <w:t>,00</w:t>
      </w:r>
      <w:r w:rsidRPr="00E56B25">
        <w:rPr>
          <w:rFonts w:ascii="Arial" w:eastAsia="Arial Unicode MS" w:hAnsi="Arial" w:cs="Arial"/>
          <w:sz w:val="24"/>
          <w:szCs w:val="24"/>
        </w:rPr>
        <w:t xml:space="preserve"> </w:t>
      </w:r>
    </w:p>
    <w:p w:rsidR="00B03A02"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w:t>
      </w:r>
      <w:r w:rsidR="00B8057C" w:rsidRPr="00E56B25">
        <w:rPr>
          <w:rFonts w:ascii="Arial" w:eastAsia="Arial Unicode MS" w:hAnsi="Arial" w:cs="Arial"/>
          <w:b/>
          <w:sz w:val="24"/>
          <w:szCs w:val="24"/>
        </w:rPr>
        <w:t xml:space="preserve">ustificativa: </w:t>
      </w:r>
      <w:r w:rsidRPr="00E56B25">
        <w:rPr>
          <w:rFonts w:ascii="Arial" w:eastAsia="Arial Unicode MS" w:hAnsi="Arial" w:cs="Arial"/>
          <w:sz w:val="24"/>
          <w:szCs w:val="24"/>
        </w:rPr>
        <w:t xml:space="preserve">Esta emenda visa </w:t>
      </w:r>
      <w:r w:rsidR="0061700B">
        <w:rPr>
          <w:rFonts w:ascii="Arial" w:eastAsia="Arial Unicode MS" w:hAnsi="Arial" w:cs="Arial"/>
          <w:sz w:val="24"/>
          <w:szCs w:val="24"/>
        </w:rPr>
        <w:t xml:space="preserve">a </w:t>
      </w:r>
      <w:r w:rsidRPr="00E56B25">
        <w:rPr>
          <w:rFonts w:ascii="Arial" w:eastAsia="Arial Unicode MS" w:hAnsi="Arial" w:cs="Arial"/>
          <w:sz w:val="24"/>
          <w:szCs w:val="24"/>
        </w:rPr>
        <w:t>assegurar recursos para que haja disponibilização de conhecimentos e de tecnologias gerados pela pesquisa agropecu</w:t>
      </w:r>
      <w:r w:rsidR="008F3084" w:rsidRPr="00E56B25">
        <w:rPr>
          <w:rFonts w:ascii="Arial" w:eastAsia="Arial Unicode MS" w:hAnsi="Arial" w:cs="Arial"/>
          <w:sz w:val="24"/>
          <w:szCs w:val="24"/>
        </w:rPr>
        <w:t>á</w:t>
      </w:r>
      <w:r w:rsidR="006F7794">
        <w:rPr>
          <w:rFonts w:ascii="Arial" w:eastAsia="Arial Unicode MS" w:hAnsi="Arial" w:cs="Arial"/>
          <w:sz w:val="24"/>
          <w:szCs w:val="24"/>
        </w:rPr>
        <w:t xml:space="preserve">ria, facultando o seu acesso </w:t>
      </w:r>
      <w:r w:rsidRPr="00E56B25">
        <w:rPr>
          <w:rFonts w:ascii="Arial" w:eastAsia="Arial Unicode MS" w:hAnsi="Arial" w:cs="Arial"/>
          <w:sz w:val="24"/>
          <w:szCs w:val="24"/>
        </w:rPr>
        <w:t>pelos atores das cadeias de produção em todos os seus segmentos, por meio de planejamento, coordena</w:t>
      </w:r>
      <w:r w:rsidR="00DE59E8" w:rsidRPr="00E56B25">
        <w:rPr>
          <w:rFonts w:ascii="Arial" w:eastAsia="Arial Unicode MS" w:hAnsi="Arial" w:cs="Arial"/>
          <w:sz w:val="24"/>
          <w:szCs w:val="24"/>
        </w:rPr>
        <w:t>ção</w:t>
      </w:r>
      <w:r w:rsidRPr="00E56B25">
        <w:rPr>
          <w:rFonts w:ascii="Arial" w:eastAsia="Arial Unicode MS" w:hAnsi="Arial" w:cs="Arial"/>
          <w:sz w:val="24"/>
          <w:szCs w:val="24"/>
        </w:rPr>
        <w:t>, integra</w:t>
      </w:r>
      <w:r w:rsidR="00DE59E8" w:rsidRPr="00E56B25">
        <w:rPr>
          <w:rFonts w:ascii="Arial" w:eastAsia="Arial Unicode MS" w:hAnsi="Arial" w:cs="Arial"/>
          <w:sz w:val="24"/>
          <w:szCs w:val="24"/>
        </w:rPr>
        <w:t>ção</w:t>
      </w:r>
      <w:r w:rsidRPr="00E56B25">
        <w:rPr>
          <w:rFonts w:ascii="Arial" w:eastAsia="Arial Unicode MS" w:hAnsi="Arial" w:cs="Arial"/>
          <w:sz w:val="24"/>
          <w:szCs w:val="24"/>
        </w:rPr>
        <w:t>, articula</w:t>
      </w:r>
      <w:r w:rsidR="00DE59E8" w:rsidRPr="00E56B25">
        <w:rPr>
          <w:rFonts w:ascii="Arial" w:eastAsia="Arial Unicode MS" w:hAnsi="Arial" w:cs="Arial"/>
          <w:sz w:val="24"/>
          <w:szCs w:val="24"/>
        </w:rPr>
        <w:t>ção</w:t>
      </w:r>
      <w:r w:rsidRPr="00E56B25">
        <w:rPr>
          <w:rFonts w:ascii="Arial" w:eastAsia="Arial Unicode MS" w:hAnsi="Arial" w:cs="Arial"/>
          <w:sz w:val="24"/>
          <w:szCs w:val="24"/>
        </w:rPr>
        <w:t>, orienta</w:t>
      </w:r>
      <w:r w:rsidR="00DE59E8" w:rsidRPr="00E56B25">
        <w:rPr>
          <w:rFonts w:ascii="Arial" w:eastAsia="Arial Unicode MS" w:hAnsi="Arial" w:cs="Arial"/>
          <w:sz w:val="24"/>
          <w:szCs w:val="24"/>
        </w:rPr>
        <w:t>ção</w:t>
      </w:r>
      <w:r w:rsidRPr="00E56B25">
        <w:rPr>
          <w:rFonts w:ascii="Arial" w:eastAsia="Arial Unicode MS" w:hAnsi="Arial" w:cs="Arial"/>
          <w:sz w:val="24"/>
          <w:szCs w:val="24"/>
        </w:rPr>
        <w:t>, avalia</w:t>
      </w:r>
      <w:r w:rsidR="00DE59E8" w:rsidRPr="00E56B25">
        <w:rPr>
          <w:rFonts w:ascii="Arial" w:eastAsia="Arial Unicode MS" w:hAnsi="Arial" w:cs="Arial"/>
          <w:sz w:val="24"/>
          <w:szCs w:val="24"/>
        </w:rPr>
        <w:t>ção</w:t>
      </w:r>
      <w:r w:rsidRPr="00E56B25">
        <w:rPr>
          <w:rFonts w:ascii="Arial" w:eastAsia="Arial Unicode MS" w:hAnsi="Arial" w:cs="Arial"/>
          <w:sz w:val="24"/>
          <w:szCs w:val="24"/>
        </w:rPr>
        <w:t xml:space="preserve"> de processos e a</w:t>
      </w:r>
      <w:r w:rsidR="008F3084" w:rsidRPr="00E56B25">
        <w:rPr>
          <w:rFonts w:ascii="Arial" w:eastAsia="Arial Unicode MS" w:hAnsi="Arial" w:cs="Arial"/>
          <w:sz w:val="24"/>
          <w:szCs w:val="24"/>
        </w:rPr>
        <w:t>ções</w:t>
      </w:r>
      <w:r w:rsidRPr="00E56B25">
        <w:rPr>
          <w:rFonts w:ascii="Arial" w:eastAsia="Arial Unicode MS" w:hAnsi="Arial" w:cs="Arial"/>
          <w:sz w:val="24"/>
          <w:szCs w:val="24"/>
        </w:rPr>
        <w:t xml:space="preserve"> de transfer</w:t>
      </w:r>
      <w:r w:rsidR="007F4288" w:rsidRPr="00E56B25">
        <w:rPr>
          <w:rFonts w:ascii="Arial" w:eastAsia="Arial Unicode MS" w:hAnsi="Arial" w:cs="Arial"/>
          <w:sz w:val="24"/>
          <w:szCs w:val="24"/>
        </w:rPr>
        <w:t>ê</w:t>
      </w:r>
      <w:r w:rsidRPr="00E56B25">
        <w:rPr>
          <w:rFonts w:ascii="Arial" w:eastAsia="Arial Unicode MS" w:hAnsi="Arial" w:cs="Arial"/>
          <w:sz w:val="24"/>
          <w:szCs w:val="24"/>
        </w:rPr>
        <w:t>ncia de tecnologias necess</w:t>
      </w:r>
      <w:r w:rsidR="00DE59E8" w:rsidRPr="00E56B25">
        <w:rPr>
          <w:rFonts w:ascii="Arial" w:eastAsia="Arial Unicode MS" w:hAnsi="Arial" w:cs="Arial"/>
          <w:sz w:val="24"/>
          <w:szCs w:val="24"/>
        </w:rPr>
        <w:t>á</w:t>
      </w:r>
      <w:r w:rsidRPr="00E56B25">
        <w:rPr>
          <w:rFonts w:ascii="Arial" w:eastAsia="Arial Unicode MS" w:hAnsi="Arial" w:cs="Arial"/>
          <w:sz w:val="24"/>
          <w:szCs w:val="24"/>
        </w:rPr>
        <w:t>rias para a sustentabilidade da agropecu</w:t>
      </w:r>
      <w:r w:rsidR="00DE59E8" w:rsidRPr="00E56B25">
        <w:rPr>
          <w:rFonts w:ascii="Arial" w:eastAsia="Arial Unicode MS" w:hAnsi="Arial" w:cs="Arial"/>
          <w:sz w:val="24"/>
          <w:szCs w:val="24"/>
        </w:rPr>
        <w:t>á</w:t>
      </w:r>
      <w:r w:rsidRPr="00E56B25">
        <w:rPr>
          <w:rFonts w:ascii="Arial" w:eastAsia="Arial Unicode MS" w:hAnsi="Arial" w:cs="Arial"/>
          <w:sz w:val="24"/>
          <w:szCs w:val="24"/>
        </w:rPr>
        <w:t xml:space="preserve">ria, buscando aprimorar o relacionamento da Embrapa com </w:t>
      </w:r>
      <w:r w:rsidR="0061700B">
        <w:rPr>
          <w:rFonts w:ascii="Arial" w:eastAsia="Arial Unicode MS" w:hAnsi="Arial" w:cs="Arial"/>
          <w:sz w:val="24"/>
          <w:szCs w:val="24"/>
        </w:rPr>
        <w:t xml:space="preserve">os </w:t>
      </w:r>
      <w:r w:rsidRPr="00E56B25">
        <w:rPr>
          <w:rFonts w:ascii="Arial" w:eastAsia="Arial Unicode MS" w:hAnsi="Arial" w:cs="Arial"/>
          <w:sz w:val="24"/>
          <w:szCs w:val="24"/>
        </w:rPr>
        <w:t>p</w:t>
      </w:r>
      <w:r w:rsidR="00DE59E8" w:rsidRPr="00E56B25">
        <w:rPr>
          <w:rFonts w:ascii="Arial" w:eastAsia="Arial Unicode MS" w:hAnsi="Arial" w:cs="Arial"/>
          <w:sz w:val="24"/>
          <w:szCs w:val="24"/>
        </w:rPr>
        <w:t>ú</w:t>
      </w:r>
      <w:r w:rsidRPr="00E56B25">
        <w:rPr>
          <w:rFonts w:ascii="Arial" w:eastAsia="Arial Unicode MS" w:hAnsi="Arial" w:cs="Arial"/>
          <w:sz w:val="24"/>
          <w:szCs w:val="24"/>
        </w:rPr>
        <w:t xml:space="preserve">blicos de interesse e com a sociedade. </w:t>
      </w:r>
    </w:p>
    <w:p w:rsidR="0061700B" w:rsidRPr="00E56B25" w:rsidRDefault="0061700B" w:rsidP="00003909">
      <w:pPr>
        <w:spacing w:after="0" w:line="360" w:lineRule="auto"/>
        <w:jc w:val="both"/>
        <w:rPr>
          <w:rFonts w:ascii="Arial" w:eastAsia="Arial Unicode MS" w:hAnsi="Arial" w:cs="Arial"/>
          <w:sz w:val="24"/>
          <w:szCs w:val="24"/>
        </w:rPr>
      </w:pPr>
    </w:p>
    <w:p w:rsidR="00B03A02" w:rsidRPr="00E56B25" w:rsidRDefault="00DE59E8" w:rsidP="00003909">
      <w:pPr>
        <w:spacing w:after="0" w:line="360" w:lineRule="auto"/>
        <w:jc w:val="both"/>
        <w:rPr>
          <w:rFonts w:ascii="Arial" w:eastAsia="Arial Unicode MS" w:hAnsi="Arial" w:cs="Arial"/>
          <w:sz w:val="24"/>
          <w:szCs w:val="24"/>
        </w:rPr>
      </w:pPr>
      <w:proofErr w:type="gramStart"/>
      <w:r w:rsidRPr="00E56B25">
        <w:rPr>
          <w:rFonts w:ascii="Arial" w:eastAsia="Arial Unicode MS" w:hAnsi="Arial" w:cs="Arial"/>
          <w:b/>
          <w:sz w:val="24"/>
          <w:szCs w:val="24"/>
        </w:rPr>
        <w:t>2</w:t>
      </w:r>
      <w:proofErr w:type="gramEnd"/>
      <w:r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w:t>
      </w:r>
      <w:r w:rsidR="00B03A02"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 xml:space="preserve">MDIC - </w:t>
      </w:r>
      <w:r w:rsidR="00B03A02" w:rsidRPr="00E56B25">
        <w:rPr>
          <w:rFonts w:ascii="Arial" w:eastAsia="Arial Unicode MS" w:hAnsi="Arial" w:cs="Arial"/>
          <w:b/>
          <w:sz w:val="24"/>
          <w:szCs w:val="24"/>
        </w:rPr>
        <w:t>Promoção e Gestão do Comércio Exterior</w:t>
      </w:r>
      <w:r w:rsidR="00B03A02" w:rsidRPr="00E56B25">
        <w:rPr>
          <w:rFonts w:ascii="Arial" w:eastAsia="Arial Unicode MS" w:hAnsi="Arial" w:cs="Arial"/>
          <w:sz w:val="24"/>
          <w:szCs w:val="24"/>
        </w:rPr>
        <w:t xml:space="preserve"> </w:t>
      </w:r>
    </w:p>
    <w:p w:rsidR="00B03A02" w:rsidRPr="00E56B25"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T</w:t>
      </w:r>
      <w:r w:rsidR="00B577AA" w:rsidRPr="00E56B25">
        <w:rPr>
          <w:rFonts w:ascii="Arial" w:eastAsia="Arial Unicode MS" w:hAnsi="Arial" w:cs="Arial"/>
          <w:b/>
          <w:sz w:val="24"/>
          <w:szCs w:val="24"/>
        </w:rPr>
        <w:t>otal:</w:t>
      </w:r>
      <w:r w:rsidR="008F3084" w:rsidRPr="00E56B25">
        <w:rPr>
          <w:rFonts w:ascii="Arial" w:eastAsia="Arial Unicode MS" w:hAnsi="Arial" w:cs="Arial"/>
          <w:sz w:val="24"/>
          <w:szCs w:val="24"/>
        </w:rPr>
        <w:t xml:space="preserve"> </w:t>
      </w:r>
      <w:r w:rsidR="002C63D2" w:rsidRPr="00E56B25">
        <w:rPr>
          <w:rFonts w:ascii="Arial" w:eastAsia="Arial Unicode MS" w:hAnsi="Arial" w:cs="Arial"/>
          <w:sz w:val="24"/>
          <w:szCs w:val="24"/>
        </w:rPr>
        <w:t xml:space="preserve">R$ </w:t>
      </w:r>
      <w:r w:rsidRPr="00E56B25">
        <w:rPr>
          <w:rFonts w:ascii="Arial" w:eastAsia="Arial Unicode MS" w:hAnsi="Arial" w:cs="Arial"/>
          <w:sz w:val="24"/>
          <w:szCs w:val="24"/>
        </w:rPr>
        <w:t>30.000.000</w:t>
      </w:r>
      <w:r w:rsidR="002C63D2" w:rsidRPr="00E56B25">
        <w:rPr>
          <w:rFonts w:ascii="Arial" w:eastAsia="Arial Unicode MS" w:hAnsi="Arial" w:cs="Arial"/>
          <w:sz w:val="24"/>
          <w:szCs w:val="24"/>
        </w:rPr>
        <w:t>,00</w:t>
      </w:r>
      <w:r w:rsidRPr="00E56B25">
        <w:rPr>
          <w:rFonts w:ascii="Arial" w:eastAsia="Arial Unicode MS" w:hAnsi="Arial" w:cs="Arial"/>
          <w:sz w:val="24"/>
          <w:szCs w:val="24"/>
        </w:rPr>
        <w:t xml:space="preserve"> </w:t>
      </w:r>
    </w:p>
    <w:p w:rsidR="00B03A02" w:rsidRDefault="00B8057C"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Justificativa:</w:t>
      </w:r>
      <w:r w:rsidRPr="00E56B25">
        <w:rPr>
          <w:rFonts w:ascii="Arial" w:eastAsia="Arial Unicode MS" w:hAnsi="Arial" w:cs="Arial"/>
          <w:sz w:val="24"/>
          <w:szCs w:val="24"/>
        </w:rPr>
        <w:t xml:space="preserve"> </w:t>
      </w:r>
      <w:r w:rsidR="00B03A02" w:rsidRPr="00E56B25">
        <w:rPr>
          <w:rFonts w:ascii="Arial" w:eastAsia="Arial Unicode MS" w:hAnsi="Arial" w:cs="Arial"/>
          <w:sz w:val="24"/>
          <w:szCs w:val="24"/>
        </w:rPr>
        <w:t xml:space="preserve">Justifica-se a presente solicitação por </w:t>
      </w:r>
      <w:r w:rsidR="00F05CF6" w:rsidRPr="00E56B25">
        <w:rPr>
          <w:rFonts w:ascii="Arial" w:eastAsia="Arial Unicode MS" w:hAnsi="Arial" w:cs="Arial"/>
          <w:sz w:val="24"/>
          <w:szCs w:val="24"/>
        </w:rPr>
        <w:t xml:space="preserve">se </w:t>
      </w:r>
      <w:r w:rsidR="00B03A02" w:rsidRPr="00E56B25">
        <w:rPr>
          <w:rFonts w:ascii="Arial" w:eastAsia="Arial Unicode MS" w:hAnsi="Arial" w:cs="Arial"/>
          <w:sz w:val="24"/>
          <w:szCs w:val="24"/>
        </w:rPr>
        <w:t xml:space="preserve">tratar de iniciativa essencial para a promoção do desenvolvimento econômico regional e para aumento das exportações de produtos e serviços dos estados e municípios brasileiros. A ação orçamentária 20ZO financia os esforços de participação do MDIC nas negociações internacionais de acordos comerciais e nas missões governamentais, essenciais para a abertura de novos mercados às exportações brasileiras, para a maior inserção das empresas nacionais nas cadeias de valor e nos fluxos comerciais internacionais, bem como para a plena </w:t>
      </w:r>
      <w:proofErr w:type="gramStart"/>
      <w:r w:rsidR="00B03A02" w:rsidRPr="00E56B25">
        <w:rPr>
          <w:rFonts w:ascii="Arial" w:eastAsia="Arial Unicode MS" w:hAnsi="Arial" w:cs="Arial"/>
          <w:sz w:val="24"/>
          <w:szCs w:val="24"/>
        </w:rPr>
        <w:t>implementação</w:t>
      </w:r>
      <w:proofErr w:type="gramEnd"/>
      <w:r w:rsidR="00B03A02" w:rsidRPr="00E56B25">
        <w:rPr>
          <w:rFonts w:ascii="Arial" w:eastAsia="Arial Unicode MS" w:hAnsi="Arial" w:cs="Arial"/>
          <w:sz w:val="24"/>
          <w:szCs w:val="24"/>
        </w:rPr>
        <w:t xml:space="preserve"> das demais ações e metas inscritas no Plano Nacional de Exportações.</w:t>
      </w:r>
      <w:r w:rsidR="004A6964" w:rsidRPr="00E56B25">
        <w:rPr>
          <w:rFonts w:ascii="Arial" w:eastAsia="Arial Unicode MS" w:hAnsi="Arial" w:cs="Arial"/>
          <w:sz w:val="24"/>
          <w:szCs w:val="24"/>
        </w:rPr>
        <w:t xml:space="preserve"> A</w:t>
      </w:r>
      <w:r w:rsidR="00B03A02" w:rsidRPr="00E56B25">
        <w:rPr>
          <w:rFonts w:ascii="Arial" w:eastAsia="Arial Unicode MS" w:hAnsi="Arial" w:cs="Arial"/>
          <w:sz w:val="24"/>
          <w:szCs w:val="24"/>
        </w:rPr>
        <w:t>lém disso, a promoção e gestão do comércio exterior também envolve a administração do Plano Nacional da Cultura Exportadora, enquanto braço regional do Plano Nacional de Exportações e principal instrumento do Governo Federal no sentido de capacitar e ampliar a base de empresas exportadoras em todas as regiões e estados</w:t>
      </w:r>
      <w:r w:rsidR="008F3084" w:rsidRPr="00E56B25">
        <w:rPr>
          <w:rFonts w:ascii="Arial" w:eastAsia="Arial Unicode MS" w:hAnsi="Arial" w:cs="Arial"/>
          <w:sz w:val="24"/>
          <w:szCs w:val="24"/>
        </w:rPr>
        <w:t xml:space="preserve"> </w:t>
      </w:r>
      <w:r w:rsidR="00B03A02" w:rsidRPr="00E56B25">
        <w:rPr>
          <w:rFonts w:ascii="Arial" w:eastAsia="Arial Unicode MS" w:hAnsi="Arial" w:cs="Arial"/>
          <w:sz w:val="24"/>
          <w:szCs w:val="24"/>
        </w:rPr>
        <w:t xml:space="preserve">do </w:t>
      </w:r>
      <w:r w:rsidR="00F05CF6" w:rsidRPr="00E56B25">
        <w:rPr>
          <w:rFonts w:ascii="Arial" w:eastAsia="Arial Unicode MS" w:hAnsi="Arial" w:cs="Arial"/>
          <w:sz w:val="24"/>
          <w:szCs w:val="24"/>
        </w:rPr>
        <w:t>p</w:t>
      </w:r>
      <w:r w:rsidR="00B03A02" w:rsidRPr="00E56B25">
        <w:rPr>
          <w:rFonts w:ascii="Arial" w:eastAsia="Arial Unicode MS" w:hAnsi="Arial" w:cs="Arial"/>
          <w:sz w:val="24"/>
          <w:szCs w:val="24"/>
        </w:rPr>
        <w:t xml:space="preserve">aís. </w:t>
      </w:r>
    </w:p>
    <w:p w:rsidR="008748E2" w:rsidRPr="00E56B25" w:rsidRDefault="008748E2" w:rsidP="00003909">
      <w:pPr>
        <w:spacing w:after="0" w:line="360" w:lineRule="auto"/>
        <w:jc w:val="both"/>
        <w:rPr>
          <w:rFonts w:ascii="Arial" w:eastAsia="Arial Unicode MS" w:hAnsi="Arial" w:cs="Arial"/>
          <w:sz w:val="24"/>
          <w:szCs w:val="24"/>
        </w:rPr>
      </w:pPr>
    </w:p>
    <w:p w:rsidR="00B03A02" w:rsidRPr="00E56B25" w:rsidRDefault="00DE59E8" w:rsidP="00003909">
      <w:pPr>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lastRenderedPageBreak/>
        <w:t>3</w:t>
      </w:r>
      <w:proofErr w:type="gramEnd"/>
      <w:r w:rsidR="00B8057C"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w:t>
      </w:r>
      <w:r w:rsidR="00B8057C"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 xml:space="preserve">CODEVASF - </w:t>
      </w:r>
      <w:r w:rsidR="00B03A02" w:rsidRPr="00E56B25">
        <w:rPr>
          <w:rFonts w:ascii="Arial" w:eastAsia="Arial Unicode MS" w:hAnsi="Arial" w:cs="Arial"/>
          <w:b/>
          <w:sz w:val="24"/>
          <w:szCs w:val="24"/>
        </w:rPr>
        <w:t xml:space="preserve">Implantação </w:t>
      </w:r>
      <w:r w:rsidR="00B8057C" w:rsidRPr="00E56B25">
        <w:rPr>
          <w:rFonts w:ascii="Arial" w:eastAsia="Arial Unicode MS" w:hAnsi="Arial" w:cs="Arial"/>
          <w:b/>
          <w:sz w:val="24"/>
          <w:szCs w:val="24"/>
        </w:rPr>
        <w:t xml:space="preserve"> </w:t>
      </w:r>
      <w:r w:rsidR="00B03A02" w:rsidRPr="00E56B25">
        <w:rPr>
          <w:rFonts w:ascii="Arial" w:eastAsia="Arial Unicode MS" w:hAnsi="Arial" w:cs="Arial"/>
          <w:b/>
          <w:sz w:val="24"/>
          <w:szCs w:val="24"/>
        </w:rPr>
        <w:t xml:space="preserve">de Infraestruturas Hídricas para Oferta de Água </w:t>
      </w:r>
    </w:p>
    <w:p w:rsidR="00B03A02" w:rsidRPr="00E56B25"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T</w:t>
      </w:r>
      <w:r w:rsidR="00B8057C" w:rsidRPr="00E56B25">
        <w:rPr>
          <w:rFonts w:ascii="Arial" w:eastAsia="Arial Unicode MS" w:hAnsi="Arial" w:cs="Arial"/>
          <w:b/>
          <w:sz w:val="24"/>
          <w:szCs w:val="24"/>
        </w:rPr>
        <w:t>otal:</w:t>
      </w:r>
      <w:r w:rsidRPr="00E56B25">
        <w:rPr>
          <w:rFonts w:ascii="Arial" w:eastAsia="Arial Unicode MS" w:hAnsi="Arial" w:cs="Arial"/>
          <w:sz w:val="24"/>
          <w:szCs w:val="24"/>
        </w:rPr>
        <w:t xml:space="preserve"> </w:t>
      </w:r>
      <w:r w:rsidR="00F05CF6" w:rsidRPr="00E56B25">
        <w:rPr>
          <w:rFonts w:ascii="Arial" w:eastAsia="Arial Unicode MS" w:hAnsi="Arial" w:cs="Arial"/>
          <w:sz w:val="24"/>
          <w:szCs w:val="24"/>
        </w:rPr>
        <w:t xml:space="preserve">R$ </w:t>
      </w:r>
      <w:r w:rsidRPr="00E56B25">
        <w:rPr>
          <w:rFonts w:ascii="Arial" w:eastAsia="Arial Unicode MS" w:hAnsi="Arial" w:cs="Arial"/>
          <w:sz w:val="24"/>
          <w:szCs w:val="24"/>
        </w:rPr>
        <w:t>300.000.000</w:t>
      </w:r>
      <w:r w:rsidR="00F05CF6" w:rsidRPr="00E56B25">
        <w:rPr>
          <w:rFonts w:ascii="Arial" w:eastAsia="Arial Unicode MS" w:hAnsi="Arial" w:cs="Arial"/>
          <w:sz w:val="24"/>
          <w:szCs w:val="24"/>
        </w:rPr>
        <w:t>,00</w:t>
      </w:r>
      <w:r w:rsidRPr="00E56B25">
        <w:rPr>
          <w:rFonts w:ascii="Arial" w:eastAsia="Arial Unicode MS" w:hAnsi="Arial" w:cs="Arial"/>
          <w:sz w:val="24"/>
          <w:szCs w:val="24"/>
        </w:rPr>
        <w:t xml:space="preserve"> </w:t>
      </w:r>
    </w:p>
    <w:p w:rsidR="00B03A02"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w:t>
      </w:r>
      <w:r w:rsidR="00B8057C" w:rsidRPr="00E56B25">
        <w:rPr>
          <w:rFonts w:ascii="Arial" w:eastAsia="Arial Unicode MS" w:hAnsi="Arial" w:cs="Arial"/>
          <w:b/>
          <w:sz w:val="24"/>
          <w:szCs w:val="24"/>
        </w:rPr>
        <w:t xml:space="preserve">ustificativa: </w:t>
      </w:r>
      <w:r w:rsidRPr="00E56B25">
        <w:rPr>
          <w:rFonts w:ascii="Arial" w:eastAsia="Arial Unicode MS" w:hAnsi="Arial" w:cs="Arial"/>
          <w:sz w:val="24"/>
          <w:szCs w:val="24"/>
        </w:rPr>
        <w:t xml:space="preserve">As obras de infraestrutura hídrica estão agrupadas no Programa 2084 – Recursos Hídricos. Essa ação deve ser utilizada quando não for possível identificar o objeto da ação (barragem, açude, adutora). Tem por finalidade a </w:t>
      </w:r>
      <w:r w:rsidR="00F05CF6" w:rsidRPr="00E56B25">
        <w:rPr>
          <w:rFonts w:ascii="Arial" w:eastAsia="Arial Unicode MS" w:hAnsi="Arial" w:cs="Arial"/>
          <w:sz w:val="24"/>
          <w:szCs w:val="24"/>
        </w:rPr>
        <w:t>e</w:t>
      </w:r>
      <w:r w:rsidRPr="00E56B25">
        <w:rPr>
          <w:rFonts w:ascii="Arial" w:eastAsia="Arial Unicode MS" w:hAnsi="Arial" w:cs="Arial"/>
          <w:sz w:val="24"/>
          <w:szCs w:val="24"/>
        </w:rPr>
        <w:t xml:space="preserve">xecução de obras de construção da infraestrutura hídrica de pequeno vulto, bem como de suas ações complementares, visando assegurar o aumento da oferta de água em quantidade e qualidade de forma sustentável à população, objetivando a melhoria da qualidade de vida. </w:t>
      </w:r>
    </w:p>
    <w:p w:rsidR="0061700B" w:rsidRPr="00E56B25" w:rsidRDefault="0061700B" w:rsidP="00003909">
      <w:pPr>
        <w:spacing w:after="0" w:line="360" w:lineRule="auto"/>
        <w:jc w:val="both"/>
        <w:rPr>
          <w:rFonts w:ascii="Arial" w:eastAsia="Arial Unicode MS" w:hAnsi="Arial" w:cs="Arial"/>
          <w:sz w:val="24"/>
          <w:szCs w:val="24"/>
        </w:rPr>
      </w:pPr>
    </w:p>
    <w:p w:rsidR="00B03A02" w:rsidRPr="00E56B25" w:rsidRDefault="00DE59E8" w:rsidP="00003909">
      <w:pPr>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4</w:t>
      </w:r>
      <w:proofErr w:type="gramEnd"/>
      <w:r w:rsidR="00B03A02"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w:t>
      </w:r>
      <w:r w:rsidR="00B03A02" w:rsidRPr="00E56B25">
        <w:rPr>
          <w:rFonts w:ascii="Arial" w:eastAsia="Arial Unicode MS" w:hAnsi="Arial" w:cs="Arial"/>
          <w:b/>
          <w:sz w:val="24"/>
          <w:szCs w:val="24"/>
        </w:rPr>
        <w:t xml:space="preserve"> </w:t>
      </w:r>
      <w:r w:rsidR="00F05CF6" w:rsidRPr="00E56B25">
        <w:rPr>
          <w:rFonts w:ascii="Arial" w:eastAsia="Arial Unicode MS" w:hAnsi="Arial" w:cs="Arial"/>
          <w:b/>
          <w:sz w:val="24"/>
          <w:szCs w:val="24"/>
        </w:rPr>
        <w:t xml:space="preserve">MDIC - </w:t>
      </w:r>
      <w:r w:rsidR="00B03A02" w:rsidRPr="00E56B25">
        <w:rPr>
          <w:rFonts w:ascii="Arial" w:eastAsia="Arial Unicode MS" w:hAnsi="Arial" w:cs="Arial"/>
          <w:b/>
          <w:sz w:val="24"/>
          <w:szCs w:val="24"/>
        </w:rPr>
        <w:t xml:space="preserve">Implantação e Desenvolvimento de Zonas de Processamento de Exportação </w:t>
      </w:r>
    </w:p>
    <w:p w:rsidR="00B03A02" w:rsidRPr="00E56B25" w:rsidRDefault="00B03A02" w:rsidP="00003909">
      <w:pPr>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T</w:t>
      </w:r>
      <w:r w:rsidR="00B8057C" w:rsidRPr="00E56B25">
        <w:rPr>
          <w:rFonts w:ascii="Arial" w:eastAsia="Arial Unicode MS" w:hAnsi="Arial" w:cs="Arial"/>
          <w:b/>
          <w:sz w:val="24"/>
          <w:szCs w:val="24"/>
        </w:rPr>
        <w:t>otal</w:t>
      </w:r>
      <w:r w:rsidR="00A85596" w:rsidRPr="00E56B25">
        <w:rPr>
          <w:rFonts w:ascii="Arial" w:eastAsia="Arial Unicode MS" w:hAnsi="Arial" w:cs="Arial"/>
          <w:b/>
          <w:sz w:val="24"/>
          <w:szCs w:val="24"/>
        </w:rPr>
        <w:t>:</w:t>
      </w:r>
      <w:r w:rsidR="008F3084" w:rsidRPr="00E56B25">
        <w:rPr>
          <w:rFonts w:ascii="Arial" w:eastAsia="Arial Unicode MS" w:hAnsi="Arial" w:cs="Arial"/>
          <w:sz w:val="24"/>
          <w:szCs w:val="24"/>
        </w:rPr>
        <w:t xml:space="preserve"> </w:t>
      </w:r>
      <w:r w:rsidR="00F05CF6" w:rsidRPr="00E56B25">
        <w:rPr>
          <w:rFonts w:ascii="Arial" w:eastAsia="Arial Unicode MS" w:hAnsi="Arial" w:cs="Arial"/>
          <w:sz w:val="24"/>
          <w:szCs w:val="24"/>
        </w:rPr>
        <w:t xml:space="preserve">R$ </w:t>
      </w:r>
      <w:r w:rsidRPr="00E56B25">
        <w:rPr>
          <w:rFonts w:ascii="Arial" w:eastAsia="Arial Unicode MS" w:hAnsi="Arial" w:cs="Arial"/>
          <w:sz w:val="24"/>
          <w:szCs w:val="24"/>
        </w:rPr>
        <w:t>49.000.000</w:t>
      </w:r>
      <w:r w:rsidR="00F05CF6" w:rsidRPr="00E56B25">
        <w:rPr>
          <w:rFonts w:ascii="Arial" w:eastAsia="Arial Unicode MS" w:hAnsi="Arial" w:cs="Arial"/>
          <w:sz w:val="24"/>
          <w:szCs w:val="24"/>
        </w:rPr>
        <w:t>,00</w:t>
      </w:r>
    </w:p>
    <w:p w:rsidR="00AA7DD9" w:rsidRPr="00E56B25" w:rsidRDefault="00B03A02"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b/>
          <w:sz w:val="24"/>
          <w:szCs w:val="24"/>
        </w:rPr>
        <w:t>J</w:t>
      </w:r>
      <w:r w:rsidR="00B8057C" w:rsidRPr="00E56B25">
        <w:rPr>
          <w:rFonts w:ascii="Arial" w:eastAsia="Arial Unicode MS" w:hAnsi="Arial" w:cs="Arial"/>
          <w:b/>
          <w:sz w:val="24"/>
          <w:szCs w:val="24"/>
        </w:rPr>
        <w:t>ustificativa</w:t>
      </w:r>
      <w:r w:rsidR="00A85596" w:rsidRPr="00E56B25">
        <w:rPr>
          <w:rFonts w:ascii="Arial" w:eastAsia="Arial Unicode MS" w:hAnsi="Arial" w:cs="Arial"/>
          <w:b/>
          <w:sz w:val="24"/>
          <w:szCs w:val="24"/>
        </w:rPr>
        <w:t xml:space="preserve">: </w:t>
      </w:r>
      <w:r w:rsidR="00BC2611">
        <w:rPr>
          <w:rFonts w:ascii="Arial" w:eastAsia="Arial Unicode MS" w:hAnsi="Arial" w:cs="Arial"/>
          <w:sz w:val="24"/>
          <w:szCs w:val="24"/>
        </w:rPr>
        <w:t>Aperfeiçoar a i</w:t>
      </w:r>
      <w:r w:rsidRPr="00E56B25">
        <w:rPr>
          <w:rFonts w:ascii="Arial" w:eastAsia="Arial Unicode MS" w:hAnsi="Arial" w:cs="Arial"/>
          <w:sz w:val="24"/>
          <w:szCs w:val="24"/>
        </w:rPr>
        <w:t>nfraestr</w:t>
      </w:r>
      <w:r w:rsidR="00BC2611">
        <w:rPr>
          <w:rFonts w:ascii="Arial" w:eastAsia="Arial Unicode MS" w:hAnsi="Arial" w:cs="Arial"/>
          <w:sz w:val="24"/>
          <w:szCs w:val="24"/>
        </w:rPr>
        <w:t>utura de zonas de processamento</w:t>
      </w:r>
      <w:r w:rsidRPr="00E56B25">
        <w:rPr>
          <w:rFonts w:ascii="Arial" w:eastAsia="Arial Unicode MS" w:hAnsi="Arial" w:cs="Arial"/>
          <w:sz w:val="24"/>
          <w:szCs w:val="24"/>
        </w:rPr>
        <w:t xml:space="preserve"> de exportação a</w:t>
      </w:r>
      <w:r w:rsidR="00B8057C" w:rsidRPr="00E56B25">
        <w:rPr>
          <w:rFonts w:ascii="Arial" w:eastAsia="Arial Unicode MS" w:hAnsi="Arial" w:cs="Arial"/>
          <w:sz w:val="24"/>
          <w:szCs w:val="24"/>
        </w:rPr>
        <w:t xml:space="preserve"> </w:t>
      </w:r>
      <w:r w:rsidRPr="00E56B25">
        <w:rPr>
          <w:rFonts w:ascii="Arial" w:eastAsia="Arial Unicode MS" w:hAnsi="Arial" w:cs="Arial"/>
          <w:sz w:val="24"/>
          <w:szCs w:val="24"/>
        </w:rPr>
        <w:t>fim de aumentar as oportunidades de neg</w:t>
      </w:r>
      <w:r w:rsidR="008F3084" w:rsidRPr="00E56B25">
        <w:rPr>
          <w:rFonts w:ascii="Arial" w:eastAsia="Arial Unicode MS" w:hAnsi="Arial" w:cs="Arial"/>
          <w:sz w:val="24"/>
          <w:szCs w:val="24"/>
        </w:rPr>
        <w:t>ó</w:t>
      </w:r>
      <w:r w:rsidRPr="00E56B25">
        <w:rPr>
          <w:rFonts w:ascii="Arial" w:eastAsia="Arial Unicode MS" w:hAnsi="Arial" w:cs="Arial"/>
          <w:sz w:val="24"/>
          <w:szCs w:val="24"/>
        </w:rPr>
        <w:t xml:space="preserve">cios. </w:t>
      </w:r>
    </w:p>
    <w:p w:rsidR="0061700B" w:rsidRDefault="0061700B">
      <w:pPr>
        <w:rPr>
          <w:rFonts w:ascii="Arial" w:eastAsia="Arial Unicode MS" w:hAnsi="Arial" w:cs="Arial"/>
          <w:i/>
          <w:iCs/>
          <w:sz w:val="24"/>
          <w:szCs w:val="24"/>
          <w:lang w:eastAsia="pt-BR"/>
        </w:rPr>
      </w:pPr>
      <w:r>
        <w:rPr>
          <w:rFonts w:ascii="Arial" w:eastAsia="Arial Unicode MS" w:hAnsi="Arial" w:cs="Arial"/>
          <w:sz w:val="24"/>
          <w:szCs w:val="24"/>
          <w:lang w:eastAsia="pt-BR"/>
        </w:rPr>
        <w:br w:type="page"/>
      </w:r>
    </w:p>
    <w:p w:rsidR="003074C6" w:rsidRPr="00AE0CBD" w:rsidRDefault="00A84A93" w:rsidP="00AE0CBD">
      <w:pPr>
        <w:pStyle w:val="Ttulo1"/>
        <w:rPr>
          <w:rFonts w:eastAsia="Arial Unicode MS"/>
          <w:lang w:eastAsia="pt-BR"/>
        </w:rPr>
      </w:pPr>
      <w:bookmarkStart w:id="29" w:name="_Toc443064636"/>
      <w:r w:rsidRPr="00E56B25">
        <w:rPr>
          <w:rFonts w:eastAsia="Arial Unicode MS"/>
          <w:lang w:eastAsia="pt-BR"/>
        </w:rPr>
        <w:lastRenderedPageBreak/>
        <w:t xml:space="preserve">EMENDAS AO </w:t>
      </w:r>
      <w:r w:rsidR="00BC2611" w:rsidRPr="00E56B25">
        <w:rPr>
          <w:rFonts w:eastAsia="Arial Unicode MS"/>
          <w:lang w:eastAsia="pt-BR"/>
        </w:rPr>
        <w:t>P</w:t>
      </w:r>
      <w:r w:rsidR="00BC2611">
        <w:rPr>
          <w:rFonts w:eastAsia="Arial Unicode MS"/>
          <w:lang w:eastAsia="pt-BR"/>
        </w:rPr>
        <w:t xml:space="preserve">LANO </w:t>
      </w:r>
      <w:r w:rsidR="00BC2611" w:rsidRPr="00E56B25">
        <w:rPr>
          <w:rFonts w:eastAsia="Arial Unicode MS"/>
          <w:lang w:eastAsia="pt-BR"/>
        </w:rPr>
        <w:t>P</w:t>
      </w:r>
      <w:r w:rsidR="00BC2611">
        <w:rPr>
          <w:rFonts w:eastAsia="Arial Unicode MS"/>
          <w:lang w:eastAsia="pt-BR"/>
        </w:rPr>
        <w:t xml:space="preserve">LURIANUAL </w:t>
      </w:r>
      <w:r w:rsidRPr="00E56B25">
        <w:rPr>
          <w:rFonts w:eastAsia="Arial Unicode MS"/>
          <w:lang w:eastAsia="pt-BR"/>
        </w:rPr>
        <w:t>201</w:t>
      </w:r>
      <w:r w:rsidR="003074C6" w:rsidRPr="00E56B25">
        <w:rPr>
          <w:rFonts w:eastAsia="Arial Unicode MS"/>
          <w:lang w:eastAsia="pt-BR"/>
        </w:rPr>
        <w:t>6</w:t>
      </w:r>
      <w:r w:rsidRPr="00E56B25">
        <w:rPr>
          <w:rFonts w:eastAsia="Arial Unicode MS"/>
          <w:lang w:eastAsia="pt-BR"/>
        </w:rPr>
        <w:t>/2019</w:t>
      </w:r>
      <w:bookmarkEnd w:id="29"/>
    </w:p>
    <w:p w:rsidR="00F05CF6" w:rsidRPr="00E56B25" w:rsidRDefault="00F05CF6" w:rsidP="00003909">
      <w:pPr>
        <w:autoSpaceDE w:val="0"/>
        <w:autoSpaceDN w:val="0"/>
        <w:adjustRightInd w:val="0"/>
        <w:spacing w:after="0" w:line="360" w:lineRule="auto"/>
        <w:jc w:val="both"/>
        <w:rPr>
          <w:rFonts w:ascii="Arial" w:eastAsia="Arial Unicode MS" w:hAnsi="Arial" w:cs="Arial"/>
          <w:b/>
          <w:sz w:val="24"/>
          <w:szCs w:val="24"/>
        </w:rPr>
      </w:pPr>
    </w:p>
    <w:p w:rsidR="004E2F6A" w:rsidRPr="00E56B25" w:rsidRDefault="003074C6" w:rsidP="00003909">
      <w:pPr>
        <w:autoSpaceDE w:val="0"/>
        <w:autoSpaceDN w:val="0"/>
        <w:adjustRightInd w:val="0"/>
        <w:spacing w:after="0" w:line="360" w:lineRule="auto"/>
        <w:jc w:val="both"/>
        <w:rPr>
          <w:rFonts w:ascii="Arial" w:eastAsia="Arial Unicode MS" w:hAnsi="Arial" w:cs="Arial"/>
          <w:b/>
          <w:sz w:val="24"/>
          <w:szCs w:val="24"/>
        </w:rPr>
      </w:pPr>
      <w:r w:rsidRPr="00E56B25">
        <w:rPr>
          <w:rFonts w:ascii="Arial" w:eastAsia="Arial Unicode MS" w:hAnsi="Arial" w:cs="Arial"/>
          <w:b/>
          <w:sz w:val="24"/>
          <w:szCs w:val="24"/>
        </w:rPr>
        <w:t xml:space="preserve"> </w:t>
      </w:r>
      <w:r w:rsidR="00EB3F51" w:rsidRPr="00E56B25">
        <w:rPr>
          <w:rFonts w:ascii="Arial" w:eastAsia="Arial Unicode MS" w:hAnsi="Arial" w:cs="Arial"/>
          <w:b/>
          <w:sz w:val="24"/>
          <w:szCs w:val="24"/>
        </w:rPr>
        <w:t>1</w:t>
      </w:r>
      <w:r w:rsidR="001174BE" w:rsidRPr="00E56B25">
        <w:rPr>
          <w:rFonts w:ascii="Arial" w:eastAsia="Arial Unicode MS" w:hAnsi="Arial" w:cs="Arial"/>
          <w:b/>
          <w:sz w:val="24"/>
          <w:szCs w:val="24"/>
        </w:rPr>
        <w:t xml:space="preserve"> </w:t>
      </w:r>
      <w:r w:rsidR="001D0F26" w:rsidRPr="00E56B25">
        <w:rPr>
          <w:rFonts w:ascii="Arial" w:eastAsia="Arial Unicode MS" w:hAnsi="Arial" w:cs="Arial"/>
          <w:b/>
          <w:sz w:val="24"/>
          <w:szCs w:val="24"/>
        </w:rPr>
        <w:t>–</w:t>
      </w:r>
      <w:r w:rsidR="001174BE" w:rsidRPr="00E56B25">
        <w:rPr>
          <w:rFonts w:ascii="Arial" w:eastAsia="Arial Unicode MS" w:hAnsi="Arial" w:cs="Arial"/>
          <w:b/>
          <w:sz w:val="24"/>
          <w:szCs w:val="24"/>
        </w:rPr>
        <w:t xml:space="preserve"> </w:t>
      </w:r>
      <w:r w:rsidR="001D0F26" w:rsidRPr="00E56B25">
        <w:rPr>
          <w:rFonts w:ascii="Arial" w:eastAsia="Arial Unicode MS" w:hAnsi="Arial" w:cs="Arial"/>
          <w:b/>
          <w:sz w:val="24"/>
          <w:szCs w:val="24"/>
        </w:rPr>
        <w:t>Implantação e Manutenção de Mineradoras</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p>
    <w:p w:rsidR="004E2F6A" w:rsidRPr="00E56B25" w:rsidRDefault="00517D9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Objetivo:</w:t>
      </w:r>
      <w:r w:rsidRPr="00E56B25">
        <w:rPr>
          <w:rFonts w:ascii="Arial" w:eastAsia="Arial Unicode MS" w:hAnsi="Arial" w:cs="Arial"/>
          <w:sz w:val="24"/>
          <w:szCs w:val="24"/>
        </w:rPr>
        <w:t xml:space="preserve"> </w:t>
      </w:r>
      <w:r w:rsidR="004E2F6A" w:rsidRPr="00E56B25">
        <w:rPr>
          <w:rFonts w:ascii="Arial" w:eastAsia="Arial Unicode MS" w:hAnsi="Arial" w:cs="Arial"/>
          <w:sz w:val="24"/>
          <w:szCs w:val="24"/>
        </w:rPr>
        <w:t>Fortalecer a governança pública e a sustentabilidade do setor mineral, por meio do planejamento, da regulação, do monitoramento e da fiscalização das atividades do setor</w:t>
      </w:r>
      <w:r w:rsidR="001D0F26" w:rsidRPr="00E56B25">
        <w:rPr>
          <w:rFonts w:ascii="Arial" w:eastAsia="Arial Unicode MS" w:hAnsi="Arial" w:cs="Arial"/>
          <w:sz w:val="24"/>
          <w:szCs w:val="24"/>
        </w:rPr>
        <w:t>, com a i</w:t>
      </w:r>
      <w:r w:rsidRPr="00E56B25">
        <w:rPr>
          <w:rFonts w:ascii="Arial" w:eastAsia="Arial Unicode MS" w:hAnsi="Arial" w:cs="Arial"/>
          <w:sz w:val="24"/>
          <w:szCs w:val="24"/>
        </w:rPr>
        <w:t>mplantação</w:t>
      </w:r>
      <w:r w:rsidR="001D0F26" w:rsidRPr="00E56B25">
        <w:rPr>
          <w:rFonts w:ascii="Arial" w:eastAsia="Arial Unicode MS" w:hAnsi="Arial" w:cs="Arial"/>
          <w:sz w:val="24"/>
          <w:szCs w:val="24"/>
        </w:rPr>
        <w:t xml:space="preserve"> e</w:t>
      </w:r>
      <w:r w:rsidRPr="00E56B25">
        <w:rPr>
          <w:rFonts w:ascii="Arial" w:eastAsia="Arial Unicode MS" w:hAnsi="Arial" w:cs="Arial"/>
          <w:sz w:val="24"/>
          <w:szCs w:val="24"/>
        </w:rPr>
        <w:t xml:space="preserve"> </w:t>
      </w:r>
      <w:r w:rsidR="0061700B">
        <w:rPr>
          <w:rFonts w:ascii="Arial" w:eastAsia="Arial Unicode MS" w:hAnsi="Arial" w:cs="Arial"/>
          <w:sz w:val="24"/>
          <w:szCs w:val="24"/>
        </w:rPr>
        <w:t xml:space="preserve">a </w:t>
      </w:r>
      <w:r w:rsidR="001D0F26" w:rsidRPr="00E56B25">
        <w:rPr>
          <w:rFonts w:ascii="Arial" w:eastAsia="Arial Unicode MS" w:hAnsi="Arial" w:cs="Arial"/>
          <w:sz w:val="24"/>
          <w:szCs w:val="24"/>
        </w:rPr>
        <w:t>m</w:t>
      </w:r>
      <w:r w:rsidRPr="00E56B25">
        <w:rPr>
          <w:rFonts w:ascii="Arial" w:eastAsia="Arial Unicode MS" w:hAnsi="Arial" w:cs="Arial"/>
          <w:sz w:val="24"/>
          <w:szCs w:val="24"/>
        </w:rPr>
        <w:t xml:space="preserve">anutenção de sistema de indicadores relacionados à operação e aos impactos socioeconômicos e ambientais dos projetos de exploração, produção e comercialização de produtos de mineração e energia no uso do solo brasileiro. </w:t>
      </w:r>
    </w:p>
    <w:p w:rsidR="001D0F26" w:rsidRPr="00E56B25" w:rsidRDefault="001D0F26"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Programa:</w:t>
      </w:r>
      <w:r w:rsidRPr="00E56B25">
        <w:rPr>
          <w:rFonts w:ascii="Arial" w:eastAsia="Arial Unicode MS" w:hAnsi="Arial" w:cs="Arial"/>
          <w:sz w:val="24"/>
          <w:szCs w:val="24"/>
        </w:rPr>
        <w:t xml:space="preserve"> </w:t>
      </w:r>
      <w:proofErr w:type="gramStart"/>
      <w:r w:rsidR="002A57A6">
        <w:rPr>
          <w:rFonts w:ascii="Arial" w:eastAsia="Arial Unicode MS" w:hAnsi="Arial" w:cs="Arial"/>
          <w:sz w:val="24"/>
          <w:szCs w:val="24"/>
        </w:rPr>
        <w:t xml:space="preserve">2041- </w:t>
      </w:r>
      <w:r w:rsidRPr="00E56B25">
        <w:rPr>
          <w:rFonts w:ascii="Arial" w:eastAsia="Arial Unicode MS" w:hAnsi="Arial" w:cs="Arial"/>
          <w:sz w:val="24"/>
          <w:szCs w:val="24"/>
        </w:rPr>
        <w:t>Geologia</w:t>
      </w:r>
      <w:proofErr w:type="gramEnd"/>
      <w:r w:rsidRPr="00E56B25">
        <w:rPr>
          <w:rFonts w:ascii="Arial" w:eastAsia="Arial Unicode MS" w:hAnsi="Arial" w:cs="Arial"/>
          <w:sz w:val="24"/>
          <w:szCs w:val="24"/>
        </w:rPr>
        <w:t>, Mineração e Transformação Mineral</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w:t>
      </w:r>
      <w:r w:rsidR="00517D91" w:rsidRPr="00E56B25">
        <w:rPr>
          <w:rFonts w:ascii="Arial" w:eastAsia="Arial Unicode MS" w:hAnsi="Arial" w:cs="Arial"/>
          <w:b/>
          <w:sz w:val="24"/>
          <w:szCs w:val="24"/>
        </w:rPr>
        <w:t xml:space="preserve">ustificativa: </w:t>
      </w:r>
      <w:r w:rsidRPr="00E56B25">
        <w:rPr>
          <w:rFonts w:ascii="Arial" w:eastAsia="Arial Unicode MS" w:hAnsi="Arial" w:cs="Arial"/>
          <w:sz w:val="24"/>
          <w:szCs w:val="24"/>
        </w:rPr>
        <w:t xml:space="preserve">Esta emenda visa </w:t>
      </w:r>
      <w:r w:rsidR="0061700B">
        <w:rPr>
          <w:rFonts w:ascii="Arial" w:eastAsia="Arial Unicode MS" w:hAnsi="Arial" w:cs="Arial"/>
          <w:sz w:val="24"/>
          <w:szCs w:val="24"/>
        </w:rPr>
        <w:t xml:space="preserve">a </w:t>
      </w:r>
      <w:r w:rsidRPr="00E56B25">
        <w:rPr>
          <w:rFonts w:ascii="Arial" w:eastAsia="Arial Unicode MS" w:hAnsi="Arial" w:cs="Arial"/>
          <w:sz w:val="24"/>
          <w:szCs w:val="24"/>
        </w:rPr>
        <w:t>aprimorar e fortalecer o planejamento e a condução das operações de fiscalizaç</w:t>
      </w:r>
      <w:r w:rsidR="00590442">
        <w:rPr>
          <w:rFonts w:ascii="Arial" w:eastAsia="Arial Unicode MS" w:hAnsi="Arial" w:cs="Arial"/>
          <w:sz w:val="24"/>
          <w:szCs w:val="24"/>
        </w:rPr>
        <w:t>ão</w:t>
      </w:r>
      <w:r w:rsidR="001174BE"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das atividades do setor de mineração, </w:t>
      </w:r>
      <w:proofErr w:type="gramStart"/>
      <w:r w:rsidRPr="00E56B25">
        <w:rPr>
          <w:rFonts w:ascii="Arial" w:eastAsia="Arial Unicode MS" w:hAnsi="Arial" w:cs="Arial"/>
          <w:sz w:val="24"/>
          <w:szCs w:val="24"/>
        </w:rPr>
        <w:t>implementando</w:t>
      </w:r>
      <w:proofErr w:type="gramEnd"/>
      <w:r w:rsidRPr="00E56B25">
        <w:rPr>
          <w:rFonts w:ascii="Arial" w:eastAsia="Arial Unicode MS" w:hAnsi="Arial" w:cs="Arial"/>
          <w:sz w:val="24"/>
          <w:szCs w:val="24"/>
        </w:rPr>
        <w:t xml:space="preserve"> um sistema de indicadores coesos </w:t>
      </w:r>
      <w:r w:rsidR="001D0F26" w:rsidRPr="00E56B25">
        <w:rPr>
          <w:rFonts w:ascii="Arial" w:eastAsia="Arial Unicode MS" w:hAnsi="Arial" w:cs="Arial"/>
          <w:sz w:val="24"/>
          <w:szCs w:val="24"/>
        </w:rPr>
        <w:t>par</w:t>
      </w:r>
      <w:r w:rsidRPr="00E56B25">
        <w:rPr>
          <w:rFonts w:ascii="Arial" w:eastAsia="Arial Unicode MS" w:hAnsi="Arial" w:cs="Arial"/>
          <w:sz w:val="24"/>
          <w:szCs w:val="24"/>
        </w:rPr>
        <w:t>a reduzir</w:t>
      </w:r>
      <w:r w:rsidR="001174BE" w:rsidRPr="00E56B25">
        <w:rPr>
          <w:rFonts w:ascii="Arial" w:eastAsia="Arial Unicode MS" w:hAnsi="Arial" w:cs="Arial"/>
          <w:sz w:val="24"/>
          <w:szCs w:val="24"/>
        </w:rPr>
        <w:t xml:space="preserve"> </w:t>
      </w:r>
      <w:r w:rsidRPr="00E56B25">
        <w:rPr>
          <w:rFonts w:ascii="Arial" w:eastAsia="Arial Unicode MS" w:hAnsi="Arial" w:cs="Arial"/>
          <w:sz w:val="24"/>
          <w:szCs w:val="24"/>
        </w:rPr>
        <w:t>i</w:t>
      </w:r>
      <w:r w:rsidR="008748E2">
        <w:rPr>
          <w:rFonts w:ascii="Arial" w:eastAsia="Arial Unicode MS" w:hAnsi="Arial" w:cs="Arial"/>
          <w:sz w:val="24"/>
          <w:szCs w:val="24"/>
        </w:rPr>
        <w:t xml:space="preserve">mpactos ambientais negativos e </w:t>
      </w:r>
      <w:r w:rsidRPr="00E56B25">
        <w:rPr>
          <w:rFonts w:ascii="Arial" w:eastAsia="Arial Unicode MS" w:hAnsi="Arial" w:cs="Arial"/>
          <w:sz w:val="24"/>
          <w:szCs w:val="24"/>
        </w:rPr>
        <w:t>garantir o desenvolvimento socioeconômico das atividades e empreendimentos d</w:t>
      </w:r>
      <w:r w:rsidR="001D0F26" w:rsidRPr="00E56B25">
        <w:rPr>
          <w:rFonts w:ascii="Arial" w:eastAsia="Arial Unicode MS" w:hAnsi="Arial" w:cs="Arial"/>
          <w:sz w:val="24"/>
          <w:szCs w:val="24"/>
        </w:rPr>
        <w:t>o</w:t>
      </w:r>
      <w:r w:rsidRPr="00E56B25">
        <w:rPr>
          <w:rFonts w:ascii="Arial" w:eastAsia="Arial Unicode MS" w:hAnsi="Arial" w:cs="Arial"/>
          <w:sz w:val="24"/>
          <w:szCs w:val="24"/>
        </w:rPr>
        <w:t xml:space="preserve"> setor</w:t>
      </w:r>
      <w:r w:rsidR="001D0F26" w:rsidRPr="00E56B25">
        <w:rPr>
          <w:rFonts w:ascii="Arial" w:eastAsia="Arial Unicode MS" w:hAnsi="Arial" w:cs="Arial"/>
          <w:sz w:val="24"/>
          <w:szCs w:val="24"/>
        </w:rPr>
        <w:t>. Promove assim o</w:t>
      </w:r>
      <w:r w:rsidRPr="00E56B25">
        <w:rPr>
          <w:rFonts w:ascii="Arial" w:eastAsia="Arial Unicode MS" w:hAnsi="Arial" w:cs="Arial"/>
          <w:sz w:val="24"/>
          <w:szCs w:val="24"/>
        </w:rPr>
        <w:t xml:space="preserve"> desenvolvimento industrial e </w:t>
      </w:r>
      <w:r w:rsidR="006E3EA0" w:rsidRPr="00E56B25">
        <w:rPr>
          <w:rFonts w:ascii="Arial" w:eastAsia="Arial Unicode MS" w:hAnsi="Arial" w:cs="Arial"/>
          <w:sz w:val="24"/>
          <w:szCs w:val="24"/>
        </w:rPr>
        <w:t xml:space="preserve">a </w:t>
      </w:r>
      <w:r w:rsidR="002A57A6">
        <w:rPr>
          <w:rFonts w:ascii="Arial" w:eastAsia="Arial Unicode MS" w:hAnsi="Arial" w:cs="Arial"/>
          <w:sz w:val="24"/>
          <w:szCs w:val="24"/>
        </w:rPr>
        <w:t xml:space="preserve">geração de </w:t>
      </w:r>
      <w:r w:rsidRPr="00E56B25">
        <w:rPr>
          <w:rFonts w:ascii="Arial" w:eastAsia="Arial Unicode MS" w:hAnsi="Arial" w:cs="Arial"/>
          <w:sz w:val="24"/>
          <w:szCs w:val="24"/>
        </w:rPr>
        <w:t>renda</w:t>
      </w:r>
      <w:r w:rsidR="006E3EA0" w:rsidRPr="00E56B25">
        <w:rPr>
          <w:rFonts w:ascii="Arial" w:eastAsia="Arial Unicode MS" w:hAnsi="Arial" w:cs="Arial"/>
          <w:sz w:val="24"/>
          <w:szCs w:val="24"/>
        </w:rPr>
        <w:t>,</w:t>
      </w:r>
      <w:r w:rsidR="001D0F26" w:rsidRPr="00E56B25">
        <w:rPr>
          <w:rFonts w:ascii="Arial" w:eastAsia="Arial Unicode MS" w:hAnsi="Arial" w:cs="Arial"/>
          <w:sz w:val="24"/>
          <w:szCs w:val="24"/>
        </w:rPr>
        <w:t xml:space="preserve"> e </w:t>
      </w:r>
      <w:r w:rsidR="00590442">
        <w:rPr>
          <w:rFonts w:ascii="Arial" w:eastAsia="Arial Unicode MS" w:hAnsi="Arial" w:cs="Arial"/>
          <w:sz w:val="24"/>
          <w:szCs w:val="24"/>
        </w:rPr>
        <w:t>garante a</w:t>
      </w:r>
      <w:r w:rsidRPr="00E56B25">
        <w:rPr>
          <w:rFonts w:ascii="Arial" w:eastAsia="Arial Unicode MS" w:hAnsi="Arial" w:cs="Arial"/>
          <w:sz w:val="24"/>
          <w:szCs w:val="24"/>
        </w:rPr>
        <w:t xml:space="preserve"> fiscalização e </w:t>
      </w:r>
      <w:r w:rsidR="001D0F26" w:rsidRPr="00E56B25">
        <w:rPr>
          <w:rFonts w:ascii="Arial" w:eastAsia="Arial Unicode MS" w:hAnsi="Arial" w:cs="Arial"/>
          <w:sz w:val="24"/>
          <w:szCs w:val="24"/>
        </w:rPr>
        <w:t xml:space="preserve">o </w:t>
      </w:r>
      <w:r w:rsidRPr="00E56B25">
        <w:rPr>
          <w:rFonts w:ascii="Arial" w:eastAsia="Arial Unicode MS" w:hAnsi="Arial" w:cs="Arial"/>
          <w:sz w:val="24"/>
          <w:szCs w:val="24"/>
        </w:rPr>
        <w:t xml:space="preserve">incentivo </w:t>
      </w:r>
      <w:r w:rsidR="001D0F26" w:rsidRPr="00E56B25">
        <w:rPr>
          <w:rFonts w:ascii="Arial" w:eastAsia="Arial Unicode MS" w:hAnsi="Arial" w:cs="Arial"/>
          <w:sz w:val="24"/>
          <w:szCs w:val="24"/>
        </w:rPr>
        <w:t>do</w:t>
      </w:r>
      <w:r w:rsidRPr="00E56B25">
        <w:rPr>
          <w:rFonts w:ascii="Arial" w:eastAsia="Arial Unicode MS" w:hAnsi="Arial" w:cs="Arial"/>
          <w:sz w:val="24"/>
          <w:szCs w:val="24"/>
        </w:rPr>
        <w:t xml:space="preserve"> Estado às atividades econ</w:t>
      </w:r>
      <w:r w:rsidR="002A57A6">
        <w:rPr>
          <w:rFonts w:ascii="Arial" w:eastAsia="Arial Unicode MS" w:hAnsi="Arial" w:cs="Arial"/>
          <w:sz w:val="24"/>
          <w:szCs w:val="24"/>
        </w:rPr>
        <w:t>ômicas, nos planos nacional</w:t>
      </w:r>
      <w:r w:rsidRPr="00E56B25">
        <w:rPr>
          <w:rFonts w:ascii="Arial" w:eastAsia="Arial Unicode MS" w:hAnsi="Arial" w:cs="Arial"/>
          <w:sz w:val="24"/>
          <w:szCs w:val="24"/>
        </w:rPr>
        <w:t>,</w:t>
      </w:r>
      <w:r w:rsidR="001174BE" w:rsidRPr="00E56B25">
        <w:rPr>
          <w:rFonts w:ascii="Arial" w:eastAsia="Arial Unicode MS" w:hAnsi="Arial" w:cs="Arial"/>
          <w:sz w:val="24"/>
          <w:szCs w:val="24"/>
        </w:rPr>
        <w:t xml:space="preserve"> </w:t>
      </w:r>
      <w:r w:rsidRPr="00E56B25">
        <w:rPr>
          <w:rFonts w:ascii="Arial" w:eastAsia="Arial Unicode MS" w:hAnsi="Arial" w:cs="Arial"/>
          <w:sz w:val="24"/>
          <w:szCs w:val="24"/>
        </w:rPr>
        <w:t>regionais e setoriais do Brasil.</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p>
    <w:p w:rsidR="00210535"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C</w:t>
      </w:r>
      <w:r w:rsidR="001D0F26" w:rsidRPr="00E56B25">
        <w:rPr>
          <w:rFonts w:ascii="Arial" w:eastAsia="Arial Unicode MS" w:hAnsi="Arial" w:cs="Arial"/>
          <w:sz w:val="24"/>
          <w:szCs w:val="24"/>
        </w:rPr>
        <w:t>usto</w:t>
      </w:r>
      <w:r w:rsidRPr="00E56B25">
        <w:rPr>
          <w:rFonts w:ascii="Arial" w:eastAsia="Arial Unicode MS" w:hAnsi="Arial" w:cs="Arial"/>
          <w:sz w:val="24"/>
          <w:szCs w:val="24"/>
        </w:rPr>
        <w:t xml:space="preserve"> </w:t>
      </w:r>
      <w:r w:rsidR="001D0F26" w:rsidRPr="00E56B25">
        <w:rPr>
          <w:rFonts w:ascii="Arial" w:eastAsia="Arial Unicode MS" w:hAnsi="Arial" w:cs="Arial"/>
          <w:sz w:val="24"/>
          <w:szCs w:val="24"/>
        </w:rPr>
        <w:t>total</w:t>
      </w:r>
      <w:r w:rsidRPr="00E56B25">
        <w:rPr>
          <w:rFonts w:ascii="Arial" w:eastAsia="Arial Unicode MS" w:hAnsi="Arial" w:cs="Arial"/>
          <w:sz w:val="24"/>
          <w:szCs w:val="24"/>
        </w:rPr>
        <w:t xml:space="preserve"> </w:t>
      </w:r>
      <w:r w:rsidR="001D0F26" w:rsidRPr="00E56B25">
        <w:rPr>
          <w:rFonts w:ascii="Arial" w:eastAsia="Arial Unicode MS" w:hAnsi="Arial" w:cs="Arial"/>
          <w:sz w:val="24"/>
          <w:szCs w:val="24"/>
        </w:rPr>
        <w:t>proposto</w:t>
      </w:r>
      <w:r w:rsidR="003074C6" w:rsidRPr="00E56B25">
        <w:rPr>
          <w:rFonts w:ascii="Arial" w:eastAsia="Arial Unicode MS" w:hAnsi="Arial" w:cs="Arial"/>
          <w:sz w:val="24"/>
          <w:szCs w:val="24"/>
        </w:rPr>
        <w:t>:</w:t>
      </w:r>
      <w:r w:rsidR="00210535" w:rsidRPr="00E56B25">
        <w:rPr>
          <w:rFonts w:ascii="Arial" w:eastAsia="Arial Unicode MS" w:hAnsi="Arial" w:cs="Arial"/>
          <w:sz w:val="24"/>
          <w:szCs w:val="24"/>
        </w:rPr>
        <w:t xml:space="preserve"> </w:t>
      </w:r>
      <w:r w:rsidR="001D0F26" w:rsidRPr="00E56B25">
        <w:rPr>
          <w:rFonts w:ascii="Arial" w:eastAsia="Arial Unicode MS" w:hAnsi="Arial" w:cs="Arial"/>
          <w:sz w:val="24"/>
          <w:szCs w:val="24"/>
        </w:rPr>
        <w:t xml:space="preserve">R$ </w:t>
      </w:r>
      <w:r w:rsidR="00210535" w:rsidRPr="00E56B25">
        <w:rPr>
          <w:rFonts w:ascii="Arial" w:eastAsia="Arial Unicode MS" w:hAnsi="Arial" w:cs="Arial"/>
          <w:sz w:val="24"/>
          <w:szCs w:val="24"/>
        </w:rPr>
        <w:t>100.000.000</w:t>
      </w:r>
      <w:r w:rsidR="001D0F26" w:rsidRPr="00E56B25">
        <w:rPr>
          <w:rFonts w:ascii="Arial" w:eastAsia="Arial Unicode MS" w:hAnsi="Arial" w:cs="Arial"/>
          <w:sz w:val="24"/>
          <w:szCs w:val="24"/>
        </w:rPr>
        <w:t>,00</w:t>
      </w:r>
    </w:p>
    <w:p w:rsidR="00210535"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1D0F26" w:rsidRPr="00E56B25">
        <w:rPr>
          <w:rFonts w:ascii="Arial" w:eastAsia="Arial Unicode MS" w:hAnsi="Arial" w:cs="Arial"/>
          <w:sz w:val="24"/>
          <w:szCs w:val="24"/>
        </w:rPr>
        <w:t>ata do início da proposta</w:t>
      </w:r>
      <w:r w:rsidR="003074C6" w:rsidRPr="00E56B25">
        <w:rPr>
          <w:rFonts w:ascii="Arial" w:eastAsia="Arial Unicode MS" w:hAnsi="Arial" w:cs="Arial"/>
          <w:sz w:val="24"/>
          <w:szCs w:val="24"/>
        </w:rPr>
        <w:t>:</w:t>
      </w:r>
      <w:r w:rsidR="00A53FB3" w:rsidRPr="00E56B25">
        <w:rPr>
          <w:rFonts w:ascii="Arial" w:eastAsia="Arial Unicode MS" w:hAnsi="Arial" w:cs="Arial"/>
          <w:sz w:val="24"/>
          <w:szCs w:val="24"/>
        </w:rPr>
        <w:t xml:space="preserve"> 01/05/2016</w:t>
      </w:r>
    </w:p>
    <w:p w:rsidR="00210535"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1D0F26" w:rsidRPr="00E56B25">
        <w:rPr>
          <w:rFonts w:ascii="Arial" w:eastAsia="Arial Unicode MS" w:hAnsi="Arial" w:cs="Arial"/>
          <w:sz w:val="24"/>
          <w:szCs w:val="24"/>
        </w:rPr>
        <w:t>ata do término da proposta</w:t>
      </w:r>
      <w:r w:rsidR="003074C6" w:rsidRPr="00E56B25">
        <w:rPr>
          <w:rFonts w:ascii="Arial" w:eastAsia="Arial Unicode MS" w:hAnsi="Arial" w:cs="Arial"/>
          <w:sz w:val="24"/>
          <w:szCs w:val="24"/>
        </w:rPr>
        <w:t>:</w:t>
      </w:r>
      <w:r w:rsidR="00A53FB3" w:rsidRPr="00E56B25">
        <w:rPr>
          <w:rFonts w:ascii="Arial" w:eastAsia="Arial Unicode MS" w:hAnsi="Arial" w:cs="Arial"/>
          <w:sz w:val="24"/>
          <w:szCs w:val="24"/>
        </w:rPr>
        <w:t xml:space="preserve"> 31/12/2019</w:t>
      </w:r>
    </w:p>
    <w:p w:rsidR="00210535" w:rsidRPr="00E56B25" w:rsidRDefault="00210535"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1D0F26" w:rsidRPr="00E56B25">
        <w:rPr>
          <w:rFonts w:ascii="Arial" w:eastAsia="Arial Unicode MS" w:hAnsi="Arial" w:cs="Arial"/>
          <w:sz w:val="24"/>
          <w:szCs w:val="24"/>
        </w:rPr>
        <w:t>alor do custo do primeiro ano</w:t>
      </w:r>
      <w:r w:rsidR="003074C6" w:rsidRPr="00E56B25">
        <w:rPr>
          <w:rFonts w:ascii="Arial" w:eastAsia="Arial Unicode MS" w:hAnsi="Arial" w:cs="Arial"/>
          <w:sz w:val="24"/>
          <w:szCs w:val="24"/>
        </w:rPr>
        <w:t>:</w:t>
      </w:r>
      <w:r w:rsidR="00A53FB3" w:rsidRPr="00E56B25">
        <w:rPr>
          <w:rFonts w:ascii="Arial" w:eastAsia="Arial Unicode MS" w:hAnsi="Arial" w:cs="Arial"/>
          <w:sz w:val="24"/>
          <w:szCs w:val="24"/>
        </w:rPr>
        <w:t xml:space="preserve"> </w:t>
      </w:r>
      <w:r w:rsidR="001D0F26" w:rsidRPr="00E56B25">
        <w:rPr>
          <w:rFonts w:ascii="Arial" w:eastAsia="Arial Unicode MS" w:hAnsi="Arial" w:cs="Arial"/>
          <w:sz w:val="24"/>
          <w:szCs w:val="24"/>
        </w:rPr>
        <w:t xml:space="preserve">R$ </w:t>
      </w:r>
      <w:r w:rsidR="00A53FB3" w:rsidRPr="00E56B25">
        <w:rPr>
          <w:rFonts w:ascii="Arial" w:eastAsia="Arial Unicode MS" w:hAnsi="Arial" w:cs="Arial"/>
          <w:sz w:val="24"/>
          <w:szCs w:val="24"/>
        </w:rPr>
        <w:t>20.000.000</w:t>
      </w:r>
      <w:r w:rsidR="001D0F26" w:rsidRPr="00E56B25">
        <w:rPr>
          <w:rFonts w:ascii="Arial" w:eastAsia="Arial Unicode MS" w:hAnsi="Arial" w:cs="Arial"/>
          <w:sz w:val="24"/>
          <w:szCs w:val="24"/>
        </w:rPr>
        <w:t>,00</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1D0F26" w:rsidRPr="00E56B25">
        <w:rPr>
          <w:rFonts w:ascii="Arial" w:eastAsia="Arial Unicode MS" w:hAnsi="Arial" w:cs="Arial"/>
          <w:sz w:val="24"/>
          <w:szCs w:val="24"/>
        </w:rPr>
        <w:t>alor do custo dos demais anos</w:t>
      </w:r>
      <w:r w:rsidR="003074C6" w:rsidRPr="00E56B25">
        <w:rPr>
          <w:rFonts w:ascii="Arial" w:eastAsia="Arial Unicode MS" w:hAnsi="Arial" w:cs="Arial"/>
          <w:sz w:val="24"/>
          <w:szCs w:val="24"/>
        </w:rPr>
        <w:t>:</w:t>
      </w:r>
      <w:r w:rsidRPr="00E56B25">
        <w:rPr>
          <w:rFonts w:ascii="Arial" w:eastAsia="Arial Unicode MS" w:hAnsi="Arial" w:cs="Arial"/>
          <w:sz w:val="24"/>
          <w:szCs w:val="24"/>
        </w:rPr>
        <w:t xml:space="preserve"> </w:t>
      </w:r>
      <w:r w:rsidR="001D0F26" w:rsidRPr="00E56B25">
        <w:rPr>
          <w:rFonts w:ascii="Arial" w:eastAsia="Arial Unicode MS" w:hAnsi="Arial" w:cs="Arial"/>
          <w:sz w:val="24"/>
          <w:szCs w:val="24"/>
        </w:rPr>
        <w:t xml:space="preserve">R$ </w:t>
      </w:r>
      <w:r w:rsidRPr="00E56B25">
        <w:rPr>
          <w:rFonts w:ascii="Arial" w:eastAsia="Arial Unicode MS" w:hAnsi="Arial" w:cs="Arial"/>
          <w:sz w:val="24"/>
          <w:szCs w:val="24"/>
        </w:rPr>
        <w:t>80.000.000</w:t>
      </w:r>
      <w:r w:rsidR="001D0F26" w:rsidRPr="00E56B25">
        <w:rPr>
          <w:rFonts w:ascii="Arial" w:eastAsia="Arial Unicode MS" w:hAnsi="Arial" w:cs="Arial"/>
          <w:sz w:val="24"/>
          <w:szCs w:val="24"/>
        </w:rPr>
        <w:t>,00</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p>
    <w:p w:rsidR="004E2F6A" w:rsidRPr="00E56B25" w:rsidRDefault="004E2F6A" w:rsidP="00003909">
      <w:pPr>
        <w:autoSpaceDE w:val="0"/>
        <w:autoSpaceDN w:val="0"/>
        <w:adjustRightInd w:val="0"/>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 xml:space="preserve">2 </w:t>
      </w:r>
      <w:r w:rsidR="008B0AFD" w:rsidRPr="00E56B25">
        <w:rPr>
          <w:rFonts w:ascii="Arial" w:eastAsia="Arial Unicode MS" w:hAnsi="Arial" w:cs="Arial"/>
          <w:b/>
          <w:sz w:val="24"/>
          <w:szCs w:val="24"/>
        </w:rPr>
        <w:t>-</w:t>
      </w:r>
      <w:r w:rsidRPr="00E56B25">
        <w:rPr>
          <w:rFonts w:ascii="Arial" w:eastAsia="Arial Unicode MS" w:hAnsi="Arial" w:cs="Arial"/>
          <w:b/>
          <w:sz w:val="24"/>
          <w:szCs w:val="24"/>
        </w:rPr>
        <w:t xml:space="preserve"> </w:t>
      </w:r>
      <w:r w:rsidR="008B0AFD" w:rsidRPr="00E56B25">
        <w:rPr>
          <w:rFonts w:ascii="Arial" w:eastAsia="Arial Unicode MS" w:hAnsi="Arial" w:cs="Arial"/>
          <w:b/>
          <w:sz w:val="24"/>
          <w:szCs w:val="24"/>
        </w:rPr>
        <w:t>Construção</w:t>
      </w:r>
      <w:proofErr w:type="gramEnd"/>
      <w:r w:rsidR="008B0AFD" w:rsidRPr="00E56B25">
        <w:rPr>
          <w:rFonts w:ascii="Arial" w:eastAsia="Arial Unicode MS" w:hAnsi="Arial" w:cs="Arial"/>
          <w:b/>
          <w:sz w:val="24"/>
          <w:szCs w:val="24"/>
        </w:rPr>
        <w:t xml:space="preserve"> do Porto de Luís Correia (PI)</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p>
    <w:p w:rsidR="004E2F6A" w:rsidRPr="00E56B25" w:rsidRDefault="00517D9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 xml:space="preserve">Objetivo: </w:t>
      </w:r>
      <w:r w:rsidR="004E2F6A" w:rsidRPr="00E56B25">
        <w:rPr>
          <w:rFonts w:ascii="Arial" w:eastAsia="Arial Unicode MS" w:hAnsi="Arial" w:cs="Arial"/>
          <w:sz w:val="24"/>
          <w:szCs w:val="24"/>
        </w:rPr>
        <w:t xml:space="preserve">Adequar a capacidade portuária à demanda de carga e passageiros, por meio da melhoria nas condições dos acessos </w:t>
      </w:r>
      <w:proofErr w:type="spellStart"/>
      <w:r w:rsidR="004E2F6A" w:rsidRPr="00E56B25">
        <w:rPr>
          <w:rFonts w:ascii="Arial" w:eastAsia="Arial Unicode MS" w:hAnsi="Arial" w:cs="Arial"/>
          <w:sz w:val="24"/>
          <w:szCs w:val="24"/>
        </w:rPr>
        <w:t>aquaviários</w:t>
      </w:r>
      <w:proofErr w:type="spellEnd"/>
      <w:r w:rsidR="004E2F6A" w:rsidRPr="00E56B25">
        <w:rPr>
          <w:rFonts w:ascii="Arial" w:eastAsia="Arial Unicode MS" w:hAnsi="Arial" w:cs="Arial"/>
          <w:sz w:val="24"/>
          <w:szCs w:val="24"/>
        </w:rPr>
        <w:t xml:space="preserve"> e terrestres e das instalações portuárias.</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P</w:t>
      </w:r>
      <w:r w:rsidR="00517D91" w:rsidRPr="00E56B25">
        <w:rPr>
          <w:rFonts w:ascii="Arial" w:eastAsia="Arial Unicode MS" w:hAnsi="Arial" w:cs="Arial"/>
          <w:b/>
          <w:sz w:val="24"/>
          <w:szCs w:val="24"/>
        </w:rPr>
        <w:t xml:space="preserve">rograma: </w:t>
      </w:r>
      <w:proofErr w:type="gramStart"/>
      <w:r w:rsidR="002A57A6" w:rsidRPr="002A57A6">
        <w:rPr>
          <w:rFonts w:ascii="Arial" w:eastAsia="Arial Unicode MS" w:hAnsi="Arial" w:cs="Arial"/>
          <w:sz w:val="24"/>
          <w:szCs w:val="24"/>
        </w:rPr>
        <w:t>2086</w:t>
      </w:r>
      <w:r w:rsidR="002A57A6">
        <w:rPr>
          <w:rFonts w:ascii="Arial" w:eastAsia="Arial Unicode MS" w:hAnsi="Arial" w:cs="Arial"/>
          <w:sz w:val="24"/>
          <w:szCs w:val="24"/>
        </w:rPr>
        <w:t xml:space="preserve"> </w:t>
      </w:r>
      <w:r w:rsidR="002A57A6" w:rsidRPr="002A57A6">
        <w:rPr>
          <w:rFonts w:ascii="Arial" w:eastAsia="Arial Unicode MS" w:hAnsi="Arial" w:cs="Arial"/>
          <w:sz w:val="24"/>
          <w:szCs w:val="24"/>
        </w:rPr>
        <w:t>-</w:t>
      </w:r>
      <w:r w:rsidR="002A57A6">
        <w:rPr>
          <w:rFonts w:ascii="Arial" w:eastAsia="Arial Unicode MS" w:hAnsi="Arial" w:cs="Arial"/>
          <w:b/>
          <w:sz w:val="24"/>
          <w:szCs w:val="24"/>
        </w:rPr>
        <w:t xml:space="preserve"> </w:t>
      </w:r>
      <w:r w:rsidR="008B0AFD" w:rsidRPr="00E56B25">
        <w:rPr>
          <w:rFonts w:ascii="Arial" w:eastAsia="Arial Unicode MS" w:hAnsi="Arial" w:cs="Arial"/>
          <w:sz w:val="24"/>
          <w:szCs w:val="24"/>
        </w:rPr>
        <w:t>Transporte</w:t>
      </w:r>
      <w:proofErr w:type="gramEnd"/>
      <w:r w:rsidR="008B0AFD" w:rsidRPr="00E56B25">
        <w:rPr>
          <w:rFonts w:ascii="Arial" w:eastAsia="Arial Unicode MS" w:hAnsi="Arial" w:cs="Arial"/>
          <w:sz w:val="24"/>
          <w:szCs w:val="24"/>
        </w:rPr>
        <w:t xml:space="preserve"> </w:t>
      </w:r>
      <w:proofErr w:type="spellStart"/>
      <w:r w:rsidR="008B0AFD" w:rsidRPr="00E56B25">
        <w:rPr>
          <w:rFonts w:ascii="Arial" w:eastAsia="Arial Unicode MS" w:hAnsi="Arial" w:cs="Arial"/>
          <w:sz w:val="24"/>
          <w:szCs w:val="24"/>
        </w:rPr>
        <w:t>Aq</w:t>
      </w:r>
      <w:r w:rsidR="00461E43" w:rsidRPr="00E56B25">
        <w:rPr>
          <w:rFonts w:ascii="Arial" w:eastAsia="Arial Unicode MS" w:hAnsi="Arial" w:cs="Arial"/>
          <w:sz w:val="24"/>
          <w:szCs w:val="24"/>
        </w:rPr>
        <w:t>u</w:t>
      </w:r>
      <w:r w:rsidR="008B0AFD" w:rsidRPr="00E56B25">
        <w:rPr>
          <w:rFonts w:ascii="Arial" w:eastAsia="Arial Unicode MS" w:hAnsi="Arial" w:cs="Arial"/>
          <w:sz w:val="24"/>
          <w:szCs w:val="24"/>
        </w:rPr>
        <w:t>aviário</w:t>
      </w:r>
      <w:proofErr w:type="spellEnd"/>
    </w:p>
    <w:p w:rsidR="00FD1B39" w:rsidRPr="00E56B25" w:rsidRDefault="00FD1B39" w:rsidP="00003909">
      <w:pPr>
        <w:autoSpaceDE w:val="0"/>
        <w:autoSpaceDN w:val="0"/>
        <w:adjustRightInd w:val="0"/>
        <w:spacing w:after="0" w:line="360" w:lineRule="auto"/>
        <w:jc w:val="both"/>
        <w:rPr>
          <w:rFonts w:ascii="Arial" w:eastAsia="Arial Unicode MS" w:hAnsi="Arial" w:cs="Arial"/>
          <w:sz w:val="24"/>
          <w:szCs w:val="24"/>
        </w:rPr>
      </w:pP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lastRenderedPageBreak/>
        <w:t>J</w:t>
      </w:r>
      <w:r w:rsidR="00517D91" w:rsidRPr="00E56B25">
        <w:rPr>
          <w:rFonts w:ascii="Arial" w:eastAsia="Arial Unicode MS" w:hAnsi="Arial" w:cs="Arial"/>
          <w:b/>
          <w:sz w:val="24"/>
          <w:szCs w:val="24"/>
        </w:rPr>
        <w:t xml:space="preserve">ustificativa: </w:t>
      </w:r>
      <w:r w:rsidRPr="00E56B25">
        <w:rPr>
          <w:rFonts w:ascii="Arial" w:eastAsia="Arial Unicode MS" w:hAnsi="Arial" w:cs="Arial"/>
          <w:sz w:val="24"/>
          <w:szCs w:val="24"/>
        </w:rPr>
        <w:t>A iniciativa tem o objetivo de construir o Porto de Luís Correia como um porto pesqueiro e</w:t>
      </w:r>
      <w:r w:rsidR="00FD1B39" w:rsidRPr="00E56B25">
        <w:rPr>
          <w:rFonts w:ascii="Arial" w:eastAsia="Arial Unicode MS" w:hAnsi="Arial" w:cs="Arial"/>
          <w:sz w:val="24"/>
          <w:szCs w:val="24"/>
        </w:rPr>
        <w:t xml:space="preserve"> </w:t>
      </w:r>
      <w:r w:rsidRPr="00E56B25">
        <w:rPr>
          <w:rFonts w:ascii="Arial" w:eastAsia="Arial Unicode MS" w:hAnsi="Arial" w:cs="Arial"/>
          <w:sz w:val="24"/>
          <w:szCs w:val="24"/>
        </w:rPr>
        <w:t>turístico. A construção desse porto é fundamental para o desenvolvimento econômico da região. Com</w:t>
      </w:r>
      <w:r w:rsidR="00FD1B39" w:rsidRPr="00E56B25">
        <w:rPr>
          <w:rFonts w:ascii="Arial" w:eastAsia="Arial Unicode MS" w:hAnsi="Arial" w:cs="Arial"/>
          <w:sz w:val="24"/>
          <w:szCs w:val="24"/>
        </w:rPr>
        <w:t xml:space="preserve"> </w:t>
      </w:r>
      <w:r w:rsidRPr="00E56B25">
        <w:rPr>
          <w:rFonts w:ascii="Arial" w:eastAsia="Arial Unicode MS" w:hAnsi="Arial" w:cs="Arial"/>
          <w:sz w:val="24"/>
          <w:szCs w:val="24"/>
        </w:rPr>
        <w:t>a construção do Porto de Luís Correia, o Piauí receberá também a Zona de Processamento de</w:t>
      </w:r>
      <w:r w:rsidR="00AA612A"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Exportação (ZPE), já aprovada pelo Ministério </w:t>
      </w:r>
      <w:r w:rsidR="00590442">
        <w:rPr>
          <w:rFonts w:ascii="Arial" w:eastAsia="Arial Unicode MS" w:hAnsi="Arial" w:cs="Arial"/>
          <w:sz w:val="24"/>
          <w:szCs w:val="24"/>
        </w:rPr>
        <w:t xml:space="preserve">do Desenvolvimento, </w:t>
      </w:r>
      <w:r w:rsidRPr="00E56B25">
        <w:rPr>
          <w:rFonts w:ascii="Arial" w:eastAsia="Arial Unicode MS" w:hAnsi="Arial" w:cs="Arial"/>
          <w:sz w:val="24"/>
          <w:szCs w:val="24"/>
        </w:rPr>
        <w:t xml:space="preserve">da Indústria e Comércio Exterior. As </w:t>
      </w:r>
      <w:proofErr w:type="spellStart"/>
      <w:r w:rsidRPr="00E56B25">
        <w:rPr>
          <w:rFonts w:ascii="Arial" w:eastAsia="Arial Unicode MS" w:hAnsi="Arial" w:cs="Arial"/>
          <w:sz w:val="24"/>
          <w:szCs w:val="24"/>
        </w:rPr>
        <w:t>ZPEs</w:t>
      </w:r>
      <w:proofErr w:type="spellEnd"/>
      <w:r w:rsidRPr="00E56B25">
        <w:rPr>
          <w:rFonts w:ascii="Arial" w:eastAsia="Arial Unicode MS" w:hAnsi="Arial" w:cs="Arial"/>
          <w:sz w:val="24"/>
          <w:szCs w:val="24"/>
        </w:rPr>
        <w:t xml:space="preserve"> são como</w:t>
      </w:r>
      <w:r w:rsidR="00FD1B39" w:rsidRPr="00E56B25">
        <w:rPr>
          <w:rFonts w:ascii="Arial" w:eastAsia="Arial Unicode MS" w:hAnsi="Arial" w:cs="Arial"/>
          <w:sz w:val="24"/>
          <w:szCs w:val="24"/>
        </w:rPr>
        <w:t xml:space="preserve"> </w:t>
      </w:r>
      <w:r w:rsidRPr="00E56B25">
        <w:rPr>
          <w:rFonts w:ascii="Arial" w:eastAsia="Arial Unicode MS" w:hAnsi="Arial" w:cs="Arial"/>
          <w:sz w:val="24"/>
          <w:szCs w:val="24"/>
        </w:rPr>
        <w:t>áreas de livre comércio com o exterior, destinadas à instalação de empresas voltadas para a</w:t>
      </w:r>
      <w:r w:rsidR="00FD1B39" w:rsidRPr="00E56B25">
        <w:rPr>
          <w:rFonts w:ascii="Arial" w:eastAsia="Arial Unicode MS" w:hAnsi="Arial" w:cs="Arial"/>
          <w:sz w:val="24"/>
          <w:szCs w:val="24"/>
        </w:rPr>
        <w:t xml:space="preserve"> </w:t>
      </w:r>
      <w:r w:rsidRPr="00E56B25">
        <w:rPr>
          <w:rFonts w:ascii="Arial" w:eastAsia="Arial Unicode MS" w:hAnsi="Arial" w:cs="Arial"/>
          <w:sz w:val="24"/>
          <w:szCs w:val="24"/>
        </w:rPr>
        <w:t>produção de bens a serem comercializadas com o exterior, sendo consideradas zonas primárias para</w:t>
      </w:r>
      <w:r w:rsidR="00AA612A" w:rsidRPr="00E56B25">
        <w:rPr>
          <w:rFonts w:ascii="Arial" w:eastAsia="Arial Unicode MS" w:hAnsi="Arial" w:cs="Arial"/>
          <w:sz w:val="24"/>
          <w:szCs w:val="24"/>
        </w:rPr>
        <w:t xml:space="preserve"> </w:t>
      </w:r>
      <w:r w:rsidRPr="00E56B25">
        <w:rPr>
          <w:rFonts w:ascii="Arial" w:eastAsia="Arial Unicode MS" w:hAnsi="Arial" w:cs="Arial"/>
          <w:sz w:val="24"/>
          <w:szCs w:val="24"/>
        </w:rPr>
        <w:t>feito de controle aduaneiro.</w:t>
      </w:r>
    </w:p>
    <w:p w:rsidR="00FD1B39" w:rsidRPr="00E56B25" w:rsidRDefault="00FD1B39" w:rsidP="00003909">
      <w:pPr>
        <w:autoSpaceDE w:val="0"/>
        <w:autoSpaceDN w:val="0"/>
        <w:adjustRightInd w:val="0"/>
        <w:spacing w:after="0" w:line="360" w:lineRule="auto"/>
        <w:jc w:val="both"/>
        <w:rPr>
          <w:rFonts w:ascii="Arial" w:eastAsia="Arial Unicode MS" w:hAnsi="Arial" w:cs="Arial"/>
          <w:sz w:val="24"/>
          <w:szCs w:val="24"/>
        </w:rPr>
      </w:pPr>
    </w:p>
    <w:p w:rsidR="00FD1B39"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C</w:t>
      </w:r>
      <w:r w:rsidR="008B0AFD" w:rsidRPr="00E56B25">
        <w:rPr>
          <w:rFonts w:ascii="Arial" w:eastAsia="Arial Unicode MS" w:hAnsi="Arial" w:cs="Arial"/>
          <w:sz w:val="24"/>
          <w:szCs w:val="24"/>
        </w:rPr>
        <w:t xml:space="preserve">usto total proposto: R$ </w:t>
      </w:r>
      <w:r w:rsidR="001208B2" w:rsidRPr="00E56B25">
        <w:rPr>
          <w:rFonts w:ascii="Arial" w:eastAsia="Arial Unicode MS" w:hAnsi="Arial" w:cs="Arial"/>
          <w:sz w:val="24"/>
          <w:szCs w:val="24"/>
        </w:rPr>
        <w:t>500.000.000</w:t>
      </w:r>
      <w:r w:rsidR="008B0AFD" w:rsidRPr="00E56B25">
        <w:rPr>
          <w:rFonts w:ascii="Arial" w:eastAsia="Arial Unicode MS" w:hAnsi="Arial" w:cs="Arial"/>
          <w:sz w:val="24"/>
          <w:szCs w:val="24"/>
        </w:rPr>
        <w:t>,00</w:t>
      </w:r>
    </w:p>
    <w:p w:rsidR="00FD1B39"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8B0AFD" w:rsidRPr="00E56B25">
        <w:rPr>
          <w:rFonts w:ascii="Arial" w:eastAsia="Arial Unicode MS" w:hAnsi="Arial" w:cs="Arial"/>
          <w:sz w:val="24"/>
          <w:szCs w:val="24"/>
        </w:rPr>
        <w:t>ata do início da proposta:</w:t>
      </w:r>
      <w:r w:rsidR="001208B2" w:rsidRPr="00E56B25">
        <w:rPr>
          <w:rFonts w:ascii="Arial" w:eastAsia="Arial Unicode MS" w:hAnsi="Arial" w:cs="Arial"/>
          <w:sz w:val="24"/>
          <w:szCs w:val="24"/>
        </w:rPr>
        <w:t xml:space="preserve"> 01/01/2016</w:t>
      </w:r>
    </w:p>
    <w:p w:rsidR="00FD1B39"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8B0AFD" w:rsidRPr="00E56B25">
        <w:rPr>
          <w:rFonts w:ascii="Arial" w:eastAsia="Arial Unicode MS" w:hAnsi="Arial" w:cs="Arial"/>
          <w:sz w:val="24"/>
          <w:szCs w:val="24"/>
        </w:rPr>
        <w:t>ata do término da proposta:</w:t>
      </w:r>
      <w:r w:rsidR="001208B2" w:rsidRPr="00E56B25">
        <w:rPr>
          <w:rFonts w:ascii="Arial" w:eastAsia="Arial Unicode MS" w:hAnsi="Arial" w:cs="Arial"/>
          <w:sz w:val="24"/>
          <w:szCs w:val="24"/>
        </w:rPr>
        <w:t xml:space="preserve"> 31/12/2019</w:t>
      </w:r>
    </w:p>
    <w:p w:rsidR="00FD1B39"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8B0AFD" w:rsidRPr="00E56B25">
        <w:rPr>
          <w:rFonts w:ascii="Arial" w:eastAsia="Arial Unicode MS" w:hAnsi="Arial" w:cs="Arial"/>
          <w:sz w:val="24"/>
          <w:szCs w:val="24"/>
        </w:rPr>
        <w:t>alor do custo do primeiro ano: R$</w:t>
      </w:r>
      <w:r w:rsidR="001208B2" w:rsidRPr="00E56B25">
        <w:rPr>
          <w:rFonts w:ascii="Arial" w:eastAsia="Arial Unicode MS" w:hAnsi="Arial" w:cs="Arial"/>
          <w:sz w:val="24"/>
          <w:szCs w:val="24"/>
        </w:rPr>
        <w:t xml:space="preserve"> 150.000.000</w:t>
      </w:r>
      <w:r w:rsidR="008B0AFD" w:rsidRPr="00E56B25">
        <w:rPr>
          <w:rFonts w:ascii="Arial" w:eastAsia="Arial Unicode MS" w:hAnsi="Arial" w:cs="Arial"/>
          <w:sz w:val="24"/>
          <w:szCs w:val="24"/>
        </w:rPr>
        <w:t>,00</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8B0AFD" w:rsidRPr="00E56B25">
        <w:rPr>
          <w:rFonts w:ascii="Arial" w:eastAsia="Arial Unicode MS" w:hAnsi="Arial" w:cs="Arial"/>
          <w:sz w:val="24"/>
          <w:szCs w:val="24"/>
        </w:rPr>
        <w:t xml:space="preserve">alor do custo dos demais anos: R$ </w:t>
      </w:r>
      <w:r w:rsidRPr="00E56B25">
        <w:rPr>
          <w:rFonts w:ascii="Arial" w:eastAsia="Arial Unicode MS" w:hAnsi="Arial" w:cs="Arial"/>
          <w:sz w:val="24"/>
          <w:szCs w:val="24"/>
        </w:rPr>
        <w:t>350.000.000</w:t>
      </w:r>
      <w:r w:rsidR="008B0AFD" w:rsidRPr="00E56B25">
        <w:rPr>
          <w:rFonts w:ascii="Arial" w:eastAsia="Arial Unicode MS" w:hAnsi="Arial" w:cs="Arial"/>
          <w:sz w:val="24"/>
          <w:szCs w:val="24"/>
        </w:rPr>
        <w:t>,00</w:t>
      </w:r>
    </w:p>
    <w:p w:rsidR="001174BE" w:rsidRPr="00E56B25" w:rsidRDefault="001174BE" w:rsidP="00003909">
      <w:pPr>
        <w:autoSpaceDE w:val="0"/>
        <w:autoSpaceDN w:val="0"/>
        <w:adjustRightInd w:val="0"/>
        <w:spacing w:after="0" w:line="360" w:lineRule="auto"/>
        <w:jc w:val="both"/>
        <w:rPr>
          <w:rFonts w:ascii="Arial" w:eastAsia="Arial Unicode MS" w:hAnsi="Arial" w:cs="Arial"/>
          <w:sz w:val="24"/>
          <w:szCs w:val="24"/>
        </w:rPr>
      </w:pPr>
    </w:p>
    <w:p w:rsidR="004E2F6A" w:rsidRDefault="00EB3F51" w:rsidP="00003909">
      <w:pPr>
        <w:autoSpaceDE w:val="0"/>
        <w:autoSpaceDN w:val="0"/>
        <w:adjustRightInd w:val="0"/>
        <w:spacing w:after="0" w:line="360" w:lineRule="auto"/>
        <w:jc w:val="both"/>
        <w:rPr>
          <w:rFonts w:ascii="Arial" w:eastAsia="Arial Unicode MS" w:hAnsi="Arial" w:cs="Arial"/>
          <w:b/>
          <w:sz w:val="24"/>
          <w:szCs w:val="24"/>
        </w:rPr>
      </w:pPr>
      <w:proofErr w:type="gramStart"/>
      <w:r w:rsidRPr="00E56B25">
        <w:rPr>
          <w:rFonts w:ascii="Arial" w:eastAsia="Arial Unicode MS" w:hAnsi="Arial" w:cs="Arial"/>
          <w:b/>
          <w:sz w:val="24"/>
          <w:szCs w:val="24"/>
        </w:rPr>
        <w:t>3</w:t>
      </w:r>
      <w:r w:rsidR="004E2F6A" w:rsidRPr="00E56B25">
        <w:rPr>
          <w:rFonts w:ascii="Arial" w:eastAsia="Arial Unicode MS" w:hAnsi="Arial" w:cs="Arial"/>
          <w:b/>
          <w:sz w:val="24"/>
          <w:szCs w:val="24"/>
        </w:rPr>
        <w:t xml:space="preserve"> - </w:t>
      </w:r>
      <w:r w:rsidR="00A136B9" w:rsidRPr="00E56B25">
        <w:rPr>
          <w:rFonts w:ascii="Arial" w:eastAsia="Arial Unicode MS" w:hAnsi="Arial" w:cs="Arial"/>
          <w:b/>
          <w:sz w:val="24"/>
          <w:szCs w:val="24"/>
        </w:rPr>
        <w:t>Implantação</w:t>
      </w:r>
      <w:proofErr w:type="gramEnd"/>
      <w:r w:rsidR="00A136B9" w:rsidRPr="00E56B25">
        <w:rPr>
          <w:rFonts w:ascii="Arial" w:eastAsia="Arial Unicode MS" w:hAnsi="Arial" w:cs="Arial"/>
          <w:b/>
          <w:sz w:val="24"/>
          <w:szCs w:val="24"/>
        </w:rPr>
        <w:t xml:space="preserve"> da Zona de Processamento de Exportação de Parnaíba (PI)</w:t>
      </w:r>
    </w:p>
    <w:p w:rsidR="008748E2" w:rsidRPr="00E56B25" w:rsidRDefault="008748E2" w:rsidP="00003909">
      <w:pPr>
        <w:autoSpaceDE w:val="0"/>
        <w:autoSpaceDN w:val="0"/>
        <w:adjustRightInd w:val="0"/>
        <w:spacing w:after="0" w:line="360" w:lineRule="auto"/>
        <w:jc w:val="both"/>
        <w:rPr>
          <w:rFonts w:ascii="Arial" w:eastAsia="Arial Unicode MS" w:hAnsi="Arial" w:cs="Arial"/>
          <w:b/>
          <w:sz w:val="24"/>
          <w:szCs w:val="24"/>
        </w:rPr>
      </w:pPr>
    </w:p>
    <w:p w:rsidR="004E2F6A" w:rsidRPr="00E56B25" w:rsidRDefault="00517D91"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Objetivo:</w:t>
      </w:r>
      <w:r w:rsidRPr="00E56B25">
        <w:rPr>
          <w:rFonts w:ascii="Arial" w:eastAsia="Arial Unicode MS" w:hAnsi="Arial" w:cs="Arial"/>
          <w:sz w:val="24"/>
          <w:szCs w:val="24"/>
        </w:rPr>
        <w:t xml:space="preserve"> </w:t>
      </w:r>
      <w:r w:rsidR="004E2F6A" w:rsidRPr="00E56B25">
        <w:rPr>
          <w:rFonts w:ascii="Arial" w:eastAsia="Arial Unicode MS" w:hAnsi="Arial" w:cs="Arial"/>
          <w:sz w:val="24"/>
          <w:szCs w:val="24"/>
        </w:rPr>
        <w:t>Fomentar a promoção comercial de bens e serviços brasileiros</w:t>
      </w:r>
      <w:r w:rsidR="00A136B9" w:rsidRPr="00E56B25">
        <w:rPr>
          <w:rFonts w:ascii="Arial" w:eastAsia="Arial Unicode MS" w:hAnsi="Arial" w:cs="Arial"/>
          <w:sz w:val="24"/>
          <w:szCs w:val="24"/>
        </w:rPr>
        <w:t xml:space="preserve">, por meio de apoio à implantação e operação da ZPE de Parnaíba. </w:t>
      </w:r>
    </w:p>
    <w:p w:rsidR="001174BE" w:rsidRPr="00E56B25" w:rsidRDefault="001174BE"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P</w:t>
      </w:r>
      <w:r w:rsidR="00517D91" w:rsidRPr="00E56B25">
        <w:rPr>
          <w:rFonts w:ascii="Arial" w:eastAsia="Arial Unicode MS" w:hAnsi="Arial" w:cs="Arial"/>
          <w:b/>
          <w:sz w:val="24"/>
          <w:szCs w:val="24"/>
        </w:rPr>
        <w:t xml:space="preserve">rograma: </w:t>
      </w:r>
      <w:proofErr w:type="gramStart"/>
      <w:r w:rsidR="00700FA7" w:rsidRPr="00700FA7">
        <w:rPr>
          <w:rFonts w:ascii="Arial" w:eastAsia="Arial Unicode MS" w:hAnsi="Arial" w:cs="Arial"/>
          <w:sz w:val="24"/>
          <w:szCs w:val="24"/>
        </w:rPr>
        <w:t>2024 -</w:t>
      </w:r>
      <w:r w:rsidR="00700FA7">
        <w:rPr>
          <w:rFonts w:ascii="Arial" w:eastAsia="Arial Unicode MS" w:hAnsi="Arial" w:cs="Arial"/>
          <w:b/>
          <w:sz w:val="24"/>
          <w:szCs w:val="24"/>
        </w:rPr>
        <w:t xml:space="preserve"> </w:t>
      </w:r>
      <w:r w:rsidR="00A136B9" w:rsidRPr="00E56B25">
        <w:rPr>
          <w:rFonts w:ascii="Arial" w:eastAsia="Arial Unicode MS" w:hAnsi="Arial" w:cs="Arial"/>
          <w:sz w:val="24"/>
          <w:szCs w:val="24"/>
        </w:rPr>
        <w:t>Comércio</w:t>
      </w:r>
      <w:proofErr w:type="gramEnd"/>
      <w:r w:rsidR="00A136B9" w:rsidRPr="00E56B25">
        <w:rPr>
          <w:rFonts w:ascii="Arial" w:eastAsia="Arial Unicode MS" w:hAnsi="Arial" w:cs="Arial"/>
          <w:sz w:val="24"/>
          <w:szCs w:val="24"/>
        </w:rPr>
        <w:t xml:space="preserve"> exterior </w:t>
      </w:r>
    </w:p>
    <w:p w:rsidR="0037006D"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b/>
          <w:sz w:val="24"/>
          <w:szCs w:val="24"/>
        </w:rPr>
        <w:t>J</w:t>
      </w:r>
      <w:r w:rsidR="00517D91" w:rsidRPr="00E56B25">
        <w:rPr>
          <w:rFonts w:ascii="Arial" w:eastAsia="Arial Unicode MS" w:hAnsi="Arial" w:cs="Arial"/>
          <w:b/>
          <w:sz w:val="24"/>
          <w:szCs w:val="24"/>
        </w:rPr>
        <w:t xml:space="preserve">ustificativa: </w:t>
      </w:r>
      <w:r w:rsidRPr="00E56B25">
        <w:rPr>
          <w:rFonts w:ascii="Arial" w:eastAsia="Arial Unicode MS" w:hAnsi="Arial" w:cs="Arial"/>
          <w:sz w:val="24"/>
          <w:szCs w:val="24"/>
        </w:rPr>
        <w:t>Esta emenda visa incluir no PPA 2016/2019 a ação que comtempla a possibilidade de alocação de</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recursos destinados a</w:t>
      </w:r>
      <w:r w:rsidR="00C93B06" w:rsidRPr="00E56B25">
        <w:rPr>
          <w:rFonts w:ascii="Arial" w:eastAsia="Arial Unicode MS" w:hAnsi="Arial" w:cs="Arial"/>
          <w:sz w:val="24"/>
          <w:szCs w:val="24"/>
        </w:rPr>
        <w:t>o ap</w:t>
      </w:r>
      <w:r w:rsidRPr="00E56B25">
        <w:rPr>
          <w:rFonts w:ascii="Arial" w:eastAsia="Arial Unicode MS" w:hAnsi="Arial" w:cs="Arial"/>
          <w:sz w:val="24"/>
          <w:szCs w:val="24"/>
        </w:rPr>
        <w:t>oio à implantação e operação da Zona de Processamento de Exportação</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(ZPE) de Parnaíba - PI.</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Uma Zona de Processamento de Exportação é um distrito industrial onde empresas nel</w:t>
      </w:r>
      <w:r w:rsidR="00C93B06" w:rsidRPr="00E56B25">
        <w:rPr>
          <w:rFonts w:ascii="Arial" w:eastAsia="Arial Unicode MS" w:hAnsi="Arial" w:cs="Arial"/>
          <w:sz w:val="24"/>
          <w:szCs w:val="24"/>
        </w:rPr>
        <w:t>a</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localizada</w:t>
      </w:r>
      <w:r w:rsidR="00C93B06" w:rsidRPr="00E56B25">
        <w:rPr>
          <w:rFonts w:ascii="Arial" w:eastAsia="Arial Unicode MS" w:hAnsi="Arial" w:cs="Arial"/>
          <w:sz w:val="24"/>
          <w:szCs w:val="24"/>
        </w:rPr>
        <w:t>s</w:t>
      </w:r>
      <w:r w:rsidRPr="00E56B25">
        <w:rPr>
          <w:rFonts w:ascii="Arial" w:eastAsia="Arial Unicode MS" w:hAnsi="Arial" w:cs="Arial"/>
          <w:sz w:val="24"/>
          <w:szCs w:val="24"/>
        </w:rPr>
        <w:t xml:space="preserve"> operam com suspensão de impostos, liberdade cambial (não são obrigadas a converter em</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reais as divisas obtidas nas exportações) e gozam de procedimentos administrativos simplificados.</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Atualmente existem no Brasil 24 Zonas de Processamento de Exportaç</w:t>
      </w:r>
      <w:r w:rsidR="00C93B06" w:rsidRPr="00E56B25">
        <w:rPr>
          <w:rFonts w:ascii="Arial" w:eastAsia="Arial Unicode MS" w:hAnsi="Arial" w:cs="Arial"/>
          <w:sz w:val="24"/>
          <w:szCs w:val="24"/>
        </w:rPr>
        <w:t>ão</w:t>
      </w:r>
      <w:r w:rsidRPr="00E56B25">
        <w:rPr>
          <w:rFonts w:ascii="Arial" w:eastAsia="Arial Unicode MS" w:hAnsi="Arial" w:cs="Arial"/>
          <w:sz w:val="24"/>
          <w:szCs w:val="24"/>
        </w:rPr>
        <w:t xml:space="preserve"> autorizadas pelo Governo</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Federal</w:t>
      </w:r>
      <w:r w:rsidR="00C93B06" w:rsidRPr="00E56B25">
        <w:rPr>
          <w:rFonts w:ascii="Arial" w:eastAsia="Arial Unicode MS" w:hAnsi="Arial" w:cs="Arial"/>
          <w:sz w:val="24"/>
          <w:szCs w:val="24"/>
        </w:rPr>
        <w:t>. Elas se</w:t>
      </w:r>
      <w:r w:rsidRPr="00E56B25">
        <w:rPr>
          <w:rFonts w:ascii="Arial" w:eastAsia="Arial Unicode MS" w:hAnsi="Arial" w:cs="Arial"/>
          <w:sz w:val="24"/>
          <w:szCs w:val="24"/>
        </w:rPr>
        <w:t xml:space="preserve"> encontram em distintas fases pré-operacionais.</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Numa das localizações geográficas brasileiras mais estratégicas para o comércio exterior está</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situada a ZPE Parnaíba, no Piauí. A cidade litorânea de Parnaíba é privilegiada com as menores</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distâncias entre o </w:t>
      </w:r>
      <w:r w:rsidRPr="00E56B25">
        <w:rPr>
          <w:rFonts w:ascii="Arial" w:eastAsia="Arial Unicode MS" w:hAnsi="Arial" w:cs="Arial"/>
          <w:sz w:val="24"/>
          <w:szCs w:val="24"/>
        </w:rPr>
        <w:lastRenderedPageBreak/>
        <w:t>Brasil e a Europa, a partir do seu aeroporto internacional. Além disso, a</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cidade vem sendo reconhecida de forma reiterada nesta última década como polo de desenvolvimento</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num raio de 150 quilômetros, concentrando 28 municípios do Piauí, Ceará e Maranhão, nos</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quais </w:t>
      </w:r>
      <w:proofErr w:type="gramStart"/>
      <w:r w:rsidRPr="00E56B25">
        <w:rPr>
          <w:rFonts w:ascii="Arial" w:eastAsia="Arial Unicode MS" w:hAnsi="Arial" w:cs="Arial"/>
          <w:sz w:val="24"/>
          <w:szCs w:val="24"/>
        </w:rPr>
        <w:t>vive</w:t>
      </w:r>
      <w:proofErr w:type="gramEnd"/>
      <w:r w:rsidRPr="00E56B25">
        <w:rPr>
          <w:rFonts w:ascii="Arial" w:eastAsia="Arial Unicode MS" w:hAnsi="Arial" w:cs="Arial"/>
          <w:sz w:val="24"/>
          <w:szCs w:val="24"/>
        </w:rPr>
        <w:t xml:space="preserve"> uma população de aproximadamente 800 mil habitantes. Mas, o mais importante é que a ZPE</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Parnaíba está sendo preparada para</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transformar em produtos de elevado valor agregado as</w:t>
      </w:r>
      <w:r w:rsidR="0037006D" w:rsidRPr="00E56B25">
        <w:rPr>
          <w:rFonts w:ascii="Arial" w:eastAsia="Arial Unicode MS" w:hAnsi="Arial" w:cs="Arial"/>
          <w:sz w:val="24"/>
          <w:szCs w:val="24"/>
        </w:rPr>
        <w:t xml:space="preserve"> </w:t>
      </w:r>
      <w:r w:rsidRPr="00C31592">
        <w:rPr>
          <w:rFonts w:ascii="Arial" w:eastAsia="Arial Unicode MS" w:hAnsi="Arial" w:cs="Arial"/>
          <w:i/>
          <w:sz w:val="24"/>
          <w:szCs w:val="24"/>
        </w:rPr>
        <w:t>commodities</w:t>
      </w:r>
      <w:r w:rsidRPr="00E56B25">
        <w:rPr>
          <w:rFonts w:ascii="Arial" w:eastAsia="Arial Unicode MS" w:hAnsi="Arial" w:cs="Arial"/>
          <w:sz w:val="24"/>
          <w:szCs w:val="24"/>
        </w:rPr>
        <w:t xml:space="preserve"> existentes em todo o Estado do Piauí, e regiões próximas, nas matrizes animal,</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vegetal, mineral, além da perspectiva de também atuar no setor de tecnologia da informação.</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A ZPE Parnaíba tem uma área total de 313,5 hectares. O primeiro módulo em implantação ocupa 31,5</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hectares, o suficiente para já abrir um grande leque de oportunidades para empreendedores e de</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desenvolvimento para o Piauí.</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O perfil dos investimentos privados esperados na ZPE Parnaíba contempla a industrialização nos</w:t>
      </w:r>
      <w:r w:rsidR="00A10821" w:rsidRPr="00E56B25">
        <w:rPr>
          <w:rFonts w:ascii="Arial" w:eastAsia="Arial Unicode MS" w:hAnsi="Arial" w:cs="Arial"/>
          <w:sz w:val="24"/>
          <w:szCs w:val="24"/>
        </w:rPr>
        <w:t xml:space="preserve"> </w:t>
      </w:r>
      <w:r w:rsidRPr="00E56B25">
        <w:rPr>
          <w:rFonts w:ascii="Arial" w:eastAsia="Arial Unicode MS" w:hAnsi="Arial" w:cs="Arial"/>
          <w:sz w:val="24"/>
          <w:szCs w:val="24"/>
        </w:rPr>
        <w:t>ramos de fármaco químicos, cera de carnaúba, babaçu, couros e peles, alimentos, pedras preciosas e</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minérios, biocombustíveis e empresas na área de biotecnologia e nanotecnologia, além da</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perspectiva de abertura para o segmento de serviços na área de tecnologia da informação, estando</w:t>
      </w:r>
      <w:r w:rsidR="00AA612A" w:rsidRPr="00E56B25">
        <w:rPr>
          <w:rFonts w:ascii="Arial" w:eastAsia="Arial Unicode MS" w:hAnsi="Arial" w:cs="Arial"/>
          <w:sz w:val="24"/>
          <w:szCs w:val="24"/>
        </w:rPr>
        <w:t xml:space="preserve"> </w:t>
      </w:r>
      <w:r w:rsidRPr="00E56B25">
        <w:rPr>
          <w:rFonts w:ascii="Arial" w:eastAsia="Arial Unicode MS" w:hAnsi="Arial" w:cs="Arial"/>
          <w:sz w:val="24"/>
          <w:szCs w:val="24"/>
        </w:rPr>
        <w:t>este último item em fase de debates no Congresso Nacional.</w:t>
      </w:r>
      <w:r w:rsidR="00AA612A" w:rsidRPr="00E56B25">
        <w:rPr>
          <w:rFonts w:ascii="Arial" w:eastAsia="Arial Unicode MS" w:hAnsi="Arial" w:cs="Arial"/>
          <w:sz w:val="24"/>
          <w:szCs w:val="24"/>
        </w:rPr>
        <w:t xml:space="preserve"> </w:t>
      </w:r>
      <w:r w:rsidRPr="00E56B25">
        <w:rPr>
          <w:rFonts w:ascii="Arial" w:eastAsia="Arial Unicode MS" w:hAnsi="Arial" w:cs="Arial"/>
          <w:sz w:val="24"/>
          <w:szCs w:val="24"/>
        </w:rPr>
        <w:t>Uma característica da maioria dos segmentos contemplados no perfil industrial da ZPE Parnaíba é a</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valorização dos produtos finais que, mesmo em pequenos volumes, podem representar elevado valor</w:t>
      </w:r>
      <w:r w:rsidR="0037006D" w:rsidRPr="00E56B25">
        <w:rPr>
          <w:rFonts w:ascii="Arial" w:eastAsia="Arial Unicode MS" w:hAnsi="Arial" w:cs="Arial"/>
          <w:sz w:val="24"/>
          <w:szCs w:val="24"/>
        </w:rPr>
        <w:t xml:space="preserve"> </w:t>
      </w:r>
      <w:r w:rsidRPr="00E56B25">
        <w:rPr>
          <w:rFonts w:ascii="Arial" w:eastAsia="Arial Unicode MS" w:hAnsi="Arial" w:cs="Arial"/>
          <w:sz w:val="24"/>
          <w:szCs w:val="24"/>
        </w:rPr>
        <w:t xml:space="preserve">econômico e financeiro, a exemplo </w:t>
      </w:r>
      <w:proofErr w:type="gramStart"/>
      <w:r w:rsidRPr="00E56B25">
        <w:rPr>
          <w:rFonts w:ascii="Arial" w:eastAsia="Arial Unicode MS" w:hAnsi="Arial" w:cs="Arial"/>
          <w:sz w:val="24"/>
          <w:szCs w:val="24"/>
        </w:rPr>
        <w:t xml:space="preserve">dos </w:t>
      </w:r>
      <w:r w:rsidR="004D6440" w:rsidRPr="00E56B25">
        <w:rPr>
          <w:rFonts w:ascii="Arial" w:eastAsia="Arial Unicode MS" w:hAnsi="Arial" w:cs="Arial"/>
          <w:sz w:val="24"/>
          <w:szCs w:val="24"/>
        </w:rPr>
        <w:t>fármaco-</w:t>
      </w:r>
      <w:r w:rsidRPr="00E56B25">
        <w:rPr>
          <w:rFonts w:ascii="Arial" w:eastAsia="Arial Unicode MS" w:hAnsi="Arial" w:cs="Arial"/>
          <w:sz w:val="24"/>
          <w:szCs w:val="24"/>
        </w:rPr>
        <w:t>químicos</w:t>
      </w:r>
      <w:proofErr w:type="gramEnd"/>
      <w:r w:rsidRPr="00E56B25">
        <w:rPr>
          <w:rFonts w:ascii="Arial" w:eastAsia="Arial Unicode MS" w:hAnsi="Arial" w:cs="Arial"/>
          <w:sz w:val="24"/>
          <w:szCs w:val="24"/>
        </w:rPr>
        <w:t>, pedras preciosas e outros nos quais seus</w:t>
      </w:r>
      <w:r w:rsidR="00AA612A" w:rsidRPr="00E56B25">
        <w:rPr>
          <w:rFonts w:ascii="Arial" w:eastAsia="Arial Unicode MS" w:hAnsi="Arial" w:cs="Arial"/>
          <w:sz w:val="24"/>
          <w:szCs w:val="24"/>
        </w:rPr>
        <w:t xml:space="preserve"> </w:t>
      </w:r>
      <w:r w:rsidRPr="00E56B25">
        <w:rPr>
          <w:rFonts w:ascii="Arial" w:eastAsia="Arial Unicode MS" w:hAnsi="Arial" w:cs="Arial"/>
          <w:sz w:val="24"/>
          <w:szCs w:val="24"/>
        </w:rPr>
        <w:t>processos de produção se utilizam da biotecnologia e da nanotecnologia</w:t>
      </w:r>
      <w:r w:rsidR="00C93B06" w:rsidRPr="00E56B25">
        <w:rPr>
          <w:rFonts w:ascii="Arial" w:eastAsia="Arial Unicode MS" w:hAnsi="Arial" w:cs="Arial"/>
          <w:sz w:val="24"/>
          <w:szCs w:val="24"/>
        </w:rPr>
        <w:t>.</w:t>
      </w:r>
    </w:p>
    <w:p w:rsidR="00C93B06" w:rsidRPr="00E56B25" w:rsidRDefault="00C93B06" w:rsidP="00003909">
      <w:pPr>
        <w:autoSpaceDE w:val="0"/>
        <w:autoSpaceDN w:val="0"/>
        <w:adjustRightInd w:val="0"/>
        <w:spacing w:after="0" w:line="360" w:lineRule="auto"/>
        <w:jc w:val="both"/>
        <w:rPr>
          <w:rFonts w:ascii="Arial" w:eastAsia="Arial Unicode MS" w:hAnsi="Arial" w:cs="Arial"/>
          <w:sz w:val="24"/>
          <w:szCs w:val="24"/>
        </w:rPr>
      </w:pPr>
    </w:p>
    <w:p w:rsidR="0037006D"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C</w:t>
      </w:r>
      <w:r w:rsidR="00906C59" w:rsidRPr="00E56B25">
        <w:rPr>
          <w:rFonts w:ascii="Arial" w:eastAsia="Arial Unicode MS" w:hAnsi="Arial" w:cs="Arial"/>
          <w:sz w:val="24"/>
          <w:szCs w:val="24"/>
        </w:rPr>
        <w:t>usto total proposto: R$</w:t>
      </w:r>
      <w:r w:rsidR="001208B2" w:rsidRPr="00E56B25">
        <w:rPr>
          <w:rFonts w:ascii="Arial" w:eastAsia="Arial Unicode MS" w:hAnsi="Arial" w:cs="Arial"/>
          <w:sz w:val="24"/>
          <w:szCs w:val="24"/>
        </w:rPr>
        <w:t xml:space="preserve"> 200.000.000</w:t>
      </w:r>
      <w:r w:rsidR="00906C59" w:rsidRPr="00E56B25">
        <w:rPr>
          <w:rFonts w:ascii="Arial" w:eastAsia="Arial Unicode MS" w:hAnsi="Arial" w:cs="Arial"/>
          <w:sz w:val="24"/>
          <w:szCs w:val="24"/>
        </w:rPr>
        <w:t>,00</w:t>
      </w:r>
    </w:p>
    <w:p w:rsidR="0037006D"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906C59" w:rsidRPr="00E56B25">
        <w:rPr>
          <w:rFonts w:ascii="Arial" w:eastAsia="Arial Unicode MS" w:hAnsi="Arial" w:cs="Arial"/>
          <w:sz w:val="24"/>
          <w:szCs w:val="24"/>
        </w:rPr>
        <w:t xml:space="preserve">ata de início da proposta: </w:t>
      </w:r>
      <w:r w:rsidR="001208B2" w:rsidRPr="00E56B25">
        <w:rPr>
          <w:rFonts w:ascii="Arial" w:eastAsia="Arial Unicode MS" w:hAnsi="Arial" w:cs="Arial"/>
          <w:sz w:val="24"/>
          <w:szCs w:val="24"/>
        </w:rPr>
        <w:t>01/01/2016</w:t>
      </w:r>
    </w:p>
    <w:p w:rsidR="0037006D"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D</w:t>
      </w:r>
      <w:r w:rsidR="00A07D5D" w:rsidRPr="00E56B25">
        <w:rPr>
          <w:rFonts w:ascii="Arial" w:eastAsia="Arial Unicode MS" w:hAnsi="Arial" w:cs="Arial"/>
          <w:sz w:val="24"/>
          <w:szCs w:val="24"/>
        </w:rPr>
        <w:t xml:space="preserve">ata de término da proposta: </w:t>
      </w:r>
      <w:r w:rsidR="001208B2" w:rsidRPr="00E56B25">
        <w:rPr>
          <w:rFonts w:ascii="Arial" w:eastAsia="Arial Unicode MS" w:hAnsi="Arial" w:cs="Arial"/>
          <w:sz w:val="24"/>
          <w:szCs w:val="24"/>
        </w:rPr>
        <w:t>21/12/2019</w:t>
      </w:r>
    </w:p>
    <w:p w:rsidR="0037006D"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A07D5D" w:rsidRPr="00E56B25">
        <w:rPr>
          <w:rFonts w:ascii="Arial" w:eastAsia="Arial Unicode MS" w:hAnsi="Arial" w:cs="Arial"/>
          <w:sz w:val="24"/>
          <w:szCs w:val="24"/>
        </w:rPr>
        <w:t xml:space="preserve">alor do custo do primeiro ano: R$ </w:t>
      </w:r>
      <w:r w:rsidR="001208B2" w:rsidRPr="00E56B25">
        <w:rPr>
          <w:rFonts w:ascii="Arial" w:eastAsia="Arial Unicode MS" w:hAnsi="Arial" w:cs="Arial"/>
          <w:sz w:val="24"/>
          <w:szCs w:val="24"/>
        </w:rPr>
        <w:t>50.000.000</w:t>
      </w:r>
      <w:r w:rsidR="00A07D5D" w:rsidRPr="00E56B25">
        <w:rPr>
          <w:rFonts w:ascii="Arial" w:eastAsia="Arial Unicode MS" w:hAnsi="Arial" w:cs="Arial"/>
          <w:sz w:val="24"/>
          <w:szCs w:val="24"/>
        </w:rPr>
        <w:t>,00</w:t>
      </w:r>
    </w:p>
    <w:p w:rsidR="004E2F6A" w:rsidRPr="00E56B25" w:rsidRDefault="004E2F6A" w:rsidP="00003909">
      <w:pPr>
        <w:autoSpaceDE w:val="0"/>
        <w:autoSpaceDN w:val="0"/>
        <w:adjustRightInd w:val="0"/>
        <w:spacing w:after="0" w:line="360" w:lineRule="auto"/>
        <w:jc w:val="both"/>
        <w:rPr>
          <w:rFonts w:ascii="Arial" w:eastAsia="Arial Unicode MS" w:hAnsi="Arial" w:cs="Arial"/>
          <w:sz w:val="24"/>
          <w:szCs w:val="24"/>
        </w:rPr>
      </w:pPr>
      <w:r w:rsidRPr="00E56B25">
        <w:rPr>
          <w:rFonts w:ascii="Arial" w:eastAsia="Arial Unicode MS" w:hAnsi="Arial" w:cs="Arial"/>
          <w:sz w:val="24"/>
          <w:szCs w:val="24"/>
        </w:rPr>
        <w:t>V</w:t>
      </w:r>
      <w:r w:rsidR="00A07D5D" w:rsidRPr="00E56B25">
        <w:rPr>
          <w:rFonts w:ascii="Arial" w:eastAsia="Arial Unicode MS" w:hAnsi="Arial" w:cs="Arial"/>
          <w:sz w:val="24"/>
          <w:szCs w:val="24"/>
        </w:rPr>
        <w:t xml:space="preserve">alor do custo dos demais anos: R$ </w:t>
      </w:r>
      <w:r w:rsidR="00700FA7">
        <w:rPr>
          <w:rFonts w:ascii="Arial" w:eastAsia="Arial Unicode MS" w:hAnsi="Arial" w:cs="Arial"/>
          <w:sz w:val="24"/>
          <w:szCs w:val="24"/>
        </w:rPr>
        <w:t>1</w:t>
      </w:r>
      <w:r w:rsidRPr="00E56B25">
        <w:rPr>
          <w:rFonts w:ascii="Arial" w:eastAsia="Arial Unicode MS" w:hAnsi="Arial" w:cs="Arial"/>
          <w:sz w:val="24"/>
          <w:szCs w:val="24"/>
        </w:rPr>
        <w:t>50.000.000</w:t>
      </w:r>
      <w:r w:rsidR="00A07D5D" w:rsidRPr="00E56B25">
        <w:rPr>
          <w:rFonts w:ascii="Arial" w:eastAsia="Arial Unicode MS" w:hAnsi="Arial" w:cs="Arial"/>
          <w:sz w:val="24"/>
          <w:szCs w:val="24"/>
        </w:rPr>
        <w:t>,00</w:t>
      </w:r>
    </w:p>
    <w:p w:rsidR="0037006D" w:rsidRPr="00E56B25" w:rsidRDefault="0037006D" w:rsidP="00003909">
      <w:pPr>
        <w:autoSpaceDE w:val="0"/>
        <w:autoSpaceDN w:val="0"/>
        <w:adjustRightInd w:val="0"/>
        <w:spacing w:after="0" w:line="360" w:lineRule="auto"/>
        <w:jc w:val="both"/>
        <w:rPr>
          <w:rFonts w:ascii="Arial" w:eastAsia="Arial Unicode MS" w:hAnsi="Arial" w:cs="Arial"/>
          <w:sz w:val="24"/>
          <w:szCs w:val="24"/>
        </w:rPr>
      </w:pPr>
    </w:p>
    <w:p w:rsidR="00CB10D0" w:rsidRPr="00E56B25" w:rsidRDefault="00CB10D0" w:rsidP="00003909">
      <w:pPr>
        <w:spacing w:after="0" w:line="360" w:lineRule="auto"/>
        <w:jc w:val="both"/>
        <w:rPr>
          <w:rFonts w:ascii="Arial" w:eastAsia="Arial Unicode MS" w:hAnsi="Arial" w:cs="Arial"/>
          <w:b/>
          <w:sz w:val="24"/>
          <w:szCs w:val="24"/>
          <w:u w:val="single"/>
          <w:lang w:eastAsia="pt-BR"/>
        </w:rPr>
      </w:pPr>
      <w:r w:rsidRPr="00E56B25">
        <w:rPr>
          <w:rFonts w:ascii="Arial" w:eastAsia="Arial Unicode MS" w:hAnsi="Arial" w:cs="Arial"/>
          <w:b/>
          <w:sz w:val="24"/>
          <w:szCs w:val="24"/>
          <w:u w:val="single"/>
          <w:lang w:eastAsia="pt-BR"/>
        </w:rPr>
        <w:br w:type="page"/>
      </w:r>
    </w:p>
    <w:p w:rsidR="001778C9" w:rsidRDefault="00A931AB" w:rsidP="001778C9">
      <w:pPr>
        <w:pStyle w:val="Ttulo1"/>
        <w:rPr>
          <w:rFonts w:eastAsia="Arial Unicode MS"/>
          <w:lang w:eastAsia="pt-BR"/>
        </w:rPr>
      </w:pPr>
      <w:bookmarkStart w:id="30" w:name="_Toc443064637"/>
      <w:r w:rsidRPr="00C31592">
        <w:rPr>
          <w:rFonts w:eastAsia="Arial Unicode MS"/>
          <w:lang w:eastAsia="pt-BR"/>
        </w:rPr>
        <w:lastRenderedPageBreak/>
        <w:t>IMPRENSA</w:t>
      </w:r>
      <w:bookmarkEnd w:id="30"/>
    </w:p>
    <w:p w:rsidR="001778C9" w:rsidRPr="00721AE0" w:rsidRDefault="001778C9" w:rsidP="001778C9">
      <w:pPr>
        <w:rPr>
          <w:rFonts w:ascii="Arial" w:hAnsi="Arial" w:cs="Arial"/>
          <w:sz w:val="24"/>
          <w:szCs w:val="24"/>
          <w:lang w:eastAsia="pt-BR"/>
        </w:rPr>
      </w:pPr>
    </w:p>
    <w:p w:rsidR="0011676F" w:rsidRPr="00E56B25" w:rsidRDefault="0011676F" w:rsidP="002D3B58">
      <w:pPr>
        <w:pStyle w:val="Ttulo6"/>
        <w:spacing w:before="0" w:line="360" w:lineRule="auto"/>
        <w:jc w:val="center"/>
        <w:rPr>
          <w:rFonts w:ascii="Arial" w:eastAsia="Arial Unicode MS" w:hAnsi="Arial" w:cs="Arial"/>
          <w:color w:val="auto"/>
          <w:sz w:val="24"/>
          <w:szCs w:val="24"/>
          <w:lang w:eastAsia="pt-BR"/>
        </w:rPr>
      </w:pPr>
      <w:r w:rsidRPr="00E56B25">
        <w:rPr>
          <w:rFonts w:ascii="Arial" w:eastAsia="Arial Unicode MS" w:hAnsi="Arial" w:cs="Arial"/>
          <w:color w:val="auto"/>
          <w:sz w:val="24"/>
          <w:szCs w:val="24"/>
          <w:lang w:eastAsia="pt-BR"/>
        </w:rPr>
        <w:t>Portal Institucional (</w:t>
      </w:r>
      <w:hyperlink r:id="rId88" w:history="1">
        <w:r w:rsidRPr="00E56B25">
          <w:rPr>
            <w:rStyle w:val="Hyperlink"/>
            <w:rFonts w:ascii="Arial" w:eastAsia="Arial Unicode MS" w:hAnsi="Arial" w:cs="Arial"/>
            <w:b/>
            <w:color w:val="auto"/>
            <w:sz w:val="24"/>
            <w:szCs w:val="24"/>
            <w:lang w:eastAsia="pt-BR"/>
          </w:rPr>
          <w:t>www.camara.leg.br/cdeic</w:t>
        </w:r>
      </w:hyperlink>
      <w:r w:rsidRPr="00E56B25">
        <w:rPr>
          <w:rFonts w:ascii="Arial" w:eastAsia="Arial Unicode MS" w:hAnsi="Arial" w:cs="Arial"/>
          <w:color w:val="auto"/>
          <w:sz w:val="24"/>
          <w:szCs w:val="24"/>
          <w:lang w:eastAsia="pt-BR"/>
        </w:rPr>
        <w:t>)</w:t>
      </w:r>
    </w:p>
    <w:p w:rsidR="0011676F" w:rsidRPr="00E56B25" w:rsidRDefault="0011676F" w:rsidP="00003909">
      <w:pPr>
        <w:spacing w:after="0" w:line="360" w:lineRule="auto"/>
        <w:jc w:val="both"/>
        <w:rPr>
          <w:rFonts w:ascii="Arial" w:eastAsia="Times New Roman" w:hAnsi="Arial" w:cs="Arial"/>
          <w:b/>
          <w:sz w:val="24"/>
          <w:szCs w:val="24"/>
          <w:lang w:eastAsia="pt-BR"/>
        </w:rPr>
      </w:pPr>
    </w:p>
    <w:p w:rsidR="0023757E" w:rsidRDefault="0011676F"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Na página </w:t>
      </w:r>
      <w:r w:rsidR="00007B80" w:rsidRPr="00E56B25">
        <w:rPr>
          <w:rFonts w:ascii="Arial" w:eastAsia="Arial Unicode MS" w:hAnsi="Arial" w:cs="Arial"/>
          <w:sz w:val="24"/>
          <w:szCs w:val="24"/>
          <w:lang w:eastAsia="pt-BR"/>
        </w:rPr>
        <w:t xml:space="preserve">institucional </w:t>
      </w:r>
      <w:r w:rsidRPr="00E56B25">
        <w:rPr>
          <w:rFonts w:ascii="Arial" w:eastAsia="Arial Unicode MS" w:hAnsi="Arial" w:cs="Arial"/>
          <w:sz w:val="24"/>
          <w:szCs w:val="24"/>
          <w:lang w:eastAsia="pt-BR"/>
        </w:rPr>
        <w:t>da CDEICS</w:t>
      </w:r>
      <w:r w:rsidR="0063628D" w:rsidRPr="00E56B25">
        <w:rPr>
          <w:rFonts w:ascii="Arial" w:eastAsia="Arial Unicode MS" w:hAnsi="Arial" w:cs="Arial"/>
          <w:sz w:val="24"/>
          <w:szCs w:val="24"/>
          <w:lang w:eastAsia="pt-BR"/>
        </w:rPr>
        <w:t xml:space="preserve"> no portal da Câmara</w:t>
      </w:r>
      <w:r w:rsidRPr="00E56B25">
        <w:rPr>
          <w:rFonts w:ascii="Arial" w:eastAsia="Arial Unicode MS" w:hAnsi="Arial" w:cs="Arial"/>
          <w:sz w:val="24"/>
          <w:szCs w:val="24"/>
          <w:lang w:eastAsia="pt-BR"/>
        </w:rPr>
        <w:t xml:space="preserve">, foram publicadas </w:t>
      </w:r>
      <w:r w:rsidR="0063628D" w:rsidRPr="00E56B25">
        <w:rPr>
          <w:rFonts w:ascii="Arial" w:eastAsia="Arial Unicode MS" w:hAnsi="Arial" w:cs="Arial"/>
          <w:sz w:val="24"/>
          <w:szCs w:val="24"/>
          <w:lang w:eastAsia="pt-BR"/>
        </w:rPr>
        <w:t>82</w:t>
      </w:r>
      <w:r w:rsidRPr="00E56B25">
        <w:rPr>
          <w:rFonts w:ascii="Arial" w:eastAsia="Arial Unicode MS" w:hAnsi="Arial" w:cs="Arial"/>
          <w:sz w:val="24"/>
          <w:szCs w:val="24"/>
          <w:lang w:eastAsia="pt-BR"/>
        </w:rPr>
        <w:t xml:space="preserve"> matérias ao longo do ano, com o objetivo de proporcionar maior publicidade e transparência aos trabalhos do </w:t>
      </w:r>
      <w:r w:rsidR="0072188E">
        <w:rPr>
          <w:rFonts w:ascii="Arial" w:eastAsia="Arial Unicode MS" w:hAnsi="Arial" w:cs="Arial"/>
          <w:sz w:val="24"/>
          <w:szCs w:val="24"/>
          <w:lang w:eastAsia="pt-BR"/>
        </w:rPr>
        <w:t>c</w:t>
      </w:r>
      <w:r w:rsidRPr="00E56B25">
        <w:rPr>
          <w:rFonts w:ascii="Arial" w:eastAsia="Arial Unicode MS" w:hAnsi="Arial" w:cs="Arial"/>
          <w:sz w:val="24"/>
          <w:szCs w:val="24"/>
          <w:lang w:eastAsia="pt-BR"/>
        </w:rPr>
        <w:t>olegiado. Foram disponibilizados também no portal da Comissão</w:t>
      </w:r>
      <w:r w:rsidR="00590442">
        <w:rPr>
          <w:rFonts w:ascii="Arial" w:eastAsia="Arial Unicode MS" w:hAnsi="Arial" w:cs="Arial"/>
          <w:sz w:val="24"/>
          <w:szCs w:val="24"/>
          <w:lang w:eastAsia="pt-BR"/>
        </w:rPr>
        <w:t>,</w:t>
      </w:r>
      <w:r w:rsidRPr="00E56B25">
        <w:rPr>
          <w:rFonts w:ascii="Arial" w:eastAsia="Arial Unicode MS" w:hAnsi="Arial" w:cs="Arial"/>
          <w:sz w:val="24"/>
          <w:szCs w:val="24"/>
          <w:lang w:eastAsia="pt-BR"/>
        </w:rPr>
        <w:t xml:space="preserve"> áudio</w:t>
      </w:r>
      <w:r w:rsidR="00007B80" w:rsidRPr="00E56B25">
        <w:rPr>
          <w:rFonts w:ascii="Arial" w:eastAsia="Arial Unicode MS" w:hAnsi="Arial" w:cs="Arial"/>
          <w:sz w:val="24"/>
          <w:szCs w:val="24"/>
          <w:lang w:eastAsia="pt-BR"/>
        </w:rPr>
        <w:t>s</w:t>
      </w:r>
      <w:r w:rsidRPr="00E56B25">
        <w:rPr>
          <w:rFonts w:ascii="Arial" w:eastAsia="Arial Unicode MS" w:hAnsi="Arial" w:cs="Arial"/>
          <w:sz w:val="24"/>
          <w:szCs w:val="24"/>
          <w:lang w:eastAsia="pt-BR"/>
        </w:rPr>
        <w:t>, vídeo</w:t>
      </w:r>
      <w:r w:rsidR="00007B80" w:rsidRPr="00E56B25">
        <w:rPr>
          <w:rFonts w:ascii="Arial" w:eastAsia="Arial Unicode MS" w:hAnsi="Arial" w:cs="Arial"/>
          <w:sz w:val="24"/>
          <w:szCs w:val="24"/>
          <w:lang w:eastAsia="pt-BR"/>
        </w:rPr>
        <w:t>s</w:t>
      </w:r>
      <w:r w:rsidRPr="00E56B25">
        <w:rPr>
          <w:rFonts w:ascii="Arial" w:eastAsia="Arial Unicode MS" w:hAnsi="Arial" w:cs="Arial"/>
          <w:sz w:val="24"/>
          <w:szCs w:val="24"/>
          <w:lang w:eastAsia="pt-BR"/>
        </w:rPr>
        <w:t xml:space="preserve"> e apresentações d</w:t>
      </w:r>
      <w:r w:rsidR="0071617C" w:rsidRPr="00E56B25">
        <w:rPr>
          <w:rFonts w:ascii="Arial" w:eastAsia="Arial Unicode MS" w:hAnsi="Arial" w:cs="Arial"/>
          <w:sz w:val="24"/>
          <w:szCs w:val="24"/>
          <w:lang w:eastAsia="pt-BR"/>
        </w:rPr>
        <w:t>e</w:t>
      </w:r>
      <w:r w:rsidRPr="00E56B25">
        <w:rPr>
          <w:rFonts w:ascii="Arial" w:eastAsia="Arial Unicode MS" w:hAnsi="Arial" w:cs="Arial"/>
          <w:sz w:val="24"/>
          <w:szCs w:val="24"/>
          <w:lang w:eastAsia="pt-BR"/>
        </w:rPr>
        <w:t xml:space="preserve"> expositores.</w:t>
      </w:r>
      <w:r w:rsidR="00007B80" w:rsidRPr="00E56B25">
        <w:rPr>
          <w:rFonts w:ascii="Arial" w:eastAsia="Arial Unicode MS" w:hAnsi="Arial" w:cs="Arial"/>
          <w:sz w:val="24"/>
          <w:szCs w:val="24"/>
          <w:lang w:eastAsia="pt-BR"/>
        </w:rPr>
        <w:t xml:space="preserve"> </w:t>
      </w:r>
      <w:r w:rsidR="0071617C" w:rsidRPr="00E56B25">
        <w:rPr>
          <w:rFonts w:ascii="Arial" w:eastAsia="Arial Unicode MS" w:hAnsi="Arial" w:cs="Arial"/>
          <w:sz w:val="24"/>
          <w:szCs w:val="24"/>
          <w:lang w:eastAsia="pt-BR"/>
        </w:rPr>
        <w:t xml:space="preserve">Elencamos </w:t>
      </w:r>
      <w:r w:rsidR="00007B80" w:rsidRPr="00E56B25">
        <w:rPr>
          <w:rFonts w:ascii="Arial" w:eastAsia="Arial Unicode MS" w:hAnsi="Arial" w:cs="Arial"/>
          <w:sz w:val="24"/>
          <w:szCs w:val="24"/>
          <w:lang w:eastAsia="pt-BR"/>
        </w:rPr>
        <w:t xml:space="preserve">a seguir a manchete </w:t>
      </w:r>
      <w:r w:rsidR="0063628D" w:rsidRPr="00E56B25">
        <w:rPr>
          <w:rFonts w:ascii="Arial" w:eastAsia="Arial Unicode MS" w:hAnsi="Arial" w:cs="Arial"/>
          <w:sz w:val="24"/>
          <w:szCs w:val="24"/>
          <w:lang w:eastAsia="pt-BR"/>
        </w:rPr>
        <w:t xml:space="preserve">e a abertura </w:t>
      </w:r>
      <w:r w:rsidR="00007B80" w:rsidRPr="00E56B25">
        <w:rPr>
          <w:rFonts w:ascii="Arial" w:eastAsia="Arial Unicode MS" w:hAnsi="Arial" w:cs="Arial"/>
          <w:sz w:val="24"/>
          <w:szCs w:val="24"/>
          <w:lang w:eastAsia="pt-BR"/>
        </w:rPr>
        <w:t xml:space="preserve">de cada uma dessas </w:t>
      </w:r>
      <w:r w:rsidR="007C5E0E" w:rsidRPr="00E56B25">
        <w:rPr>
          <w:rFonts w:ascii="Arial" w:eastAsia="Arial Unicode MS" w:hAnsi="Arial" w:cs="Arial"/>
          <w:sz w:val="24"/>
          <w:szCs w:val="24"/>
          <w:lang w:eastAsia="pt-BR"/>
        </w:rPr>
        <w:t>publicações.</w:t>
      </w:r>
    </w:p>
    <w:p w:rsidR="00C31592" w:rsidRPr="00E56B25" w:rsidRDefault="00F04973" w:rsidP="00003909">
      <w:pPr>
        <w:spacing w:after="0" w:line="360" w:lineRule="auto"/>
        <w:jc w:val="both"/>
        <w:rPr>
          <w:rFonts w:ascii="Arial" w:eastAsia="Arial Unicode MS" w:hAnsi="Arial" w:cs="Arial"/>
          <w:sz w:val="24"/>
          <w:szCs w:val="24"/>
          <w:lang w:eastAsia="pt-BR"/>
        </w:rPr>
      </w:pPr>
      <w:r w:rsidRPr="00F04973">
        <w:rPr>
          <w:rFonts w:ascii="Arial" w:eastAsia="Arial Unicode MS" w:hAnsi="Arial" w:cs="Arial"/>
          <w:noProof/>
          <w:sz w:val="24"/>
          <w:szCs w:val="24"/>
          <w:lang w:eastAsia="pt-BR"/>
        </w:rPr>
        <mc:AlternateContent>
          <mc:Choice Requires="wps">
            <w:drawing>
              <wp:anchor distT="0" distB="0" distL="114300" distR="114300" simplePos="0" relativeHeight="251787776" behindDoc="0" locked="0" layoutInCell="1" allowOverlap="1" wp14:anchorId="2800A2D5" wp14:editId="3B737D20">
                <wp:simplePos x="0" y="0"/>
                <wp:positionH relativeFrom="column">
                  <wp:posOffset>-2785745</wp:posOffset>
                </wp:positionH>
                <wp:positionV relativeFrom="paragraph">
                  <wp:posOffset>122728</wp:posOffset>
                </wp:positionV>
                <wp:extent cx="2567305" cy="230678"/>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7305" cy="230678"/>
                        </a:xfrm>
                        <a:prstGeom prst="rect">
                          <a:avLst/>
                        </a:prstGeom>
                        <a:noFill/>
                        <a:ln w="9525">
                          <a:noFill/>
                          <a:miter lim="800000"/>
                          <a:headEnd/>
                          <a:tailEnd/>
                        </a:ln>
                      </wps:spPr>
                      <wps:txbx>
                        <w:txbxContent>
                          <w:p w:rsidR="00C56C07" w:rsidRPr="00F04973" w:rsidRDefault="00C56C07">
                            <w:pPr>
                              <w:rPr>
                                <w:rFonts w:ascii="Arial" w:hAnsi="Arial" w:cs="Arial"/>
                                <w:sz w:val="16"/>
                                <w:szCs w:val="16"/>
                              </w:rPr>
                            </w:pPr>
                            <w:r>
                              <w:rPr>
                                <w:rFonts w:ascii="Arial" w:hAnsi="Arial" w:cs="Arial"/>
                                <w:sz w:val="16"/>
                                <w:szCs w:val="16"/>
                              </w:rPr>
                              <w:t xml:space="preserve">Foto: </w:t>
                            </w:r>
                            <w:r w:rsidRPr="00F04973">
                              <w:rPr>
                                <w:rFonts w:ascii="Arial" w:hAnsi="Arial" w:cs="Arial"/>
                                <w:sz w:val="16"/>
                                <w:szCs w:val="16"/>
                              </w:rPr>
                              <w:t>Josué Nogueira</w:t>
                            </w:r>
                            <w:r>
                              <w:rPr>
                                <w:rFonts w:ascii="Arial" w:hAnsi="Arial" w:cs="Arial"/>
                                <w:sz w:val="16"/>
                                <w:szCs w:val="16"/>
                              </w:rPr>
                              <w:t>/</w:t>
                            </w:r>
                            <w:r w:rsidRPr="00F04973">
                              <w:rPr>
                                <w:rFonts w:ascii="Arial" w:hAnsi="Arial" w:cs="Arial"/>
                                <w:sz w:val="16"/>
                                <w:szCs w:val="16"/>
                              </w:rPr>
                              <w:t>Assessoria de Imprensa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219.35pt;margin-top:9.65pt;width:202.15pt;height:18.1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" filled="f" stroked="f">
                <v:textbox>
                  <w:txbxContent>
                    <w:p w:rsidR="00C56C07" w:rsidRPr="00F04973" w:rsidRDefault="00C56C07">
                      <w:pPr>
                        <w:rPr>
                          <w:rFonts w:ascii="Arial" w:hAnsi="Arial" w:cs="Arial"/>
                          <w:sz w:val="16"/>
                          <w:szCs w:val="16"/>
                        </w:rPr>
                      </w:pPr>
                      <w:r>
                        <w:rPr>
                          <w:rFonts w:ascii="Arial" w:hAnsi="Arial" w:cs="Arial"/>
                          <w:sz w:val="16"/>
                          <w:szCs w:val="16"/>
                        </w:rPr>
                        <w:t xml:space="preserve">Foto: </w:t>
                      </w:r>
                      <w:r w:rsidRPr="00F04973">
                        <w:rPr>
                          <w:rFonts w:ascii="Arial" w:hAnsi="Arial" w:cs="Arial"/>
                          <w:sz w:val="16"/>
                          <w:szCs w:val="16"/>
                        </w:rPr>
                        <w:t>Josué Nogueira</w:t>
                      </w:r>
                      <w:r>
                        <w:rPr>
                          <w:rFonts w:ascii="Arial" w:hAnsi="Arial" w:cs="Arial"/>
                          <w:sz w:val="16"/>
                          <w:szCs w:val="16"/>
                        </w:rPr>
                        <w:t>/</w:t>
                      </w:r>
                      <w:r w:rsidRPr="00F04973">
                        <w:rPr>
                          <w:rFonts w:ascii="Arial" w:hAnsi="Arial" w:cs="Arial"/>
                          <w:sz w:val="16"/>
                          <w:szCs w:val="16"/>
                        </w:rPr>
                        <w:t>Assessoria de Imprensa</w:t>
                      </w:r>
                    </w:p>
                  </w:txbxContent>
                </v:textbox>
              </v:shape>
            </w:pict>
          </mc:Fallback>
        </mc:AlternateContent>
      </w:r>
    </w:p>
    <w:p w:rsidR="005B5ADB" w:rsidRPr="00E56B25" w:rsidRDefault="00AB006D" w:rsidP="002B6CC9">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697664" behindDoc="0" locked="0" layoutInCell="1" allowOverlap="1" wp14:anchorId="589413DC" wp14:editId="43CAB397">
            <wp:simplePos x="0" y="0"/>
            <wp:positionH relativeFrom="column">
              <wp:posOffset>14605</wp:posOffset>
            </wp:positionH>
            <wp:positionV relativeFrom="paragraph">
              <wp:posOffset>24130</wp:posOffset>
            </wp:positionV>
            <wp:extent cx="2574000" cy="1713600"/>
            <wp:effectExtent l="38100" t="38100" r="93345" b="96520"/>
            <wp:wrapSquare wrapText="bothSides"/>
            <wp:docPr id="48" name="Imagem 48" descr="H:\COMISSÃO 2015\Matérias para o Portal da Comissão\Fotos\president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COMISSÃO 2015\Matérias para o Portal da Comissão\Fotos\presidente 1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4000" cy="17136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90" w:tgtFrame="_self" w:history="1">
        <w:r w:rsidR="005B5ADB" w:rsidRPr="00E56B25">
          <w:rPr>
            <w:rFonts w:ascii="Arial" w:eastAsia="Times New Roman" w:hAnsi="Arial" w:cs="Arial"/>
            <w:sz w:val="24"/>
            <w:szCs w:val="24"/>
            <w:u w:val="single"/>
            <w:lang w:eastAsia="pt-BR"/>
          </w:rPr>
          <w:t xml:space="preserve">16/12/2015 - Presidente destaca números e comportamento do colegiado no balanço de sua gestão </w:t>
        </w:r>
      </w:hyperlink>
    </w:p>
    <w:p w:rsidR="005B5ADB" w:rsidRDefault="005B5ADB"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“Apreciamos quase 30% mais projetos que no ano anterior”, estimou o deputado Júlio Cesar ao anunciar que presidia a última reunião do ano. Apaixonado por colecionar e analisar números, o presidente da Comissão de Desenvolvimento Econômico, Indústria, Comércio e Serviços em 2015 anunciou que tinham sido apreciados até aquele momento 1</w:t>
      </w:r>
      <w:r w:rsidR="0072188E">
        <w:rPr>
          <w:rFonts w:ascii="Arial" w:eastAsia="Times New Roman" w:hAnsi="Arial" w:cs="Arial"/>
          <w:sz w:val="24"/>
          <w:szCs w:val="24"/>
          <w:lang w:eastAsia="pt-BR"/>
        </w:rPr>
        <w:t>59</w:t>
      </w:r>
      <w:r w:rsidR="00700FA7">
        <w:rPr>
          <w:rFonts w:ascii="Arial" w:eastAsia="Times New Roman" w:hAnsi="Arial" w:cs="Arial"/>
          <w:sz w:val="24"/>
          <w:szCs w:val="24"/>
          <w:lang w:eastAsia="pt-BR"/>
        </w:rPr>
        <w:t xml:space="preserve"> projetos na Comissão, sendo 8</w:t>
      </w:r>
      <w:r w:rsidR="0072188E">
        <w:rPr>
          <w:rFonts w:ascii="Arial" w:eastAsia="Times New Roman" w:hAnsi="Arial" w:cs="Arial"/>
          <w:sz w:val="24"/>
          <w:szCs w:val="24"/>
          <w:lang w:eastAsia="pt-BR"/>
        </w:rPr>
        <w:t>7</w:t>
      </w:r>
      <w:r w:rsidRPr="00E56B25">
        <w:rPr>
          <w:rFonts w:ascii="Arial" w:eastAsia="Times New Roman" w:hAnsi="Arial" w:cs="Arial"/>
          <w:sz w:val="24"/>
          <w:szCs w:val="24"/>
          <w:lang w:eastAsia="pt-BR"/>
        </w:rPr>
        <w:t xml:space="preserve"> com parecer favorável. Outras propostas aprovadas na reunião do dia ampliariam os números apresentados pelo deputado piauiense para 1</w:t>
      </w:r>
      <w:r w:rsidR="0072188E">
        <w:rPr>
          <w:rFonts w:ascii="Arial" w:eastAsia="Times New Roman" w:hAnsi="Arial" w:cs="Arial"/>
          <w:sz w:val="24"/>
          <w:szCs w:val="24"/>
          <w:lang w:eastAsia="pt-BR"/>
        </w:rPr>
        <w:t>70</w:t>
      </w:r>
      <w:r w:rsidRPr="00E56B25">
        <w:rPr>
          <w:rFonts w:ascii="Arial" w:eastAsia="Times New Roman" w:hAnsi="Arial" w:cs="Arial"/>
          <w:sz w:val="24"/>
          <w:szCs w:val="24"/>
          <w:lang w:eastAsia="pt-BR"/>
        </w:rPr>
        <w:t xml:space="preserve"> propostas analisadas no total. O deputado Júlio Cesar agradeceu pela atenção de todos e destacou o comportamento do colegiado ao longo do ano. “Nunca tivemos discussão radical nesta Comissão”, disse ele.</w:t>
      </w:r>
    </w:p>
    <w:p w:rsidR="00C31592" w:rsidRPr="00E56B25" w:rsidRDefault="000F6E78" w:rsidP="00C31592">
      <w:pPr>
        <w:spacing w:after="0" w:line="360" w:lineRule="auto"/>
        <w:jc w:val="both"/>
        <w:rPr>
          <w:rFonts w:ascii="Arial" w:eastAsia="Times New Roman" w:hAnsi="Arial" w:cs="Arial"/>
          <w:sz w:val="24"/>
          <w:szCs w:val="24"/>
          <w:lang w:eastAsia="pt-BR"/>
        </w:rPr>
      </w:pPr>
      <w:r w:rsidRPr="000F6E78">
        <w:rPr>
          <w:rFonts w:ascii="Arial" w:eastAsia="Times New Roman" w:hAnsi="Arial" w:cs="Arial"/>
          <w:noProof/>
          <w:sz w:val="24"/>
          <w:szCs w:val="24"/>
          <w:lang w:eastAsia="pt-BR"/>
        </w:rPr>
        <mc:AlternateContent>
          <mc:Choice Requires="wps">
            <w:drawing>
              <wp:anchor distT="0" distB="0" distL="114300" distR="114300" simplePos="0" relativeHeight="251789824" behindDoc="0" locked="0" layoutInCell="1" allowOverlap="1" wp14:anchorId="52588B6F" wp14:editId="29EA0A86">
                <wp:simplePos x="0" y="0"/>
                <wp:positionH relativeFrom="column">
                  <wp:posOffset>-2763520</wp:posOffset>
                </wp:positionH>
                <wp:positionV relativeFrom="paragraph">
                  <wp:posOffset>91382</wp:posOffset>
                </wp:positionV>
                <wp:extent cx="2539365" cy="240088"/>
                <wp:effectExtent l="0" t="0" r="0" b="0"/>
                <wp:wrapNone/>
                <wp:docPr id="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9365" cy="240088"/>
                        </a:xfrm>
                        <a:prstGeom prst="rect">
                          <a:avLst/>
                        </a:prstGeom>
                        <a:noFill/>
                        <a:ln w="9525">
                          <a:noFill/>
                          <a:miter lim="800000"/>
                          <a:headEnd/>
                          <a:tailEnd/>
                        </a:ln>
                      </wps:spPr>
                      <wps:txbx>
                        <w:txbxContent>
                          <w:p w:rsidR="00C56C07" w:rsidRPr="000F6E78" w:rsidRDefault="00C56C07">
                            <w:pPr>
                              <w:rPr>
                                <w:rFonts w:ascii="Arial" w:hAnsi="Arial" w:cs="Arial"/>
                                <w:sz w:val="16"/>
                                <w:szCs w:val="16"/>
                              </w:rPr>
                            </w:pPr>
                            <w:r>
                              <w:rPr>
                                <w:rFonts w:ascii="Arial" w:hAnsi="Arial" w:cs="Arial"/>
                                <w:sz w:val="16"/>
                                <w:szCs w:val="16"/>
                              </w:rPr>
                              <w:t>Foto: Josué Nogueira/Assessoria de Imprensa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17.6pt;margin-top:7.2pt;width:199.95pt;height:18.9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" filled="f" stroked="f">
                <v:textbox>
                  <w:txbxContent>
                    <w:p w:rsidR="00C56C07" w:rsidRPr="000F6E78" w:rsidRDefault="00C56C07">
                      <w:pPr>
                        <w:rPr>
                          <w:rFonts w:ascii="Arial" w:hAnsi="Arial" w:cs="Arial"/>
                          <w:sz w:val="16"/>
                          <w:szCs w:val="16"/>
                        </w:rPr>
                      </w:pPr>
                      <w:r>
                        <w:rPr>
                          <w:rFonts w:ascii="Arial" w:hAnsi="Arial" w:cs="Arial"/>
                          <w:sz w:val="16"/>
                          <w:szCs w:val="16"/>
                        </w:rPr>
                        <w:t>Foto: Josué Nogueira/Assessoria de Imprensa</w:t>
                      </w:r>
                    </w:p>
                  </w:txbxContent>
                </v:textbox>
              </v:shape>
            </w:pict>
          </mc:Fallback>
        </mc:AlternateContent>
      </w:r>
    </w:p>
    <w:p w:rsidR="005B5ADB" w:rsidRPr="00E56B25" w:rsidRDefault="00ED54B9" w:rsidP="002B6CC9">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699712" behindDoc="0" locked="0" layoutInCell="1" allowOverlap="1" wp14:anchorId="12A2916C" wp14:editId="01B18E71">
            <wp:simplePos x="0" y="0"/>
            <wp:positionH relativeFrom="column">
              <wp:posOffset>19685</wp:posOffset>
            </wp:positionH>
            <wp:positionV relativeFrom="paragraph">
              <wp:posOffset>4445</wp:posOffset>
            </wp:positionV>
            <wp:extent cx="2573655" cy="1709420"/>
            <wp:effectExtent l="38100" t="38100" r="93345" b="100330"/>
            <wp:wrapSquare wrapText="bothSides"/>
            <wp:docPr id="50" name="Imagem 50" descr="https://scontent.frao1-1.fna.fbcdn.net/hphotos-xfp1/t31.0-8/12370800_622439934560786_669232988712593843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frao1-1.fna.fbcdn.net/hphotos-xfp1/t31.0-8/12370800_622439934560786_6692329887125938430_o.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73655" cy="170942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92" w:tgtFrame="_self" w:history="1">
        <w:r w:rsidR="005B5ADB" w:rsidRPr="00E56B25">
          <w:rPr>
            <w:rFonts w:ascii="Arial" w:eastAsia="Times New Roman" w:hAnsi="Arial" w:cs="Arial"/>
            <w:sz w:val="24"/>
            <w:szCs w:val="24"/>
            <w:u w:val="single"/>
            <w:lang w:eastAsia="pt-BR"/>
          </w:rPr>
          <w:t xml:space="preserve">16/12/2015 - Proposta assegura meia-entrada para professores em espetáculos culturais e de lazer </w:t>
        </w:r>
      </w:hyperlink>
    </w:p>
    <w:p w:rsidR="005B5ADB" w:rsidRDefault="005B5ADB"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Proposta aprovada </w:t>
      </w:r>
      <w:r w:rsidR="00EF6741">
        <w:rPr>
          <w:rFonts w:ascii="Arial" w:eastAsia="Times New Roman" w:hAnsi="Arial" w:cs="Arial"/>
          <w:sz w:val="24"/>
          <w:szCs w:val="24"/>
          <w:lang w:eastAsia="pt-BR"/>
        </w:rPr>
        <w:t>em 16 de dezembro</w:t>
      </w:r>
      <w:r w:rsidRPr="00E56B25">
        <w:rPr>
          <w:rFonts w:ascii="Arial" w:eastAsia="Times New Roman" w:hAnsi="Arial" w:cs="Arial"/>
          <w:sz w:val="24"/>
          <w:szCs w:val="24"/>
          <w:lang w:eastAsia="pt-BR"/>
        </w:rPr>
        <w:t xml:space="preserve"> na CDEICS assegura ao profissional de educação básica, no exercício da profissão, o pagamento </w:t>
      </w:r>
      <w:r w:rsidRPr="00E56B25">
        <w:rPr>
          <w:rFonts w:ascii="Arial" w:eastAsia="Times New Roman" w:hAnsi="Arial" w:cs="Arial"/>
          <w:sz w:val="24"/>
          <w:szCs w:val="24"/>
          <w:lang w:eastAsia="pt-BR"/>
        </w:rPr>
        <w:lastRenderedPageBreak/>
        <w:t>de meia-entrada no preço do ingresso no acesso a estabelecimentos culturais e de lazer, como cinemas, teatros, circos, museus e casas de shows.</w:t>
      </w:r>
    </w:p>
    <w:p w:rsidR="005B5ADB" w:rsidRPr="00E56B25" w:rsidRDefault="000F6E78" w:rsidP="00C31592">
      <w:pPr>
        <w:spacing w:after="0" w:line="360" w:lineRule="auto"/>
        <w:ind w:left="720"/>
        <w:jc w:val="both"/>
        <w:rPr>
          <w:rFonts w:ascii="Arial" w:eastAsia="Times New Roman" w:hAnsi="Arial" w:cs="Arial"/>
          <w:sz w:val="24"/>
          <w:szCs w:val="24"/>
          <w:lang w:eastAsia="pt-BR"/>
        </w:rPr>
      </w:pPr>
      <w:r w:rsidRPr="000F6E78">
        <w:rPr>
          <w:rFonts w:ascii="Arial" w:eastAsia="Times New Roman" w:hAnsi="Arial" w:cs="Arial"/>
          <w:noProof/>
          <w:sz w:val="24"/>
          <w:szCs w:val="24"/>
          <w:lang w:eastAsia="pt-BR"/>
        </w:rPr>
        <mc:AlternateContent>
          <mc:Choice Requires="wps">
            <w:drawing>
              <wp:anchor distT="0" distB="0" distL="114300" distR="114300" simplePos="0" relativeHeight="251791872" behindDoc="0" locked="0" layoutInCell="1" allowOverlap="1" wp14:anchorId="13B22CFE" wp14:editId="3574B8A2">
                <wp:simplePos x="0" y="0"/>
                <wp:positionH relativeFrom="column">
                  <wp:posOffset>12296</wp:posOffset>
                </wp:positionH>
                <wp:positionV relativeFrom="paragraph">
                  <wp:posOffset>164061</wp:posOffset>
                </wp:positionV>
                <wp:extent cx="2374265" cy="1403985"/>
                <wp:effectExtent l="0" t="0" r="0" b="0"/>
                <wp:wrapNone/>
                <wp:docPr id="1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0F6E78" w:rsidRDefault="00C56C07">
                            <w:pPr>
                              <w:rPr>
                                <w:rFonts w:ascii="Arial" w:hAnsi="Arial" w:cs="Arial"/>
                                <w:sz w:val="16"/>
                                <w:szCs w:val="16"/>
                              </w:rPr>
                            </w:pPr>
                            <w:r>
                              <w:rPr>
                                <w:rFonts w:ascii="Arial" w:hAnsi="Arial" w:cs="Arial"/>
                                <w:sz w:val="16"/>
                                <w:szCs w:val="16"/>
                              </w:rPr>
                              <w:t>Foto: Zeca Ribeiro/Câmara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95pt;margin-top:12.9pt;width:186.95pt;height:110.55pt;z-index:2517918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" filled="f" stroked="f">
                <v:textbox style="mso-fit-shape-to-text:t">
                  <w:txbxContent>
                    <w:p w:rsidR="00C56C07" w:rsidRPr="000F6E78" w:rsidRDefault="00C56C07">
                      <w:pPr>
                        <w:rPr>
                          <w:rFonts w:ascii="Arial" w:hAnsi="Arial" w:cs="Arial"/>
                          <w:sz w:val="16"/>
                          <w:szCs w:val="16"/>
                        </w:rPr>
                      </w:pPr>
                      <w:r>
                        <w:rPr>
                          <w:rFonts w:ascii="Arial" w:hAnsi="Arial" w:cs="Arial"/>
                          <w:sz w:val="16"/>
                          <w:szCs w:val="16"/>
                        </w:rPr>
                        <w:t>Foto: Zeca Ribeiro/Câmara dos Deputados</w:t>
                      </w:r>
                    </w:p>
                  </w:txbxContent>
                </v:textbox>
              </v:shape>
            </w:pict>
          </mc:Fallback>
        </mc:AlternateContent>
      </w:r>
    </w:p>
    <w:p w:rsidR="005B5ADB" w:rsidRPr="00E56B25" w:rsidRDefault="00ED54B9" w:rsidP="00EF6741">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0736" behindDoc="0" locked="0" layoutInCell="1" allowOverlap="1" wp14:anchorId="59DBFDB6" wp14:editId="67A1074E">
            <wp:simplePos x="0" y="0"/>
            <wp:positionH relativeFrom="column">
              <wp:posOffset>6985</wp:posOffset>
            </wp:positionH>
            <wp:positionV relativeFrom="paragraph">
              <wp:posOffset>73025</wp:posOffset>
            </wp:positionV>
            <wp:extent cx="2573655" cy="1717040"/>
            <wp:effectExtent l="38100" t="38100" r="93345" b="92710"/>
            <wp:wrapSquare wrapText="bothSides"/>
            <wp:docPr id="52" name="Imagem 52" descr="https://scontent.frao1-1.fna.fbcdn.net/hphotos-xlp1/t31.0-8/12375203_622439311227515_25468563876848730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rao1-1.fna.fbcdn.net/hphotos-xlp1/t31.0-8/12375203_622439311227515_2546856387684873034_o.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73655" cy="17170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94" w:tgtFrame="_self" w:history="1">
        <w:r w:rsidR="005B5ADB" w:rsidRPr="00E56B25">
          <w:rPr>
            <w:rFonts w:ascii="Arial" w:eastAsia="Times New Roman" w:hAnsi="Arial" w:cs="Arial"/>
            <w:sz w:val="24"/>
            <w:szCs w:val="24"/>
            <w:u w:val="single"/>
            <w:lang w:eastAsia="pt-BR"/>
          </w:rPr>
          <w:t xml:space="preserve">16/12/2015 - Empresa terá benefício fiscal ao dar salário maior a funcionário que concluir ensino fundamental e médio </w:t>
        </w:r>
      </w:hyperlink>
    </w:p>
    <w:p w:rsidR="005B5ADB" w:rsidRDefault="005B5ADB"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Projeto de Lei aprovado na CDEICS </w:t>
      </w:r>
      <w:r w:rsidR="00590442">
        <w:rPr>
          <w:rFonts w:ascii="Arial" w:eastAsia="Times New Roman" w:hAnsi="Arial" w:cs="Arial"/>
          <w:sz w:val="24"/>
          <w:szCs w:val="24"/>
          <w:lang w:eastAsia="pt-BR"/>
        </w:rPr>
        <w:t>em</w:t>
      </w:r>
      <w:r w:rsidR="00EF6741">
        <w:rPr>
          <w:rFonts w:ascii="Arial" w:eastAsia="Times New Roman" w:hAnsi="Arial" w:cs="Arial"/>
          <w:sz w:val="24"/>
          <w:szCs w:val="24"/>
          <w:lang w:eastAsia="pt-BR"/>
        </w:rPr>
        <w:t xml:space="preserve"> 16 de dezembro</w:t>
      </w:r>
      <w:r w:rsidRPr="00E56B25">
        <w:rPr>
          <w:rFonts w:ascii="Arial" w:eastAsia="Times New Roman" w:hAnsi="Arial" w:cs="Arial"/>
          <w:sz w:val="24"/>
          <w:szCs w:val="24"/>
          <w:lang w:eastAsia="pt-BR"/>
        </w:rPr>
        <w:t xml:space="preserve"> pretende beneficiar empresas que incentivarem a progressão educacional de seus funcionários. A empresa terá abatimento no Imposto de Renda e na Contribuição Social sobre o Lucro Líquido se conceder aumento salarial de 5% do salário mínimo ao funcionário que obtiver o certificado de conclusão do curso de nível fundamental ou médio, durante o período em que estiver empregado.</w:t>
      </w:r>
    </w:p>
    <w:p w:rsidR="001778C9" w:rsidRPr="00E56B25" w:rsidRDefault="00BB422C" w:rsidP="00C31592">
      <w:pPr>
        <w:spacing w:after="0" w:line="360" w:lineRule="auto"/>
        <w:jc w:val="both"/>
        <w:rPr>
          <w:rFonts w:ascii="Arial" w:eastAsia="Times New Roman" w:hAnsi="Arial" w:cs="Arial"/>
          <w:sz w:val="24"/>
          <w:szCs w:val="24"/>
          <w:lang w:eastAsia="pt-BR"/>
        </w:rPr>
      </w:pPr>
      <w:r w:rsidRPr="00BB422C">
        <w:rPr>
          <w:rFonts w:ascii="Arial" w:eastAsia="Times New Roman" w:hAnsi="Arial" w:cs="Arial"/>
          <w:noProof/>
          <w:sz w:val="24"/>
          <w:szCs w:val="24"/>
          <w:lang w:eastAsia="pt-BR"/>
        </w:rPr>
        <mc:AlternateContent>
          <mc:Choice Requires="wps">
            <w:drawing>
              <wp:anchor distT="0" distB="0" distL="114300" distR="114300" simplePos="0" relativeHeight="251793920" behindDoc="0" locked="0" layoutInCell="1" allowOverlap="1" wp14:anchorId="27A23386" wp14:editId="149F5CA5">
                <wp:simplePos x="0" y="0"/>
                <wp:positionH relativeFrom="column">
                  <wp:posOffset>-2801319</wp:posOffset>
                </wp:positionH>
                <wp:positionV relativeFrom="paragraph">
                  <wp:posOffset>78148</wp:posOffset>
                </wp:positionV>
                <wp:extent cx="2851688" cy="1403985"/>
                <wp:effectExtent l="0" t="0" r="0" b="0"/>
                <wp:wrapNone/>
                <wp:docPr id="2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688" cy="1403985"/>
                        </a:xfrm>
                        <a:prstGeom prst="rect">
                          <a:avLst/>
                        </a:prstGeom>
                        <a:noFill/>
                        <a:ln w="9525">
                          <a:noFill/>
                          <a:miter lim="800000"/>
                          <a:headEnd/>
                          <a:tailEnd/>
                        </a:ln>
                      </wps:spPr>
                      <wps:txbx>
                        <w:txbxContent>
                          <w:p w:rsidR="00C56C07" w:rsidRPr="006F32BD" w:rsidRDefault="00C56C07">
                            <w:pPr>
                              <w:rPr>
                                <w:rFonts w:ascii="Arial" w:hAnsi="Arial" w:cs="Arial"/>
                                <w:sz w:val="16"/>
                                <w:szCs w:val="16"/>
                              </w:rPr>
                            </w:pPr>
                            <w:r>
                              <w:rPr>
                                <w:rFonts w:ascii="Arial" w:hAnsi="Arial" w:cs="Arial"/>
                                <w:sz w:val="16"/>
                                <w:szCs w:val="16"/>
                              </w:rPr>
                              <w:t xml:space="preserve">Foto: </w:t>
                            </w:r>
                            <w:r w:rsidRPr="006F32BD">
                              <w:rPr>
                                <w:rFonts w:ascii="Arial" w:hAnsi="Arial" w:cs="Arial"/>
                                <w:sz w:val="16"/>
                                <w:szCs w:val="16"/>
                              </w:rPr>
                              <w:t>Antonio Augusto/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20.6pt;margin-top:6.15pt;width:224.55pt;height:110.55pt;z-index:25179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" filled="f" stroked="f">
                <v:textbox style="mso-fit-shape-to-text:t">
                  <w:txbxContent>
                    <w:p w:rsidR="00C56C07" w:rsidRPr="006F32BD" w:rsidRDefault="00C56C07">
                      <w:pPr>
                        <w:rPr>
                          <w:rFonts w:ascii="Arial" w:hAnsi="Arial" w:cs="Arial"/>
                          <w:sz w:val="16"/>
                          <w:szCs w:val="16"/>
                        </w:rPr>
                      </w:pPr>
                      <w:r>
                        <w:rPr>
                          <w:rFonts w:ascii="Arial" w:hAnsi="Arial" w:cs="Arial"/>
                          <w:sz w:val="16"/>
                          <w:szCs w:val="16"/>
                        </w:rPr>
                        <w:t xml:space="preserve">Foto: </w:t>
                      </w:r>
                      <w:r w:rsidRPr="006F32BD">
                        <w:rPr>
                          <w:rFonts w:ascii="Arial" w:hAnsi="Arial" w:cs="Arial"/>
                          <w:sz w:val="16"/>
                          <w:szCs w:val="16"/>
                        </w:rPr>
                        <w:t>Antonio Augusto/ Câmara dos Deputados</w:t>
                      </w:r>
                    </w:p>
                  </w:txbxContent>
                </v:textbox>
              </v:shape>
            </w:pict>
          </mc:Fallback>
        </mc:AlternateContent>
      </w:r>
    </w:p>
    <w:p w:rsidR="003E52FD" w:rsidRPr="00E56B25" w:rsidRDefault="00DC19E5" w:rsidP="002B6CC9">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701760" behindDoc="0" locked="0" layoutInCell="1" allowOverlap="1" wp14:anchorId="40B1EBED" wp14:editId="04B4AF9A">
            <wp:simplePos x="0" y="0"/>
            <wp:positionH relativeFrom="column">
              <wp:posOffset>5715</wp:posOffset>
            </wp:positionH>
            <wp:positionV relativeFrom="paragraph">
              <wp:posOffset>29210</wp:posOffset>
            </wp:positionV>
            <wp:extent cx="2584450" cy="1691640"/>
            <wp:effectExtent l="38100" t="38100" r="101600" b="99060"/>
            <wp:wrapSquare wrapText="bothSides"/>
            <wp:docPr id="53" name="Imagem 53" descr="https://scontent.frao1-1.fna.fbcdn.net/hphotos-xlf1/t31.0-8/12362897_620267001444746_4996108709709316012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s://scontent.frao1-1.fna.fbcdn.net/hphotos-xlf1/t31.0-8/12362897_620267001444746_4996108709709316012_o.jpg"/>
                    <pic:cNvPicPr preferRelativeResize="0">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84450"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96" w:tgtFrame="_self" w:history="1">
        <w:r w:rsidR="003E52FD" w:rsidRPr="00E56B25">
          <w:rPr>
            <w:rFonts w:ascii="Arial" w:eastAsia="Times New Roman" w:hAnsi="Arial" w:cs="Arial"/>
            <w:sz w:val="24"/>
            <w:szCs w:val="24"/>
            <w:u w:val="single"/>
            <w:lang w:eastAsia="pt-BR"/>
          </w:rPr>
          <w:t xml:space="preserve">09/12/2015 - Aprovada alíquota diferenciada do ICMS para micro e pequenas empresas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Projeto de Lei Complementar 45/15, que altera o Estatuto da Micro e Pequena Empresa para dar a essas empresas de pequeno porte, no caso de aquisição de produtos sujeitos à substituição tributária, o direito de pagar ICMS pela alíquota diferenciada de 3,95% foi aprovado em reunião deliberativa da Comissão de Desenvolvimento Econômico, I</w:t>
      </w:r>
      <w:r w:rsidR="00EF6741">
        <w:rPr>
          <w:rFonts w:ascii="Arial" w:eastAsia="Times New Roman" w:hAnsi="Arial" w:cs="Arial"/>
          <w:sz w:val="24"/>
          <w:szCs w:val="24"/>
          <w:lang w:eastAsia="pt-BR"/>
        </w:rPr>
        <w:t xml:space="preserve">ndústria, Comércio e Serviços, quarta-feira,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dezembro. </w:t>
      </w:r>
    </w:p>
    <w:p w:rsidR="00C94DF1" w:rsidRDefault="00C94DF1" w:rsidP="00C31592">
      <w:pPr>
        <w:spacing w:after="0" w:line="360" w:lineRule="auto"/>
        <w:jc w:val="both"/>
        <w:rPr>
          <w:rFonts w:ascii="Arial" w:eastAsia="Times New Roman" w:hAnsi="Arial" w:cs="Arial"/>
          <w:sz w:val="24"/>
          <w:szCs w:val="24"/>
          <w:lang w:eastAsia="pt-BR"/>
        </w:rPr>
      </w:pPr>
    </w:p>
    <w:p w:rsidR="00C94DF1" w:rsidRDefault="00C94DF1" w:rsidP="00C31592">
      <w:pPr>
        <w:spacing w:after="0" w:line="360" w:lineRule="auto"/>
        <w:jc w:val="both"/>
        <w:rPr>
          <w:rFonts w:ascii="Arial" w:eastAsia="Times New Roman" w:hAnsi="Arial" w:cs="Arial"/>
          <w:sz w:val="24"/>
          <w:szCs w:val="24"/>
          <w:lang w:eastAsia="pt-BR"/>
        </w:rPr>
      </w:pPr>
    </w:p>
    <w:p w:rsidR="00C94DF1" w:rsidRDefault="00C94DF1" w:rsidP="00C31592">
      <w:pPr>
        <w:spacing w:after="0" w:line="360" w:lineRule="auto"/>
        <w:jc w:val="both"/>
        <w:rPr>
          <w:rFonts w:ascii="Arial" w:eastAsia="Times New Roman" w:hAnsi="Arial" w:cs="Arial"/>
          <w:sz w:val="24"/>
          <w:szCs w:val="24"/>
          <w:lang w:eastAsia="pt-BR"/>
        </w:rPr>
      </w:pPr>
    </w:p>
    <w:p w:rsidR="001778C9" w:rsidRPr="00E56B25" w:rsidRDefault="001778C9" w:rsidP="00C31592">
      <w:pPr>
        <w:spacing w:after="0" w:line="360" w:lineRule="auto"/>
        <w:jc w:val="both"/>
        <w:rPr>
          <w:rFonts w:ascii="Arial" w:eastAsia="Times New Roman" w:hAnsi="Arial" w:cs="Arial"/>
          <w:sz w:val="24"/>
          <w:szCs w:val="24"/>
          <w:lang w:eastAsia="pt-BR"/>
        </w:rPr>
      </w:pPr>
    </w:p>
    <w:p w:rsidR="003E52FD" w:rsidRPr="00E56B25" w:rsidRDefault="00BB422C" w:rsidP="002B6CC9">
      <w:pPr>
        <w:spacing w:after="0" w:line="360" w:lineRule="auto"/>
        <w:ind w:left="720"/>
        <w:jc w:val="both"/>
        <w:rPr>
          <w:rFonts w:ascii="Arial" w:eastAsia="Times New Roman" w:hAnsi="Arial" w:cs="Arial"/>
          <w:sz w:val="24"/>
          <w:szCs w:val="24"/>
          <w:lang w:eastAsia="pt-BR"/>
        </w:rPr>
      </w:pPr>
      <w:r>
        <w:rPr>
          <w:noProof/>
          <w:lang w:eastAsia="pt-BR"/>
        </w:rPr>
        <w:lastRenderedPageBreak/>
        <mc:AlternateContent>
          <mc:Choice Requires="wps">
            <w:drawing>
              <wp:anchor distT="0" distB="0" distL="114300" distR="114300" simplePos="0" relativeHeight="251795968" behindDoc="0" locked="0" layoutInCell="1" allowOverlap="1" wp14:anchorId="22C16BE2" wp14:editId="715474C5">
                <wp:simplePos x="0" y="0"/>
                <wp:positionH relativeFrom="column">
                  <wp:posOffset>-2794058</wp:posOffset>
                </wp:positionH>
                <wp:positionV relativeFrom="paragraph">
                  <wp:posOffset>-184670</wp:posOffset>
                </wp:positionV>
                <wp:extent cx="2374265" cy="1403985"/>
                <wp:effectExtent l="0" t="0" r="0" b="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Foto: www.embrapa.br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left:0;text-align:left;margin-left:-220pt;margin-top:-14.55pt;width:186.95pt;height:110.55pt;z-index:251795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Foto: www.embrapa.br</w:t>
                      </w:r>
                    </w:p>
                  </w:txbxContent>
                </v:textbox>
              </v:shape>
            </w:pict>
          </mc:Fallback>
        </mc:AlternateContent>
      </w:r>
      <w:r w:rsidR="00DC19E5">
        <w:rPr>
          <w:noProof/>
          <w:lang w:eastAsia="pt-BR"/>
        </w:rPr>
        <w:drawing>
          <wp:anchor distT="0" distB="0" distL="114300" distR="114300" simplePos="0" relativeHeight="251702784" behindDoc="0" locked="0" layoutInCell="1" allowOverlap="1" wp14:anchorId="5010A832" wp14:editId="2A115EF5">
            <wp:simplePos x="0" y="0"/>
            <wp:positionH relativeFrom="column">
              <wp:posOffset>36830</wp:posOffset>
            </wp:positionH>
            <wp:positionV relativeFrom="paragraph">
              <wp:posOffset>6985</wp:posOffset>
            </wp:positionV>
            <wp:extent cx="2573655" cy="1691640"/>
            <wp:effectExtent l="38100" t="38100" r="93345" b="99060"/>
            <wp:wrapSquare wrapText="bothSides"/>
            <wp:docPr id="54" name="Imagem 54" descr="Para expositores preocupação com agrotóxicos não pode levar à redução do consumo de frutas e verdur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Para expositores preocupação com agrotóxicos não pode levar à redução do consumo de frutas e verduras"/>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98" w:tgtFrame="_self" w:history="1">
        <w:r w:rsidR="003E52FD" w:rsidRPr="00E56B25">
          <w:rPr>
            <w:rFonts w:ascii="Arial" w:eastAsia="Times New Roman" w:hAnsi="Arial" w:cs="Arial"/>
            <w:sz w:val="24"/>
            <w:szCs w:val="24"/>
            <w:u w:val="single"/>
            <w:lang w:eastAsia="pt-BR"/>
          </w:rPr>
          <w:t xml:space="preserve">08/12/2015 - Para expositores preocupação com agrotóxicos não pode levar à redução do consumo de frutas e verduras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Expositores da iniciativa privada se mostraram preocupados com a propaganda adversa aos interesses do produtor de frutas, de que o uso excessivo de agrotóxicos nas lavouras contaminaria os alimentos e estaria ampliando os casos de câncer no país. Na audiência pública conjunta das Comissões de Desenvolvimento Econômico e de Agricultura eles apresentaram um novo posicionamento em defesa dos produtos agrícolas: o de que o consumo de frutas, legumes e verduras reduz o câncer e a obesidade. </w:t>
      </w:r>
    </w:p>
    <w:p w:rsidR="001778C9" w:rsidRPr="00E56B25" w:rsidRDefault="00BB422C" w:rsidP="00C31592">
      <w:pPr>
        <w:spacing w:after="0" w:line="360" w:lineRule="auto"/>
        <w:jc w:val="both"/>
        <w:rPr>
          <w:rFonts w:ascii="Arial" w:eastAsia="Times New Roman" w:hAnsi="Arial" w:cs="Arial"/>
          <w:sz w:val="24"/>
          <w:szCs w:val="24"/>
          <w:lang w:eastAsia="pt-BR"/>
        </w:rPr>
      </w:pPr>
      <w:r>
        <w:rPr>
          <w:noProof/>
          <w:lang w:eastAsia="pt-BR"/>
        </w:rPr>
        <mc:AlternateContent>
          <mc:Choice Requires="wps">
            <w:drawing>
              <wp:anchor distT="0" distB="0" distL="114300" distR="114300" simplePos="0" relativeHeight="251798016" behindDoc="0" locked="0" layoutInCell="1" allowOverlap="1" wp14:anchorId="777499D8" wp14:editId="4F3EE030">
                <wp:simplePos x="0" y="0"/>
                <wp:positionH relativeFrom="column">
                  <wp:posOffset>-2785745</wp:posOffset>
                </wp:positionH>
                <wp:positionV relativeFrom="paragraph">
                  <wp:posOffset>68580</wp:posOffset>
                </wp:positionV>
                <wp:extent cx="2374265" cy="240030"/>
                <wp:effectExtent l="0" t="0" r="0" b="0"/>
                <wp:wrapNone/>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40030"/>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Foto: www.embrapa.br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219.35pt;margin-top:5.4pt;width:186.95pt;height:18.9pt;z-index:2517980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" filled="f" stroked="f">
                <v:textbox>
                  <w:txbxContent>
                    <w:p w:rsidR="00C56C07" w:rsidRPr="00BB422C" w:rsidRDefault="00C56C07">
                      <w:pPr>
                        <w:rPr>
                          <w:rFonts w:ascii="Arial" w:hAnsi="Arial" w:cs="Arial"/>
                          <w:sz w:val="16"/>
                          <w:szCs w:val="16"/>
                        </w:rPr>
                      </w:pPr>
                      <w:r>
                        <w:rPr>
                          <w:rFonts w:ascii="Arial" w:hAnsi="Arial" w:cs="Arial"/>
                          <w:sz w:val="16"/>
                          <w:szCs w:val="16"/>
                        </w:rPr>
                        <w:t>Foto: www.embrapa.br</w:t>
                      </w:r>
                    </w:p>
                  </w:txbxContent>
                </v:textbox>
              </v:shape>
            </w:pict>
          </mc:Fallback>
        </mc:AlternateContent>
      </w:r>
      <w:r w:rsidR="00DC19E5">
        <w:rPr>
          <w:noProof/>
          <w:lang w:eastAsia="pt-BR"/>
        </w:rPr>
        <w:drawing>
          <wp:anchor distT="0" distB="0" distL="114300" distR="114300" simplePos="0" relativeHeight="251703808" behindDoc="0" locked="0" layoutInCell="1" allowOverlap="1" wp14:anchorId="3A2B80DB" wp14:editId="31FB2F38">
            <wp:simplePos x="0" y="0"/>
            <wp:positionH relativeFrom="column">
              <wp:posOffset>-3810</wp:posOffset>
            </wp:positionH>
            <wp:positionV relativeFrom="paragraph">
              <wp:posOffset>259715</wp:posOffset>
            </wp:positionV>
            <wp:extent cx="2574000" cy="1692000"/>
            <wp:effectExtent l="38100" t="38100" r="93345" b="99060"/>
            <wp:wrapSquare wrapText="bothSides"/>
            <wp:docPr id="55" name="Imagem 55" descr="Desenvolvimento Econômico e Agricultura debatem estímulo à produção e exportação de frut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esenvolvimento Econômico e Agricultura debatem estímulo à produção e exportação de frutas"/>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E56B25" w:rsidRDefault="00C56C07" w:rsidP="00C30C8A">
      <w:pPr>
        <w:spacing w:after="0" w:line="360" w:lineRule="auto"/>
        <w:ind w:left="720"/>
        <w:jc w:val="both"/>
        <w:rPr>
          <w:rFonts w:ascii="Arial" w:eastAsia="Times New Roman" w:hAnsi="Arial" w:cs="Arial"/>
          <w:sz w:val="24"/>
          <w:szCs w:val="24"/>
          <w:lang w:eastAsia="pt-BR"/>
        </w:rPr>
      </w:pPr>
      <w:hyperlink r:id="rId100" w:tgtFrame="_self" w:history="1">
        <w:r w:rsidR="003E52FD" w:rsidRPr="00E56B25">
          <w:rPr>
            <w:rFonts w:ascii="Arial" w:eastAsia="Times New Roman" w:hAnsi="Arial" w:cs="Arial"/>
            <w:sz w:val="24"/>
            <w:szCs w:val="24"/>
            <w:u w:val="single"/>
            <w:lang w:eastAsia="pt-BR"/>
          </w:rPr>
          <w:t xml:space="preserve">07/12/2015 - Desenvolvimento Econômico e Agricultura debatem estímulo à produção e exportação de frutas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Audiência pública conjunta das duas Comissões debate a produção de frutas in natura brasileira e a oportunidade da exportação como alternativa de geração de divisas para o país.</w:t>
      </w:r>
    </w:p>
    <w:p w:rsidR="001778C9" w:rsidRDefault="00BB422C" w:rsidP="00C31592">
      <w:pPr>
        <w:spacing w:after="0" w:line="360" w:lineRule="auto"/>
        <w:jc w:val="both"/>
        <w:rPr>
          <w:rFonts w:ascii="Arial" w:eastAsia="Times New Roman" w:hAnsi="Arial" w:cs="Arial"/>
          <w:sz w:val="24"/>
          <w:szCs w:val="24"/>
          <w:lang w:eastAsia="pt-BR"/>
        </w:rPr>
      </w:pPr>
      <w:r w:rsidRPr="00BB422C">
        <w:rPr>
          <w:rFonts w:ascii="Arial" w:eastAsia="Times New Roman" w:hAnsi="Arial" w:cs="Arial"/>
          <w:noProof/>
          <w:sz w:val="24"/>
          <w:szCs w:val="24"/>
          <w:lang w:eastAsia="pt-BR"/>
        </w:rPr>
        <mc:AlternateContent>
          <mc:Choice Requires="wps">
            <w:drawing>
              <wp:anchor distT="0" distB="0" distL="114300" distR="114300" simplePos="0" relativeHeight="251800064" behindDoc="0" locked="0" layoutInCell="1" allowOverlap="1" wp14:anchorId="0C4F5322" wp14:editId="5A350662">
                <wp:simplePos x="0" y="0"/>
                <wp:positionH relativeFrom="column">
                  <wp:posOffset>-8255</wp:posOffset>
                </wp:positionH>
                <wp:positionV relativeFrom="paragraph">
                  <wp:posOffset>98310</wp:posOffset>
                </wp:positionV>
                <wp:extent cx="2374265" cy="1403985"/>
                <wp:effectExtent l="0" t="0" r="0" b="0"/>
                <wp:wrapNone/>
                <wp:docPr id="2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Cleia</w:t>
                            </w:r>
                            <w:proofErr w:type="spellEnd"/>
                            <w:r>
                              <w:rPr>
                                <w:rFonts w:ascii="Arial" w:hAnsi="Arial" w:cs="Arial"/>
                                <w:sz w:val="16"/>
                                <w:szCs w:val="16"/>
                              </w:rPr>
                              <w:t xml:space="preserve"> Viana/ 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65pt;margin-top:7.75pt;width:186.95pt;height:110.55pt;z-index:251800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Cleia</w:t>
                      </w:r>
                      <w:proofErr w:type="spellEnd"/>
                      <w:r>
                        <w:rPr>
                          <w:rFonts w:ascii="Arial" w:hAnsi="Arial" w:cs="Arial"/>
                          <w:sz w:val="16"/>
                          <w:szCs w:val="16"/>
                        </w:rPr>
                        <w:t xml:space="preserve"> Viana/ Câmara dos Deputados</w:t>
                      </w:r>
                    </w:p>
                  </w:txbxContent>
                </v:textbox>
              </v:shape>
            </w:pict>
          </mc:Fallback>
        </mc:AlternateContent>
      </w:r>
    </w:p>
    <w:p w:rsidR="003E52FD" w:rsidRPr="00E56B25" w:rsidRDefault="001C36AC" w:rsidP="00EF6741">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4832" behindDoc="0" locked="0" layoutInCell="1" allowOverlap="1" wp14:anchorId="3F42BEEF" wp14:editId="7EA3AEC9">
            <wp:simplePos x="0" y="0"/>
            <wp:positionH relativeFrom="column">
              <wp:posOffset>-3810</wp:posOffset>
            </wp:positionH>
            <wp:positionV relativeFrom="paragraph">
              <wp:posOffset>50800</wp:posOffset>
            </wp:positionV>
            <wp:extent cx="2573655" cy="1684655"/>
            <wp:effectExtent l="38100" t="38100" r="93345" b="86995"/>
            <wp:wrapSquare wrapText="bothSides"/>
            <wp:docPr id="61" name="Imagem 61" descr="https://scontent.frao1-1.fna.fbcdn.net/hphotos-xap1/t31.0-8/12322729_618665741604872_722724317189850452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frao1-1.fna.fbcdn.net/hphotos-xap1/t31.0-8/12322729_618665741604872_7227243171898504521_o.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02" w:tgtFrame="_self" w:history="1">
        <w:r w:rsidR="003E52FD" w:rsidRPr="00E56B25">
          <w:rPr>
            <w:rFonts w:ascii="Arial" w:eastAsia="Times New Roman" w:hAnsi="Arial" w:cs="Arial"/>
            <w:sz w:val="24"/>
            <w:szCs w:val="24"/>
            <w:u w:val="single"/>
            <w:lang w:eastAsia="pt-BR"/>
          </w:rPr>
          <w:t xml:space="preserve">03/12/2015 - Diminuir a carga tributária pode tornar viável a atuação de pequenas empresas em logística reversa </w:t>
        </w:r>
      </w:hyperlink>
    </w:p>
    <w:p w:rsidR="00AB006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Com essa reflexão, o deputado Renato Molling (PP</w:t>
      </w:r>
      <w:r w:rsidR="00590442">
        <w:rPr>
          <w:rFonts w:ascii="Arial" w:eastAsia="Times New Roman" w:hAnsi="Arial" w:cs="Arial"/>
          <w:sz w:val="24"/>
          <w:szCs w:val="24"/>
          <w:lang w:eastAsia="pt-BR"/>
        </w:rPr>
        <w:t>/RS) encerrou seus comentários à</w:t>
      </w:r>
      <w:r w:rsidRPr="00E56B25">
        <w:rPr>
          <w:rFonts w:ascii="Arial" w:eastAsia="Times New Roman" w:hAnsi="Arial" w:cs="Arial"/>
          <w:sz w:val="24"/>
          <w:szCs w:val="24"/>
          <w:lang w:eastAsia="pt-BR"/>
        </w:rPr>
        <w:t xml:space="preserve"> frente dos trabalhos de audiência pública promovida pela Comissão de Desenvolvimento Econômico, Indústria, Comércio e Serviços quinta-feira</w:t>
      </w:r>
      <w:r w:rsidR="00EF6741">
        <w:rPr>
          <w:rFonts w:ascii="Arial" w:eastAsia="Times New Roman" w:hAnsi="Arial" w:cs="Arial"/>
          <w:sz w:val="24"/>
          <w:szCs w:val="24"/>
          <w:lang w:eastAsia="pt-BR"/>
        </w:rPr>
        <w:t xml:space="preserve">, </w:t>
      </w:r>
      <w:proofErr w:type="gramStart"/>
      <w:r w:rsidR="00EF6741">
        <w:rPr>
          <w:rFonts w:ascii="Arial" w:eastAsia="Times New Roman" w:hAnsi="Arial" w:cs="Arial"/>
          <w:sz w:val="24"/>
          <w:szCs w:val="24"/>
          <w:lang w:eastAsia="pt-BR"/>
        </w:rPr>
        <w:t>3</w:t>
      </w:r>
      <w:proofErr w:type="gramEnd"/>
      <w:r w:rsidR="00EF6741">
        <w:rPr>
          <w:rFonts w:ascii="Arial" w:eastAsia="Times New Roman" w:hAnsi="Arial" w:cs="Arial"/>
          <w:sz w:val="24"/>
          <w:szCs w:val="24"/>
          <w:lang w:eastAsia="pt-BR"/>
        </w:rPr>
        <w:t xml:space="preserve"> de dezembro,</w:t>
      </w:r>
      <w:r w:rsidRPr="00E56B25">
        <w:rPr>
          <w:rFonts w:ascii="Arial" w:eastAsia="Times New Roman" w:hAnsi="Arial" w:cs="Arial"/>
          <w:sz w:val="24"/>
          <w:szCs w:val="24"/>
          <w:lang w:eastAsia="pt-BR"/>
        </w:rPr>
        <w:t xml:space="preserve"> e que ouviu 14 representantes do governo, entidades públicas e de diversos setores </w:t>
      </w:r>
      <w:r w:rsidRPr="00E56B25">
        <w:rPr>
          <w:rFonts w:ascii="Arial" w:eastAsia="Times New Roman" w:hAnsi="Arial" w:cs="Arial"/>
          <w:sz w:val="24"/>
          <w:szCs w:val="24"/>
          <w:lang w:eastAsia="pt-BR"/>
        </w:rPr>
        <w:lastRenderedPageBreak/>
        <w:t>da economia privada sobre os primeiros anos da implementação da política de logística reversa no país.</w:t>
      </w:r>
    </w:p>
    <w:p w:rsidR="002B6CC9" w:rsidRDefault="00BB422C" w:rsidP="00C31592">
      <w:pPr>
        <w:spacing w:after="0" w:line="360" w:lineRule="auto"/>
        <w:jc w:val="both"/>
        <w:rPr>
          <w:rFonts w:ascii="Arial" w:eastAsia="Times New Roman" w:hAnsi="Arial" w:cs="Arial"/>
          <w:sz w:val="24"/>
          <w:szCs w:val="24"/>
          <w:lang w:eastAsia="pt-BR"/>
        </w:rPr>
      </w:pPr>
      <w:r w:rsidRPr="00BB422C">
        <w:rPr>
          <w:rFonts w:ascii="Arial" w:eastAsia="Times New Roman" w:hAnsi="Arial" w:cs="Arial"/>
          <w:noProof/>
          <w:sz w:val="24"/>
          <w:szCs w:val="24"/>
          <w:lang w:eastAsia="pt-BR"/>
        </w:rPr>
        <mc:AlternateContent>
          <mc:Choice Requires="wps">
            <w:drawing>
              <wp:anchor distT="0" distB="0" distL="114300" distR="114300" simplePos="0" relativeHeight="251802112" behindDoc="0" locked="0" layoutInCell="1" allowOverlap="1" wp14:anchorId="68755EA9" wp14:editId="79BD6D28">
                <wp:simplePos x="0" y="0"/>
                <wp:positionH relativeFrom="column">
                  <wp:posOffset>-2783840</wp:posOffset>
                </wp:positionH>
                <wp:positionV relativeFrom="paragraph">
                  <wp:posOffset>92710</wp:posOffset>
                </wp:positionV>
                <wp:extent cx="2374265" cy="1403985"/>
                <wp:effectExtent l="0" t="0" r="0" b="0"/>
                <wp:wrapNone/>
                <wp:docPr id="2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Foto: www.ptb.org.br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219.2pt;margin-top:7.3pt;width:186.95pt;height:110.55pt;z-index:2518021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Foto: www.ptb.org.br</w:t>
                      </w:r>
                    </w:p>
                  </w:txbxContent>
                </v:textbox>
              </v:shape>
            </w:pict>
          </mc:Fallback>
        </mc:AlternateContent>
      </w:r>
    </w:p>
    <w:p w:rsidR="003E52FD" w:rsidRPr="00E56B25" w:rsidRDefault="00AE5366" w:rsidP="00EF6741">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698688" behindDoc="0" locked="0" layoutInCell="1" allowOverlap="1" wp14:anchorId="731189B8" wp14:editId="02DD5128">
            <wp:simplePos x="0" y="0"/>
            <wp:positionH relativeFrom="column">
              <wp:posOffset>5715</wp:posOffset>
            </wp:positionH>
            <wp:positionV relativeFrom="paragraph">
              <wp:posOffset>0</wp:posOffset>
            </wp:positionV>
            <wp:extent cx="2574000" cy="1692000"/>
            <wp:effectExtent l="38100" t="38100" r="93345" b="99060"/>
            <wp:wrapSquare wrapText="bothSides"/>
            <wp:docPr id="49" name="Imagem 49" descr="https://scontent.frao1-1.fna.fbcdn.net/hphotos-xlf1/v/t1.0-9/12346309_618407161630730_6070331321457448010_n.jpg?oh=e89221791337d08a93df50b5b0ddfdb6&amp;oe=5753EE0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https://scontent.frao1-1.fna.fbcdn.net/hphotos-xlf1/v/t1.0-9/12346309_618407161630730_6070331321457448010_n.jpg?oh=e89221791337d08a93df50b5b0ddfdb6&amp;oe=5753EE0C"/>
                    <pic:cNvPicPr preferRelativeResize="0">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04" w:tgtFrame="_self" w:history="1">
        <w:r w:rsidR="003E52FD" w:rsidRPr="00E56B25">
          <w:rPr>
            <w:rFonts w:ascii="Arial" w:eastAsia="Times New Roman" w:hAnsi="Arial" w:cs="Arial"/>
            <w:sz w:val="24"/>
            <w:szCs w:val="24"/>
            <w:u w:val="single"/>
            <w:lang w:eastAsia="pt-BR"/>
          </w:rPr>
          <w:t>02/12/2015 - Licenciamento anual do ve</w:t>
        </w:r>
        <w:r w:rsidR="0071617C" w:rsidRPr="00E56B25">
          <w:rPr>
            <w:rFonts w:ascii="Arial" w:eastAsia="Times New Roman" w:hAnsi="Arial" w:cs="Arial"/>
            <w:sz w:val="24"/>
            <w:szCs w:val="24"/>
            <w:u w:val="single"/>
            <w:lang w:eastAsia="pt-BR"/>
          </w:rPr>
          <w:t>í</w:t>
        </w:r>
        <w:r w:rsidR="003E52FD" w:rsidRPr="00E56B25">
          <w:rPr>
            <w:rFonts w:ascii="Arial" w:eastAsia="Times New Roman" w:hAnsi="Arial" w:cs="Arial"/>
            <w:sz w:val="24"/>
            <w:szCs w:val="24"/>
            <w:u w:val="single"/>
            <w:lang w:eastAsia="pt-BR"/>
          </w:rPr>
          <w:t xml:space="preserve">culo será permitido apenas após o recall </w:t>
        </w:r>
      </w:hyperlink>
    </w:p>
    <w:p w:rsidR="001778C9" w:rsidRPr="00E56B25"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Proposta aprovada na CDEICS </w:t>
      </w:r>
      <w:r w:rsidR="00EF6741">
        <w:rPr>
          <w:rFonts w:ascii="Arial" w:eastAsia="Times New Roman" w:hAnsi="Arial" w:cs="Arial"/>
          <w:sz w:val="24"/>
          <w:szCs w:val="24"/>
          <w:lang w:eastAsia="pt-BR"/>
        </w:rPr>
        <w:t>na</w:t>
      </w:r>
      <w:r w:rsidRPr="00E56B25">
        <w:rPr>
          <w:rFonts w:ascii="Arial" w:eastAsia="Times New Roman" w:hAnsi="Arial" w:cs="Arial"/>
          <w:sz w:val="24"/>
          <w:szCs w:val="24"/>
          <w:lang w:eastAsia="pt-BR"/>
        </w:rPr>
        <w:t xml:space="preserve"> quarta-feira</w:t>
      </w:r>
      <w:r w:rsidR="00EF6741">
        <w:rPr>
          <w:rFonts w:ascii="Arial" w:eastAsia="Times New Roman" w:hAnsi="Arial" w:cs="Arial"/>
          <w:sz w:val="24"/>
          <w:szCs w:val="24"/>
          <w:lang w:eastAsia="pt-BR"/>
        </w:rPr>
        <w:t xml:space="preserve">, </w:t>
      </w:r>
      <w:proofErr w:type="gramStart"/>
      <w:r w:rsidR="00EF6741">
        <w:rPr>
          <w:rFonts w:ascii="Arial" w:eastAsia="Times New Roman" w:hAnsi="Arial" w:cs="Arial"/>
          <w:sz w:val="24"/>
          <w:szCs w:val="24"/>
          <w:lang w:eastAsia="pt-BR"/>
        </w:rPr>
        <w:t>2</w:t>
      </w:r>
      <w:proofErr w:type="gramEnd"/>
      <w:r w:rsidR="00EF6741">
        <w:rPr>
          <w:rFonts w:ascii="Arial" w:eastAsia="Times New Roman" w:hAnsi="Arial" w:cs="Arial"/>
          <w:sz w:val="24"/>
          <w:szCs w:val="24"/>
          <w:lang w:eastAsia="pt-BR"/>
        </w:rPr>
        <w:t xml:space="preserve"> de dezembro,</w:t>
      </w:r>
      <w:r w:rsidRPr="00E56B25">
        <w:rPr>
          <w:rFonts w:ascii="Arial" w:eastAsia="Times New Roman" w:hAnsi="Arial" w:cs="Arial"/>
          <w:sz w:val="24"/>
          <w:szCs w:val="24"/>
          <w:lang w:eastAsia="pt-BR"/>
        </w:rPr>
        <w:t xml:space="preserve"> prevê que o licenciamento anual do automóvel, sua transferência de propriedade ou do domicílio do proprietário poderá ser feito apenas após a comprovação de que foi atendida a campanha de recall e substituída a peça defeituosa do veículo. </w:t>
      </w:r>
    </w:p>
    <w:p w:rsidR="003E52FD" w:rsidRPr="00E56B25" w:rsidRDefault="006F32BD" w:rsidP="00C31592">
      <w:pPr>
        <w:spacing w:after="0" w:line="360" w:lineRule="auto"/>
        <w:ind w:left="720"/>
        <w:jc w:val="both"/>
        <w:rPr>
          <w:rFonts w:ascii="Arial" w:eastAsia="Times New Roman" w:hAnsi="Arial" w:cs="Arial"/>
          <w:sz w:val="24"/>
          <w:szCs w:val="24"/>
          <w:lang w:eastAsia="pt-BR"/>
        </w:rPr>
      </w:pPr>
      <w:r>
        <w:rPr>
          <w:noProof/>
          <w:lang w:eastAsia="pt-BR"/>
        </w:rPr>
        <mc:AlternateContent>
          <mc:Choice Requires="wps">
            <w:drawing>
              <wp:anchor distT="0" distB="0" distL="114300" distR="114300" simplePos="0" relativeHeight="251804160" behindDoc="0" locked="0" layoutInCell="1" allowOverlap="1" wp14:anchorId="40D51F73" wp14:editId="4B2462E2">
                <wp:simplePos x="0" y="0"/>
                <wp:positionH relativeFrom="column">
                  <wp:posOffset>-2689225</wp:posOffset>
                </wp:positionH>
                <wp:positionV relativeFrom="paragraph">
                  <wp:posOffset>59194</wp:posOffset>
                </wp:positionV>
                <wp:extent cx="2533650" cy="1403985"/>
                <wp:effectExtent l="0" t="0" r="0" b="0"/>
                <wp:wrapNone/>
                <wp:docPr id="24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211.75pt;margin-top:4.65pt;width:199.5pt;height:110.55pt;z-index:251804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Câmara dos Deputados</w:t>
                      </w:r>
                    </w:p>
                  </w:txbxContent>
                </v:textbox>
              </v:shape>
            </w:pict>
          </mc:Fallback>
        </mc:AlternateContent>
      </w:r>
      <w:r w:rsidR="001C36AC">
        <w:rPr>
          <w:noProof/>
          <w:lang w:eastAsia="pt-BR"/>
        </w:rPr>
        <w:drawing>
          <wp:anchor distT="0" distB="0" distL="114300" distR="114300" simplePos="0" relativeHeight="251705856" behindDoc="0" locked="0" layoutInCell="1" allowOverlap="1" wp14:anchorId="32070200" wp14:editId="51E4872D">
            <wp:simplePos x="0" y="0"/>
            <wp:positionH relativeFrom="column">
              <wp:posOffset>5715</wp:posOffset>
            </wp:positionH>
            <wp:positionV relativeFrom="paragraph">
              <wp:posOffset>233045</wp:posOffset>
            </wp:positionV>
            <wp:extent cx="2573655" cy="1684655"/>
            <wp:effectExtent l="38100" t="38100" r="93345" b="86995"/>
            <wp:wrapSquare wrapText="bothSides"/>
            <wp:docPr id="70" name="Imagem 70" descr="https://scontent.frao1-1.fna.fbcdn.net/hphotos-xft1/t31.0-8/12339623_618406864964093_87603130638841768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frao1-1.fna.fbcdn.net/hphotos-xft1/t31.0-8/12339623_618406864964093_876031306388417687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E56B25" w:rsidRDefault="00C56C07" w:rsidP="001778C9">
      <w:pPr>
        <w:spacing w:after="0" w:line="360" w:lineRule="auto"/>
        <w:rPr>
          <w:rFonts w:ascii="Arial" w:eastAsia="Times New Roman" w:hAnsi="Arial" w:cs="Arial"/>
          <w:sz w:val="24"/>
          <w:szCs w:val="24"/>
          <w:lang w:eastAsia="pt-BR"/>
        </w:rPr>
      </w:pPr>
      <w:hyperlink r:id="rId106" w:tgtFrame="_self" w:history="1">
        <w:r w:rsidR="003E52FD" w:rsidRPr="00E56B25">
          <w:rPr>
            <w:rFonts w:ascii="Arial" w:eastAsia="Times New Roman" w:hAnsi="Arial" w:cs="Arial"/>
            <w:sz w:val="24"/>
            <w:szCs w:val="24"/>
            <w:u w:val="single"/>
            <w:lang w:eastAsia="pt-BR"/>
          </w:rPr>
          <w:t xml:space="preserve">02/12/2015 - IR menor para empresa que contrata mais pessoas com deficiência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Empresas tributadas pelo lucro real, com mais de cem empregados, poderão deduzir do Imposto de Renda 50% do valor dos salários de pessoas com deficiência ou reabilitados contratados acima do mínimo leg</w:t>
      </w:r>
      <w:r w:rsidR="00590442">
        <w:rPr>
          <w:rFonts w:ascii="Arial" w:eastAsia="Times New Roman" w:hAnsi="Arial" w:cs="Arial"/>
          <w:sz w:val="24"/>
          <w:szCs w:val="24"/>
          <w:lang w:eastAsia="pt-BR"/>
        </w:rPr>
        <w:t>al. É o que prevê Projeto de L</w:t>
      </w:r>
      <w:r w:rsidRPr="00E56B25">
        <w:rPr>
          <w:rFonts w:ascii="Arial" w:eastAsia="Times New Roman" w:hAnsi="Arial" w:cs="Arial"/>
          <w:sz w:val="24"/>
          <w:szCs w:val="24"/>
          <w:lang w:eastAsia="pt-BR"/>
        </w:rPr>
        <w:t>ei aprovado pela Comissão de Desenvolvimento Econômico, Indústria, Comércio e Serviços na reunião</w:t>
      </w:r>
      <w:r w:rsidR="00EF6741">
        <w:rPr>
          <w:rFonts w:ascii="Arial" w:eastAsia="Times New Roman" w:hAnsi="Arial" w:cs="Arial"/>
          <w:sz w:val="24"/>
          <w:szCs w:val="24"/>
          <w:lang w:eastAsia="pt-BR"/>
        </w:rPr>
        <w:t xml:space="preserve"> de quarta-feira, </w:t>
      </w:r>
      <w:proofErr w:type="gramStart"/>
      <w:r w:rsidR="00EF6741">
        <w:rPr>
          <w:rFonts w:ascii="Arial" w:eastAsia="Times New Roman" w:hAnsi="Arial" w:cs="Arial"/>
          <w:sz w:val="24"/>
          <w:szCs w:val="24"/>
          <w:lang w:eastAsia="pt-BR"/>
        </w:rPr>
        <w:t>2</w:t>
      </w:r>
      <w:proofErr w:type="gramEnd"/>
      <w:r w:rsidR="00EF6741">
        <w:rPr>
          <w:rFonts w:ascii="Arial" w:eastAsia="Times New Roman" w:hAnsi="Arial" w:cs="Arial"/>
          <w:sz w:val="24"/>
          <w:szCs w:val="24"/>
          <w:lang w:eastAsia="pt-BR"/>
        </w:rPr>
        <w:t xml:space="preserve"> de dezembro</w:t>
      </w:r>
      <w:r w:rsidRPr="00E56B25">
        <w:rPr>
          <w:rFonts w:ascii="Arial" w:eastAsia="Times New Roman" w:hAnsi="Arial" w:cs="Arial"/>
          <w:sz w:val="24"/>
          <w:szCs w:val="24"/>
          <w:lang w:eastAsia="pt-BR"/>
        </w:rPr>
        <w:t>.</w:t>
      </w:r>
    </w:p>
    <w:p w:rsidR="001778C9" w:rsidRPr="00E56B25" w:rsidRDefault="00F10BA8" w:rsidP="00C31592">
      <w:pPr>
        <w:spacing w:after="0" w:line="360" w:lineRule="auto"/>
        <w:jc w:val="both"/>
        <w:rPr>
          <w:rFonts w:ascii="Arial" w:eastAsia="Times New Roman" w:hAnsi="Arial" w:cs="Arial"/>
          <w:sz w:val="24"/>
          <w:szCs w:val="24"/>
          <w:lang w:eastAsia="pt-BR"/>
        </w:rPr>
      </w:pPr>
      <w:r w:rsidRPr="00F10BA8">
        <w:rPr>
          <w:rFonts w:ascii="Arial" w:eastAsia="Times New Roman" w:hAnsi="Arial" w:cs="Arial"/>
          <w:noProof/>
          <w:sz w:val="24"/>
          <w:szCs w:val="24"/>
          <w:lang w:eastAsia="pt-BR"/>
        </w:rPr>
        <mc:AlternateContent>
          <mc:Choice Requires="wps">
            <w:drawing>
              <wp:anchor distT="0" distB="0" distL="114300" distR="114300" simplePos="0" relativeHeight="251948544" behindDoc="0" locked="0" layoutInCell="1" allowOverlap="1" wp14:anchorId="2CBDE9CB" wp14:editId="0CBEE797">
                <wp:simplePos x="0" y="0"/>
                <wp:positionH relativeFrom="column">
                  <wp:posOffset>-2687320</wp:posOffset>
                </wp:positionH>
                <wp:positionV relativeFrom="paragraph">
                  <wp:posOffset>97166</wp:posOffset>
                </wp:positionV>
                <wp:extent cx="2572385" cy="363855"/>
                <wp:effectExtent l="0" t="0" r="0" b="0"/>
                <wp:wrapNone/>
                <wp:docPr id="26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85" cy="363855"/>
                        </a:xfrm>
                        <a:prstGeom prst="rect">
                          <a:avLst/>
                        </a:prstGeom>
                        <a:noFill/>
                        <a:ln w="9525">
                          <a:noFill/>
                          <a:miter lim="800000"/>
                          <a:headEnd/>
                          <a:tailEnd/>
                        </a:ln>
                      </wps:spPr>
                      <wps:txbx>
                        <w:txbxContent>
                          <w:p w:rsidR="00C56C07" w:rsidRPr="00F10BA8" w:rsidRDefault="00C56C07">
                            <w:pPr>
                              <w:rPr>
                                <w:rFonts w:ascii="Arial" w:hAnsi="Arial" w:cs="Arial"/>
                                <w:sz w:val="16"/>
                                <w:szCs w:val="16"/>
                              </w:rPr>
                            </w:pPr>
                            <w:r w:rsidRPr="00F10BA8">
                              <w:rPr>
                                <w:rFonts w:ascii="Arial" w:hAnsi="Arial" w:cs="Arial"/>
                                <w:sz w:val="16"/>
                                <w:szCs w:val="16"/>
                              </w:rPr>
                              <w:t>Foto: Banco de Imagens Câmara dos Deputados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11.6pt;margin-top:7.65pt;width:202.55pt;height:28.6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" filled="f" stroked="f">
                <v:textbox>
                  <w:txbxContent>
                    <w:p w:rsidR="00C56C07" w:rsidRPr="00F10BA8" w:rsidRDefault="00C56C07">
                      <w:pPr>
                        <w:rPr>
                          <w:rFonts w:ascii="Arial" w:hAnsi="Arial" w:cs="Arial"/>
                          <w:sz w:val="16"/>
                          <w:szCs w:val="16"/>
                        </w:rPr>
                      </w:pPr>
                      <w:r w:rsidRPr="00F10BA8">
                        <w:rPr>
                          <w:rFonts w:ascii="Arial" w:hAnsi="Arial" w:cs="Arial"/>
                          <w:sz w:val="16"/>
                          <w:szCs w:val="16"/>
                        </w:rPr>
                        <w:t>Foto: Banco de Imagens Câmara dos Deputados</w:t>
                      </w:r>
                    </w:p>
                  </w:txbxContent>
                </v:textbox>
              </v:shape>
            </w:pict>
          </mc:Fallback>
        </mc:AlternateContent>
      </w:r>
    </w:p>
    <w:p w:rsidR="003E52FD" w:rsidRPr="00E56B25" w:rsidRDefault="00F10BA8" w:rsidP="001778C9">
      <w:pPr>
        <w:spacing w:after="0" w:line="360" w:lineRule="auto"/>
        <w:rPr>
          <w:rFonts w:ascii="Arial" w:eastAsia="Times New Roman" w:hAnsi="Arial" w:cs="Arial"/>
          <w:sz w:val="24"/>
          <w:szCs w:val="24"/>
          <w:lang w:eastAsia="pt-BR"/>
        </w:rPr>
      </w:pPr>
      <w:r>
        <w:rPr>
          <w:noProof/>
          <w:lang w:eastAsia="pt-BR"/>
        </w:rPr>
        <w:drawing>
          <wp:anchor distT="0" distB="0" distL="114300" distR="114300" simplePos="0" relativeHeight="251946496" behindDoc="0" locked="0" layoutInCell="1" allowOverlap="1">
            <wp:simplePos x="0" y="0"/>
            <wp:positionH relativeFrom="column">
              <wp:posOffset>-3175</wp:posOffset>
            </wp:positionH>
            <wp:positionV relativeFrom="paragraph">
              <wp:posOffset>-1905</wp:posOffset>
            </wp:positionV>
            <wp:extent cx="2573655" cy="1708785"/>
            <wp:effectExtent l="38100" t="38100" r="93345" b="100965"/>
            <wp:wrapSquare wrapText="bothSides"/>
            <wp:docPr id="267" name="Imagem 267" descr="H:\COMISSÃO 2015\Matérias para o Portal da Comissão\Fotos\substituição de fotos\0112 dep renato molling substitui logísitica reversa banco de imagens cãmara dos de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OMISSÃO 2015\Matérias para o Portal da Comissão\Fotos\substituição de fotos\0112 dep renato molling substitui logísitica reversa banco de imagens cãmara dos deputados.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73655" cy="170878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08" w:tgtFrame="_self" w:history="1">
        <w:r w:rsidR="003E52FD" w:rsidRPr="00E56B25">
          <w:rPr>
            <w:rFonts w:ascii="Arial" w:eastAsia="Times New Roman" w:hAnsi="Arial" w:cs="Arial"/>
            <w:sz w:val="24"/>
            <w:szCs w:val="24"/>
            <w:u w:val="single"/>
            <w:lang w:eastAsia="pt-BR"/>
          </w:rPr>
          <w:t xml:space="preserve">01/12/2015 - </w:t>
        </w:r>
        <w:proofErr w:type="gramStart"/>
        <w:r w:rsidR="003E52FD" w:rsidRPr="00E56B25">
          <w:rPr>
            <w:rFonts w:ascii="Arial" w:eastAsia="Times New Roman" w:hAnsi="Arial" w:cs="Arial"/>
            <w:sz w:val="24"/>
            <w:szCs w:val="24"/>
            <w:u w:val="single"/>
            <w:lang w:eastAsia="pt-BR"/>
          </w:rPr>
          <w:t>Implementação</w:t>
        </w:r>
        <w:proofErr w:type="gramEnd"/>
        <w:r w:rsidR="003E52FD" w:rsidRPr="00E56B25">
          <w:rPr>
            <w:rFonts w:ascii="Arial" w:eastAsia="Times New Roman" w:hAnsi="Arial" w:cs="Arial"/>
            <w:sz w:val="24"/>
            <w:szCs w:val="24"/>
            <w:u w:val="single"/>
            <w:lang w:eastAsia="pt-BR"/>
          </w:rPr>
          <w:t xml:space="preserve"> da logística reversa no país em debate na CDEICS </w:t>
        </w:r>
      </w:hyperlink>
    </w:p>
    <w:p w:rsidR="00AE5366" w:rsidRDefault="003E52FD" w:rsidP="00F2008E">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Comissão de Desenvolvimento Econômico, Indústria, </w:t>
      </w:r>
      <w:r w:rsidRPr="00590442">
        <w:rPr>
          <w:rFonts w:ascii="Arial" w:eastAsia="Times New Roman" w:hAnsi="Arial" w:cs="Arial"/>
          <w:sz w:val="24"/>
          <w:szCs w:val="24"/>
          <w:lang w:eastAsia="pt-BR"/>
        </w:rPr>
        <w:t>Comércio e Serviços promove quinta-feira</w:t>
      </w:r>
      <w:r w:rsidR="00EF6741" w:rsidRPr="002B6CC9">
        <w:rPr>
          <w:rFonts w:ascii="Arial" w:eastAsia="Times New Roman" w:hAnsi="Arial" w:cs="Arial"/>
          <w:i/>
          <w:sz w:val="24"/>
          <w:szCs w:val="24"/>
          <w:lang w:eastAsia="pt-BR"/>
        </w:rPr>
        <w:t xml:space="preserve">, </w:t>
      </w:r>
      <w:proofErr w:type="gramStart"/>
      <w:r w:rsidR="00EF6741" w:rsidRPr="002B6CC9">
        <w:rPr>
          <w:rFonts w:ascii="Arial" w:eastAsia="Times New Roman" w:hAnsi="Arial" w:cs="Arial"/>
          <w:i/>
          <w:sz w:val="24"/>
          <w:szCs w:val="24"/>
          <w:lang w:eastAsia="pt-BR"/>
        </w:rPr>
        <w:t>3</w:t>
      </w:r>
      <w:proofErr w:type="gramEnd"/>
      <w:r w:rsidR="00EF6741" w:rsidRPr="002B6CC9">
        <w:rPr>
          <w:rFonts w:ascii="Arial" w:eastAsia="Times New Roman" w:hAnsi="Arial" w:cs="Arial"/>
          <w:i/>
          <w:sz w:val="24"/>
          <w:szCs w:val="24"/>
          <w:lang w:eastAsia="pt-BR"/>
        </w:rPr>
        <w:t xml:space="preserve"> de</w:t>
      </w:r>
      <w:r w:rsidR="00EF6741">
        <w:rPr>
          <w:rFonts w:ascii="Arial" w:eastAsia="Times New Roman" w:hAnsi="Arial" w:cs="Arial"/>
          <w:sz w:val="24"/>
          <w:szCs w:val="24"/>
          <w:lang w:eastAsia="pt-BR"/>
        </w:rPr>
        <w:t xml:space="preserve"> dezembro,</w:t>
      </w:r>
      <w:r w:rsidRPr="00E56B25">
        <w:rPr>
          <w:rFonts w:ascii="Arial" w:eastAsia="Times New Roman" w:hAnsi="Arial" w:cs="Arial"/>
          <w:sz w:val="24"/>
          <w:szCs w:val="24"/>
          <w:lang w:eastAsia="pt-BR"/>
        </w:rPr>
        <w:t xml:space="preserve"> audiência pública sobre a implementação da logística reversa prevista na Política Nacional de Resíduos Sólidos (Lei 12.305/10). </w:t>
      </w:r>
    </w:p>
    <w:p w:rsidR="00AE5366" w:rsidRDefault="00BB422C" w:rsidP="002B6CC9">
      <w:pPr>
        <w:spacing w:after="0" w:line="360" w:lineRule="auto"/>
        <w:rPr>
          <w:rFonts w:ascii="Arial" w:eastAsia="Times New Roman" w:hAnsi="Arial" w:cs="Arial"/>
          <w:noProof/>
          <w:sz w:val="24"/>
          <w:szCs w:val="24"/>
          <w:lang w:eastAsia="pt-BR"/>
        </w:rPr>
      </w:pPr>
      <w:r>
        <w:rPr>
          <w:noProof/>
          <w:lang w:eastAsia="pt-BR"/>
        </w:rPr>
        <w:lastRenderedPageBreak/>
        <mc:AlternateContent>
          <mc:Choice Requires="wps">
            <w:drawing>
              <wp:anchor distT="0" distB="0" distL="114300" distR="114300" simplePos="0" relativeHeight="251806208" behindDoc="0" locked="0" layoutInCell="1" allowOverlap="1" wp14:anchorId="43F82488" wp14:editId="219E54DE">
                <wp:simplePos x="0" y="0"/>
                <wp:positionH relativeFrom="column">
                  <wp:posOffset>-2709739</wp:posOffset>
                </wp:positionH>
                <wp:positionV relativeFrom="paragraph">
                  <wp:posOffset>29210</wp:posOffset>
                </wp:positionV>
                <wp:extent cx="2502976" cy="1403985"/>
                <wp:effectExtent l="0" t="0" r="0" b="0"/>
                <wp:wrapNone/>
                <wp:docPr id="2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976"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 xml:space="preserve">Foto: Luis Macêdo/ </w:t>
                            </w:r>
                            <w:r w:rsidRPr="00BB422C">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213.35pt;margin-top:2.3pt;width:197.1pt;height:110.55pt;z-index:251806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 xml:space="preserve">Foto: Luis Macêdo/ </w:t>
                      </w:r>
                      <w:r w:rsidRPr="00BB422C">
                        <w:rPr>
                          <w:rFonts w:ascii="Arial" w:hAnsi="Arial" w:cs="Arial"/>
                          <w:sz w:val="16"/>
                          <w:szCs w:val="16"/>
                        </w:rPr>
                        <w:t>Câmara dos Deputados</w:t>
                      </w:r>
                    </w:p>
                  </w:txbxContent>
                </v:textbox>
              </v:shape>
            </w:pict>
          </mc:Fallback>
        </mc:AlternateContent>
      </w:r>
    </w:p>
    <w:p w:rsidR="003E52FD" w:rsidRPr="00E56B25" w:rsidRDefault="00AE5366" w:rsidP="00BB422C">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6880" behindDoc="0" locked="0" layoutInCell="1" allowOverlap="1" wp14:anchorId="522A8BDC" wp14:editId="45444E23">
            <wp:simplePos x="0" y="0"/>
            <wp:positionH relativeFrom="column">
              <wp:posOffset>-3810</wp:posOffset>
            </wp:positionH>
            <wp:positionV relativeFrom="paragraph">
              <wp:posOffset>4445</wp:posOffset>
            </wp:positionV>
            <wp:extent cx="2574000" cy="1692000"/>
            <wp:effectExtent l="38100" t="38100" r="93345" b="99060"/>
            <wp:wrapSquare wrapText="bothSides"/>
            <wp:docPr id="72" name="Imagem 72" descr="https://scontent.frao1-1.fna.fbcdn.net/hphotos-xfa1/t31.0-8/12304215_616771968460916_6701713479869908818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https://scontent.frao1-1.fna.fbcdn.net/hphotos-xfa1/t31.0-8/12304215_616771968460916_6701713479869908818_o.jpg"/>
                    <pic:cNvPicPr preferRelativeResize="0">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10" w:tgtFrame="_self" w:history="1">
        <w:r w:rsidR="003E52FD" w:rsidRPr="00E56B25">
          <w:rPr>
            <w:rFonts w:ascii="Arial" w:eastAsia="Times New Roman" w:hAnsi="Arial" w:cs="Arial"/>
            <w:sz w:val="24"/>
            <w:szCs w:val="24"/>
            <w:u w:val="single"/>
            <w:lang w:eastAsia="pt-BR"/>
          </w:rPr>
          <w:t xml:space="preserve">26/11/2015 - Ministro da Ciência e Tecnologia pede "leis enxutas" para o setor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Celso </w:t>
      </w:r>
      <w:proofErr w:type="spellStart"/>
      <w:r w:rsidRPr="00E56B25">
        <w:rPr>
          <w:rFonts w:ascii="Arial" w:eastAsia="Times New Roman" w:hAnsi="Arial" w:cs="Arial"/>
          <w:sz w:val="24"/>
          <w:szCs w:val="24"/>
          <w:lang w:eastAsia="pt-BR"/>
        </w:rPr>
        <w:t>Pansera</w:t>
      </w:r>
      <w:proofErr w:type="spellEnd"/>
      <w:r w:rsidRPr="00E56B25">
        <w:rPr>
          <w:rFonts w:ascii="Arial" w:eastAsia="Times New Roman" w:hAnsi="Arial" w:cs="Arial"/>
          <w:sz w:val="24"/>
          <w:szCs w:val="24"/>
          <w:lang w:eastAsia="pt-BR"/>
        </w:rPr>
        <w:t xml:space="preserve"> elogiou a produção legislativa do Congresso neste ano direcionada à área de Ciência e Tecnologia. Mesmo assim, pediu aos parlamentares para ter como princípio na criação de leis futuras a ideia de “regular a desregulação” do setor. O ministro de Ciência e Tecnologia esteve </w:t>
      </w:r>
      <w:r w:rsidR="00EF6741">
        <w:rPr>
          <w:rFonts w:ascii="Arial" w:eastAsia="Times New Roman" w:hAnsi="Arial" w:cs="Arial"/>
          <w:sz w:val="24"/>
          <w:szCs w:val="24"/>
          <w:lang w:eastAsia="pt-BR"/>
        </w:rPr>
        <w:t>quinta-feira, 26 de novembro,</w:t>
      </w:r>
      <w:r w:rsidRPr="00E56B25">
        <w:rPr>
          <w:rFonts w:ascii="Arial" w:eastAsia="Times New Roman" w:hAnsi="Arial" w:cs="Arial"/>
          <w:sz w:val="24"/>
          <w:szCs w:val="24"/>
          <w:lang w:eastAsia="pt-BR"/>
        </w:rPr>
        <w:t xml:space="preserve"> na audiência pública conjunta realizada pelas comissões de Ciência e Tecnologia e de Desenvolvimento Econômico, Indústria, Comércio e Serviços. O evento debateu o conceito de “Internet das Coisas”, que é considerado por especialistas como um futuro estágio tecnológico da rede mundial de computadores e poderá reger o cotidiano do ser humano nos próximos anos. </w:t>
      </w:r>
    </w:p>
    <w:p w:rsidR="002D3B58" w:rsidRDefault="00BB422C" w:rsidP="002D3B58">
      <w:pPr>
        <w:spacing w:after="0" w:line="360" w:lineRule="auto"/>
        <w:jc w:val="both"/>
      </w:pPr>
      <w:r w:rsidRPr="00BB422C">
        <w:rPr>
          <w:rFonts w:ascii="Arial" w:eastAsia="Times New Roman" w:hAnsi="Arial" w:cs="Arial"/>
          <w:noProof/>
          <w:sz w:val="24"/>
          <w:szCs w:val="24"/>
          <w:lang w:eastAsia="pt-BR"/>
        </w:rPr>
        <mc:AlternateContent>
          <mc:Choice Requires="wps">
            <w:drawing>
              <wp:anchor distT="0" distB="0" distL="114300" distR="114300" simplePos="0" relativeHeight="251808256" behindDoc="0" locked="0" layoutInCell="1" allowOverlap="1" wp14:anchorId="68767F09" wp14:editId="24F472CF">
                <wp:simplePos x="0" y="0"/>
                <wp:positionH relativeFrom="column">
                  <wp:posOffset>-2779696</wp:posOffset>
                </wp:positionH>
                <wp:positionV relativeFrom="paragraph">
                  <wp:posOffset>46979</wp:posOffset>
                </wp:positionV>
                <wp:extent cx="2572719" cy="1403985"/>
                <wp:effectExtent l="0" t="0" r="0" b="0"/>
                <wp:wrapNone/>
                <wp:docPr id="24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 xml:space="preserve">Foto: Lúcio Bernardo Jr - </w:t>
                            </w:r>
                            <w:r w:rsidRPr="00BB422C">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218.85pt;margin-top:3.7pt;width:202.6pt;height:110.55pt;z-index:251808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" filled="f" stroked="f">
                <v:textbox style="mso-fit-shape-to-text:t">
                  <w:txbxContent>
                    <w:p w:rsidR="00C56C07" w:rsidRPr="00BB422C" w:rsidRDefault="00C56C07">
                      <w:pPr>
                        <w:rPr>
                          <w:rFonts w:ascii="Arial" w:hAnsi="Arial" w:cs="Arial"/>
                          <w:sz w:val="16"/>
                          <w:szCs w:val="16"/>
                        </w:rPr>
                      </w:pPr>
                      <w:r>
                        <w:rPr>
                          <w:rFonts w:ascii="Arial" w:hAnsi="Arial" w:cs="Arial"/>
                          <w:sz w:val="16"/>
                          <w:szCs w:val="16"/>
                        </w:rPr>
                        <w:t xml:space="preserve">Foto: Lúcio Bernardo Jr - </w:t>
                      </w:r>
                      <w:r w:rsidRPr="00BB422C">
                        <w:rPr>
                          <w:rFonts w:ascii="Arial" w:hAnsi="Arial" w:cs="Arial"/>
                          <w:sz w:val="16"/>
                          <w:szCs w:val="16"/>
                        </w:rPr>
                        <w:t>Câmara dos Deputados</w:t>
                      </w:r>
                    </w:p>
                  </w:txbxContent>
                </v:textbox>
              </v:shape>
            </w:pict>
          </mc:Fallback>
        </mc:AlternateContent>
      </w:r>
    </w:p>
    <w:p w:rsidR="003E52FD" w:rsidRPr="00E56B25" w:rsidRDefault="00357632" w:rsidP="002D3B58">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7904" behindDoc="0" locked="0" layoutInCell="1" allowOverlap="1" wp14:anchorId="50E53050" wp14:editId="037B40FC">
            <wp:simplePos x="0" y="0"/>
            <wp:positionH relativeFrom="column">
              <wp:posOffset>-3810</wp:posOffset>
            </wp:positionH>
            <wp:positionV relativeFrom="paragraph">
              <wp:posOffset>-3175</wp:posOffset>
            </wp:positionV>
            <wp:extent cx="2573655" cy="1691640"/>
            <wp:effectExtent l="38100" t="38100" r="93345" b="99060"/>
            <wp:wrapSquare wrapText="bothSides"/>
            <wp:docPr id="150" name="Imagem 150" descr="https://scontent.frao1-1.fna.fbcdn.net/hphotos-xla1/t31.0-8/12304297_616464288491684_5116395263522553514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https://scontent.frao1-1.fna.fbcdn.net/hphotos-xla1/t31.0-8/12304297_616464288491684_5116395263522553514_o.jpg"/>
                    <pic:cNvPicPr preferRelativeResize="0">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12" w:tgtFrame="_self" w:history="1">
        <w:r w:rsidR="003E52FD" w:rsidRPr="00E56B25">
          <w:rPr>
            <w:rFonts w:ascii="Arial" w:eastAsia="Times New Roman" w:hAnsi="Arial" w:cs="Arial"/>
            <w:sz w:val="24"/>
            <w:szCs w:val="24"/>
            <w:u w:val="single"/>
            <w:lang w:eastAsia="pt-BR"/>
          </w:rPr>
          <w:t xml:space="preserve">25/11/2015 - Proposta permite emissão de títulos para investimentos em micro e pequenas empresas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Projeto de Lei Complementar aprovado quarta-feira</w:t>
      </w:r>
      <w:r w:rsidR="00EF6741">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25 de novembro</w:t>
      </w:r>
      <w:r w:rsidR="00EF6741">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na CDEICS admite que micro e pequenas empresas emitam debêntures para capitalização de seus negócios. Texto prevê ainda a emissão de cotas especiais com o objetivo de incentivar as atividades de inovação e investimentos produtivos dessas empresas. </w:t>
      </w:r>
    </w:p>
    <w:p w:rsidR="00700FA7" w:rsidRDefault="00BB422C" w:rsidP="00C31592">
      <w:pPr>
        <w:spacing w:after="0" w:line="360" w:lineRule="auto"/>
        <w:jc w:val="both"/>
        <w:rPr>
          <w:rFonts w:ascii="Arial" w:eastAsia="Times New Roman" w:hAnsi="Arial" w:cs="Arial"/>
          <w:sz w:val="24"/>
          <w:szCs w:val="24"/>
          <w:lang w:eastAsia="pt-BR"/>
        </w:rPr>
      </w:pPr>
      <w:r w:rsidRPr="00BB422C">
        <w:rPr>
          <w:rFonts w:ascii="Arial" w:eastAsia="Times New Roman" w:hAnsi="Arial" w:cs="Arial"/>
          <w:noProof/>
          <w:sz w:val="24"/>
          <w:szCs w:val="24"/>
          <w:lang w:eastAsia="pt-BR"/>
        </w:rPr>
        <mc:AlternateContent>
          <mc:Choice Requires="wps">
            <w:drawing>
              <wp:anchor distT="0" distB="0" distL="114300" distR="114300" simplePos="0" relativeHeight="251810304" behindDoc="0" locked="0" layoutInCell="1" allowOverlap="1" wp14:anchorId="2A78C7CF" wp14:editId="769615E1">
                <wp:simplePos x="0" y="0"/>
                <wp:positionH relativeFrom="column">
                  <wp:posOffset>-5715</wp:posOffset>
                </wp:positionH>
                <wp:positionV relativeFrom="paragraph">
                  <wp:posOffset>103935</wp:posOffset>
                </wp:positionV>
                <wp:extent cx="2374265" cy="193963"/>
                <wp:effectExtent l="0" t="0" r="0" b="0"/>
                <wp:wrapNone/>
                <wp:docPr id="3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93963"/>
                        </a:xfrm>
                        <a:prstGeom prst="rect">
                          <a:avLst/>
                        </a:prstGeom>
                        <a:noFill/>
                        <a:ln w="9525">
                          <a:noFill/>
                          <a:miter lim="800000"/>
                          <a:headEnd/>
                          <a:tailEnd/>
                        </a:ln>
                      </wps:spPr>
                      <wps:txbx>
                        <w:txbxContent>
                          <w:p w:rsidR="00C56C07" w:rsidRPr="00BB422C" w:rsidRDefault="00C56C07">
                            <w:pPr>
                              <w:rPr>
                                <w:rFonts w:ascii="Arial" w:hAnsi="Arial" w:cs="Arial"/>
                                <w:sz w:val="16"/>
                                <w:szCs w:val="16"/>
                              </w:rPr>
                            </w:pPr>
                            <w:r>
                              <w:rPr>
                                <w:rFonts w:ascii="Arial" w:hAnsi="Arial" w:cs="Arial"/>
                                <w:sz w:val="16"/>
                                <w:szCs w:val="16"/>
                              </w:rPr>
                              <w:t xml:space="preserve">Foto: Maria Salim/ </w:t>
                            </w:r>
                            <w:r w:rsidRPr="00BB422C">
                              <w:rPr>
                                <w:rFonts w:ascii="Arial" w:hAnsi="Arial" w:cs="Arial"/>
                                <w:sz w:val="16"/>
                                <w:szCs w:val="16"/>
                              </w:rPr>
                              <w:t>Câmara dos Deputados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8" type="#_x0000_t202" style="position:absolute;left:0;text-align:left;margin-left:-.45pt;margin-top:8.2pt;width:186.95pt;height:15.25pt;z-index:2518103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" filled="f" stroked="f">
                <v:textbox>
                  <w:txbxContent>
                    <w:p w:rsidR="00C56C07" w:rsidRPr="00BB422C" w:rsidRDefault="00C56C07">
                      <w:pPr>
                        <w:rPr>
                          <w:rFonts w:ascii="Arial" w:hAnsi="Arial" w:cs="Arial"/>
                          <w:sz w:val="16"/>
                          <w:szCs w:val="16"/>
                        </w:rPr>
                      </w:pPr>
                      <w:r>
                        <w:rPr>
                          <w:rFonts w:ascii="Arial" w:hAnsi="Arial" w:cs="Arial"/>
                          <w:sz w:val="16"/>
                          <w:szCs w:val="16"/>
                        </w:rPr>
                        <w:t xml:space="preserve">Foto: Maria Salim/ </w:t>
                      </w:r>
                      <w:r w:rsidRPr="00BB422C">
                        <w:rPr>
                          <w:rFonts w:ascii="Arial" w:hAnsi="Arial" w:cs="Arial"/>
                          <w:sz w:val="16"/>
                          <w:szCs w:val="16"/>
                        </w:rPr>
                        <w:t>Câmara dos Deputados</w:t>
                      </w:r>
                    </w:p>
                  </w:txbxContent>
                </v:textbox>
              </v:shape>
            </w:pict>
          </mc:Fallback>
        </mc:AlternateContent>
      </w:r>
    </w:p>
    <w:p w:rsidR="003E52FD" w:rsidRPr="00E56B25" w:rsidRDefault="008957F7" w:rsidP="00EF6741">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8928" behindDoc="0" locked="0" layoutInCell="1" allowOverlap="1" wp14:anchorId="76D25617" wp14:editId="7E3DAC35">
            <wp:simplePos x="0" y="0"/>
            <wp:positionH relativeFrom="column">
              <wp:posOffset>-3810</wp:posOffset>
            </wp:positionH>
            <wp:positionV relativeFrom="paragraph">
              <wp:posOffset>38735</wp:posOffset>
            </wp:positionV>
            <wp:extent cx="2574000" cy="1692000"/>
            <wp:effectExtent l="38100" t="38100" r="93345" b="99060"/>
            <wp:wrapSquare wrapText="bothSides"/>
            <wp:docPr id="166" name="Imagem 166" descr="https://scontent.frao1-1.fna.fbcdn.net/hphotos-xfa1/t31.0-8/12238288_615081491963297_1654589620880315296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https://scontent.frao1-1.fna.fbcdn.net/hphotos-xfa1/t31.0-8/12238288_615081491963297_1654589620880315296_o.jpg"/>
                    <pic:cNvPicPr preferRelativeResize="0">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14" w:tgtFrame="_self" w:history="1">
        <w:r w:rsidR="003E52FD" w:rsidRPr="00E56B25">
          <w:rPr>
            <w:rFonts w:ascii="Arial" w:eastAsia="Times New Roman" w:hAnsi="Arial" w:cs="Arial"/>
            <w:sz w:val="24"/>
            <w:szCs w:val="24"/>
            <w:u w:val="single"/>
            <w:lang w:eastAsia="pt-BR"/>
          </w:rPr>
          <w:t xml:space="preserve">25/11/2015 - Consumidor vai poder comparar na Internet a emissão de poluentes dos automóveis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Projeto de Lei aprovado quarta-feira</w:t>
      </w:r>
      <w:r w:rsidR="00F93B3F">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25 de novembro</w:t>
      </w:r>
      <w:r w:rsidR="00F93B3F">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na Comissão de </w:t>
      </w:r>
      <w:r w:rsidRPr="00E56B25">
        <w:rPr>
          <w:rFonts w:ascii="Arial" w:eastAsia="Times New Roman" w:hAnsi="Arial" w:cs="Arial"/>
          <w:sz w:val="24"/>
          <w:szCs w:val="24"/>
          <w:lang w:eastAsia="pt-BR"/>
        </w:rPr>
        <w:lastRenderedPageBreak/>
        <w:t xml:space="preserve">Desenvolvimento Econômico, Indústria, Comércio e Serviços propõe a criação do Programa </w:t>
      </w:r>
      <w:proofErr w:type="spellStart"/>
      <w:r w:rsidRPr="00E56B25">
        <w:rPr>
          <w:rFonts w:ascii="Arial" w:eastAsia="Times New Roman" w:hAnsi="Arial" w:cs="Arial"/>
          <w:sz w:val="24"/>
          <w:szCs w:val="24"/>
          <w:lang w:eastAsia="pt-BR"/>
        </w:rPr>
        <w:t>Pró-Ar</w:t>
      </w:r>
      <w:proofErr w:type="spellEnd"/>
      <w:r w:rsidRPr="00E56B25">
        <w:rPr>
          <w:rFonts w:ascii="Arial" w:eastAsia="Times New Roman" w:hAnsi="Arial" w:cs="Arial"/>
          <w:sz w:val="24"/>
          <w:szCs w:val="24"/>
          <w:lang w:eastAsia="pt-BR"/>
        </w:rPr>
        <w:t xml:space="preserve"> com o objetivo de tornar disponível na Internet um quadro comparativo com informações sobre os níveis de emissão de poluentes dos automóveis comercializados no mercado. </w:t>
      </w:r>
    </w:p>
    <w:p w:rsidR="001778C9" w:rsidRPr="00E56B25" w:rsidRDefault="00C56C07" w:rsidP="00C31592">
      <w:pPr>
        <w:spacing w:after="0" w:line="360" w:lineRule="auto"/>
        <w:jc w:val="both"/>
        <w:rPr>
          <w:rFonts w:ascii="Arial" w:eastAsia="Times New Roman" w:hAnsi="Arial" w:cs="Arial"/>
          <w:sz w:val="24"/>
          <w:szCs w:val="24"/>
          <w:lang w:eastAsia="pt-BR"/>
        </w:rPr>
      </w:pPr>
      <w:r w:rsidRPr="006330E3">
        <w:rPr>
          <w:rFonts w:ascii="Arial" w:eastAsia="Times New Roman" w:hAnsi="Arial" w:cs="Arial"/>
          <w:noProof/>
          <w:sz w:val="24"/>
          <w:szCs w:val="24"/>
          <w:lang w:eastAsia="pt-BR"/>
        </w:rPr>
        <mc:AlternateContent>
          <mc:Choice Requires="wps">
            <w:drawing>
              <wp:anchor distT="0" distB="0" distL="114300" distR="114300" simplePos="0" relativeHeight="251951616" behindDoc="0" locked="0" layoutInCell="1" allowOverlap="1" wp14:anchorId="60E4FCD0" wp14:editId="4BC39752">
                <wp:simplePos x="0" y="0"/>
                <wp:positionH relativeFrom="column">
                  <wp:posOffset>-3003</wp:posOffset>
                </wp:positionH>
                <wp:positionV relativeFrom="paragraph">
                  <wp:posOffset>86037</wp:posOffset>
                </wp:positionV>
                <wp:extent cx="2340244" cy="1403985"/>
                <wp:effectExtent l="0" t="0" r="0" b="0"/>
                <wp:wrapNone/>
                <wp:docPr id="2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244" cy="1403985"/>
                        </a:xfrm>
                        <a:prstGeom prst="rect">
                          <a:avLst/>
                        </a:prstGeom>
                        <a:noFill/>
                        <a:ln w="9525">
                          <a:noFill/>
                          <a:miter lim="800000"/>
                          <a:headEnd/>
                          <a:tailEnd/>
                        </a:ln>
                      </wps:spPr>
                      <wps:txbx>
                        <w:txbxContent>
                          <w:p w:rsidR="00C56C07" w:rsidRPr="006330E3" w:rsidRDefault="00C56C07" w:rsidP="00C56C07">
                            <w:pPr>
                              <w:rPr>
                                <w:rFonts w:ascii="Arial" w:hAnsi="Arial" w:cs="Arial"/>
                                <w:sz w:val="16"/>
                                <w:szCs w:val="16"/>
                              </w:rPr>
                            </w:pPr>
                            <w:r>
                              <w:rPr>
                                <w:rFonts w:ascii="Arial" w:hAnsi="Arial" w:cs="Arial"/>
                                <w:sz w:val="16"/>
                                <w:szCs w:val="16"/>
                              </w:rPr>
                              <w:t xml:space="preserve">Foto: </w:t>
                            </w:r>
                            <w:r w:rsidR="00704AF2">
                              <w:rPr>
                                <w:rFonts w:ascii="Arial" w:hAnsi="Arial" w:cs="Arial"/>
                                <w:sz w:val="16"/>
                                <w:szCs w:val="16"/>
                              </w:rPr>
                              <w:t xml:space="preserve">Gustavo Lima </w:t>
                            </w:r>
                            <w:r>
                              <w:rPr>
                                <w:rFonts w:ascii="Arial" w:hAnsi="Arial" w:cs="Arial"/>
                                <w:sz w:val="16"/>
                                <w:szCs w:val="16"/>
                              </w:rPr>
                              <w:t xml:space="preserve">/ </w:t>
                            </w:r>
                            <w:r w:rsidRPr="006330E3">
                              <w:rPr>
                                <w:rFonts w:ascii="Arial" w:hAnsi="Arial" w:cs="Arial"/>
                                <w:sz w:val="16"/>
                                <w:szCs w:val="16"/>
                              </w:rPr>
                              <w:t xml:space="preserve">Câmara dos </w:t>
                            </w:r>
                            <w:r w:rsidR="00704AF2">
                              <w:rPr>
                                <w:rFonts w:ascii="Arial" w:hAnsi="Arial" w:cs="Arial"/>
                                <w:sz w:val="16"/>
                                <w:szCs w:val="16"/>
                              </w:rPr>
                              <w:t>D</w:t>
                            </w:r>
                            <w:r w:rsidRPr="006330E3">
                              <w:rPr>
                                <w:rFonts w:ascii="Arial" w:hAnsi="Arial" w:cs="Arial"/>
                                <w:sz w:val="16"/>
                                <w:szCs w:val="16"/>
                              </w:rPr>
                              <w:t>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25pt;margin-top:6.75pt;width:184.25pt;height:110.55pt;z-index:25195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" filled="f" stroked="f">
                <v:textbox style="mso-fit-shape-to-text:t">
                  <w:txbxContent>
                    <w:p w:rsidR="00C56C07" w:rsidRPr="006330E3" w:rsidRDefault="00C56C07" w:rsidP="00C56C07">
                      <w:pPr>
                        <w:rPr>
                          <w:rFonts w:ascii="Arial" w:hAnsi="Arial" w:cs="Arial"/>
                          <w:sz w:val="16"/>
                          <w:szCs w:val="16"/>
                        </w:rPr>
                      </w:pPr>
                      <w:r>
                        <w:rPr>
                          <w:rFonts w:ascii="Arial" w:hAnsi="Arial" w:cs="Arial"/>
                          <w:sz w:val="16"/>
                          <w:szCs w:val="16"/>
                        </w:rPr>
                        <w:t xml:space="preserve">Foto: </w:t>
                      </w:r>
                      <w:r w:rsidR="00704AF2">
                        <w:rPr>
                          <w:rFonts w:ascii="Arial" w:hAnsi="Arial" w:cs="Arial"/>
                          <w:sz w:val="16"/>
                          <w:szCs w:val="16"/>
                        </w:rPr>
                        <w:t xml:space="preserve">Gustavo Lima </w:t>
                      </w:r>
                      <w:r>
                        <w:rPr>
                          <w:rFonts w:ascii="Arial" w:hAnsi="Arial" w:cs="Arial"/>
                          <w:sz w:val="16"/>
                          <w:szCs w:val="16"/>
                        </w:rPr>
                        <w:t xml:space="preserve">/ </w:t>
                      </w:r>
                      <w:r w:rsidRPr="006330E3">
                        <w:rPr>
                          <w:rFonts w:ascii="Arial" w:hAnsi="Arial" w:cs="Arial"/>
                          <w:sz w:val="16"/>
                          <w:szCs w:val="16"/>
                        </w:rPr>
                        <w:t xml:space="preserve">Câmara dos </w:t>
                      </w:r>
                      <w:r w:rsidR="00704AF2">
                        <w:rPr>
                          <w:rFonts w:ascii="Arial" w:hAnsi="Arial" w:cs="Arial"/>
                          <w:sz w:val="16"/>
                          <w:szCs w:val="16"/>
                        </w:rPr>
                        <w:t>D</w:t>
                      </w:r>
                      <w:r w:rsidRPr="006330E3">
                        <w:rPr>
                          <w:rFonts w:ascii="Arial" w:hAnsi="Arial" w:cs="Arial"/>
                          <w:sz w:val="16"/>
                          <w:szCs w:val="16"/>
                        </w:rPr>
                        <w:t>eputados</w:t>
                      </w:r>
                    </w:p>
                  </w:txbxContent>
                </v:textbox>
              </v:shape>
            </w:pict>
          </mc:Fallback>
        </mc:AlternateContent>
      </w:r>
    </w:p>
    <w:p w:rsidR="003E52FD" w:rsidRPr="00E56B25" w:rsidRDefault="00C56C07" w:rsidP="002B6CC9">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949568" behindDoc="0" locked="0" layoutInCell="1" allowOverlap="1" wp14:anchorId="7AC83451" wp14:editId="6D8C0C0C">
            <wp:simplePos x="0" y="0"/>
            <wp:positionH relativeFrom="column">
              <wp:posOffset>-3175</wp:posOffset>
            </wp:positionH>
            <wp:positionV relativeFrom="paragraph">
              <wp:posOffset>39370</wp:posOffset>
            </wp:positionV>
            <wp:extent cx="2573655" cy="1687830"/>
            <wp:effectExtent l="38100" t="38100" r="93345" b="102870"/>
            <wp:wrapSquare wrapText="bothSides"/>
            <wp:docPr id="280" name="Imagem 280" descr="H:\COMISSÃO 2015\Matérias para o Portal da Comissão\Fotos\substituição de fotos\2511 antonio balhmann substitui internet das coisas gustavo lima câmara dos de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OMISSÃO 2015\Matérias para o Portal da Comissão\Fotos\substituição de fotos\2511 antonio balhmann substitui internet das coisas gustavo lima câmara dos deputado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73655" cy="16878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16" w:tgtFrame="_self" w:history="1">
        <w:r w:rsidR="003E52FD" w:rsidRPr="00E56B25">
          <w:rPr>
            <w:rFonts w:ascii="Arial" w:eastAsia="Times New Roman" w:hAnsi="Arial" w:cs="Arial"/>
            <w:sz w:val="24"/>
            <w:szCs w:val="24"/>
            <w:u w:val="single"/>
            <w:lang w:eastAsia="pt-BR"/>
          </w:rPr>
          <w:t xml:space="preserve">25/11/2015 - Audiência pública debate potencial da “Internet das Coisas” </w:t>
        </w:r>
      </w:hyperlink>
    </w:p>
    <w:p w:rsidR="00F2008E"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Parlamentares da CDEICS terão oportunidade </w:t>
      </w:r>
      <w:r w:rsidR="00F93B3F">
        <w:rPr>
          <w:rFonts w:ascii="Arial" w:eastAsia="Times New Roman" w:hAnsi="Arial" w:cs="Arial"/>
          <w:sz w:val="24"/>
          <w:szCs w:val="24"/>
          <w:lang w:eastAsia="pt-BR"/>
        </w:rPr>
        <w:t>na</w:t>
      </w:r>
      <w:r w:rsidRPr="00E56B25">
        <w:rPr>
          <w:rFonts w:ascii="Arial" w:eastAsia="Times New Roman" w:hAnsi="Arial" w:cs="Arial"/>
          <w:sz w:val="24"/>
          <w:szCs w:val="24"/>
          <w:lang w:eastAsia="pt-BR"/>
        </w:rPr>
        <w:t xml:space="preserve"> quinta-feira (26 de novembro) de discutir diretrizes para uma política nacional que estimule o investimento em projetos relacionados a essa nova área estratégica.</w:t>
      </w:r>
    </w:p>
    <w:p w:rsidR="001778C9" w:rsidRPr="00E56B25" w:rsidRDefault="006330E3" w:rsidP="00C31592">
      <w:pPr>
        <w:spacing w:after="0" w:line="360" w:lineRule="auto"/>
        <w:jc w:val="both"/>
        <w:rPr>
          <w:rFonts w:ascii="Arial" w:eastAsia="Times New Roman" w:hAnsi="Arial" w:cs="Arial"/>
          <w:sz w:val="24"/>
          <w:szCs w:val="24"/>
          <w:lang w:eastAsia="pt-BR"/>
        </w:rPr>
      </w:pPr>
      <w:r w:rsidRPr="006330E3">
        <w:rPr>
          <w:rFonts w:ascii="Arial" w:eastAsia="Times New Roman" w:hAnsi="Arial" w:cs="Arial"/>
          <w:noProof/>
          <w:sz w:val="24"/>
          <w:szCs w:val="24"/>
          <w:lang w:eastAsia="pt-BR"/>
        </w:rPr>
        <mc:AlternateContent>
          <mc:Choice Requires="wps">
            <w:drawing>
              <wp:anchor distT="0" distB="0" distL="114300" distR="114300" simplePos="0" relativeHeight="251814400" behindDoc="0" locked="0" layoutInCell="1" allowOverlap="1" wp14:anchorId="7D156C63" wp14:editId="39EC0787">
                <wp:simplePos x="0" y="0"/>
                <wp:positionH relativeFrom="column">
                  <wp:posOffset>-2790825</wp:posOffset>
                </wp:positionH>
                <wp:positionV relativeFrom="paragraph">
                  <wp:posOffset>56688</wp:posOffset>
                </wp:positionV>
                <wp:extent cx="2374265" cy="1403985"/>
                <wp:effectExtent l="0" t="0" r="0" b="0"/>
                <wp:wrapNone/>
                <wp:docPr id="3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330E3" w:rsidRDefault="00C56C07">
                            <w:pPr>
                              <w:rPr>
                                <w:rFonts w:ascii="Arial" w:hAnsi="Arial" w:cs="Arial"/>
                                <w:sz w:val="16"/>
                                <w:szCs w:val="16"/>
                              </w:rPr>
                            </w:pPr>
                            <w:r>
                              <w:rPr>
                                <w:rFonts w:ascii="Arial" w:hAnsi="Arial" w:cs="Arial"/>
                                <w:sz w:val="16"/>
                                <w:szCs w:val="16"/>
                              </w:rPr>
                              <w:t xml:space="preserve">Foto: Maria Salim/ </w:t>
                            </w:r>
                            <w:r w:rsidRPr="006330E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219.75pt;margin-top:4.45pt;width:186.95pt;height:110.55pt;z-index:2518144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" filled="f" stroked="f">
                <v:textbox style="mso-fit-shape-to-text:t">
                  <w:txbxContent>
                    <w:p w:rsidR="00C56C07" w:rsidRPr="006330E3" w:rsidRDefault="00C56C07">
                      <w:pPr>
                        <w:rPr>
                          <w:rFonts w:ascii="Arial" w:hAnsi="Arial" w:cs="Arial"/>
                          <w:sz w:val="16"/>
                          <w:szCs w:val="16"/>
                        </w:rPr>
                      </w:pPr>
                      <w:r>
                        <w:rPr>
                          <w:rFonts w:ascii="Arial" w:hAnsi="Arial" w:cs="Arial"/>
                          <w:sz w:val="16"/>
                          <w:szCs w:val="16"/>
                        </w:rPr>
                        <w:t xml:space="preserve">Foto: Maria Salim/ </w:t>
                      </w:r>
                      <w:r w:rsidRPr="006330E3">
                        <w:rPr>
                          <w:rFonts w:ascii="Arial" w:hAnsi="Arial" w:cs="Arial"/>
                          <w:sz w:val="16"/>
                          <w:szCs w:val="16"/>
                        </w:rPr>
                        <w:t>Câmara dos Deputados</w:t>
                      </w:r>
                    </w:p>
                  </w:txbxContent>
                </v:textbox>
              </v:shape>
            </w:pict>
          </mc:Fallback>
        </mc:AlternateContent>
      </w:r>
    </w:p>
    <w:p w:rsidR="003E52FD" w:rsidRPr="00E56B25" w:rsidRDefault="008957F7" w:rsidP="006330E3">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09952" behindDoc="0" locked="0" layoutInCell="1" allowOverlap="1" wp14:anchorId="2EE99FBC" wp14:editId="53A1B308">
            <wp:simplePos x="0" y="0"/>
            <wp:positionH relativeFrom="column">
              <wp:posOffset>-3810</wp:posOffset>
            </wp:positionH>
            <wp:positionV relativeFrom="paragraph">
              <wp:posOffset>-4445</wp:posOffset>
            </wp:positionV>
            <wp:extent cx="2574000" cy="1717200"/>
            <wp:effectExtent l="38100" t="38100" r="93345" b="92710"/>
            <wp:wrapSquare wrapText="bothSides"/>
            <wp:docPr id="168" name="Imagem 168" descr="https://scontent.frao1-1.fna.fbcdn.net/hphotos-xft1/t31.0-8/12273618_616203665184413_6842418922686458072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https://scontent.frao1-1.fna.fbcdn.net/hphotos-xft1/t31.0-8/12273618_616203665184413_6842418922686458072_o.jpg"/>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74000" cy="17172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hyperlink r:id="rId118" w:tgtFrame="_self" w:history="1">
        <w:r w:rsidR="003E52FD" w:rsidRPr="00E56B25">
          <w:rPr>
            <w:rFonts w:ascii="Arial" w:eastAsia="Times New Roman" w:hAnsi="Arial" w:cs="Arial"/>
            <w:sz w:val="24"/>
            <w:szCs w:val="24"/>
            <w:u w:val="single"/>
            <w:lang w:eastAsia="pt-BR"/>
          </w:rPr>
          <w:t xml:space="preserve">24/11/2015 - Pequenas empresas apoiam o PLP 45/15; Estados e municípios desaprovam </w:t>
        </w:r>
        <w:proofErr w:type="gramStart"/>
      </w:hyperlink>
      <w:proofErr w:type="gramEnd"/>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Estados e municípios teriam uma perda de receitas de quase R$ 11 bilhões/ano, caso o Projeto de Lei Complementar 45/15 seja aprovado, estima o Conselho Nacional de Política Fazendária (Confaz). Apenas o representante do </w:t>
      </w:r>
      <w:proofErr w:type="gramStart"/>
      <w:r w:rsidRPr="00E56B25">
        <w:rPr>
          <w:rFonts w:ascii="Arial" w:eastAsia="Times New Roman" w:hAnsi="Arial" w:cs="Arial"/>
          <w:sz w:val="24"/>
          <w:szCs w:val="24"/>
          <w:lang w:eastAsia="pt-BR"/>
        </w:rPr>
        <w:t>Sebrae</w:t>
      </w:r>
      <w:proofErr w:type="gramEnd"/>
      <w:r w:rsidRPr="00E56B25">
        <w:rPr>
          <w:rFonts w:ascii="Arial" w:eastAsia="Times New Roman" w:hAnsi="Arial" w:cs="Arial"/>
          <w:sz w:val="24"/>
          <w:szCs w:val="24"/>
          <w:lang w:eastAsia="pt-BR"/>
        </w:rPr>
        <w:t xml:space="preserve"> defendeu em audiência pública a alíquota diferenciada de 3,95% no Imposto sobre Circulação de Mercadorias e Serviços (ICMS) para micro e pequenas empresas como estabelece a proposta.</w:t>
      </w:r>
    </w:p>
    <w:p w:rsidR="003E52FD" w:rsidRPr="00E56B25" w:rsidRDefault="007A6196" w:rsidP="00C31592">
      <w:pPr>
        <w:spacing w:after="0" w:line="360" w:lineRule="auto"/>
        <w:jc w:val="both"/>
        <w:rPr>
          <w:rFonts w:ascii="Arial" w:eastAsia="Times New Roman" w:hAnsi="Arial" w:cs="Arial"/>
          <w:sz w:val="24"/>
          <w:szCs w:val="24"/>
          <w:lang w:eastAsia="pt-BR"/>
        </w:rPr>
      </w:pPr>
      <w:r w:rsidRPr="007A6196">
        <w:rPr>
          <w:rFonts w:ascii="Arial" w:eastAsia="Times New Roman" w:hAnsi="Arial" w:cs="Arial"/>
          <w:noProof/>
          <w:sz w:val="24"/>
          <w:szCs w:val="24"/>
          <w:lang w:eastAsia="pt-BR"/>
        </w:rPr>
        <mc:AlternateContent>
          <mc:Choice Requires="wps">
            <w:drawing>
              <wp:anchor distT="0" distB="0" distL="114300" distR="114300" simplePos="0" relativeHeight="251816448" behindDoc="0" locked="0" layoutInCell="1" allowOverlap="1" wp14:anchorId="7D5E1B89" wp14:editId="1E534A9C">
                <wp:simplePos x="0" y="0"/>
                <wp:positionH relativeFrom="column">
                  <wp:posOffset>-3106594</wp:posOffset>
                </wp:positionH>
                <wp:positionV relativeFrom="paragraph">
                  <wp:posOffset>45836</wp:posOffset>
                </wp:positionV>
                <wp:extent cx="2890981" cy="1403985"/>
                <wp:effectExtent l="0" t="0" r="0" b="0"/>
                <wp:wrapNone/>
                <wp:docPr id="3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0981" cy="1403985"/>
                        </a:xfrm>
                        <a:prstGeom prst="rect">
                          <a:avLst/>
                        </a:prstGeom>
                        <a:noFill/>
                        <a:ln w="9525">
                          <a:noFill/>
                          <a:miter lim="800000"/>
                          <a:headEnd/>
                          <a:tailEnd/>
                        </a:ln>
                      </wps:spPr>
                      <wps:txbx>
                        <w:txbxContent>
                          <w:p w:rsidR="00C56C07" w:rsidRPr="007A6196" w:rsidRDefault="00C56C07">
                            <w:pPr>
                              <w:rPr>
                                <w:rFonts w:ascii="Arial" w:hAnsi="Arial" w:cs="Arial"/>
                                <w:sz w:val="16"/>
                                <w:szCs w:val="16"/>
                              </w:rPr>
                            </w:pPr>
                            <w:r>
                              <w:rPr>
                                <w:rFonts w:ascii="Arial" w:hAnsi="Arial" w:cs="Arial"/>
                                <w:sz w:val="16"/>
                                <w:szCs w:val="16"/>
                              </w:rPr>
                              <w:t xml:space="preserve"> www.portaldodesenvolvimento.org.br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244.6pt;margin-top:3.6pt;width:227.65pt;height:110.55pt;z-index:251816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" filled="f" stroked="f">
                <v:textbox style="mso-fit-shape-to-text:t">
                  <w:txbxContent>
                    <w:p w:rsidR="00C56C07" w:rsidRPr="007A6196" w:rsidRDefault="00C56C07">
                      <w:pPr>
                        <w:rPr>
                          <w:rFonts w:ascii="Arial" w:hAnsi="Arial" w:cs="Arial"/>
                          <w:sz w:val="16"/>
                          <w:szCs w:val="16"/>
                        </w:rPr>
                      </w:pPr>
                      <w:r>
                        <w:rPr>
                          <w:rFonts w:ascii="Arial" w:hAnsi="Arial" w:cs="Arial"/>
                          <w:sz w:val="16"/>
                          <w:szCs w:val="16"/>
                        </w:rPr>
                        <w:t xml:space="preserve"> www.portaldodesenvolvimento.org.br</w:t>
                      </w:r>
                    </w:p>
                  </w:txbxContent>
                </v:textbox>
              </v:shape>
            </w:pict>
          </mc:Fallback>
        </mc:AlternateContent>
      </w:r>
    </w:p>
    <w:p w:rsidR="003E52FD" w:rsidRPr="00E56B25" w:rsidRDefault="008957F7" w:rsidP="0059044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10976" behindDoc="0" locked="0" layoutInCell="1" allowOverlap="1" wp14:anchorId="7C621577" wp14:editId="59DE6B6B">
            <wp:simplePos x="0" y="0"/>
            <wp:positionH relativeFrom="column">
              <wp:posOffset>-41910</wp:posOffset>
            </wp:positionH>
            <wp:positionV relativeFrom="paragraph">
              <wp:posOffset>27940</wp:posOffset>
            </wp:positionV>
            <wp:extent cx="2828925" cy="1691640"/>
            <wp:effectExtent l="38100" t="38100" r="104775" b="99060"/>
            <wp:wrapSquare wrapText="bothSides"/>
            <wp:docPr id="169" name="Imagem 169" descr="http://www.pi.agenciasebrae.com.br/asn/Estados/Desde%20julho,%20o%20Sebrae%20no%20Piau%C3%AD%20desenvolve%20o%20projeto%20Implementa%C3%A7%C3%A3o%20Estrat%C3%A9gica%20da%20Lei%20Geral%20nos%20munic%C3%ADpios%20do%20Estado.Divulga%C3%A7%C3%A3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http://www.pi.agenciasebrae.com.br/asn/Estados/Desde%20julho,%20o%20Sebrae%20no%20Piau%C3%AD%20desenvolve%20o%20projeto%20Implementa%C3%A7%C3%A3o%20Estrat%C3%A9gica%20da%20Lei%20Geral%20nos%20munic%C3%ADpios%20do%20Estado.Divulga%C3%A7%C3%A3o.jpg"/>
                    <pic:cNvPicPr preferRelativeResize="0">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2892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hyperlink r:id="rId120" w:tgtFrame="_self" w:history="1">
        <w:r w:rsidR="003E52FD" w:rsidRPr="00E56B25">
          <w:rPr>
            <w:rFonts w:ascii="Arial" w:eastAsia="Times New Roman" w:hAnsi="Arial" w:cs="Arial"/>
            <w:sz w:val="24"/>
            <w:szCs w:val="24"/>
            <w:u w:val="single"/>
            <w:lang w:eastAsia="pt-BR"/>
          </w:rPr>
          <w:t xml:space="preserve">23/11/2015 - Audiência discute alíquota diferenciada do ICMS para micro e pequenas empresas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audiência pública promovida pela Comissão de Desenvolvimento Econômico, Indústri</w:t>
      </w:r>
      <w:r w:rsidR="00F93B3F">
        <w:rPr>
          <w:rFonts w:ascii="Arial" w:eastAsia="Times New Roman" w:hAnsi="Arial" w:cs="Arial"/>
          <w:sz w:val="24"/>
          <w:szCs w:val="24"/>
          <w:lang w:eastAsia="pt-BR"/>
        </w:rPr>
        <w:t>a, Comércio e Serviços debate n</w:t>
      </w:r>
      <w:r w:rsidRPr="00E56B25">
        <w:rPr>
          <w:rFonts w:ascii="Arial" w:eastAsia="Times New Roman" w:hAnsi="Arial" w:cs="Arial"/>
          <w:sz w:val="24"/>
          <w:szCs w:val="24"/>
          <w:lang w:eastAsia="pt-BR"/>
        </w:rPr>
        <w:t xml:space="preserve">a terça-feira (24 de novembro) o Projeto de Lei Complementar 45/15, </w:t>
      </w:r>
      <w:r w:rsidRPr="00E56B25">
        <w:rPr>
          <w:rFonts w:ascii="Arial" w:eastAsia="Times New Roman" w:hAnsi="Arial" w:cs="Arial"/>
          <w:sz w:val="24"/>
          <w:szCs w:val="24"/>
          <w:lang w:eastAsia="pt-BR"/>
        </w:rPr>
        <w:lastRenderedPageBreak/>
        <w:t xml:space="preserve">que altera o Estatuto da Micro e Pequena Empresa e a Lei Kandir, para dar às </w:t>
      </w:r>
      <w:proofErr w:type="spellStart"/>
      <w:r w:rsidRPr="00E56B25">
        <w:rPr>
          <w:rFonts w:ascii="Arial" w:eastAsia="Times New Roman" w:hAnsi="Arial" w:cs="Arial"/>
          <w:sz w:val="24"/>
          <w:szCs w:val="24"/>
          <w:lang w:eastAsia="pt-BR"/>
        </w:rPr>
        <w:t>MPEs</w:t>
      </w:r>
      <w:proofErr w:type="spellEnd"/>
      <w:r w:rsidRPr="00E56B25">
        <w:rPr>
          <w:rFonts w:ascii="Arial" w:eastAsia="Times New Roman" w:hAnsi="Arial" w:cs="Arial"/>
          <w:sz w:val="24"/>
          <w:szCs w:val="24"/>
          <w:lang w:eastAsia="pt-BR"/>
        </w:rPr>
        <w:t xml:space="preserve">, no caso de aquisição de produtos sujeitos à substituição tributária, o direito de pagar ICMS pela alíquota diferenciada de 3,95%. </w:t>
      </w:r>
    </w:p>
    <w:p w:rsidR="002B6CC9" w:rsidRDefault="007A6196" w:rsidP="002B6CC9">
      <w:pPr>
        <w:spacing w:after="0" w:line="360" w:lineRule="auto"/>
        <w:ind w:left="720"/>
        <w:jc w:val="both"/>
      </w:pPr>
      <w:r w:rsidRPr="007A6196">
        <w:rPr>
          <w:rFonts w:ascii="Arial" w:eastAsia="Times New Roman" w:hAnsi="Arial" w:cs="Arial"/>
          <w:noProof/>
          <w:sz w:val="24"/>
          <w:szCs w:val="24"/>
          <w:lang w:eastAsia="pt-BR"/>
        </w:rPr>
        <mc:AlternateContent>
          <mc:Choice Requires="wps">
            <w:drawing>
              <wp:anchor distT="0" distB="0" distL="114300" distR="114300" simplePos="0" relativeHeight="251818496" behindDoc="0" locked="0" layoutInCell="1" allowOverlap="1" wp14:anchorId="44CBC502" wp14:editId="5851AF19">
                <wp:simplePos x="0" y="0"/>
                <wp:positionH relativeFrom="column">
                  <wp:posOffset>-2784690</wp:posOffset>
                </wp:positionH>
                <wp:positionV relativeFrom="paragraph">
                  <wp:posOffset>62208</wp:posOffset>
                </wp:positionV>
                <wp:extent cx="2580468" cy="1403985"/>
                <wp:effectExtent l="0" t="0" r="0" b="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7A6196" w:rsidRDefault="00C56C07">
                            <w:pPr>
                              <w:rPr>
                                <w:rFonts w:ascii="Arial" w:hAnsi="Arial" w:cs="Arial"/>
                                <w:sz w:val="16"/>
                                <w:szCs w:val="16"/>
                              </w:rPr>
                            </w:pPr>
                            <w:r>
                              <w:rPr>
                                <w:rFonts w:ascii="Arial" w:hAnsi="Arial" w:cs="Arial"/>
                                <w:sz w:val="16"/>
                                <w:szCs w:val="16"/>
                              </w:rPr>
                              <w:t xml:space="preserve">Foto: Zeca Ribeiro/ </w:t>
                            </w:r>
                            <w:r w:rsidRPr="007A6196">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19.25pt;margin-top:4.9pt;width:203.2pt;height:110.55pt;z-index:251818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" filled="f" stroked="f">
                <v:textbox style="mso-fit-shape-to-text:t">
                  <w:txbxContent>
                    <w:p w:rsidR="00C56C07" w:rsidRPr="007A6196" w:rsidRDefault="00C56C07">
                      <w:pPr>
                        <w:rPr>
                          <w:rFonts w:ascii="Arial" w:hAnsi="Arial" w:cs="Arial"/>
                          <w:sz w:val="16"/>
                          <w:szCs w:val="16"/>
                        </w:rPr>
                      </w:pPr>
                      <w:r>
                        <w:rPr>
                          <w:rFonts w:ascii="Arial" w:hAnsi="Arial" w:cs="Arial"/>
                          <w:sz w:val="16"/>
                          <w:szCs w:val="16"/>
                        </w:rPr>
                        <w:t xml:space="preserve">Foto: Zeca Ribeiro/ </w:t>
                      </w:r>
                      <w:r w:rsidRPr="007A6196">
                        <w:rPr>
                          <w:rFonts w:ascii="Arial" w:hAnsi="Arial" w:cs="Arial"/>
                          <w:sz w:val="16"/>
                          <w:szCs w:val="16"/>
                        </w:rPr>
                        <w:t>Câmara dos Deputados</w:t>
                      </w:r>
                    </w:p>
                  </w:txbxContent>
                </v:textbox>
              </v:shape>
            </w:pict>
          </mc:Fallback>
        </mc:AlternateContent>
      </w:r>
      <w:r w:rsidR="001B343F">
        <w:rPr>
          <w:noProof/>
          <w:lang w:eastAsia="pt-BR"/>
        </w:rPr>
        <w:drawing>
          <wp:anchor distT="0" distB="0" distL="114300" distR="114300" simplePos="0" relativeHeight="251712000" behindDoc="0" locked="0" layoutInCell="1" allowOverlap="1" wp14:anchorId="50B735F6" wp14:editId="1F9DFD14">
            <wp:simplePos x="0" y="0"/>
            <wp:positionH relativeFrom="column">
              <wp:posOffset>-22860</wp:posOffset>
            </wp:positionH>
            <wp:positionV relativeFrom="paragraph">
              <wp:posOffset>259715</wp:posOffset>
            </wp:positionV>
            <wp:extent cx="2573655" cy="1684655"/>
            <wp:effectExtent l="38100" t="38100" r="93345" b="86995"/>
            <wp:wrapSquare wrapText="bothSides"/>
            <wp:docPr id="177" name="Imagem 177" descr="https://scontent.frao1-1.fna.fbcdn.net/hphotos-xpf1/t31.0-8/905746_614632002008246_3325781265407717216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https://scontent.frao1-1.fna.fbcdn.net/hphotos-xpf1/t31.0-8/905746_614632002008246_3325781265407717216_o.jpg"/>
                    <pic:cNvPicPr preferRelativeResize="0">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E56B25" w:rsidRDefault="00C56C07" w:rsidP="002B6CC9">
      <w:pPr>
        <w:spacing w:after="0" w:line="360" w:lineRule="auto"/>
        <w:ind w:left="720"/>
        <w:jc w:val="both"/>
        <w:rPr>
          <w:rFonts w:ascii="Arial" w:eastAsia="Times New Roman" w:hAnsi="Arial" w:cs="Arial"/>
          <w:sz w:val="24"/>
          <w:szCs w:val="24"/>
          <w:lang w:eastAsia="pt-BR"/>
        </w:rPr>
      </w:pPr>
      <w:hyperlink r:id="rId122" w:tgtFrame="_self" w:history="1">
        <w:r w:rsidR="003E52FD" w:rsidRPr="00E56B25">
          <w:rPr>
            <w:rFonts w:ascii="Arial" w:eastAsia="Times New Roman" w:hAnsi="Arial" w:cs="Arial"/>
            <w:sz w:val="24"/>
            <w:szCs w:val="24"/>
            <w:u w:val="single"/>
            <w:lang w:eastAsia="pt-BR"/>
          </w:rPr>
          <w:t xml:space="preserve">18/11/2015 - Jornais deverão publicar informes legais das sociedades anônimas na Internet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Projeto de Lei aprovado dispõe que os informes legais de sociedades anônimas deverão ser apresentados, com certificação de autenticidade, de forma simultânea no endereço virtual do jornal de grande circulação que </w:t>
      </w:r>
      <w:r w:rsidR="00590442">
        <w:rPr>
          <w:rFonts w:ascii="Arial" w:eastAsia="Times New Roman" w:hAnsi="Arial" w:cs="Arial"/>
          <w:sz w:val="24"/>
          <w:szCs w:val="24"/>
          <w:lang w:eastAsia="pt-BR"/>
        </w:rPr>
        <w:t>o</w:t>
      </w:r>
      <w:r w:rsidRPr="00E56B25">
        <w:rPr>
          <w:rFonts w:ascii="Arial" w:eastAsia="Times New Roman" w:hAnsi="Arial" w:cs="Arial"/>
          <w:sz w:val="24"/>
          <w:szCs w:val="24"/>
          <w:lang w:eastAsia="pt-BR"/>
        </w:rPr>
        <w:t xml:space="preserve">s publicar na forma impressa. O PL aprovado torna facultativa a publicação desses informes nos diários oficiais, obrigação mantida apenas para as sociedades de economia mista. </w:t>
      </w:r>
    </w:p>
    <w:p w:rsidR="001B343F" w:rsidRDefault="007A6196" w:rsidP="002B6CC9">
      <w:pPr>
        <w:spacing w:after="0" w:line="360" w:lineRule="auto"/>
        <w:ind w:left="720"/>
        <w:jc w:val="both"/>
        <w:rPr>
          <w:rFonts w:ascii="Arial" w:eastAsia="Times New Roman" w:hAnsi="Arial" w:cs="Arial"/>
          <w:sz w:val="24"/>
          <w:szCs w:val="24"/>
          <w:lang w:eastAsia="pt-BR"/>
        </w:rPr>
      </w:pPr>
      <w:r>
        <w:rPr>
          <w:noProof/>
          <w:lang w:eastAsia="pt-BR"/>
        </w:rPr>
        <mc:AlternateContent>
          <mc:Choice Requires="wps">
            <w:drawing>
              <wp:anchor distT="0" distB="0" distL="114300" distR="114300" simplePos="0" relativeHeight="251820544" behindDoc="0" locked="0" layoutInCell="1" allowOverlap="1" wp14:anchorId="0B02B286" wp14:editId="01877262">
                <wp:simplePos x="0" y="0"/>
                <wp:positionH relativeFrom="column">
                  <wp:posOffset>-2783205</wp:posOffset>
                </wp:positionH>
                <wp:positionV relativeFrom="paragraph">
                  <wp:posOffset>91960</wp:posOffset>
                </wp:positionV>
                <wp:extent cx="2374265" cy="1403985"/>
                <wp:effectExtent l="0" t="0" r="0" b="0"/>
                <wp:wrapNone/>
                <wp:docPr id="4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7A6196" w:rsidRDefault="00C56C07">
                            <w:pPr>
                              <w:rPr>
                                <w:rFonts w:ascii="Arial" w:hAnsi="Arial" w:cs="Arial"/>
                                <w:sz w:val="16"/>
                                <w:szCs w:val="16"/>
                              </w:rPr>
                            </w:pPr>
                            <w:r>
                              <w:rPr>
                                <w:rFonts w:ascii="Arial" w:hAnsi="Arial" w:cs="Arial"/>
                                <w:sz w:val="16"/>
                                <w:szCs w:val="16"/>
                              </w:rPr>
                              <w:t xml:space="preserve">Foto: Gilmar Félix / </w:t>
                            </w:r>
                            <w:r w:rsidRPr="007A6196">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3" type="#_x0000_t202" style="position:absolute;left:0;text-align:left;margin-left:-219.15pt;margin-top:7.25pt;width:186.95pt;height:110.55pt;z-index:2518205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" filled="f" stroked="f">
                <v:textbox style="mso-fit-shape-to-text:t">
                  <w:txbxContent>
                    <w:p w:rsidR="00C56C07" w:rsidRPr="007A6196" w:rsidRDefault="00C56C07">
                      <w:pPr>
                        <w:rPr>
                          <w:rFonts w:ascii="Arial" w:hAnsi="Arial" w:cs="Arial"/>
                          <w:sz w:val="16"/>
                          <w:szCs w:val="16"/>
                        </w:rPr>
                      </w:pPr>
                      <w:r>
                        <w:rPr>
                          <w:rFonts w:ascii="Arial" w:hAnsi="Arial" w:cs="Arial"/>
                          <w:sz w:val="16"/>
                          <w:szCs w:val="16"/>
                        </w:rPr>
                        <w:t xml:space="preserve">Foto: Gilmar Félix / </w:t>
                      </w:r>
                      <w:r w:rsidRPr="007A6196">
                        <w:rPr>
                          <w:rFonts w:ascii="Arial" w:hAnsi="Arial" w:cs="Arial"/>
                          <w:sz w:val="16"/>
                          <w:szCs w:val="16"/>
                        </w:rPr>
                        <w:t>Câmara dos Deputados</w:t>
                      </w:r>
                    </w:p>
                  </w:txbxContent>
                </v:textbox>
              </v:shape>
            </w:pict>
          </mc:Fallback>
        </mc:AlternateContent>
      </w:r>
      <w:r w:rsidR="001B343F">
        <w:rPr>
          <w:noProof/>
          <w:lang w:eastAsia="pt-BR"/>
        </w:rPr>
        <w:drawing>
          <wp:anchor distT="0" distB="0" distL="114300" distR="114300" simplePos="0" relativeHeight="251713024" behindDoc="0" locked="0" layoutInCell="1" allowOverlap="1" wp14:anchorId="443BD9D1" wp14:editId="471FF3F4">
            <wp:simplePos x="0" y="0"/>
            <wp:positionH relativeFrom="column">
              <wp:posOffset>-22860</wp:posOffset>
            </wp:positionH>
            <wp:positionV relativeFrom="paragraph">
              <wp:posOffset>267970</wp:posOffset>
            </wp:positionV>
            <wp:extent cx="2573655" cy="1691640"/>
            <wp:effectExtent l="38100" t="38100" r="93345" b="99060"/>
            <wp:wrapSquare wrapText="bothSides"/>
            <wp:docPr id="179" name="Imagem 179" descr="https://scontent.frao1-1.fna.fbcdn.net/hphotos-xtf1/t31.0-8/12244256_614433675361412_3799499571736959439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https://scontent.frao1-1.fna.fbcdn.net/hphotos-xtf1/t31.0-8/12244256_614433675361412_3799499571736959439_o.jpg"/>
                    <pic:cNvPicPr preferRelativeResize="0">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C31592" w:rsidRDefault="00C56C07" w:rsidP="002B6CC9">
      <w:pPr>
        <w:spacing w:after="0" w:line="360" w:lineRule="auto"/>
        <w:ind w:left="720"/>
        <w:jc w:val="both"/>
        <w:rPr>
          <w:rFonts w:ascii="Arial" w:eastAsia="Times New Roman" w:hAnsi="Arial" w:cs="Arial"/>
          <w:sz w:val="24"/>
          <w:szCs w:val="24"/>
          <w:u w:val="single"/>
          <w:lang w:eastAsia="pt-BR"/>
        </w:rPr>
      </w:pPr>
      <w:hyperlink r:id="rId124" w:tgtFrame="_self" w:history="1">
        <w:r w:rsidR="003E52FD" w:rsidRPr="00C31592">
          <w:rPr>
            <w:rFonts w:ascii="Arial" w:eastAsia="Times New Roman" w:hAnsi="Arial" w:cs="Arial"/>
            <w:sz w:val="24"/>
            <w:szCs w:val="24"/>
            <w:u w:val="single"/>
            <w:lang w:eastAsia="pt-BR"/>
          </w:rPr>
          <w:t xml:space="preserve">17/11/2015 - Capitalização pode prejudicar atuação social da Caixa </w:t>
        </w:r>
      </w:hyperlink>
    </w:p>
    <w:p w:rsidR="002B6CC9" w:rsidRPr="007F4D66"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abertura de capital da Caixa poderia prejudicar a função que o banco público exerce ao financiar projetos socialmente importantes que não tenham viabilidade financeira, como o programa Bolsa Família e ações de saneamento público. Foi o que concluíram os deputados presentes e a maior parte dos debatedores na audiência pública promovida pela Comissão de Desenvolvimento Econômic</w:t>
      </w:r>
      <w:r w:rsidR="0071617C" w:rsidRPr="00E56B25">
        <w:rPr>
          <w:rFonts w:ascii="Arial" w:eastAsia="Times New Roman" w:hAnsi="Arial" w:cs="Arial"/>
          <w:sz w:val="24"/>
          <w:szCs w:val="24"/>
          <w:lang w:eastAsia="pt-BR"/>
        </w:rPr>
        <w:t>o</w:t>
      </w:r>
      <w:r w:rsidRPr="00E56B25">
        <w:rPr>
          <w:rFonts w:ascii="Arial" w:eastAsia="Times New Roman" w:hAnsi="Arial" w:cs="Arial"/>
          <w:sz w:val="24"/>
          <w:szCs w:val="24"/>
          <w:lang w:eastAsia="pt-BR"/>
        </w:rPr>
        <w:t xml:space="preserve">, Indústria, Comércio e Serviços na terça-feira (17 de novembro). </w:t>
      </w:r>
    </w:p>
    <w:p w:rsidR="00141D1E" w:rsidRDefault="001369C1" w:rsidP="00C31592">
      <w:pPr>
        <w:spacing w:after="0" w:line="360" w:lineRule="auto"/>
        <w:jc w:val="both"/>
        <w:rPr>
          <w:rFonts w:ascii="Arial" w:eastAsia="Times New Roman" w:hAnsi="Arial" w:cs="Arial"/>
          <w:sz w:val="24"/>
          <w:szCs w:val="24"/>
          <w:lang w:eastAsia="pt-BR"/>
        </w:rPr>
      </w:pPr>
      <w:r>
        <w:rPr>
          <w:noProof/>
          <w:lang w:eastAsia="pt-BR"/>
        </w:rPr>
        <mc:AlternateContent>
          <mc:Choice Requires="wps">
            <w:drawing>
              <wp:anchor distT="0" distB="0" distL="114300" distR="114300" simplePos="0" relativeHeight="251822592" behindDoc="0" locked="0" layoutInCell="1" allowOverlap="1" wp14:anchorId="2FDEB274" wp14:editId="0D70EBAD">
                <wp:simplePos x="0" y="0"/>
                <wp:positionH relativeFrom="column">
                  <wp:posOffset>-2731135</wp:posOffset>
                </wp:positionH>
                <wp:positionV relativeFrom="paragraph">
                  <wp:posOffset>174510</wp:posOffset>
                </wp:positionV>
                <wp:extent cx="2374265" cy="1403985"/>
                <wp:effectExtent l="0" t="0" r="0" b="0"/>
                <wp:wrapNone/>
                <wp:docPr id="4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1369C1" w:rsidRDefault="00C56C07">
                            <w:pPr>
                              <w:rPr>
                                <w:rFonts w:ascii="Arial" w:hAnsi="Arial" w:cs="Arial"/>
                                <w:sz w:val="16"/>
                                <w:szCs w:val="16"/>
                              </w:rPr>
                            </w:pPr>
                            <w:r>
                              <w:rPr>
                                <w:rFonts w:ascii="Arial" w:hAnsi="Arial" w:cs="Arial"/>
                                <w:sz w:val="16"/>
                                <w:szCs w:val="16"/>
                              </w:rPr>
                              <w:t>www.orcamentofederal.gov.br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left:0;text-align:left;margin-left:-215.05pt;margin-top:13.75pt;width:186.95pt;height:110.55pt;z-index:251822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" filled="f" stroked="f">
                <v:textbox style="mso-fit-shape-to-text:t">
                  <w:txbxContent>
                    <w:p w:rsidR="00C56C07" w:rsidRPr="001369C1" w:rsidRDefault="00C56C07">
                      <w:pPr>
                        <w:rPr>
                          <w:rFonts w:ascii="Arial" w:hAnsi="Arial" w:cs="Arial"/>
                          <w:sz w:val="16"/>
                          <w:szCs w:val="16"/>
                        </w:rPr>
                      </w:pPr>
                      <w:r>
                        <w:rPr>
                          <w:rFonts w:ascii="Arial" w:hAnsi="Arial" w:cs="Arial"/>
                          <w:sz w:val="16"/>
                          <w:szCs w:val="16"/>
                        </w:rPr>
                        <w:t>www.orcamentofederal.gov.br</w:t>
                      </w:r>
                    </w:p>
                  </w:txbxContent>
                </v:textbox>
              </v:shape>
            </w:pict>
          </mc:Fallback>
        </mc:AlternateContent>
      </w:r>
    </w:p>
    <w:p w:rsidR="00141D1E" w:rsidRDefault="00141D1E" w:rsidP="00C31592">
      <w:pPr>
        <w:spacing w:after="0" w:line="360" w:lineRule="auto"/>
        <w:jc w:val="both"/>
        <w:rPr>
          <w:rFonts w:ascii="Arial" w:eastAsia="Times New Roman" w:hAnsi="Arial" w:cs="Arial"/>
          <w:sz w:val="24"/>
          <w:szCs w:val="24"/>
          <w:u w:val="single"/>
          <w:lang w:eastAsia="pt-BR"/>
        </w:rPr>
      </w:pPr>
      <w:r>
        <w:rPr>
          <w:noProof/>
          <w:lang w:eastAsia="pt-BR"/>
        </w:rPr>
        <w:drawing>
          <wp:anchor distT="0" distB="0" distL="114300" distR="114300" simplePos="0" relativeHeight="251715072" behindDoc="0" locked="0" layoutInCell="1" allowOverlap="1" wp14:anchorId="400E1607" wp14:editId="776FDDA3">
            <wp:simplePos x="0" y="0"/>
            <wp:positionH relativeFrom="column">
              <wp:posOffset>-147320</wp:posOffset>
            </wp:positionH>
            <wp:positionV relativeFrom="paragraph">
              <wp:posOffset>13970</wp:posOffset>
            </wp:positionV>
            <wp:extent cx="2714625" cy="1800225"/>
            <wp:effectExtent l="38100" t="38100" r="104775" b="104775"/>
            <wp:wrapSquare wrapText="bothSides"/>
            <wp:docPr id="181" name="Imagem 181" descr="http://www.fapeg.go.gov.br/wp-content/uploads/2016/01/plano-plurianual-201619-e-o-projeto-de-lei-oramentria-2016-11-638-300x2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http://www.fapeg.go.gov.br/wp-content/uploads/2016/01/plano-plurianual-201619-e-o-projeto-de-lei-oramentria-2016-11-638-300x213.jpg"/>
                    <pic:cNvPicPr preferRelativeResize="0">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14625" cy="18002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26" w:tgtFrame="_self" w:history="1">
        <w:r w:rsidR="003E52FD" w:rsidRPr="00E56B25">
          <w:rPr>
            <w:rFonts w:ascii="Arial" w:eastAsia="Times New Roman" w:hAnsi="Arial" w:cs="Arial"/>
            <w:sz w:val="24"/>
            <w:szCs w:val="24"/>
            <w:u w:val="single"/>
            <w:lang w:eastAsia="pt-BR"/>
          </w:rPr>
          <w:t xml:space="preserve">17/11/2015 - Emendas da CDEICS ao PPA foram aprovadas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Três emendas ao Plano Plurianual 2016/2019 foram aprovadas pela Comissão de Desenvolvimento </w:t>
      </w:r>
      <w:r w:rsidRPr="00E56B25">
        <w:rPr>
          <w:rFonts w:ascii="Arial" w:eastAsia="Times New Roman" w:hAnsi="Arial" w:cs="Arial"/>
          <w:sz w:val="24"/>
          <w:szCs w:val="24"/>
          <w:lang w:eastAsia="pt-BR"/>
        </w:rPr>
        <w:lastRenderedPageBreak/>
        <w:t>Econômico, Indústria, Comércio e Serviços.</w:t>
      </w:r>
    </w:p>
    <w:p w:rsidR="000174EC" w:rsidRPr="00E56B25" w:rsidRDefault="001369C1" w:rsidP="00C31592">
      <w:pPr>
        <w:spacing w:after="0" w:line="360" w:lineRule="auto"/>
        <w:ind w:left="720"/>
        <w:jc w:val="both"/>
        <w:rPr>
          <w:rFonts w:ascii="Arial" w:eastAsia="Times New Roman" w:hAnsi="Arial" w:cs="Arial"/>
          <w:sz w:val="24"/>
          <w:szCs w:val="24"/>
          <w:lang w:eastAsia="pt-BR"/>
        </w:rPr>
      </w:pPr>
      <w:r w:rsidRPr="001369C1">
        <w:rPr>
          <w:rFonts w:ascii="Arial" w:eastAsia="Times New Roman" w:hAnsi="Arial" w:cs="Arial"/>
          <w:noProof/>
          <w:sz w:val="24"/>
          <w:szCs w:val="24"/>
          <w:lang w:eastAsia="pt-BR"/>
        </w:rPr>
        <mc:AlternateContent>
          <mc:Choice Requires="wps">
            <w:drawing>
              <wp:anchor distT="0" distB="0" distL="114300" distR="114300" simplePos="0" relativeHeight="251824640" behindDoc="0" locked="0" layoutInCell="1" allowOverlap="1" wp14:anchorId="1996A0EA" wp14:editId="42A7FDA9">
                <wp:simplePos x="0" y="0"/>
                <wp:positionH relativeFrom="column">
                  <wp:posOffset>-60960</wp:posOffset>
                </wp:positionH>
                <wp:positionV relativeFrom="paragraph">
                  <wp:posOffset>165908</wp:posOffset>
                </wp:positionV>
                <wp:extent cx="2374265" cy="277091"/>
                <wp:effectExtent l="0" t="0" r="0" b="0"/>
                <wp:wrapNone/>
                <wp:docPr id="4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77091"/>
                        </a:xfrm>
                        <a:prstGeom prst="rect">
                          <a:avLst/>
                        </a:prstGeom>
                        <a:noFill/>
                        <a:ln w="9525">
                          <a:noFill/>
                          <a:miter lim="800000"/>
                          <a:headEnd/>
                          <a:tailEnd/>
                        </a:ln>
                      </wps:spPr>
                      <wps:txbx>
                        <w:txbxContent>
                          <w:p w:rsidR="00C56C07" w:rsidRPr="001369C1" w:rsidRDefault="00C56C07">
                            <w:pPr>
                              <w:rPr>
                                <w:rFonts w:ascii="Arial" w:hAnsi="Arial" w:cs="Arial"/>
                                <w:sz w:val="16"/>
                                <w:szCs w:val="16"/>
                              </w:rPr>
                            </w:pPr>
                            <w:r>
                              <w:rPr>
                                <w:rFonts w:ascii="Arial" w:hAnsi="Arial" w:cs="Arial"/>
                                <w:sz w:val="16"/>
                                <w:szCs w:val="16"/>
                              </w:rPr>
                              <w:t>www.caixa.gov.br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5" type="#_x0000_t202" style="position:absolute;left:0;text-align:left;margin-left:-4.8pt;margin-top:13.05pt;width:186.95pt;height:21.8pt;z-index:2518246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" filled="f" stroked="f">
                <v:textbox>
                  <w:txbxContent>
                    <w:p w:rsidR="00C56C07" w:rsidRPr="001369C1" w:rsidRDefault="00C56C07">
                      <w:pPr>
                        <w:rPr>
                          <w:rFonts w:ascii="Arial" w:hAnsi="Arial" w:cs="Arial"/>
                          <w:sz w:val="16"/>
                          <w:szCs w:val="16"/>
                        </w:rPr>
                      </w:pPr>
                      <w:r>
                        <w:rPr>
                          <w:rFonts w:ascii="Arial" w:hAnsi="Arial" w:cs="Arial"/>
                          <w:sz w:val="16"/>
                          <w:szCs w:val="16"/>
                        </w:rPr>
                        <w:t>www.caixa.gov.br</w:t>
                      </w:r>
                    </w:p>
                  </w:txbxContent>
                </v:textbox>
              </v:shape>
            </w:pict>
          </mc:Fallback>
        </mc:AlternateContent>
      </w:r>
    </w:p>
    <w:p w:rsidR="003E52FD" w:rsidRPr="00E56B25" w:rsidRDefault="001A65C7"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16096" behindDoc="0" locked="0" layoutInCell="1" allowOverlap="1" wp14:anchorId="41BB0F44" wp14:editId="4045797F">
            <wp:simplePos x="0" y="0"/>
            <wp:positionH relativeFrom="column">
              <wp:posOffset>-3810</wp:posOffset>
            </wp:positionH>
            <wp:positionV relativeFrom="paragraph">
              <wp:posOffset>130175</wp:posOffset>
            </wp:positionV>
            <wp:extent cx="2573655" cy="1691640"/>
            <wp:effectExtent l="76200" t="95250" r="169545" b="175260"/>
            <wp:wrapSquare wrapText="bothSides"/>
            <wp:docPr id="182" name="Imagem 182" descr="http://loterias.caixa.gov.br/wps/wcm/connect/16942a5a-bbf3-4f69-a3f6-3e93d4546b74/08_loterias.png?MOD=AJPERES&amp;CACHEID=16942a5a-bbf3-4f69-a3f6-3e93d4546b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loterias.caixa.gov.br/wps/wcm/connect/16942a5a-bbf3-4f69-a3f6-3e93d4546b74/08_loterias.png?MOD=AJPERES&amp;CACHEID=16942a5a-bbf3-4f69-a3f6-3e93d4546b74"/>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hyperlink r:id="rId128" w:tgtFrame="_self" w:history="1">
        <w:r w:rsidR="003E52FD" w:rsidRPr="00E56B25">
          <w:rPr>
            <w:rFonts w:ascii="Arial" w:eastAsia="Times New Roman" w:hAnsi="Arial" w:cs="Arial"/>
            <w:sz w:val="24"/>
            <w:szCs w:val="24"/>
            <w:u w:val="single"/>
            <w:lang w:eastAsia="pt-BR"/>
          </w:rPr>
          <w:t xml:space="preserve">13/11/2015 - CDEICS debate vedação ou abertura para acionistas no capital da Caixa </w:t>
        </w:r>
      </w:hyperlink>
    </w:p>
    <w:p w:rsidR="003E52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Audiência pública que será realizada na terça-feira (17 de novembro) na Comissão de Desenvolvimento Econômico, Indústria, Comércio e Serviços discute Projeto de Lei do deputado Luiz Carlos Hauly (PSDB/PR) que dispõe sobre a vedação da abertura do capital social de empresa púbica que explore com exclusividade serviços de loterias. Voto do relator, deputado Augusto Coutinho (SD/PE) é contra essa vedação. </w:t>
      </w:r>
    </w:p>
    <w:p w:rsidR="003E52FD" w:rsidRPr="00E56B25" w:rsidRDefault="001369C1" w:rsidP="00C31592">
      <w:pPr>
        <w:spacing w:after="0" w:line="360" w:lineRule="auto"/>
        <w:ind w:left="720"/>
        <w:jc w:val="both"/>
        <w:rPr>
          <w:rFonts w:ascii="Arial" w:eastAsia="Times New Roman" w:hAnsi="Arial" w:cs="Arial"/>
          <w:sz w:val="24"/>
          <w:szCs w:val="24"/>
          <w:lang w:eastAsia="pt-BR"/>
        </w:rPr>
      </w:pPr>
      <w:r w:rsidRPr="001369C1">
        <w:rPr>
          <w:rFonts w:ascii="Arial" w:eastAsia="Times New Roman" w:hAnsi="Arial" w:cs="Arial"/>
          <w:noProof/>
          <w:sz w:val="24"/>
          <w:szCs w:val="24"/>
          <w:lang w:eastAsia="pt-BR"/>
        </w:rPr>
        <mc:AlternateContent>
          <mc:Choice Requires="wps">
            <w:drawing>
              <wp:anchor distT="0" distB="0" distL="114300" distR="114300" simplePos="0" relativeHeight="251826688" behindDoc="0" locked="0" layoutInCell="1" allowOverlap="1" wp14:anchorId="4452D627" wp14:editId="38EE67EA">
                <wp:simplePos x="0" y="0"/>
                <wp:positionH relativeFrom="column">
                  <wp:posOffset>-2780494</wp:posOffset>
                </wp:positionH>
                <wp:positionV relativeFrom="paragraph">
                  <wp:posOffset>60852</wp:posOffset>
                </wp:positionV>
                <wp:extent cx="2572719" cy="1403985"/>
                <wp:effectExtent l="0" t="0" r="0" b="0"/>
                <wp:wrapNone/>
                <wp:docPr id="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1369C1" w:rsidRDefault="00C56C07">
                            <w:pPr>
                              <w:rPr>
                                <w:rFonts w:ascii="Arial" w:hAnsi="Arial" w:cs="Arial"/>
                                <w:sz w:val="16"/>
                                <w:szCs w:val="16"/>
                              </w:rPr>
                            </w:pPr>
                            <w:r>
                              <w:rPr>
                                <w:rFonts w:ascii="Arial" w:hAnsi="Arial" w:cs="Arial"/>
                                <w:sz w:val="16"/>
                                <w:szCs w:val="16"/>
                              </w:rPr>
                              <w:t xml:space="preserve">Foto: Zeca Ribeiro/ </w:t>
                            </w:r>
                            <w:r w:rsidRPr="001369C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218.95pt;margin-top:4.8pt;width:202.6pt;height:110.55pt;z-index:251826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" filled="f" stroked="f">
                <v:textbox style="mso-fit-shape-to-text:t">
                  <w:txbxContent>
                    <w:p w:rsidR="00C56C07" w:rsidRPr="001369C1" w:rsidRDefault="00C56C07">
                      <w:pPr>
                        <w:rPr>
                          <w:rFonts w:ascii="Arial" w:hAnsi="Arial" w:cs="Arial"/>
                          <w:sz w:val="16"/>
                          <w:szCs w:val="16"/>
                        </w:rPr>
                      </w:pPr>
                      <w:r>
                        <w:rPr>
                          <w:rFonts w:ascii="Arial" w:hAnsi="Arial" w:cs="Arial"/>
                          <w:sz w:val="16"/>
                          <w:szCs w:val="16"/>
                        </w:rPr>
                        <w:t xml:space="preserve">Foto: Zeca Ribeiro/ </w:t>
                      </w:r>
                      <w:r w:rsidRPr="001369C1">
                        <w:rPr>
                          <w:rFonts w:ascii="Arial" w:hAnsi="Arial" w:cs="Arial"/>
                          <w:sz w:val="16"/>
                          <w:szCs w:val="16"/>
                        </w:rPr>
                        <w:t>Câmara dos Deputados</w:t>
                      </w:r>
                    </w:p>
                  </w:txbxContent>
                </v:textbox>
              </v:shape>
            </w:pict>
          </mc:Fallback>
        </mc:AlternateContent>
      </w:r>
    </w:p>
    <w:p w:rsidR="003E52FD" w:rsidRPr="00E56B25" w:rsidRDefault="001A65C7"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17120" behindDoc="0" locked="0" layoutInCell="1" allowOverlap="1" wp14:anchorId="2D155C5E" wp14:editId="27854C41">
            <wp:simplePos x="0" y="0"/>
            <wp:positionH relativeFrom="column">
              <wp:posOffset>-3810</wp:posOffset>
            </wp:positionH>
            <wp:positionV relativeFrom="paragraph">
              <wp:posOffset>-635</wp:posOffset>
            </wp:positionV>
            <wp:extent cx="2573655" cy="1717040"/>
            <wp:effectExtent l="38100" t="38100" r="93345" b="92710"/>
            <wp:wrapSquare wrapText="bothSides"/>
            <wp:docPr id="183" name="Imagem 183" descr="https://scontent.frao1-1.fna.fbcdn.net/hphotos-xpt1/t31.0-8/12238001_612849458853167_7279949535094141369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s://scontent.frao1-1.fna.fbcdn.net/hphotos-xpt1/t31.0-8/12238001_612849458853167_7279949535094141369_o.jpg"/>
                    <pic:cNvPicPr preferRelativeResize="0">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73655" cy="17170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30" w:tgtFrame="_self" w:history="1">
        <w:r w:rsidR="003E52FD" w:rsidRPr="00E56B25">
          <w:rPr>
            <w:rFonts w:ascii="Arial" w:eastAsia="Times New Roman" w:hAnsi="Arial" w:cs="Arial"/>
            <w:sz w:val="24"/>
            <w:szCs w:val="24"/>
            <w:u w:val="single"/>
            <w:lang w:eastAsia="pt-BR"/>
          </w:rPr>
          <w:t xml:space="preserve">11/11/2015 - Acordo internacional aprovado pode ampliar PIB brasileiro em 2016 </w:t>
        </w:r>
      </w:hyperlink>
    </w:p>
    <w:p w:rsidR="001A65C7"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Direitos e obrigações de Acordo sobre a Facilitação de Comércio devem resultar em reforma de procedimentos aduaneiros que contribuem para a simplificação e fortalecimento do comércio internacional. Ratificação da proposta pelo Legislativo poderá ampliar a base exportadora brasileira e o PIB em mais de 1%, destacou o relator, deputado Luiz Lauro Filho (PSB/SP).</w:t>
      </w:r>
    </w:p>
    <w:p w:rsidR="001A65C7" w:rsidRDefault="001369C1" w:rsidP="00C31592">
      <w:pPr>
        <w:spacing w:after="0" w:line="360" w:lineRule="auto"/>
        <w:jc w:val="both"/>
        <w:rPr>
          <w:rFonts w:ascii="Arial" w:eastAsia="Times New Roman" w:hAnsi="Arial" w:cs="Arial"/>
          <w:noProof/>
          <w:sz w:val="24"/>
          <w:szCs w:val="24"/>
          <w:lang w:eastAsia="pt-BR"/>
        </w:rPr>
      </w:pPr>
      <w:r w:rsidRPr="001369C1">
        <w:rPr>
          <w:rFonts w:ascii="Arial" w:eastAsia="Times New Roman" w:hAnsi="Arial" w:cs="Arial"/>
          <w:noProof/>
          <w:sz w:val="24"/>
          <w:szCs w:val="24"/>
          <w:lang w:eastAsia="pt-BR"/>
        </w:rPr>
        <mc:AlternateContent>
          <mc:Choice Requires="wps">
            <w:drawing>
              <wp:anchor distT="0" distB="0" distL="114300" distR="114300" simplePos="0" relativeHeight="251828736" behindDoc="0" locked="0" layoutInCell="1" allowOverlap="1" wp14:anchorId="3FCB25BE" wp14:editId="6F73B27A">
                <wp:simplePos x="0" y="0"/>
                <wp:positionH relativeFrom="column">
                  <wp:posOffset>-2788242</wp:posOffset>
                </wp:positionH>
                <wp:positionV relativeFrom="paragraph">
                  <wp:posOffset>99458</wp:posOffset>
                </wp:positionV>
                <wp:extent cx="2580134" cy="1403985"/>
                <wp:effectExtent l="0" t="0" r="0" b="0"/>
                <wp:wrapNone/>
                <wp:docPr id="4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134" cy="1403985"/>
                        </a:xfrm>
                        <a:prstGeom prst="rect">
                          <a:avLst/>
                        </a:prstGeom>
                        <a:noFill/>
                        <a:ln w="9525">
                          <a:noFill/>
                          <a:miter lim="800000"/>
                          <a:headEnd/>
                          <a:tailEnd/>
                        </a:ln>
                      </wps:spPr>
                      <wps:txbx>
                        <w:txbxContent>
                          <w:p w:rsidR="00C56C07" w:rsidRPr="001369C1" w:rsidRDefault="00C56C07" w:rsidP="001369C1">
                            <w:pPr>
                              <w:rPr>
                                <w:rFonts w:ascii="Arial" w:hAnsi="Arial" w:cs="Arial"/>
                                <w:sz w:val="16"/>
                                <w:szCs w:val="16"/>
                              </w:rPr>
                            </w:pPr>
                            <w:r>
                              <w:rPr>
                                <w:rFonts w:ascii="Arial" w:hAnsi="Arial" w:cs="Arial"/>
                                <w:sz w:val="16"/>
                                <w:szCs w:val="16"/>
                              </w:rPr>
                              <w:t>Foto: Zeca Ribeiro/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19.55pt;margin-top:7.85pt;width:203.15pt;height:110.55pt;z-index:251828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" filled="f" stroked="f">
                <v:textbox style="mso-fit-shape-to-text:t">
                  <w:txbxContent>
                    <w:p w:rsidR="00C56C07" w:rsidRPr="001369C1" w:rsidRDefault="00C56C07" w:rsidP="001369C1">
                      <w:pPr>
                        <w:rPr>
                          <w:rFonts w:ascii="Arial" w:hAnsi="Arial" w:cs="Arial"/>
                          <w:sz w:val="16"/>
                          <w:szCs w:val="16"/>
                        </w:rPr>
                      </w:pPr>
                      <w:r>
                        <w:rPr>
                          <w:rFonts w:ascii="Arial" w:hAnsi="Arial" w:cs="Arial"/>
                          <w:sz w:val="16"/>
                          <w:szCs w:val="16"/>
                        </w:rPr>
                        <w:t>Foto: Zeca Ribeiro/ Câmara dos Deputados</w:t>
                      </w:r>
                    </w:p>
                  </w:txbxContent>
                </v:textbox>
              </v:shape>
            </w:pict>
          </mc:Fallback>
        </mc:AlternateContent>
      </w:r>
    </w:p>
    <w:p w:rsidR="003E52FD" w:rsidRPr="00E56B25" w:rsidRDefault="001A65C7"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18144" behindDoc="0" locked="0" layoutInCell="1" allowOverlap="1" wp14:anchorId="4492E4F6" wp14:editId="526687C2">
            <wp:simplePos x="0" y="0"/>
            <wp:positionH relativeFrom="column">
              <wp:posOffset>-3810</wp:posOffset>
            </wp:positionH>
            <wp:positionV relativeFrom="paragraph">
              <wp:posOffset>4445</wp:posOffset>
            </wp:positionV>
            <wp:extent cx="2573655" cy="1713230"/>
            <wp:effectExtent l="38100" t="38100" r="93345" b="96520"/>
            <wp:wrapSquare wrapText="bothSides"/>
            <wp:docPr id="184" name="Imagem 184" descr="Projeto assegura ao consumidor oferta de peças do veícul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Projeto assegura ao consumidor oferta de peças do veículo"/>
                    <pic:cNvPicPr preferRelativeResize="0">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3655" cy="17132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32" w:tgtFrame="_self" w:history="1">
        <w:r w:rsidR="003E52FD" w:rsidRPr="00E56B25">
          <w:rPr>
            <w:rFonts w:ascii="Arial" w:eastAsia="Times New Roman" w:hAnsi="Arial" w:cs="Arial"/>
            <w:sz w:val="24"/>
            <w:szCs w:val="24"/>
            <w:u w:val="single"/>
            <w:lang w:eastAsia="pt-BR"/>
          </w:rPr>
          <w:t xml:space="preserve">11/11/2015 - Projeto assegura ao consumidor oferta de peças do veículo </w:t>
        </w:r>
      </w:hyperlink>
    </w:p>
    <w:p w:rsidR="003E52FD"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Projeto de Lei aprovado na quarta-feira (11 de novembro) na Comissão de Desenvolvimento Econômico, Indústria, Comércio e Serviços torna obrigatório para importadores e </w:t>
      </w:r>
      <w:r w:rsidRPr="00E56B25">
        <w:rPr>
          <w:rFonts w:ascii="Arial" w:eastAsia="Times New Roman" w:hAnsi="Arial" w:cs="Arial"/>
          <w:sz w:val="24"/>
          <w:szCs w:val="24"/>
          <w:lang w:eastAsia="pt-BR"/>
        </w:rPr>
        <w:lastRenderedPageBreak/>
        <w:t>fabricantes de veículos o fornecimento de peças e componentes pelo período equivalente ao dobro da garantia do ano-modelo do veículo automotor.</w:t>
      </w:r>
    </w:p>
    <w:p w:rsidR="00BB6EFD" w:rsidRDefault="001369C1" w:rsidP="00C31592">
      <w:pPr>
        <w:spacing w:after="0" w:line="360" w:lineRule="auto"/>
        <w:ind w:left="720"/>
        <w:jc w:val="both"/>
        <w:rPr>
          <w:rFonts w:ascii="Arial" w:eastAsia="Times New Roman" w:hAnsi="Arial" w:cs="Arial"/>
          <w:sz w:val="24"/>
          <w:szCs w:val="24"/>
          <w:lang w:eastAsia="pt-BR"/>
        </w:rPr>
      </w:pPr>
      <w:r w:rsidRPr="001369C1">
        <w:rPr>
          <w:rFonts w:ascii="Arial" w:eastAsia="Times New Roman" w:hAnsi="Arial" w:cs="Arial"/>
          <w:noProof/>
          <w:sz w:val="24"/>
          <w:szCs w:val="24"/>
          <w:lang w:eastAsia="pt-BR"/>
        </w:rPr>
        <mc:AlternateContent>
          <mc:Choice Requires="wps">
            <w:drawing>
              <wp:anchor distT="0" distB="0" distL="114300" distR="114300" simplePos="0" relativeHeight="251830784" behindDoc="0" locked="0" layoutInCell="1" allowOverlap="1" wp14:anchorId="427307E0" wp14:editId="5201F384">
                <wp:simplePos x="0" y="0"/>
                <wp:positionH relativeFrom="column">
                  <wp:posOffset>-2780494</wp:posOffset>
                </wp:positionH>
                <wp:positionV relativeFrom="paragraph">
                  <wp:posOffset>85456</wp:posOffset>
                </wp:positionV>
                <wp:extent cx="2572719" cy="1403985"/>
                <wp:effectExtent l="0" t="0" r="0" b="0"/>
                <wp:wrapNone/>
                <wp:docPr id="2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1369C1" w:rsidRDefault="00C56C07">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1369C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218.95pt;margin-top:6.75pt;width:202.6pt;height:110.55pt;z-index:251830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" filled="f" stroked="f">
                <v:textbox style="mso-fit-shape-to-text:t">
                  <w:txbxContent>
                    <w:p w:rsidR="00C56C07" w:rsidRPr="001369C1" w:rsidRDefault="00C56C07">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1369C1">
                        <w:rPr>
                          <w:rFonts w:ascii="Arial" w:hAnsi="Arial" w:cs="Arial"/>
                          <w:sz w:val="16"/>
                          <w:szCs w:val="16"/>
                        </w:rPr>
                        <w:t>Câmara dos Deputados</w:t>
                      </w:r>
                    </w:p>
                  </w:txbxContent>
                </v:textbox>
              </v:shape>
            </w:pict>
          </mc:Fallback>
        </mc:AlternateContent>
      </w:r>
    </w:p>
    <w:p w:rsidR="003E52FD" w:rsidRPr="00E56B25" w:rsidRDefault="001A65C7"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19168" behindDoc="0" locked="0" layoutInCell="1" allowOverlap="1" wp14:anchorId="2FE7F24F" wp14:editId="704794FE">
            <wp:simplePos x="0" y="0"/>
            <wp:positionH relativeFrom="column">
              <wp:posOffset>-3810</wp:posOffset>
            </wp:positionH>
            <wp:positionV relativeFrom="paragraph">
              <wp:posOffset>4445</wp:posOffset>
            </wp:positionV>
            <wp:extent cx="2573655" cy="1684655"/>
            <wp:effectExtent l="38100" t="38100" r="93345" b="86995"/>
            <wp:wrapSquare wrapText="bothSides"/>
            <wp:docPr id="185" name="Imagem 185" descr="https://scontent.frao1-1.fna.fbcdn.net/hphotos-xat1/t31.0-8/12194573_611970385607741_8919599885780562289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s://scontent.frao1-1.fna.fbcdn.net/hphotos-xat1/t31.0-8/12194573_611970385607741_8919599885780562289_o.jpg"/>
                    <pic:cNvPicPr preferRelativeResize="0">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34" w:tgtFrame="_self" w:history="1">
        <w:r w:rsidR="003E52FD" w:rsidRPr="00E56B25">
          <w:rPr>
            <w:rFonts w:ascii="Arial" w:eastAsia="Times New Roman" w:hAnsi="Arial" w:cs="Arial"/>
            <w:sz w:val="24"/>
            <w:szCs w:val="24"/>
            <w:u w:val="single"/>
            <w:lang w:eastAsia="pt-BR"/>
          </w:rPr>
          <w:t>09/11/2015 - Debatedores defendem zonas de processamento de exportaç</w:t>
        </w:r>
        <w:r w:rsidR="00590442">
          <w:rPr>
            <w:rFonts w:ascii="Arial" w:eastAsia="Times New Roman" w:hAnsi="Arial" w:cs="Arial"/>
            <w:sz w:val="24"/>
            <w:szCs w:val="24"/>
            <w:u w:val="single"/>
            <w:lang w:eastAsia="pt-BR"/>
          </w:rPr>
          <w:t>ão</w:t>
        </w:r>
        <w:r w:rsidR="003E52FD" w:rsidRPr="00E56B25">
          <w:rPr>
            <w:rFonts w:ascii="Arial" w:eastAsia="Times New Roman" w:hAnsi="Arial" w:cs="Arial"/>
            <w:sz w:val="24"/>
            <w:szCs w:val="24"/>
            <w:u w:val="single"/>
            <w:lang w:eastAsia="pt-BR"/>
          </w:rPr>
          <w:t xml:space="preserve"> para enfrentar a crise </w:t>
        </w:r>
      </w:hyperlink>
    </w:p>
    <w:p w:rsidR="00BB6E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As chamadas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são áreas nas quais as indústrias ali instaladas recebem incentivos fiscais e cambiais. Dirigentes pedem a inclusão do setor de serviços entre os beneficiários</w:t>
      </w:r>
    </w:p>
    <w:p w:rsidR="00700FA7" w:rsidRPr="00E56B25" w:rsidRDefault="001369C1" w:rsidP="00C31592">
      <w:pPr>
        <w:spacing w:after="0" w:line="360" w:lineRule="auto"/>
        <w:jc w:val="both"/>
        <w:rPr>
          <w:rFonts w:ascii="Arial" w:eastAsia="Times New Roman" w:hAnsi="Arial" w:cs="Arial"/>
          <w:sz w:val="24"/>
          <w:szCs w:val="24"/>
          <w:lang w:eastAsia="pt-BR"/>
        </w:rPr>
      </w:pPr>
      <w:r>
        <w:rPr>
          <w:noProof/>
          <w:lang w:eastAsia="pt-BR"/>
        </w:rPr>
        <mc:AlternateContent>
          <mc:Choice Requires="wps">
            <w:drawing>
              <wp:anchor distT="0" distB="0" distL="114300" distR="114300" simplePos="0" relativeHeight="251832832" behindDoc="0" locked="0" layoutInCell="1" allowOverlap="1" wp14:anchorId="052BBB61" wp14:editId="79C02950">
                <wp:simplePos x="0" y="0"/>
                <wp:positionH relativeFrom="column">
                  <wp:posOffset>-2783205</wp:posOffset>
                </wp:positionH>
                <wp:positionV relativeFrom="paragraph">
                  <wp:posOffset>57785</wp:posOffset>
                </wp:positionV>
                <wp:extent cx="2374265" cy="1403985"/>
                <wp:effectExtent l="0" t="0" r="0" b="0"/>
                <wp:wrapNone/>
                <wp:docPr id="27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1369C1" w:rsidRDefault="00C56C07">
                            <w:pPr>
                              <w:rPr>
                                <w:rFonts w:ascii="Arial" w:hAnsi="Arial" w:cs="Arial"/>
                                <w:sz w:val="16"/>
                                <w:szCs w:val="16"/>
                              </w:rPr>
                            </w:pPr>
                            <w:r>
                              <w:rPr>
                                <w:rFonts w:ascii="Arial" w:hAnsi="Arial" w:cs="Arial"/>
                                <w:sz w:val="16"/>
                                <w:szCs w:val="16"/>
                              </w:rPr>
                              <w:t>Foto: www.portalf5.net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left:0;text-align:left;margin-left:-219.15pt;margin-top:4.55pt;width:186.95pt;height:110.55pt;z-index:2518328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" filled="f" stroked="f">
                <v:textbox style="mso-fit-shape-to-text:t">
                  <w:txbxContent>
                    <w:p w:rsidR="00C56C07" w:rsidRPr="001369C1" w:rsidRDefault="00C56C07">
                      <w:pPr>
                        <w:rPr>
                          <w:rFonts w:ascii="Arial" w:hAnsi="Arial" w:cs="Arial"/>
                          <w:sz w:val="16"/>
                          <w:szCs w:val="16"/>
                        </w:rPr>
                      </w:pPr>
                      <w:r>
                        <w:rPr>
                          <w:rFonts w:ascii="Arial" w:hAnsi="Arial" w:cs="Arial"/>
                          <w:sz w:val="16"/>
                          <w:szCs w:val="16"/>
                        </w:rPr>
                        <w:t>Foto: www.portalf5.net</w:t>
                      </w:r>
                    </w:p>
                  </w:txbxContent>
                </v:textbox>
              </v:shape>
            </w:pict>
          </mc:Fallback>
        </mc:AlternateContent>
      </w:r>
    </w:p>
    <w:p w:rsidR="003E52FD" w:rsidRPr="00E56B25" w:rsidRDefault="00B74B3E"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0192" behindDoc="0" locked="0" layoutInCell="1" allowOverlap="1" wp14:anchorId="549E13CE" wp14:editId="4F6AA512">
            <wp:simplePos x="0" y="0"/>
            <wp:positionH relativeFrom="column">
              <wp:posOffset>-3810</wp:posOffset>
            </wp:positionH>
            <wp:positionV relativeFrom="paragraph">
              <wp:posOffset>-4445</wp:posOffset>
            </wp:positionV>
            <wp:extent cx="2571750" cy="1657350"/>
            <wp:effectExtent l="38100" t="38100" r="95250" b="95250"/>
            <wp:wrapSquare wrapText="bothSides"/>
            <wp:docPr id="186" name="Imagem 186" descr="Seminário visa aumentar limite de vendas em ZP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eminário visa aumentar limite de vendas em ZPEs"/>
                    <pic:cNvPicPr preferRelativeResize="0">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71750" cy="16573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36" w:tgtFrame="_self" w:history="1">
        <w:r w:rsidR="003E52FD" w:rsidRPr="00E56B25">
          <w:rPr>
            <w:rFonts w:ascii="Arial" w:eastAsia="Times New Roman" w:hAnsi="Arial" w:cs="Arial"/>
            <w:sz w:val="24"/>
            <w:szCs w:val="24"/>
            <w:u w:val="single"/>
            <w:lang w:eastAsia="pt-BR"/>
          </w:rPr>
          <w:t xml:space="preserve">04/11/2015 - Seminário visa aumentar limite de vendas em </w:t>
        </w:r>
        <w:proofErr w:type="spellStart"/>
        <w:r w:rsidR="003E52FD" w:rsidRPr="00E56B25">
          <w:rPr>
            <w:rFonts w:ascii="Arial" w:eastAsia="Times New Roman" w:hAnsi="Arial" w:cs="Arial"/>
            <w:sz w:val="24"/>
            <w:szCs w:val="24"/>
            <w:u w:val="single"/>
            <w:lang w:eastAsia="pt-BR"/>
          </w:rPr>
          <w:t>ZPEs</w:t>
        </w:r>
        <w:proofErr w:type="spellEnd"/>
        <w:r w:rsidR="003E52FD" w:rsidRPr="00E56B25">
          <w:rPr>
            <w:rFonts w:ascii="Arial" w:eastAsia="Times New Roman" w:hAnsi="Arial" w:cs="Arial"/>
            <w:sz w:val="24"/>
            <w:szCs w:val="24"/>
            <w:u w:val="single"/>
            <w:lang w:eastAsia="pt-BR"/>
          </w:rPr>
          <w:t xml:space="preserve"> </w:t>
        </w:r>
      </w:hyperlink>
    </w:p>
    <w:p w:rsidR="00B74B3E" w:rsidRPr="007F4D66"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presidente da Comissão de Desenvolvimento Econômico, Indústria, Comércio e Serviços da C</w:t>
      </w:r>
      <w:r w:rsidR="00F93B3F">
        <w:rPr>
          <w:rFonts w:ascii="Arial" w:eastAsia="Times New Roman" w:hAnsi="Arial" w:cs="Arial"/>
          <w:sz w:val="24"/>
          <w:szCs w:val="24"/>
          <w:lang w:eastAsia="pt-BR"/>
        </w:rPr>
        <w:t>âmara Federal, deputado Júlio Ce</w:t>
      </w:r>
      <w:r w:rsidRPr="00E56B25">
        <w:rPr>
          <w:rFonts w:ascii="Arial" w:eastAsia="Times New Roman" w:hAnsi="Arial" w:cs="Arial"/>
          <w:sz w:val="24"/>
          <w:szCs w:val="24"/>
          <w:lang w:eastAsia="pt-BR"/>
        </w:rPr>
        <w:t>sar (PSD/PI), realiza na sexta-feira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de novembro) um seminário nacional sobre as Zonas de Processamento de Exportação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em Parnaíba (PI). O objetivo é aumentar o limite de vendas da produção das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e torná-las mais competitivas.</w:t>
      </w:r>
    </w:p>
    <w:p w:rsidR="00B74B3E" w:rsidRDefault="007361A0" w:rsidP="00B74B3E">
      <w:pPr>
        <w:spacing w:after="0" w:line="360" w:lineRule="auto"/>
        <w:ind w:left="720"/>
        <w:jc w:val="both"/>
      </w:pPr>
      <w:r>
        <w:rPr>
          <w:noProof/>
          <w:lang w:eastAsia="pt-BR"/>
        </w:rPr>
        <mc:AlternateContent>
          <mc:Choice Requires="wps">
            <w:drawing>
              <wp:anchor distT="0" distB="0" distL="114300" distR="114300" simplePos="0" relativeHeight="251954688" behindDoc="0" locked="0" layoutInCell="1" allowOverlap="1" wp14:anchorId="02970B29" wp14:editId="7793DB90">
                <wp:simplePos x="0" y="0"/>
                <wp:positionH relativeFrom="column">
                  <wp:posOffset>-2776726</wp:posOffset>
                </wp:positionH>
                <wp:positionV relativeFrom="paragraph">
                  <wp:posOffset>88922</wp:posOffset>
                </wp:positionV>
                <wp:extent cx="2572396" cy="1403985"/>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396" cy="1403985"/>
                        </a:xfrm>
                        <a:prstGeom prst="rect">
                          <a:avLst/>
                        </a:prstGeom>
                        <a:noFill/>
                        <a:ln w="9525">
                          <a:noFill/>
                          <a:miter lim="800000"/>
                          <a:headEnd/>
                          <a:tailEnd/>
                        </a:ln>
                      </wps:spPr>
                      <wps:txbx>
                        <w:txbxContent>
                          <w:p w:rsidR="007361A0" w:rsidRPr="001369C1" w:rsidRDefault="007361A0" w:rsidP="007361A0">
                            <w:pPr>
                              <w:rPr>
                                <w:rFonts w:ascii="Arial" w:hAnsi="Arial" w:cs="Arial"/>
                                <w:sz w:val="16"/>
                                <w:szCs w:val="16"/>
                              </w:rPr>
                            </w:pPr>
                            <w:r>
                              <w:rPr>
                                <w:rFonts w:ascii="Arial" w:hAnsi="Arial" w:cs="Arial"/>
                                <w:sz w:val="16"/>
                                <w:szCs w:val="16"/>
                              </w:rPr>
                              <w:t xml:space="preserve">Foto: </w:t>
                            </w:r>
                            <w:r>
                              <w:rPr>
                                <w:rFonts w:ascii="Arial" w:hAnsi="Arial" w:cs="Arial"/>
                                <w:sz w:val="16"/>
                                <w:szCs w:val="16"/>
                              </w:rPr>
                              <w:t>Maria Salim/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218.65pt;margin-top:7pt;width:202.55pt;height:110.55pt;z-index:251954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" filled="f" stroked="f">
                <v:textbox style="mso-fit-shape-to-text:t">
                  <w:txbxContent>
                    <w:p w:rsidR="007361A0" w:rsidRPr="001369C1" w:rsidRDefault="007361A0" w:rsidP="007361A0">
                      <w:pPr>
                        <w:rPr>
                          <w:rFonts w:ascii="Arial" w:hAnsi="Arial" w:cs="Arial"/>
                          <w:sz w:val="16"/>
                          <w:szCs w:val="16"/>
                        </w:rPr>
                      </w:pPr>
                      <w:r>
                        <w:rPr>
                          <w:rFonts w:ascii="Arial" w:hAnsi="Arial" w:cs="Arial"/>
                          <w:sz w:val="16"/>
                          <w:szCs w:val="16"/>
                        </w:rPr>
                        <w:t xml:space="preserve">Foto: </w:t>
                      </w:r>
                      <w:r>
                        <w:rPr>
                          <w:rFonts w:ascii="Arial" w:hAnsi="Arial" w:cs="Arial"/>
                          <w:sz w:val="16"/>
                          <w:szCs w:val="16"/>
                        </w:rPr>
                        <w:t>Maria Salim/ Câmara dos Deputados</w:t>
                      </w:r>
                    </w:p>
                  </w:txbxContent>
                </v:textbox>
              </v:shape>
            </w:pict>
          </mc:Fallback>
        </mc:AlternateContent>
      </w:r>
    </w:p>
    <w:p w:rsidR="003E52FD" w:rsidRPr="00E56B25" w:rsidRDefault="007361A0" w:rsidP="00B74B3E">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952640" behindDoc="0" locked="0" layoutInCell="1" allowOverlap="1" wp14:anchorId="5F5943AA" wp14:editId="7E85C69E">
            <wp:simplePos x="0" y="0"/>
            <wp:positionH relativeFrom="column">
              <wp:posOffset>-40640</wp:posOffset>
            </wp:positionH>
            <wp:positionV relativeFrom="paragraph">
              <wp:posOffset>18415</wp:posOffset>
            </wp:positionV>
            <wp:extent cx="2573655" cy="1714500"/>
            <wp:effectExtent l="38100" t="38100" r="93345" b="95250"/>
            <wp:wrapSquare wrapText="bothSides"/>
            <wp:docPr id="65" name="Imagem 65" descr="H:\COMISSÃO 2015\Matérias para o Portal da Comissão\Fotos\substituição de fotos\0411 dep renato molling substitui mapa maria sa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COMISSÃO 2015\Matérias para o Portal da Comissão\Fotos\substituição de fotos\0411 dep renato molling substitui mapa maria salim.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73655" cy="17145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38" w:tgtFrame="_self" w:history="1">
        <w:r w:rsidR="003E52FD" w:rsidRPr="00E56B25">
          <w:rPr>
            <w:rFonts w:ascii="Arial" w:eastAsia="Times New Roman" w:hAnsi="Arial" w:cs="Arial"/>
            <w:sz w:val="24"/>
            <w:szCs w:val="24"/>
            <w:u w:val="single"/>
            <w:lang w:eastAsia="pt-BR"/>
          </w:rPr>
          <w:t xml:space="preserve">04/11/2015 - CDEICS realiza também seminário no Rio Grande do Sul </w:t>
        </w:r>
      </w:hyperlink>
    </w:p>
    <w:p w:rsidR="00BB6E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Comissão de Desenvolvimento Econômico, Indústria, Comércio e Serviços promove na sexta-feira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de novembro) Seminário na Câmara Municipal da cidade de Portão (RS) com o tema “Extensão das obras da rodovia BR-448”. A cidade gaúcha faz parte da região metropolitana de Porto Alegre.</w:t>
      </w:r>
    </w:p>
    <w:p w:rsidR="001778C9" w:rsidRPr="00E56B25" w:rsidRDefault="0040798B" w:rsidP="00C31592">
      <w:pPr>
        <w:spacing w:after="0" w:line="360" w:lineRule="auto"/>
        <w:jc w:val="both"/>
        <w:rPr>
          <w:rFonts w:ascii="Arial" w:eastAsia="Times New Roman" w:hAnsi="Arial" w:cs="Arial"/>
          <w:sz w:val="24"/>
          <w:szCs w:val="24"/>
          <w:lang w:eastAsia="pt-BR"/>
        </w:rPr>
      </w:pPr>
      <w:r w:rsidRPr="0040798B">
        <w:rPr>
          <w:rFonts w:ascii="Arial" w:eastAsia="Times New Roman" w:hAnsi="Arial" w:cs="Arial"/>
          <w:noProof/>
          <w:sz w:val="24"/>
          <w:szCs w:val="24"/>
          <w:lang w:eastAsia="pt-BR"/>
        </w:rPr>
        <w:lastRenderedPageBreak/>
        <mc:AlternateContent>
          <mc:Choice Requires="wps">
            <w:drawing>
              <wp:anchor distT="0" distB="0" distL="114300" distR="114300" simplePos="0" relativeHeight="251834880" behindDoc="0" locked="0" layoutInCell="1" allowOverlap="1" wp14:anchorId="54F8746A" wp14:editId="5A96F82C">
                <wp:simplePos x="0" y="0"/>
                <wp:positionH relativeFrom="column">
                  <wp:posOffset>-2740466</wp:posOffset>
                </wp:positionH>
                <wp:positionV relativeFrom="paragraph">
                  <wp:posOffset>82948</wp:posOffset>
                </wp:positionV>
                <wp:extent cx="2533973" cy="1403985"/>
                <wp:effectExtent l="0" t="0" r="0" b="0"/>
                <wp:wrapNone/>
                <wp:docPr id="27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973" cy="1403985"/>
                        </a:xfrm>
                        <a:prstGeom prst="rect">
                          <a:avLst/>
                        </a:prstGeom>
                        <a:noFill/>
                        <a:ln w="9525">
                          <a:noFill/>
                          <a:miter lim="800000"/>
                          <a:headEnd/>
                          <a:tailEnd/>
                        </a:ln>
                      </wps:spPr>
                      <wps:txbx>
                        <w:txbxContent>
                          <w:p w:rsidR="00C56C07" w:rsidRPr="0040798B" w:rsidRDefault="00C56C07">
                            <w:pPr>
                              <w:rPr>
                                <w:rFonts w:ascii="Arial" w:hAnsi="Arial" w:cs="Arial"/>
                                <w:sz w:val="16"/>
                                <w:szCs w:val="16"/>
                              </w:rPr>
                            </w:pPr>
                            <w:r>
                              <w:rPr>
                                <w:rFonts w:ascii="Arial" w:hAnsi="Arial" w:cs="Arial"/>
                                <w:sz w:val="16"/>
                                <w:szCs w:val="16"/>
                              </w:rPr>
                              <w:t xml:space="preserve">Foto: Luis Macêdo - </w:t>
                            </w:r>
                            <w:r w:rsidRPr="0040798B">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215.8pt;margin-top:6.55pt;width:199.55pt;height:110.55pt;z-index:251834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" filled="f" stroked="f">
                <v:textbox style="mso-fit-shape-to-text:t">
                  <w:txbxContent>
                    <w:p w:rsidR="00C56C07" w:rsidRPr="0040798B" w:rsidRDefault="00C56C07">
                      <w:pPr>
                        <w:rPr>
                          <w:rFonts w:ascii="Arial" w:hAnsi="Arial" w:cs="Arial"/>
                          <w:sz w:val="16"/>
                          <w:szCs w:val="16"/>
                        </w:rPr>
                      </w:pPr>
                      <w:r>
                        <w:rPr>
                          <w:rFonts w:ascii="Arial" w:hAnsi="Arial" w:cs="Arial"/>
                          <w:sz w:val="16"/>
                          <w:szCs w:val="16"/>
                        </w:rPr>
                        <w:t xml:space="preserve">Foto: Luis Macêdo - </w:t>
                      </w:r>
                      <w:r w:rsidRPr="0040798B">
                        <w:rPr>
                          <w:rFonts w:ascii="Arial" w:hAnsi="Arial" w:cs="Arial"/>
                          <w:sz w:val="16"/>
                          <w:szCs w:val="16"/>
                        </w:rPr>
                        <w:t>Câmara dos Deputados</w:t>
                      </w:r>
                    </w:p>
                  </w:txbxContent>
                </v:textbox>
              </v:shape>
            </w:pict>
          </mc:Fallback>
        </mc:AlternateContent>
      </w:r>
      <w:r w:rsidR="00B74B3E">
        <w:rPr>
          <w:noProof/>
          <w:lang w:eastAsia="pt-BR"/>
        </w:rPr>
        <w:drawing>
          <wp:anchor distT="0" distB="0" distL="114300" distR="114300" simplePos="0" relativeHeight="251721216" behindDoc="0" locked="0" layoutInCell="1" allowOverlap="1" wp14:anchorId="6CBB9EE0" wp14:editId="74CAF0FB">
            <wp:simplePos x="0" y="0"/>
            <wp:positionH relativeFrom="column">
              <wp:posOffset>-3810</wp:posOffset>
            </wp:positionH>
            <wp:positionV relativeFrom="paragraph">
              <wp:posOffset>265430</wp:posOffset>
            </wp:positionV>
            <wp:extent cx="2573655" cy="1684655"/>
            <wp:effectExtent l="38100" t="38100" r="93345" b="86995"/>
            <wp:wrapSquare wrapText="bothSides"/>
            <wp:docPr id="188" name="Imagem 188" descr="https://scontent.frao1-1.fna.fbcdn.net/hphotos-xat1/t31.0-8/12186766_610834622387984_3803126836354686277_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s://scontent.frao1-1.fna.fbcdn.net/hphotos-xat1/t31.0-8/12186766_610834622387984_3803126836354686277_o.jpg"/>
                    <pic:cNvPicPr preferRelativeResize="0">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E56B25" w:rsidRDefault="00C56C07" w:rsidP="008B6453">
      <w:pPr>
        <w:spacing w:after="0" w:line="360" w:lineRule="auto"/>
        <w:ind w:left="720"/>
        <w:jc w:val="both"/>
        <w:rPr>
          <w:rFonts w:ascii="Arial" w:eastAsia="Times New Roman" w:hAnsi="Arial" w:cs="Arial"/>
          <w:sz w:val="24"/>
          <w:szCs w:val="24"/>
          <w:lang w:eastAsia="pt-BR"/>
        </w:rPr>
      </w:pPr>
      <w:hyperlink r:id="rId140" w:tgtFrame="_self" w:history="1">
        <w:r w:rsidR="003E52FD" w:rsidRPr="00E56B25">
          <w:rPr>
            <w:rFonts w:ascii="Arial" w:eastAsia="Times New Roman" w:hAnsi="Arial" w:cs="Arial"/>
            <w:sz w:val="24"/>
            <w:szCs w:val="24"/>
            <w:u w:val="single"/>
            <w:lang w:eastAsia="pt-BR"/>
          </w:rPr>
          <w:t xml:space="preserve">04/11/2015 - Projeto aprovado propõe garantia de crédito a pequenos negócios </w:t>
        </w:r>
      </w:hyperlink>
    </w:p>
    <w:p w:rsidR="00BB6EFD" w:rsidRDefault="003E52FD" w:rsidP="00C31592">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Substitutivo do deputado Silas Brasileiro (PMDB/MG) aprovado na quarta-feira (</w:t>
      </w:r>
      <w:proofErr w:type="gramStart"/>
      <w:r w:rsidRPr="00E56B25">
        <w:rPr>
          <w:rFonts w:ascii="Arial" w:eastAsia="Times New Roman" w:hAnsi="Arial" w:cs="Arial"/>
          <w:sz w:val="24"/>
          <w:szCs w:val="24"/>
          <w:lang w:eastAsia="pt-BR"/>
        </w:rPr>
        <w:t>4</w:t>
      </w:r>
      <w:proofErr w:type="gramEnd"/>
      <w:r w:rsidRPr="00E56B25">
        <w:rPr>
          <w:rFonts w:ascii="Arial" w:eastAsia="Times New Roman" w:hAnsi="Arial" w:cs="Arial"/>
          <w:sz w:val="24"/>
          <w:szCs w:val="24"/>
          <w:lang w:eastAsia="pt-BR"/>
        </w:rPr>
        <w:t xml:space="preserve"> de novembro) na Comissão de Desenvolvimento Econômico, Indústria, Comércio e Serviços quer utilizar como modelo o Programa Nacional de Microcrédito Produtivo Orientado para garantir e ampliar linhas de crédito dos bancos públicos às microempresas e empresas de pequeno porte.</w:t>
      </w:r>
    </w:p>
    <w:p w:rsidR="003E52FD" w:rsidRPr="00E56B25" w:rsidRDefault="003E52FD" w:rsidP="00C31592">
      <w:pPr>
        <w:spacing w:after="0" w:line="360" w:lineRule="auto"/>
        <w:ind w:left="720"/>
        <w:jc w:val="both"/>
        <w:rPr>
          <w:rFonts w:ascii="Arial" w:eastAsia="Times New Roman" w:hAnsi="Arial" w:cs="Arial"/>
          <w:sz w:val="24"/>
          <w:szCs w:val="24"/>
          <w:lang w:eastAsia="pt-BR"/>
        </w:rPr>
      </w:pPr>
    </w:p>
    <w:p w:rsidR="003E52FD" w:rsidRPr="00E56B25" w:rsidRDefault="00BB6EFD" w:rsidP="00C31592">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3264" behindDoc="0" locked="0" layoutInCell="1" allowOverlap="1" wp14:anchorId="7DB03B42" wp14:editId="6CDE4C10">
            <wp:simplePos x="0" y="0"/>
            <wp:positionH relativeFrom="column">
              <wp:posOffset>-3810</wp:posOffset>
            </wp:positionH>
            <wp:positionV relativeFrom="paragraph">
              <wp:posOffset>-2540</wp:posOffset>
            </wp:positionV>
            <wp:extent cx="2676525" cy="1657350"/>
            <wp:effectExtent l="38100" t="38100" r="104775" b="95250"/>
            <wp:wrapSquare wrapText="bothSides"/>
            <wp:docPr id="190" name="Imagem 190" descr="Nome da Comissão é alterado com a inclusão do setor de serviç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me da Comissão é alterado com a inclusão do setor de serviços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76525" cy="16573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42" w:tgtFrame="_self" w:history="1">
        <w:r w:rsidR="003E52FD" w:rsidRPr="00E56B25">
          <w:rPr>
            <w:rFonts w:ascii="Arial" w:eastAsia="Times New Roman" w:hAnsi="Arial" w:cs="Arial"/>
            <w:sz w:val="24"/>
            <w:szCs w:val="24"/>
            <w:u w:val="single"/>
            <w:lang w:eastAsia="pt-BR"/>
          </w:rPr>
          <w:t xml:space="preserve">04/11/2015 - Nome da Comissão é alterado com a inclusão do setor de serviços </w:t>
        </w:r>
      </w:hyperlink>
    </w:p>
    <w:p w:rsidR="003E52FD" w:rsidRDefault="003E52FD" w:rsidP="00BB6EFD">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Projeto de Resolução (241/14) de iniciativa do deputado Laércio Oliveira (SD/SE) foi aprovado no último dia 29 de outubro, alterando o Inciso VI, do art.32 do Regimento Interno da Câmara. A proposta aprovada modifica a denominação formal da </w:t>
      </w:r>
      <w:r w:rsidR="00BB23AA">
        <w:rPr>
          <w:rFonts w:ascii="Arial" w:eastAsia="Times New Roman" w:hAnsi="Arial" w:cs="Arial"/>
          <w:sz w:val="24"/>
          <w:szCs w:val="24"/>
          <w:lang w:eastAsia="pt-BR"/>
        </w:rPr>
        <w:t>Comissão de Desen</w:t>
      </w:r>
      <w:r w:rsidR="00D306FA">
        <w:rPr>
          <w:rFonts w:ascii="Arial" w:eastAsia="Times New Roman" w:hAnsi="Arial" w:cs="Arial"/>
          <w:sz w:val="24"/>
          <w:szCs w:val="24"/>
          <w:lang w:eastAsia="pt-BR"/>
        </w:rPr>
        <w:t>volvimento Econômico, Indústria e</w:t>
      </w:r>
      <w:r w:rsidR="00BB23AA">
        <w:rPr>
          <w:rFonts w:ascii="Arial" w:eastAsia="Times New Roman" w:hAnsi="Arial" w:cs="Arial"/>
          <w:sz w:val="24"/>
          <w:szCs w:val="24"/>
          <w:lang w:eastAsia="pt-BR"/>
        </w:rPr>
        <w:t xml:space="preserve"> Comércio </w:t>
      </w:r>
      <w:r w:rsidRPr="00E56B25">
        <w:rPr>
          <w:rFonts w:ascii="Arial" w:eastAsia="Times New Roman" w:hAnsi="Arial" w:cs="Arial"/>
          <w:sz w:val="24"/>
          <w:szCs w:val="24"/>
          <w:lang w:eastAsia="pt-BR"/>
        </w:rPr>
        <w:t xml:space="preserve">para Comissão de Desenvolvimento Econômico, Indústria, Comércio e Serviços. </w:t>
      </w:r>
    </w:p>
    <w:p w:rsidR="00423661" w:rsidRPr="00E56B25" w:rsidRDefault="0040798B" w:rsidP="00BB6EFD">
      <w:pPr>
        <w:spacing w:after="0" w:line="360" w:lineRule="auto"/>
        <w:jc w:val="both"/>
        <w:rPr>
          <w:rFonts w:ascii="Arial" w:eastAsia="Times New Roman" w:hAnsi="Arial" w:cs="Arial"/>
          <w:sz w:val="24"/>
          <w:szCs w:val="24"/>
          <w:lang w:eastAsia="pt-BR"/>
        </w:rPr>
      </w:pPr>
      <w:r w:rsidRPr="0040798B">
        <w:rPr>
          <w:rFonts w:ascii="Arial" w:eastAsia="Times New Roman" w:hAnsi="Arial" w:cs="Arial"/>
          <w:noProof/>
          <w:sz w:val="24"/>
          <w:szCs w:val="24"/>
          <w:lang w:eastAsia="pt-BR"/>
        </w:rPr>
        <mc:AlternateContent>
          <mc:Choice Requires="wps">
            <w:drawing>
              <wp:anchor distT="0" distB="0" distL="114300" distR="114300" simplePos="0" relativeHeight="251836928" behindDoc="0" locked="0" layoutInCell="1" allowOverlap="1" wp14:anchorId="7A996968" wp14:editId="6A6DAC25">
                <wp:simplePos x="0" y="0"/>
                <wp:positionH relativeFrom="column">
                  <wp:posOffset>-2733998</wp:posOffset>
                </wp:positionH>
                <wp:positionV relativeFrom="paragraph">
                  <wp:posOffset>67299</wp:posOffset>
                </wp:positionV>
                <wp:extent cx="2526224" cy="1403985"/>
                <wp:effectExtent l="0" t="0" r="0" b="0"/>
                <wp:wrapNone/>
                <wp:docPr id="2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224" cy="1403985"/>
                        </a:xfrm>
                        <a:prstGeom prst="rect">
                          <a:avLst/>
                        </a:prstGeom>
                        <a:noFill/>
                        <a:ln w="9525">
                          <a:noFill/>
                          <a:miter lim="800000"/>
                          <a:headEnd/>
                          <a:tailEnd/>
                        </a:ln>
                      </wps:spPr>
                      <wps:txbx>
                        <w:txbxContent>
                          <w:p w:rsidR="00C56C07" w:rsidRPr="0040798B" w:rsidRDefault="00C56C07">
                            <w:pPr>
                              <w:rPr>
                                <w:rFonts w:ascii="Arial" w:hAnsi="Arial" w:cs="Arial"/>
                                <w:sz w:val="16"/>
                                <w:szCs w:val="16"/>
                              </w:rPr>
                            </w:pPr>
                            <w:r>
                              <w:rPr>
                                <w:rFonts w:ascii="Arial" w:hAnsi="Arial" w:cs="Arial"/>
                                <w:sz w:val="16"/>
                                <w:szCs w:val="16"/>
                              </w:rPr>
                              <w:t xml:space="preserve">Foto: Ananda Borges/ </w:t>
                            </w:r>
                            <w:r w:rsidRPr="0040798B">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15.3pt;margin-top:5.3pt;width:198.9pt;height:110.55pt;z-index:251836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" filled="f" stroked="f">
                <v:textbox style="mso-fit-shape-to-text:t">
                  <w:txbxContent>
                    <w:p w:rsidR="00C56C07" w:rsidRPr="0040798B" w:rsidRDefault="00C56C07">
                      <w:pPr>
                        <w:rPr>
                          <w:rFonts w:ascii="Arial" w:hAnsi="Arial" w:cs="Arial"/>
                          <w:sz w:val="16"/>
                          <w:szCs w:val="16"/>
                        </w:rPr>
                      </w:pPr>
                      <w:r>
                        <w:rPr>
                          <w:rFonts w:ascii="Arial" w:hAnsi="Arial" w:cs="Arial"/>
                          <w:sz w:val="16"/>
                          <w:szCs w:val="16"/>
                        </w:rPr>
                        <w:t xml:space="preserve">Foto: Ananda Borges/ </w:t>
                      </w:r>
                      <w:r w:rsidRPr="0040798B">
                        <w:rPr>
                          <w:rFonts w:ascii="Arial" w:hAnsi="Arial" w:cs="Arial"/>
                          <w:sz w:val="16"/>
                          <w:szCs w:val="16"/>
                        </w:rPr>
                        <w:t>Câmara dos Deputados</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4288" behindDoc="0" locked="0" layoutInCell="1" allowOverlap="1" wp14:anchorId="0C7200E7" wp14:editId="0C996242">
            <wp:simplePos x="0" y="0"/>
            <wp:positionH relativeFrom="column">
              <wp:posOffset>-3810</wp:posOffset>
            </wp:positionH>
            <wp:positionV relativeFrom="paragraph">
              <wp:posOffset>4445</wp:posOffset>
            </wp:positionV>
            <wp:extent cx="2573655" cy="1684655"/>
            <wp:effectExtent l="38100" t="38100" r="93345" b="86995"/>
            <wp:wrapSquare wrapText="bothSides"/>
            <wp:docPr id="191" name="Imagem 191" descr="Aprovado Substitutivo que propõe incentivo econômico a práticas ambientalmente sustentáve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Aprovado Substitutivo que propõe incentivo econômico a práticas ambientalmente sustentáveis"/>
                    <pic:cNvPicPr preferRelativeResize="0">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44" w:tgtFrame="_self" w:history="1">
        <w:r w:rsidR="003E52FD" w:rsidRPr="00E56B25">
          <w:rPr>
            <w:rFonts w:ascii="Arial" w:eastAsia="Times New Roman" w:hAnsi="Arial" w:cs="Arial"/>
            <w:sz w:val="24"/>
            <w:szCs w:val="24"/>
            <w:u w:val="single"/>
            <w:lang w:eastAsia="pt-BR"/>
          </w:rPr>
          <w:t xml:space="preserve">29/10/2015 - Aprovado Substitutivo que propõe incentivo econômico a práticas ambientalmente sustentáveis </w:t>
        </w:r>
      </w:hyperlink>
    </w:p>
    <w:p w:rsidR="003E52FD"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Incentivo busca corrigir tendência de empresas explorarem e degradarem recursos ambientais. Em vez de taxar quem polui, estimula-se a não poluir.</w:t>
      </w:r>
    </w:p>
    <w:p w:rsidR="00BB6EFD" w:rsidRPr="00E56B25" w:rsidRDefault="00BB6EFD" w:rsidP="00D120B4">
      <w:pPr>
        <w:spacing w:after="0" w:line="360" w:lineRule="auto"/>
        <w:ind w:left="720"/>
        <w:jc w:val="both"/>
        <w:rPr>
          <w:rFonts w:ascii="Arial" w:eastAsia="Times New Roman" w:hAnsi="Arial" w:cs="Arial"/>
          <w:sz w:val="24"/>
          <w:szCs w:val="24"/>
          <w:lang w:eastAsia="pt-BR"/>
        </w:rPr>
      </w:pPr>
    </w:p>
    <w:p w:rsidR="003E52FD" w:rsidRPr="00E56B25" w:rsidRDefault="0040798B" w:rsidP="00D120B4">
      <w:pPr>
        <w:spacing w:after="0" w:line="360" w:lineRule="auto"/>
        <w:jc w:val="both"/>
        <w:rPr>
          <w:rFonts w:ascii="Arial" w:eastAsia="Times New Roman" w:hAnsi="Arial" w:cs="Arial"/>
          <w:sz w:val="24"/>
          <w:szCs w:val="24"/>
          <w:lang w:eastAsia="pt-BR"/>
        </w:rPr>
      </w:pPr>
      <w:r>
        <w:rPr>
          <w:noProof/>
          <w:lang w:eastAsia="pt-BR"/>
        </w:rPr>
        <w:lastRenderedPageBreak/>
        <mc:AlternateContent>
          <mc:Choice Requires="wps">
            <w:drawing>
              <wp:anchor distT="0" distB="0" distL="114300" distR="114300" simplePos="0" relativeHeight="251838976" behindDoc="0" locked="0" layoutInCell="1" allowOverlap="1" wp14:anchorId="735B2443" wp14:editId="0A8B1794">
                <wp:simplePos x="0" y="0"/>
                <wp:positionH relativeFrom="column">
                  <wp:posOffset>-2717800</wp:posOffset>
                </wp:positionH>
                <wp:positionV relativeFrom="paragraph">
                  <wp:posOffset>-210045</wp:posOffset>
                </wp:positionV>
                <wp:extent cx="2572719" cy="1403985"/>
                <wp:effectExtent l="0" t="0" r="0" b="0"/>
                <wp:wrapNone/>
                <wp:docPr id="2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40798B" w:rsidRDefault="00C56C07">
                            <w:pPr>
                              <w:rPr>
                                <w:rFonts w:ascii="Arial" w:hAnsi="Arial" w:cs="Arial"/>
                                <w:sz w:val="16"/>
                                <w:szCs w:val="16"/>
                              </w:rPr>
                            </w:pPr>
                            <w:r>
                              <w:rPr>
                                <w:rFonts w:ascii="Arial" w:hAnsi="Arial" w:cs="Arial"/>
                                <w:sz w:val="16"/>
                                <w:szCs w:val="16"/>
                              </w:rPr>
                              <w:t xml:space="preserve">Foto: Luis Macêdo/ </w:t>
                            </w:r>
                            <w:r w:rsidRPr="0040798B">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214pt;margin-top:-16.55pt;width:202.6pt;height:110.55pt;z-index:251838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" filled="f" stroked="f">
                <v:textbox style="mso-fit-shape-to-text:t">
                  <w:txbxContent>
                    <w:p w:rsidR="00C56C07" w:rsidRPr="0040798B" w:rsidRDefault="00C56C07">
                      <w:pPr>
                        <w:rPr>
                          <w:rFonts w:ascii="Arial" w:hAnsi="Arial" w:cs="Arial"/>
                          <w:sz w:val="16"/>
                          <w:szCs w:val="16"/>
                        </w:rPr>
                      </w:pPr>
                      <w:r>
                        <w:rPr>
                          <w:rFonts w:ascii="Arial" w:hAnsi="Arial" w:cs="Arial"/>
                          <w:sz w:val="16"/>
                          <w:szCs w:val="16"/>
                        </w:rPr>
                        <w:t xml:space="preserve">Foto: Luis Macêdo/ </w:t>
                      </w:r>
                      <w:r w:rsidRPr="0040798B">
                        <w:rPr>
                          <w:rFonts w:ascii="Arial" w:hAnsi="Arial" w:cs="Arial"/>
                          <w:sz w:val="16"/>
                          <w:szCs w:val="16"/>
                        </w:rPr>
                        <w:t>Câmara dos Deputados</w:t>
                      </w:r>
                    </w:p>
                  </w:txbxContent>
                </v:textbox>
              </v:shape>
            </w:pict>
          </mc:Fallback>
        </mc:AlternateContent>
      </w:r>
      <w:r w:rsidR="00BB6EFD">
        <w:rPr>
          <w:noProof/>
          <w:lang w:eastAsia="pt-BR"/>
        </w:rPr>
        <w:drawing>
          <wp:anchor distT="0" distB="0" distL="114300" distR="114300" simplePos="0" relativeHeight="251725312" behindDoc="0" locked="0" layoutInCell="1" allowOverlap="1" wp14:anchorId="15143833" wp14:editId="43BCAF2E">
            <wp:simplePos x="0" y="0"/>
            <wp:positionH relativeFrom="column">
              <wp:posOffset>-3810</wp:posOffset>
            </wp:positionH>
            <wp:positionV relativeFrom="paragraph">
              <wp:posOffset>-3175</wp:posOffset>
            </wp:positionV>
            <wp:extent cx="2573655" cy="1684655"/>
            <wp:effectExtent l="38100" t="38100" r="93345" b="86995"/>
            <wp:wrapSquare wrapText="bothSides"/>
            <wp:docPr id="193" name="Imagem 193" descr="Recuperação da indústria depende do câmbio, financiamento e produtivida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Recuperação da indústria depende do câmbio, financiamento e produtividade"/>
                    <pic:cNvPicPr preferRelativeResize="0">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46" w:tgtFrame="_self" w:history="1">
        <w:r w:rsidR="003E52FD" w:rsidRPr="00E56B25">
          <w:rPr>
            <w:rFonts w:ascii="Arial" w:eastAsia="Times New Roman" w:hAnsi="Arial" w:cs="Arial"/>
            <w:sz w:val="24"/>
            <w:szCs w:val="24"/>
            <w:u w:val="single"/>
            <w:lang w:eastAsia="pt-BR"/>
          </w:rPr>
          <w:t xml:space="preserve">28/10/2015 - Recuperação da indústria depende do câmbio, financiamento e produtividade </w:t>
        </w:r>
        <w:proofErr w:type="gramStart"/>
      </w:hyperlink>
      <w:proofErr w:type="gramEnd"/>
    </w:p>
    <w:p w:rsidR="00BB6EFD" w:rsidRDefault="003E52FD" w:rsidP="00BB6EFD">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Estamos jogando fora o esforço feito para industrializar o país nas décadas de 60 e 70, concluiu Mario Bernardini, diretor da Associação Brasileira de Máquinas e Equipamentos em audiência promovida pela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Pelos números apresentados pela </w:t>
      </w:r>
      <w:proofErr w:type="spellStart"/>
      <w:r w:rsidRPr="00E56B25">
        <w:rPr>
          <w:rFonts w:ascii="Arial" w:eastAsia="Times New Roman" w:hAnsi="Arial" w:cs="Arial"/>
          <w:sz w:val="24"/>
          <w:szCs w:val="24"/>
          <w:lang w:eastAsia="pt-BR"/>
        </w:rPr>
        <w:t>Abimaq</w:t>
      </w:r>
      <w:proofErr w:type="spellEnd"/>
      <w:r w:rsidRPr="00E56B25">
        <w:rPr>
          <w:rFonts w:ascii="Arial" w:eastAsia="Times New Roman" w:hAnsi="Arial" w:cs="Arial"/>
          <w:sz w:val="24"/>
          <w:szCs w:val="24"/>
          <w:lang w:eastAsia="pt-BR"/>
        </w:rPr>
        <w:t xml:space="preserve">, a indústria brasileira foi reduzida a menos de 10% do PIB. “Esse ano devemos fechar em 9,4 % do PIB. Pedir que nesse patamar a indústria seja responsável pela modernização do país é pedir muito”, afirmou. </w:t>
      </w:r>
    </w:p>
    <w:p w:rsidR="00BB6EFD" w:rsidRPr="00E56B25" w:rsidRDefault="0040798B" w:rsidP="00BB6EFD">
      <w:pPr>
        <w:spacing w:after="0" w:line="360" w:lineRule="auto"/>
        <w:jc w:val="both"/>
        <w:rPr>
          <w:rFonts w:ascii="Arial" w:eastAsia="Times New Roman" w:hAnsi="Arial" w:cs="Arial"/>
          <w:sz w:val="24"/>
          <w:szCs w:val="24"/>
          <w:lang w:eastAsia="pt-BR"/>
        </w:rPr>
      </w:pPr>
      <w:r w:rsidRPr="0040798B">
        <w:rPr>
          <w:rFonts w:ascii="Arial" w:eastAsia="Times New Roman" w:hAnsi="Arial" w:cs="Arial"/>
          <w:noProof/>
          <w:sz w:val="24"/>
          <w:szCs w:val="24"/>
          <w:lang w:eastAsia="pt-BR"/>
        </w:rPr>
        <mc:AlternateContent>
          <mc:Choice Requires="wps">
            <w:drawing>
              <wp:anchor distT="0" distB="0" distL="114300" distR="114300" simplePos="0" relativeHeight="251841024" behindDoc="0" locked="0" layoutInCell="1" allowOverlap="1" wp14:anchorId="38994975" wp14:editId="6BA3EDDC">
                <wp:simplePos x="0" y="0"/>
                <wp:positionH relativeFrom="column">
                  <wp:posOffset>-2783205</wp:posOffset>
                </wp:positionH>
                <wp:positionV relativeFrom="paragraph">
                  <wp:posOffset>90747</wp:posOffset>
                </wp:positionV>
                <wp:extent cx="2374265" cy="1403985"/>
                <wp:effectExtent l="0" t="0" r="0" b="0"/>
                <wp:wrapNone/>
                <wp:docPr id="2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40798B" w:rsidRDefault="00C56C07">
                            <w:pPr>
                              <w:rPr>
                                <w:rFonts w:ascii="Arial" w:hAnsi="Arial" w:cs="Arial"/>
                                <w:sz w:val="16"/>
                                <w:szCs w:val="16"/>
                              </w:rPr>
                            </w:pPr>
                            <w:r>
                              <w:rPr>
                                <w:rFonts w:ascii="Arial" w:hAnsi="Arial" w:cs="Arial"/>
                                <w:sz w:val="16"/>
                                <w:szCs w:val="16"/>
                              </w:rPr>
                              <w:t>Foto: www.brasil.gov.br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4" type="#_x0000_t202" style="position:absolute;left:0;text-align:left;margin-left:-219.15pt;margin-top:7.15pt;width:186.95pt;height:110.55pt;z-index:2518410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" filled="f" stroked="f">
                <v:textbox style="mso-fit-shape-to-text:t">
                  <w:txbxContent>
                    <w:p w:rsidR="00C56C07" w:rsidRPr="0040798B" w:rsidRDefault="00C56C07">
                      <w:pPr>
                        <w:rPr>
                          <w:rFonts w:ascii="Arial" w:hAnsi="Arial" w:cs="Arial"/>
                          <w:sz w:val="16"/>
                          <w:szCs w:val="16"/>
                        </w:rPr>
                      </w:pPr>
                      <w:r>
                        <w:rPr>
                          <w:rFonts w:ascii="Arial" w:hAnsi="Arial" w:cs="Arial"/>
                          <w:sz w:val="16"/>
                          <w:szCs w:val="16"/>
                        </w:rPr>
                        <w:t>Foto: www.brasil.gov.br</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6336" behindDoc="0" locked="0" layoutInCell="1" allowOverlap="1" wp14:anchorId="0AE90165" wp14:editId="27E72588">
            <wp:simplePos x="0" y="0"/>
            <wp:positionH relativeFrom="column">
              <wp:posOffset>-3810</wp:posOffset>
            </wp:positionH>
            <wp:positionV relativeFrom="paragraph">
              <wp:posOffset>-635</wp:posOffset>
            </wp:positionV>
            <wp:extent cx="2573655" cy="1713230"/>
            <wp:effectExtent l="38100" t="38100" r="93345" b="96520"/>
            <wp:wrapSquare wrapText="bothSides"/>
            <wp:docPr id="197" name="Imagem 197" descr="Novas estratégias para modernização e crescimento da indústria em deb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ovas estratégias para modernização e crescimento da indústria em debate"/>
                    <pic:cNvPicPr preferRelativeResize="0">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73655" cy="17132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48" w:tgtFrame="_self" w:history="1">
        <w:r w:rsidR="003E52FD" w:rsidRPr="00E56B25">
          <w:rPr>
            <w:rFonts w:ascii="Arial" w:eastAsia="Times New Roman" w:hAnsi="Arial" w:cs="Arial"/>
            <w:sz w:val="24"/>
            <w:szCs w:val="24"/>
            <w:u w:val="single"/>
            <w:lang w:eastAsia="pt-BR"/>
          </w:rPr>
          <w:t xml:space="preserve">26/10/2015 - Novas estratégias para modernização e crescimento da indústria em debate </w:t>
        </w:r>
      </w:hyperlink>
    </w:p>
    <w:p w:rsidR="00D120B4" w:rsidRPr="00E56B25"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A2579A">
        <w:rPr>
          <w:rFonts w:ascii="Arial" w:eastAsia="Times New Roman" w:hAnsi="Arial" w:cs="Arial"/>
          <w:sz w:val="24"/>
          <w:szCs w:val="24"/>
          <w:lang w:eastAsia="pt-BR"/>
        </w:rPr>
        <w:t>CDEICS</w:t>
      </w:r>
      <w:r w:rsidR="00F93B3F">
        <w:rPr>
          <w:rFonts w:ascii="Arial" w:eastAsia="Times New Roman" w:hAnsi="Arial" w:cs="Arial"/>
          <w:sz w:val="24"/>
          <w:szCs w:val="24"/>
          <w:lang w:eastAsia="pt-BR"/>
        </w:rPr>
        <w:t xml:space="preserve"> promove audiência pública n</w:t>
      </w:r>
      <w:r w:rsidRPr="00E56B25">
        <w:rPr>
          <w:rFonts w:ascii="Arial" w:eastAsia="Times New Roman" w:hAnsi="Arial" w:cs="Arial"/>
          <w:sz w:val="24"/>
          <w:szCs w:val="24"/>
          <w:lang w:eastAsia="pt-BR"/>
        </w:rPr>
        <w:t xml:space="preserve">a quarta-feira (28 de outubro) para discutir e apresentar planos de produção e estímulo à modernização da indústria nacional. O evento que reunirá representantes do Governo e do setor industrial pretende debater alternativas para retomada do crescimento e competitividade da indústria brasileira. </w:t>
      </w:r>
    </w:p>
    <w:p w:rsidR="003E52FD" w:rsidRPr="00E56B25" w:rsidRDefault="0040798B" w:rsidP="00D120B4">
      <w:pPr>
        <w:spacing w:after="0" w:line="360" w:lineRule="auto"/>
        <w:ind w:left="720"/>
        <w:jc w:val="both"/>
        <w:rPr>
          <w:rFonts w:ascii="Arial" w:eastAsia="Times New Roman" w:hAnsi="Arial" w:cs="Arial"/>
          <w:sz w:val="24"/>
          <w:szCs w:val="24"/>
          <w:lang w:eastAsia="pt-BR"/>
        </w:rPr>
      </w:pPr>
      <w:r w:rsidRPr="0040798B">
        <w:rPr>
          <w:rFonts w:ascii="Arial" w:eastAsia="Times New Roman" w:hAnsi="Arial" w:cs="Arial"/>
          <w:noProof/>
          <w:sz w:val="24"/>
          <w:szCs w:val="24"/>
          <w:lang w:eastAsia="pt-BR"/>
        </w:rPr>
        <mc:AlternateContent>
          <mc:Choice Requires="wps">
            <w:drawing>
              <wp:anchor distT="0" distB="0" distL="114300" distR="114300" simplePos="0" relativeHeight="251843072" behindDoc="0" locked="0" layoutInCell="1" allowOverlap="1" wp14:anchorId="6997A1D4" wp14:editId="79283088">
                <wp:simplePos x="0" y="0"/>
                <wp:positionH relativeFrom="column">
                  <wp:posOffset>-2785745</wp:posOffset>
                </wp:positionH>
                <wp:positionV relativeFrom="paragraph">
                  <wp:posOffset>82377</wp:posOffset>
                </wp:positionV>
                <wp:extent cx="2530764" cy="247650"/>
                <wp:effectExtent l="0" t="0" r="0" b="0"/>
                <wp:wrapNone/>
                <wp:docPr id="2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764" cy="247650"/>
                        </a:xfrm>
                        <a:prstGeom prst="rect">
                          <a:avLst/>
                        </a:prstGeom>
                        <a:noFill/>
                        <a:ln w="9525">
                          <a:noFill/>
                          <a:miter lim="800000"/>
                          <a:headEnd/>
                          <a:tailEnd/>
                        </a:ln>
                      </wps:spPr>
                      <wps:txbx>
                        <w:txbxContent>
                          <w:p w:rsidR="00C56C07" w:rsidRPr="0040798B" w:rsidRDefault="00C56C07">
                            <w:pPr>
                              <w:rPr>
                                <w:rFonts w:ascii="Arial" w:hAnsi="Arial" w:cs="Arial"/>
                                <w:sz w:val="16"/>
                                <w:szCs w:val="16"/>
                              </w:rPr>
                            </w:pPr>
                            <w:r>
                              <w:rPr>
                                <w:rFonts w:ascii="Arial" w:hAnsi="Arial" w:cs="Arial"/>
                                <w:sz w:val="16"/>
                                <w:szCs w:val="16"/>
                              </w:rPr>
                              <w:t xml:space="preserve">Foto: Lúcio Bernardo Jr./ </w:t>
                            </w:r>
                            <w:r w:rsidRPr="0040798B">
                              <w:rPr>
                                <w:rFonts w:ascii="Arial" w:hAnsi="Arial" w:cs="Arial"/>
                                <w:sz w:val="16"/>
                                <w:szCs w:val="16"/>
                              </w:rPr>
                              <w:t>Câmara dos Deputados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19.35pt;margin-top:6.5pt;width:199.25pt;height:19.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" filled="f" stroked="f">
                <v:textbox>
                  <w:txbxContent>
                    <w:p w:rsidR="00C56C07" w:rsidRPr="0040798B" w:rsidRDefault="00C56C07">
                      <w:pPr>
                        <w:rPr>
                          <w:rFonts w:ascii="Arial" w:hAnsi="Arial" w:cs="Arial"/>
                          <w:sz w:val="16"/>
                          <w:szCs w:val="16"/>
                        </w:rPr>
                      </w:pPr>
                      <w:r>
                        <w:rPr>
                          <w:rFonts w:ascii="Arial" w:hAnsi="Arial" w:cs="Arial"/>
                          <w:sz w:val="16"/>
                          <w:szCs w:val="16"/>
                        </w:rPr>
                        <w:t xml:space="preserve">Foto: Lúcio Bernardo Jr./ </w:t>
                      </w:r>
                      <w:r w:rsidRPr="0040798B">
                        <w:rPr>
                          <w:rFonts w:ascii="Arial" w:hAnsi="Arial" w:cs="Arial"/>
                          <w:sz w:val="16"/>
                          <w:szCs w:val="16"/>
                        </w:rPr>
                        <w:t>Câmara dos Deputados</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7360" behindDoc="0" locked="0" layoutInCell="1" allowOverlap="1" wp14:anchorId="15DACE8A" wp14:editId="063244A6">
            <wp:simplePos x="0" y="0"/>
            <wp:positionH relativeFrom="column">
              <wp:posOffset>-3810</wp:posOffset>
            </wp:positionH>
            <wp:positionV relativeFrom="paragraph">
              <wp:posOffset>-1270</wp:posOffset>
            </wp:positionV>
            <wp:extent cx="2573655" cy="1684655"/>
            <wp:effectExtent l="38100" t="38100" r="93345" b="86995"/>
            <wp:wrapSquare wrapText="bothSides"/>
            <wp:docPr id="200" name="Imagem 200" descr="Indústria aprova selo ambiental que permite ao consumidor a escolha do veículo mais sustentá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ndústria aprova selo ambiental que permite ao consumidor a escolha do veículo mais sustentável"/>
                    <pic:cNvPicPr preferRelativeResize="0">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50" w:tgtFrame="_self" w:history="1">
        <w:r w:rsidR="003E52FD" w:rsidRPr="00E56B25">
          <w:rPr>
            <w:rFonts w:ascii="Arial" w:eastAsia="Times New Roman" w:hAnsi="Arial" w:cs="Arial"/>
            <w:sz w:val="24"/>
            <w:szCs w:val="24"/>
            <w:u w:val="single"/>
            <w:lang w:eastAsia="pt-BR"/>
          </w:rPr>
          <w:t xml:space="preserve">22/10/2015 - Indústria aprova selo ambiental que permite ao consumidor a escolha do veículo mais sustentável </w:t>
        </w:r>
      </w:hyperlink>
    </w:p>
    <w:p w:rsidR="001778C9" w:rsidRPr="00E56B25"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Os sindicatos dos fabricantes e de autopeças declararam em audiência pública apoio à proposta que institui certificação dos níveis de emissão de dióxido de carbono por veículos automotores leves. Esse “selo verde” dos veículos automotores, que será colado ao vidro lateral, permitirá ao consumidor </w:t>
      </w:r>
      <w:r w:rsidRPr="00E56B25">
        <w:rPr>
          <w:rFonts w:ascii="Arial" w:eastAsia="Times New Roman" w:hAnsi="Arial" w:cs="Arial"/>
          <w:sz w:val="24"/>
          <w:szCs w:val="24"/>
          <w:lang w:eastAsia="pt-BR"/>
        </w:rPr>
        <w:lastRenderedPageBreak/>
        <w:t>escolher melhor o produto a ser adquirido levando em consideração as emissões ambientais do veículo.</w:t>
      </w:r>
    </w:p>
    <w:p w:rsidR="003E52FD" w:rsidRPr="00E56B25" w:rsidRDefault="001D567A" w:rsidP="00D120B4">
      <w:pPr>
        <w:spacing w:after="0" w:line="360" w:lineRule="auto"/>
        <w:ind w:left="720"/>
        <w:jc w:val="both"/>
        <w:rPr>
          <w:rFonts w:ascii="Arial" w:eastAsia="Times New Roman" w:hAnsi="Arial" w:cs="Arial"/>
          <w:sz w:val="24"/>
          <w:szCs w:val="24"/>
          <w:lang w:eastAsia="pt-BR"/>
        </w:rPr>
      </w:pPr>
      <w:r w:rsidRPr="001D567A">
        <w:rPr>
          <w:rFonts w:ascii="Arial" w:eastAsia="Times New Roman" w:hAnsi="Arial" w:cs="Arial"/>
          <w:noProof/>
          <w:sz w:val="24"/>
          <w:szCs w:val="24"/>
          <w:lang w:eastAsia="pt-BR"/>
        </w:rPr>
        <mc:AlternateContent>
          <mc:Choice Requires="wps">
            <w:drawing>
              <wp:anchor distT="0" distB="0" distL="114300" distR="114300" simplePos="0" relativeHeight="251845120" behindDoc="0" locked="0" layoutInCell="1" allowOverlap="1" wp14:anchorId="518056D7" wp14:editId="43905B55">
                <wp:simplePos x="0" y="0"/>
                <wp:positionH relativeFrom="column">
                  <wp:posOffset>-2783205</wp:posOffset>
                </wp:positionH>
                <wp:positionV relativeFrom="paragraph">
                  <wp:posOffset>55937</wp:posOffset>
                </wp:positionV>
                <wp:extent cx="2374265" cy="1403985"/>
                <wp:effectExtent l="0" t="0" r="0" b="0"/>
                <wp:wrapNone/>
                <wp:docPr id="2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1D567A" w:rsidRDefault="00C56C07">
                            <w:pPr>
                              <w:rPr>
                                <w:rFonts w:ascii="Arial" w:hAnsi="Arial" w:cs="Arial"/>
                                <w:sz w:val="16"/>
                                <w:szCs w:val="16"/>
                              </w:rPr>
                            </w:pPr>
                            <w:r>
                              <w:rPr>
                                <w:rFonts w:ascii="Arial" w:hAnsi="Arial" w:cs="Arial"/>
                                <w:sz w:val="16"/>
                                <w:szCs w:val="16"/>
                              </w:rPr>
                              <w:t>Foto: www.rs.gov.br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6" type="#_x0000_t202" style="position:absolute;left:0;text-align:left;margin-left:-219.15pt;margin-top:4.4pt;width:186.95pt;height:110.55pt;z-index:2518451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" filled="f" stroked="f">
                <v:textbox style="mso-fit-shape-to-text:t">
                  <w:txbxContent>
                    <w:p w:rsidR="00C56C07" w:rsidRPr="001D567A" w:rsidRDefault="00C56C07">
                      <w:pPr>
                        <w:rPr>
                          <w:rFonts w:ascii="Arial" w:hAnsi="Arial" w:cs="Arial"/>
                          <w:sz w:val="16"/>
                          <w:szCs w:val="16"/>
                        </w:rPr>
                      </w:pPr>
                      <w:r>
                        <w:rPr>
                          <w:rFonts w:ascii="Arial" w:hAnsi="Arial" w:cs="Arial"/>
                          <w:sz w:val="16"/>
                          <w:szCs w:val="16"/>
                        </w:rPr>
                        <w:t>Foto: www.rs.gov.br</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8384" behindDoc="0" locked="0" layoutInCell="1" allowOverlap="1" wp14:anchorId="140CB4EE" wp14:editId="4685DB43">
            <wp:simplePos x="0" y="0"/>
            <wp:positionH relativeFrom="column">
              <wp:posOffset>-3810</wp:posOffset>
            </wp:positionH>
            <wp:positionV relativeFrom="paragraph">
              <wp:posOffset>1270</wp:posOffset>
            </wp:positionV>
            <wp:extent cx="2573655" cy="1929130"/>
            <wp:effectExtent l="38100" t="38100" r="93345" b="90170"/>
            <wp:wrapSquare wrapText="bothSides"/>
            <wp:docPr id="201" name="Imagem 201" descr="Audiência analisa redução da emissão de gas carbônico por veículos lev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Audiência analisa redução da emissão de gas carbônico por veículos leves"/>
                    <pic:cNvPicPr preferRelativeResize="0">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73655" cy="19291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52" w:tgtFrame="_self" w:history="1">
        <w:r w:rsidR="003E52FD" w:rsidRPr="00E56B25">
          <w:rPr>
            <w:rFonts w:ascii="Arial" w:eastAsia="Times New Roman" w:hAnsi="Arial" w:cs="Arial"/>
            <w:sz w:val="24"/>
            <w:szCs w:val="24"/>
            <w:u w:val="single"/>
            <w:lang w:eastAsia="pt-BR"/>
          </w:rPr>
          <w:t xml:space="preserve">21/10/2015 - Audiência analisa redução da emissão de </w:t>
        </w:r>
        <w:r w:rsidR="00CB6428" w:rsidRPr="00E56B25">
          <w:rPr>
            <w:rFonts w:ascii="Arial" w:eastAsia="Times New Roman" w:hAnsi="Arial" w:cs="Arial"/>
            <w:sz w:val="24"/>
            <w:szCs w:val="24"/>
            <w:u w:val="single"/>
            <w:lang w:eastAsia="pt-BR"/>
          </w:rPr>
          <w:t>gás</w:t>
        </w:r>
        <w:r w:rsidR="003E52FD" w:rsidRPr="00E56B25">
          <w:rPr>
            <w:rFonts w:ascii="Arial" w:eastAsia="Times New Roman" w:hAnsi="Arial" w:cs="Arial"/>
            <w:sz w:val="24"/>
            <w:szCs w:val="24"/>
            <w:u w:val="single"/>
            <w:lang w:eastAsia="pt-BR"/>
          </w:rPr>
          <w:t xml:space="preserve"> carbônico por veículos leves </w:t>
        </w:r>
      </w:hyperlink>
    </w:p>
    <w:p w:rsidR="00BB6EFD"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realiza audiência pública na quinta-feira (22</w:t>
      </w:r>
      <w:r w:rsidR="00F93B3F">
        <w:rPr>
          <w:rFonts w:ascii="Arial" w:eastAsia="Times New Roman" w:hAnsi="Arial" w:cs="Arial"/>
          <w:sz w:val="24"/>
          <w:szCs w:val="24"/>
          <w:lang w:eastAsia="pt-BR"/>
        </w:rPr>
        <w:t>/10</w:t>
      </w:r>
      <w:r w:rsidRPr="00E56B25">
        <w:rPr>
          <w:rFonts w:ascii="Arial" w:eastAsia="Times New Roman" w:hAnsi="Arial" w:cs="Arial"/>
          <w:sz w:val="24"/>
          <w:szCs w:val="24"/>
          <w:lang w:eastAsia="pt-BR"/>
        </w:rPr>
        <w:t xml:space="preserve">) com o objetivo de instruir os debates sobre Projeto de Lei do Senado, em análise de mérito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que determina a redução da emissão de CO2 para veículos leves fabricados a partir de 2016.</w:t>
      </w:r>
    </w:p>
    <w:p w:rsidR="00BB6EFD" w:rsidRPr="00E56B25" w:rsidRDefault="00CE4257" w:rsidP="00D120B4">
      <w:pPr>
        <w:spacing w:after="0" w:line="360" w:lineRule="auto"/>
        <w:ind w:left="720"/>
        <w:jc w:val="both"/>
        <w:rPr>
          <w:rFonts w:ascii="Arial" w:eastAsia="Times New Roman" w:hAnsi="Arial" w:cs="Arial"/>
          <w:sz w:val="24"/>
          <w:szCs w:val="24"/>
          <w:lang w:eastAsia="pt-BR"/>
        </w:rPr>
      </w:pPr>
      <w:r w:rsidRPr="00CE4257">
        <w:rPr>
          <w:rFonts w:ascii="Arial" w:eastAsia="Times New Roman" w:hAnsi="Arial" w:cs="Arial"/>
          <w:noProof/>
          <w:sz w:val="24"/>
          <w:szCs w:val="24"/>
          <w:lang w:eastAsia="pt-BR"/>
        </w:rPr>
        <mc:AlternateContent>
          <mc:Choice Requires="wps">
            <w:drawing>
              <wp:anchor distT="0" distB="0" distL="114300" distR="114300" simplePos="0" relativeHeight="251847168" behindDoc="0" locked="0" layoutInCell="1" allowOverlap="1" wp14:anchorId="18397A26" wp14:editId="700FD15A">
                <wp:simplePos x="0" y="0"/>
                <wp:positionH relativeFrom="column">
                  <wp:posOffset>-2783205</wp:posOffset>
                </wp:positionH>
                <wp:positionV relativeFrom="paragraph">
                  <wp:posOffset>71235</wp:posOffset>
                </wp:positionV>
                <wp:extent cx="2374265" cy="1403985"/>
                <wp:effectExtent l="0" t="0" r="0" b="0"/>
                <wp:wrapNone/>
                <wp:docPr id="2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CE4257" w:rsidRDefault="00C56C07">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Luíz</w:t>
                            </w:r>
                            <w:proofErr w:type="spellEnd"/>
                            <w:r>
                              <w:rPr>
                                <w:rFonts w:ascii="Arial" w:hAnsi="Arial" w:cs="Arial"/>
                                <w:sz w:val="16"/>
                                <w:szCs w:val="16"/>
                              </w:rPr>
                              <w:t xml:space="preserve"> Alves/ </w:t>
                            </w:r>
                            <w:r w:rsidRPr="00CE4257">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7" type="#_x0000_t202" style="position:absolute;left:0;text-align:left;margin-left:-219.15pt;margin-top:5.6pt;width:186.95pt;height:110.55pt;z-index:251847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" filled="f" stroked="f">
                <v:textbox style="mso-fit-shape-to-text:t">
                  <w:txbxContent>
                    <w:p w:rsidR="00C56C07" w:rsidRPr="00CE4257" w:rsidRDefault="00C56C07">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Luíz</w:t>
                      </w:r>
                      <w:proofErr w:type="spellEnd"/>
                      <w:r>
                        <w:rPr>
                          <w:rFonts w:ascii="Arial" w:hAnsi="Arial" w:cs="Arial"/>
                          <w:sz w:val="16"/>
                          <w:szCs w:val="16"/>
                        </w:rPr>
                        <w:t xml:space="preserve"> Alves/ </w:t>
                      </w:r>
                      <w:r w:rsidRPr="00CE4257">
                        <w:rPr>
                          <w:rFonts w:ascii="Arial" w:hAnsi="Arial" w:cs="Arial"/>
                          <w:sz w:val="16"/>
                          <w:szCs w:val="16"/>
                        </w:rPr>
                        <w:t>Câmara dos Deputados</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29408" behindDoc="0" locked="0" layoutInCell="1" allowOverlap="1" wp14:anchorId="29DF69D3" wp14:editId="7AEB8E5A">
            <wp:simplePos x="0" y="0"/>
            <wp:positionH relativeFrom="column">
              <wp:posOffset>-3810</wp:posOffset>
            </wp:positionH>
            <wp:positionV relativeFrom="paragraph">
              <wp:posOffset>4445</wp:posOffset>
            </wp:positionV>
            <wp:extent cx="2573655" cy="1709420"/>
            <wp:effectExtent l="38100" t="38100" r="93345" b="100330"/>
            <wp:wrapSquare wrapText="bothSides"/>
            <wp:docPr id="202" name="Imagem 202" descr="Criação de Zona Franca em São Luís (MA) é aprovada na CDE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riação de Zona Franca em São Luís (MA) é aprovada na CDEIC"/>
                    <pic:cNvPicPr preferRelativeResize="0">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73655" cy="17094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54" w:tgtFrame="_self" w:history="1">
        <w:r w:rsidR="003E52FD" w:rsidRPr="00E56B25">
          <w:rPr>
            <w:rFonts w:ascii="Arial" w:eastAsia="Times New Roman" w:hAnsi="Arial" w:cs="Arial"/>
            <w:sz w:val="24"/>
            <w:szCs w:val="24"/>
            <w:u w:val="single"/>
            <w:lang w:eastAsia="pt-BR"/>
          </w:rPr>
          <w:t xml:space="preserve">21/10/2015 - Criação de Zona Franca em São Luís (MA) é aprovada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3E52FD" w:rsidRPr="00E56B25"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capital maranhense poderá sediar uma área de livre comércio com legislação tributária diferenciada, nos moldes do que foi aplicado na Zona Franca de Manaus. Proposta nesse sentido foi aprovada na quarta-feira (21 de outubro) pelos deputados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w:t>
      </w:r>
    </w:p>
    <w:p w:rsidR="003E52FD" w:rsidRPr="00E56B25" w:rsidRDefault="00621224" w:rsidP="00D120B4">
      <w:pPr>
        <w:spacing w:after="0" w:line="360" w:lineRule="auto"/>
        <w:ind w:left="720"/>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49216" behindDoc="0" locked="0" layoutInCell="1" allowOverlap="1" wp14:anchorId="39C11692" wp14:editId="3F8BACE4">
                <wp:simplePos x="0" y="0"/>
                <wp:positionH relativeFrom="column">
                  <wp:posOffset>-2780494</wp:posOffset>
                </wp:positionH>
                <wp:positionV relativeFrom="paragraph">
                  <wp:posOffset>98296</wp:posOffset>
                </wp:positionV>
                <wp:extent cx="2572719" cy="1403985"/>
                <wp:effectExtent l="0" t="0" r="0" b="0"/>
                <wp:wrapNone/>
                <wp:docPr id="27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621224" w:rsidRDefault="00C56C07">
                            <w:pPr>
                              <w:rPr>
                                <w:rFonts w:ascii="Arial" w:hAnsi="Arial" w:cs="Arial"/>
                                <w:sz w:val="16"/>
                                <w:szCs w:val="16"/>
                              </w:rPr>
                            </w:pPr>
                            <w:r>
                              <w:rPr>
                                <w:rFonts w:ascii="Arial" w:hAnsi="Arial" w:cs="Arial"/>
                                <w:sz w:val="16"/>
                                <w:szCs w:val="16"/>
                              </w:rPr>
                              <w:t>Foto: Zeca Ribeiro/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218.95pt;margin-top:7.75pt;width:202.6pt;height:110.55pt;z-index:251849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" filled="f" stroked="f">
                <v:textbox style="mso-fit-shape-to-text:t">
                  <w:txbxContent>
                    <w:p w:rsidR="00C56C07" w:rsidRPr="00621224" w:rsidRDefault="00C56C07">
                      <w:pPr>
                        <w:rPr>
                          <w:rFonts w:ascii="Arial" w:hAnsi="Arial" w:cs="Arial"/>
                          <w:sz w:val="16"/>
                          <w:szCs w:val="16"/>
                        </w:rPr>
                      </w:pPr>
                      <w:r>
                        <w:rPr>
                          <w:rFonts w:ascii="Arial" w:hAnsi="Arial" w:cs="Arial"/>
                          <w:sz w:val="16"/>
                          <w:szCs w:val="16"/>
                        </w:rPr>
                        <w:t>Foto: Zeca Ribeiro/ Câmara dos Deputados</w:t>
                      </w:r>
                    </w:p>
                  </w:txbxContent>
                </v:textbox>
              </v:shape>
            </w:pict>
          </mc:Fallback>
        </mc:AlternateConten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0432" behindDoc="0" locked="0" layoutInCell="1" allowOverlap="1" wp14:anchorId="6C74761A" wp14:editId="4AE3A407">
            <wp:simplePos x="0" y="0"/>
            <wp:positionH relativeFrom="column">
              <wp:posOffset>-3810</wp:posOffset>
            </wp:positionH>
            <wp:positionV relativeFrom="paragraph">
              <wp:posOffset>-1270</wp:posOffset>
            </wp:positionV>
            <wp:extent cx="2573655" cy="1684655"/>
            <wp:effectExtent l="38100" t="38100" r="93345" b="86995"/>
            <wp:wrapSquare wrapText="bothSides"/>
            <wp:docPr id="203" name="Imagem 203" descr="Deputados apontam desequilíbrio na relação entre shopping e lojist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putados apontam desequilíbrio na relação entre shopping e lojistas"/>
                    <pic:cNvPicPr preferRelativeResize="0">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56" w:tgtFrame="_self" w:history="1">
        <w:r w:rsidR="003E52FD" w:rsidRPr="00E56B25">
          <w:rPr>
            <w:rFonts w:ascii="Arial" w:eastAsia="Times New Roman" w:hAnsi="Arial" w:cs="Arial"/>
            <w:sz w:val="24"/>
            <w:szCs w:val="24"/>
            <w:u w:val="single"/>
            <w:lang w:eastAsia="pt-BR"/>
          </w:rPr>
          <w:t xml:space="preserve">20/10/2015 - </w:t>
        </w:r>
        <w:r w:rsidR="000F179C">
          <w:rPr>
            <w:rFonts w:ascii="Arial" w:eastAsia="Times New Roman" w:hAnsi="Arial" w:cs="Arial"/>
            <w:sz w:val="24"/>
            <w:szCs w:val="24"/>
            <w:u w:val="single"/>
            <w:lang w:eastAsia="pt-BR"/>
          </w:rPr>
          <w:t>D</w:t>
        </w:r>
        <w:r w:rsidR="00B47E22">
          <w:rPr>
            <w:rFonts w:ascii="Arial" w:eastAsia="Times New Roman" w:hAnsi="Arial" w:cs="Arial"/>
            <w:sz w:val="24"/>
            <w:szCs w:val="24"/>
            <w:u w:val="single"/>
            <w:lang w:eastAsia="pt-BR"/>
          </w:rPr>
          <w:t>eputado</w:t>
        </w:r>
        <w:r w:rsidR="003E52FD" w:rsidRPr="00E56B25">
          <w:rPr>
            <w:rFonts w:ascii="Arial" w:eastAsia="Times New Roman" w:hAnsi="Arial" w:cs="Arial"/>
            <w:sz w:val="24"/>
            <w:szCs w:val="24"/>
            <w:u w:val="single"/>
            <w:lang w:eastAsia="pt-BR"/>
          </w:rPr>
          <w:t xml:space="preserve">s apontam desequilíbrio na relação entre shopping e lojistas </w:t>
        </w:r>
      </w:hyperlink>
    </w:p>
    <w:p w:rsidR="001778C9"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audiência pública que discutiu se a cobrança de aluguéis pelos shoppings deve ou não sofrer algum tipo de restrição legal, como proposto no PL 4447/12 - projeto que está em análise de mérito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 vários deputados mostraram desconforto com uma relação que classificaram como </w:t>
      </w:r>
      <w:r w:rsidRPr="00E56B25">
        <w:rPr>
          <w:rFonts w:ascii="Arial" w:eastAsia="Times New Roman" w:hAnsi="Arial" w:cs="Arial"/>
          <w:sz w:val="24"/>
          <w:szCs w:val="24"/>
          <w:lang w:eastAsia="pt-BR"/>
        </w:rPr>
        <w:lastRenderedPageBreak/>
        <w:t>“desequilíbrio entre as partes”. Três das associações presentes declararam apoio ao projeto que limita os aluguéis.</w:t>
      </w:r>
    </w:p>
    <w:p w:rsidR="003E52FD" w:rsidRPr="00E56B25" w:rsidRDefault="00621224" w:rsidP="00BB6EFD">
      <w:pPr>
        <w:spacing w:after="0" w:line="360" w:lineRule="auto"/>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51264" behindDoc="0" locked="0" layoutInCell="1" allowOverlap="1" wp14:anchorId="1A187FA1" wp14:editId="38E50A39">
                <wp:simplePos x="0" y="0"/>
                <wp:positionH relativeFrom="column">
                  <wp:posOffset>-2844800</wp:posOffset>
                </wp:positionH>
                <wp:positionV relativeFrom="paragraph">
                  <wp:posOffset>67425</wp:posOffset>
                </wp:positionV>
                <wp:extent cx="2374265" cy="1403985"/>
                <wp:effectExtent l="0" t="0" r="0" b="0"/>
                <wp:wrapNone/>
                <wp:docPr id="2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www.wikipedia.org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9" type="#_x0000_t202" style="position:absolute;left:0;text-align:left;margin-left:-224pt;margin-top:5.3pt;width:186.95pt;height:110.55pt;z-index:251851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www.wikipedia.org</w:t>
                      </w:r>
                    </w:p>
                  </w:txbxContent>
                </v:textbox>
              </v:shape>
            </w:pict>
          </mc:Fallback>
        </mc:AlternateContent>
      </w:r>
      <w:r w:rsidR="00BB6EFD">
        <w:rPr>
          <w:rFonts w:ascii="Arial" w:eastAsia="Times New Roman" w:hAnsi="Arial" w:cs="Arial"/>
          <w:sz w:val="24"/>
          <w:szCs w:val="24"/>
          <w:lang w:eastAsia="pt-BR"/>
        </w:rPr>
        <w:t xml:space="preserve"> </w:t>
      </w:r>
    </w:p>
    <w:p w:rsidR="003E52FD" w:rsidRPr="00E56B25" w:rsidRDefault="00BB6EF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1456" behindDoc="0" locked="0" layoutInCell="1" allowOverlap="1" wp14:anchorId="45C5F22A" wp14:editId="55E81DB5">
            <wp:simplePos x="0" y="0"/>
            <wp:positionH relativeFrom="column">
              <wp:posOffset>-3810</wp:posOffset>
            </wp:positionH>
            <wp:positionV relativeFrom="paragraph">
              <wp:posOffset>-2540</wp:posOffset>
            </wp:positionV>
            <wp:extent cx="2628900" cy="1743075"/>
            <wp:effectExtent l="38100" t="38100" r="95250" b="104775"/>
            <wp:wrapSquare wrapText="bothSides"/>
            <wp:docPr id="204" name="Imagem 204" descr="Audiência discute se cobrança de aluguéis por shopping centers deve sofrer rest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diência discute se cobrança de aluguéis por shopping centers deve sofrer restriçã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58" w:tgtFrame="_self" w:history="1">
        <w:r w:rsidR="003E52FD" w:rsidRPr="00E56B25">
          <w:rPr>
            <w:rFonts w:ascii="Arial" w:eastAsia="Times New Roman" w:hAnsi="Arial" w:cs="Arial"/>
            <w:sz w:val="24"/>
            <w:szCs w:val="24"/>
            <w:u w:val="single"/>
            <w:lang w:eastAsia="pt-BR"/>
          </w:rPr>
          <w:t xml:space="preserve">19/10/2015 - Audiência discute se cobrança de aluguéis por shopping centers deve sofrer restrição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Projeto de Lei 4447/12, que está em análise de mérito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propõe mudança na Lei do Inquilinato permitindo apenas a cobrança de doze aluguéis mensais de lojistas pelas administradoras de shoppings centers. O PL recebeu parecer “pela rejeição” do relator Renato Molling (PP/RS). Mas antes de votar o parecer os deputados Augusto Coutinho (SD/PE) e Cesar Halum (PRB/TO) solicitaram audiência pública conjunta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e CDC) para avaliar com as entidades interessadas se a regulamentação dos custos e a interferência na livre negociação podem melhorar as condições econômicas do setor. </w:t>
      </w:r>
    </w:p>
    <w:p w:rsidR="003E52FD" w:rsidRPr="00E56B25" w:rsidRDefault="00621224" w:rsidP="00D120B4">
      <w:pPr>
        <w:spacing w:after="0" w:line="360" w:lineRule="auto"/>
        <w:ind w:left="720"/>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53312" behindDoc="0" locked="0" layoutInCell="1" allowOverlap="1" wp14:anchorId="44C88A89" wp14:editId="5C77852E">
                <wp:simplePos x="0" y="0"/>
                <wp:positionH relativeFrom="column">
                  <wp:posOffset>-2788242</wp:posOffset>
                </wp:positionH>
                <wp:positionV relativeFrom="paragraph">
                  <wp:posOffset>101977</wp:posOffset>
                </wp:positionV>
                <wp:extent cx="2580468" cy="1403985"/>
                <wp:effectExtent l="0" t="0" r="0" b="0"/>
                <wp:wrapNone/>
                <wp:docPr id="2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Foto: Antonio Augusto/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219.55pt;margin-top:8.05pt;width:203.2pt;height:110.55pt;z-index:251853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Foto: Antonio Augusto/ Câmara dos Deputados</w:t>
                      </w:r>
                    </w:p>
                  </w:txbxContent>
                </v:textbox>
              </v:shape>
            </w:pict>
          </mc:Fallback>
        </mc:AlternateContent>
      </w:r>
    </w:p>
    <w:p w:rsidR="003E52FD" w:rsidRPr="00E56B25" w:rsidRDefault="0082642E"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2480" behindDoc="0" locked="0" layoutInCell="1" allowOverlap="1" wp14:anchorId="703D26A0" wp14:editId="74FFBE0F">
            <wp:simplePos x="0" y="0"/>
            <wp:positionH relativeFrom="column">
              <wp:posOffset>-3810</wp:posOffset>
            </wp:positionH>
            <wp:positionV relativeFrom="paragraph">
              <wp:posOffset>635</wp:posOffset>
            </wp:positionV>
            <wp:extent cx="2573655" cy="1684655"/>
            <wp:effectExtent l="38100" t="38100" r="93345" b="86995"/>
            <wp:wrapSquare wrapText="bothSides"/>
            <wp:docPr id="205" name="Imagem 205" descr="Debate contrapõe modelos de autorregulação do mercado de capita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bate contrapõe modelos de autorregulação do mercado de capitais"/>
                    <pic:cNvPicPr preferRelativeResize="0">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60" w:tgtFrame="_self" w:history="1">
        <w:r w:rsidR="003E52FD" w:rsidRPr="00E56B25">
          <w:rPr>
            <w:rFonts w:ascii="Arial" w:eastAsia="Times New Roman" w:hAnsi="Arial" w:cs="Arial"/>
            <w:sz w:val="24"/>
            <w:szCs w:val="24"/>
            <w:u w:val="single"/>
            <w:lang w:eastAsia="pt-BR"/>
          </w:rPr>
          <w:t xml:space="preserve">15/10/2015 - Debate contrapõe modelos de </w:t>
        </w:r>
        <w:proofErr w:type="spellStart"/>
        <w:r w:rsidR="003E52FD" w:rsidRPr="00E56B25">
          <w:rPr>
            <w:rFonts w:ascii="Arial" w:eastAsia="Times New Roman" w:hAnsi="Arial" w:cs="Arial"/>
            <w:sz w:val="24"/>
            <w:szCs w:val="24"/>
            <w:u w:val="single"/>
            <w:lang w:eastAsia="pt-BR"/>
          </w:rPr>
          <w:t>autorregulação</w:t>
        </w:r>
        <w:proofErr w:type="spellEnd"/>
        <w:r w:rsidR="003E52FD" w:rsidRPr="00E56B25">
          <w:rPr>
            <w:rFonts w:ascii="Arial" w:eastAsia="Times New Roman" w:hAnsi="Arial" w:cs="Arial"/>
            <w:sz w:val="24"/>
            <w:szCs w:val="24"/>
            <w:u w:val="single"/>
            <w:lang w:eastAsia="pt-BR"/>
          </w:rPr>
          <w:t xml:space="preserve"> do mercado de capitais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prática da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do mercado de capitais brasileiro teve a defesa unânime de seus profissionais. Mas a audiência pública promovida pela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abriu espaço para que representantes de entidades do mercado defendessem propostas alternativas ao atual modelo de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do setor, que se consolidou no país ao longo das últimas décadas. </w:t>
      </w:r>
    </w:p>
    <w:p w:rsidR="00CB6428" w:rsidRDefault="00CB6428" w:rsidP="00D120B4">
      <w:pPr>
        <w:spacing w:after="0" w:line="360" w:lineRule="auto"/>
        <w:jc w:val="both"/>
        <w:rPr>
          <w:rFonts w:ascii="Arial" w:eastAsia="Times New Roman" w:hAnsi="Arial" w:cs="Arial"/>
          <w:sz w:val="24"/>
          <w:szCs w:val="24"/>
          <w:lang w:eastAsia="pt-BR"/>
        </w:rPr>
      </w:pP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621224" w:rsidP="00D120B4">
      <w:pPr>
        <w:spacing w:after="0" w:line="360" w:lineRule="auto"/>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w:lastRenderedPageBreak/>
        <mc:AlternateContent>
          <mc:Choice Requires="wps">
            <w:drawing>
              <wp:anchor distT="0" distB="0" distL="114300" distR="114300" simplePos="0" relativeHeight="251855360" behindDoc="0" locked="0" layoutInCell="1" allowOverlap="1" wp14:anchorId="122B41E9" wp14:editId="208C2FE2">
                <wp:simplePos x="0" y="0"/>
                <wp:positionH relativeFrom="column">
                  <wp:posOffset>-2787650</wp:posOffset>
                </wp:positionH>
                <wp:positionV relativeFrom="paragraph">
                  <wp:posOffset>-209723</wp:posOffset>
                </wp:positionV>
                <wp:extent cx="2374265" cy="1403985"/>
                <wp:effectExtent l="0" t="0" r="0" b="0"/>
                <wp:wrapNone/>
                <wp:docPr id="2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 xml:space="preserve">Foto: Luiz Alves/ </w:t>
                            </w:r>
                            <w:r w:rsidRPr="00621224">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1" type="#_x0000_t202" style="position:absolute;left:0;text-align:left;margin-left:-219.5pt;margin-top:-16.5pt;width:186.95pt;height:110.55pt;z-index:251855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 xml:space="preserve">Foto: Luiz Alves/ </w:t>
                      </w:r>
                      <w:r w:rsidRPr="00621224">
                        <w:rPr>
                          <w:rFonts w:ascii="Arial" w:hAnsi="Arial" w:cs="Arial"/>
                          <w:sz w:val="16"/>
                          <w:szCs w:val="16"/>
                        </w:rPr>
                        <w:t>Câmara dos Deputados</w:t>
                      </w:r>
                    </w:p>
                  </w:txbxContent>
                </v:textbox>
              </v:shape>
            </w:pict>
          </mc:Fallback>
        </mc:AlternateContent>
      </w:r>
      <w:r w:rsidR="0082642E">
        <w:rPr>
          <w:noProof/>
          <w:lang w:eastAsia="pt-BR"/>
        </w:rPr>
        <w:drawing>
          <wp:anchor distT="0" distB="0" distL="114300" distR="114300" simplePos="0" relativeHeight="251733504" behindDoc="0" locked="0" layoutInCell="1" allowOverlap="1" wp14:anchorId="3D15B955" wp14:editId="0573CF9E">
            <wp:simplePos x="0" y="0"/>
            <wp:positionH relativeFrom="column">
              <wp:posOffset>-3810</wp:posOffset>
            </wp:positionH>
            <wp:positionV relativeFrom="paragraph">
              <wp:posOffset>-635</wp:posOffset>
            </wp:positionV>
            <wp:extent cx="2574000" cy="1710000"/>
            <wp:effectExtent l="38100" t="38100" r="93345" b="100330"/>
            <wp:wrapSquare wrapText="bothSides"/>
            <wp:docPr id="206" name="Imagem 206" descr="Registro de usuário muda, para tornar telefonia móvel pré-paga mais segu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Registro de usuário muda, para tornar telefonia móvel pré-paga mais segura"/>
                    <pic:cNvPicPr preferRelativeResize="0">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74000" cy="17100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hyperlink r:id="rId162" w:tgtFrame="_self" w:history="1">
        <w:r w:rsidR="003E52FD" w:rsidRPr="00E56B25">
          <w:rPr>
            <w:rFonts w:ascii="Arial" w:eastAsia="Times New Roman" w:hAnsi="Arial" w:cs="Arial"/>
            <w:sz w:val="24"/>
            <w:szCs w:val="24"/>
            <w:u w:val="single"/>
            <w:lang w:eastAsia="pt-BR"/>
          </w:rPr>
          <w:t xml:space="preserve">14/10/2015 - Registro de usuário muda, para tornar telefonia móvel pré-paga mais segura </w:t>
        </w:r>
        <w:proofErr w:type="gramStart"/>
      </w:hyperlink>
      <w:proofErr w:type="gramEnd"/>
    </w:p>
    <w:p w:rsidR="0082642E" w:rsidRDefault="003E52FD" w:rsidP="0082642E">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Alteração da Lei que dispõe sobre o cadastro de telefonia móvel pré-paga prevê a apresentação de documento com foto na compra de aparelho móvel ou chip de linha telefônica. A proposta aprovada na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amplia a possibilidade de reconhecimento do titular caso utilize o aparelho de forma ilícita.</w:t>
      </w:r>
      <w:r w:rsidR="00621224" w:rsidRPr="00621224">
        <w:rPr>
          <w:rFonts w:ascii="Arial" w:eastAsia="Times New Roman" w:hAnsi="Arial" w:cs="Arial"/>
          <w:noProof/>
          <w:sz w:val="24"/>
          <w:szCs w:val="24"/>
          <w:lang w:eastAsia="pt-BR"/>
        </w:rPr>
        <w:t xml:space="preserve"> </w:t>
      </w:r>
    </w:p>
    <w:p w:rsidR="0082642E" w:rsidRPr="00E56B25" w:rsidRDefault="00621224" w:rsidP="0082642E">
      <w:pPr>
        <w:spacing w:after="0" w:line="360" w:lineRule="auto"/>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57408" behindDoc="0" locked="0" layoutInCell="1" allowOverlap="1" wp14:anchorId="46F09CCA" wp14:editId="17BBDAA9">
                <wp:simplePos x="0" y="0"/>
                <wp:positionH relativeFrom="column">
                  <wp:posOffset>-2787650</wp:posOffset>
                </wp:positionH>
                <wp:positionV relativeFrom="paragraph">
                  <wp:posOffset>103101</wp:posOffset>
                </wp:positionV>
                <wp:extent cx="2374265" cy="1403985"/>
                <wp:effectExtent l="0" t="0" r="0" b="0"/>
                <wp:wrapNone/>
                <wp:docPr id="28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 xml:space="preserve">Foto: Luiz Alves/ </w:t>
                            </w:r>
                            <w:r w:rsidRPr="00621224">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2" type="#_x0000_t202" style="position:absolute;left:0;text-align:left;margin-left:-219.5pt;margin-top:8.1pt;width:186.95pt;height:110.55pt;z-index:251857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 xml:space="preserve">Foto: Luiz Alves/ </w:t>
                      </w:r>
                      <w:r w:rsidRPr="00621224">
                        <w:rPr>
                          <w:rFonts w:ascii="Arial" w:hAnsi="Arial" w:cs="Arial"/>
                          <w:sz w:val="16"/>
                          <w:szCs w:val="16"/>
                        </w:rPr>
                        <w:t>Câmara dos Deputados</w:t>
                      </w:r>
                    </w:p>
                  </w:txbxContent>
                </v:textbox>
              </v:shape>
            </w:pict>
          </mc:Fallback>
        </mc:AlternateContent>
      </w:r>
    </w:p>
    <w:p w:rsidR="003E52FD" w:rsidRPr="00E56B25" w:rsidRDefault="0082642E"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4528" behindDoc="0" locked="0" layoutInCell="1" allowOverlap="1" wp14:anchorId="1CC040BD" wp14:editId="1680671B">
            <wp:simplePos x="0" y="0"/>
            <wp:positionH relativeFrom="column">
              <wp:posOffset>-3810</wp:posOffset>
            </wp:positionH>
            <wp:positionV relativeFrom="paragraph">
              <wp:posOffset>4445</wp:posOffset>
            </wp:positionV>
            <wp:extent cx="2573655" cy="1684655"/>
            <wp:effectExtent l="38100" t="38100" r="93345" b="86995"/>
            <wp:wrapSquare wrapText="bothSides"/>
            <wp:docPr id="208" name="Imagem 208" descr="Emenda da CDEIC ao Orçamento 2016 contempla recursos para a oferta de ág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menda da CDEIC ao Orçamento 2016 contempla recursos para a oferta de água"/>
                    <pic:cNvPicPr preferRelativeResize="0">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64" w:tgtFrame="_self" w:history="1">
        <w:r w:rsidR="003E52FD" w:rsidRPr="00E56B25">
          <w:rPr>
            <w:rFonts w:ascii="Arial" w:eastAsia="Times New Roman" w:hAnsi="Arial" w:cs="Arial"/>
            <w:sz w:val="24"/>
            <w:szCs w:val="24"/>
            <w:u w:val="single"/>
            <w:lang w:eastAsia="pt-BR"/>
          </w:rPr>
          <w:t xml:space="preserve">14/10/2015 - Emenda da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ao Orçamento 2016 contempla recursos para a oferta de água </w:t>
        </w:r>
      </w:hyperlink>
    </w:p>
    <w:p w:rsidR="001778C9" w:rsidRDefault="0082642E" w:rsidP="00D120B4">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De acordo c</w:t>
      </w:r>
      <w:r w:rsidR="00590442">
        <w:rPr>
          <w:rFonts w:ascii="Arial" w:eastAsia="Times New Roman" w:hAnsi="Arial" w:cs="Arial"/>
          <w:sz w:val="24"/>
          <w:szCs w:val="24"/>
          <w:lang w:eastAsia="pt-BR"/>
        </w:rPr>
        <w:t>o</w:t>
      </w:r>
      <w:r w:rsidR="003E52FD" w:rsidRPr="00E56B25">
        <w:rPr>
          <w:rFonts w:ascii="Arial" w:eastAsia="Times New Roman" w:hAnsi="Arial" w:cs="Arial"/>
          <w:sz w:val="24"/>
          <w:szCs w:val="24"/>
          <w:lang w:eastAsia="pt-BR"/>
        </w:rPr>
        <w:t xml:space="preserve">m o princípio da transparência, o Orçamento da União é do interesse da sociedade brasileira e cada cidadão tem o direito de acompanhar a destinação de recursos públicos. Nesse sentido, a </w:t>
      </w:r>
      <w:r w:rsidR="00BB23AA">
        <w:rPr>
          <w:rFonts w:ascii="Arial" w:eastAsia="Times New Roman" w:hAnsi="Arial" w:cs="Arial"/>
          <w:sz w:val="24"/>
          <w:szCs w:val="24"/>
          <w:lang w:eastAsia="pt-BR"/>
        </w:rPr>
        <w:t>Comissão de Desenvolvimento Econômico, Indústria, Comércio e Serviços</w:t>
      </w:r>
      <w:r w:rsidR="003E52FD" w:rsidRPr="00E56B25">
        <w:rPr>
          <w:rFonts w:ascii="Arial" w:eastAsia="Times New Roman" w:hAnsi="Arial" w:cs="Arial"/>
          <w:sz w:val="24"/>
          <w:szCs w:val="24"/>
          <w:lang w:eastAsia="pt-BR"/>
        </w:rPr>
        <w:t xml:space="preserve"> informa a destinação dos recursos das quatro emendas ao Projeto de Lei Orçamentária Anual 2016 aprovadas na quarta-feira (14 de outubro).</w:t>
      </w:r>
      <w:r w:rsidR="00621224" w:rsidRPr="00621224">
        <w:rPr>
          <w:rFonts w:ascii="Arial" w:eastAsia="Times New Roman" w:hAnsi="Arial" w:cs="Arial"/>
          <w:noProof/>
          <w:sz w:val="24"/>
          <w:szCs w:val="24"/>
          <w:lang w:eastAsia="pt-BR"/>
        </w:rPr>
        <w:t xml:space="preserve"> </w:t>
      </w:r>
    </w:p>
    <w:p w:rsidR="003E52FD" w:rsidRPr="00E56B25" w:rsidRDefault="00621224" w:rsidP="0082642E">
      <w:pPr>
        <w:spacing w:after="0" w:line="360" w:lineRule="auto"/>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59456" behindDoc="0" locked="0" layoutInCell="1" allowOverlap="1" wp14:anchorId="5700457B" wp14:editId="4076753F">
                <wp:simplePos x="0" y="0"/>
                <wp:positionH relativeFrom="column">
                  <wp:posOffset>-2787650</wp:posOffset>
                </wp:positionH>
                <wp:positionV relativeFrom="paragraph">
                  <wp:posOffset>106450</wp:posOffset>
                </wp:positionV>
                <wp:extent cx="2374265" cy="1403985"/>
                <wp:effectExtent l="0" t="0" r="0" b="0"/>
                <wp:wrapNone/>
                <wp:docPr id="28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Foto: www.ale.am.gov.br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3" type="#_x0000_t202" style="position:absolute;left:0;text-align:left;margin-left:-219.5pt;margin-top:8.4pt;width:186.95pt;height:110.55pt;z-index:251859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Foto: www.ale.am.gov.br</w:t>
                      </w:r>
                    </w:p>
                  </w:txbxContent>
                </v:textbox>
              </v:shape>
            </w:pict>
          </mc:Fallback>
        </mc:AlternateContent>
      </w:r>
      <w:r w:rsidR="0082642E">
        <w:rPr>
          <w:rFonts w:ascii="Arial" w:eastAsia="Times New Roman" w:hAnsi="Arial" w:cs="Arial"/>
          <w:sz w:val="24"/>
          <w:szCs w:val="24"/>
          <w:lang w:eastAsia="pt-BR"/>
        </w:rPr>
        <w:t xml:space="preserve"> </w:t>
      </w:r>
    </w:p>
    <w:p w:rsidR="003E52FD" w:rsidRPr="00E56B25" w:rsidRDefault="0082642E"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5552" behindDoc="0" locked="0" layoutInCell="1" allowOverlap="1" wp14:anchorId="1B7CCB81" wp14:editId="1D97D0A2">
            <wp:simplePos x="0" y="0"/>
            <wp:positionH relativeFrom="column">
              <wp:posOffset>-3810</wp:posOffset>
            </wp:positionH>
            <wp:positionV relativeFrom="paragraph">
              <wp:posOffset>2540</wp:posOffset>
            </wp:positionV>
            <wp:extent cx="2574000" cy="1692000"/>
            <wp:effectExtent l="38100" t="38100" r="93345" b="99060"/>
            <wp:wrapSquare wrapText="bothSides"/>
            <wp:docPr id="209" name="Imagem 209" descr="Zona Franca de Manaus tem queda de 30% no faturamento, dizem autoridad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ona Franca de Manaus tem queda de 30% no faturamento, dizem autoridades"/>
                    <pic:cNvPicPr preferRelativeResize="0">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66" w:tgtFrame="_self" w:history="1">
        <w:r w:rsidR="003E52FD" w:rsidRPr="00E56B25">
          <w:rPr>
            <w:rFonts w:ascii="Arial" w:eastAsia="Times New Roman" w:hAnsi="Arial" w:cs="Arial"/>
            <w:sz w:val="24"/>
            <w:szCs w:val="24"/>
            <w:u w:val="single"/>
            <w:lang w:eastAsia="pt-BR"/>
          </w:rPr>
          <w:t xml:space="preserve">13/10/2015 - Zona Franca de Manaus tem queda de 30% no faturamento, dizem autoridades </w:t>
        </w:r>
        <w:proofErr w:type="gramStart"/>
      </w:hyperlink>
      <w:proofErr w:type="gramEnd"/>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crise econômica que afeta o Brasil tem sido sentida de maneira mais dura na Zona Franca de Manaus, já que a capital amazonense produz, principalmente, bens duráveis não essenciais, os primeiros que deixam de ser comprados quando há redução da renda e retração do crédito. O resultado é que o faturamento e a produção industrial no Polo Industrial de Manaus já </w:t>
      </w:r>
      <w:r w:rsidRPr="00E56B25">
        <w:rPr>
          <w:rFonts w:ascii="Arial" w:eastAsia="Times New Roman" w:hAnsi="Arial" w:cs="Arial"/>
          <w:sz w:val="24"/>
          <w:szCs w:val="24"/>
          <w:lang w:eastAsia="pt-BR"/>
        </w:rPr>
        <w:lastRenderedPageBreak/>
        <w:t xml:space="preserve">caíram mais de 30% este ano em comparação com o correspondente período do ano passado. </w:t>
      </w:r>
    </w:p>
    <w:p w:rsidR="003E52FD" w:rsidRPr="00E56B25" w:rsidRDefault="00621224" w:rsidP="00D120B4">
      <w:pPr>
        <w:spacing w:after="0" w:line="360" w:lineRule="auto"/>
        <w:ind w:left="720"/>
        <w:jc w:val="both"/>
        <w:rPr>
          <w:rFonts w:ascii="Arial" w:eastAsia="Times New Roman" w:hAnsi="Arial" w:cs="Arial"/>
          <w:sz w:val="24"/>
          <w:szCs w:val="24"/>
          <w:lang w:eastAsia="pt-BR"/>
        </w:rPr>
      </w:pPr>
      <w:r w:rsidRPr="00621224">
        <w:rPr>
          <w:rFonts w:ascii="Arial" w:eastAsia="Times New Roman" w:hAnsi="Arial" w:cs="Arial"/>
          <w:noProof/>
          <w:sz w:val="24"/>
          <w:szCs w:val="24"/>
          <w:lang w:eastAsia="pt-BR"/>
        </w:rPr>
        <mc:AlternateContent>
          <mc:Choice Requires="wps">
            <w:drawing>
              <wp:anchor distT="0" distB="0" distL="114300" distR="114300" simplePos="0" relativeHeight="251861504" behindDoc="0" locked="0" layoutInCell="1" allowOverlap="1" wp14:anchorId="642B963D" wp14:editId="772F959F">
                <wp:simplePos x="0" y="0"/>
                <wp:positionH relativeFrom="column">
                  <wp:posOffset>-2463800</wp:posOffset>
                </wp:positionH>
                <wp:positionV relativeFrom="paragraph">
                  <wp:posOffset>39486</wp:posOffset>
                </wp:positionV>
                <wp:extent cx="2374265" cy="1403985"/>
                <wp:effectExtent l="0" t="0" r="0" b="0"/>
                <wp:wrapNone/>
                <wp:docPr id="2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621224">
                            <w:pPr>
                              <w:rPr>
                                <w:rFonts w:ascii="Arial" w:hAnsi="Arial" w:cs="Arial"/>
                                <w:sz w:val="16"/>
                                <w:szCs w:val="16"/>
                              </w:rPr>
                            </w:pPr>
                            <w:r>
                              <w:rPr>
                                <w:rFonts w:ascii="Arial" w:hAnsi="Arial" w:cs="Arial"/>
                                <w:sz w:val="16"/>
                                <w:szCs w:val="16"/>
                              </w:rPr>
                              <w:t>Foto: www.brasil.gov.br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4" type="#_x0000_t202" style="position:absolute;left:0;text-align:left;margin-left:-194pt;margin-top:3.1pt;width:186.95pt;height:110.55pt;z-index:2518615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" filled="f" stroked="f">
                <v:textbox style="mso-fit-shape-to-text:t">
                  <w:txbxContent>
                    <w:p w:rsidR="00C56C07" w:rsidRPr="00621224" w:rsidRDefault="00C56C07" w:rsidP="00621224">
                      <w:pPr>
                        <w:rPr>
                          <w:rFonts w:ascii="Arial" w:hAnsi="Arial" w:cs="Arial"/>
                          <w:sz w:val="16"/>
                          <w:szCs w:val="16"/>
                        </w:rPr>
                      </w:pPr>
                      <w:r>
                        <w:rPr>
                          <w:rFonts w:ascii="Arial" w:hAnsi="Arial" w:cs="Arial"/>
                          <w:sz w:val="16"/>
                          <w:szCs w:val="16"/>
                        </w:rPr>
                        <w:t>Foto: www.brasil.gov.br</w:t>
                      </w:r>
                    </w:p>
                  </w:txbxContent>
                </v:textbox>
              </v:shape>
            </w:pict>
          </mc:Fallback>
        </mc:AlternateContent>
      </w:r>
    </w:p>
    <w:p w:rsidR="003E52FD" w:rsidRPr="00E56B25" w:rsidRDefault="0082642E"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6576" behindDoc="0" locked="0" layoutInCell="1" allowOverlap="1" wp14:anchorId="778BF170" wp14:editId="4EBA5F7B">
            <wp:simplePos x="0" y="0"/>
            <wp:positionH relativeFrom="column">
              <wp:posOffset>-3810</wp:posOffset>
            </wp:positionH>
            <wp:positionV relativeFrom="paragraph">
              <wp:posOffset>-4445</wp:posOffset>
            </wp:positionV>
            <wp:extent cx="2257200" cy="1692000"/>
            <wp:effectExtent l="38100" t="38100" r="86360" b="99060"/>
            <wp:wrapSquare wrapText="bothSides"/>
            <wp:docPr id="210" name="Imagem 210" descr="CDEIC discute com representantes do mercado de capitais a autorregulação do se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IC discute com representantes do mercado de capitais a autorregulação do seto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572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68" w:tgtFrame="_self" w:history="1">
        <w:r w:rsidR="003E52FD" w:rsidRPr="00E56B25">
          <w:rPr>
            <w:rFonts w:ascii="Arial" w:eastAsia="Times New Roman" w:hAnsi="Arial" w:cs="Arial"/>
            <w:sz w:val="24"/>
            <w:szCs w:val="24"/>
            <w:u w:val="single"/>
            <w:lang w:eastAsia="pt-BR"/>
          </w:rPr>
          <w:t xml:space="preserve">13/10/2015 -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discute com representantes do mercado de capitais a </w:t>
        </w:r>
        <w:proofErr w:type="spellStart"/>
        <w:r w:rsidR="003E52FD" w:rsidRPr="00E56B25">
          <w:rPr>
            <w:rFonts w:ascii="Arial" w:eastAsia="Times New Roman" w:hAnsi="Arial" w:cs="Arial"/>
            <w:sz w:val="24"/>
            <w:szCs w:val="24"/>
            <w:u w:val="single"/>
            <w:lang w:eastAsia="pt-BR"/>
          </w:rPr>
          <w:t>autorregulação</w:t>
        </w:r>
        <w:proofErr w:type="spellEnd"/>
        <w:r w:rsidR="003E52FD" w:rsidRPr="00E56B25">
          <w:rPr>
            <w:rFonts w:ascii="Arial" w:eastAsia="Times New Roman" w:hAnsi="Arial" w:cs="Arial"/>
            <w:sz w:val="24"/>
            <w:szCs w:val="24"/>
            <w:u w:val="single"/>
            <w:lang w:eastAsia="pt-BR"/>
          </w:rPr>
          <w:t xml:space="preserve"> do setor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Operações em Bolsa de Valores e mercado de capitais vêm se tornando complexas nas últimas décadas. O mercado de capitais brasileiro é autorregulado. A proposta de audiência pública requerida pelo deputado Augusto Coutinho (SD/PE) é analisar em conjunto com os profissionais do mercado de capitais o funcionamento e eventuais limitações da estrutura da </w:t>
      </w:r>
      <w:proofErr w:type="spellStart"/>
      <w:r w:rsidRPr="00E56B25">
        <w:rPr>
          <w:rFonts w:ascii="Arial" w:eastAsia="Times New Roman" w:hAnsi="Arial" w:cs="Arial"/>
          <w:sz w:val="24"/>
          <w:szCs w:val="24"/>
          <w:lang w:eastAsia="pt-BR"/>
        </w:rPr>
        <w:t>autorregulação</w:t>
      </w:r>
      <w:proofErr w:type="spellEnd"/>
      <w:r w:rsidRPr="00E56B25">
        <w:rPr>
          <w:rFonts w:ascii="Arial" w:eastAsia="Times New Roman" w:hAnsi="Arial" w:cs="Arial"/>
          <w:sz w:val="24"/>
          <w:szCs w:val="24"/>
          <w:lang w:eastAsia="pt-BR"/>
        </w:rPr>
        <w:t xml:space="preserve"> do setor. </w:t>
      </w:r>
    </w:p>
    <w:p w:rsidR="003E52FD" w:rsidRPr="00E56B25" w:rsidRDefault="00E67041" w:rsidP="00D120B4">
      <w:pPr>
        <w:spacing w:after="0" w:line="360" w:lineRule="auto"/>
        <w:ind w:left="720"/>
        <w:jc w:val="both"/>
        <w:rPr>
          <w:rFonts w:ascii="Arial" w:eastAsia="Times New Roman" w:hAnsi="Arial" w:cs="Arial"/>
          <w:sz w:val="24"/>
          <w:szCs w:val="24"/>
          <w:lang w:eastAsia="pt-BR"/>
        </w:rPr>
      </w:pPr>
      <w:r w:rsidRPr="00E67041">
        <w:rPr>
          <w:rFonts w:ascii="Arial" w:eastAsia="Times New Roman" w:hAnsi="Arial" w:cs="Arial"/>
          <w:noProof/>
          <w:sz w:val="24"/>
          <w:szCs w:val="24"/>
          <w:lang w:eastAsia="pt-BR"/>
        </w:rPr>
        <mc:AlternateContent>
          <mc:Choice Requires="wps">
            <w:drawing>
              <wp:anchor distT="0" distB="0" distL="114300" distR="114300" simplePos="0" relativeHeight="251863552" behindDoc="0" locked="0" layoutInCell="1" allowOverlap="1" wp14:anchorId="5EEDCD05" wp14:editId="63DF22C3">
                <wp:simplePos x="0" y="0"/>
                <wp:positionH relativeFrom="column">
                  <wp:posOffset>-2779848</wp:posOffset>
                </wp:positionH>
                <wp:positionV relativeFrom="paragraph">
                  <wp:posOffset>84100</wp:posOffset>
                </wp:positionV>
                <wp:extent cx="2626963" cy="1403985"/>
                <wp:effectExtent l="0" t="0" r="0" b="0"/>
                <wp:wrapNone/>
                <wp:docPr id="7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963" cy="1403985"/>
                        </a:xfrm>
                        <a:prstGeom prst="rect">
                          <a:avLst/>
                        </a:prstGeom>
                        <a:noFill/>
                        <a:ln w="9525">
                          <a:noFill/>
                          <a:miter lim="800000"/>
                          <a:headEnd/>
                          <a:tailEnd/>
                        </a:ln>
                      </wps:spPr>
                      <wps:txbx>
                        <w:txbxContent>
                          <w:p w:rsidR="00C56C07" w:rsidRPr="00621224" w:rsidRDefault="00C56C07" w:rsidP="00E67041">
                            <w:pPr>
                              <w:rPr>
                                <w:rFonts w:ascii="Arial" w:hAnsi="Arial" w:cs="Arial"/>
                                <w:sz w:val="16"/>
                                <w:szCs w:val="16"/>
                              </w:rPr>
                            </w:pPr>
                            <w:r>
                              <w:rPr>
                                <w:rFonts w:ascii="Arial" w:hAnsi="Arial" w:cs="Arial"/>
                                <w:sz w:val="16"/>
                                <w:szCs w:val="16"/>
                              </w:rPr>
                              <w:t xml:space="preserve">Foto: Zeca Ribeiro/ </w:t>
                            </w:r>
                            <w:r w:rsidRPr="00E6704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218.9pt;margin-top:6.6pt;width:206.85pt;height:110.55pt;z-index:251863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" filled="f" stroked="f">
                <v:textbox style="mso-fit-shape-to-text:t">
                  <w:txbxContent>
                    <w:p w:rsidR="00C56C07" w:rsidRPr="00621224" w:rsidRDefault="00C56C07" w:rsidP="00E67041">
                      <w:pPr>
                        <w:rPr>
                          <w:rFonts w:ascii="Arial" w:hAnsi="Arial" w:cs="Arial"/>
                          <w:sz w:val="16"/>
                          <w:szCs w:val="16"/>
                        </w:rPr>
                      </w:pPr>
                      <w:r>
                        <w:rPr>
                          <w:rFonts w:ascii="Arial" w:hAnsi="Arial" w:cs="Arial"/>
                          <w:sz w:val="16"/>
                          <w:szCs w:val="16"/>
                        </w:rPr>
                        <w:t xml:space="preserve">Foto: Zeca Ribeiro/ </w:t>
                      </w:r>
                      <w:r w:rsidRPr="00E67041">
                        <w:rPr>
                          <w:rFonts w:ascii="Arial" w:hAnsi="Arial" w:cs="Arial"/>
                          <w:sz w:val="16"/>
                          <w:szCs w:val="16"/>
                        </w:rPr>
                        <w:t>Câmara dos Deputados</w:t>
                      </w:r>
                    </w:p>
                  </w:txbxContent>
                </v:textbox>
              </v:shape>
            </w:pict>
          </mc:Fallback>
        </mc:AlternateContent>
      </w:r>
    </w:p>
    <w:p w:rsidR="003E52FD" w:rsidRPr="00E56B25" w:rsidRDefault="0082642E"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7600" behindDoc="0" locked="0" layoutInCell="1" allowOverlap="1" wp14:anchorId="02458CE7" wp14:editId="413B2946">
            <wp:simplePos x="0" y="0"/>
            <wp:positionH relativeFrom="column">
              <wp:posOffset>34290</wp:posOffset>
            </wp:positionH>
            <wp:positionV relativeFrom="paragraph">
              <wp:posOffset>34925</wp:posOffset>
            </wp:positionV>
            <wp:extent cx="2573655" cy="1684655"/>
            <wp:effectExtent l="38100" t="38100" r="93345" b="86995"/>
            <wp:wrapSquare wrapText="bothSides"/>
            <wp:docPr id="211" name="Imagem 211" descr="Presidente lamenta “dimensão do corte” para indústria e comércio no Orçamento da Uniã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Presidente lamenta “dimensão do corte” para indústria e comércio no Orçamento da União"/>
                    <pic:cNvPicPr preferRelativeResize="0">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70" w:tgtFrame="_self" w:history="1">
        <w:r w:rsidR="003E52FD" w:rsidRPr="00E56B25">
          <w:rPr>
            <w:rFonts w:ascii="Arial" w:eastAsia="Times New Roman" w:hAnsi="Arial" w:cs="Arial"/>
            <w:sz w:val="24"/>
            <w:szCs w:val="24"/>
            <w:u w:val="single"/>
            <w:lang w:eastAsia="pt-BR"/>
          </w:rPr>
          <w:t xml:space="preserve">07/10/2015 - Presidente lamenta “dimensão do corte” para indústria e comércio no Orçamento da União </w:t>
        </w:r>
      </w:hyperlink>
    </w:p>
    <w:p w:rsidR="001778C9"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deputado Júlio Cesar, afirmou na manhã da quarta-feira (</w:t>
      </w:r>
      <w:proofErr w:type="gramStart"/>
      <w:r w:rsidRPr="00E56B25">
        <w:rPr>
          <w:rFonts w:ascii="Arial" w:eastAsia="Times New Roman" w:hAnsi="Arial" w:cs="Arial"/>
          <w:sz w:val="24"/>
          <w:szCs w:val="24"/>
          <w:lang w:eastAsia="pt-BR"/>
        </w:rPr>
        <w:t>7</w:t>
      </w:r>
      <w:proofErr w:type="gramEnd"/>
      <w:r w:rsidRPr="00E56B25">
        <w:rPr>
          <w:rFonts w:ascii="Arial" w:eastAsia="Times New Roman" w:hAnsi="Arial" w:cs="Arial"/>
          <w:sz w:val="24"/>
          <w:szCs w:val="24"/>
          <w:lang w:eastAsia="pt-BR"/>
        </w:rPr>
        <w:t xml:space="preserve"> de outubro), em reunião ordinária da Comissão, demonstrar grande “insatisfação” com o elevado corte de recursos do Orçamento Anual do Governo Federal para o setor de indústria, comércio e micro e pequenas empresas.</w:t>
      </w:r>
      <w:r w:rsidR="00E67041" w:rsidRPr="00E67041">
        <w:rPr>
          <w:rFonts w:ascii="Arial" w:eastAsia="Times New Roman" w:hAnsi="Arial" w:cs="Arial"/>
          <w:noProof/>
          <w:sz w:val="24"/>
          <w:szCs w:val="24"/>
          <w:lang w:eastAsia="pt-BR"/>
        </w:rPr>
        <w:t xml:space="preserve"> </w:t>
      </w:r>
    </w:p>
    <w:p w:rsidR="00F8120D" w:rsidRPr="00E56B25" w:rsidRDefault="00E67041" w:rsidP="00D120B4">
      <w:pPr>
        <w:spacing w:after="0" w:line="360" w:lineRule="auto"/>
        <w:jc w:val="both"/>
        <w:rPr>
          <w:rFonts w:ascii="Arial" w:eastAsia="Times New Roman" w:hAnsi="Arial" w:cs="Arial"/>
          <w:sz w:val="24"/>
          <w:szCs w:val="24"/>
          <w:lang w:eastAsia="pt-BR"/>
        </w:rPr>
      </w:pPr>
      <w:r w:rsidRPr="00E67041">
        <w:rPr>
          <w:rFonts w:ascii="Arial" w:eastAsia="Times New Roman" w:hAnsi="Arial" w:cs="Arial"/>
          <w:noProof/>
          <w:sz w:val="24"/>
          <w:szCs w:val="24"/>
          <w:lang w:eastAsia="pt-BR"/>
        </w:rPr>
        <mc:AlternateContent>
          <mc:Choice Requires="wps">
            <w:drawing>
              <wp:anchor distT="0" distB="0" distL="114300" distR="114300" simplePos="0" relativeHeight="251865600" behindDoc="0" locked="0" layoutInCell="1" allowOverlap="1" wp14:anchorId="15AB347B" wp14:editId="64091930">
                <wp:simplePos x="0" y="0"/>
                <wp:positionH relativeFrom="column">
                  <wp:posOffset>-2785702</wp:posOffset>
                </wp:positionH>
                <wp:positionV relativeFrom="paragraph">
                  <wp:posOffset>83960</wp:posOffset>
                </wp:positionV>
                <wp:extent cx="2580468" cy="140398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E67041">
                            <w:pPr>
                              <w:rPr>
                                <w:rFonts w:ascii="Arial" w:hAnsi="Arial" w:cs="Arial"/>
                                <w:sz w:val="16"/>
                                <w:szCs w:val="16"/>
                              </w:rPr>
                            </w:pPr>
                            <w:r>
                              <w:rPr>
                                <w:rFonts w:ascii="Arial" w:hAnsi="Arial" w:cs="Arial"/>
                                <w:sz w:val="16"/>
                                <w:szCs w:val="16"/>
                              </w:rPr>
                              <w:t xml:space="preserve">Foto: Zeca Ribeiro/ </w:t>
                            </w:r>
                            <w:r w:rsidRPr="00E6704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219.35pt;margin-top:6.6pt;width:203.2pt;height:110.55pt;z-index:25186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" filled="f" stroked="f">
                <v:textbox style="mso-fit-shape-to-text:t">
                  <w:txbxContent>
                    <w:p w:rsidR="00C56C07" w:rsidRPr="00621224" w:rsidRDefault="00C56C07" w:rsidP="00E67041">
                      <w:pPr>
                        <w:rPr>
                          <w:rFonts w:ascii="Arial" w:hAnsi="Arial" w:cs="Arial"/>
                          <w:sz w:val="16"/>
                          <w:szCs w:val="16"/>
                        </w:rPr>
                      </w:pPr>
                      <w:r>
                        <w:rPr>
                          <w:rFonts w:ascii="Arial" w:hAnsi="Arial" w:cs="Arial"/>
                          <w:sz w:val="16"/>
                          <w:szCs w:val="16"/>
                        </w:rPr>
                        <w:t xml:space="preserve">Foto: Zeca Ribeiro/ </w:t>
                      </w:r>
                      <w:r w:rsidRPr="00E67041">
                        <w:rPr>
                          <w:rFonts w:ascii="Arial" w:hAnsi="Arial" w:cs="Arial"/>
                          <w:sz w:val="16"/>
                          <w:szCs w:val="16"/>
                        </w:rPr>
                        <w:t>Câmara dos Deputados</w:t>
                      </w:r>
                    </w:p>
                  </w:txbxContent>
                </v:textbox>
              </v:shape>
            </w:pict>
          </mc:Fallback>
        </mc:AlternateContent>
      </w:r>
    </w:p>
    <w:p w:rsidR="003E52FD" w:rsidRPr="00E56B25" w:rsidRDefault="00F8120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38624" behindDoc="0" locked="0" layoutInCell="1" allowOverlap="1" wp14:anchorId="4C1843B8" wp14:editId="59EAB84B">
            <wp:simplePos x="0" y="0"/>
            <wp:positionH relativeFrom="column">
              <wp:posOffset>-6350</wp:posOffset>
            </wp:positionH>
            <wp:positionV relativeFrom="paragraph">
              <wp:posOffset>18415</wp:posOffset>
            </wp:positionV>
            <wp:extent cx="2573655" cy="1691640"/>
            <wp:effectExtent l="38100" t="38100" r="93345" b="99060"/>
            <wp:wrapSquare wrapText="bothSides"/>
            <wp:docPr id="212" name="Imagem 212" descr="Proposta zera impostos para impressão de livros no paí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roposta zera impostos para impressão de livros no país"/>
                    <pic:cNvPicPr preferRelativeResize="0">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72" w:tgtFrame="_self" w:history="1">
        <w:r w:rsidR="003E52FD" w:rsidRPr="00E56B25">
          <w:rPr>
            <w:rFonts w:ascii="Arial" w:eastAsia="Times New Roman" w:hAnsi="Arial" w:cs="Arial"/>
            <w:sz w:val="24"/>
            <w:szCs w:val="24"/>
            <w:u w:val="single"/>
            <w:lang w:eastAsia="pt-BR"/>
          </w:rPr>
          <w:t xml:space="preserve">07/10/2015 - Proposta zera impostos para impressão de livros no país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Em 2004, o Governo Federal reduziu à zero a incidência de PIS e COFINS na importação de livros. De lá para cá, enquanto o material impresso no </w:t>
      </w:r>
      <w:r w:rsidRPr="00E56B25">
        <w:rPr>
          <w:rFonts w:ascii="Arial" w:eastAsia="Times New Roman" w:hAnsi="Arial" w:cs="Arial"/>
          <w:sz w:val="24"/>
          <w:szCs w:val="24"/>
          <w:lang w:eastAsia="pt-BR"/>
        </w:rPr>
        <w:lastRenderedPageBreak/>
        <w:t xml:space="preserve">exterior chegava ao país sem recolher esses tributos, o setor gráfico nacional pagava pelos dois impostos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alíquota de 9,25%, o que levou o segmento a perder progressivamente a capacidade de competir. Ao aprovar na quarta-feira (</w:t>
      </w:r>
      <w:proofErr w:type="gramStart"/>
      <w:r w:rsidRPr="00E56B25">
        <w:rPr>
          <w:rFonts w:ascii="Arial" w:eastAsia="Times New Roman" w:hAnsi="Arial" w:cs="Arial"/>
          <w:sz w:val="24"/>
          <w:szCs w:val="24"/>
          <w:lang w:eastAsia="pt-BR"/>
        </w:rPr>
        <w:t>7</w:t>
      </w:r>
      <w:proofErr w:type="gramEnd"/>
      <w:r w:rsidRPr="00E56B25">
        <w:rPr>
          <w:rFonts w:ascii="Arial" w:eastAsia="Times New Roman" w:hAnsi="Arial" w:cs="Arial"/>
          <w:sz w:val="24"/>
          <w:szCs w:val="24"/>
          <w:lang w:eastAsia="pt-BR"/>
        </w:rPr>
        <w:t xml:space="preserve"> d</w:t>
      </w:r>
      <w:r w:rsidR="00590442">
        <w:rPr>
          <w:rFonts w:ascii="Arial" w:eastAsia="Times New Roman" w:hAnsi="Arial" w:cs="Arial"/>
          <w:sz w:val="24"/>
          <w:szCs w:val="24"/>
          <w:lang w:eastAsia="pt-BR"/>
        </w:rPr>
        <w:t>e outubro) o mérito econômico da</w:t>
      </w:r>
      <w:r w:rsidRPr="00E56B25">
        <w:rPr>
          <w:rFonts w:ascii="Arial" w:eastAsia="Times New Roman" w:hAnsi="Arial" w:cs="Arial"/>
          <w:sz w:val="24"/>
          <w:szCs w:val="24"/>
          <w:lang w:eastAsia="pt-BR"/>
        </w:rPr>
        <w:t xml:space="preserve"> proposta, os parlamentares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tiveram como objetivo corrigir essa distorção, zerando os tributos também para o empresário gráfico nacional. </w:t>
      </w:r>
    </w:p>
    <w:p w:rsidR="003E52FD" w:rsidRPr="00E56B25" w:rsidRDefault="00590442" w:rsidP="00D120B4">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781632" behindDoc="0" locked="0" layoutInCell="1" allowOverlap="1" wp14:anchorId="1CACF5E8" wp14:editId="326284E6">
            <wp:simplePos x="0" y="0"/>
            <wp:positionH relativeFrom="column">
              <wp:posOffset>-6985</wp:posOffset>
            </wp:positionH>
            <wp:positionV relativeFrom="paragraph">
              <wp:posOffset>250825</wp:posOffset>
            </wp:positionV>
            <wp:extent cx="2573655" cy="1684655"/>
            <wp:effectExtent l="0" t="0" r="0" b="0"/>
            <wp:wrapSquare wrapText="bothSides"/>
            <wp:docPr id="213" name="Imagem 213" descr="PL iguala cadastro de empresas no CNPJ para evitar fraudes fisca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PL iguala cadastro de empresas no CNPJ para evitar fraudes fiscais"/>
                    <pic:cNvPicPr preferRelativeResize="0">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E67041" w:rsidRPr="00E67041">
        <w:rPr>
          <w:rFonts w:ascii="Arial" w:eastAsia="Times New Roman" w:hAnsi="Arial" w:cs="Arial"/>
          <w:noProof/>
          <w:sz w:val="24"/>
          <w:szCs w:val="24"/>
          <w:lang w:eastAsia="pt-BR"/>
        </w:rPr>
        <mc:AlternateContent>
          <mc:Choice Requires="wps">
            <w:drawing>
              <wp:anchor distT="0" distB="0" distL="114300" distR="114300" simplePos="0" relativeHeight="251867648" behindDoc="0" locked="0" layoutInCell="1" allowOverlap="1" wp14:anchorId="08912734" wp14:editId="4399997B">
                <wp:simplePos x="0" y="0"/>
                <wp:positionH relativeFrom="column">
                  <wp:posOffset>-2686050</wp:posOffset>
                </wp:positionH>
                <wp:positionV relativeFrom="paragraph">
                  <wp:posOffset>57555</wp:posOffset>
                </wp:positionV>
                <wp:extent cx="2374265" cy="1403985"/>
                <wp:effectExtent l="0" t="0" r="0" b="0"/>
                <wp:wrapNone/>
                <wp:docPr id="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E67041">
                            <w:pPr>
                              <w:rPr>
                                <w:rFonts w:ascii="Arial" w:hAnsi="Arial" w:cs="Arial"/>
                                <w:sz w:val="16"/>
                                <w:szCs w:val="16"/>
                              </w:rPr>
                            </w:pPr>
                            <w:r>
                              <w:rPr>
                                <w:rFonts w:ascii="Arial" w:hAnsi="Arial" w:cs="Arial"/>
                                <w:sz w:val="16"/>
                                <w:szCs w:val="16"/>
                              </w:rPr>
                              <w:t xml:space="preserve">Foto: Gilmar Félix/ </w:t>
                            </w:r>
                            <w:r w:rsidRPr="00E6704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7" type="#_x0000_t202" style="position:absolute;left:0;text-align:left;margin-left:-211.5pt;margin-top:4.55pt;width:186.95pt;height:110.55pt;z-index:251867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" filled="f" stroked="f">
                <v:textbox style="mso-fit-shape-to-text:t">
                  <w:txbxContent>
                    <w:p w:rsidR="00C56C07" w:rsidRPr="00621224" w:rsidRDefault="00C56C07" w:rsidP="00E67041">
                      <w:pPr>
                        <w:rPr>
                          <w:rFonts w:ascii="Arial" w:hAnsi="Arial" w:cs="Arial"/>
                          <w:sz w:val="16"/>
                          <w:szCs w:val="16"/>
                        </w:rPr>
                      </w:pPr>
                      <w:r>
                        <w:rPr>
                          <w:rFonts w:ascii="Arial" w:hAnsi="Arial" w:cs="Arial"/>
                          <w:sz w:val="16"/>
                          <w:szCs w:val="16"/>
                        </w:rPr>
                        <w:t xml:space="preserve">Foto: Gilmar Félix/ </w:t>
                      </w:r>
                      <w:r w:rsidRPr="00E67041">
                        <w:rPr>
                          <w:rFonts w:ascii="Arial" w:hAnsi="Arial" w:cs="Arial"/>
                          <w:sz w:val="16"/>
                          <w:szCs w:val="16"/>
                        </w:rPr>
                        <w:t>Câmara dos Deputados</w:t>
                      </w:r>
                    </w:p>
                  </w:txbxContent>
                </v:textbox>
              </v:shape>
            </w:pict>
          </mc:Fallback>
        </mc:AlternateContent>
      </w:r>
    </w:p>
    <w:p w:rsidR="003E52FD" w:rsidRPr="00E56B25" w:rsidRDefault="00C56C07" w:rsidP="00D120B4">
      <w:pPr>
        <w:spacing w:after="0" w:line="360" w:lineRule="auto"/>
        <w:jc w:val="both"/>
        <w:rPr>
          <w:rFonts w:ascii="Arial" w:eastAsia="Times New Roman" w:hAnsi="Arial" w:cs="Arial"/>
          <w:sz w:val="24"/>
          <w:szCs w:val="24"/>
          <w:lang w:eastAsia="pt-BR"/>
        </w:rPr>
      </w:pPr>
      <w:hyperlink r:id="rId174" w:tgtFrame="_self" w:history="1">
        <w:r w:rsidR="003E52FD" w:rsidRPr="00E56B25">
          <w:rPr>
            <w:rFonts w:ascii="Arial" w:eastAsia="Times New Roman" w:hAnsi="Arial" w:cs="Arial"/>
            <w:sz w:val="24"/>
            <w:szCs w:val="24"/>
            <w:u w:val="single"/>
            <w:lang w:eastAsia="pt-BR"/>
          </w:rPr>
          <w:t xml:space="preserve">30/09/2015 - PL iguala cadastro de empresas no CNPJ para evitar fraudes fiscais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Parlamentares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aprovaram</w:t>
      </w:r>
      <w:r w:rsidR="00F93B3F">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e</w:t>
      </w:r>
      <w:r w:rsidR="00D120B4">
        <w:rPr>
          <w:rFonts w:ascii="Arial" w:eastAsia="Times New Roman" w:hAnsi="Arial" w:cs="Arial"/>
          <w:sz w:val="24"/>
          <w:szCs w:val="24"/>
          <w:lang w:eastAsia="pt-BR"/>
        </w:rPr>
        <w:t>m</w:t>
      </w:r>
      <w:r w:rsidRPr="00E56B25">
        <w:rPr>
          <w:rFonts w:ascii="Arial" w:eastAsia="Times New Roman" w:hAnsi="Arial" w:cs="Arial"/>
          <w:sz w:val="24"/>
          <w:szCs w:val="24"/>
          <w:lang w:eastAsia="pt-BR"/>
        </w:rPr>
        <w:t xml:space="preserve"> 30 de setembro</w:t>
      </w:r>
      <w:r w:rsidR="00F93B3F">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Projeto de Lei que obriga empresas domiciliadas no exterior a apresentarem no Brasil os mesmos documentos solicitados às empresas nacionais para inscrição ou alteração no Cadastro Nacional de Pessoas Jurídicas (CNPJ). A proposição aprovada tem o objetivo de identificar administradores e colaborar com o combate e prevenção às fraudes fiscais. </w:t>
      </w: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F8120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0672" behindDoc="0" locked="0" layoutInCell="1" allowOverlap="1" wp14:anchorId="76A1E83C" wp14:editId="3C573CDC">
            <wp:simplePos x="0" y="0"/>
            <wp:positionH relativeFrom="column">
              <wp:posOffset>-3810</wp:posOffset>
            </wp:positionH>
            <wp:positionV relativeFrom="paragraph">
              <wp:posOffset>2540</wp:posOffset>
            </wp:positionV>
            <wp:extent cx="2574000" cy="1692000"/>
            <wp:effectExtent l="38100" t="38100" r="93345" b="99060"/>
            <wp:wrapSquare wrapText="bothSides"/>
            <wp:docPr id="214" name="Imagem 214" descr="Câmara discute em Manaus os efeitos da crise econômica sobre o polo industri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âmara discute em Manaus os efeitos da crise econômica sobre o polo industrial "/>
                    <pic:cNvPicPr preferRelativeResize="0">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76" w:tgtFrame="_self" w:history="1">
        <w:r w:rsidR="003E52FD" w:rsidRPr="00E56B25">
          <w:rPr>
            <w:rFonts w:ascii="Arial" w:eastAsia="Times New Roman" w:hAnsi="Arial" w:cs="Arial"/>
            <w:sz w:val="24"/>
            <w:szCs w:val="24"/>
            <w:u w:val="single"/>
            <w:lang w:eastAsia="pt-BR"/>
          </w:rPr>
          <w:t xml:space="preserve">28/09/2015 - Câmara discute em Manaus os efeitos da crise econômica sobre o polo industrial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realiza na capital amazonense, em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outubro (sexta-feira), o seminário “Efeitos da crise econômica brasileira no Polo Industrial de Manaus”. A iniciativa requerida pela deputada Conceição Sampaio (PP/AM) pretende avaliar, dentre outras questões, a perda de postos de trabalho e o fechamento de linhas de produção de empresas ali situadas. </w:t>
      </w: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E67041" w:rsidP="00D120B4">
      <w:pPr>
        <w:spacing w:after="0" w:line="360" w:lineRule="auto"/>
        <w:jc w:val="both"/>
        <w:rPr>
          <w:rFonts w:ascii="Arial" w:eastAsia="Times New Roman" w:hAnsi="Arial" w:cs="Arial"/>
          <w:sz w:val="24"/>
          <w:szCs w:val="24"/>
          <w:lang w:eastAsia="pt-BR"/>
        </w:rPr>
      </w:pPr>
      <w:r w:rsidRPr="00E67041">
        <w:rPr>
          <w:rFonts w:ascii="Arial" w:eastAsia="Times New Roman" w:hAnsi="Arial" w:cs="Arial"/>
          <w:noProof/>
          <w:sz w:val="24"/>
          <w:szCs w:val="24"/>
          <w:lang w:eastAsia="pt-BR"/>
        </w:rPr>
        <w:lastRenderedPageBreak/>
        <mc:AlternateContent>
          <mc:Choice Requires="wps">
            <w:drawing>
              <wp:anchor distT="0" distB="0" distL="114300" distR="114300" simplePos="0" relativeHeight="251869696" behindDoc="0" locked="0" layoutInCell="1" allowOverlap="1" wp14:anchorId="79C68F85" wp14:editId="517CEC15">
                <wp:simplePos x="0" y="0"/>
                <wp:positionH relativeFrom="column">
                  <wp:posOffset>-2788242</wp:posOffset>
                </wp:positionH>
                <wp:positionV relativeFrom="paragraph">
                  <wp:posOffset>-195257</wp:posOffset>
                </wp:positionV>
                <wp:extent cx="2576830" cy="1403985"/>
                <wp:effectExtent l="0" t="0" r="0" b="0"/>
                <wp:wrapNone/>
                <wp:docPr id="7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830" cy="1403985"/>
                        </a:xfrm>
                        <a:prstGeom prst="rect">
                          <a:avLst/>
                        </a:prstGeom>
                        <a:noFill/>
                        <a:ln w="9525">
                          <a:noFill/>
                          <a:miter lim="800000"/>
                          <a:headEnd/>
                          <a:tailEnd/>
                        </a:ln>
                      </wps:spPr>
                      <wps:txbx>
                        <w:txbxContent>
                          <w:p w:rsidR="00C56C07" w:rsidRPr="00621224" w:rsidRDefault="00C56C07" w:rsidP="00E67041">
                            <w:pPr>
                              <w:rPr>
                                <w:rFonts w:ascii="Arial" w:hAnsi="Arial" w:cs="Arial"/>
                                <w:sz w:val="16"/>
                                <w:szCs w:val="16"/>
                              </w:rPr>
                            </w:pPr>
                            <w:r>
                              <w:rPr>
                                <w:rFonts w:ascii="Arial" w:hAnsi="Arial" w:cs="Arial"/>
                                <w:sz w:val="16"/>
                                <w:szCs w:val="16"/>
                              </w:rPr>
                              <w:t xml:space="preserve">Foto: Luis Macêdo/ </w:t>
                            </w:r>
                            <w:r w:rsidRPr="00E67041">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219.55pt;margin-top:-15.35pt;width:202.9pt;height:110.55pt;z-index:251869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" filled="f" stroked="f">
                <v:textbox style="mso-fit-shape-to-text:t">
                  <w:txbxContent>
                    <w:p w:rsidR="00C56C07" w:rsidRPr="00621224" w:rsidRDefault="00C56C07" w:rsidP="00E67041">
                      <w:pPr>
                        <w:rPr>
                          <w:rFonts w:ascii="Arial" w:hAnsi="Arial" w:cs="Arial"/>
                          <w:sz w:val="16"/>
                          <w:szCs w:val="16"/>
                        </w:rPr>
                      </w:pPr>
                      <w:r>
                        <w:rPr>
                          <w:rFonts w:ascii="Arial" w:hAnsi="Arial" w:cs="Arial"/>
                          <w:sz w:val="16"/>
                          <w:szCs w:val="16"/>
                        </w:rPr>
                        <w:t xml:space="preserve">Foto: Luis Macêdo/ </w:t>
                      </w:r>
                      <w:r w:rsidRPr="00E67041">
                        <w:rPr>
                          <w:rFonts w:ascii="Arial" w:hAnsi="Arial" w:cs="Arial"/>
                          <w:sz w:val="16"/>
                          <w:szCs w:val="16"/>
                        </w:rPr>
                        <w:t>Câmara dos Deputados</w:t>
                      </w:r>
                    </w:p>
                  </w:txbxContent>
                </v:textbox>
              </v:shape>
            </w:pict>
          </mc:Fallback>
        </mc:AlternateContent>
      </w:r>
      <w:r w:rsidR="00F8120D">
        <w:rPr>
          <w:noProof/>
          <w:lang w:eastAsia="pt-BR"/>
        </w:rPr>
        <w:drawing>
          <wp:anchor distT="0" distB="0" distL="114300" distR="114300" simplePos="0" relativeHeight="251741696" behindDoc="0" locked="0" layoutInCell="1" allowOverlap="1" wp14:anchorId="4079CAC1" wp14:editId="1B6421E3">
            <wp:simplePos x="0" y="0"/>
            <wp:positionH relativeFrom="column">
              <wp:posOffset>-3810</wp:posOffset>
            </wp:positionH>
            <wp:positionV relativeFrom="paragraph">
              <wp:posOffset>1270</wp:posOffset>
            </wp:positionV>
            <wp:extent cx="2573655" cy="1684655"/>
            <wp:effectExtent l="38100" t="38100" r="93345" b="86995"/>
            <wp:wrapSquare wrapText="bothSides"/>
            <wp:docPr id="215" name="Imagem 215" descr="Projeto altera Lei do Refis para evitar exclusão de empresa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Projeto altera Lei do Refis para evitar exclusão de empresas "/>
                    <pic:cNvPicPr preferRelativeResize="0">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78" w:tgtFrame="_self" w:history="1">
        <w:r w:rsidR="003E52FD" w:rsidRPr="00E56B25">
          <w:rPr>
            <w:rFonts w:ascii="Arial" w:eastAsia="Times New Roman" w:hAnsi="Arial" w:cs="Arial"/>
            <w:sz w:val="24"/>
            <w:szCs w:val="24"/>
            <w:u w:val="single"/>
            <w:lang w:eastAsia="pt-BR"/>
          </w:rPr>
          <w:t xml:space="preserve">23/09/2015 - Projeto altera Lei </w:t>
        </w:r>
        <w:proofErr w:type="gramStart"/>
        <w:r w:rsidR="003E52FD" w:rsidRPr="00E56B25">
          <w:rPr>
            <w:rFonts w:ascii="Arial" w:eastAsia="Times New Roman" w:hAnsi="Arial" w:cs="Arial"/>
            <w:sz w:val="24"/>
            <w:szCs w:val="24"/>
            <w:u w:val="single"/>
            <w:lang w:eastAsia="pt-BR"/>
          </w:rPr>
          <w:t>do Refis</w:t>
        </w:r>
        <w:proofErr w:type="gramEnd"/>
        <w:r w:rsidR="003E52FD" w:rsidRPr="00E56B25">
          <w:rPr>
            <w:rFonts w:ascii="Arial" w:eastAsia="Times New Roman" w:hAnsi="Arial" w:cs="Arial"/>
            <w:sz w:val="24"/>
            <w:szCs w:val="24"/>
            <w:u w:val="single"/>
            <w:lang w:eastAsia="pt-BR"/>
          </w:rPr>
          <w:t xml:space="preserve"> para evitar exclusão de empresas </w:t>
        </w:r>
      </w:hyperlink>
    </w:p>
    <w:p w:rsidR="00700FA7" w:rsidRPr="00E56B25" w:rsidRDefault="003E52FD" w:rsidP="00D120B4">
      <w:pPr>
        <w:spacing w:after="0" w:line="360" w:lineRule="auto"/>
        <w:jc w:val="both"/>
        <w:rPr>
          <w:rFonts w:ascii="Arial" w:eastAsia="Times New Roman" w:hAnsi="Arial" w:cs="Arial"/>
          <w:sz w:val="24"/>
          <w:szCs w:val="24"/>
          <w:lang w:eastAsia="pt-BR"/>
        </w:rPr>
      </w:pPr>
      <w:proofErr w:type="gramStart"/>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aprovou</w:t>
      </w:r>
      <w:proofErr w:type="gramEnd"/>
      <w:r w:rsidRPr="00E56B25">
        <w:rPr>
          <w:rFonts w:ascii="Arial" w:eastAsia="Times New Roman" w:hAnsi="Arial" w:cs="Arial"/>
          <w:sz w:val="24"/>
          <w:szCs w:val="24"/>
          <w:lang w:eastAsia="pt-BR"/>
        </w:rPr>
        <w:t xml:space="preserve"> n</w:t>
      </w:r>
      <w:r w:rsidR="00D120B4">
        <w:rPr>
          <w:rFonts w:ascii="Arial" w:eastAsia="Times New Roman" w:hAnsi="Arial" w:cs="Arial"/>
          <w:sz w:val="24"/>
          <w:szCs w:val="24"/>
          <w:lang w:eastAsia="pt-BR"/>
        </w:rPr>
        <w:t>o dia</w:t>
      </w:r>
      <w:r w:rsidRPr="00E56B25">
        <w:rPr>
          <w:rFonts w:ascii="Arial" w:eastAsia="Times New Roman" w:hAnsi="Arial" w:cs="Arial"/>
          <w:sz w:val="24"/>
          <w:szCs w:val="24"/>
          <w:lang w:eastAsia="pt-BR"/>
        </w:rPr>
        <w:t xml:space="preserve"> 23 de setembro PL que faz alteração única na Lei que estabelece o Programa de Recuperação Fiscal (Refis). O objetivo com a mudança é evitar a exclusão de empresas cujo pagamento de dívidas tributárias é considerado insuficiente pela Receita Federal. </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71744" behindDoc="0" locked="0" layoutInCell="1" allowOverlap="1" wp14:anchorId="6B74B7C9" wp14:editId="77BB8E4E">
                <wp:simplePos x="0" y="0"/>
                <wp:positionH relativeFrom="column">
                  <wp:posOffset>-2787650</wp:posOffset>
                </wp:positionH>
                <wp:positionV relativeFrom="paragraph">
                  <wp:posOffset>98252</wp:posOffset>
                </wp:positionV>
                <wp:extent cx="2374265" cy="1403985"/>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Gilmar Félix/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9" type="#_x0000_t202" style="position:absolute;left:0;text-align:left;margin-left:-219.5pt;margin-top:7.75pt;width:186.95pt;height:110.55pt;z-index:251871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Gilmar Félix/ </w:t>
                      </w:r>
                      <w:r w:rsidRPr="00F23523">
                        <w:rPr>
                          <w:rFonts w:ascii="Arial" w:hAnsi="Arial" w:cs="Arial"/>
                          <w:sz w:val="16"/>
                          <w:szCs w:val="16"/>
                        </w:rPr>
                        <w:t>Câmara dos Deputados</w:t>
                      </w:r>
                    </w:p>
                  </w:txbxContent>
                </v:textbox>
              </v:shape>
            </w:pict>
          </mc:Fallback>
        </mc:AlternateContent>
      </w:r>
    </w:p>
    <w:p w:rsidR="003E52FD" w:rsidRPr="00E56B25" w:rsidRDefault="00F8120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2720" behindDoc="0" locked="0" layoutInCell="1" allowOverlap="1" wp14:anchorId="714F42F0" wp14:editId="08C7F417">
            <wp:simplePos x="0" y="0"/>
            <wp:positionH relativeFrom="column">
              <wp:posOffset>-3810</wp:posOffset>
            </wp:positionH>
            <wp:positionV relativeFrom="paragraph">
              <wp:posOffset>4445</wp:posOffset>
            </wp:positionV>
            <wp:extent cx="2573655" cy="1684655"/>
            <wp:effectExtent l="38100" t="38100" r="93345" b="86995"/>
            <wp:wrapSquare wrapText="bothSides"/>
            <wp:docPr id="216" name="Imagem 216" descr="Cinemas do país deverão ter cadeiras numeradas e ingressos comercializados dois dias 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nemas do país deverão ter cadeiras numeradas e ingressos comercializados dois dias antes"/>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80" w:tgtFrame="_self" w:history="1">
        <w:r w:rsidR="003E52FD" w:rsidRPr="00E56B25">
          <w:rPr>
            <w:rFonts w:ascii="Arial" w:eastAsia="Times New Roman" w:hAnsi="Arial" w:cs="Arial"/>
            <w:sz w:val="24"/>
            <w:szCs w:val="24"/>
            <w:u w:val="single"/>
            <w:lang w:eastAsia="pt-BR"/>
          </w:rPr>
          <w:t xml:space="preserve">23/09/2015 - Cinemas do país deverão ter cadeiras numeradas e ingressos comercializados dois dias antes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É o que prevê Projeto de Lei aprovado pelo plenário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na quarta-feira (23 de setembro). A proposta dispõe que a numeração das cadeiras, além de obrigatória, será destacada para evitar dificuldades de quem chega à sala de cinema após o início do espetáculo.</w:t>
      </w:r>
      <w:r w:rsidR="00F23523" w:rsidRPr="00F23523">
        <w:rPr>
          <w:rFonts w:ascii="Arial" w:eastAsia="Times New Roman" w:hAnsi="Arial" w:cs="Arial"/>
          <w:noProof/>
          <w:sz w:val="24"/>
          <w:szCs w:val="24"/>
          <w:lang w:eastAsia="pt-BR"/>
        </w:rPr>
        <w:t xml:space="preserve"> </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73792" behindDoc="0" locked="0" layoutInCell="1" allowOverlap="1" wp14:anchorId="79EBD66A" wp14:editId="678DAC52">
                <wp:simplePos x="0" y="0"/>
                <wp:positionH relativeFrom="column">
                  <wp:posOffset>-2786207</wp:posOffset>
                </wp:positionH>
                <wp:positionV relativeFrom="paragraph">
                  <wp:posOffset>68407</wp:posOffset>
                </wp:positionV>
                <wp:extent cx="2576946" cy="1403985"/>
                <wp:effectExtent l="0" t="0" r="0" b="0"/>
                <wp:wrapNone/>
                <wp:docPr id="7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946"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Lúcio Bernardo Jr./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219.4pt;margin-top:5.4pt;width:202.9pt;height:110.55pt;z-index:251873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Lúcio Bernardo Jr./ </w:t>
                      </w:r>
                      <w:r w:rsidRPr="00F23523">
                        <w:rPr>
                          <w:rFonts w:ascii="Arial" w:hAnsi="Arial" w:cs="Arial"/>
                          <w:sz w:val="16"/>
                          <w:szCs w:val="16"/>
                        </w:rPr>
                        <w:t>Câmara dos Deputados</w:t>
                      </w:r>
                    </w:p>
                  </w:txbxContent>
                </v:textbox>
              </v:shape>
            </w:pict>
          </mc:Fallback>
        </mc:AlternateContent>
      </w:r>
    </w:p>
    <w:p w:rsidR="003E52FD" w:rsidRPr="00E56B25" w:rsidRDefault="00F8120D"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3744" behindDoc="0" locked="0" layoutInCell="1" allowOverlap="1" wp14:anchorId="4118C3BE" wp14:editId="6E1A36D3">
            <wp:simplePos x="0" y="0"/>
            <wp:positionH relativeFrom="column">
              <wp:posOffset>-3810</wp:posOffset>
            </wp:positionH>
            <wp:positionV relativeFrom="paragraph">
              <wp:posOffset>2540</wp:posOffset>
            </wp:positionV>
            <wp:extent cx="2573655" cy="1684655"/>
            <wp:effectExtent l="38100" t="38100" r="93345" b="86995"/>
            <wp:wrapSquare wrapText="bothSides"/>
            <wp:docPr id="217" name="Imagem 217" descr="Estados e municípios podem ter direito a receber 2 bilhões de reais em repasses federa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stados e municípios podem ter direito a receber 2 bilhões de reais em repasses federais"/>
                    <pic:cNvPicPr preferRelativeResize="0">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82" w:tgtFrame="_self" w:history="1">
        <w:r w:rsidR="003E52FD" w:rsidRPr="00E56B25">
          <w:rPr>
            <w:rFonts w:ascii="Arial" w:eastAsia="Times New Roman" w:hAnsi="Arial" w:cs="Arial"/>
            <w:sz w:val="24"/>
            <w:szCs w:val="24"/>
            <w:u w:val="single"/>
            <w:lang w:eastAsia="pt-BR"/>
          </w:rPr>
          <w:t xml:space="preserve">16/09/2015 - Estados e municípios podem ter direito a receber </w:t>
        </w:r>
        <w:proofErr w:type="gramStart"/>
        <w:r w:rsidR="003E52FD" w:rsidRPr="00E56B25">
          <w:rPr>
            <w:rFonts w:ascii="Arial" w:eastAsia="Times New Roman" w:hAnsi="Arial" w:cs="Arial"/>
            <w:sz w:val="24"/>
            <w:szCs w:val="24"/>
            <w:u w:val="single"/>
            <w:lang w:eastAsia="pt-BR"/>
          </w:rPr>
          <w:t>2</w:t>
        </w:r>
        <w:proofErr w:type="gramEnd"/>
        <w:r w:rsidR="003E52FD" w:rsidRPr="00E56B25">
          <w:rPr>
            <w:rFonts w:ascii="Arial" w:eastAsia="Times New Roman" w:hAnsi="Arial" w:cs="Arial"/>
            <w:sz w:val="24"/>
            <w:szCs w:val="24"/>
            <w:u w:val="single"/>
            <w:lang w:eastAsia="pt-BR"/>
          </w:rPr>
          <w:t xml:space="preserve"> bilhões de reais em repasses federais </w:t>
        </w:r>
      </w:hyperlink>
    </w:p>
    <w:p w:rsidR="00700FA7" w:rsidRPr="00E56B25"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É o que prevê requerimento do presidente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deputado Júlio Cesar, aprovado pelos parlamentares em reunião deliberativa da quarta-feira (16 de setembro). O deputado solicita ao Tribunal de Contas da União verificação sobre a classificação de recursos tributários arrecadados pelo Governo no segundo semestre de 2014 e pendências anteriores.</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w:lastRenderedPageBreak/>
        <mc:AlternateContent>
          <mc:Choice Requires="wps">
            <w:drawing>
              <wp:anchor distT="0" distB="0" distL="114300" distR="114300" simplePos="0" relativeHeight="251875840" behindDoc="0" locked="0" layoutInCell="1" allowOverlap="1" wp14:anchorId="7EB61E95" wp14:editId="2BC0238E">
                <wp:simplePos x="0" y="0"/>
                <wp:positionH relativeFrom="column">
                  <wp:posOffset>-2788242</wp:posOffset>
                </wp:positionH>
                <wp:positionV relativeFrom="paragraph">
                  <wp:posOffset>91462</wp:posOffset>
                </wp:positionV>
                <wp:extent cx="2541722" cy="140398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722"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Ananda Borges/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219.55pt;margin-top:7.2pt;width:200.15pt;height:110.55pt;z-index:251875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Ananda Borges/ </w:t>
                      </w:r>
                      <w:r w:rsidRPr="00F23523">
                        <w:rPr>
                          <w:rFonts w:ascii="Arial" w:hAnsi="Arial" w:cs="Arial"/>
                          <w:sz w:val="16"/>
                          <w:szCs w:val="16"/>
                        </w:rPr>
                        <w:t>Câmara dos Deputados</w:t>
                      </w:r>
                    </w:p>
                  </w:txbxContent>
                </v:textbox>
              </v:shape>
            </w:pict>
          </mc:Fallback>
        </mc:AlternateContent>
      </w:r>
    </w:p>
    <w:p w:rsidR="003E52FD" w:rsidRPr="00E56B25" w:rsidRDefault="00CF4161"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4768" behindDoc="0" locked="0" layoutInCell="1" allowOverlap="1" wp14:anchorId="0520C7F2" wp14:editId="55A33BB8">
            <wp:simplePos x="0" y="0"/>
            <wp:positionH relativeFrom="column">
              <wp:posOffset>-3810</wp:posOffset>
            </wp:positionH>
            <wp:positionV relativeFrom="paragraph">
              <wp:posOffset>-4445</wp:posOffset>
            </wp:positionV>
            <wp:extent cx="2573655" cy="1717040"/>
            <wp:effectExtent l="38100" t="38100" r="93345" b="92710"/>
            <wp:wrapSquare wrapText="bothSides"/>
            <wp:docPr id="218" name="Imagem 218" descr="Especialistas querem mudanças no modelo elétrico brasileir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specialistas querem mudanças no modelo elétrico brasileiro"/>
                    <pic:cNvPicPr preferRelativeResize="0">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73655" cy="17170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84" w:tgtFrame="_self" w:history="1">
        <w:r w:rsidR="003E52FD" w:rsidRPr="00E56B25">
          <w:rPr>
            <w:rFonts w:ascii="Arial" w:eastAsia="Times New Roman" w:hAnsi="Arial" w:cs="Arial"/>
            <w:sz w:val="24"/>
            <w:szCs w:val="24"/>
            <w:u w:val="single"/>
            <w:lang w:eastAsia="pt-BR"/>
          </w:rPr>
          <w:t xml:space="preserve">10/09/2015 - Especialistas querem mudanças no modelo elétrico brasileiro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audiência pública da </w:t>
      </w:r>
      <w:r w:rsidR="00A2579A">
        <w:rPr>
          <w:rFonts w:ascii="Arial" w:eastAsia="Times New Roman" w:hAnsi="Arial" w:cs="Arial"/>
          <w:sz w:val="24"/>
          <w:szCs w:val="24"/>
          <w:lang w:eastAsia="pt-BR"/>
        </w:rPr>
        <w:t>CDEICS</w:t>
      </w:r>
      <w:r w:rsidR="00F93B3F">
        <w:rPr>
          <w:rFonts w:ascii="Arial" w:eastAsia="Times New Roman" w:hAnsi="Arial" w:cs="Arial"/>
          <w:sz w:val="24"/>
          <w:szCs w:val="24"/>
          <w:lang w:eastAsia="pt-BR"/>
        </w:rPr>
        <w:t xml:space="preserve"> do dia</w:t>
      </w:r>
      <w:r w:rsidRPr="00E56B25">
        <w:rPr>
          <w:rFonts w:ascii="Arial" w:eastAsia="Times New Roman" w:hAnsi="Arial" w:cs="Arial"/>
          <w:sz w:val="24"/>
          <w:szCs w:val="24"/>
          <w:lang w:eastAsia="pt-BR"/>
        </w:rPr>
        <w:t xml:space="preserve"> </w:t>
      </w:r>
      <w:r w:rsidR="00590442">
        <w:rPr>
          <w:rFonts w:ascii="Arial" w:eastAsia="Times New Roman" w:hAnsi="Arial" w:cs="Arial"/>
          <w:sz w:val="24"/>
          <w:szCs w:val="24"/>
          <w:lang w:eastAsia="pt-BR"/>
        </w:rPr>
        <w:t>10 de setembro</w:t>
      </w:r>
      <w:r w:rsidRPr="00E56B25">
        <w:rPr>
          <w:rFonts w:ascii="Arial" w:eastAsia="Times New Roman" w:hAnsi="Arial" w:cs="Arial"/>
          <w:sz w:val="24"/>
          <w:szCs w:val="24"/>
          <w:lang w:eastAsia="pt-BR"/>
        </w:rPr>
        <w:t xml:space="preserve">, </w:t>
      </w:r>
      <w:r w:rsidR="00590442">
        <w:rPr>
          <w:rFonts w:ascii="Arial" w:eastAsia="Times New Roman" w:hAnsi="Arial" w:cs="Arial"/>
          <w:sz w:val="24"/>
          <w:szCs w:val="24"/>
          <w:lang w:eastAsia="pt-BR"/>
        </w:rPr>
        <w:t xml:space="preserve">quinta-feira, </w:t>
      </w:r>
      <w:r w:rsidRPr="00E56B25">
        <w:rPr>
          <w:rFonts w:ascii="Arial" w:eastAsia="Times New Roman" w:hAnsi="Arial" w:cs="Arial"/>
          <w:sz w:val="24"/>
          <w:szCs w:val="24"/>
          <w:lang w:eastAsia="pt-BR"/>
        </w:rPr>
        <w:t>entre críticas dos representantes de pequenos e de grandes empresários ao alto custo final da tarifa de energia elétrica, houve consenso de que, para evitar futuras crises, o atual modelo adotado para o setor elétrico no país precisa encontrar novas soluções. Para o representante do Governo essa alteração deve ser pontual e restrita à matriz complementar adotada: as usinas térmicas de alto custo. Outra questão em que houve concordância foi a de que o país não está sob o risco de racionamento energético porque a economia estagnou e o consumo de energia retraiu.</w:t>
      </w:r>
      <w:r w:rsidR="00F23523" w:rsidRPr="00F23523">
        <w:rPr>
          <w:rFonts w:ascii="Arial" w:eastAsia="Times New Roman" w:hAnsi="Arial" w:cs="Arial"/>
          <w:noProof/>
          <w:sz w:val="24"/>
          <w:szCs w:val="24"/>
          <w:lang w:eastAsia="pt-BR"/>
        </w:rPr>
        <w:t xml:space="preserve"> </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77888" behindDoc="0" locked="0" layoutInCell="1" allowOverlap="1" wp14:anchorId="7236F382" wp14:editId="4128B11F">
                <wp:simplePos x="0" y="0"/>
                <wp:positionH relativeFrom="column">
                  <wp:posOffset>-2787650</wp:posOffset>
                </wp:positionH>
                <wp:positionV relativeFrom="paragraph">
                  <wp:posOffset>95712</wp:posOffset>
                </wp:positionV>
                <wp:extent cx="2374265" cy="1403985"/>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Maria Salim/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2" type="#_x0000_t202" style="position:absolute;left:0;text-align:left;margin-left:-219.5pt;margin-top:7.55pt;width:186.95pt;height:110.55pt;z-index:251877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Maria Salim/ </w:t>
                      </w:r>
                      <w:r w:rsidRPr="00F23523">
                        <w:rPr>
                          <w:rFonts w:ascii="Arial" w:hAnsi="Arial" w:cs="Arial"/>
                          <w:sz w:val="16"/>
                          <w:szCs w:val="16"/>
                        </w:rPr>
                        <w:t>Câmara dos Deputados</w:t>
                      </w:r>
                    </w:p>
                  </w:txbxContent>
                </v:textbox>
              </v:shape>
            </w:pict>
          </mc:Fallback>
        </mc:AlternateContent>
      </w:r>
    </w:p>
    <w:p w:rsidR="003E52FD" w:rsidRPr="00E56B25" w:rsidRDefault="00CF4161"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5792" behindDoc="0" locked="0" layoutInCell="1" allowOverlap="1" wp14:anchorId="511FC582" wp14:editId="4AE8DE7F">
            <wp:simplePos x="0" y="0"/>
            <wp:positionH relativeFrom="column">
              <wp:posOffset>-3810</wp:posOffset>
            </wp:positionH>
            <wp:positionV relativeFrom="paragraph">
              <wp:posOffset>4445</wp:posOffset>
            </wp:positionV>
            <wp:extent cx="2573655" cy="1717040"/>
            <wp:effectExtent l="38100" t="38100" r="93345" b="92710"/>
            <wp:wrapSquare wrapText="bothSides"/>
            <wp:docPr id="219" name="Imagem 219" descr="Substitutivo altera aplicação de recursos em programas de eficiência energét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Substitutivo altera aplicação de recursos em programas de eficiência energética"/>
                    <pic:cNvPicPr preferRelativeResize="0">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73655" cy="17170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86" w:tgtFrame="_self" w:history="1">
        <w:r w:rsidR="003E52FD" w:rsidRPr="00E56B25">
          <w:rPr>
            <w:rFonts w:ascii="Arial" w:eastAsia="Times New Roman" w:hAnsi="Arial" w:cs="Arial"/>
            <w:sz w:val="24"/>
            <w:szCs w:val="24"/>
            <w:u w:val="single"/>
            <w:lang w:eastAsia="pt-BR"/>
          </w:rPr>
          <w:t xml:space="preserve">09/09/2015 - Substitutivo altera aplicação de recursos em programas de eficiência energética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Proposta que redireciona recursos para sustentar o Programa Nacional de Conservação de Energia Elétrica (</w:t>
      </w:r>
      <w:proofErr w:type="spellStart"/>
      <w:r w:rsidRPr="00E56B25">
        <w:rPr>
          <w:rFonts w:ascii="Arial" w:eastAsia="Times New Roman" w:hAnsi="Arial" w:cs="Arial"/>
          <w:sz w:val="24"/>
          <w:szCs w:val="24"/>
          <w:lang w:eastAsia="pt-BR"/>
        </w:rPr>
        <w:t>Procel</w:t>
      </w:r>
      <w:proofErr w:type="spellEnd"/>
      <w:r w:rsidRPr="00E56B25">
        <w:rPr>
          <w:rFonts w:ascii="Arial" w:eastAsia="Times New Roman" w:hAnsi="Arial" w:cs="Arial"/>
          <w:sz w:val="24"/>
          <w:szCs w:val="24"/>
          <w:lang w:eastAsia="pt-BR"/>
        </w:rPr>
        <w:t xml:space="preserve">) foi aprovada pelo plenário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na quarta-feira</w:t>
      </w:r>
      <w:r w:rsidR="00D120B4">
        <w:rPr>
          <w:rFonts w:ascii="Arial" w:eastAsia="Times New Roman" w:hAnsi="Arial" w:cs="Arial"/>
          <w:sz w:val="24"/>
          <w:szCs w:val="24"/>
          <w:lang w:eastAsia="pt-BR"/>
        </w:rPr>
        <w:t xml:space="preserve">, dia </w:t>
      </w:r>
      <w:r w:rsidRPr="00E56B25">
        <w:rPr>
          <w:rFonts w:ascii="Arial" w:eastAsia="Times New Roman" w:hAnsi="Arial" w:cs="Arial"/>
          <w:sz w:val="24"/>
          <w:szCs w:val="24"/>
          <w:lang w:eastAsia="pt-BR"/>
        </w:rPr>
        <w:t>9 de setembro.</w:t>
      </w:r>
      <w:r w:rsidR="00F23523" w:rsidRPr="00F23523">
        <w:rPr>
          <w:rFonts w:ascii="Arial" w:eastAsia="Times New Roman" w:hAnsi="Arial" w:cs="Arial"/>
          <w:noProof/>
          <w:sz w:val="24"/>
          <w:szCs w:val="24"/>
          <w:lang w:eastAsia="pt-BR"/>
        </w:rPr>
        <w:t xml:space="preserve"> </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79936" behindDoc="0" locked="0" layoutInCell="1" allowOverlap="1" wp14:anchorId="62AC98E8" wp14:editId="1272F645">
                <wp:simplePos x="0" y="0"/>
                <wp:positionH relativeFrom="column">
                  <wp:posOffset>-2788242</wp:posOffset>
                </wp:positionH>
                <wp:positionV relativeFrom="paragraph">
                  <wp:posOffset>91128</wp:posOffset>
                </wp:positionV>
                <wp:extent cx="2580468" cy="1403985"/>
                <wp:effectExtent l="0" t="0" r="0" b="0"/>
                <wp:wrapNone/>
                <wp:docPr id="8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219.55pt;margin-top:7.2pt;width:203.2pt;height:110.55pt;z-index:25187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F23523">
                        <w:rPr>
                          <w:rFonts w:ascii="Arial" w:hAnsi="Arial" w:cs="Arial"/>
                          <w:sz w:val="16"/>
                          <w:szCs w:val="16"/>
                        </w:rPr>
                        <w:t>Câmara dos Deputados</w:t>
                      </w:r>
                    </w:p>
                  </w:txbxContent>
                </v:textbox>
              </v:shape>
            </w:pict>
          </mc:Fallback>
        </mc:AlternateContent>
      </w:r>
    </w:p>
    <w:p w:rsidR="003E52FD" w:rsidRPr="00E56B25" w:rsidRDefault="00CF4161"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6816" behindDoc="0" locked="0" layoutInCell="1" allowOverlap="1" wp14:anchorId="5F5E5D74" wp14:editId="4234014F">
            <wp:simplePos x="0" y="0"/>
            <wp:positionH relativeFrom="column">
              <wp:posOffset>-3810</wp:posOffset>
            </wp:positionH>
            <wp:positionV relativeFrom="paragraph">
              <wp:posOffset>-4445</wp:posOffset>
            </wp:positionV>
            <wp:extent cx="2573655" cy="1684655"/>
            <wp:effectExtent l="38100" t="38100" r="93345" b="86995"/>
            <wp:wrapSquare wrapText="bothSides"/>
            <wp:docPr id="220" name="Imagem 220" descr="“Cadeirinha” deve passar por testes de segurança, aprova CDE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Cadeirinha” deve passar por testes de segurança, aprova CDEIC"/>
                    <pic:cNvPicPr preferRelativeResize="0">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88" w:tgtFrame="_self" w:history="1">
        <w:r w:rsidR="003E52FD" w:rsidRPr="00E56B25">
          <w:rPr>
            <w:rFonts w:ascii="Arial" w:eastAsia="Times New Roman" w:hAnsi="Arial" w:cs="Arial"/>
            <w:sz w:val="24"/>
            <w:szCs w:val="24"/>
            <w:u w:val="single"/>
            <w:lang w:eastAsia="pt-BR"/>
          </w:rPr>
          <w:t xml:space="preserve">09/09/2015 - “Cadeirinha” deve passar por testes de segurança, aprova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proofErr w:type="gramStart"/>
      </w:hyperlink>
      <w:proofErr w:type="gramEnd"/>
    </w:p>
    <w:p w:rsidR="001778C9" w:rsidRPr="00E56B25" w:rsidRDefault="000F179C" w:rsidP="00D120B4">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D</w:t>
      </w:r>
      <w:r w:rsidR="00B47E22">
        <w:rPr>
          <w:rFonts w:ascii="Arial" w:eastAsia="Times New Roman" w:hAnsi="Arial" w:cs="Arial"/>
          <w:sz w:val="24"/>
          <w:szCs w:val="24"/>
          <w:lang w:eastAsia="pt-BR"/>
        </w:rPr>
        <w:t>eputado</w:t>
      </w:r>
      <w:r w:rsidR="003E52FD" w:rsidRPr="00E56B25">
        <w:rPr>
          <w:rFonts w:ascii="Arial" w:eastAsia="Times New Roman" w:hAnsi="Arial" w:cs="Arial"/>
          <w:sz w:val="24"/>
          <w:szCs w:val="24"/>
          <w:lang w:eastAsia="pt-BR"/>
        </w:rPr>
        <w:t xml:space="preserve">s da </w:t>
      </w:r>
      <w:r w:rsidR="00BB23AA">
        <w:rPr>
          <w:rFonts w:ascii="Arial" w:eastAsia="Times New Roman" w:hAnsi="Arial" w:cs="Arial"/>
          <w:sz w:val="24"/>
          <w:szCs w:val="24"/>
          <w:lang w:eastAsia="pt-BR"/>
        </w:rPr>
        <w:t>Comissão de Desenvolvimento Econômico, Indústria, Comércio e Serviços</w:t>
      </w:r>
      <w:r w:rsidR="003E52FD" w:rsidRPr="00E56B25">
        <w:rPr>
          <w:rFonts w:ascii="Arial" w:eastAsia="Times New Roman" w:hAnsi="Arial" w:cs="Arial"/>
          <w:sz w:val="24"/>
          <w:szCs w:val="24"/>
          <w:lang w:eastAsia="pt-BR"/>
        </w:rPr>
        <w:t xml:space="preserve"> aprovaram n</w:t>
      </w:r>
      <w:r w:rsidR="00D120B4">
        <w:rPr>
          <w:rFonts w:ascii="Arial" w:eastAsia="Times New Roman" w:hAnsi="Arial" w:cs="Arial"/>
          <w:sz w:val="24"/>
          <w:szCs w:val="24"/>
          <w:lang w:eastAsia="pt-BR"/>
        </w:rPr>
        <w:t xml:space="preserve">a quarta-feira, </w:t>
      </w:r>
      <w:proofErr w:type="gramStart"/>
      <w:r w:rsidR="003E52FD" w:rsidRPr="00E56B25">
        <w:rPr>
          <w:rFonts w:ascii="Arial" w:eastAsia="Times New Roman" w:hAnsi="Arial" w:cs="Arial"/>
          <w:sz w:val="24"/>
          <w:szCs w:val="24"/>
          <w:lang w:eastAsia="pt-BR"/>
        </w:rPr>
        <w:t>9</w:t>
      </w:r>
      <w:proofErr w:type="gramEnd"/>
      <w:r w:rsidR="003E52FD" w:rsidRPr="00E56B25">
        <w:rPr>
          <w:rFonts w:ascii="Arial" w:eastAsia="Times New Roman" w:hAnsi="Arial" w:cs="Arial"/>
          <w:sz w:val="24"/>
          <w:szCs w:val="24"/>
          <w:lang w:eastAsia="pt-BR"/>
        </w:rPr>
        <w:t xml:space="preserve"> de setembro</w:t>
      </w:r>
      <w:r w:rsidR="00D120B4">
        <w:rPr>
          <w:rFonts w:ascii="Arial" w:eastAsia="Times New Roman" w:hAnsi="Arial" w:cs="Arial"/>
          <w:sz w:val="24"/>
          <w:szCs w:val="24"/>
          <w:lang w:eastAsia="pt-BR"/>
        </w:rPr>
        <w:t>,</w:t>
      </w:r>
      <w:r w:rsidR="003E52FD" w:rsidRPr="00E56B25">
        <w:rPr>
          <w:rFonts w:ascii="Arial" w:eastAsia="Times New Roman" w:hAnsi="Arial" w:cs="Arial"/>
          <w:sz w:val="24"/>
          <w:szCs w:val="24"/>
          <w:lang w:eastAsia="pt-BR"/>
        </w:rPr>
        <w:t xml:space="preserve"> PL que prevê aferição da qualidade e segurança em dispositivos de </w:t>
      </w:r>
      <w:r w:rsidR="003E52FD" w:rsidRPr="00E56B25">
        <w:rPr>
          <w:rFonts w:ascii="Arial" w:eastAsia="Times New Roman" w:hAnsi="Arial" w:cs="Arial"/>
          <w:sz w:val="24"/>
          <w:szCs w:val="24"/>
          <w:lang w:eastAsia="pt-BR"/>
        </w:rPr>
        <w:lastRenderedPageBreak/>
        <w:t>retenção – cadeirinhas ou assentos de elevação – utilizados no transporte de crianças em veículos. Testes de impacto lateral e frontal deverão ser realizados por entidade legal de metrologia.</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81984" behindDoc="0" locked="0" layoutInCell="1" allowOverlap="1" wp14:anchorId="60230931" wp14:editId="3B24804E">
                <wp:simplePos x="0" y="0"/>
                <wp:positionH relativeFrom="column">
                  <wp:posOffset>-2781128</wp:posOffset>
                </wp:positionH>
                <wp:positionV relativeFrom="paragraph">
                  <wp:posOffset>62208</wp:posOffset>
                </wp:positionV>
                <wp:extent cx="2347993" cy="1403985"/>
                <wp:effectExtent l="0" t="0" r="0" b="0"/>
                <wp:wrapNone/>
                <wp:docPr id="8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7993" cy="1403985"/>
                        </a:xfrm>
                        <a:prstGeom prst="rect">
                          <a:avLst/>
                        </a:prstGeom>
                        <a:noFill/>
                        <a:ln w="9525">
                          <a:noFill/>
                          <a:miter lim="800000"/>
                          <a:headEnd/>
                          <a:tailEnd/>
                        </a:ln>
                      </wps:spPr>
                      <wps:txbx>
                        <w:txbxContent>
                          <w:p w:rsidR="00C56C07" w:rsidRPr="00621224" w:rsidRDefault="007361A0" w:rsidP="00F23523">
                            <w:pPr>
                              <w:rPr>
                                <w:rFonts w:ascii="Arial" w:hAnsi="Arial" w:cs="Arial"/>
                                <w:sz w:val="16"/>
                                <w:szCs w:val="16"/>
                              </w:rPr>
                            </w:pPr>
                            <w:r>
                              <w:rPr>
                                <w:rFonts w:ascii="Arial" w:hAnsi="Arial" w:cs="Arial"/>
                                <w:sz w:val="16"/>
                                <w:szCs w:val="16"/>
                              </w:rPr>
                              <w:t>Foto: Ananda Borges/ 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219pt;margin-top:4.9pt;width:184.9pt;height:110.55pt;z-index:251881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" filled="f" stroked="f">
                <v:textbox style="mso-fit-shape-to-text:t">
                  <w:txbxContent>
                    <w:p w:rsidR="00C56C07" w:rsidRPr="00621224" w:rsidRDefault="007361A0" w:rsidP="00F23523">
                      <w:pPr>
                        <w:rPr>
                          <w:rFonts w:ascii="Arial" w:hAnsi="Arial" w:cs="Arial"/>
                          <w:sz w:val="16"/>
                          <w:szCs w:val="16"/>
                        </w:rPr>
                      </w:pPr>
                      <w:r>
                        <w:rPr>
                          <w:rFonts w:ascii="Arial" w:hAnsi="Arial" w:cs="Arial"/>
                          <w:sz w:val="16"/>
                          <w:szCs w:val="16"/>
                        </w:rPr>
                        <w:t>Foto: Ananda Borges/ Câmara dos Deputados</w:t>
                      </w:r>
                    </w:p>
                  </w:txbxContent>
                </v:textbox>
              </v:shape>
            </w:pict>
          </mc:Fallback>
        </mc:AlternateContent>
      </w:r>
    </w:p>
    <w:p w:rsidR="003E52FD" w:rsidRPr="00E56B25" w:rsidRDefault="007361A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955712" behindDoc="0" locked="0" layoutInCell="1" allowOverlap="1">
            <wp:simplePos x="0" y="0"/>
            <wp:positionH relativeFrom="column">
              <wp:posOffset>-3175</wp:posOffset>
            </wp:positionH>
            <wp:positionV relativeFrom="paragraph">
              <wp:posOffset>635</wp:posOffset>
            </wp:positionV>
            <wp:extent cx="2573655" cy="1714500"/>
            <wp:effectExtent l="38100" t="38100" r="93345" b="95250"/>
            <wp:wrapSquare wrapText="bothSides"/>
            <wp:docPr id="85" name="Imagem 85" descr="H:\COMISSÃO 2015\Matérias para o Portal da Comissão\Fotos\substituição de fotos\0809 dep renato molling energia elétrica -Ananda Borg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COMISSÃO 2015\Matérias para o Portal da Comissão\Fotos\substituição de fotos\0809 dep renato molling energia elétrica -Ananda Borges .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573655" cy="17145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90" w:tgtFrame="_self" w:history="1">
        <w:r w:rsidR="003E52FD" w:rsidRPr="00E56B25">
          <w:rPr>
            <w:rFonts w:ascii="Arial" w:eastAsia="Times New Roman" w:hAnsi="Arial" w:cs="Arial"/>
            <w:sz w:val="24"/>
            <w:szCs w:val="24"/>
            <w:u w:val="single"/>
            <w:lang w:eastAsia="pt-BR"/>
          </w:rPr>
          <w:t xml:space="preserve">08/09/2015 - Comissão debate energia elétrica e o aumento de tarifas ao consumidor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Chuvas insuficientes para garantir a plena geração de energia hidrelétrica e o alto custo decorrente da geração de energia por usinas térmicas. São dois fatores que resultaram em forte aumento das tarifas de energia elétrica para o consumidor industrial e residencial em 2015. Nessa conjuntura, “Debater a situação do setor elétrico nacional”, o tema proposto para a audiência pública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para a manhã de quinta-feira (10 de setembro), envolverá especialistas, gestores públicos e empresários na discussão da situação atual do setor de energia elétrica e as razões que culminaram no avanço significativo de custo de geração de energia ao consumidor. </w:t>
      </w:r>
    </w:p>
    <w:p w:rsidR="003E52FD" w:rsidRPr="00E56B25" w:rsidRDefault="00F23523" w:rsidP="00D120B4">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mc:AlternateContent>
          <mc:Choice Requires="wps">
            <w:drawing>
              <wp:anchor distT="0" distB="0" distL="114300" distR="114300" simplePos="0" relativeHeight="251884032" behindDoc="0" locked="0" layoutInCell="1" allowOverlap="1" wp14:anchorId="1D3416F7" wp14:editId="7261C430">
                <wp:simplePos x="0" y="0"/>
                <wp:positionH relativeFrom="column">
                  <wp:posOffset>-2788242</wp:posOffset>
                </wp:positionH>
                <wp:positionV relativeFrom="paragraph">
                  <wp:posOffset>79892</wp:posOffset>
                </wp:positionV>
                <wp:extent cx="2580468" cy="140398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Antonio Augusto/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219.55pt;margin-top:6.3pt;width:203.2pt;height:110.55pt;z-index:251884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Antonio Augusto/ </w:t>
                      </w:r>
                      <w:r w:rsidRPr="00F23523">
                        <w:rPr>
                          <w:rFonts w:ascii="Arial" w:hAnsi="Arial" w:cs="Arial"/>
                          <w:sz w:val="16"/>
                          <w:szCs w:val="16"/>
                        </w:rPr>
                        <w:t>Câmara dos Deputados</w:t>
                      </w:r>
                    </w:p>
                  </w:txbxContent>
                </v:textbox>
              </v:shape>
            </w:pict>
          </mc:Fallback>
        </mc:AlternateContent>
      </w:r>
    </w:p>
    <w:p w:rsidR="003E52FD" w:rsidRPr="00E56B25" w:rsidRDefault="00B52AB7"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48864" behindDoc="0" locked="0" layoutInCell="1" allowOverlap="1" wp14:anchorId="2BB06A10" wp14:editId="29E1AE9F">
            <wp:simplePos x="0" y="0"/>
            <wp:positionH relativeFrom="column">
              <wp:posOffset>-3810</wp:posOffset>
            </wp:positionH>
            <wp:positionV relativeFrom="paragraph">
              <wp:posOffset>4445</wp:posOffset>
            </wp:positionV>
            <wp:extent cx="2573655" cy="1684655"/>
            <wp:effectExtent l="38100" t="38100" r="93345" b="86995"/>
            <wp:wrapSquare wrapText="bothSides"/>
            <wp:docPr id="223" name="Imagem 223" descr="Lotéricos ganham amplo apoio político de parlamentar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Lotéricos ganham amplo apoio político de parlamentares "/>
                    <pic:cNvPicPr preferRelativeResize="0">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92" w:tgtFrame="_self" w:history="1">
        <w:r w:rsidR="003E52FD" w:rsidRPr="00E56B25">
          <w:rPr>
            <w:rFonts w:ascii="Arial" w:eastAsia="Times New Roman" w:hAnsi="Arial" w:cs="Arial"/>
            <w:sz w:val="24"/>
            <w:szCs w:val="24"/>
            <w:u w:val="single"/>
            <w:lang w:eastAsia="pt-BR"/>
          </w:rPr>
          <w:t xml:space="preserve">03/09/2015 - Lotéricos ganham amplo apoio político de parlamentares </w:t>
        </w:r>
      </w:hyperlink>
    </w:p>
    <w:p w:rsidR="00B52AB7"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Centenas de lotéricos vestidos com camiseta verde acompanharam, na manhã de quinta-feira (</w:t>
      </w:r>
      <w:proofErr w:type="gramStart"/>
      <w:r w:rsidRPr="00E56B25">
        <w:rPr>
          <w:rFonts w:ascii="Arial" w:eastAsia="Times New Roman" w:hAnsi="Arial" w:cs="Arial"/>
          <w:sz w:val="24"/>
          <w:szCs w:val="24"/>
          <w:lang w:eastAsia="pt-BR"/>
        </w:rPr>
        <w:t>3</w:t>
      </w:r>
      <w:proofErr w:type="gramEnd"/>
      <w:r w:rsidRPr="00E56B25">
        <w:rPr>
          <w:rFonts w:ascii="Arial" w:eastAsia="Times New Roman" w:hAnsi="Arial" w:cs="Arial"/>
          <w:sz w:val="24"/>
          <w:szCs w:val="24"/>
          <w:lang w:eastAsia="pt-BR"/>
        </w:rPr>
        <w:t xml:space="preserve"> de setembro), à audiência pública conjunta promovida por quatro comissões permanentes da Câmara. O evento teve a presidência do deputado Júlio Cesar, presidente da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Os lotéricos receberam apoio de deputados de vários partidos durante toda a audiência. Os parlamentares levantaram diversas possibilidades de solução nas esferas política e jurídica para o problema de 6.310 lotéricos que terão suas concessões relicitadas pela Caixa. </w:t>
      </w:r>
    </w:p>
    <w:p w:rsidR="00C94DF1" w:rsidRDefault="00C94DF1" w:rsidP="00D120B4">
      <w:pPr>
        <w:spacing w:after="0" w:line="360" w:lineRule="auto"/>
        <w:ind w:left="720"/>
        <w:jc w:val="both"/>
        <w:rPr>
          <w:rFonts w:ascii="Arial" w:eastAsia="Times New Roman" w:hAnsi="Arial" w:cs="Arial"/>
          <w:sz w:val="24"/>
          <w:szCs w:val="24"/>
          <w:lang w:eastAsia="pt-BR"/>
        </w:rPr>
      </w:pPr>
    </w:p>
    <w:p w:rsidR="003E52FD" w:rsidRPr="00E56B25" w:rsidRDefault="00F23523" w:rsidP="00C94DF1">
      <w:pPr>
        <w:spacing w:after="0" w:line="360" w:lineRule="auto"/>
        <w:ind w:left="720"/>
        <w:jc w:val="both"/>
        <w:rPr>
          <w:rFonts w:ascii="Arial" w:eastAsia="Times New Roman" w:hAnsi="Arial" w:cs="Arial"/>
          <w:sz w:val="24"/>
          <w:szCs w:val="24"/>
          <w:lang w:eastAsia="pt-BR"/>
        </w:rPr>
      </w:pPr>
      <w:r w:rsidRPr="00F23523">
        <w:rPr>
          <w:rFonts w:ascii="Arial" w:eastAsia="Times New Roman" w:hAnsi="Arial" w:cs="Arial"/>
          <w:noProof/>
          <w:sz w:val="24"/>
          <w:szCs w:val="24"/>
          <w:lang w:eastAsia="pt-BR"/>
        </w:rPr>
        <w:lastRenderedPageBreak/>
        <mc:AlternateContent>
          <mc:Choice Requires="wps">
            <w:drawing>
              <wp:anchor distT="0" distB="0" distL="114300" distR="114300" simplePos="0" relativeHeight="251886080" behindDoc="0" locked="0" layoutInCell="1" allowOverlap="1" wp14:anchorId="51F4D630" wp14:editId="38C9D3C4">
                <wp:simplePos x="0" y="0"/>
                <wp:positionH relativeFrom="column">
                  <wp:posOffset>-2788242</wp:posOffset>
                </wp:positionH>
                <wp:positionV relativeFrom="paragraph">
                  <wp:posOffset>-125515</wp:posOffset>
                </wp:positionV>
                <wp:extent cx="2580468" cy="1403985"/>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F23523">
                            <w:pPr>
                              <w:rPr>
                                <w:rFonts w:ascii="Arial" w:hAnsi="Arial" w:cs="Arial"/>
                                <w:sz w:val="16"/>
                                <w:szCs w:val="16"/>
                              </w:rPr>
                            </w:pPr>
                            <w:r>
                              <w:rPr>
                                <w:rFonts w:ascii="Arial" w:hAnsi="Arial" w:cs="Arial"/>
                                <w:sz w:val="16"/>
                                <w:szCs w:val="16"/>
                              </w:rPr>
                              <w:t xml:space="preserve">Foto: Ananda Borges/ </w:t>
                            </w:r>
                            <w:r w:rsidRPr="00F23523">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219.55pt;margin-top:-9.9pt;width:203.2pt;height:110.55pt;z-index:251886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" filled="f" stroked="f">
                <v:textbox style="mso-fit-shape-to-text:t">
                  <w:txbxContent>
                    <w:p w:rsidR="00C56C07" w:rsidRPr="00621224" w:rsidRDefault="00C56C07" w:rsidP="00F23523">
                      <w:pPr>
                        <w:rPr>
                          <w:rFonts w:ascii="Arial" w:hAnsi="Arial" w:cs="Arial"/>
                          <w:sz w:val="16"/>
                          <w:szCs w:val="16"/>
                        </w:rPr>
                      </w:pPr>
                      <w:r>
                        <w:rPr>
                          <w:rFonts w:ascii="Arial" w:hAnsi="Arial" w:cs="Arial"/>
                          <w:sz w:val="16"/>
                          <w:szCs w:val="16"/>
                        </w:rPr>
                        <w:t xml:space="preserve">Foto: Ananda Borges/ </w:t>
                      </w:r>
                      <w:r w:rsidRPr="00F23523">
                        <w:rPr>
                          <w:rFonts w:ascii="Arial" w:hAnsi="Arial" w:cs="Arial"/>
                          <w:sz w:val="16"/>
                          <w:szCs w:val="16"/>
                        </w:rPr>
                        <w:t>Câmara dos Deputados</w:t>
                      </w:r>
                    </w:p>
                  </w:txbxContent>
                </v:textbox>
              </v:shape>
            </w:pict>
          </mc:Fallback>
        </mc:AlternateContent>
      </w:r>
      <w:r w:rsidR="00C94DF1">
        <w:rPr>
          <w:noProof/>
          <w:lang w:eastAsia="pt-BR"/>
        </w:rPr>
        <w:drawing>
          <wp:anchor distT="0" distB="0" distL="114300" distR="114300" simplePos="0" relativeHeight="251749888" behindDoc="0" locked="0" layoutInCell="1" allowOverlap="1" wp14:anchorId="31CDE85C" wp14:editId="4357E950">
            <wp:simplePos x="0" y="0"/>
            <wp:positionH relativeFrom="column">
              <wp:posOffset>-3810</wp:posOffset>
            </wp:positionH>
            <wp:positionV relativeFrom="paragraph">
              <wp:posOffset>73025</wp:posOffset>
            </wp:positionV>
            <wp:extent cx="2573655" cy="1709420"/>
            <wp:effectExtent l="38100" t="38100" r="93345" b="100330"/>
            <wp:wrapSquare wrapText="bothSides"/>
            <wp:docPr id="224" name="Imagem 224" descr="CDEIC estabelece critérios para o pagamento de impostos de  profissionais e salões de be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IC estabelece critérios para o pagamento de impostos de  profissionais e salões de beleza"/>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573655" cy="17094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94" w:tgtFrame="_self" w:history="1">
        <w:r w:rsidR="003E52FD" w:rsidRPr="00E56B25">
          <w:rPr>
            <w:rFonts w:ascii="Arial" w:eastAsia="Times New Roman" w:hAnsi="Arial" w:cs="Arial"/>
            <w:sz w:val="24"/>
            <w:szCs w:val="24"/>
            <w:u w:val="single"/>
            <w:lang w:eastAsia="pt-BR"/>
          </w:rPr>
          <w:t xml:space="preserve">02/09/2015 -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estabelece critérios para o pagamento de impostos de profissionais e salões de beleza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parecer do deputado Herculano Passos (PSD/SP) ao PL 5230/13, aprovado na quarta-feira</w:t>
      </w:r>
      <w:r w:rsidR="00D120B4">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2</w:t>
      </w:r>
      <w:proofErr w:type="gramEnd"/>
      <w:r w:rsidRPr="00E56B25">
        <w:rPr>
          <w:rFonts w:ascii="Arial" w:eastAsia="Times New Roman" w:hAnsi="Arial" w:cs="Arial"/>
          <w:sz w:val="24"/>
          <w:szCs w:val="24"/>
          <w:lang w:eastAsia="pt-BR"/>
        </w:rPr>
        <w:t xml:space="preserve"> de setembro</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pelos deputados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estabelece que, para fins tributários, o “salão-parceiro” e o “profissional-parceiro” devem recolher os impostos sobre a receita bruta que lhes couber na parceria. Ao “salão-parceiro” é autorizado reter na fonte o tributo devido pelo profissional da beleza. </w:t>
      </w:r>
    </w:p>
    <w:p w:rsidR="003E52FD" w:rsidRPr="00E56B25" w:rsidRDefault="00997CD8" w:rsidP="00D120B4">
      <w:pPr>
        <w:spacing w:after="0" w:line="360" w:lineRule="auto"/>
        <w:ind w:left="720"/>
        <w:jc w:val="both"/>
        <w:rPr>
          <w:rFonts w:ascii="Arial" w:eastAsia="Times New Roman" w:hAnsi="Arial" w:cs="Arial"/>
          <w:sz w:val="24"/>
          <w:szCs w:val="24"/>
          <w:lang w:eastAsia="pt-BR"/>
        </w:rPr>
      </w:pPr>
      <w:r w:rsidRPr="00997CD8">
        <w:rPr>
          <w:rFonts w:ascii="Arial" w:eastAsia="Times New Roman" w:hAnsi="Arial" w:cs="Arial"/>
          <w:noProof/>
          <w:sz w:val="24"/>
          <w:szCs w:val="24"/>
          <w:lang w:eastAsia="pt-BR"/>
        </w:rPr>
        <mc:AlternateContent>
          <mc:Choice Requires="wps">
            <w:drawing>
              <wp:anchor distT="0" distB="0" distL="114300" distR="114300" simplePos="0" relativeHeight="251888128" behindDoc="0" locked="0" layoutInCell="1" allowOverlap="1" wp14:anchorId="1E9E7E60" wp14:editId="4162FA53">
                <wp:simplePos x="0" y="0"/>
                <wp:positionH relativeFrom="column">
                  <wp:posOffset>-2788243</wp:posOffset>
                </wp:positionH>
                <wp:positionV relativeFrom="paragraph">
                  <wp:posOffset>44773</wp:posOffset>
                </wp:positionV>
                <wp:extent cx="2518475" cy="1403985"/>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75" cy="1403985"/>
                        </a:xfrm>
                        <a:prstGeom prst="rect">
                          <a:avLst/>
                        </a:prstGeom>
                        <a:noFill/>
                        <a:ln w="9525">
                          <a:noFill/>
                          <a:miter lim="800000"/>
                          <a:headEnd/>
                          <a:tailEnd/>
                        </a:ln>
                      </wps:spPr>
                      <wps:txbx>
                        <w:txbxContent>
                          <w:p w:rsidR="00C56C07" w:rsidRPr="00621224" w:rsidRDefault="00C56C07" w:rsidP="00997CD8">
                            <w:pPr>
                              <w:rPr>
                                <w:rFonts w:ascii="Arial" w:hAnsi="Arial" w:cs="Arial"/>
                                <w:sz w:val="16"/>
                                <w:szCs w:val="16"/>
                              </w:rPr>
                            </w:pPr>
                            <w:r>
                              <w:rPr>
                                <w:rFonts w:ascii="Arial" w:hAnsi="Arial" w:cs="Arial"/>
                                <w:sz w:val="16"/>
                                <w:szCs w:val="16"/>
                              </w:rPr>
                              <w:t xml:space="preserve">Foto: Ananda Borges/ </w:t>
                            </w:r>
                            <w:r w:rsidRPr="00997CD8">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219.55pt;margin-top:3.55pt;width:198.3pt;height:110.55pt;z-index:25188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" filled="f" stroked="f">
                <v:textbox style="mso-fit-shape-to-text:t">
                  <w:txbxContent>
                    <w:p w:rsidR="00C56C07" w:rsidRPr="00621224" w:rsidRDefault="00C56C07" w:rsidP="00997CD8">
                      <w:pPr>
                        <w:rPr>
                          <w:rFonts w:ascii="Arial" w:hAnsi="Arial" w:cs="Arial"/>
                          <w:sz w:val="16"/>
                          <w:szCs w:val="16"/>
                        </w:rPr>
                      </w:pPr>
                      <w:r>
                        <w:rPr>
                          <w:rFonts w:ascii="Arial" w:hAnsi="Arial" w:cs="Arial"/>
                          <w:sz w:val="16"/>
                          <w:szCs w:val="16"/>
                        </w:rPr>
                        <w:t xml:space="preserve">Foto: Ananda Borges/ </w:t>
                      </w:r>
                      <w:r w:rsidRPr="00997CD8">
                        <w:rPr>
                          <w:rFonts w:ascii="Arial" w:hAnsi="Arial" w:cs="Arial"/>
                          <w:sz w:val="16"/>
                          <w:szCs w:val="16"/>
                        </w:rPr>
                        <w:t>Câmara dos Deputados</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0912" behindDoc="0" locked="0" layoutInCell="1" allowOverlap="1" wp14:anchorId="0D2A06A4" wp14:editId="204D75CE">
            <wp:simplePos x="0" y="0"/>
            <wp:positionH relativeFrom="column">
              <wp:posOffset>-3810</wp:posOffset>
            </wp:positionH>
            <wp:positionV relativeFrom="paragraph">
              <wp:posOffset>-3175</wp:posOffset>
            </wp:positionV>
            <wp:extent cx="2573655" cy="1709420"/>
            <wp:effectExtent l="38100" t="38100" r="93345" b="100330"/>
            <wp:wrapSquare wrapText="bothSides"/>
            <wp:docPr id="225" name="Imagem 225" descr="Projeto aprovado aumenta em cem vezes multa de empresas que lesam a administração públ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rojeto aprovado aumenta em cem vezes multa de empresas que lesam a administração pública"/>
                    <pic:cNvPicPr preferRelativeResize="0">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73655" cy="17094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96" w:tgtFrame="_self" w:history="1">
        <w:r w:rsidR="003E52FD" w:rsidRPr="00E56B25">
          <w:rPr>
            <w:rFonts w:ascii="Arial" w:eastAsia="Times New Roman" w:hAnsi="Arial" w:cs="Arial"/>
            <w:sz w:val="24"/>
            <w:szCs w:val="24"/>
            <w:u w:val="single"/>
            <w:lang w:eastAsia="pt-BR"/>
          </w:rPr>
          <w:t xml:space="preserve">02/09/2015 - Projeto aprovado aumenta em cem vezes multa de empresas que lesam a administração pública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Substitutivo do deputado Walter Ihoshi (PSD/SP) é aprovado pelo plenário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alterando a Lei chamada de “anticorrupção” (Lei 12.846/13). O PL dispõe que o percentual original de 0,1% (um décimo por cento) de multa sobre o faturamento bruto da pessoa jurídica responsabilizada de forma objetiva por lesão à administração pública passe a variar entre 10% a 20%. </w:t>
      </w:r>
    </w:p>
    <w:p w:rsidR="001778C9" w:rsidRPr="00E56B25" w:rsidRDefault="001778C9" w:rsidP="00D120B4">
      <w:pPr>
        <w:spacing w:after="0" w:line="360" w:lineRule="auto"/>
        <w:jc w:val="both"/>
        <w:rPr>
          <w:rFonts w:ascii="Arial" w:eastAsia="Times New Roman" w:hAnsi="Arial" w:cs="Arial"/>
          <w:sz w:val="24"/>
          <w:szCs w:val="24"/>
          <w:lang w:eastAsia="pt-BR"/>
        </w:rPr>
      </w:pPr>
    </w:p>
    <w:p w:rsidR="003E52FD" w:rsidRPr="00E56B25" w:rsidRDefault="00997CD8" w:rsidP="00D120B4">
      <w:pPr>
        <w:spacing w:after="0" w:line="360" w:lineRule="auto"/>
        <w:ind w:left="720"/>
        <w:jc w:val="both"/>
        <w:rPr>
          <w:rFonts w:ascii="Arial" w:eastAsia="Times New Roman" w:hAnsi="Arial" w:cs="Arial"/>
          <w:sz w:val="24"/>
          <w:szCs w:val="24"/>
          <w:lang w:eastAsia="pt-BR"/>
        </w:rPr>
      </w:pPr>
      <w:r w:rsidRPr="00997CD8">
        <w:rPr>
          <w:rFonts w:ascii="Arial" w:eastAsia="Times New Roman" w:hAnsi="Arial" w:cs="Arial"/>
          <w:noProof/>
          <w:sz w:val="24"/>
          <w:szCs w:val="24"/>
          <w:lang w:eastAsia="pt-BR"/>
        </w:rPr>
        <mc:AlternateContent>
          <mc:Choice Requires="wps">
            <w:drawing>
              <wp:anchor distT="0" distB="0" distL="114300" distR="114300" simplePos="0" relativeHeight="251890176" behindDoc="0" locked="0" layoutInCell="1" allowOverlap="1" wp14:anchorId="56AD2A77" wp14:editId="4C42EDC6">
                <wp:simplePos x="0" y="0"/>
                <wp:positionH relativeFrom="column">
                  <wp:posOffset>-2722245</wp:posOffset>
                </wp:positionH>
                <wp:positionV relativeFrom="paragraph">
                  <wp:posOffset>16856</wp:posOffset>
                </wp:positionV>
                <wp:extent cx="2374265" cy="1403985"/>
                <wp:effectExtent l="0" t="0" r="0" b="0"/>
                <wp:wrapNone/>
                <wp:docPr id="8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997CD8">
                            <w:pPr>
                              <w:rPr>
                                <w:rFonts w:ascii="Arial" w:hAnsi="Arial" w:cs="Arial"/>
                                <w:sz w:val="16"/>
                                <w:szCs w:val="16"/>
                              </w:rPr>
                            </w:pPr>
                            <w:r>
                              <w:rPr>
                                <w:rFonts w:ascii="Arial" w:hAnsi="Arial" w:cs="Arial"/>
                                <w:sz w:val="16"/>
                                <w:szCs w:val="16"/>
                              </w:rPr>
                              <w:t>www.caixa.gov.br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78" type="#_x0000_t202" style="position:absolute;left:0;text-align:left;margin-left:-214.35pt;margin-top:1.35pt;width:186.95pt;height:110.55pt;z-index:251890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" filled="f" stroked="f">
                <v:textbox style="mso-fit-shape-to-text:t">
                  <w:txbxContent>
                    <w:p w:rsidR="00C56C07" w:rsidRPr="00621224" w:rsidRDefault="00C56C07" w:rsidP="00997CD8">
                      <w:pPr>
                        <w:rPr>
                          <w:rFonts w:ascii="Arial" w:hAnsi="Arial" w:cs="Arial"/>
                          <w:sz w:val="16"/>
                          <w:szCs w:val="16"/>
                        </w:rPr>
                      </w:pPr>
                      <w:r>
                        <w:rPr>
                          <w:rFonts w:ascii="Arial" w:hAnsi="Arial" w:cs="Arial"/>
                          <w:sz w:val="16"/>
                          <w:szCs w:val="16"/>
                        </w:rPr>
                        <w:t>www.caixa.gov.br</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1936" behindDoc="0" locked="0" layoutInCell="1" allowOverlap="1" wp14:anchorId="3EA896E7" wp14:editId="64B1EAD1">
            <wp:simplePos x="0" y="0"/>
            <wp:positionH relativeFrom="column">
              <wp:posOffset>-3810</wp:posOffset>
            </wp:positionH>
            <wp:positionV relativeFrom="paragraph">
              <wp:posOffset>3175</wp:posOffset>
            </wp:positionV>
            <wp:extent cx="2573655" cy="1911350"/>
            <wp:effectExtent l="38100" t="38100" r="93345" b="88900"/>
            <wp:wrapSquare wrapText="bothSides"/>
            <wp:docPr id="226" name="Imagem 226" descr="http://loterias.ebuske.com/wp-content/uploads/2014/07/ganhar-na-loteri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loterias.ebuske.com/wp-content/uploads/2014/07/ganhar-na-loteria.jpg"/>
                    <pic:cNvPicPr preferRelativeResize="0">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73655" cy="19113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198" w:tgtFrame="_self" w:history="1">
        <w:r w:rsidR="003E52FD" w:rsidRPr="00E56B25">
          <w:rPr>
            <w:rFonts w:ascii="Arial" w:eastAsia="Times New Roman" w:hAnsi="Arial" w:cs="Arial"/>
            <w:sz w:val="24"/>
            <w:szCs w:val="24"/>
            <w:u w:val="single"/>
            <w:lang w:eastAsia="pt-BR"/>
          </w:rPr>
          <w:t xml:space="preserve">02/09/2015 - </w:t>
        </w:r>
        <w:r w:rsidR="000F179C">
          <w:rPr>
            <w:rFonts w:ascii="Arial" w:eastAsia="Times New Roman" w:hAnsi="Arial" w:cs="Arial"/>
            <w:sz w:val="24"/>
            <w:szCs w:val="24"/>
            <w:u w:val="single"/>
            <w:lang w:eastAsia="pt-BR"/>
          </w:rPr>
          <w:t>D</w:t>
        </w:r>
        <w:r w:rsidR="00B47E22">
          <w:rPr>
            <w:rFonts w:ascii="Arial" w:eastAsia="Times New Roman" w:hAnsi="Arial" w:cs="Arial"/>
            <w:sz w:val="24"/>
            <w:szCs w:val="24"/>
            <w:u w:val="single"/>
            <w:lang w:eastAsia="pt-BR"/>
          </w:rPr>
          <w:t>eputado</w:t>
        </w:r>
        <w:r w:rsidR="003E52FD" w:rsidRPr="00E56B25">
          <w:rPr>
            <w:rFonts w:ascii="Arial" w:eastAsia="Times New Roman" w:hAnsi="Arial" w:cs="Arial"/>
            <w:sz w:val="24"/>
            <w:szCs w:val="24"/>
            <w:u w:val="single"/>
            <w:lang w:eastAsia="pt-BR"/>
          </w:rPr>
          <w:t xml:space="preserve">s discutem novas licitações de casas lotéricas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realiza audiência pública na </w:t>
      </w:r>
      <w:r w:rsidRPr="00E56B25">
        <w:rPr>
          <w:rFonts w:ascii="Arial" w:eastAsia="Times New Roman" w:hAnsi="Arial" w:cs="Arial"/>
          <w:sz w:val="24"/>
          <w:szCs w:val="24"/>
          <w:lang w:eastAsia="pt-BR"/>
        </w:rPr>
        <w:lastRenderedPageBreak/>
        <w:t>quinta-feira</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3</w:t>
      </w:r>
      <w:proofErr w:type="gramEnd"/>
      <w:r w:rsidRPr="00E56B25">
        <w:rPr>
          <w:rFonts w:ascii="Arial" w:eastAsia="Times New Roman" w:hAnsi="Arial" w:cs="Arial"/>
          <w:sz w:val="24"/>
          <w:szCs w:val="24"/>
          <w:lang w:eastAsia="pt-BR"/>
        </w:rPr>
        <w:t xml:space="preserve"> de setembro</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colocando em discussão novas licitações da Caixa Econômica Federal para regularizar o processo de concessão de casas lotéricas. A reunião, no auditório Nereu Ramos da Câmara, terá início às 10</w:t>
      </w:r>
      <w:r w:rsidR="00F93B3F">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h</w:t>
      </w:r>
      <w:r w:rsidR="00F93B3F">
        <w:rPr>
          <w:rFonts w:ascii="Arial" w:eastAsia="Times New Roman" w:hAnsi="Arial" w:cs="Arial"/>
          <w:sz w:val="24"/>
          <w:szCs w:val="24"/>
          <w:lang w:eastAsia="pt-BR"/>
        </w:rPr>
        <w:t>oras</w:t>
      </w:r>
      <w:r w:rsidRPr="00E56B25">
        <w:rPr>
          <w:rFonts w:ascii="Arial" w:eastAsia="Times New Roman" w:hAnsi="Arial" w:cs="Arial"/>
          <w:sz w:val="24"/>
          <w:szCs w:val="24"/>
          <w:lang w:eastAsia="pt-BR"/>
        </w:rPr>
        <w:t xml:space="preserve"> e será realizada em conjunto com as comissões de Seguridade Social e Família, de Trabalho, de Administração e Serviço Público e</w:t>
      </w:r>
      <w:r w:rsidR="00AD4E27">
        <w:rPr>
          <w:rFonts w:ascii="Arial" w:eastAsia="Times New Roman" w:hAnsi="Arial" w:cs="Arial"/>
          <w:sz w:val="24"/>
          <w:szCs w:val="24"/>
          <w:lang w:eastAsia="pt-BR"/>
        </w:rPr>
        <w:t xml:space="preserve"> de</w:t>
      </w:r>
      <w:r w:rsidRPr="00E56B25">
        <w:rPr>
          <w:rFonts w:ascii="Arial" w:eastAsia="Times New Roman" w:hAnsi="Arial" w:cs="Arial"/>
          <w:sz w:val="24"/>
          <w:szCs w:val="24"/>
          <w:lang w:eastAsia="pt-BR"/>
        </w:rPr>
        <w:t xml:space="preserve"> Legislação Participativa. </w:t>
      </w:r>
    </w:p>
    <w:p w:rsidR="00E56D30" w:rsidRPr="00E56B25" w:rsidRDefault="00997CD8" w:rsidP="00D120B4">
      <w:pPr>
        <w:spacing w:after="0" w:line="360" w:lineRule="auto"/>
        <w:ind w:left="720"/>
        <w:jc w:val="both"/>
        <w:rPr>
          <w:rFonts w:ascii="Arial" w:eastAsia="Times New Roman" w:hAnsi="Arial" w:cs="Arial"/>
          <w:sz w:val="24"/>
          <w:szCs w:val="24"/>
          <w:lang w:eastAsia="pt-BR"/>
        </w:rPr>
      </w:pPr>
      <w:r w:rsidRPr="00997CD8">
        <w:rPr>
          <w:rFonts w:ascii="Arial" w:eastAsia="Times New Roman" w:hAnsi="Arial" w:cs="Arial"/>
          <w:noProof/>
          <w:sz w:val="24"/>
          <w:szCs w:val="24"/>
          <w:lang w:eastAsia="pt-BR"/>
        </w:rPr>
        <mc:AlternateContent>
          <mc:Choice Requires="wps">
            <w:drawing>
              <wp:anchor distT="0" distB="0" distL="114300" distR="114300" simplePos="0" relativeHeight="251892224" behindDoc="0" locked="0" layoutInCell="1" allowOverlap="1" wp14:anchorId="188A3808" wp14:editId="09945829">
                <wp:simplePos x="0" y="0"/>
                <wp:positionH relativeFrom="column">
                  <wp:posOffset>35742</wp:posOffset>
                </wp:positionH>
                <wp:positionV relativeFrom="paragraph">
                  <wp:posOffset>118196</wp:posOffset>
                </wp:positionV>
                <wp:extent cx="2572719" cy="1403985"/>
                <wp:effectExtent l="0" t="0" r="0" b="0"/>
                <wp:wrapNone/>
                <wp:docPr id="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621224" w:rsidRDefault="00C56C07" w:rsidP="00997CD8">
                            <w:pPr>
                              <w:rPr>
                                <w:rFonts w:ascii="Arial" w:hAnsi="Arial" w:cs="Arial"/>
                                <w:sz w:val="16"/>
                                <w:szCs w:val="16"/>
                              </w:rPr>
                            </w:pPr>
                            <w:r>
                              <w:rPr>
                                <w:rFonts w:ascii="Arial" w:hAnsi="Arial" w:cs="Arial"/>
                                <w:sz w:val="16"/>
                                <w:szCs w:val="16"/>
                              </w:rPr>
                              <w:t>Foto: Josué Nogueira/ Assessoria de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left:0;text-align:left;margin-left:2.8pt;margin-top:9.3pt;width:202.6pt;height:110.55pt;z-index:25189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" filled="f" stroked="f">
                <v:textbox style="mso-fit-shape-to-text:t">
                  <w:txbxContent>
                    <w:p w:rsidR="00C56C07" w:rsidRPr="00621224" w:rsidRDefault="00C56C07" w:rsidP="00997CD8">
                      <w:pPr>
                        <w:rPr>
                          <w:rFonts w:ascii="Arial" w:hAnsi="Arial" w:cs="Arial"/>
                          <w:sz w:val="16"/>
                          <w:szCs w:val="16"/>
                        </w:rPr>
                      </w:pPr>
                      <w:r>
                        <w:rPr>
                          <w:rFonts w:ascii="Arial" w:hAnsi="Arial" w:cs="Arial"/>
                          <w:sz w:val="16"/>
                          <w:szCs w:val="16"/>
                        </w:rPr>
                        <w:t>Foto: Josué Nogueira/ Assessoria de Imprensa</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2960" behindDoc="0" locked="0" layoutInCell="1" allowOverlap="1" wp14:anchorId="1B06DACA" wp14:editId="71042C34">
            <wp:simplePos x="0" y="0"/>
            <wp:positionH relativeFrom="column">
              <wp:posOffset>34290</wp:posOffset>
            </wp:positionH>
            <wp:positionV relativeFrom="paragraph">
              <wp:posOffset>42545</wp:posOffset>
            </wp:positionV>
            <wp:extent cx="2573655" cy="1929130"/>
            <wp:effectExtent l="38100" t="38100" r="93345" b="90170"/>
            <wp:wrapSquare wrapText="bothSides"/>
            <wp:docPr id="228" name="Imagem 228" descr="Presidente da CDEIC pede urgência na tramitação de projeto para fomentar exportaçõ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Presidente da CDEIC pede urgência na tramitação de projeto para fomentar exportações"/>
                    <pic:cNvPicPr preferRelativeResize="0">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73655" cy="19291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00" w:tgtFrame="_self" w:history="1">
        <w:r w:rsidR="003E52FD" w:rsidRPr="00E56B25">
          <w:rPr>
            <w:rFonts w:ascii="Arial" w:eastAsia="Times New Roman" w:hAnsi="Arial" w:cs="Arial"/>
            <w:sz w:val="24"/>
            <w:szCs w:val="24"/>
            <w:u w:val="single"/>
            <w:lang w:eastAsia="pt-BR"/>
          </w:rPr>
          <w:t xml:space="preserve">27/08/2015 - Presidente da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pede urgência na tramitação de projeto para fomentar exportações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aprovou, na quarta-feira (26</w:t>
      </w:r>
      <w:r w:rsidR="00F93B3F">
        <w:rPr>
          <w:rFonts w:ascii="Arial" w:eastAsia="Times New Roman" w:hAnsi="Arial" w:cs="Arial"/>
          <w:sz w:val="24"/>
          <w:szCs w:val="24"/>
          <w:lang w:eastAsia="pt-BR"/>
        </w:rPr>
        <w:t>/08</w:t>
      </w:r>
      <w:r w:rsidRPr="00E56B25">
        <w:rPr>
          <w:rFonts w:ascii="Arial" w:eastAsia="Times New Roman" w:hAnsi="Arial" w:cs="Arial"/>
          <w:sz w:val="24"/>
          <w:szCs w:val="24"/>
          <w:lang w:eastAsia="pt-BR"/>
        </w:rPr>
        <w:t xml:space="preserve">), parecer do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w:t>
      </w:r>
      <w:r w:rsidR="0071617C" w:rsidRPr="00E56B25">
        <w:rPr>
          <w:rFonts w:ascii="Arial" w:eastAsia="Times New Roman" w:hAnsi="Arial" w:cs="Arial"/>
          <w:sz w:val="24"/>
          <w:szCs w:val="24"/>
          <w:lang w:eastAsia="pt-BR"/>
        </w:rPr>
        <w:t>PSD/</w:t>
      </w:r>
      <w:r w:rsidRPr="00E56B25">
        <w:rPr>
          <w:rFonts w:ascii="Arial" w:eastAsia="Times New Roman" w:hAnsi="Arial" w:cs="Arial"/>
          <w:sz w:val="24"/>
          <w:szCs w:val="24"/>
          <w:lang w:eastAsia="pt-BR"/>
        </w:rPr>
        <w:t>PI), ao Projeto de Lei 2.455/15, do Executivo, que dispõe sobre a prestação de auxílio financeiro pela União aos estados, Distrito Federal e municípios, com o objetivo de fomentar as exportações no Brasil.</w:t>
      </w:r>
      <w:r w:rsidR="00997CD8" w:rsidRPr="00997CD8">
        <w:rPr>
          <w:rFonts w:ascii="Arial" w:eastAsia="Times New Roman" w:hAnsi="Arial" w:cs="Arial"/>
          <w:noProof/>
          <w:sz w:val="24"/>
          <w:szCs w:val="24"/>
          <w:lang w:eastAsia="pt-BR"/>
        </w:rPr>
        <w:t xml:space="preserve"> </w:t>
      </w:r>
    </w:p>
    <w:p w:rsidR="003E52FD" w:rsidRPr="00E56B25" w:rsidRDefault="00997CD8" w:rsidP="00D120B4">
      <w:pPr>
        <w:spacing w:after="0" w:line="360" w:lineRule="auto"/>
        <w:ind w:left="720"/>
        <w:jc w:val="both"/>
        <w:rPr>
          <w:rFonts w:ascii="Arial" w:eastAsia="Times New Roman" w:hAnsi="Arial" w:cs="Arial"/>
          <w:sz w:val="24"/>
          <w:szCs w:val="24"/>
          <w:lang w:eastAsia="pt-BR"/>
        </w:rPr>
      </w:pPr>
      <w:r w:rsidRPr="00997CD8">
        <w:rPr>
          <w:rFonts w:ascii="Arial" w:eastAsia="Times New Roman" w:hAnsi="Arial" w:cs="Arial"/>
          <w:noProof/>
          <w:sz w:val="24"/>
          <w:szCs w:val="24"/>
          <w:lang w:eastAsia="pt-BR"/>
        </w:rPr>
        <mc:AlternateContent>
          <mc:Choice Requires="wps">
            <w:drawing>
              <wp:anchor distT="0" distB="0" distL="114300" distR="114300" simplePos="0" relativeHeight="251894272" behindDoc="0" locked="0" layoutInCell="1" allowOverlap="1" wp14:anchorId="4820C944" wp14:editId="2CD611A4">
                <wp:simplePos x="0" y="0"/>
                <wp:positionH relativeFrom="column">
                  <wp:posOffset>-2787477</wp:posOffset>
                </wp:positionH>
                <wp:positionV relativeFrom="paragraph">
                  <wp:posOffset>92652</wp:posOffset>
                </wp:positionV>
                <wp:extent cx="2374265" cy="1403985"/>
                <wp:effectExtent l="0" t="0" r="0" b="0"/>
                <wp:wrapNone/>
                <wp:docPr id="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997CD8">
                            <w:pPr>
                              <w:rPr>
                                <w:rFonts w:ascii="Arial" w:hAnsi="Arial" w:cs="Arial"/>
                                <w:sz w:val="16"/>
                                <w:szCs w:val="16"/>
                              </w:rPr>
                            </w:pPr>
                            <w:r>
                              <w:rPr>
                                <w:rFonts w:ascii="Arial" w:hAnsi="Arial" w:cs="Arial"/>
                                <w:sz w:val="16"/>
                                <w:szCs w:val="16"/>
                              </w:rPr>
                              <w:t>Foto: Cláudio Basílio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0" type="#_x0000_t202" style="position:absolute;left:0;text-align:left;margin-left:-219.5pt;margin-top:7.3pt;width:186.95pt;height:110.55pt;z-index:251894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" filled="f" stroked="f">
                <v:textbox style="mso-fit-shape-to-text:t">
                  <w:txbxContent>
                    <w:p w:rsidR="00C56C07" w:rsidRPr="00621224" w:rsidRDefault="00C56C07" w:rsidP="00997CD8">
                      <w:pPr>
                        <w:rPr>
                          <w:rFonts w:ascii="Arial" w:hAnsi="Arial" w:cs="Arial"/>
                          <w:sz w:val="16"/>
                          <w:szCs w:val="16"/>
                        </w:rPr>
                      </w:pPr>
                      <w:r>
                        <w:rPr>
                          <w:rFonts w:ascii="Arial" w:hAnsi="Arial" w:cs="Arial"/>
                          <w:sz w:val="16"/>
                          <w:szCs w:val="16"/>
                        </w:rPr>
                        <w:t>Foto: Cláudio Basílio</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3984" behindDoc="0" locked="0" layoutInCell="1" allowOverlap="1" wp14:anchorId="2B6F958C" wp14:editId="72C8F4F2">
            <wp:simplePos x="0" y="0"/>
            <wp:positionH relativeFrom="column">
              <wp:posOffset>-3810</wp:posOffset>
            </wp:positionH>
            <wp:positionV relativeFrom="paragraph">
              <wp:posOffset>2540</wp:posOffset>
            </wp:positionV>
            <wp:extent cx="2573655" cy="1709420"/>
            <wp:effectExtent l="38100" t="38100" r="93345" b="100330"/>
            <wp:wrapSquare wrapText="bothSides"/>
            <wp:docPr id="229" name="Imagem 229" descr="Câmara aprova requerimento para Seminário sobre exportação em Parnaíb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âmara aprova requerimento para Seminário sobre exportação em Parnaíba "/>
                    <pic:cNvPicPr preferRelativeResize="0">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73655" cy="17094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02" w:tgtFrame="_self" w:history="1">
        <w:r w:rsidR="003E52FD" w:rsidRPr="00E56B25">
          <w:rPr>
            <w:rFonts w:ascii="Arial" w:eastAsia="Times New Roman" w:hAnsi="Arial" w:cs="Arial"/>
            <w:sz w:val="24"/>
            <w:szCs w:val="24"/>
            <w:u w:val="single"/>
            <w:lang w:eastAsia="pt-BR"/>
          </w:rPr>
          <w:t xml:space="preserve">27/08/2015 - Câmara aprova requerimento para Seminário sobre exportação em Parnaíba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aprovou na quarta-feira</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26</w:t>
      </w:r>
      <w:r w:rsidR="00D120B4">
        <w:rPr>
          <w:rFonts w:ascii="Arial" w:eastAsia="Times New Roman" w:hAnsi="Arial" w:cs="Arial"/>
          <w:sz w:val="24"/>
          <w:szCs w:val="24"/>
          <w:lang w:eastAsia="pt-BR"/>
        </w:rPr>
        <w:t xml:space="preserve"> de agosto</w:t>
      </w:r>
      <w:r w:rsidRPr="00E56B25">
        <w:rPr>
          <w:rFonts w:ascii="Arial" w:eastAsia="Times New Roman" w:hAnsi="Arial" w:cs="Arial"/>
          <w:sz w:val="24"/>
          <w:szCs w:val="24"/>
          <w:lang w:eastAsia="pt-BR"/>
        </w:rPr>
        <w:t xml:space="preserve">, o Requerimento 41/2015, do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(PSD-PI), solicitando à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a realização de um seminário para tratar sobre questões que afetam o setor exportador no Piauí, sobretudo a Zona de Processamento de Exportação. </w:t>
      </w:r>
    </w:p>
    <w:p w:rsidR="00CB6428" w:rsidRDefault="00CB6428" w:rsidP="00D120B4">
      <w:pPr>
        <w:spacing w:after="0" w:line="360" w:lineRule="auto"/>
        <w:jc w:val="both"/>
        <w:rPr>
          <w:rFonts w:ascii="Arial" w:eastAsia="Times New Roman" w:hAnsi="Arial" w:cs="Arial"/>
          <w:sz w:val="24"/>
          <w:szCs w:val="24"/>
          <w:lang w:eastAsia="pt-BR"/>
        </w:rPr>
      </w:pP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624088" w:rsidP="00D120B4">
      <w:pPr>
        <w:spacing w:after="0" w:line="360" w:lineRule="auto"/>
        <w:jc w:val="both"/>
        <w:rPr>
          <w:rFonts w:ascii="Arial" w:eastAsia="Times New Roman" w:hAnsi="Arial" w:cs="Arial"/>
          <w:sz w:val="24"/>
          <w:szCs w:val="24"/>
          <w:lang w:eastAsia="pt-BR"/>
        </w:rPr>
      </w:pPr>
      <w:r>
        <w:rPr>
          <w:noProof/>
          <w:lang w:eastAsia="pt-BR"/>
        </w:rPr>
        <w:lastRenderedPageBreak/>
        <w:drawing>
          <wp:anchor distT="0" distB="0" distL="114300" distR="114300" simplePos="0" relativeHeight="251956736" behindDoc="0" locked="0" layoutInCell="1" allowOverlap="1">
            <wp:simplePos x="0" y="0"/>
            <wp:positionH relativeFrom="column">
              <wp:posOffset>-3175</wp:posOffset>
            </wp:positionH>
            <wp:positionV relativeFrom="paragraph">
              <wp:posOffset>-1905</wp:posOffset>
            </wp:positionV>
            <wp:extent cx="2573655" cy="1574165"/>
            <wp:effectExtent l="38100" t="38100" r="93345" b="102235"/>
            <wp:wrapSquare wrapText="bothSides"/>
            <wp:docPr id="86" name="Imagem 86" descr="H:\COMISSÃO 2015\Matérias para o Portal da Comissão\Fotos\substituição de fotos\2408 TV Câmara -  Reprodu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COMISSÃO 2015\Matérias para o Portal da Comissão\Fotos\substituição de fotos\2408 TV Câmara -  Reprodução.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73655" cy="157416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97CD8" w:rsidRPr="00997CD8">
        <w:rPr>
          <w:rFonts w:ascii="Arial" w:eastAsia="Times New Roman" w:hAnsi="Arial" w:cs="Arial"/>
          <w:noProof/>
          <w:sz w:val="24"/>
          <w:szCs w:val="24"/>
          <w:lang w:eastAsia="pt-BR"/>
        </w:rPr>
        <mc:AlternateContent>
          <mc:Choice Requires="wps">
            <w:drawing>
              <wp:anchor distT="0" distB="0" distL="114300" distR="114300" simplePos="0" relativeHeight="251896320" behindDoc="0" locked="0" layoutInCell="1" allowOverlap="1" wp14:anchorId="2269E6FF" wp14:editId="53CF7A82">
                <wp:simplePos x="0" y="0"/>
                <wp:positionH relativeFrom="column">
                  <wp:posOffset>-2830195</wp:posOffset>
                </wp:positionH>
                <wp:positionV relativeFrom="paragraph">
                  <wp:posOffset>-200198</wp:posOffset>
                </wp:positionV>
                <wp:extent cx="2374265" cy="1403985"/>
                <wp:effectExtent l="0" t="0" r="0" b="0"/>
                <wp:wrapNone/>
                <wp:docPr id="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ED7503" w:rsidP="00997CD8">
                            <w:pPr>
                              <w:rPr>
                                <w:rFonts w:ascii="Arial" w:hAnsi="Arial" w:cs="Arial"/>
                                <w:sz w:val="16"/>
                                <w:szCs w:val="16"/>
                              </w:rPr>
                            </w:pPr>
                            <w:r>
                              <w:rPr>
                                <w:rFonts w:ascii="Arial" w:hAnsi="Arial" w:cs="Arial"/>
                                <w:sz w:val="16"/>
                                <w:szCs w:val="16"/>
                              </w:rPr>
                              <w:t>TV-Câmara - Reprodução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1" type="#_x0000_t202" style="position:absolute;left:0;text-align:left;margin-left:-222.85pt;margin-top:-15.75pt;width:186.95pt;height:110.55pt;z-index:251896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" filled="f" stroked="f">
                <v:textbox style="mso-fit-shape-to-text:t">
                  <w:txbxContent>
                    <w:p w:rsidR="00C56C07" w:rsidRPr="00621224" w:rsidRDefault="00ED7503" w:rsidP="00997CD8">
                      <w:pPr>
                        <w:rPr>
                          <w:rFonts w:ascii="Arial" w:hAnsi="Arial" w:cs="Arial"/>
                          <w:sz w:val="16"/>
                          <w:szCs w:val="16"/>
                        </w:rPr>
                      </w:pPr>
                      <w:r>
                        <w:rPr>
                          <w:rFonts w:ascii="Arial" w:hAnsi="Arial" w:cs="Arial"/>
                          <w:sz w:val="16"/>
                          <w:szCs w:val="16"/>
                        </w:rPr>
                        <w:t>TV-Câmara - Reprodução</w:t>
                      </w:r>
                    </w:p>
                  </w:txbxContent>
                </v:textbox>
              </v:shape>
            </w:pict>
          </mc:Fallback>
        </mc:AlternateContent>
      </w:r>
      <w:hyperlink r:id="rId204" w:tgtFrame="_self" w:history="1">
        <w:r w:rsidR="003E52FD" w:rsidRPr="00363A33">
          <w:rPr>
            <w:rFonts w:ascii="Arial" w:eastAsia="Times New Roman" w:hAnsi="Arial" w:cs="Arial"/>
            <w:sz w:val="24"/>
            <w:szCs w:val="24"/>
            <w:u w:val="single"/>
            <w:lang w:eastAsia="pt-BR"/>
          </w:rPr>
          <w:t xml:space="preserve">24/08/2015 - Projeto de Lei que disciplina a oferta de peças e componentes de veículo automotor de via terrestre será debatido em Audiência Pública.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demora no fornecimento de peças ou a inexistência de peças de reposição para a manutenção dos veículos que compõem a frota nacional suscitaram a elaboração do Projeto de Lei nº 3</w:t>
      </w:r>
      <w:r w:rsidR="00660B16">
        <w:rPr>
          <w:rFonts w:ascii="Arial" w:eastAsia="Times New Roman" w:hAnsi="Arial" w:cs="Arial"/>
          <w:sz w:val="24"/>
          <w:szCs w:val="24"/>
          <w:lang w:eastAsia="pt-BR"/>
        </w:rPr>
        <w:t>3</w:t>
      </w:r>
      <w:r w:rsidRPr="00E56B25">
        <w:rPr>
          <w:rFonts w:ascii="Arial" w:eastAsia="Times New Roman" w:hAnsi="Arial" w:cs="Arial"/>
          <w:sz w:val="24"/>
          <w:szCs w:val="24"/>
          <w:lang w:eastAsia="pt-BR"/>
        </w:rPr>
        <w:t>8</w:t>
      </w:r>
      <w:r w:rsidR="00660B16">
        <w:rPr>
          <w:rFonts w:ascii="Arial" w:eastAsia="Times New Roman" w:hAnsi="Arial" w:cs="Arial"/>
          <w:sz w:val="24"/>
          <w:szCs w:val="24"/>
          <w:lang w:eastAsia="pt-BR"/>
        </w:rPr>
        <w:t>/</w:t>
      </w:r>
      <w:r w:rsidRPr="00E56B25">
        <w:rPr>
          <w:rFonts w:ascii="Arial" w:eastAsia="Times New Roman" w:hAnsi="Arial" w:cs="Arial"/>
          <w:sz w:val="24"/>
          <w:szCs w:val="24"/>
          <w:lang w:eastAsia="pt-BR"/>
        </w:rPr>
        <w:t>15, o qual visa regulamentar o período de tempo, após a interrupção da produção ou importação do veículo, durante o qual o produtor ou importador do veículo fica obrigado a oferecer essas peças, bem como o prazo de que o fornecedor pode dispor para entregar ao consumidor a peça solicitada.</w:t>
      </w:r>
      <w:r w:rsidR="00C523E9" w:rsidRPr="00C523E9">
        <w:rPr>
          <w:rFonts w:ascii="Arial" w:eastAsia="Times New Roman" w:hAnsi="Arial" w:cs="Arial"/>
          <w:noProof/>
          <w:sz w:val="24"/>
          <w:szCs w:val="24"/>
          <w:lang w:eastAsia="pt-BR"/>
        </w:rPr>
        <w:t xml:space="preserve"> </w:t>
      </w:r>
    </w:p>
    <w:p w:rsidR="003E52FD"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898368" behindDoc="0" locked="0" layoutInCell="1" allowOverlap="1" wp14:anchorId="548242A7" wp14:editId="2443F52F">
                <wp:simplePos x="0" y="0"/>
                <wp:positionH relativeFrom="column">
                  <wp:posOffset>-2175510</wp:posOffset>
                </wp:positionH>
                <wp:positionV relativeFrom="paragraph">
                  <wp:posOffset>67698</wp:posOffset>
                </wp:positionV>
                <wp:extent cx="2448732" cy="1403985"/>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8732"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Gustavo Lima/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171.3pt;margin-top:5.35pt;width:192.8pt;height:110.55pt;z-index:25189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Gustavo Lima/ </w:t>
                      </w:r>
                      <w:r w:rsidRPr="00C523E9">
                        <w:rPr>
                          <w:rFonts w:ascii="Arial" w:hAnsi="Arial" w:cs="Arial"/>
                          <w:sz w:val="16"/>
                          <w:szCs w:val="16"/>
                        </w:rPr>
                        <w:t>Câmara dos Deputados</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6032" behindDoc="0" locked="0" layoutInCell="1" allowOverlap="1" wp14:anchorId="5E21D0DB" wp14:editId="52565805">
            <wp:simplePos x="0" y="0"/>
            <wp:positionH relativeFrom="column">
              <wp:posOffset>-3810</wp:posOffset>
            </wp:positionH>
            <wp:positionV relativeFrom="paragraph">
              <wp:posOffset>-3175</wp:posOffset>
            </wp:positionV>
            <wp:extent cx="1895475" cy="1828800"/>
            <wp:effectExtent l="38100" t="38100" r="104775" b="95250"/>
            <wp:wrapSquare wrapText="bothSides"/>
            <wp:docPr id="231" name="Imagem 231" descr="REQUERIMENTO APROVADO DO DEPUTADO WALTER IHOSHI VAI ESCLARECER NOVAS CONCESSÕES DE CONTRATOS PARA CASAS LOTÉR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REQUERIMENTO APROVADO DO DEPUTADO WALTER IHOSHI VAI ESCLARECER NOVAS CONCESSÕES DE CONTRATOS PARA CASAS LOTÉRICAS"/>
                    <pic:cNvPicPr preferRelativeResize="0">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95475" cy="18288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06" w:tgtFrame="_self" w:history="1">
        <w:r w:rsidR="003E52FD" w:rsidRPr="00E56B25">
          <w:rPr>
            <w:rFonts w:ascii="Arial" w:eastAsia="Times New Roman" w:hAnsi="Arial" w:cs="Arial"/>
            <w:sz w:val="24"/>
            <w:szCs w:val="24"/>
            <w:u w:val="single"/>
            <w:lang w:eastAsia="pt-BR"/>
          </w:rPr>
          <w:t xml:space="preserve">20/08/2015 </w:t>
        </w:r>
        <w:r w:rsidR="007C5E0E" w:rsidRPr="00E56B25">
          <w:rPr>
            <w:rFonts w:ascii="Arial" w:eastAsia="Times New Roman" w:hAnsi="Arial" w:cs="Arial"/>
            <w:sz w:val="24"/>
            <w:szCs w:val="24"/>
            <w:u w:val="single"/>
            <w:lang w:eastAsia="pt-BR"/>
          </w:rPr>
          <w:t>–</w:t>
        </w:r>
        <w:r w:rsidR="003E52FD" w:rsidRPr="00E56B25">
          <w:rPr>
            <w:rFonts w:ascii="Arial" w:eastAsia="Times New Roman" w:hAnsi="Arial" w:cs="Arial"/>
            <w:sz w:val="24"/>
            <w:szCs w:val="24"/>
            <w:u w:val="single"/>
            <w:lang w:eastAsia="pt-BR"/>
          </w:rPr>
          <w:t xml:space="preserve"> R</w:t>
        </w:r>
        <w:r w:rsidR="007C5E0E" w:rsidRPr="00E56B25">
          <w:rPr>
            <w:rFonts w:ascii="Arial" w:eastAsia="Times New Roman" w:hAnsi="Arial" w:cs="Arial"/>
            <w:sz w:val="24"/>
            <w:szCs w:val="24"/>
            <w:u w:val="single"/>
            <w:lang w:eastAsia="pt-BR"/>
          </w:rPr>
          <w:t>equerimento do deputado Walter Ihoshi aprovado vai esclarecer novas concessões de contratos para casas lotéricas</w:t>
        </w:r>
        <w:r w:rsidR="003E52FD" w:rsidRPr="00E56B25">
          <w:rPr>
            <w:rFonts w:ascii="Arial" w:eastAsia="Times New Roman" w:hAnsi="Arial" w:cs="Arial"/>
            <w:sz w:val="24"/>
            <w:szCs w:val="24"/>
            <w:u w:val="single"/>
            <w:lang w:eastAsia="pt-BR"/>
          </w:rPr>
          <w:t xml:space="preserve">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Medida da C</w:t>
      </w:r>
      <w:r w:rsidR="007C5E0E" w:rsidRPr="00E56B25">
        <w:rPr>
          <w:rFonts w:ascii="Arial" w:eastAsia="Times New Roman" w:hAnsi="Arial" w:cs="Arial"/>
          <w:sz w:val="24"/>
          <w:szCs w:val="24"/>
          <w:lang w:eastAsia="pt-BR"/>
        </w:rPr>
        <w:t xml:space="preserve">aixa </w:t>
      </w:r>
      <w:r w:rsidRPr="00E56B25">
        <w:rPr>
          <w:rFonts w:ascii="Arial" w:eastAsia="Times New Roman" w:hAnsi="Arial" w:cs="Arial"/>
          <w:sz w:val="24"/>
          <w:szCs w:val="24"/>
          <w:lang w:eastAsia="pt-BR"/>
        </w:rPr>
        <w:t>é controversa à Lei Federal que trata sobre as licitações. Na quarta-feira</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18</w:t>
      </w:r>
      <w:r w:rsidR="00D120B4">
        <w:rPr>
          <w:rFonts w:ascii="Arial" w:eastAsia="Times New Roman" w:hAnsi="Arial" w:cs="Arial"/>
          <w:sz w:val="24"/>
          <w:szCs w:val="24"/>
          <w:lang w:eastAsia="pt-BR"/>
        </w:rPr>
        <w:t xml:space="preserve"> de agosto,</w:t>
      </w:r>
      <w:r w:rsidRPr="00E56B25">
        <w:rPr>
          <w:rFonts w:ascii="Arial" w:eastAsia="Times New Roman" w:hAnsi="Arial" w:cs="Arial"/>
          <w:sz w:val="24"/>
          <w:szCs w:val="24"/>
          <w:lang w:eastAsia="pt-BR"/>
        </w:rPr>
        <w:t xml:space="preserve"> </w:t>
      </w:r>
      <w:proofErr w:type="gramStart"/>
      <w:r w:rsidRPr="00E56B25">
        <w:rPr>
          <w:rFonts w:ascii="Arial" w:eastAsia="Times New Roman" w:hAnsi="Arial" w:cs="Arial"/>
          <w:sz w:val="24"/>
          <w:szCs w:val="24"/>
          <w:lang w:eastAsia="pt-BR"/>
        </w:rPr>
        <w:t>foi</w:t>
      </w:r>
      <w:proofErr w:type="gramEnd"/>
      <w:r w:rsidRPr="00E56B25">
        <w:rPr>
          <w:rFonts w:ascii="Arial" w:eastAsia="Times New Roman" w:hAnsi="Arial" w:cs="Arial"/>
          <w:sz w:val="24"/>
          <w:szCs w:val="24"/>
          <w:lang w:eastAsia="pt-BR"/>
        </w:rPr>
        <w:t xml:space="preserve"> aprovado na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Requerimento dos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s Walter Ihoshi (PSD/SP) e Herculano Passos (PSD-SP), solicitando uma audiência pública para esclarecer a concessão de novos contratos para unidades lotéricas da Caixa Econômica Federal.</w:t>
      </w:r>
      <w:r w:rsidR="00C523E9" w:rsidRPr="00C523E9">
        <w:rPr>
          <w:rFonts w:ascii="Arial" w:eastAsia="Times New Roman" w:hAnsi="Arial" w:cs="Arial"/>
          <w:noProof/>
          <w:sz w:val="24"/>
          <w:szCs w:val="24"/>
          <w:lang w:eastAsia="pt-BR"/>
        </w:rPr>
        <w:t xml:space="preserve"> </w:t>
      </w:r>
    </w:p>
    <w:p w:rsidR="003E52FD"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00416" behindDoc="0" locked="0" layoutInCell="1" allowOverlap="1" wp14:anchorId="557B9853" wp14:editId="018F8032">
                <wp:simplePos x="0" y="0"/>
                <wp:positionH relativeFrom="column">
                  <wp:posOffset>-2780494</wp:posOffset>
                </wp:positionH>
                <wp:positionV relativeFrom="paragraph">
                  <wp:posOffset>37465</wp:posOffset>
                </wp:positionV>
                <wp:extent cx="2572719" cy="1403985"/>
                <wp:effectExtent l="0" t="0" r="0" b="0"/>
                <wp:wrapNone/>
                <wp:docPr id="9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2719"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218.95pt;margin-top:2.95pt;width:202.6pt;height:110.55pt;z-index:251900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7056" behindDoc="0" locked="0" layoutInCell="1" allowOverlap="1" wp14:anchorId="7935C20C" wp14:editId="1E6235EE">
            <wp:simplePos x="0" y="0"/>
            <wp:positionH relativeFrom="column">
              <wp:posOffset>-3810</wp:posOffset>
            </wp:positionH>
            <wp:positionV relativeFrom="paragraph">
              <wp:posOffset>-4445</wp:posOffset>
            </wp:positionV>
            <wp:extent cx="2573655" cy="1684655"/>
            <wp:effectExtent l="38100" t="38100" r="93345" b="86995"/>
            <wp:wrapSquare wrapText="bothSides"/>
            <wp:docPr id="232" name="Imagem 232" descr="A Queda na Produção de Veículos e a dispensa de trabalhadores foi tema de debate na CDE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A Queda na Produção de Veículos e a dispensa de trabalhadores foi tema de debate na CDEIC."/>
                    <pic:cNvPicPr preferRelativeResize="0">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08" w:tgtFrame="_self" w:history="1">
        <w:r w:rsidR="003E52FD" w:rsidRPr="00E56B25">
          <w:rPr>
            <w:rFonts w:ascii="Arial" w:eastAsia="Times New Roman" w:hAnsi="Arial" w:cs="Arial"/>
            <w:sz w:val="24"/>
            <w:szCs w:val="24"/>
            <w:u w:val="single"/>
            <w:lang w:eastAsia="pt-BR"/>
          </w:rPr>
          <w:t xml:space="preserve">11/08/2015 - Queda na </w:t>
        </w:r>
        <w:r w:rsidR="007C5E0E" w:rsidRPr="00E56B25">
          <w:rPr>
            <w:rFonts w:ascii="Arial" w:eastAsia="Times New Roman" w:hAnsi="Arial" w:cs="Arial"/>
            <w:sz w:val="24"/>
            <w:szCs w:val="24"/>
            <w:u w:val="single"/>
            <w:lang w:eastAsia="pt-BR"/>
          </w:rPr>
          <w:t>p</w:t>
        </w:r>
        <w:r w:rsidR="003E52FD" w:rsidRPr="00E56B25">
          <w:rPr>
            <w:rFonts w:ascii="Arial" w:eastAsia="Times New Roman" w:hAnsi="Arial" w:cs="Arial"/>
            <w:sz w:val="24"/>
            <w:szCs w:val="24"/>
            <w:u w:val="single"/>
            <w:lang w:eastAsia="pt-BR"/>
          </w:rPr>
          <w:t xml:space="preserve">rodução de </w:t>
        </w:r>
        <w:r w:rsidR="007C5E0E" w:rsidRPr="00E56B25">
          <w:rPr>
            <w:rFonts w:ascii="Arial" w:eastAsia="Times New Roman" w:hAnsi="Arial" w:cs="Arial"/>
            <w:sz w:val="24"/>
            <w:szCs w:val="24"/>
            <w:u w:val="single"/>
            <w:lang w:eastAsia="pt-BR"/>
          </w:rPr>
          <w:t>v</w:t>
        </w:r>
        <w:r w:rsidR="003E52FD" w:rsidRPr="00E56B25">
          <w:rPr>
            <w:rFonts w:ascii="Arial" w:eastAsia="Times New Roman" w:hAnsi="Arial" w:cs="Arial"/>
            <w:sz w:val="24"/>
            <w:szCs w:val="24"/>
            <w:u w:val="single"/>
            <w:lang w:eastAsia="pt-BR"/>
          </w:rPr>
          <w:t xml:space="preserve">eículos e a dispensa de trabalhadores foi tema de debate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E56D30" w:rsidRDefault="003E52FD" w:rsidP="00CB6428">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Na terça-feira</w:t>
      </w:r>
      <w:r w:rsidR="00D120B4">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11</w:t>
      </w:r>
      <w:r w:rsidR="00D120B4">
        <w:rPr>
          <w:rFonts w:ascii="Arial" w:eastAsia="Times New Roman" w:hAnsi="Arial" w:cs="Arial"/>
          <w:sz w:val="24"/>
          <w:szCs w:val="24"/>
          <w:lang w:eastAsia="pt-BR"/>
        </w:rPr>
        <w:t xml:space="preserve"> de agosto,</w:t>
      </w:r>
      <w:r w:rsidRPr="00E56B25">
        <w:rPr>
          <w:rFonts w:ascii="Arial" w:eastAsia="Times New Roman" w:hAnsi="Arial" w:cs="Arial"/>
          <w:sz w:val="24"/>
          <w:szCs w:val="24"/>
          <w:lang w:eastAsia="pt-BR"/>
        </w:rPr>
        <w:t xml:space="preserve"> a </w:t>
      </w:r>
      <w:r w:rsidR="00BB23AA">
        <w:rPr>
          <w:rFonts w:ascii="Arial" w:eastAsia="Times New Roman" w:hAnsi="Arial" w:cs="Arial"/>
          <w:sz w:val="24"/>
          <w:szCs w:val="24"/>
          <w:lang w:eastAsia="pt-BR"/>
        </w:rPr>
        <w:t xml:space="preserve">Comissão de Desenvolvimento </w:t>
      </w:r>
      <w:r w:rsidR="00BB23AA">
        <w:rPr>
          <w:rFonts w:ascii="Arial" w:eastAsia="Times New Roman" w:hAnsi="Arial" w:cs="Arial"/>
          <w:sz w:val="24"/>
          <w:szCs w:val="24"/>
          <w:lang w:eastAsia="pt-BR"/>
        </w:rPr>
        <w:lastRenderedPageBreak/>
        <w:t>Econômico, Indústria, Comércio e Serviços</w:t>
      </w:r>
      <w:r w:rsidRPr="00E56B25">
        <w:rPr>
          <w:rFonts w:ascii="Arial" w:eastAsia="Times New Roman" w:hAnsi="Arial" w:cs="Arial"/>
          <w:sz w:val="24"/>
          <w:szCs w:val="24"/>
          <w:lang w:eastAsia="pt-BR"/>
        </w:rPr>
        <w:t xml:space="preserve"> –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reuniu-se em Audiência Pública para discutir a queda na produção de veículos e dispensa de trabalhadores no país e no estado de São Paulo. A Audiência Pública foi objeto do Requerimento n° 24/2015,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Luiz Lauro Filho e contou com a presença de especialistas no assunto, representando o Ministério do Desenvolvimento, Indústria e Comércio Exterior – MDIC; o Ministério do Trabalho e Emprego – MTE; e a Associação Nacional de Fabricantes de Veículos Automotores – ANFAVEA/SINFAVEA.</w:t>
      </w:r>
      <w:r w:rsidR="00C523E9" w:rsidRPr="00C523E9">
        <w:rPr>
          <w:rFonts w:ascii="Arial" w:eastAsia="Times New Roman" w:hAnsi="Arial" w:cs="Arial"/>
          <w:noProof/>
          <w:sz w:val="24"/>
          <w:szCs w:val="24"/>
          <w:lang w:eastAsia="pt-BR"/>
        </w:rPr>
        <w:t xml:space="preserve"> </w:t>
      </w:r>
    </w:p>
    <w:p w:rsidR="00E56D30"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02464" behindDoc="0" locked="0" layoutInCell="1" allowOverlap="1" wp14:anchorId="38BBBC29" wp14:editId="152E3C6D">
                <wp:simplePos x="0" y="0"/>
                <wp:positionH relativeFrom="column">
                  <wp:posOffset>-2788242</wp:posOffset>
                </wp:positionH>
                <wp:positionV relativeFrom="paragraph">
                  <wp:posOffset>103860</wp:posOffset>
                </wp:positionV>
                <wp:extent cx="2580468" cy="1403985"/>
                <wp:effectExtent l="0" t="0" r="0" b="0"/>
                <wp:wrapNone/>
                <wp:docPr id="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Nilson Batista/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219.55pt;margin-top:8.2pt;width:203.2pt;height:110.55pt;z-index:251902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Nilson Batista/ </w:t>
                      </w:r>
                      <w:r w:rsidRPr="00C523E9">
                        <w:rPr>
                          <w:rFonts w:ascii="Arial" w:hAnsi="Arial" w:cs="Arial"/>
                          <w:sz w:val="16"/>
                          <w:szCs w:val="16"/>
                        </w:rPr>
                        <w:t>Câmara dos Deputados</w:t>
                      </w:r>
                    </w:p>
                  </w:txbxContent>
                </v:textbox>
              </v:shape>
            </w:pict>
          </mc:Fallback>
        </mc:AlternateContent>
      </w:r>
    </w:p>
    <w:p w:rsidR="003E52FD" w:rsidRPr="00E56B25" w:rsidRDefault="00E56D30"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8080" behindDoc="0" locked="0" layoutInCell="1" allowOverlap="1" wp14:anchorId="29D0D8AC" wp14:editId="4C15055E">
            <wp:simplePos x="0" y="0"/>
            <wp:positionH relativeFrom="column">
              <wp:posOffset>-3810</wp:posOffset>
            </wp:positionH>
            <wp:positionV relativeFrom="paragraph">
              <wp:posOffset>4445</wp:posOffset>
            </wp:positionV>
            <wp:extent cx="2574000" cy="1692000"/>
            <wp:effectExtent l="38100" t="38100" r="93345" b="99060"/>
            <wp:wrapSquare wrapText="bothSides"/>
            <wp:docPr id="233" name="Imagem 233" descr="Comissão delibera sobre alteração na Lei de Recuperação Judicial e mudanças na classificação de eficiência energét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omissão delibera sobre alteração na Lei de Recuperação Judicial e mudanças na classificação de eficiência energética."/>
                    <pic:cNvPicPr preferRelativeResize="0">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10" w:tgtFrame="_self" w:history="1">
        <w:r w:rsidR="003E52FD" w:rsidRPr="00E56B25">
          <w:rPr>
            <w:rFonts w:ascii="Arial" w:eastAsia="Times New Roman" w:hAnsi="Arial" w:cs="Arial"/>
            <w:sz w:val="24"/>
            <w:szCs w:val="24"/>
            <w:u w:val="single"/>
            <w:lang w:eastAsia="pt-BR"/>
          </w:rPr>
          <w:t xml:space="preserve">06/08/2015 - Comissão delibera sobre alteração na Lei de Recuperação Judicial e mudanças na classificação de eficiência energética </w:t>
        </w:r>
      </w:hyperlink>
    </w:p>
    <w:p w:rsidR="003E52FD" w:rsidRDefault="003E52FD" w:rsidP="00D120B4">
      <w:pPr>
        <w:spacing w:after="0" w:line="360" w:lineRule="auto"/>
        <w:jc w:val="both"/>
        <w:rPr>
          <w:rFonts w:ascii="Arial" w:eastAsia="Times New Roman" w:hAnsi="Arial" w:cs="Arial"/>
          <w:sz w:val="24"/>
          <w:szCs w:val="24"/>
          <w:lang w:eastAsia="pt-BR"/>
        </w:rPr>
      </w:pPr>
      <w:proofErr w:type="gramStart"/>
      <w:r w:rsidRPr="00E56B25">
        <w:rPr>
          <w:rFonts w:ascii="Arial" w:eastAsia="Times New Roman" w:hAnsi="Arial" w:cs="Arial"/>
          <w:sz w:val="24"/>
          <w:szCs w:val="24"/>
          <w:lang w:eastAsia="pt-BR"/>
        </w:rPr>
        <w:t xml:space="preserve">A Reunião Ordinária Deliberativa realizada em 05 de agosto de 2015, pela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resultou</w:t>
      </w:r>
      <w:proofErr w:type="gramEnd"/>
      <w:r w:rsidRPr="00E56B25">
        <w:rPr>
          <w:rFonts w:ascii="Arial" w:eastAsia="Times New Roman" w:hAnsi="Arial" w:cs="Arial"/>
          <w:sz w:val="24"/>
          <w:szCs w:val="24"/>
          <w:lang w:eastAsia="pt-BR"/>
        </w:rPr>
        <w:t xml:space="preserve"> na deliberação de dois Projetos de Lei que tramitavam na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o PL nº 2.875/2011 e o PL nº 7.506/2014. </w:t>
      </w:r>
    </w:p>
    <w:p w:rsidR="003E52FD"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04512" behindDoc="0" locked="0" layoutInCell="1" allowOverlap="1" wp14:anchorId="5D7BBA8B" wp14:editId="6EB046B4">
                <wp:simplePos x="0" y="0"/>
                <wp:positionH relativeFrom="column">
                  <wp:posOffset>-2785745</wp:posOffset>
                </wp:positionH>
                <wp:positionV relativeFrom="paragraph">
                  <wp:posOffset>90343</wp:posOffset>
                </wp:positionV>
                <wp:extent cx="2872509" cy="1403985"/>
                <wp:effectExtent l="0" t="0" r="0" b="0"/>
                <wp:wrapNone/>
                <wp:docPr id="2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509"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Luiz Alves/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219.35pt;margin-top:7.1pt;width:226.2pt;height:110.55pt;z-index:251904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Luiz Alves/ </w:t>
                      </w:r>
                      <w:r w:rsidRPr="00C523E9">
                        <w:rPr>
                          <w:rFonts w:ascii="Arial" w:hAnsi="Arial" w:cs="Arial"/>
                          <w:sz w:val="16"/>
                          <w:szCs w:val="16"/>
                        </w:rPr>
                        <w:t>Câmara dos Deputados</w:t>
                      </w:r>
                    </w:p>
                  </w:txbxContent>
                </v:textbox>
              </v:shape>
            </w:pict>
          </mc:Fallback>
        </mc:AlternateContent>
      </w:r>
    </w:p>
    <w:p w:rsidR="003E52FD" w:rsidRPr="00E56B25" w:rsidRDefault="00CB6428"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59104" behindDoc="0" locked="0" layoutInCell="1" allowOverlap="1" wp14:anchorId="7B9549EB" wp14:editId="2941B72E">
            <wp:simplePos x="0" y="0"/>
            <wp:positionH relativeFrom="column">
              <wp:posOffset>-3810</wp:posOffset>
            </wp:positionH>
            <wp:positionV relativeFrom="page">
              <wp:posOffset>6180455</wp:posOffset>
            </wp:positionV>
            <wp:extent cx="2573655" cy="1691640"/>
            <wp:effectExtent l="38100" t="38100" r="93345" b="99060"/>
            <wp:wrapSquare wrapText="bothSides"/>
            <wp:docPr id="234" name="Imagem 234" descr="Projeto de Lei que beneficia produtores rurais será deliberado nesta quarta-feira (5/8) na CDE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Projeto de Lei que beneficia produtores rurais será deliberado nesta quarta-feira (5/8) na CDEIC"/>
                    <pic:cNvPicPr preferRelativeResize="0">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7365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12" w:tgtFrame="_self" w:history="1">
        <w:r w:rsidR="003E52FD" w:rsidRPr="00E56B25">
          <w:rPr>
            <w:rFonts w:ascii="Arial" w:eastAsia="Times New Roman" w:hAnsi="Arial" w:cs="Arial"/>
            <w:sz w:val="24"/>
            <w:szCs w:val="24"/>
            <w:u w:val="single"/>
            <w:lang w:eastAsia="pt-BR"/>
          </w:rPr>
          <w:t>03/08/2015 - Projeto de Lei que beneficia produtores rurais será deliberado na quarta-feira</w:t>
        </w:r>
        <w:r w:rsidR="00D120B4">
          <w:rPr>
            <w:rFonts w:ascii="Arial" w:eastAsia="Times New Roman" w:hAnsi="Arial" w:cs="Arial"/>
            <w:sz w:val="24"/>
            <w:szCs w:val="24"/>
            <w:u w:val="single"/>
            <w:lang w:eastAsia="pt-BR"/>
          </w:rPr>
          <w:t>,</w:t>
        </w:r>
        <w:r w:rsidR="003E52FD" w:rsidRPr="00E56B25">
          <w:rPr>
            <w:rFonts w:ascii="Arial" w:eastAsia="Times New Roman" w:hAnsi="Arial" w:cs="Arial"/>
            <w:sz w:val="24"/>
            <w:szCs w:val="24"/>
            <w:u w:val="single"/>
            <w:lang w:eastAsia="pt-BR"/>
          </w:rPr>
          <w:t xml:space="preserve"> 5/8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proofErr w:type="gramStart"/>
      </w:hyperlink>
      <w:proofErr w:type="gramEnd"/>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Será discutido</w:t>
      </w:r>
      <w:r w:rsidR="0076304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nesta quarta-feira</w:t>
      </w:r>
      <w:r w:rsidR="0076304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na Comissão</w:t>
      </w:r>
      <w:r w:rsidR="0076304D">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o PL 3541/2012,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Antônio Carlos Mendes Thame, que obriga as indústrias processadoras de laranja in natura a adquirirem percentual mínimo de matéria-prima junto a produtores rurais, quando tiverem recebido financiamento do Banco Nacional de Desenvolvimento Econômico e Social-BNDES. </w:t>
      </w:r>
    </w:p>
    <w:p w:rsidR="00D120B4" w:rsidRPr="00E56B25" w:rsidRDefault="00D120B4" w:rsidP="00D120B4">
      <w:pPr>
        <w:spacing w:after="0" w:line="360" w:lineRule="auto"/>
        <w:jc w:val="both"/>
        <w:rPr>
          <w:rFonts w:ascii="Arial" w:eastAsia="Times New Roman" w:hAnsi="Arial" w:cs="Arial"/>
          <w:sz w:val="24"/>
          <w:szCs w:val="24"/>
          <w:lang w:eastAsia="pt-BR"/>
        </w:rPr>
      </w:pPr>
    </w:p>
    <w:p w:rsidR="003E52FD" w:rsidRPr="00E56B25" w:rsidRDefault="00C523E9" w:rsidP="00D120B4">
      <w:pPr>
        <w:spacing w:after="0" w:line="360" w:lineRule="auto"/>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w:lastRenderedPageBreak/>
        <mc:AlternateContent>
          <mc:Choice Requires="wps">
            <w:drawing>
              <wp:anchor distT="0" distB="0" distL="114300" distR="114300" simplePos="0" relativeHeight="251906560" behindDoc="0" locked="0" layoutInCell="1" allowOverlap="1" wp14:anchorId="591D2E76" wp14:editId="4F8C3B09">
                <wp:simplePos x="0" y="0"/>
                <wp:positionH relativeFrom="column">
                  <wp:posOffset>-2701774</wp:posOffset>
                </wp:positionH>
                <wp:positionV relativeFrom="paragraph">
                  <wp:posOffset>-187444</wp:posOffset>
                </wp:positionV>
                <wp:extent cx="2580468" cy="1403985"/>
                <wp:effectExtent l="0" t="0" r="0" b="0"/>
                <wp:wrapNone/>
                <wp:docPr id="28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468"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6" type="#_x0000_t202" style="position:absolute;left:0;text-align:left;margin-left:-212.75pt;margin-top:-14.75pt;width:203.2pt;height:110.55pt;z-index:251906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C523E9">
                        <w:rPr>
                          <w:rFonts w:ascii="Arial" w:hAnsi="Arial" w:cs="Arial"/>
                          <w:sz w:val="16"/>
                          <w:szCs w:val="16"/>
                        </w:rPr>
                        <w:t>Câmara dos Deputados</w:t>
                      </w:r>
                    </w:p>
                  </w:txbxContent>
                </v:textbox>
              </v:shape>
            </w:pict>
          </mc:Fallback>
        </mc:AlternateContent>
      </w:r>
      <w:r w:rsidR="00972E83">
        <w:rPr>
          <w:noProof/>
          <w:lang w:eastAsia="pt-BR"/>
        </w:rPr>
        <w:drawing>
          <wp:anchor distT="0" distB="0" distL="114300" distR="114300" simplePos="0" relativeHeight="251760128" behindDoc="0" locked="0" layoutInCell="1" allowOverlap="1" wp14:anchorId="51C19DC3" wp14:editId="0BCE2559">
            <wp:simplePos x="0" y="0"/>
            <wp:positionH relativeFrom="column">
              <wp:posOffset>-4445</wp:posOffset>
            </wp:positionH>
            <wp:positionV relativeFrom="paragraph">
              <wp:posOffset>-3175</wp:posOffset>
            </wp:positionV>
            <wp:extent cx="2573655" cy="1684655"/>
            <wp:effectExtent l="38100" t="38100" r="93345" b="86995"/>
            <wp:wrapSquare wrapText="bothSides"/>
            <wp:docPr id="235" name="Imagem 235" descr="http://www.camara.gov.br/internet/bancoimagem/banco/img201507021439205276059M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http://www.camara.gov.br/internet/bancoimagem/banco/img201507021439205276059MED.jpg"/>
                    <pic:cNvPicPr preferRelativeResize="0">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73655" cy="16846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14" w:tgtFrame="_self" w:history="1">
        <w:r w:rsidR="003E52FD" w:rsidRPr="00E56B25">
          <w:rPr>
            <w:rFonts w:ascii="Arial" w:eastAsia="Times New Roman" w:hAnsi="Arial" w:cs="Arial"/>
            <w:sz w:val="24"/>
            <w:szCs w:val="24"/>
            <w:u w:val="single"/>
            <w:lang w:eastAsia="pt-BR"/>
          </w:rPr>
          <w:t>15/07/2015 - No “Dia Mundial do Homem” Comis</w:t>
        </w:r>
        <w:r w:rsidR="00590442">
          <w:rPr>
            <w:rFonts w:ascii="Arial" w:eastAsia="Times New Roman" w:hAnsi="Arial" w:cs="Arial"/>
            <w:sz w:val="24"/>
            <w:szCs w:val="24"/>
            <w:u w:val="single"/>
            <w:lang w:eastAsia="pt-BR"/>
          </w:rPr>
          <w:t>são aprova projeto alterando a L</w:t>
        </w:r>
        <w:r w:rsidR="003E52FD" w:rsidRPr="00E56B25">
          <w:rPr>
            <w:rFonts w:ascii="Arial" w:eastAsia="Times New Roman" w:hAnsi="Arial" w:cs="Arial"/>
            <w:sz w:val="24"/>
            <w:szCs w:val="24"/>
            <w:u w:val="single"/>
            <w:lang w:eastAsia="pt-BR"/>
          </w:rPr>
          <w:t xml:space="preserve">ei 10.449/02, sobre a comercialização de preservativos masculinos de látex de borracha </w:t>
        </w:r>
        <w:proofErr w:type="gramStart"/>
      </w:hyperlink>
      <w:proofErr w:type="gramEnd"/>
    </w:p>
    <w:p w:rsidR="003E52FD" w:rsidRPr="00E56B25"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aprovou, hoje, 15/7, o Projeto de Lei n 1.444/15, que autoriza a comercialização de preservativos femininos em qualquer estabelecimento comercial, modificando a Lei Federal nº 10.449/2002.</w:t>
      </w:r>
      <w:r w:rsidR="00C523E9" w:rsidRPr="00C523E9">
        <w:rPr>
          <w:rFonts w:ascii="Arial" w:eastAsia="Times New Roman" w:hAnsi="Arial" w:cs="Arial"/>
          <w:noProof/>
          <w:sz w:val="24"/>
          <w:szCs w:val="24"/>
          <w:lang w:eastAsia="pt-BR"/>
        </w:rPr>
        <w:t xml:space="preserve"> </w:t>
      </w:r>
    </w:p>
    <w:p w:rsidR="003E52FD"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08608" behindDoc="0" locked="0" layoutInCell="1" allowOverlap="1" wp14:anchorId="7E7B8332" wp14:editId="63651A62">
                <wp:simplePos x="0" y="0"/>
                <wp:positionH relativeFrom="column">
                  <wp:posOffset>-2175952</wp:posOffset>
                </wp:positionH>
                <wp:positionV relativeFrom="paragraph">
                  <wp:posOffset>27531</wp:posOffset>
                </wp:positionV>
                <wp:extent cx="2495227" cy="1403985"/>
                <wp:effectExtent l="0" t="0" r="0" b="0"/>
                <wp:wrapNone/>
                <wp:docPr id="29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227"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Gustavo Lima/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7" type="#_x0000_t202" style="position:absolute;left:0;text-align:left;margin-left:-171.35pt;margin-top:2.15pt;width:196.45pt;height:110.55pt;z-index:251908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Gustavo Lima/ </w:t>
                      </w:r>
                      <w:r w:rsidRPr="00C523E9">
                        <w:rPr>
                          <w:rFonts w:ascii="Arial" w:hAnsi="Arial" w:cs="Arial"/>
                          <w:sz w:val="16"/>
                          <w:szCs w:val="16"/>
                        </w:rPr>
                        <w:t>Câmara dos Deputados</w:t>
                      </w:r>
                    </w:p>
                  </w:txbxContent>
                </v:textbox>
              </v:shape>
            </w:pict>
          </mc:Fallback>
        </mc:AlternateContent>
      </w:r>
      <w:r w:rsidR="007F4D66">
        <w:rPr>
          <w:noProof/>
          <w:lang w:eastAsia="pt-BR"/>
        </w:rPr>
        <w:drawing>
          <wp:anchor distT="0" distB="0" distL="114300" distR="114300" simplePos="0" relativeHeight="251761152" behindDoc="0" locked="0" layoutInCell="1" allowOverlap="1" wp14:anchorId="38B22028" wp14:editId="2488705B">
            <wp:simplePos x="0" y="0"/>
            <wp:positionH relativeFrom="column">
              <wp:posOffset>78740</wp:posOffset>
            </wp:positionH>
            <wp:positionV relativeFrom="paragraph">
              <wp:posOffset>217170</wp:posOffset>
            </wp:positionV>
            <wp:extent cx="1953260" cy="2499360"/>
            <wp:effectExtent l="38100" t="38100" r="104140" b="91440"/>
            <wp:wrapSquare wrapText="bothSides"/>
            <wp:docPr id="236" name="Imagem 236" descr="Deputado Mendonça Filho (DEM/PE) solicita convocação do Ministro das Comunicações, Ricardo Berzo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putado Mendonça Filho (DEM/PE) solicita convocação do Ministro das Comunicações, Ricardo Berzoini"/>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53260" cy="249936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E52FD" w:rsidRPr="00E56B25" w:rsidRDefault="00C56C07" w:rsidP="00D120B4">
      <w:pPr>
        <w:spacing w:after="0" w:line="360" w:lineRule="auto"/>
        <w:jc w:val="both"/>
        <w:rPr>
          <w:rFonts w:ascii="Arial" w:eastAsia="Times New Roman" w:hAnsi="Arial" w:cs="Arial"/>
          <w:sz w:val="24"/>
          <w:szCs w:val="24"/>
          <w:lang w:eastAsia="pt-BR"/>
        </w:rPr>
      </w:pPr>
      <w:hyperlink r:id="rId216" w:tgtFrame="_self" w:history="1">
        <w:r w:rsidR="00972E83">
          <w:rPr>
            <w:rFonts w:ascii="Arial" w:eastAsia="Times New Roman" w:hAnsi="Arial" w:cs="Arial"/>
            <w:sz w:val="24"/>
            <w:szCs w:val="24"/>
            <w:u w:val="single"/>
            <w:lang w:eastAsia="pt-BR"/>
          </w:rPr>
          <w:t xml:space="preserve">14/07/2015 </w:t>
        </w:r>
        <w:proofErr w:type="gramStart"/>
        <w:r w:rsidR="00972E83">
          <w:rPr>
            <w:rFonts w:ascii="Arial" w:eastAsia="Times New Roman" w:hAnsi="Arial" w:cs="Arial"/>
            <w:sz w:val="24"/>
            <w:szCs w:val="24"/>
            <w:u w:val="single"/>
            <w:lang w:eastAsia="pt-BR"/>
          </w:rPr>
          <w:t>-D</w:t>
        </w:r>
        <w:r w:rsidR="00B47E22">
          <w:rPr>
            <w:rFonts w:ascii="Arial" w:eastAsia="Times New Roman" w:hAnsi="Arial" w:cs="Arial"/>
            <w:sz w:val="24"/>
            <w:szCs w:val="24"/>
            <w:u w:val="single"/>
            <w:lang w:eastAsia="pt-BR"/>
          </w:rPr>
          <w:t>eputado</w:t>
        </w:r>
        <w:proofErr w:type="gramEnd"/>
        <w:r w:rsidR="003E52FD" w:rsidRPr="00E56B25">
          <w:rPr>
            <w:rFonts w:ascii="Arial" w:eastAsia="Times New Roman" w:hAnsi="Arial" w:cs="Arial"/>
            <w:sz w:val="24"/>
            <w:szCs w:val="24"/>
            <w:u w:val="single"/>
            <w:lang w:eastAsia="pt-BR"/>
          </w:rPr>
          <w:t xml:space="preserve"> Mendonça Filho (DEM/PE) solicita convocação do Ministro das Comunicações, Ricardo Berzoini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Mendonça Filho protocolou, na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requerimento de convocação do Ministro das Comunicações, Ricardo Berzoini, para que </w:t>
      </w:r>
      <w:proofErr w:type="gramStart"/>
      <w:r w:rsidRPr="00E56B25">
        <w:rPr>
          <w:rFonts w:ascii="Arial" w:eastAsia="Times New Roman" w:hAnsi="Arial" w:cs="Arial"/>
          <w:sz w:val="24"/>
          <w:szCs w:val="24"/>
          <w:lang w:eastAsia="pt-BR"/>
        </w:rPr>
        <w:t>preste esclarecimentos</w:t>
      </w:r>
      <w:proofErr w:type="gramEnd"/>
      <w:r w:rsidRPr="00E56B25">
        <w:rPr>
          <w:rFonts w:ascii="Arial" w:eastAsia="Times New Roman" w:hAnsi="Arial" w:cs="Arial"/>
          <w:sz w:val="24"/>
          <w:szCs w:val="24"/>
          <w:lang w:eastAsia="pt-BR"/>
        </w:rPr>
        <w:t xml:space="preserve"> sobre supostas irregularidades do fundo de pensão dos empregados dos Correios - </w:t>
      </w:r>
      <w:proofErr w:type="spellStart"/>
      <w:r w:rsidRPr="00E56B25">
        <w:rPr>
          <w:rFonts w:ascii="Arial" w:eastAsia="Times New Roman" w:hAnsi="Arial" w:cs="Arial"/>
          <w:sz w:val="24"/>
          <w:szCs w:val="24"/>
          <w:lang w:eastAsia="pt-BR"/>
        </w:rPr>
        <w:t>Postalis</w:t>
      </w:r>
      <w:proofErr w:type="spellEnd"/>
      <w:r w:rsidRPr="00E56B25">
        <w:rPr>
          <w:rFonts w:ascii="Arial" w:eastAsia="Times New Roman" w:hAnsi="Arial" w:cs="Arial"/>
          <w:sz w:val="24"/>
          <w:szCs w:val="24"/>
          <w:lang w:eastAsia="pt-BR"/>
        </w:rPr>
        <w:t xml:space="preserve">. </w:t>
      </w:r>
    </w:p>
    <w:p w:rsidR="00972E83"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10656" behindDoc="0" locked="0" layoutInCell="1" allowOverlap="1" wp14:anchorId="214B1406" wp14:editId="584BF029">
                <wp:simplePos x="0" y="0"/>
                <wp:positionH relativeFrom="column">
                  <wp:posOffset>-2804537</wp:posOffset>
                </wp:positionH>
                <wp:positionV relativeFrom="paragraph">
                  <wp:posOffset>79482</wp:posOffset>
                </wp:positionV>
                <wp:extent cx="2374265" cy="1403985"/>
                <wp:effectExtent l="0" t="0" r="0" b="0"/>
                <wp:wrapNone/>
                <wp:docPr id="29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Zeca Ribeiro/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8" type="#_x0000_t202" style="position:absolute;left:0;text-align:left;margin-left:-220.85pt;margin-top:6.25pt;width:186.95pt;height:110.55pt;z-index:251910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Zeca Ribeiro/ </w:t>
                      </w:r>
                      <w:r w:rsidRPr="00C523E9">
                        <w:rPr>
                          <w:rFonts w:ascii="Arial" w:hAnsi="Arial" w:cs="Arial"/>
                          <w:sz w:val="16"/>
                          <w:szCs w:val="16"/>
                        </w:rPr>
                        <w:t>Câmara dos Deputados</w:t>
                      </w:r>
                    </w:p>
                  </w:txbxContent>
                </v:textbox>
              </v:shape>
            </w:pict>
          </mc:Fallback>
        </mc:AlternateContent>
      </w:r>
    </w:p>
    <w:p w:rsidR="003E52FD" w:rsidRPr="00E56B25" w:rsidRDefault="00972E83"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62176" behindDoc="0" locked="0" layoutInCell="1" allowOverlap="1" wp14:anchorId="744947C2" wp14:editId="3A52C8C6">
            <wp:simplePos x="0" y="0"/>
            <wp:positionH relativeFrom="column">
              <wp:posOffset>92710</wp:posOffset>
            </wp:positionH>
            <wp:positionV relativeFrom="paragraph">
              <wp:posOffset>34925</wp:posOffset>
            </wp:positionV>
            <wp:extent cx="2584450" cy="1691640"/>
            <wp:effectExtent l="38100" t="38100" r="101600" b="99060"/>
            <wp:wrapSquare wrapText="bothSides"/>
            <wp:docPr id="237" name="Imagem 237" descr="Comissão debaterá concessão de vale-transporte para quem vai ao trabalho de bicicle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Comissão debaterá concessão de vale-transporte para quem vai ao trabalho de bicicleta"/>
                    <pic:cNvPicPr preferRelativeResize="0">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84450"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18" w:tgtFrame="_self" w:history="1">
        <w:r w:rsidR="003E52FD" w:rsidRPr="00E56B25">
          <w:rPr>
            <w:rFonts w:ascii="Arial" w:eastAsia="Times New Roman" w:hAnsi="Arial" w:cs="Arial"/>
            <w:sz w:val="24"/>
            <w:szCs w:val="24"/>
            <w:u w:val="single"/>
            <w:lang w:eastAsia="pt-BR"/>
          </w:rPr>
          <w:t xml:space="preserve">30/06/2015 - Comissão debaterá concessão de vale-transporte para quem vai ao trabalho de bicicleta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p</w:t>
      </w:r>
      <w:r w:rsidR="00D120B4">
        <w:rPr>
          <w:rFonts w:ascii="Arial" w:eastAsia="Times New Roman" w:hAnsi="Arial" w:cs="Arial"/>
          <w:sz w:val="24"/>
          <w:szCs w:val="24"/>
          <w:lang w:eastAsia="pt-BR"/>
        </w:rPr>
        <w:t>romoverá audiência pública, n</w:t>
      </w:r>
      <w:r w:rsidRPr="00E56B25">
        <w:rPr>
          <w:rFonts w:ascii="Arial" w:eastAsia="Times New Roman" w:hAnsi="Arial" w:cs="Arial"/>
          <w:sz w:val="24"/>
          <w:szCs w:val="24"/>
          <w:lang w:eastAsia="pt-BR"/>
        </w:rPr>
        <w:t>a quinta-feira</w:t>
      </w:r>
      <w:r w:rsidR="00F93B3F">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2</w:t>
      </w:r>
      <w:r w:rsidR="00D120B4">
        <w:rPr>
          <w:rFonts w:ascii="Arial" w:eastAsia="Times New Roman" w:hAnsi="Arial" w:cs="Arial"/>
          <w:sz w:val="24"/>
          <w:szCs w:val="24"/>
          <w:lang w:eastAsia="pt-BR"/>
        </w:rPr>
        <w:t>/7</w:t>
      </w:r>
      <w:r w:rsidRPr="00E56B25">
        <w:rPr>
          <w:rFonts w:ascii="Arial" w:eastAsia="Times New Roman" w:hAnsi="Arial" w:cs="Arial"/>
          <w:sz w:val="24"/>
          <w:szCs w:val="24"/>
          <w:lang w:eastAsia="pt-BR"/>
        </w:rPr>
        <w:t>, para discutir o Projeto de Lei 4400/12, que concede vale-transporte para quem vai ao trabalho de bicicleta. Pela proposta, o valor do benefício será a metade do pago aos funcionários que usam transporte coletivo.</w:t>
      </w:r>
    </w:p>
    <w:p w:rsidR="001778C9" w:rsidRPr="00E56B25" w:rsidRDefault="00ED7503" w:rsidP="00D120B4">
      <w:pPr>
        <w:spacing w:after="0" w:line="360" w:lineRule="auto"/>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w:lastRenderedPageBreak/>
        <mc:AlternateContent>
          <mc:Choice Requires="wps">
            <w:drawing>
              <wp:anchor distT="0" distB="0" distL="114300" distR="114300" simplePos="0" relativeHeight="251912704" behindDoc="0" locked="0" layoutInCell="1" allowOverlap="1" wp14:anchorId="74B0829A" wp14:editId="328F44EF">
                <wp:simplePos x="0" y="0"/>
                <wp:positionH relativeFrom="column">
                  <wp:posOffset>-2510385</wp:posOffset>
                </wp:positionH>
                <wp:positionV relativeFrom="paragraph">
                  <wp:posOffset>36830</wp:posOffset>
                </wp:positionV>
                <wp:extent cx="2487478" cy="271221"/>
                <wp:effectExtent l="0" t="0" r="0" b="0"/>
                <wp:wrapNone/>
                <wp:docPr id="29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478" cy="271221"/>
                        </a:xfrm>
                        <a:prstGeom prst="rect">
                          <a:avLst/>
                        </a:prstGeom>
                        <a:noFill/>
                        <a:ln w="9525">
                          <a:noFill/>
                          <a:miter lim="800000"/>
                          <a:headEnd/>
                          <a:tailEnd/>
                        </a:ln>
                      </wps:spPr>
                      <wps:txbx>
                        <w:txbxContent>
                          <w:p w:rsidR="00C56C07" w:rsidRPr="00621224" w:rsidRDefault="00ED7503" w:rsidP="00C523E9">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Brizza</w:t>
                            </w:r>
                            <w:proofErr w:type="spellEnd"/>
                            <w:r>
                              <w:rPr>
                                <w:rFonts w:ascii="Arial" w:hAnsi="Arial" w:cs="Arial"/>
                                <w:sz w:val="16"/>
                                <w:szCs w:val="16"/>
                              </w:rPr>
                              <w:t xml:space="preserve"> Cavalcanti/ Câmara dos Deputados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97.65pt;margin-top:2.9pt;width:195.85pt;height:21.3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" filled="f" stroked="f">
                <v:textbox>
                  <w:txbxContent>
                    <w:p w:rsidR="00C56C07" w:rsidRPr="00621224" w:rsidRDefault="00ED7503" w:rsidP="00C523E9">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Brizza</w:t>
                      </w:r>
                      <w:proofErr w:type="spellEnd"/>
                      <w:r>
                        <w:rPr>
                          <w:rFonts w:ascii="Arial" w:hAnsi="Arial" w:cs="Arial"/>
                          <w:sz w:val="16"/>
                          <w:szCs w:val="16"/>
                        </w:rPr>
                        <w:t xml:space="preserve"> Cavalcanti/ Câmara dos Deputados</w:t>
                      </w:r>
                    </w:p>
                  </w:txbxContent>
                </v:textbox>
              </v:shape>
            </w:pict>
          </mc:Fallback>
        </mc:AlternateContent>
      </w:r>
    </w:p>
    <w:p w:rsidR="003E52FD" w:rsidRPr="00E56B25" w:rsidRDefault="004B0E44" w:rsidP="00972E83">
      <w:pPr>
        <w:spacing w:after="0" w:line="360" w:lineRule="auto"/>
        <w:ind w:left="720"/>
        <w:jc w:val="both"/>
        <w:rPr>
          <w:rFonts w:ascii="Arial" w:eastAsia="Times New Roman" w:hAnsi="Arial" w:cs="Arial"/>
          <w:sz w:val="24"/>
          <w:szCs w:val="24"/>
          <w:lang w:eastAsia="pt-BR"/>
        </w:rPr>
      </w:pPr>
      <w:r>
        <w:rPr>
          <w:noProof/>
          <w:lang w:eastAsia="pt-BR"/>
        </w:rPr>
        <w:drawing>
          <wp:anchor distT="0" distB="0" distL="114300" distR="114300" simplePos="0" relativeHeight="251957760" behindDoc="0" locked="0" layoutInCell="1" allowOverlap="1" wp14:anchorId="07E9856B" wp14:editId="24B01F55">
            <wp:simplePos x="0" y="0"/>
            <wp:positionH relativeFrom="column">
              <wp:posOffset>0</wp:posOffset>
            </wp:positionH>
            <wp:positionV relativeFrom="paragraph">
              <wp:posOffset>0</wp:posOffset>
            </wp:positionV>
            <wp:extent cx="2304000" cy="2901600"/>
            <wp:effectExtent l="38100" t="38100" r="96520" b="89535"/>
            <wp:wrapSquare wrapText="bothSides"/>
            <wp:docPr id="310" name="Imagem 310" descr="H:\COMISSÃO 2015\Matérias para o Portal da Comissão\Fotos\substituição de fotos\2906 dep marcelo matos substitui ilustração brizza cavalcante câmara dos de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COMISSÃO 2015\Matérias para o Portal da Comissão\Fotos\substituição de fotos\2906 dep marcelo matos substitui ilustração brizza cavalcante câmara dos deputados.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04000" cy="29016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20" w:tgtFrame="_self" w:history="1">
        <w:r w:rsidR="003E52FD" w:rsidRPr="00E56B25">
          <w:rPr>
            <w:rFonts w:ascii="Arial" w:eastAsia="Times New Roman" w:hAnsi="Arial" w:cs="Arial"/>
            <w:sz w:val="24"/>
            <w:szCs w:val="24"/>
            <w:u w:val="single"/>
            <w:lang w:eastAsia="pt-BR"/>
          </w:rPr>
          <w:t xml:space="preserve">29/06/2015 - Veiculação de propaganda sobre produtos infantis será tema de audiência pública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3E52FD"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proibição de veiculação de propaganda direcionada ao público infantil nos canais de televisão aberta e por assinatura, no período das 7h às 22h, é matéria do Projeto de Lei nº 702/11,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Marcelo Matos, que será debatida pela Comissão. A restrição de horário é defendida pelo autor em razão do enfoque dado por agências de publicidade para o público infantil, que exerce grande influência sobre as decisões de consumo das famílias brasileiras. Essa realidade, para 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cria uma relação de coação mora</w:t>
      </w:r>
      <w:r w:rsidR="0076304D">
        <w:rPr>
          <w:rFonts w:ascii="Arial" w:eastAsia="Times New Roman" w:hAnsi="Arial" w:cs="Arial"/>
          <w:sz w:val="24"/>
          <w:szCs w:val="24"/>
          <w:lang w:eastAsia="pt-BR"/>
        </w:rPr>
        <w:t>l entre filhos e pais, que se ve</w:t>
      </w:r>
      <w:bookmarkStart w:id="31" w:name="_GoBack"/>
      <w:bookmarkEnd w:id="31"/>
      <w:r w:rsidRPr="00E56B25">
        <w:rPr>
          <w:rFonts w:ascii="Arial" w:eastAsia="Times New Roman" w:hAnsi="Arial" w:cs="Arial"/>
          <w:sz w:val="24"/>
          <w:szCs w:val="24"/>
          <w:lang w:eastAsia="pt-BR"/>
        </w:rPr>
        <w:t xml:space="preserve">em pressionados a comprar produtos considerados desnecessários e a permitir o consumo de alimentos com alto teor de açúcar e gordura, que contribuem para a elevação dos índices de obesidade precoce no Brasil. </w:t>
      </w:r>
    </w:p>
    <w:p w:rsidR="003E52FD" w:rsidRPr="00E56B25" w:rsidRDefault="00C523E9" w:rsidP="00D120B4">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14752" behindDoc="0" locked="0" layoutInCell="1" allowOverlap="1" wp14:anchorId="29B00C32" wp14:editId="61D0A324">
                <wp:simplePos x="0" y="0"/>
                <wp:positionH relativeFrom="column">
                  <wp:posOffset>-2788285</wp:posOffset>
                </wp:positionH>
                <wp:positionV relativeFrom="paragraph">
                  <wp:posOffset>55374</wp:posOffset>
                </wp:positionV>
                <wp:extent cx="2386449" cy="348712"/>
                <wp:effectExtent l="0" t="0" r="0" b="0"/>
                <wp:wrapNone/>
                <wp:docPr id="2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6449" cy="348712"/>
                        </a:xfrm>
                        <a:prstGeom prst="rect">
                          <a:avLst/>
                        </a:prstGeom>
                        <a:noFill/>
                        <a:ln w="9525">
                          <a:noFill/>
                          <a:miter lim="800000"/>
                          <a:headEnd/>
                          <a:tailEnd/>
                        </a:ln>
                      </wps:spPr>
                      <wps:txbx>
                        <w:txbxContent>
                          <w:p w:rsidR="00ED7503" w:rsidRPr="00621224" w:rsidRDefault="00ED7503" w:rsidP="00ED7503">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Brizza</w:t>
                            </w:r>
                            <w:proofErr w:type="spellEnd"/>
                            <w:r>
                              <w:rPr>
                                <w:rFonts w:ascii="Arial" w:hAnsi="Arial" w:cs="Arial"/>
                                <w:sz w:val="16"/>
                                <w:szCs w:val="16"/>
                              </w:rPr>
                              <w:t xml:space="preserve"> Cavalcanti/ Câmara dos Deputados</w:t>
                            </w:r>
                          </w:p>
                          <w:p w:rsidR="00C56C07" w:rsidRPr="00621224" w:rsidRDefault="00C56C07" w:rsidP="00C523E9">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219.55pt;margin-top:4.35pt;width:187.9pt;height:27.4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" filled="f" stroked="f">
                <v:textbox>
                  <w:txbxContent>
                    <w:p w:rsidR="00ED7503" w:rsidRPr="00621224" w:rsidRDefault="00ED7503" w:rsidP="00ED7503">
                      <w:pPr>
                        <w:rPr>
                          <w:rFonts w:ascii="Arial" w:hAnsi="Arial" w:cs="Arial"/>
                          <w:sz w:val="16"/>
                          <w:szCs w:val="16"/>
                        </w:rPr>
                      </w:pPr>
                      <w:r>
                        <w:rPr>
                          <w:rFonts w:ascii="Arial" w:hAnsi="Arial" w:cs="Arial"/>
                          <w:sz w:val="16"/>
                          <w:szCs w:val="16"/>
                        </w:rPr>
                        <w:t xml:space="preserve">Foto: </w:t>
                      </w:r>
                      <w:proofErr w:type="spellStart"/>
                      <w:r>
                        <w:rPr>
                          <w:rFonts w:ascii="Arial" w:hAnsi="Arial" w:cs="Arial"/>
                          <w:sz w:val="16"/>
                          <w:szCs w:val="16"/>
                        </w:rPr>
                        <w:t>Brizza</w:t>
                      </w:r>
                      <w:proofErr w:type="spellEnd"/>
                      <w:r>
                        <w:rPr>
                          <w:rFonts w:ascii="Arial" w:hAnsi="Arial" w:cs="Arial"/>
                          <w:sz w:val="16"/>
                          <w:szCs w:val="16"/>
                        </w:rPr>
                        <w:t xml:space="preserve"> Cavalcanti/ Câmara dos Deputados</w:t>
                      </w:r>
                    </w:p>
                    <w:p w:rsidR="00C56C07" w:rsidRPr="00621224" w:rsidRDefault="00C56C07" w:rsidP="00C523E9">
                      <w:pPr>
                        <w:rPr>
                          <w:rFonts w:ascii="Arial" w:hAnsi="Arial" w:cs="Arial"/>
                          <w:sz w:val="16"/>
                          <w:szCs w:val="16"/>
                        </w:rPr>
                      </w:pPr>
                    </w:p>
                  </w:txbxContent>
                </v:textbox>
              </v:shape>
            </w:pict>
          </mc:Fallback>
        </mc:AlternateContent>
      </w:r>
    </w:p>
    <w:p w:rsidR="003E52FD" w:rsidRPr="00E56B25" w:rsidRDefault="00ED7503"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958784" behindDoc="0" locked="0" layoutInCell="1" allowOverlap="1">
            <wp:simplePos x="0" y="0"/>
            <wp:positionH relativeFrom="column">
              <wp:posOffset>-3175</wp:posOffset>
            </wp:positionH>
            <wp:positionV relativeFrom="paragraph">
              <wp:posOffset>1270</wp:posOffset>
            </wp:positionV>
            <wp:extent cx="2573655" cy="1659255"/>
            <wp:effectExtent l="38100" t="38100" r="93345" b="93345"/>
            <wp:wrapSquare wrapText="bothSides"/>
            <wp:docPr id="311" name="Imagem 311" descr="H:\COMISSÃO 2015\Matérias para o Portal da Comissão\Fotos\substituição de fotos\1806 dep antonio carlos mendes thame substitui ilustração brizza cavalcante câmara dos deput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COMISSÃO 2015\Matérias para o Portal da Comissão\Fotos\substituição de fotos\1806 dep antonio carlos mendes thame substitui ilustração brizza cavalcante câmara dos deputados.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73655" cy="16592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22" w:tgtFrame="_self" w:history="1">
        <w:r w:rsidR="003E52FD" w:rsidRPr="00E56B25">
          <w:rPr>
            <w:rFonts w:ascii="Arial" w:eastAsia="Times New Roman" w:hAnsi="Arial" w:cs="Arial"/>
            <w:sz w:val="24"/>
            <w:szCs w:val="24"/>
            <w:u w:val="single"/>
            <w:lang w:eastAsia="pt-BR"/>
          </w:rPr>
          <w:t xml:space="preserve">18/06/2015 - Projeto de Lei 4961/2005 é tema de Audiência Pública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D120B4"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Audiência Pública de iniciativa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Laercio Oliveira (SD/SE) tem como objetivo discutir o Projeto de Lei nº 4.961/2005, que “altera dispositivos da Lei n.º 9.279, de 14 de maio de 1996.” O projeto,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Antonio Carlos Mendes Thame (PSDB/SP), busca superar o entrave legal existente no ordenamento jurídico brasileiro, que desestimula investimentos públicos e privados direcionados ao conhecimento e ao aproveitamento econômico da flora e da fauna brasileiras. </w:t>
      </w: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C523E9" w:rsidP="00D120B4">
      <w:pPr>
        <w:spacing w:after="0" w:line="360" w:lineRule="auto"/>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w:lastRenderedPageBreak/>
        <mc:AlternateContent>
          <mc:Choice Requires="wps">
            <w:drawing>
              <wp:anchor distT="0" distB="0" distL="114300" distR="114300" simplePos="0" relativeHeight="251916800" behindDoc="0" locked="0" layoutInCell="1" allowOverlap="1" wp14:anchorId="4EA209FF" wp14:editId="3966607E">
                <wp:simplePos x="0" y="0"/>
                <wp:positionH relativeFrom="column">
                  <wp:posOffset>-2508827</wp:posOffset>
                </wp:positionH>
                <wp:positionV relativeFrom="paragraph">
                  <wp:posOffset>-179705</wp:posOffset>
                </wp:positionV>
                <wp:extent cx="2588217" cy="1403985"/>
                <wp:effectExtent l="0" t="0" r="0" b="0"/>
                <wp:wrapNone/>
                <wp:docPr id="29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17"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197.55pt;margin-top:-14.15pt;width:203.8pt;height:110.55pt;z-index:251916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v:textbox>
              </v:shape>
            </w:pict>
          </mc:Fallback>
        </mc:AlternateContent>
      </w:r>
      <w:r w:rsidR="00972E83">
        <w:rPr>
          <w:noProof/>
          <w:lang w:eastAsia="pt-BR"/>
        </w:rPr>
        <w:drawing>
          <wp:anchor distT="0" distB="0" distL="114300" distR="114300" simplePos="0" relativeHeight="251765248" behindDoc="0" locked="0" layoutInCell="1" allowOverlap="1" wp14:anchorId="279087FC" wp14:editId="6EBD8996">
            <wp:simplePos x="0" y="0"/>
            <wp:positionH relativeFrom="column">
              <wp:posOffset>-3810</wp:posOffset>
            </wp:positionH>
            <wp:positionV relativeFrom="page">
              <wp:posOffset>899160</wp:posOffset>
            </wp:positionV>
            <wp:extent cx="2304000" cy="2692800"/>
            <wp:effectExtent l="38100" t="38100" r="96520" b="88900"/>
            <wp:wrapSquare wrapText="bothSides"/>
            <wp:docPr id="240" name="Imagem 240" descr="Projeto de Lei 6.995/2013, sobre o aperfeiçoamento técnico na fabricação de veículos nacionais, foi deliberado pela CDE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rojeto de Lei 6.995/2013, sobre o aperfeiçoamento técnico na fabricação de veículos nacionais, foi deliberado pela CDEIC "/>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04000" cy="26928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24" w:tgtFrame="_self" w:history="1">
        <w:r w:rsidR="003E52FD" w:rsidRPr="00E56B25">
          <w:rPr>
            <w:rFonts w:ascii="Arial" w:eastAsia="Times New Roman" w:hAnsi="Arial" w:cs="Arial"/>
            <w:sz w:val="24"/>
            <w:szCs w:val="24"/>
            <w:u w:val="single"/>
            <w:lang w:eastAsia="pt-BR"/>
          </w:rPr>
          <w:t xml:space="preserve">10/06/2015 - Projeto de Lei 6.995/2013, sobre o aperfeiçoamento técnico na fabricação de veículos nacionais, foi deliberado pela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proofErr w:type="gramStart"/>
      </w:hyperlink>
      <w:proofErr w:type="gramEnd"/>
    </w:p>
    <w:p w:rsidR="007F4D66" w:rsidRPr="007F4D66"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Projeto em questão acrescenta o § 3º e</w:t>
      </w:r>
      <w:r w:rsidR="00590442">
        <w:rPr>
          <w:rFonts w:ascii="Arial" w:eastAsia="Times New Roman" w:hAnsi="Arial" w:cs="Arial"/>
          <w:sz w:val="24"/>
          <w:szCs w:val="24"/>
          <w:lang w:eastAsia="pt-BR"/>
        </w:rPr>
        <w:t xml:space="preserve"> o</w:t>
      </w:r>
      <w:r w:rsidRPr="00E56B25">
        <w:rPr>
          <w:rFonts w:ascii="Arial" w:eastAsia="Times New Roman" w:hAnsi="Arial" w:cs="Arial"/>
          <w:sz w:val="24"/>
          <w:szCs w:val="24"/>
          <w:lang w:eastAsia="pt-BR"/>
        </w:rPr>
        <w:t xml:space="preserve"> §4º ao art. 103 da Lei nº 9.503, de 23 de setembro de 1997 (Código de Trânsito Brasileiro), e prevê que os veículos fabricados no país deverão ser submetidos a testes de colisão</w:t>
      </w:r>
      <w:r w:rsidR="00590442">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de acordo com as normas editadas pelo Programa de Avaliação de Carros Novos para América Latina e o Caribe – </w:t>
      </w:r>
      <w:proofErr w:type="spellStart"/>
      <w:r w:rsidRPr="00E56B25">
        <w:rPr>
          <w:rFonts w:ascii="Arial" w:eastAsia="Times New Roman" w:hAnsi="Arial" w:cs="Arial"/>
          <w:sz w:val="24"/>
          <w:szCs w:val="24"/>
          <w:lang w:eastAsia="pt-BR"/>
        </w:rPr>
        <w:t>Latin</w:t>
      </w:r>
      <w:proofErr w:type="spellEnd"/>
      <w:r w:rsidRPr="00E56B25">
        <w:rPr>
          <w:rFonts w:ascii="Arial" w:eastAsia="Times New Roman" w:hAnsi="Arial" w:cs="Arial"/>
          <w:sz w:val="24"/>
          <w:szCs w:val="24"/>
          <w:lang w:eastAsia="pt-BR"/>
        </w:rPr>
        <w:t xml:space="preserve"> NCAP, e alcançar, nos testes, a pontuação mínima de quatro estrelas, conforme estabelece o programa. Os autores da proposta,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s Paulo Abi-Ackel, Bruno Araújo, Antônio Imbassahy e Eduardo Azeredo</w:t>
      </w:r>
      <w:r w:rsidR="00590442">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ressaltam que o número de acidentes de trânsito com mortes per capita é muito superior no Brasil em relação aos países europeus e da América do Norte. Para eles, ainda há condições de aumentar a segurança dos veículos brasileiros, já que no país não existe obrigatoriedade de serem submetidos a testes de colisão.</w:t>
      </w:r>
    </w:p>
    <w:p w:rsidR="007F4D66" w:rsidRDefault="00C523E9" w:rsidP="00D120B4">
      <w:pPr>
        <w:spacing w:after="0" w:line="360" w:lineRule="auto"/>
        <w:jc w:val="both"/>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18848" behindDoc="0" locked="0" layoutInCell="1" allowOverlap="1" wp14:anchorId="785444C9" wp14:editId="53DFD89E">
                <wp:simplePos x="0" y="0"/>
                <wp:positionH relativeFrom="column">
                  <wp:posOffset>-2534114</wp:posOffset>
                </wp:positionH>
                <wp:positionV relativeFrom="paragraph">
                  <wp:posOffset>70980</wp:posOffset>
                </wp:positionV>
                <wp:extent cx="2440983" cy="1403985"/>
                <wp:effectExtent l="0" t="0" r="0" b="0"/>
                <wp:wrapNone/>
                <wp:docPr id="29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83"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199.55pt;margin-top:5.6pt;width:192.2pt;height:110.55pt;z-index:251918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Gabriela </w:t>
                      </w:r>
                      <w:proofErr w:type="spellStart"/>
                      <w:r>
                        <w:rPr>
                          <w:rFonts w:ascii="Arial" w:hAnsi="Arial" w:cs="Arial"/>
                          <w:sz w:val="16"/>
                          <w:szCs w:val="16"/>
                        </w:rPr>
                        <w:t>Korossy</w:t>
                      </w:r>
                      <w:proofErr w:type="spellEnd"/>
                      <w:r>
                        <w:rPr>
                          <w:rFonts w:ascii="Arial" w:hAnsi="Arial" w:cs="Arial"/>
                          <w:sz w:val="16"/>
                          <w:szCs w:val="16"/>
                        </w:rPr>
                        <w:t xml:space="preserve">/ </w:t>
                      </w:r>
                      <w:r w:rsidRPr="00C523E9">
                        <w:rPr>
                          <w:rFonts w:ascii="Arial" w:hAnsi="Arial" w:cs="Arial"/>
                          <w:sz w:val="16"/>
                          <w:szCs w:val="16"/>
                        </w:rPr>
                        <w:t>Câmara dos Deputados</w:t>
                      </w:r>
                    </w:p>
                  </w:txbxContent>
                </v:textbox>
              </v:shape>
            </w:pict>
          </mc:Fallback>
        </mc:AlternateContent>
      </w:r>
    </w:p>
    <w:p w:rsidR="003E52FD" w:rsidRPr="00E56B25" w:rsidRDefault="007F4D66" w:rsidP="00D120B4">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84704" behindDoc="0" locked="0" layoutInCell="1" allowOverlap="1" wp14:anchorId="4D85FA24" wp14:editId="27DA21A1">
            <wp:simplePos x="0" y="0"/>
            <wp:positionH relativeFrom="column">
              <wp:posOffset>0</wp:posOffset>
            </wp:positionH>
            <wp:positionV relativeFrom="paragraph">
              <wp:posOffset>13970</wp:posOffset>
            </wp:positionV>
            <wp:extent cx="2313305" cy="2482215"/>
            <wp:effectExtent l="38100" t="38100" r="86995" b="89535"/>
            <wp:wrapSquare wrapText="bothSides"/>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13305" cy="248221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26" w:tgtFrame="_self" w:history="1">
        <w:r w:rsidR="003E52FD" w:rsidRPr="00E56B25">
          <w:rPr>
            <w:rFonts w:ascii="Arial" w:eastAsia="Times New Roman" w:hAnsi="Arial" w:cs="Arial"/>
            <w:sz w:val="24"/>
            <w:szCs w:val="24"/>
            <w:u w:val="single"/>
            <w:lang w:eastAsia="pt-BR"/>
          </w:rPr>
          <w:t xml:space="preserve">28/05/2015 -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aprova o Projeto de Lei 7755/2010 que dispõe sobre a profissão de artesão </w:t>
        </w:r>
      </w:hyperlink>
    </w:p>
    <w:p w:rsidR="00D120B4"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Projeto foi relatado pelo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Helder Salomão (PT/ES) que destacou em seu parecer a importância da profi</w:t>
      </w:r>
      <w:r w:rsidR="00590442">
        <w:rPr>
          <w:rFonts w:ascii="Arial" w:eastAsia="Times New Roman" w:hAnsi="Arial" w:cs="Arial"/>
          <w:sz w:val="24"/>
          <w:szCs w:val="24"/>
          <w:lang w:eastAsia="pt-BR"/>
        </w:rPr>
        <w:t>ssão de artesão.</w:t>
      </w:r>
      <w:r w:rsidRPr="00E56B25">
        <w:rPr>
          <w:rFonts w:ascii="Arial" w:eastAsia="Times New Roman" w:hAnsi="Arial" w:cs="Arial"/>
          <w:sz w:val="24"/>
          <w:szCs w:val="24"/>
          <w:lang w:eastAsia="pt-BR"/>
        </w:rPr>
        <w:t xml:space="preserve"> </w:t>
      </w:r>
      <w:r w:rsidR="00590442">
        <w:rPr>
          <w:rFonts w:ascii="Arial" w:eastAsia="Times New Roman" w:hAnsi="Arial" w:cs="Arial"/>
          <w:sz w:val="24"/>
          <w:szCs w:val="24"/>
          <w:lang w:eastAsia="pt-BR"/>
        </w:rPr>
        <w:t>S</w:t>
      </w:r>
      <w:r w:rsidRPr="00E56B25">
        <w:rPr>
          <w:rFonts w:ascii="Arial" w:eastAsia="Times New Roman" w:hAnsi="Arial" w:cs="Arial"/>
          <w:sz w:val="24"/>
          <w:szCs w:val="24"/>
          <w:lang w:eastAsia="pt-BR"/>
        </w:rPr>
        <w:t xml:space="preserve">egundo o IBGE, 8.5 milhões de </w:t>
      </w:r>
      <w:proofErr w:type="gramStart"/>
      <w:r w:rsidRPr="00E56B25">
        <w:rPr>
          <w:rFonts w:ascii="Arial" w:eastAsia="Times New Roman" w:hAnsi="Arial" w:cs="Arial"/>
          <w:sz w:val="24"/>
          <w:szCs w:val="24"/>
          <w:lang w:eastAsia="pt-BR"/>
        </w:rPr>
        <w:t>brasileiros e brasileiras</w:t>
      </w:r>
      <w:proofErr w:type="gramEnd"/>
      <w:r w:rsidRPr="00E56B25">
        <w:rPr>
          <w:rFonts w:ascii="Arial" w:eastAsia="Times New Roman" w:hAnsi="Arial" w:cs="Arial"/>
          <w:sz w:val="24"/>
          <w:szCs w:val="24"/>
          <w:lang w:eastAsia="pt-BR"/>
        </w:rPr>
        <w:t xml:space="preserve"> dedicam-se ao artesanato como atividade comercial, sendo responsáveis por movimentar mais de R$ 50 bilhões por ano no país. Ademais, ainda segundo o Instituto, 64,3% dos municípios brasileiros possuem algum tipo de produção artesanal, números que demonstram o peso da produção artesanal para a economia nacional. </w:t>
      </w:r>
    </w:p>
    <w:p w:rsidR="003E52FD" w:rsidRPr="00E56B25" w:rsidRDefault="003E52FD" w:rsidP="00D120B4">
      <w:pPr>
        <w:spacing w:after="0" w:line="360" w:lineRule="auto"/>
        <w:ind w:left="720"/>
        <w:jc w:val="both"/>
        <w:rPr>
          <w:rFonts w:ascii="Arial" w:eastAsia="Times New Roman" w:hAnsi="Arial" w:cs="Arial"/>
          <w:sz w:val="24"/>
          <w:szCs w:val="24"/>
          <w:lang w:eastAsia="pt-BR"/>
        </w:rPr>
      </w:pPr>
    </w:p>
    <w:p w:rsidR="003E52FD" w:rsidRPr="00E56B25" w:rsidRDefault="00C523E9" w:rsidP="00D120B4">
      <w:pPr>
        <w:spacing w:after="0" w:line="360" w:lineRule="auto"/>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20896" behindDoc="0" locked="0" layoutInCell="1" allowOverlap="1" wp14:anchorId="7648DC33" wp14:editId="64349200">
                <wp:simplePos x="0" y="0"/>
                <wp:positionH relativeFrom="column">
                  <wp:posOffset>-2788242</wp:posOffset>
                </wp:positionH>
                <wp:positionV relativeFrom="paragraph">
                  <wp:posOffset>-172010</wp:posOffset>
                </wp:positionV>
                <wp:extent cx="2541722" cy="1403985"/>
                <wp:effectExtent l="0" t="0" r="0" b="0"/>
                <wp:wrapNone/>
                <wp:docPr id="29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722"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3" type="#_x0000_t202" style="position:absolute;left:0;text-align:left;margin-left:-219.55pt;margin-top:-13.55pt;width:200.15pt;height:110.55pt;z-index:251920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v:textbox>
              </v:shape>
            </w:pict>
          </mc:Fallback>
        </mc:AlternateContent>
      </w:r>
      <w:r w:rsidR="002A4345">
        <w:rPr>
          <w:noProof/>
          <w:lang w:eastAsia="pt-BR"/>
        </w:rPr>
        <w:drawing>
          <wp:anchor distT="0" distB="0" distL="114300" distR="114300" simplePos="0" relativeHeight="251767296" behindDoc="0" locked="0" layoutInCell="1" allowOverlap="1" wp14:anchorId="4FD20568" wp14:editId="472646D7">
            <wp:simplePos x="0" y="0"/>
            <wp:positionH relativeFrom="column">
              <wp:posOffset>-3810</wp:posOffset>
            </wp:positionH>
            <wp:positionV relativeFrom="paragraph">
              <wp:posOffset>-4445</wp:posOffset>
            </wp:positionV>
            <wp:extent cx="2574000" cy="1692000"/>
            <wp:effectExtent l="38100" t="38100" r="93345" b="99060"/>
            <wp:wrapSquare wrapText="bothSides"/>
            <wp:docPr id="244" name="Imagem 244" descr="Economistas destacam impacto econômico do ajuste fisc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conomistas destacam impacto econômico do ajuste fiscal"/>
                    <pic:cNvPicPr preferRelativeResize="0">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74000" cy="1692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28" w:tgtFrame="_self" w:history="1">
        <w:r w:rsidR="003E52FD" w:rsidRPr="00E56B25">
          <w:rPr>
            <w:rFonts w:ascii="Arial" w:eastAsia="Times New Roman" w:hAnsi="Arial" w:cs="Arial"/>
            <w:sz w:val="24"/>
            <w:szCs w:val="24"/>
            <w:u w:val="single"/>
            <w:lang w:eastAsia="pt-BR"/>
          </w:rPr>
          <w:t xml:space="preserve">22/05/2015 - Economistas destacam impacto econômico do ajuste fiscal </w:t>
        </w:r>
      </w:hyperlink>
    </w:p>
    <w:p w:rsidR="001778C9" w:rsidRDefault="003E52FD" w:rsidP="00D120B4">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Especialistas na área fiscal se posicionaram sobre o ajuste promovido pelo governo e seus impactos econômicos, durante audiência pública, n</w:t>
      </w:r>
      <w:r w:rsidR="0091509E">
        <w:rPr>
          <w:rFonts w:ascii="Arial" w:eastAsia="Times New Roman" w:hAnsi="Arial" w:cs="Arial"/>
          <w:sz w:val="24"/>
          <w:szCs w:val="24"/>
          <w:lang w:eastAsia="pt-BR"/>
        </w:rPr>
        <w:t xml:space="preserve">a quinta-feira, </w:t>
      </w:r>
      <w:r w:rsidRPr="00E56B25">
        <w:rPr>
          <w:rFonts w:ascii="Arial" w:eastAsia="Times New Roman" w:hAnsi="Arial" w:cs="Arial"/>
          <w:sz w:val="24"/>
          <w:szCs w:val="24"/>
          <w:lang w:eastAsia="pt-BR"/>
        </w:rPr>
        <w:t>21</w:t>
      </w:r>
      <w:r w:rsidR="0091509E">
        <w:rPr>
          <w:rFonts w:ascii="Arial" w:eastAsia="Times New Roman" w:hAnsi="Arial" w:cs="Arial"/>
          <w:sz w:val="24"/>
          <w:szCs w:val="24"/>
          <w:lang w:eastAsia="pt-BR"/>
        </w:rPr>
        <w:t>/5</w:t>
      </w:r>
      <w:r w:rsidRPr="00E56B25">
        <w:rPr>
          <w:rFonts w:ascii="Arial" w:eastAsia="Times New Roman" w:hAnsi="Arial" w:cs="Arial"/>
          <w:sz w:val="24"/>
          <w:szCs w:val="24"/>
          <w:lang w:eastAsia="pt-BR"/>
        </w:rPr>
        <w:t xml:space="preserve">, na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Os economistas Mansueto de Almeida e Raul Velloso participaram do debate a convite do presidente do colegiado,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w:t>
      </w:r>
      <w:r w:rsidR="0071617C" w:rsidRPr="00E56B25">
        <w:rPr>
          <w:rFonts w:ascii="Arial" w:eastAsia="Times New Roman" w:hAnsi="Arial" w:cs="Arial"/>
          <w:sz w:val="24"/>
          <w:szCs w:val="24"/>
          <w:lang w:eastAsia="pt-BR"/>
        </w:rPr>
        <w:t>PSD/</w:t>
      </w:r>
      <w:r w:rsidRPr="00E56B25">
        <w:rPr>
          <w:rFonts w:ascii="Arial" w:eastAsia="Times New Roman" w:hAnsi="Arial" w:cs="Arial"/>
          <w:sz w:val="24"/>
          <w:szCs w:val="24"/>
          <w:lang w:eastAsia="pt-BR"/>
        </w:rPr>
        <w:t>PI).</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22944" behindDoc="0" locked="0" layoutInCell="1" allowOverlap="1" wp14:anchorId="22787AB4" wp14:editId="030801A5">
                <wp:simplePos x="0" y="0"/>
                <wp:positionH relativeFrom="column">
                  <wp:posOffset>-2712042</wp:posOffset>
                </wp:positionH>
                <wp:positionV relativeFrom="paragraph">
                  <wp:posOffset>82356</wp:posOffset>
                </wp:positionV>
                <wp:extent cx="2487478" cy="1403985"/>
                <wp:effectExtent l="0" t="0" r="0" b="0"/>
                <wp:wrapNone/>
                <wp:docPr id="29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478"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left:0;text-align:left;margin-left:-213.55pt;margin-top:6.5pt;width:195.85pt;height:110.55pt;z-index:251922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68320" behindDoc="0" locked="0" layoutInCell="1" allowOverlap="1" wp14:anchorId="6533B789" wp14:editId="0C14DD24">
            <wp:simplePos x="0" y="0"/>
            <wp:positionH relativeFrom="column">
              <wp:posOffset>-3810</wp:posOffset>
            </wp:positionH>
            <wp:positionV relativeFrom="paragraph">
              <wp:posOffset>4445</wp:posOffset>
            </wp:positionV>
            <wp:extent cx="2486025" cy="1647825"/>
            <wp:effectExtent l="38100" t="38100" r="104775" b="104775"/>
            <wp:wrapSquare wrapText="bothSides"/>
            <wp:docPr id="246" name="Imagem 246" descr="CDEIC aprova criação de subcomissão que visa fomentar a exportação no Bra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IC aprova criação de subcomissão que visa fomentar a exportação no Brasil"/>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486025" cy="16478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30" w:tgtFrame="_self" w:history="1">
        <w:r w:rsidR="003E52FD" w:rsidRPr="00E56B25">
          <w:rPr>
            <w:rFonts w:ascii="Arial" w:eastAsia="Times New Roman" w:hAnsi="Arial" w:cs="Arial"/>
            <w:sz w:val="24"/>
            <w:szCs w:val="24"/>
            <w:u w:val="single"/>
            <w:lang w:eastAsia="pt-BR"/>
          </w:rPr>
          <w:t xml:space="preserve">22/05/2015 -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aprova criação de subcomissão que visa fomentar a exportação no Brasil </w:t>
        </w:r>
      </w:hyperlink>
    </w:p>
    <w:p w:rsidR="003E52FD" w:rsidRDefault="003E52FD" w:rsidP="0016365F">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aprovou, na quarta-feira</w:t>
      </w:r>
      <w:r w:rsidR="0016365F">
        <w:rPr>
          <w:rFonts w:ascii="Arial" w:eastAsia="Times New Roman" w:hAnsi="Arial" w:cs="Arial"/>
          <w:sz w:val="24"/>
          <w:szCs w:val="24"/>
          <w:lang w:eastAsia="pt-BR"/>
        </w:rPr>
        <w:t>,</w:t>
      </w:r>
      <w:r w:rsidRPr="00E56B25">
        <w:rPr>
          <w:rFonts w:ascii="Arial" w:eastAsia="Times New Roman" w:hAnsi="Arial" w:cs="Arial"/>
          <w:sz w:val="24"/>
          <w:szCs w:val="24"/>
          <w:lang w:eastAsia="pt-BR"/>
        </w:rPr>
        <w:t xml:space="preserve"> 20</w:t>
      </w:r>
      <w:r w:rsidR="0016365F">
        <w:rPr>
          <w:rFonts w:ascii="Arial" w:eastAsia="Times New Roman" w:hAnsi="Arial" w:cs="Arial"/>
          <w:sz w:val="24"/>
          <w:szCs w:val="24"/>
          <w:lang w:eastAsia="pt-BR"/>
        </w:rPr>
        <w:t>/5</w:t>
      </w:r>
      <w:r w:rsidRPr="00E56B25">
        <w:rPr>
          <w:rFonts w:ascii="Arial" w:eastAsia="Times New Roman" w:hAnsi="Arial" w:cs="Arial"/>
          <w:sz w:val="24"/>
          <w:szCs w:val="24"/>
          <w:lang w:eastAsia="pt-BR"/>
        </w:rPr>
        <w:t xml:space="preserve">, o Requerimento 25/15, de autoria do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(PI), para a criação de subcomissão especial que vai debater e propor alternativas para fomentar o setor de exportação. O texto também foi subscrito pelo deputado Walter Ihoshi (SP). </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24992" behindDoc="0" locked="0" layoutInCell="1" allowOverlap="1" wp14:anchorId="17745472" wp14:editId="64D84CE3">
                <wp:simplePos x="0" y="0"/>
                <wp:positionH relativeFrom="column">
                  <wp:posOffset>-2788242</wp:posOffset>
                </wp:positionH>
                <wp:positionV relativeFrom="paragraph">
                  <wp:posOffset>81635</wp:posOffset>
                </wp:positionV>
                <wp:extent cx="2541270" cy="1403985"/>
                <wp:effectExtent l="0" t="0" r="0" b="0"/>
                <wp:wrapNone/>
                <wp:docPr id="29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position:absolute;left:0;text-align:left;margin-left:-219.55pt;margin-top:6.45pt;width:200.1pt;height:110.55pt;z-index:251924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69344" behindDoc="0" locked="0" layoutInCell="1" allowOverlap="1" wp14:anchorId="590A9880" wp14:editId="06893FE5">
            <wp:simplePos x="0" y="0"/>
            <wp:positionH relativeFrom="column">
              <wp:posOffset>-3810</wp:posOffset>
            </wp:positionH>
            <wp:positionV relativeFrom="paragraph">
              <wp:posOffset>-1270</wp:posOffset>
            </wp:positionV>
            <wp:extent cx="2573655" cy="1672590"/>
            <wp:effectExtent l="38100" t="38100" r="93345" b="99060"/>
            <wp:wrapSquare wrapText="bothSides"/>
            <wp:docPr id="247" name="Imagem 247" descr="A Comissão de Desenvolvimento Econômico delibera Projetos relevantes na Reunião Ordinária Deliberativa de h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 Comissão de Desenvolvimento Econômico delibera Projetos relevantes na Reunião Ordinária Deliberativa de hoj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73655" cy="167259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32" w:tgtFrame="_self" w:history="1">
        <w:r w:rsidR="003E52FD" w:rsidRPr="00E56B25">
          <w:rPr>
            <w:rFonts w:ascii="Arial" w:eastAsia="Times New Roman" w:hAnsi="Arial" w:cs="Arial"/>
            <w:sz w:val="24"/>
            <w:szCs w:val="24"/>
            <w:u w:val="single"/>
            <w:lang w:eastAsia="pt-BR"/>
          </w:rPr>
          <w:t xml:space="preserve">20/05/2015 - Comissão de Desenvolvimento Econômico delibera Projetos relevantes na Reunião Ordinária Deliberativa de hoje </w:t>
        </w:r>
      </w:hyperlink>
    </w:p>
    <w:p w:rsidR="002A4345" w:rsidRDefault="003E52FD" w:rsidP="007F4D66">
      <w:pPr>
        <w:spacing w:after="0" w:line="360" w:lineRule="auto"/>
        <w:jc w:val="both"/>
        <w:rPr>
          <w:rFonts w:ascii="Arial" w:eastAsia="Times New Roman" w:hAnsi="Arial" w:cs="Arial"/>
          <w:noProof/>
          <w:sz w:val="24"/>
          <w:szCs w:val="24"/>
          <w:lang w:eastAsia="pt-BR"/>
        </w:rPr>
      </w:pPr>
      <w:r w:rsidRPr="00E56B25">
        <w:rPr>
          <w:rFonts w:ascii="Arial" w:eastAsia="Times New Roman" w:hAnsi="Arial" w:cs="Arial"/>
          <w:sz w:val="24"/>
          <w:szCs w:val="24"/>
          <w:lang w:eastAsia="pt-BR"/>
        </w:rPr>
        <w:t xml:space="preserve">Dentre as matérias pautadas e aprovadas, destacam-se o Projeto de Lei Complementar nº 351/2013, o Projeto de Lei nº 8.039/2014 e o Projeto de Lei nº 7.525/2014. O primeiro,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Eduardo da Fonte, dispõe sobre a alteração da Lei Complementar nº 123, de 2006, que instituiu o Estatuto Nacional da </w:t>
      </w:r>
      <w:r w:rsidRPr="00E56B25">
        <w:rPr>
          <w:rFonts w:ascii="Arial" w:eastAsia="Times New Roman" w:hAnsi="Arial" w:cs="Arial"/>
          <w:sz w:val="24"/>
          <w:szCs w:val="24"/>
          <w:lang w:eastAsia="pt-BR"/>
        </w:rPr>
        <w:lastRenderedPageBreak/>
        <w:t>Microempresa e da Empresa de Pequeno Porte, para estabelecer que as multas aplicadas pela leg</w:t>
      </w:r>
      <w:r w:rsidR="00590442">
        <w:rPr>
          <w:rFonts w:ascii="Arial" w:eastAsia="Times New Roman" w:hAnsi="Arial" w:cs="Arial"/>
          <w:sz w:val="24"/>
          <w:szCs w:val="24"/>
          <w:lang w:eastAsia="pt-BR"/>
        </w:rPr>
        <w:t xml:space="preserve">islação fiscal não poderão </w:t>
      </w:r>
      <w:proofErr w:type="spellStart"/>
      <w:r w:rsidR="00590442">
        <w:rPr>
          <w:rFonts w:ascii="Arial" w:eastAsia="Times New Roman" w:hAnsi="Arial" w:cs="Arial"/>
          <w:sz w:val="24"/>
          <w:szCs w:val="24"/>
          <w:lang w:eastAsia="pt-BR"/>
        </w:rPr>
        <w:t>exerd</w:t>
      </w:r>
      <w:r w:rsidRPr="00E56B25">
        <w:rPr>
          <w:rFonts w:ascii="Arial" w:eastAsia="Times New Roman" w:hAnsi="Arial" w:cs="Arial"/>
          <w:sz w:val="24"/>
          <w:szCs w:val="24"/>
          <w:lang w:eastAsia="pt-BR"/>
        </w:rPr>
        <w:t>er</w:t>
      </w:r>
      <w:proofErr w:type="spellEnd"/>
      <w:r w:rsidRPr="00E56B25">
        <w:rPr>
          <w:rFonts w:ascii="Arial" w:eastAsia="Times New Roman" w:hAnsi="Arial" w:cs="Arial"/>
          <w:sz w:val="24"/>
          <w:szCs w:val="24"/>
          <w:lang w:eastAsia="pt-BR"/>
        </w:rPr>
        <w:t xml:space="preserve"> a 2% (dois por cento). O Segundo, de autoria do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Mendonça Filho, altera a Lei nº 12.096/2009, </w:t>
      </w:r>
      <w:r w:rsidR="00590442">
        <w:rPr>
          <w:rFonts w:ascii="Arial" w:eastAsia="Times New Roman" w:hAnsi="Arial" w:cs="Arial"/>
          <w:sz w:val="24"/>
          <w:szCs w:val="24"/>
          <w:lang w:eastAsia="pt-BR"/>
        </w:rPr>
        <w:t xml:space="preserve">ao </w:t>
      </w:r>
      <w:proofErr w:type="spellStart"/>
      <w:r w:rsidR="00590442">
        <w:rPr>
          <w:rFonts w:ascii="Arial" w:eastAsia="Times New Roman" w:hAnsi="Arial" w:cs="Arial"/>
          <w:sz w:val="24"/>
          <w:szCs w:val="24"/>
          <w:lang w:eastAsia="pt-BR"/>
        </w:rPr>
        <w:t>proíbi</w:t>
      </w:r>
      <w:proofErr w:type="spellEnd"/>
      <w:r w:rsidRPr="00E56B25">
        <w:rPr>
          <w:rFonts w:ascii="Arial" w:eastAsia="Times New Roman" w:hAnsi="Arial" w:cs="Arial"/>
          <w:sz w:val="24"/>
          <w:szCs w:val="24"/>
          <w:lang w:eastAsia="pt-BR"/>
        </w:rPr>
        <w:t xml:space="preserve"> o BNDES de conceder financiamento a taxas subsidiadas para viabilizar projetos que contemplem atos de concentração econômica.</w:t>
      </w:r>
      <w:r w:rsidR="00C523E9" w:rsidRPr="00C523E9">
        <w:rPr>
          <w:rFonts w:ascii="Arial" w:eastAsia="Times New Roman" w:hAnsi="Arial" w:cs="Arial"/>
          <w:noProof/>
          <w:sz w:val="24"/>
          <w:szCs w:val="24"/>
          <w:lang w:eastAsia="pt-BR"/>
        </w:rPr>
        <w:t xml:space="preserve"> </w:t>
      </w:r>
    </w:p>
    <w:p w:rsidR="002A4345"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27040" behindDoc="0" locked="0" layoutInCell="1" allowOverlap="1" wp14:anchorId="5A64DC0D" wp14:editId="6A5AD0D6">
                <wp:simplePos x="0" y="0"/>
                <wp:positionH relativeFrom="column">
                  <wp:posOffset>-2779395</wp:posOffset>
                </wp:positionH>
                <wp:positionV relativeFrom="paragraph">
                  <wp:posOffset>70255</wp:posOffset>
                </wp:positionV>
                <wp:extent cx="2660073" cy="1403985"/>
                <wp:effectExtent l="0" t="0" r="0" b="0"/>
                <wp:wrapNone/>
                <wp:docPr id="29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073"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Lúcio Bernardo Jr/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218.85pt;margin-top:5.55pt;width:209.45pt;height:110.55pt;z-index:25192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Lúcio Bernardo Jr/ </w:t>
                      </w:r>
                      <w:r w:rsidRPr="00C523E9">
                        <w:rPr>
                          <w:rFonts w:ascii="Arial" w:hAnsi="Arial" w:cs="Arial"/>
                          <w:sz w:val="16"/>
                          <w:szCs w:val="16"/>
                        </w:rPr>
                        <w:t>Câmara dos Deputados</w:t>
                      </w:r>
                    </w:p>
                  </w:txbxContent>
                </v:textbox>
              </v:shape>
            </w:pict>
          </mc:Fallback>
        </mc:AlternateContent>
      </w:r>
    </w:p>
    <w:p w:rsidR="003E52FD" w:rsidRPr="00E56B25" w:rsidRDefault="00C56C07" w:rsidP="0016365F">
      <w:pPr>
        <w:spacing w:after="0" w:line="360" w:lineRule="auto"/>
        <w:jc w:val="both"/>
        <w:rPr>
          <w:rFonts w:ascii="Arial" w:eastAsia="Times New Roman" w:hAnsi="Arial" w:cs="Arial"/>
          <w:sz w:val="24"/>
          <w:szCs w:val="24"/>
          <w:lang w:eastAsia="pt-BR"/>
        </w:rPr>
      </w:pPr>
      <w:hyperlink r:id="rId233" w:tgtFrame="_self" w:history="1">
        <w:proofErr w:type="gramStart"/>
        <w:r w:rsidR="003E52FD" w:rsidRPr="00E56B25">
          <w:rPr>
            <w:rFonts w:ascii="Arial" w:eastAsia="Times New Roman" w:hAnsi="Arial" w:cs="Arial"/>
            <w:sz w:val="24"/>
            <w:szCs w:val="24"/>
            <w:u w:val="single"/>
            <w:lang w:eastAsia="pt-BR"/>
          </w:rPr>
          <w:t>0</w:t>
        </w:r>
        <w:proofErr w:type="gramEnd"/>
        <w:r w:rsidR="002A4345">
          <w:rPr>
            <w:noProof/>
            <w:lang w:eastAsia="pt-BR"/>
          </w:rPr>
          <w:drawing>
            <wp:anchor distT="0" distB="0" distL="114300" distR="114300" simplePos="0" relativeHeight="251770368" behindDoc="0" locked="0" layoutInCell="1" allowOverlap="1" wp14:anchorId="390A9415" wp14:editId="65DFCA82">
              <wp:simplePos x="0" y="0"/>
              <wp:positionH relativeFrom="column">
                <wp:posOffset>81915</wp:posOffset>
              </wp:positionH>
              <wp:positionV relativeFrom="paragraph">
                <wp:posOffset>4445</wp:posOffset>
              </wp:positionV>
              <wp:extent cx="2573655" cy="1685290"/>
              <wp:effectExtent l="38100" t="38100" r="93345" b="86360"/>
              <wp:wrapSquare wrapText="bothSides"/>
              <wp:docPr id="248" name="Imagem 248" descr="Comércio exterior deve ser prioridade do País, defende Minis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mércio exterior deve ser prioridade do País, defende Ministro."/>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73655" cy="168529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E52FD" w:rsidRPr="00E56B25">
          <w:rPr>
            <w:rFonts w:ascii="Arial" w:eastAsia="Times New Roman" w:hAnsi="Arial" w:cs="Arial"/>
            <w:sz w:val="24"/>
            <w:szCs w:val="24"/>
            <w:u w:val="single"/>
            <w:lang w:eastAsia="pt-BR"/>
          </w:rPr>
          <w:t xml:space="preserve">6/05/2015 - Comércio exterior deve ser prioridade do País, defende Ministro </w:t>
        </w:r>
      </w:hyperlink>
    </w:p>
    <w:p w:rsidR="003E52FD" w:rsidRDefault="003E52FD" w:rsidP="0016365F">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ministro do Desenvolvimento, Indústria e Comércio Exterior, Armando Monteiro Neto, defendeu há pouco uma política de comércio exterior mais forte para integrar o Brasil a novas rodas de negociação no mundo.</w:t>
      </w:r>
      <w:r w:rsidR="00C523E9" w:rsidRPr="00C523E9">
        <w:rPr>
          <w:rFonts w:ascii="Arial" w:eastAsia="Times New Roman" w:hAnsi="Arial" w:cs="Arial"/>
          <w:noProof/>
          <w:sz w:val="24"/>
          <w:szCs w:val="24"/>
          <w:lang w:eastAsia="pt-BR"/>
        </w:rPr>
        <w:t xml:space="preserve"> </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29088" behindDoc="0" locked="0" layoutInCell="1" allowOverlap="1" wp14:anchorId="5568D81C" wp14:editId="32377FD1">
                <wp:simplePos x="0" y="0"/>
                <wp:positionH relativeFrom="column">
                  <wp:posOffset>-2787650</wp:posOffset>
                </wp:positionH>
                <wp:positionV relativeFrom="paragraph">
                  <wp:posOffset>89997</wp:posOffset>
                </wp:positionV>
                <wp:extent cx="2374265" cy="1403985"/>
                <wp:effectExtent l="0" t="0" r="0" b="0"/>
                <wp:wrapNone/>
                <wp:docPr id="30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Foto: Agência Senado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97" type="#_x0000_t202" style="position:absolute;left:0;text-align:left;margin-left:-219.5pt;margin-top:7.1pt;width:186.95pt;height:110.55pt;z-index:2519290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Foto: Agência Senado</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1392" behindDoc="0" locked="0" layoutInCell="1" allowOverlap="1" wp14:anchorId="162F4002" wp14:editId="2DB7405B">
            <wp:simplePos x="0" y="0"/>
            <wp:positionH relativeFrom="column">
              <wp:posOffset>-3810</wp:posOffset>
            </wp:positionH>
            <wp:positionV relativeFrom="paragraph">
              <wp:posOffset>4445</wp:posOffset>
            </wp:positionV>
            <wp:extent cx="2573655" cy="1698625"/>
            <wp:effectExtent l="38100" t="38100" r="93345" b="92075"/>
            <wp:wrapSquare wrapText="bothSides"/>
            <wp:docPr id="249" name="Imagem 249" descr="Ministro Armando Monteiro participará de Audiência Pública na CD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inistro Armando Monteiro participará de Audiência Pública na CDEIC"/>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573655" cy="16986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36" w:tgtFrame="_self" w:history="1">
        <w:r w:rsidR="003E52FD" w:rsidRPr="00E56B25">
          <w:rPr>
            <w:rFonts w:ascii="Arial" w:eastAsia="Times New Roman" w:hAnsi="Arial" w:cs="Arial"/>
            <w:sz w:val="24"/>
            <w:szCs w:val="24"/>
            <w:u w:val="single"/>
            <w:lang w:eastAsia="pt-BR"/>
          </w:rPr>
          <w:t xml:space="preserve">05/05/2015 - Ministro Armando Monteiro participará de Audiência Pública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3E52FD" w:rsidRDefault="00F93B3F" w:rsidP="0016365F">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No dia</w:t>
      </w:r>
      <w:r w:rsidR="003E52FD" w:rsidRPr="00E56B25">
        <w:rPr>
          <w:rFonts w:ascii="Arial" w:eastAsia="Times New Roman" w:hAnsi="Arial" w:cs="Arial"/>
          <w:sz w:val="24"/>
          <w:szCs w:val="24"/>
          <w:lang w:eastAsia="pt-BR"/>
        </w:rPr>
        <w:t xml:space="preserve"> </w:t>
      </w:r>
      <w:r w:rsidR="00590442">
        <w:rPr>
          <w:rFonts w:ascii="Arial" w:eastAsia="Times New Roman" w:hAnsi="Arial" w:cs="Arial"/>
          <w:sz w:val="24"/>
          <w:szCs w:val="24"/>
          <w:lang w:eastAsia="pt-BR"/>
        </w:rPr>
        <w:t>6/5, quarta-feira, o Ministro do</w:t>
      </w:r>
      <w:r w:rsidR="003E52FD" w:rsidRPr="00E56B25">
        <w:rPr>
          <w:rFonts w:ascii="Arial" w:eastAsia="Times New Roman" w:hAnsi="Arial" w:cs="Arial"/>
          <w:sz w:val="24"/>
          <w:szCs w:val="24"/>
          <w:lang w:eastAsia="pt-BR"/>
        </w:rPr>
        <w:t xml:space="preserve"> Desenvolvimento, Indústria e Comércio Exterior, Armando Monteiro, participará de uma Audiência Pública conjunta das comissões de Desen</w:t>
      </w:r>
      <w:r w:rsidR="00590442">
        <w:rPr>
          <w:rFonts w:ascii="Arial" w:eastAsia="Times New Roman" w:hAnsi="Arial" w:cs="Arial"/>
          <w:sz w:val="24"/>
          <w:szCs w:val="24"/>
          <w:lang w:eastAsia="pt-BR"/>
        </w:rPr>
        <w:t xml:space="preserve">volvimento Econômico, Indústria, </w:t>
      </w:r>
      <w:r w:rsidR="003E52FD" w:rsidRPr="00E56B25">
        <w:rPr>
          <w:rFonts w:ascii="Arial" w:eastAsia="Times New Roman" w:hAnsi="Arial" w:cs="Arial"/>
          <w:sz w:val="24"/>
          <w:szCs w:val="24"/>
          <w:lang w:eastAsia="pt-BR"/>
        </w:rPr>
        <w:t>Comércio</w:t>
      </w:r>
      <w:proofErr w:type="gramStart"/>
      <w:r w:rsidR="003E52FD" w:rsidRPr="00E56B25">
        <w:rPr>
          <w:rFonts w:ascii="Arial" w:eastAsia="Times New Roman" w:hAnsi="Arial" w:cs="Arial"/>
          <w:sz w:val="24"/>
          <w:szCs w:val="24"/>
          <w:lang w:eastAsia="pt-BR"/>
        </w:rPr>
        <w:t xml:space="preserve"> </w:t>
      </w:r>
      <w:r w:rsidR="00590442">
        <w:rPr>
          <w:rFonts w:ascii="Arial" w:eastAsia="Times New Roman" w:hAnsi="Arial" w:cs="Arial"/>
          <w:sz w:val="24"/>
          <w:szCs w:val="24"/>
          <w:lang w:eastAsia="pt-BR"/>
        </w:rPr>
        <w:t xml:space="preserve"> </w:t>
      </w:r>
      <w:proofErr w:type="gramEnd"/>
      <w:r w:rsidR="00590442">
        <w:rPr>
          <w:rFonts w:ascii="Arial" w:eastAsia="Times New Roman" w:hAnsi="Arial" w:cs="Arial"/>
          <w:sz w:val="24"/>
          <w:szCs w:val="24"/>
          <w:lang w:eastAsia="pt-BR"/>
        </w:rPr>
        <w:t xml:space="preserve">e Serviços </w:t>
      </w:r>
      <w:r w:rsidR="003E52FD"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003E52FD" w:rsidRPr="00E56B25">
        <w:rPr>
          <w:rFonts w:ascii="Arial" w:eastAsia="Times New Roman" w:hAnsi="Arial" w:cs="Arial"/>
          <w:sz w:val="24"/>
          <w:szCs w:val="24"/>
          <w:lang w:eastAsia="pt-BR"/>
        </w:rPr>
        <w:t xml:space="preserve"> e Relações Exteriores e Defesa Nacional – CREDN, no Plenário 5, anexo II da </w:t>
      </w:r>
      <w:r w:rsidR="00480E2B">
        <w:rPr>
          <w:rFonts w:ascii="Arial" w:eastAsia="Times New Roman" w:hAnsi="Arial" w:cs="Arial"/>
          <w:sz w:val="24"/>
          <w:szCs w:val="24"/>
          <w:lang w:eastAsia="pt-BR"/>
        </w:rPr>
        <w:t>Câmara dos Deputados</w:t>
      </w:r>
      <w:r w:rsidR="003E52FD" w:rsidRPr="00E56B25">
        <w:rPr>
          <w:rFonts w:ascii="Arial" w:eastAsia="Times New Roman" w:hAnsi="Arial" w:cs="Arial"/>
          <w:sz w:val="24"/>
          <w:szCs w:val="24"/>
          <w:lang w:eastAsia="pt-BR"/>
        </w:rPr>
        <w:t xml:space="preserve">. </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31136" behindDoc="0" locked="0" layoutInCell="1" allowOverlap="1" wp14:anchorId="6A2C9C4D" wp14:editId="4C752D7C">
                <wp:simplePos x="0" y="0"/>
                <wp:positionH relativeFrom="column">
                  <wp:posOffset>74488</wp:posOffset>
                </wp:positionH>
                <wp:positionV relativeFrom="paragraph">
                  <wp:posOffset>138204</wp:posOffset>
                </wp:positionV>
                <wp:extent cx="2495227" cy="1403985"/>
                <wp:effectExtent l="0" t="0" r="0" b="0"/>
                <wp:wrapNone/>
                <wp:docPr id="30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227"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8" type="#_x0000_t202" style="position:absolute;left:0;text-align:left;margin-left:5.85pt;margin-top:10.9pt;width:196.45pt;height:110.55pt;z-index:251931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2416" behindDoc="0" locked="0" layoutInCell="1" allowOverlap="1" wp14:anchorId="465EBD05" wp14:editId="3B8653E4">
            <wp:simplePos x="0" y="0"/>
            <wp:positionH relativeFrom="column">
              <wp:posOffset>80010</wp:posOffset>
            </wp:positionH>
            <wp:positionV relativeFrom="paragraph">
              <wp:posOffset>64135</wp:posOffset>
            </wp:positionV>
            <wp:extent cx="2482850" cy="1861820"/>
            <wp:effectExtent l="38100" t="38100" r="88900" b="100330"/>
            <wp:wrapSquare wrapText="bothSides"/>
            <wp:docPr id="250" name="Imagem 250" descr="Deputados brasileiros e europeus pedem estreitamento das relações comerciais entre Mercosul e países do EF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eputados brasileiros e europeus pedem estreitamento das relações comerciais entre Mercosul e países do EFTA"/>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482850" cy="18618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38" w:tgtFrame="_self" w:history="1">
        <w:r w:rsidR="003E52FD" w:rsidRPr="00E56B25">
          <w:rPr>
            <w:rFonts w:ascii="Arial" w:eastAsia="Times New Roman" w:hAnsi="Arial" w:cs="Arial"/>
            <w:sz w:val="24"/>
            <w:szCs w:val="24"/>
            <w:u w:val="single"/>
            <w:lang w:eastAsia="pt-BR"/>
          </w:rPr>
          <w:t xml:space="preserve">22/04/2015 - </w:t>
        </w:r>
        <w:r w:rsidR="000F179C">
          <w:rPr>
            <w:rFonts w:ascii="Arial" w:eastAsia="Times New Roman" w:hAnsi="Arial" w:cs="Arial"/>
            <w:sz w:val="24"/>
            <w:szCs w:val="24"/>
            <w:u w:val="single"/>
            <w:lang w:eastAsia="pt-BR"/>
          </w:rPr>
          <w:t>D</w:t>
        </w:r>
        <w:r w:rsidR="00B47E22">
          <w:rPr>
            <w:rFonts w:ascii="Arial" w:eastAsia="Times New Roman" w:hAnsi="Arial" w:cs="Arial"/>
            <w:sz w:val="24"/>
            <w:szCs w:val="24"/>
            <w:u w:val="single"/>
            <w:lang w:eastAsia="pt-BR"/>
          </w:rPr>
          <w:t>eputado</w:t>
        </w:r>
        <w:r w:rsidR="003E52FD" w:rsidRPr="00E56B25">
          <w:rPr>
            <w:rFonts w:ascii="Arial" w:eastAsia="Times New Roman" w:hAnsi="Arial" w:cs="Arial"/>
            <w:sz w:val="24"/>
            <w:szCs w:val="24"/>
            <w:u w:val="single"/>
            <w:lang w:eastAsia="pt-BR"/>
          </w:rPr>
          <w:t xml:space="preserve">s brasileiros e europeus pedem estreitamento das relações comerciais entre </w:t>
        </w:r>
        <w:proofErr w:type="gramStart"/>
        <w:r w:rsidR="003E52FD" w:rsidRPr="00E56B25">
          <w:rPr>
            <w:rFonts w:ascii="Arial" w:eastAsia="Times New Roman" w:hAnsi="Arial" w:cs="Arial"/>
            <w:sz w:val="24"/>
            <w:szCs w:val="24"/>
            <w:u w:val="single"/>
            <w:lang w:eastAsia="pt-BR"/>
          </w:rPr>
          <w:t>Mercosul</w:t>
        </w:r>
        <w:proofErr w:type="gramEnd"/>
        <w:r w:rsidR="003E52FD" w:rsidRPr="00E56B25">
          <w:rPr>
            <w:rFonts w:ascii="Arial" w:eastAsia="Times New Roman" w:hAnsi="Arial" w:cs="Arial"/>
            <w:sz w:val="24"/>
            <w:szCs w:val="24"/>
            <w:u w:val="single"/>
            <w:lang w:eastAsia="pt-BR"/>
          </w:rPr>
          <w:t xml:space="preserve"> e países do EFTA </w:t>
        </w:r>
      </w:hyperlink>
    </w:p>
    <w:p w:rsidR="003E52FD" w:rsidRDefault="000F179C" w:rsidP="0016365F">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lastRenderedPageBreak/>
        <w:t>D</w:t>
      </w:r>
      <w:r w:rsidR="00B47E22">
        <w:rPr>
          <w:rFonts w:ascii="Arial" w:eastAsia="Times New Roman" w:hAnsi="Arial" w:cs="Arial"/>
          <w:sz w:val="24"/>
          <w:szCs w:val="24"/>
          <w:lang w:eastAsia="pt-BR"/>
        </w:rPr>
        <w:t>eputado</w:t>
      </w:r>
      <w:r w:rsidR="00590442">
        <w:rPr>
          <w:rFonts w:ascii="Arial" w:eastAsia="Times New Roman" w:hAnsi="Arial" w:cs="Arial"/>
          <w:sz w:val="24"/>
          <w:szCs w:val="24"/>
          <w:lang w:eastAsia="pt-BR"/>
        </w:rPr>
        <w:t xml:space="preserve">s </w:t>
      </w:r>
      <w:r w:rsidR="003E52FD" w:rsidRPr="00E56B25">
        <w:rPr>
          <w:rFonts w:ascii="Arial" w:eastAsia="Times New Roman" w:hAnsi="Arial" w:cs="Arial"/>
          <w:sz w:val="24"/>
          <w:szCs w:val="24"/>
          <w:lang w:eastAsia="pt-BR"/>
        </w:rPr>
        <w:t>da Comissão de Comércio do Parlamento Europeu participaram, n</w:t>
      </w:r>
      <w:r w:rsidR="00F93B3F">
        <w:rPr>
          <w:rFonts w:ascii="Arial" w:eastAsia="Times New Roman" w:hAnsi="Arial" w:cs="Arial"/>
          <w:sz w:val="24"/>
          <w:szCs w:val="24"/>
          <w:lang w:eastAsia="pt-BR"/>
        </w:rPr>
        <w:t>a</w:t>
      </w:r>
      <w:r w:rsidR="003E52FD" w:rsidRPr="00E56B25">
        <w:rPr>
          <w:rFonts w:ascii="Arial" w:eastAsia="Times New Roman" w:hAnsi="Arial" w:cs="Arial"/>
          <w:sz w:val="24"/>
          <w:szCs w:val="24"/>
          <w:lang w:eastAsia="pt-BR"/>
        </w:rPr>
        <w:t xml:space="preserve"> quarta-feira (15</w:t>
      </w:r>
      <w:r w:rsidR="00F93B3F">
        <w:rPr>
          <w:rFonts w:ascii="Arial" w:eastAsia="Times New Roman" w:hAnsi="Arial" w:cs="Arial"/>
          <w:sz w:val="24"/>
          <w:szCs w:val="24"/>
          <w:lang w:eastAsia="pt-BR"/>
        </w:rPr>
        <w:t>/04</w:t>
      </w:r>
      <w:r w:rsidR="003E52FD" w:rsidRPr="00E56B25">
        <w:rPr>
          <w:rFonts w:ascii="Arial" w:eastAsia="Times New Roman" w:hAnsi="Arial" w:cs="Arial"/>
          <w:sz w:val="24"/>
          <w:szCs w:val="24"/>
          <w:lang w:eastAsia="pt-BR"/>
        </w:rPr>
        <w:t xml:space="preserve">), de </w:t>
      </w:r>
      <w:r w:rsidR="00590442">
        <w:rPr>
          <w:rFonts w:ascii="Arial" w:eastAsia="Times New Roman" w:hAnsi="Arial" w:cs="Arial"/>
          <w:sz w:val="24"/>
          <w:szCs w:val="24"/>
          <w:lang w:eastAsia="pt-BR"/>
        </w:rPr>
        <w:t>um encontro com os Deputados</w:t>
      </w:r>
      <w:r w:rsidR="003E52FD" w:rsidRPr="00E56B25">
        <w:rPr>
          <w:rFonts w:ascii="Arial" w:eastAsia="Times New Roman" w:hAnsi="Arial" w:cs="Arial"/>
          <w:sz w:val="24"/>
          <w:szCs w:val="24"/>
          <w:lang w:eastAsia="pt-BR"/>
        </w:rPr>
        <w:t xml:space="preserve"> da </w:t>
      </w:r>
      <w:r w:rsidR="00BB23AA">
        <w:rPr>
          <w:rFonts w:ascii="Arial" w:eastAsia="Times New Roman" w:hAnsi="Arial" w:cs="Arial"/>
          <w:sz w:val="24"/>
          <w:szCs w:val="24"/>
          <w:lang w:eastAsia="pt-BR"/>
        </w:rPr>
        <w:t>Comissão de Desenvolvimento Econômico, Indústria, Comércio e Serviços</w:t>
      </w:r>
      <w:r w:rsidR="003E52FD"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003E52FD" w:rsidRPr="00E56B25">
        <w:rPr>
          <w:rFonts w:ascii="Arial" w:eastAsia="Times New Roman" w:hAnsi="Arial" w:cs="Arial"/>
          <w:sz w:val="24"/>
          <w:szCs w:val="24"/>
          <w:lang w:eastAsia="pt-BR"/>
        </w:rPr>
        <w:t xml:space="preserve">. O presidente da </w:t>
      </w:r>
      <w:r w:rsidR="00A2579A">
        <w:rPr>
          <w:rFonts w:ascii="Arial" w:eastAsia="Times New Roman" w:hAnsi="Arial" w:cs="Arial"/>
          <w:sz w:val="24"/>
          <w:szCs w:val="24"/>
          <w:lang w:eastAsia="pt-BR"/>
        </w:rPr>
        <w:t>CDEICS</w:t>
      </w:r>
      <w:r w:rsidR="003E52FD" w:rsidRPr="00E56B25">
        <w:rPr>
          <w:rFonts w:ascii="Arial" w:eastAsia="Times New Roman" w:hAnsi="Arial" w:cs="Arial"/>
          <w:sz w:val="24"/>
          <w:szCs w:val="24"/>
          <w:lang w:eastAsia="pt-BR"/>
        </w:rPr>
        <w:t xml:space="preserve">, deputado Júlio </w:t>
      </w:r>
      <w:r w:rsidR="00BB23AA">
        <w:rPr>
          <w:rFonts w:ascii="Arial" w:eastAsia="Times New Roman" w:hAnsi="Arial" w:cs="Arial"/>
          <w:sz w:val="24"/>
          <w:szCs w:val="24"/>
          <w:lang w:eastAsia="pt-BR"/>
        </w:rPr>
        <w:t>Cesar</w:t>
      </w:r>
      <w:r w:rsidR="003E52FD" w:rsidRPr="00E56B25">
        <w:rPr>
          <w:rFonts w:ascii="Arial" w:eastAsia="Times New Roman" w:hAnsi="Arial" w:cs="Arial"/>
          <w:sz w:val="24"/>
          <w:szCs w:val="24"/>
          <w:lang w:eastAsia="pt-BR"/>
        </w:rPr>
        <w:t>, deu as boas vindas para os parlamentares europeus e ressaltou a importância do fortalecimento do comércio entre os países europeus e o Brasil.</w:t>
      </w:r>
      <w:r w:rsidR="00C523E9" w:rsidRPr="00C523E9">
        <w:rPr>
          <w:rFonts w:ascii="Arial" w:eastAsia="Times New Roman" w:hAnsi="Arial" w:cs="Arial"/>
          <w:noProof/>
          <w:sz w:val="24"/>
          <w:szCs w:val="24"/>
          <w:lang w:eastAsia="pt-BR"/>
        </w:rPr>
        <w:t xml:space="preserve"> </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33184" behindDoc="0" locked="0" layoutInCell="1" allowOverlap="1" wp14:anchorId="2B4D1AF6" wp14:editId="48100DA2">
                <wp:simplePos x="0" y="0"/>
                <wp:positionH relativeFrom="column">
                  <wp:posOffset>-2807292</wp:posOffset>
                </wp:positionH>
                <wp:positionV relativeFrom="paragraph">
                  <wp:posOffset>63371</wp:posOffset>
                </wp:positionV>
                <wp:extent cx="2595966" cy="1403985"/>
                <wp:effectExtent l="0" t="0" r="0" b="0"/>
                <wp:wrapNone/>
                <wp:docPr id="30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5966"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9" type="#_x0000_t202" style="position:absolute;left:0;text-align:left;margin-left:-221.05pt;margin-top:5pt;width:204.4pt;height:110.55pt;z-index:251933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Antonio Augusto/ </w:t>
                      </w:r>
                      <w:r w:rsidRPr="00C523E9">
                        <w:rPr>
                          <w:rFonts w:ascii="Arial" w:hAnsi="Arial" w:cs="Arial"/>
                          <w:sz w:val="16"/>
                          <w:szCs w:val="16"/>
                        </w:rPr>
                        <w:t>Câmara dos Deputados</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3440" behindDoc="0" locked="0" layoutInCell="1" allowOverlap="1" wp14:anchorId="2AE7D785" wp14:editId="1B43D0BA">
            <wp:simplePos x="0" y="0"/>
            <wp:positionH relativeFrom="column">
              <wp:posOffset>-3810</wp:posOffset>
            </wp:positionH>
            <wp:positionV relativeFrom="paragraph">
              <wp:posOffset>4445</wp:posOffset>
            </wp:positionV>
            <wp:extent cx="2583815" cy="1691640"/>
            <wp:effectExtent l="38100" t="38100" r="102235" b="99060"/>
            <wp:wrapSquare wrapText="bothSides"/>
            <wp:docPr id="251" name="Imagem 251" descr="A CDEIC aprovou, nesta terça feira, três requerimentos para realização de Audiências Públ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 CDEIC aprovou, nesta terça feira, três requerimentos para realização de Audiências Pública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8381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40" w:tgtFrame="_self" w:history="1">
        <w:r w:rsidR="003E52FD" w:rsidRPr="00E56B25">
          <w:rPr>
            <w:rFonts w:ascii="Arial" w:eastAsia="Times New Roman" w:hAnsi="Arial" w:cs="Arial"/>
            <w:sz w:val="24"/>
            <w:szCs w:val="24"/>
            <w:u w:val="single"/>
            <w:lang w:eastAsia="pt-BR"/>
          </w:rPr>
          <w:t xml:space="preserve">31/03/2015 - 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aprovou, nesta terça feira, três requerimentos para realização de Audiências Públicas </w:t>
        </w:r>
        <w:proofErr w:type="gramStart"/>
      </w:hyperlink>
      <w:proofErr w:type="gramEnd"/>
    </w:p>
    <w:p w:rsidR="003E52FD" w:rsidRDefault="003E52FD" w:rsidP="0016365F">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primeiro deles, de autoria do Presidente da Comissão,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propõe o debate sobre o ajuste fiscal e seus impactos econômicos, além de um diagnóstico a respeito dos problemas da economia brasileira. </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35232" behindDoc="0" locked="0" layoutInCell="1" allowOverlap="1" wp14:anchorId="13AB2705" wp14:editId="2804AE2E">
                <wp:simplePos x="0" y="0"/>
                <wp:positionH relativeFrom="column">
                  <wp:posOffset>-2861536</wp:posOffset>
                </wp:positionH>
                <wp:positionV relativeFrom="paragraph">
                  <wp:posOffset>54319</wp:posOffset>
                </wp:positionV>
                <wp:extent cx="2634712" cy="1403985"/>
                <wp:effectExtent l="0" t="0" r="0" b="0"/>
                <wp:wrapNone/>
                <wp:docPr id="3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4712"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 xml:space="preserve">Foto: Lúcio Bernardo Jr./ </w:t>
                            </w:r>
                            <w:r w:rsidRPr="00C523E9">
                              <w:rPr>
                                <w:rFonts w:ascii="Arial" w:hAnsi="Arial" w:cs="Arial"/>
                                <w:sz w:val="16"/>
                                <w:szCs w:val="16"/>
                              </w:rPr>
                              <w:t>Câmara dos Deputados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0" type="#_x0000_t202" style="position:absolute;left:0;text-align:left;margin-left:-225.3pt;margin-top:4.3pt;width:207.45pt;height:110.55pt;z-index:25193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 xml:space="preserve">Foto: Lúcio Bernardo Jr./ </w:t>
                      </w:r>
                      <w:r w:rsidRPr="00C523E9">
                        <w:rPr>
                          <w:rFonts w:ascii="Arial" w:hAnsi="Arial" w:cs="Arial"/>
                          <w:sz w:val="16"/>
                          <w:szCs w:val="16"/>
                        </w:rPr>
                        <w:t>Câmara dos Deputados</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4464" behindDoc="0" locked="0" layoutInCell="1" allowOverlap="1" wp14:anchorId="569AD980" wp14:editId="0D96E596">
            <wp:simplePos x="0" y="0"/>
            <wp:positionH relativeFrom="column">
              <wp:posOffset>-3810</wp:posOffset>
            </wp:positionH>
            <wp:positionV relativeFrom="paragraph">
              <wp:posOffset>4445</wp:posOffset>
            </wp:positionV>
            <wp:extent cx="2583815" cy="1691640"/>
            <wp:effectExtent l="38100" t="38100" r="102235" b="99060"/>
            <wp:wrapSquare wrapText="bothSides"/>
            <wp:docPr id="252" name="Imagem 252" descr="Conta de luz vai subir mais 6%, além dos 23,4% fixados em fevereiro, diz An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nta de luz vai subir mais 6%, além dos 23,4% fixados em fevereiro, diz Aneel"/>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58381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42" w:tgtFrame="_self" w:history="1">
        <w:r w:rsidR="003E52FD" w:rsidRPr="00E56B25">
          <w:rPr>
            <w:rFonts w:ascii="Arial" w:eastAsia="Times New Roman" w:hAnsi="Arial" w:cs="Arial"/>
            <w:sz w:val="24"/>
            <w:szCs w:val="24"/>
            <w:u w:val="single"/>
            <w:lang w:eastAsia="pt-BR"/>
          </w:rPr>
          <w:t xml:space="preserve">25/03/2015 - Conta de luz vai subir mais 6%, além dos 23,4% fixados em fevereiro, diz Aneel </w:t>
        </w:r>
        <w:proofErr w:type="gramStart"/>
      </w:hyperlink>
      <w:proofErr w:type="gramEnd"/>
    </w:p>
    <w:p w:rsidR="003E52FD" w:rsidRDefault="003E52FD" w:rsidP="0016365F">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No total, 58 das 63 distribuidoras de energia do País já reajustaram suas tarifas. Como a energia gerada por Itaipu abastece apenas as regiões Sul, Sudeste e Centro-Oeste, o impacto nesses estados foi maior (28,7%) que a média brasileira (23,4%) e quase seis vezes o valor do aumento para Norte e Nordeste (5,5%).</w:t>
      </w:r>
    </w:p>
    <w:p w:rsidR="003E52FD"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37280" behindDoc="0" locked="0" layoutInCell="1" allowOverlap="1" wp14:anchorId="70F2560C" wp14:editId="1BDC1128">
                <wp:simplePos x="0" y="0"/>
                <wp:positionH relativeFrom="column">
                  <wp:posOffset>-2814955</wp:posOffset>
                </wp:positionH>
                <wp:positionV relativeFrom="paragraph">
                  <wp:posOffset>76835</wp:posOffset>
                </wp:positionV>
                <wp:extent cx="2374265" cy="1403985"/>
                <wp:effectExtent l="0" t="0" r="0" b="0"/>
                <wp:wrapNone/>
                <wp:docPr id="30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TV Câmara/ Reprodução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1" type="#_x0000_t202" style="position:absolute;left:0;text-align:left;margin-left:-221.65pt;margin-top:6.05pt;width:186.95pt;height:110.55pt;z-index:2519372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TV Câmara/ Reprodução</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5488" behindDoc="0" locked="0" layoutInCell="1" allowOverlap="1" wp14:anchorId="648AFCAD" wp14:editId="430C6E2F">
            <wp:simplePos x="0" y="0"/>
            <wp:positionH relativeFrom="column">
              <wp:posOffset>-3810</wp:posOffset>
            </wp:positionH>
            <wp:positionV relativeFrom="paragraph">
              <wp:posOffset>-635</wp:posOffset>
            </wp:positionV>
            <wp:extent cx="2573655" cy="1715770"/>
            <wp:effectExtent l="38100" t="38100" r="93345" b="93980"/>
            <wp:wrapSquare wrapText="bothSides"/>
            <wp:docPr id="253" name="Imagem 253" descr="Comissão convida diretor da Aneel para discutir aumento da conta de l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missão convida diretor da Aneel para discutir aumento da conta de luz"/>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73655" cy="171577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44" w:tgtFrame="_self" w:history="1">
        <w:r w:rsidR="003E52FD" w:rsidRPr="00E56B25">
          <w:rPr>
            <w:rFonts w:ascii="Arial" w:eastAsia="Times New Roman" w:hAnsi="Arial" w:cs="Arial"/>
            <w:sz w:val="24"/>
            <w:szCs w:val="24"/>
            <w:u w:val="single"/>
            <w:lang w:eastAsia="pt-BR"/>
          </w:rPr>
          <w:t xml:space="preserve">23/03/2015 - Comissão convida diretor da Aneel para discutir aumento da conta de luz </w:t>
        </w:r>
      </w:hyperlink>
    </w:p>
    <w:p w:rsidR="003E52FD"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 xml:space="preserve">Comissão de Desenvolvimento Econômico, Indústria, Comércio e </w:t>
      </w:r>
      <w:r w:rsidR="00BB23AA">
        <w:rPr>
          <w:rFonts w:ascii="Arial" w:eastAsia="Times New Roman" w:hAnsi="Arial" w:cs="Arial"/>
          <w:sz w:val="24"/>
          <w:szCs w:val="24"/>
          <w:lang w:eastAsia="pt-BR"/>
        </w:rPr>
        <w:lastRenderedPageBreak/>
        <w:t>Serviços</w:t>
      </w:r>
      <w:r w:rsidRPr="00E56B25">
        <w:rPr>
          <w:rFonts w:ascii="Arial" w:eastAsia="Times New Roman" w:hAnsi="Arial" w:cs="Arial"/>
          <w:sz w:val="24"/>
          <w:szCs w:val="24"/>
          <w:lang w:eastAsia="pt-BR"/>
        </w:rPr>
        <w:t xml:space="preserve"> promove audiência pública n</w:t>
      </w:r>
      <w:r w:rsidR="00F93B3F">
        <w:rPr>
          <w:rFonts w:ascii="Arial" w:eastAsia="Times New Roman" w:hAnsi="Arial" w:cs="Arial"/>
          <w:sz w:val="24"/>
          <w:szCs w:val="24"/>
          <w:lang w:eastAsia="pt-BR"/>
        </w:rPr>
        <w:t>a</w:t>
      </w:r>
      <w:r w:rsidRPr="00E56B25">
        <w:rPr>
          <w:rFonts w:ascii="Arial" w:eastAsia="Times New Roman" w:hAnsi="Arial" w:cs="Arial"/>
          <w:sz w:val="24"/>
          <w:szCs w:val="24"/>
          <w:lang w:eastAsia="pt-BR"/>
        </w:rPr>
        <w:t xml:space="preserve"> terça-feira (24) para ouvir o diretor-geral da Agência Nacional de Energia Elétrica (Aneel), Romeu Rufino, sobre o aumento da tarifa de energia. O debate será realizado às 15 horas, no plenário </w:t>
      </w:r>
      <w:proofErr w:type="gramStart"/>
      <w:r w:rsidRPr="00E56B25">
        <w:rPr>
          <w:rFonts w:ascii="Arial" w:eastAsia="Times New Roman" w:hAnsi="Arial" w:cs="Arial"/>
          <w:sz w:val="24"/>
          <w:szCs w:val="24"/>
          <w:lang w:eastAsia="pt-BR"/>
        </w:rPr>
        <w:t>5</w:t>
      </w:r>
      <w:proofErr w:type="gramEnd"/>
      <w:r w:rsidRPr="00E56B25">
        <w:rPr>
          <w:rFonts w:ascii="Arial" w:eastAsia="Times New Roman" w:hAnsi="Arial" w:cs="Arial"/>
          <w:sz w:val="24"/>
          <w:szCs w:val="24"/>
          <w:lang w:eastAsia="pt-BR"/>
        </w:rPr>
        <w:t>.</w:t>
      </w:r>
      <w:r w:rsidR="00C523E9" w:rsidRPr="00C523E9">
        <w:rPr>
          <w:rFonts w:ascii="Arial" w:eastAsia="Times New Roman" w:hAnsi="Arial" w:cs="Arial"/>
          <w:noProof/>
          <w:sz w:val="24"/>
          <w:szCs w:val="24"/>
          <w:lang w:eastAsia="pt-BR"/>
        </w:rPr>
        <w:t xml:space="preserve"> </w:t>
      </w:r>
    </w:p>
    <w:p w:rsidR="002A4345" w:rsidRPr="00E56B25" w:rsidRDefault="00C523E9" w:rsidP="0016365F">
      <w:pPr>
        <w:spacing w:after="0" w:line="360" w:lineRule="auto"/>
        <w:ind w:left="720"/>
        <w:jc w:val="both"/>
        <w:rPr>
          <w:rFonts w:ascii="Arial" w:eastAsia="Times New Roman" w:hAnsi="Arial" w:cs="Arial"/>
          <w:sz w:val="24"/>
          <w:szCs w:val="24"/>
          <w:lang w:eastAsia="pt-BR"/>
        </w:rPr>
      </w:pPr>
      <w:r w:rsidRPr="00C523E9">
        <w:rPr>
          <w:rFonts w:ascii="Arial" w:eastAsia="Times New Roman" w:hAnsi="Arial" w:cs="Arial"/>
          <w:noProof/>
          <w:sz w:val="24"/>
          <w:szCs w:val="24"/>
          <w:lang w:eastAsia="pt-BR"/>
        </w:rPr>
        <mc:AlternateContent>
          <mc:Choice Requires="wps">
            <w:drawing>
              <wp:anchor distT="0" distB="0" distL="114300" distR="114300" simplePos="0" relativeHeight="251939328" behindDoc="0" locked="0" layoutInCell="1" allowOverlap="1" wp14:anchorId="4EEBEC25" wp14:editId="4BCF36EF">
                <wp:simplePos x="0" y="0"/>
                <wp:positionH relativeFrom="column">
                  <wp:posOffset>-2864442</wp:posOffset>
                </wp:positionH>
                <wp:positionV relativeFrom="paragraph">
                  <wp:posOffset>46710</wp:posOffset>
                </wp:positionV>
                <wp:extent cx="2619214" cy="1403985"/>
                <wp:effectExtent l="0" t="0" r="0" b="0"/>
                <wp:wrapNone/>
                <wp:docPr id="30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214" cy="1403985"/>
                        </a:xfrm>
                        <a:prstGeom prst="rect">
                          <a:avLst/>
                        </a:prstGeom>
                        <a:noFill/>
                        <a:ln w="9525">
                          <a:noFill/>
                          <a:miter lim="800000"/>
                          <a:headEnd/>
                          <a:tailEnd/>
                        </a:ln>
                      </wps:spPr>
                      <wps:txbx>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2" type="#_x0000_t202" style="position:absolute;left:0;text-align:left;margin-left:-225.55pt;margin-top:3.7pt;width:206.25pt;height:110.55pt;z-index:251939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" filled="f" stroked="f">
                <v:textbox style="mso-fit-shape-to-text:t">
                  <w:txbxContent>
                    <w:p w:rsidR="00C56C07" w:rsidRPr="00621224" w:rsidRDefault="00C56C07" w:rsidP="00C523E9">
                      <w:pPr>
                        <w:rPr>
                          <w:rFonts w:ascii="Arial" w:hAnsi="Arial" w:cs="Arial"/>
                          <w:sz w:val="16"/>
                          <w:szCs w:val="16"/>
                        </w:rPr>
                      </w:pPr>
                      <w:r>
                        <w:rPr>
                          <w:rFonts w:ascii="Arial" w:hAnsi="Arial" w:cs="Arial"/>
                          <w:sz w:val="16"/>
                          <w:szCs w:val="16"/>
                        </w:rPr>
                        <w:t>Foto: Josué Nogueira/ Assessoria de Imprensa</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6512" behindDoc="0" locked="0" layoutInCell="1" allowOverlap="1" wp14:anchorId="677B5373" wp14:editId="013D60D0">
            <wp:simplePos x="0" y="0"/>
            <wp:positionH relativeFrom="column">
              <wp:posOffset>-3810</wp:posOffset>
            </wp:positionH>
            <wp:positionV relativeFrom="paragraph">
              <wp:posOffset>4445</wp:posOffset>
            </wp:positionV>
            <wp:extent cx="2650490" cy="1691640"/>
            <wp:effectExtent l="38100" t="38100" r="92710" b="99060"/>
            <wp:wrapSquare wrapText="bothSides"/>
            <wp:docPr id="254" name="Imagem 254" descr="Aumento da Energia Elétrica será debatido na CD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umento da Energia Elétrica será debatido na CDEIC"/>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650490"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46" w:tgtFrame="_self" w:history="1">
        <w:r w:rsidR="003E52FD" w:rsidRPr="00E56B25">
          <w:rPr>
            <w:rFonts w:ascii="Arial" w:eastAsia="Times New Roman" w:hAnsi="Arial" w:cs="Arial"/>
            <w:sz w:val="24"/>
            <w:szCs w:val="24"/>
            <w:u w:val="single"/>
            <w:lang w:eastAsia="pt-BR"/>
          </w:rPr>
          <w:t xml:space="preserve">18/03/2015 - Aumento da Energia Elétrica será debatido na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3E52FD" w:rsidRDefault="003E52FD" w:rsidP="0016365F">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próxima terça-feira, 24/3, a partir das 15h, a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realizará audiência pública para discutir sobre o aumento da energia elétrica.</w:t>
      </w:r>
    </w:p>
    <w:p w:rsidR="007F4D66" w:rsidRDefault="007F4D66" w:rsidP="0016365F">
      <w:pPr>
        <w:spacing w:after="0" w:line="360" w:lineRule="auto"/>
        <w:jc w:val="both"/>
        <w:rPr>
          <w:rFonts w:ascii="Arial" w:eastAsia="Times New Roman" w:hAnsi="Arial" w:cs="Arial"/>
          <w:sz w:val="24"/>
          <w:szCs w:val="24"/>
          <w:lang w:eastAsia="pt-BR"/>
        </w:rPr>
      </w:pPr>
    </w:p>
    <w:p w:rsidR="003E52FD" w:rsidRPr="00E56B25" w:rsidRDefault="00460AAE" w:rsidP="0016365F">
      <w:pPr>
        <w:spacing w:after="0" w:line="360" w:lineRule="auto"/>
        <w:ind w:left="720"/>
        <w:jc w:val="both"/>
        <w:rPr>
          <w:rFonts w:ascii="Arial" w:eastAsia="Times New Roman" w:hAnsi="Arial" w:cs="Arial"/>
          <w:sz w:val="24"/>
          <w:szCs w:val="24"/>
          <w:lang w:eastAsia="pt-BR"/>
        </w:rPr>
      </w:pPr>
      <w:r w:rsidRPr="00460AAE">
        <w:rPr>
          <w:rFonts w:ascii="Arial" w:eastAsia="Times New Roman" w:hAnsi="Arial" w:cs="Arial"/>
          <w:noProof/>
          <w:sz w:val="24"/>
          <w:szCs w:val="24"/>
          <w:lang w:eastAsia="pt-BR"/>
        </w:rPr>
        <mc:AlternateContent>
          <mc:Choice Requires="wps">
            <w:drawing>
              <wp:anchor distT="0" distB="0" distL="114300" distR="114300" simplePos="0" relativeHeight="251941376" behindDoc="0" locked="0" layoutInCell="1" allowOverlap="1" wp14:anchorId="2AB7AC9C" wp14:editId="6365941E">
                <wp:simplePos x="0" y="0"/>
                <wp:positionH relativeFrom="column">
                  <wp:posOffset>-2826342</wp:posOffset>
                </wp:positionH>
                <wp:positionV relativeFrom="paragraph">
                  <wp:posOffset>66858</wp:posOffset>
                </wp:positionV>
                <wp:extent cx="2619214" cy="1403985"/>
                <wp:effectExtent l="0" t="0" r="0" b="0"/>
                <wp:wrapNone/>
                <wp:docPr id="3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214" cy="1403985"/>
                        </a:xfrm>
                        <a:prstGeom prst="rect">
                          <a:avLst/>
                        </a:prstGeom>
                        <a:noFill/>
                        <a:ln w="9525">
                          <a:noFill/>
                          <a:miter lim="800000"/>
                          <a:headEnd/>
                          <a:tailEnd/>
                        </a:ln>
                      </wps:spPr>
                      <wps:txbx>
                        <w:txbxContent>
                          <w:p w:rsidR="00C56C07" w:rsidRPr="00621224" w:rsidRDefault="00C56C07" w:rsidP="00460AAE">
                            <w:pPr>
                              <w:rPr>
                                <w:rFonts w:ascii="Arial" w:hAnsi="Arial" w:cs="Arial"/>
                                <w:sz w:val="16"/>
                                <w:szCs w:val="16"/>
                              </w:rPr>
                            </w:pPr>
                            <w:r>
                              <w:rPr>
                                <w:rFonts w:ascii="Arial" w:hAnsi="Arial" w:cs="Arial"/>
                                <w:sz w:val="16"/>
                                <w:szCs w:val="16"/>
                              </w:rPr>
                              <w:t>Foto: Josué Nogueira/ Assessoria Imprensa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left:0;text-align:left;margin-left:-222.55pt;margin-top:5.25pt;width:206.25pt;height:110.55pt;z-index:251941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" filled="f" stroked="f">
                <v:textbox style="mso-fit-shape-to-text:t">
                  <w:txbxContent>
                    <w:p w:rsidR="00C56C07" w:rsidRPr="00621224" w:rsidRDefault="00C56C07" w:rsidP="00460AAE">
                      <w:pPr>
                        <w:rPr>
                          <w:rFonts w:ascii="Arial" w:hAnsi="Arial" w:cs="Arial"/>
                          <w:sz w:val="16"/>
                          <w:szCs w:val="16"/>
                        </w:rPr>
                      </w:pPr>
                      <w:r>
                        <w:rPr>
                          <w:rFonts w:ascii="Arial" w:hAnsi="Arial" w:cs="Arial"/>
                          <w:sz w:val="16"/>
                          <w:szCs w:val="16"/>
                        </w:rPr>
                        <w:t>Foto: Josué Nogueira/ Assessoria Imprensa</w:t>
                      </w:r>
                    </w:p>
                  </w:txbxContent>
                </v:textbox>
              </v:shape>
            </w:pict>
          </mc:Fallback>
        </mc:AlternateContent>
      </w:r>
    </w:p>
    <w:p w:rsidR="003E52FD" w:rsidRPr="00E56B25" w:rsidRDefault="002A4345"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7536" behindDoc="0" locked="0" layoutInCell="1" allowOverlap="1" wp14:anchorId="4AF03820" wp14:editId="7CA5F119">
            <wp:simplePos x="0" y="0"/>
            <wp:positionH relativeFrom="column">
              <wp:posOffset>-3810</wp:posOffset>
            </wp:positionH>
            <wp:positionV relativeFrom="paragraph">
              <wp:posOffset>-3175</wp:posOffset>
            </wp:positionV>
            <wp:extent cx="2609850" cy="1938020"/>
            <wp:effectExtent l="38100" t="38100" r="95250" b="100330"/>
            <wp:wrapSquare wrapText="bothSides"/>
            <wp:docPr id="255" name="Imagem 255" descr="CDEIC elege seus vice-presid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EIC elege seus vice-presidentes"/>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09850" cy="19380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48" w:tgtFrame="_self" w:history="1">
        <w:r w:rsidR="003E52FD" w:rsidRPr="00E56B25">
          <w:rPr>
            <w:rFonts w:ascii="Arial" w:eastAsia="Times New Roman" w:hAnsi="Arial" w:cs="Arial"/>
            <w:sz w:val="24"/>
            <w:szCs w:val="24"/>
            <w:u w:val="single"/>
            <w:lang w:eastAsia="pt-BR"/>
          </w:rPr>
          <w:t xml:space="preserve">18/03/2015 -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elege seus vice-presidentes </w:t>
        </w:r>
      </w:hyperlink>
    </w:p>
    <w:p w:rsidR="003E52FD" w:rsidRDefault="000F179C" w:rsidP="0016365F">
      <w:pPr>
        <w:spacing w:after="0" w:line="360" w:lineRule="auto"/>
        <w:jc w:val="both"/>
        <w:rPr>
          <w:rFonts w:ascii="Arial" w:eastAsia="Times New Roman" w:hAnsi="Arial" w:cs="Arial"/>
          <w:sz w:val="24"/>
          <w:szCs w:val="24"/>
          <w:lang w:eastAsia="pt-BR"/>
        </w:rPr>
      </w:pPr>
      <w:r>
        <w:rPr>
          <w:rFonts w:ascii="Arial" w:eastAsia="Times New Roman" w:hAnsi="Arial" w:cs="Arial"/>
          <w:sz w:val="24"/>
          <w:szCs w:val="24"/>
          <w:lang w:eastAsia="pt-BR"/>
        </w:rPr>
        <w:t>D</w:t>
      </w:r>
      <w:r w:rsidR="00B47E22">
        <w:rPr>
          <w:rFonts w:ascii="Arial" w:eastAsia="Times New Roman" w:hAnsi="Arial" w:cs="Arial"/>
          <w:sz w:val="24"/>
          <w:szCs w:val="24"/>
          <w:lang w:eastAsia="pt-BR"/>
        </w:rPr>
        <w:t>eputado</w:t>
      </w:r>
      <w:r w:rsidR="003E52FD" w:rsidRPr="00E56B25">
        <w:rPr>
          <w:rFonts w:ascii="Arial" w:eastAsia="Times New Roman" w:hAnsi="Arial" w:cs="Arial"/>
          <w:sz w:val="24"/>
          <w:szCs w:val="24"/>
          <w:lang w:eastAsia="pt-BR"/>
        </w:rPr>
        <w:t xml:space="preserve">s da </w:t>
      </w:r>
      <w:r w:rsidR="00BB23AA">
        <w:rPr>
          <w:rFonts w:ascii="Arial" w:eastAsia="Times New Roman" w:hAnsi="Arial" w:cs="Arial"/>
          <w:sz w:val="24"/>
          <w:szCs w:val="24"/>
          <w:lang w:eastAsia="pt-BR"/>
        </w:rPr>
        <w:t>Comissão de Desenvolvimento Econômico, Indústria, Comércio e Serviços</w:t>
      </w:r>
      <w:r w:rsidR="003E52FD"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003E52FD" w:rsidRPr="00E56B25">
        <w:rPr>
          <w:rFonts w:ascii="Arial" w:eastAsia="Times New Roman" w:hAnsi="Arial" w:cs="Arial"/>
          <w:sz w:val="24"/>
          <w:szCs w:val="24"/>
          <w:lang w:eastAsia="pt-BR"/>
        </w:rPr>
        <w:t>) elegeram na quarta-feira</w:t>
      </w:r>
      <w:r w:rsidR="0016365F">
        <w:rPr>
          <w:rFonts w:ascii="Arial" w:eastAsia="Times New Roman" w:hAnsi="Arial" w:cs="Arial"/>
          <w:sz w:val="24"/>
          <w:szCs w:val="24"/>
          <w:lang w:eastAsia="pt-BR"/>
        </w:rPr>
        <w:t>,</w:t>
      </w:r>
      <w:r w:rsidR="003E52FD" w:rsidRPr="00E56B25">
        <w:rPr>
          <w:rFonts w:ascii="Arial" w:eastAsia="Times New Roman" w:hAnsi="Arial" w:cs="Arial"/>
          <w:sz w:val="24"/>
          <w:szCs w:val="24"/>
          <w:lang w:eastAsia="pt-BR"/>
        </w:rPr>
        <w:t xml:space="preserve"> 18</w:t>
      </w:r>
      <w:r w:rsidR="0016365F">
        <w:rPr>
          <w:rFonts w:ascii="Arial" w:eastAsia="Times New Roman" w:hAnsi="Arial" w:cs="Arial"/>
          <w:sz w:val="24"/>
          <w:szCs w:val="24"/>
          <w:lang w:eastAsia="pt-BR"/>
        </w:rPr>
        <w:t>/3</w:t>
      </w:r>
      <w:r w:rsidR="003E52FD" w:rsidRPr="00E56B25">
        <w:rPr>
          <w:rFonts w:ascii="Arial" w:eastAsia="Times New Roman" w:hAnsi="Arial" w:cs="Arial"/>
          <w:sz w:val="24"/>
          <w:szCs w:val="24"/>
          <w:lang w:eastAsia="pt-BR"/>
        </w:rPr>
        <w:t xml:space="preserve">, seus três vice-presidentes, por unanimidade, em votação no Plenário </w:t>
      </w:r>
      <w:proofErr w:type="gramStart"/>
      <w:r w:rsidR="003E52FD" w:rsidRPr="00E56B25">
        <w:rPr>
          <w:rFonts w:ascii="Arial" w:eastAsia="Times New Roman" w:hAnsi="Arial" w:cs="Arial"/>
          <w:sz w:val="24"/>
          <w:szCs w:val="24"/>
          <w:lang w:eastAsia="pt-BR"/>
        </w:rPr>
        <w:t>5</w:t>
      </w:r>
      <w:proofErr w:type="gramEnd"/>
      <w:r w:rsidR="003E52FD"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003E52FD" w:rsidRPr="00E56B25">
        <w:rPr>
          <w:rFonts w:ascii="Arial" w:eastAsia="Times New Roman" w:hAnsi="Arial" w:cs="Arial"/>
          <w:sz w:val="24"/>
          <w:szCs w:val="24"/>
          <w:lang w:eastAsia="pt-BR"/>
        </w:rPr>
        <w:t>. A deputada Keiko Ota (PSB/SP), f</w:t>
      </w:r>
      <w:r w:rsidR="00590442">
        <w:rPr>
          <w:rFonts w:ascii="Arial" w:eastAsia="Times New Roman" w:hAnsi="Arial" w:cs="Arial"/>
          <w:sz w:val="24"/>
          <w:szCs w:val="24"/>
          <w:lang w:eastAsia="pt-BR"/>
        </w:rPr>
        <w:t>oi eleita 1ª</w:t>
      </w:r>
      <w:r w:rsidR="003E52FD" w:rsidRPr="00E56B25">
        <w:rPr>
          <w:rFonts w:ascii="Arial" w:eastAsia="Times New Roman" w:hAnsi="Arial" w:cs="Arial"/>
          <w:sz w:val="24"/>
          <w:szCs w:val="24"/>
          <w:lang w:eastAsia="pt-BR"/>
        </w:rPr>
        <w:t xml:space="preserve"> vice-presidente. O 2° vice-presidente é o deputado Jorge Côrte Real (PTB/PE), e o 3° vice-presidente, Laércio Oliveira (SD/SE).</w:t>
      </w:r>
      <w:r w:rsidR="00460AAE" w:rsidRPr="00460AAE">
        <w:rPr>
          <w:rFonts w:ascii="Arial" w:eastAsia="Times New Roman" w:hAnsi="Arial" w:cs="Arial"/>
          <w:noProof/>
          <w:sz w:val="24"/>
          <w:szCs w:val="24"/>
          <w:lang w:eastAsia="pt-BR"/>
        </w:rPr>
        <w:t xml:space="preserve"> </w:t>
      </w:r>
    </w:p>
    <w:p w:rsidR="003E52FD" w:rsidRPr="00E56B25" w:rsidRDefault="00460AAE" w:rsidP="0016365F">
      <w:pPr>
        <w:spacing w:after="0" w:line="360" w:lineRule="auto"/>
        <w:ind w:left="720"/>
        <w:jc w:val="both"/>
        <w:rPr>
          <w:rFonts w:ascii="Arial" w:eastAsia="Times New Roman" w:hAnsi="Arial" w:cs="Arial"/>
          <w:sz w:val="24"/>
          <w:szCs w:val="24"/>
          <w:lang w:eastAsia="pt-BR"/>
        </w:rPr>
      </w:pPr>
      <w:r w:rsidRPr="00460AAE">
        <w:rPr>
          <w:rFonts w:ascii="Arial" w:eastAsia="Times New Roman" w:hAnsi="Arial" w:cs="Arial"/>
          <w:noProof/>
          <w:sz w:val="24"/>
          <w:szCs w:val="24"/>
          <w:lang w:eastAsia="pt-BR"/>
        </w:rPr>
        <mc:AlternateContent>
          <mc:Choice Requires="wps">
            <w:drawing>
              <wp:anchor distT="0" distB="0" distL="114300" distR="114300" simplePos="0" relativeHeight="251943424" behindDoc="0" locked="0" layoutInCell="1" allowOverlap="1" wp14:anchorId="051F453F" wp14:editId="1BB02A6D">
                <wp:simplePos x="0" y="0"/>
                <wp:positionH relativeFrom="column">
                  <wp:posOffset>-2768600</wp:posOffset>
                </wp:positionH>
                <wp:positionV relativeFrom="paragraph">
                  <wp:posOffset>97328</wp:posOffset>
                </wp:positionV>
                <wp:extent cx="2374265" cy="1403985"/>
                <wp:effectExtent l="0" t="0" r="0" b="0"/>
                <wp:wrapNone/>
                <wp:docPr id="3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460AAE">
                            <w:pPr>
                              <w:rPr>
                                <w:rFonts w:ascii="Arial" w:hAnsi="Arial" w:cs="Arial"/>
                                <w:sz w:val="16"/>
                                <w:szCs w:val="16"/>
                              </w:rPr>
                            </w:pPr>
                            <w:r>
                              <w:rPr>
                                <w:rFonts w:ascii="Arial" w:hAnsi="Arial" w:cs="Arial"/>
                                <w:sz w:val="16"/>
                                <w:szCs w:val="16"/>
                              </w:rPr>
                              <w:t xml:space="preserve"> www.psd.org.br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4" type="#_x0000_t202" style="position:absolute;left:0;text-align:left;margin-left:-218pt;margin-top:7.65pt;width:186.95pt;height:110.55pt;z-index:2519434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" filled="f" stroked="f">
                <v:textbox style="mso-fit-shape-to-text:t">
                  <w:txbxContent>
                    <w:p w:rsidR="00C56C07" w:rsidRPr="00621224" w:rsidRDefault="00C56C07" w:rsidP="00460AAE">
                      <w:pPr>
                        <w:rPr>
                          <w:rFonts w:ascii="Arial" w:hAnsi="Arial" w:cs="Arial"/>
                          <w:sz w:val="16"/>
                          <w:szCs w:val="16"/>
                        </w:rPr>
                      </w:pPr>
                      <w:r>
                        <w:rPr>
                          <w:rFonts w:ascii="Arial" w:hAnsi="Arial" w:cs="Arial"/>
                          <w:sz w:val="16"/>
                          <w:szCs w:val="16"/>
                        </w:rPr>
                        <w:t xml:space="preserve"> www.psd.org.br</w:t>
                      </w:r>
                    </w:p>
                  </w:txbxContent>
                </v:textbox>
              </v:shape>
            </w:pict>
          </mc:Fallback>
        </mc:AlternateContent>
      </w:r>
    </w:p>
    <w:p w:rsidR="003E52FD" w:rsidRPr="00E56B25" w:rsidRDefault="00B45B7C"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8560" behindDoc="0" locked="0" layoutInCell="1" allowOverlap="1" wp14:anchorId="50585557" wp14:editId="67CEB7DB">
            <wp:simplePos x="0" y="0"/>
            <wp:positionH relativeFrom="column">
              <wp:posOffset>-3810</wp:posOffset>
            </wp:positionH>
            <wp:positionV relativeFrom="paragraph">
              <wp:posOffset>-4445</wp:posOffset>
            </wp:positionV>
            <wp:extent cx="2558415" cy="1691640"/>
            <wp:effectExtent l="38100" t="38100" r="89535" b="99060"/>
            <wp:wrapSquare wrapText="bothSides"/>
            <wp:docPr id="256" name="Imagem 256" descr="Deputado Júlio César é o novo presidente da CD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eputado Júlio César é o novo presidente da CDEIC"/>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58415" cy="16916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50" w:tgtFrame="_self" w:history="1">
        <w:r w:rsidR="003E52FD" w:rsidRPr="00E56B25">
          <w:rPr>
            <w:rFonts w:ascii="Arial" w:eastAsia="Times New Roman" w:hAnsi="Arial" w:cs="Arial"/>
            <w:sz w:val="24"/>
            <w:szCs w:val="24"/>
            <w:u w:val="single"/>
            <w:lang w:eastAsia="pt-BR"/>
          </w:rPr>
          <w:t xml:space="preserve">04/03/2015 - </w:t>
        </w:r>
        <w:r w:rsidR="00B47E22">
          <w:rPr>
            <w:rFonts w:ascii="Arial" w:eastAsia="Times New Roman" w:hAnsi="Arial" w:cs="Arial"/>
            <w:sz w:val="24"/>
            <w:szCs w:val="24"/>
            <w:u w:val="single"/>
            <w:lang w:eastAsia="pt-BR"/>
          </w:rPr>
          <w:t>deputado</w:t>
        </w:r>
        <w:r w:rsidR="003E52FD" w:rsidRPr="00E56B25">
          <w:rPr>
            <w:rFonts w:ascii="Arial" w:eastAsia="Times New Roman" w:hAnsi="Arial" w:cs="Arial"/>
            <w:sz w:val="24"/>
            <w:szCs w:val="24"/>
            <w:u w:val="single"/>
            <w:lang w:eastAsia="pt-BR"/>
          </w:rPr>
          <w:t xml:space="preserve"> Júlio </w:t>
        </w:r>
        <w:r w:rsidR="00BB23AA">
          <w:rPr>
            <w:rFonts w:ascii="Arial" w:eastAsia="Times New Roman" w:hAnsi="Arial" w:cs="Arial"/>
            <w:sz w:val="24"/>
            <w:szCs w:val="24"/>
            <w:u w:val="single"/>
            <w:lang w:eastAsia="pt-BR"/>
          </w:rPr>
          <w:t>Cesar</w:t>
        </w:r>
        <w:r w:rsidR="003E52FD" w:rsidRPr="00E56B25">
          <w:rPr>
            <w:rFonts w:ascii="Arial" w:eastAsia="Times New Roman" w:hAnsi="Arial" w:cs="Arial"/>
            <w:sz w:val="24"/>
            <w:szCs w:val="24"/>
            <w:u w:val="single"/>
            <w:lang w:eastAsia="pt-BR"/>
          </w:rPr>
          <w:t xml:space="preserve"> é o novo presidente da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B45B7C" w:rsidRDefault="003E52FD" w:rsidP="007F4D66">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elegeu, na manhã desta quarta-feira (4</w:t>
      </w:r>
      <w:r w:rsidR="00590442">
        <w:rPr>
          <w:rFonts w:ascii="Arial" w:eastAsia="Times New Roman" w:hAnsi="Arial" w:cs="Arial"/>
          <w:sz w:val="24"/>
          <w:szCs w:val="24"/>
          <w:lang w:eastAsia="pt-BR"/>
        </w:rPr>
        <w:t>/3</w:t>
      </w:r>
      <w:r w:rsidRPr="00E56B25">
        <w:rPr>
          <w:rFonts w:ascii="Arial" w:eastAsia="Times New Roman" w:hAnsi="Arial" w:cs="Arial"/>
          <w:sz w:val="24"/>
          <w:szCs w:val="24"/>
          <w:lang w:eastAsia="pt-BR"/>
        </w:rPr>
        <w:t xml:space="preserve">), 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(PSD/PI) como presidente do </w:t>
      </w:r>
      <w:r w:rsidRPr="00E56B25">
        <w:rPr>
          <w:rFonts w:ascii="Arial" w:eastAsia="Times New Roman" w:hAnsi="Arial" w:cs="Arial"/>
          <w:sz w:val="24"/>
          <w:szCs w:val="24"/>
          <w:lang w:eastAsia="pt-BR"/>
        </w:rPr>
        <w:lastRenderedPageBreak/>
        <w:t>colegiado para o ano de 2015. O novo presidente foi eleito por unanimidade dos dezoito votos computados para o cargo, e presidirá os trabalhos da Comissão nesta Sessão Legislativa.</w:t>
      </w:r>
    </w:p>
    <w:p w:rsidR="00B45B7C" w:rsidRPr="00E56B25" w:rsidRDefault="00460AAE" w:rsidP="0016365F">
      <w:pPr>
        <w:spacing w:after="0" w:line="360" w:lineRule="auto"/>
        <w:ind w:left="720"/>
        <w:jc w:val="both"/>
        <w:rPr>
          <w:rFonts w:ascii="Arial" w:eastAsia="Times New Roman" w:hAnsi="Arial" w:cs="Arial"/>
          <w:sz w:val="24"/>
          <w:szCs w:val="24"/>
          <w:lang w:eastAsia="pt-BR"/>
        </w:rPr>
      </w:pPr>
      <w:r w:rsidRPr="00460AAE">
        <w:rPr>
          <w:rFonts w:ascii="Arial" w:eastAsia="Times New Roman" w:hAnsi="Arial" w:cs="Arial"/>
          <w:noProof/>
          <w:sz w:val="24"/>
          <w:szCs w:val="24"/>
          <w:lang w:eastAsia="pt-BR"/>
        </w:rPr>
        <mc:AlternateContent>
          <mc:Choice Requires="wps">
            <w:drawing>
              <wp:anchor distT="0" distB="0" distL="114300" distR="114300" simplePos="0" relativeHeight="251945472" behindDoc="0" locked="0" layoutInCell="1" allowOverlap="1" wp14:anchorId="007030D1" wp14:editId="6B0D76BF">
                <wp:simplePos x="0" y="0"/>
                <wp:positionH relativeFrom="column">
                  <wp:posOffset>-19743</wp:posOffset>
                </wp:positionH>
                <wp:positionV relativeFrom="paragraph">
                  <wp:posOffset>111991</wp:posOffset>
                </wp:positionV>
                <wp:extent cx="2374265" cy="1403985"/>
                <wp:effectExtent l="0" t="0" r="0" b="0"/>
                <wp:wrapNone/>
                <wp:docPr id="3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56C07" w:rsidRPr="00621224" w:rsidRDefault="00C56C07" w:rsidP="00460AAE">
                            <w:pPr>
                              <w:rPr>
                                <w:rFonts w:ascii="Arial" w:hAnsi="Arial" w:cs="Arial"/>
                                <w:sz w:val="16"/>
                                <w:szCs w:val="16"/>
                              </w:rPr>
                            </w:pPr>
                            <w:proofErr w:type="spellStart"/>
                            <w:r>
                              <w:rPr>
                                <w:rFonts w:ascii="Arial" w:hAnsi="Arial" w:cs="Arial"/>
                                <w:sz w:val="16"/>
                                <w:szCs w:val="16"/>
                              </w:rPr>
                              <w:t>Cdeics</w:t>
                            </w:r>
                            <w:proofErr w:type="spellEnd"/>
                            <w:r>
                              <w:rPr>
                                <w:rFonts w:ascii="Arial" w:hAnsi="Arial" w:cs="Arial"/>
                                <w:sz w:val="16"/>
                                <w:szCs w:val="16"/>
                              </w:rPr>
                              <w:t>/ Reprodução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5" type="#_x0000_t202" style="position:absolute;left:0;text-align:left;margin-left:-1.55pt;margin-top:8.8pt;width:186.95pt;height:110.55pt;z-index:2519454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" filled="f" stroked="f">
                <v:textbox style="mso-fit-shape-to-text:t">
                  <w:txbxContent>
                    <w:p w:rsidR="00C56C07" w:rsidRPr="00621224" w:rsidRDefault="00C56C07" w:rsidP="00460AAE">
                      <w:pPr>
                        <w:rPr>
                          <w:rFonts w:ascii="Arial" w:hAnsi="Arial" w:cs="Arial"/>
                          <w:sz w:val="16"/>
                          <w:szCs w:val="16"/>
                        </w:rPr>
                      </w:pPr>
                      <w:proofErr w:type="spellStart"/>
                      <w:r>
                        <w:rPr>
                          <w:rFonts w:ascii="Arial" w:hAnsi="Arial" w:cs="Arial"/>
                          <w:sz w:val="16"/>
                          <w:szCs w:val="16"/>
                        </w:rPr>
                        <w:t>Cdeics</w:t>
                      </w:r>
                      <w:proofErr w:type="spellEnd"/>
                      <w:r>
                        <w:rPr>
                          <w:rFonts w:ascii="Arial" w:hAnsi="Arial" w:cs="Arial"/>
                          <w:sz w:val="16"/>
                          <w:szCs w:val="16"/>
                        </w:rPr>
                        <w:t>/ Reprodução</w:t>
                      </w:r>
                    </w:p>
                  </w:txbxContent>
                </v:textbox>
              </v:shape>
            </w:pict>
          </mc:Fallback>
        </mc:AlternateContent>
      </w:r>
    </w:p>
    <w:p w:rsidR="003E52FD" w:rsidRPr="00E56B25" w:rsidRDefault="00B45B7C" w:rsidP="0016365F">
      <w:pPr>
        <w:spacing w:after="0" w:line="360" w:lineRule="auto"/>
        <w:jc w:val="both"/>
        <w:rPr>
          <w:rFonts w:ascii="Arial" w:eastAsia="Times New Roman" w:hAnsi="Arial" w:cs="Arial"/>
          <w:sz w:val="24"/>
          <w:szCs w:val="24"/>
          <w:lang w:eastAsia="pt-BR"/>
        </w:rPr>
      </w:pPr>
      <w:r>
        <w:rPr>
          <w:noProof/>
          <w:lang w:eastAsia="pt-BR"/>
        </w:rPr>
        <w:drawing>
          <wp:anchor distT="0" distB="0" distL="114300" distR="114300" simplePos="0" relativeHeight="251779584" behindDoc="0" locked="0" layoutInCell="1" allowOverlap="1" wp14:anchorId="7E917FC2" wp14:editId="2EDF4351">
            <wp:simplePos x="0" y="0"/>
            <wp:positionH relativeFrom="column">
              <wp:posOffset>34290</wp:posOffset>
            </wp:positionH>
            <wp:positionV relativeFrom="paragraph">
              <wp:posOffset>42545</wp:posOffset>
            </wp:positionV>
            <wp:extent cx="1428750" cy="1685925"/>
            <wp:effectExtent l="38100" t="38100" r="95250" b="104775"/>
            <wp:wrapSquare wrapText="bothSides"/>
            <wp:docPr id="257" name="Imagem 257" descr="Está no ar o Relatório de Atividades 2014 da CD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stá no ar o Relatório de Atividades 2014 da CDEIC"/>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28750" cy="168592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hyperlink r:id="rId252" w:tgtFrame="_self" w:history="1">
        <w:r w:rsidR="003E52FD" w:rsidRPr="00E56B25">
          <w:rPr>
            <w:rFonts w:ascii="Arial" w:eastAsia="Times New Roman" w:hAnsi="Arial" w:cs="Arial"/>
            <w:sz w:val="24"/>
            <w:szCs w:val="24"/>
            <w:u w:val="single"/>
            <w:lang w:eastAsia="pt-BR"/>
          </w:rPr>
          <w:t xml:space="preserve">11/02/2015 - Está no ar o Relatório de Atividades 2014 da </w:t>
        </w:r>
        <w:r w:rsidR="00A2579A">
          <w:rPr>
            <w:rFonts w:ascii="Arial" w:eastAsia="Times New Roman" w:hAnsi="Arial" w:cs="Arial"/>
            <w:sz w:val="24"/>
            <w:szCs w:val="24"/>
            <w:u w:val="single"/>
            <w:lang w:eastAsia="pt-BR"/>
          </w:rPr>
          <w:t>CDEICS</w:t>
        </w:r>
        <w:r w:rsidR="003E52FD" w:rsidRPr="00E56B25">
          <w:rPr>
            <w:rFonts w:ascii="Arial" w:eastAsia="Times New Roman" w:hAnsi="Arial" w:cs="Arial"/>
            <w:sz w:val="24"/>
            <w:szCs w:val="24"/>
            <w:u w:val="single"/>
            <w:lang w:eastAsia="pt-BR"/>
          </w:rPr>
          <w:t xml:space="preserve"> </w:t>
        </w:r>
      </w:hyperlink>
    </w:p>
    <w:p w:rsidR="00700FA7" w:rsidRDefault="003E52FD" w:rsidP="00700FA7">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Relatório de Atividades traz um resumo das atividades da Comissão </w:t>
      </w:r>
      <w:r w:rsidR="00612A4D">
        <w:rPr>
          <w:rFonts w:ascii="Arial" w:eastAsia="Times New Roman" w:hAnsi="Arial" w:cs="Arial"/>
          <w:sz w:val="24"/>
          <w:szCs w:val="24"/>
          <w:lang w:eastAsia="pt-BR"/>
        </w:rPr>
        <w:t>n</w:t>
      </w:r>
      <w:r w:rsidRPr="00E56B25">
        <w:rPr>
          <w:rFonts w:ascii="Arial" w:eastAsia="Times New Roman" w:hAnsi="Arial" w:cs="Arial"/>
          <w:sz w:val="24"/>
          <w:szCs w:val="24"/>
          <w:lang w:eastAsia="pt-BR"/>
        </w:rPr>
        <w:t>o ano de 2014</w:t>
      </w:r>
      <w:r w:rsidR="00E625EA" w:rsidRPr="00E56B25">
        <w:rPr>
          <w:rFonts w:ascii="Arial" w:eastAsia="Times New Roman" w:hAnsi="Arial" w:cs="Arial"/>
          <w:sz w:val="24"/>
          <w:szCs w:val="24"/>
          <w:lang w:eastAsia="pt-BR"/>
        </w:rPr>
        <w:t>.</w:t>
      </w:r>
      <w:bookmarkStart w:id="32" w:name="_Toc443064638"/>
    </w:p>
    <w:p w:rsidR="000106F7" w:rsidRDefault="000106F7">
      <w:pPr>
        <w:rPr>
          <w:rFonts w:ascii="Arial" w:eastAsia="Times New Roman" w:hAnsi="Arial" w:cs="Arial"/>
          <w:sz w:val="24"/>
          <w:szCs w:val="24"/>
          <w:lang w:eastAsia="pt-BR"/>
        </w:rPr>
      </w:pPr>
      <w:r>
        <w:rPr>
          <w:rFonts w:ascii="Arial" w:eastAsia="Times New Roman" w:hAnsi="Arial" w:cs="Arial"/>
          <w:sz w:val="24"/>
          <w:szCs w:val="24"/>
          <w:lang w:eastAsia="pt-BR"/>
        </w:rPr>
        <w:br w:type="page"/>
      </w:r>
    </w:p>
    <w:p w:rsidR="00E625EA" w:rsidRDefault="00E625EA" w:rsidP="005A7E3E">
      <w:pPr>
        <w:pStyle w:val="Ttulo1"/>
        <w:rPr>
          <w:rFonts w:eastAsia="Arial Unicode MS"/>
          <w:lang w:eastAsia="pt-BR"/>
        </w:rPr>
      </w:pPr>
      <w:r w:rsidRPr="0016365F">
        <w:rPr>
          <w:rFonts w:eastAsia="Arial Unicode MS"/>
          <w:lang w:eastAsia="pt-BR"/>
        </w:rPr>
        <w:lastRenderedPageBreak/>
        <w:t>MÍDIA EXTERNA</w:t>
      </w:r>
      <w:bookmarkEnd w:id="32"/>
    </w:p>
    <w:p w:rsidR="00C47A45" w:rsidRPr="00C47A45" w:rsidRDefault="00C47A45" w:rsidP="00C47A45">
      <w:pPr>
        <w:rPr>
          <w:lang w:eastAsia="pt-BR"/>
        </w:rPr>
      </w:pPr>
    </w:p>
    <w:p w:rsidR="00C15058" w:rsidRDefault="008F7F9C" w:rsidP="001778C9">
      <w:pPr>
        <w:pStyle w:val="Ttulo6"/>
        <w:spacing w:before="0" w:line="360" w:lineRule="auto"/>
        <w:jc w:val="both"/>
        <w:rPr>
          <w:rFonts w:ascii="Arial" w:eastAsia="Arial Unicode MS" w:hAnsi="Arial" w:cs="Arial"/>
          <w:color w:val="auto"/>
          <w:sz w:val="24"/>
          <w:szCs w:val="24"/>
          <w:lang w:eastAsia="pt-BR"/>
        </w:rPr>
      </w:pPr>
      <w:r w:rsidRPr="00E56B25">
        <w:rPr>
          <w:rFonts w:ascii="Arial" w:eastAsia="Arial Unicode MS" w:hAnsi="Arial" w:cs="Arial"/>
          <w:color w:val="auto"/>
          <w:sz w:val="24"/>
          <w:szCs w:val="24"/>
          <w:lang w:eastAsia="pt-BR"/>
        </w:rPr>
        <w:t xml:space="preserve">Seminário </w:t>
      </w:r>
      <w:r w:rsidR="00C47A45">
        <w:rPr>
          <w:rFonts w:ascii="Arial" w:eastAsia="Arial Unicode MS" w:hAnsi="Arial" w:cs="Arial"/>
          <w:color w:val="auto"/>
          <w:sz w:val="24"/>
          <w:szCs w:val="24"/>
          <w:lang w:eastAsia="pt-BR"/>
        </w:rPr>
        <w:t xml:space="preserve">da </w:t>
      </w:r>
      <w:r w:rsidR="00F93B3F">
        <w:rPr>
          <w:rFonts w:ascii="Arial" w:eastAsia="Arial Unicode MS" w:hAnsi="Arial" w:cs="Arial"/>
          <w:color w:val="auto"/>
          <w:sz w:val="24"/>
          <w:szCs w:val="24"/>
          <w:lang w:eastAsia="pt-BR"/>
        </w:rPr>
        <w:t>CDEIC</w:t>
      </w:r>
      <w:r w:rsidR="00C06D7D" w:rsidRPr="00E56B25">
        <w:rPr>
          <w:rFonts w:ascii="Arial" w:eastAsia="Arial Unicode MS" w:hAnsi="Arial" w:cs="Arial"/>
          <w:color w:val="auto"/>
          <w:sz w:val="24"/>
          <w:szCs w:val="24"/>
          <w:lang w:eastAsia="pt-BR"/>
        </w:rPr>
        <w:t xml:space="preserve">S </w:t>
      </w:r>
      <w:r w:rsidR="001778C9">
        <w:rPr>
          <w:rFonts w:ascii="Arial" w:eastAsia="Arial Unicode MS" w:hAnsi="Arial" w:cs="Arial"/>
          <w:color w:val="auto"/>
          <w:sz w:val="24"/>
          <w:szCs w:val="24"/>
          <w:lang w:eastAsia="pt-BR"/>
        </w:rPr>
        <w:t>em Manaus (AM)</w:t>
      </w:r>
    </w:p>
    <w:p w:rsidR="00C47A45" w:rsidRPr="00C47A45" w:rsidRDefault="00C47A45" w:rsidP="00C47A45">
      <w:pPr>
        <w:rPr>
          <w:lang w:eastAsia="pt-BR"/>
        </w:rPr>
      </w:pPr>
    </w:p>
    <w:p w:rsidR="00E625EA" w:rsidRPr="00E56B25" w:rsidRDefault="00E625EA" w:rsidP="0016365F">
      <w:pPr>
        <w:pBdr>
          <w:bottom w:val="single" w:sz="6" w:space="1" w:color="auto"/>
        </w:pBdr>
        <w:spacing w:after="0" w:line="360" w:lineRule="auto"/>
        <w:jc w:val="both"/>
        <w:rPr>
          <w:rFonts w:ascii="Arial" w:eastAsia="Times New Roman" w:hAnsi="Arial" w:cs="Arial"/>
          <w:vanish/>
          <w:sz w:val="24"/>
          <w:szCs w:val="24"/>
          <w:lang w:eastAsia="pt-BR"/>
        </w:rPr>
      </w:pPr>
      <w:r w:rsidRPr="00E56B25">
        <w:rPr>
          <w:rFonts w:ascii="Arial" w:eastAsia="Times New Roman" w:hAnsi="Arial" w:cs="Arial"/>
          <w:noProof/>
          <w:sz w:val="24"/>
          <w:szCs w:val="24"/>
          <w:highlight w:val="lightGray"/>
          <w:lang w:eastAsia="pt-BR"/>
        </w:rPr>
        <w:drawing>
          <wp:inline distT="0" distB="0" distL="0" distR="0" wp14:anchorId="46264E6C" wp14:editId="469B5076">
            <wp:extent cx="5544000" cy="373921"/>
            <wp:effectExtent l="0" t="0" r="0" b="7620"/>
            <wp:docPr id="32" name="Imagem 32" descr="http://www.jb.com.br/media/img/header_logoj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jb.com.br/media/img/header_logojb2.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44000" cy="373921"/>
                    </a:xfrm>
                    <a:prstGeom prst="rect">
                      <a:avLst/>
                    </a:prstGeom>
                    <a:noFill/>
                    <a:ln>
                      <a:noFill/>
                    </a:ln>
                  </pic:spPr>
                </pic:pic>
              </a:graphicData>
            </a:graphic>
          </wp:inline>
        </w:drawing>
      </w:r>
    </w:p>
    <w:p w:rsidR="00E625EA" w:rsidRPr="00E56B25" w:rsidRDefault="00E625EA" w:rsidP="00003909">
      <w:pPr>
        <w:spacing w:after="0" w:line="360" w:lineRule="auto"/>
        <w:jc w:val="both"/>
        <w:rPr>
          <w:rFonts w:ascii="Arial" w:eastAsia="Times New Roman" w:hAnsi="Arial" w:cs="Arial"/>
          <w:sz w:val="24"/>
          <w:szCs w:val="24"/>
          <w:lang w:eastAsia="pt-BR"/>
        </w:rPr>
      </w:pPr>
    </w:p>
    <w:p w:rsidR="00E625EA" w:rsidRPr="00E56B25" w:rsidRDefault="00C56C07" w:rsidP="00003909">
      <w:pPr>
        <w:shd w:val="clear" w:color="auto" w:fill="FFFFFF"/>
        <w:spacing w:after="0" w:line="360" w:lineRule="auto"/>
        <w:jc w:val="both"/>
        <w:outlineLvl w:val="0"/>
        <w:rPr>
          <w:rFonts w:ascii="Arial" w:eastAsia="Times New Roman" w:hAnsi="Arial" w:cs="Arial"/>
          <w:b/>
          <w:bCs/>
          <w:kern w:val="36"/>
          <w:sz w:val="24"/>
          <w:szCs w:val="24"/>
          <w:lang w:eastAsia="pt-BR"/>
        </w:rPr>
      </w:pPr>
      <w:hyperlink r:id="rId254" w:history="1">
        <w:bookmarkStart w:id="33" w:name="_Toc443064639"/>
        <w:r w:rsidR="00E625EA" w:rsidRPr="00E56B25">
          <w:rPr>
            <w:rFonts w:ascii="Arial" w:eastAsia="Times New Roman" w:hAnsi="Arial" w:cs="Arial"/>
            <w:b/>
            <w:bCs/>
            <w:kern w:val="36"/>
            <w:sz w:val="24"/>
            <w:szCs w:val="24"/>
            <w:u w:val="single"/>
            <w:lang w:eastAsia="pt-BR"/>
          </w:rPr>
          <w:t>Economia</w:t>
        </w:r>
        <w:bookmarkEnd w:id="33"/>
      </w:hyperlink>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09/10</w:t>
      </w:r>
      <w:r w:rsidR="009315F7">
        <w:rPr>
          <w:rFonts w:ascii="Arial" w:eastAsia="Times New Roman" w:hAnsi="Arial" w:cs="Arial"/>
          <w:sz w:val="24"/>
          <w:szCs w:val="24"/>
          <w:lang w:eastAsia="pt-BR"/>
        </w:rPr>
        <w:t>/2015</w:t>
      </w:r>
      <w:r w:rsidRPr="00E56B25">
        <w:rPr>
          <w:rFonts w:ascii="Arial" w:eastAsia="Times New Roman" w:hAnsi="Arial" w:cs="Arial"/>
          <w:sz w:val="24"/>
          <w:szCs w:val="24"/>
          <w:lang w:eastAsia="pt-BR"/>
        </w:rPr>
        <w:t xml:space="preserve"> às 15h40</w:t>
      </w:r>
    </w:p>
    <w:p w:rsidR="00E625EA" w:rsidRPr="00E56B25" w:rsidRDefault="00E625EA" w:rsidP="00003909">
      <w:pPr>
        <w:shd w:val="clear" w:color="auto" w:fill="FFFFFF"/>
        <w:spacing w:after="0" w:line="360" w:lineRule="auto"/>
        <w:jc w:val="both"/>
        <w:outlineLvl w:val="0"/>
        <w:rPr>
          <w:rFonts w:ascii="Arial" w:eastAsia="Times New Roman" w:hAnsi="Arial" w:cs="Arial"/>
          <w:b/>
          <w:bCs/>
          <w:kern w:val="36"/>
          <w:sz w:val="24"/>
          <w:szCs w:val="24"/>
          <w:lang w:eastAsia="pt-BR"/>
        </w:rPr>
      </w:pPr>
      <w:bookmarkStart w:id="34" w:name="_Toc443064640"/>
      <w:r w:rsidRPr="00E56B25">
        <w:rPr>
          <w:rFonts w:ascii="Arial" w:eastAsia="Times New Roman" w:hAnsi="Arial" w:cs="Arial"/>
          <w:b/>
          <w:bCs/>
          <w:kern w:val="36"/>
          <w:sz w:val="24"/>
          <w:szCs w:val="24"/>
          <w:lang w:eastAsia="pt-BR"/>
        </w:rPr>
        <w:t>Zona Franca de Manaus tem queda de 30% no faturamento</w:t>
      </w:r>
      <w:bookmarkEnd w:id="34"/>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b/>
          <w:bCs/>
          <w:noProof/>
          <w:sz w:val="24"/>
          <w:szCs w:val="24"/>
          <w:lang w:eastAsia="pt-BR"/>
        </w:rPr>
        <w:drawing>
          <wp:inline distT="0" distB="0" distL="0" distR="0" wp14:anchorId="4F6AA6CB" wp14:editId="498D911D">
            <wp:extent cx="502920" cy="190500"/>
            <wp:effectExtent l="0" t="0" r="0" b="0"/>
            <wp:docPr id="33" name="Imagem 33" descr="Agência Câmara">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gência Câmara">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2920" cy="190500"/>
                    </a:xfrm>
                    <a:prstGeom prst="rect">
                      <a:avLst/>
                    </a:prstGeom>
                    <a:noFill/>
                    <a:ln>
                      <a:noFill/>
                    </a:ln>
                  </pic:spPr>
                </pic:pic>
              </a:graphicData>
            </a:graphic>
          </wp:inline>
        </w:drawing>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crise econômica que afeta o Brasil tem sido sentida de maneira mais dura na Zona Franca de Manaus, já que a capital amazonense produz, principalmente, bens duráveis não essenciais,</w:t>
      </w:r>
      <w:r w:rsidR="00407620">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os primeiros que deixam de ser comprados quando há uma redução da renda e retração do crédito. O resultado é que o faturamento e a produção industrial no Polo Industrial de Manaus já caíram mais de 30% este ano em comparação com o correspondente período do ano passado. Para analisar os efeitos da crise e como enfrentá-los, a Comissão de Desenvolvimento Econômico, </w:t>
      </w:r>
      <w:proofErr w:type="gramStart"/>
      <w:r w:rsidRPr="00E56B25">
        <w:rPr>
          <w:rFonts w:ascii="Arial" w:eastAsia="Times New Roman" w:hAnsi="Arial" w:cs="Arial"/>
          <w:sz w:val="24"/>
          <w:szCs w:val="24"/>
          <w:lang w:eastAsia="pt-BR"/>
        </w:rPr>
        <w:t>Industria</w:t>
      </w:r>
      <w:proofErr w:type="gramEnd"/>
      <w:r w:rsidRPr="00E56B25">
        <w:rPr>
          <w:rFonts w:ascii="Arial" w:eastAsia="Times New Roman" w:hAnsi="Arial" w:cs="Arial"/>
          <w:sz w:val="24"/>
          <w:szCs w:val="24"/>
          <w:lang w:eastAsia="pt-BR"/>
        </w:rPr>
        <w:t xml:space="preserve"> e Comércio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realizou um seminário, em parceria com a Assembleia Legislativa do Estados do Amazonas, que sediou o evento.</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Para a deputada Conceição Sampaio (PP-AM), autora da iniciativa, "é na crise que nós podemos fazer o modelo avançar. Já perdemos muitos empregos, já perdemos muitas empresas que deixaram o nosso modelo para ir procurar outros lugares. Aqui começa o exército vitorioso que vai vencer esse desafio".</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deputado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(PSD-PI), presidente da comissão, considera fundamental discutir a situação de Manaus levando em consideração os problemas de todo o país: "Resolvendo o problema do Brasil, nós resolvemos o problema de Manaus e da Amazônia".</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Empregos</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Superintendente da Zona Franca de Manaus, Gustavo Igreja, lembra que, apesar de inicialmente a queda no faturamento não ter sido seguida na mesma medida pela queda de emprego, esse movimento começa a ficar mais claro </w:t>
      </w:r>
      <w:r w:rsidRPr="00E56B25">
        <w:rPr>
          <w:rFonts w:ascii="Arial" w:eastAsia="Times New Roman" w:hAnsi="Arial" w:cs="Arial"/>
          <w:sz w:val="24"/>
          <w:szCs w:val="24"/>
          <w:lang w:eastAsia="pt-BR"/>
        </w:rPr>
        <w:lastRenderedPageBreak/>
        <w:t xml:space="preserve">agora. Depois de </w:t>
      </w:r>
      <w:proofErr w:type="gramStart"/>
      <w:r w:rsidRPr="00E56B25">
        <w:rPr>
          <w:rFonts w:ascii="Arial" w:eastAsia="Times New Roman" w:hAnsi="Arial" w:cs="Arial"/>
          <w:sz w:val="24"/>
          <w:szCs w:val="24"/>
          <w:lang w:eastAsia="pt-BR"/>
        </w:rPr>
        <w:t>6</w:t>
      </w:r>
      <w:proofErr w:type="gramEnd"/>
      <w:r w:rsidRPr="00E56B25">
        <w:rPr>
          <w:rFonts w:ascii="Arial" w:eastAsia="Times New Roman" w:hAnsi="Arial" w:cs="Arial"/>
          <w:sz w:val="24"/>
          <w:szCs w:val="24"/>
          <w:lang w:eastAsia="pt-BR"/>
        </w:rPr>
        <w:t xml:space="preserve"> anos, os empregos diretos no Polo Industrial caem abaixo da linha dos 100 mil. O chefe da Suframa acredita que a crise aponta a necessidade de se pensar a Zona Franca de Manaus no longo prazo, apostando no desenvolvimento de produtos na própria Zona Franca, apostando nas tecnologias que serão populares no futuro, como o Japão fez nas décadas de 1950 e 1960, e como a Coreia do Sul fez entre os anos de 1970 e 1980.</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Medidas necessárias</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presidente da Comissão de </w:t>
      </w:r>
      <w:proofErr w:type="gramStart"/>
      <w:r w:rsidRPr="00E56B25">
        <w:rPr>
          <w:rFonts w:ascii="Arial" w:eastAsia="Times New Roman" w:hAnsi="Arial" w:cs="Arial"/>
          <w:sz w:val="24"/>
          <w:szCs w:val="24"/>
          <w:lang w:eastAsia="pt-BR"/>
        </w:rPr>
        <w:t>Industria</w:t>
      </w:r>
      <w:proofErr w:type="gramEnd"/>
      <w:r w:rsidRPr="00E56B25">
        <w:rPr>
          <w:rFonts w:ascii="Arial" w:eastAsia="Times New Roman" w:hAnsi="Arial" w:cs="Arial"/>
          <w:sz w:val="24"/>
          <w:szCs w:val="24"/>
          <w:lang w:eastAsia="pt-BR"/>
        </w:rPr>
        <w:t xml:space="preserve"> e Comércio Exterior da Assembleia Legislativa do Amazonas, deputado estadual Serafim Correia (PSB-AM), acrescenta que outras duas medidas são necessárias e urgentes: melhorar a infraestrutura do estado do Amazonas, especialmente em transporte e comunicações, e, principalmente, diminuir a burocracia na Zona Franca e nos portos que lhe servem. Enquanto concorrentes estrangeiros conseguem desembaraçar cargas para exportação e importação em algumas horas, nos portos brasileiros e da região esse prazo pode ultrapassar uma semana.</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Secretário de Desenvolvimento do Estado da Amazônia, Thomas Nogueira, apresentou dados que mostram que a desoneração fiscal concedida à Zona Franca de Manaus é benéfica ao restante do país, retornando para o estado apenas 30% do que a atividade econômica na região gera em recursos para a União.</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economista </w:t>
      </w:r>
      <w:proofErr w:type="spellStart"/>
      <w:r w:rsidRPr="00E56B25">
        <w:rPr>
          <w:rFonts w:ascii="Arial" w:eastAsia="Times New Roman" w:hAnsi="Arial" w:cs="Arial"/>
          <w:sz w:val="24"/>
          <w:szCs w:val="24"/>
          <w:lang w:eastAsia="pt-BR"/>
        </w:rPr>
        <w:t>Rodemarck</w:t>
      </w:r>
      <w:proofErr w:type="spellEnd"/>
      <w:r w:rsidRPr="00E56B25">
        <w:rPr>
          <w:rFonts w:ascii="Arial" w:eastAsia="Times New Roman" w:hAnsi="Arial" w:cs="Arial"/>
          <w:sz w:val="24"/>
          <w:szCs w:val="24"/>
          <w:lang w:eastAsia="pt-BR"/>
        </w:rPr>
        <w:t xml:space="preserve"> Castelo Branco, representante da Federação das </w:t>
      </w:r>
      <w:proofErr w:type="gramStart"/>
      <w:r w:rsidRPr="00E56B25">
        <w:rPr>
          <w:rFonts w:ascii="Arial" w:eastAsia="Times New Roman" w:hAnsi="Arial" w:cs="Arial"/>
          <w:sz w:val="24"/>
          <w:szCs w:val="24"/>
          <w:lang w:eastAsia="pt-BR"/>
        </w:rPr>
        <w:t>Industrias</w:t>
      </w:r>
      <w:proofErr w:type="gramEnd"/>
      <w:r w:rsidRPr="00E56B25">
        <w:rPr>
          <w:rFonts w:ascii="Arial" w:eastAsia="Times New Roman" w:hAnsi="Arial" w:cs="Arial"/>
          <w:sz w:val="24"/>
          <w:szCs w:val="24"/>
          <w:lang w:eastAsia="pt-BR"/>
        </w:rPr>
        <w:t xml:space="preserve"> do Amazonas, contesta uma visão difundida pelos críticos da Zona Franca de Manaus de que essas isenções teriam um custo de 0,4% do PIB ao país. Ele explica que os cálculos são feitos comparando alíquotas de impostos em outras regiões, mas que são elevadas apenas para garantir que a produção se concentre em Manaus, e que não seriam cobradas em valores tão elevados se não houvesse a política de incentivos a Amazônia.</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b/>
          <w:bCs/>
          <w:sz w:val="24"/>
          <w:szCs w:val="24"/>
          <w:lang w:eastAsia="pt-BR"/>
        </w:rPr>
        <w:t>Ampliação das exportações</w:t>
      </w:r>
    </w:p>
    <w:p w:rsidR="00E625EA"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representante do Ministério do Desenvolvimento, Marcos Simões, ressaltou a necessidade de incluir a Zona Franca de Manaus no esforço brasileiro de ampliar as exportações brasileiras, mesmo o arranjo produtivo local tendo sido pensado, principalmente, para a substituição de importações. Para ele, a Zona Franca de Manaus tem uma vantagem competitiva, já que seus instrumentos </w:t>
      </w:r>
      <w:r w:rsidRPr="00E56B25">
        <w:rPr>
          <w:rFonts w:ascii="Arial" w:eastAsia="Times New Roman" w:hAnsi="Arial" w:cs="Arial"/>
          <w:sz w:val="24"/>
          <w:szCs w:val="24"/>
          <w:lang w:eastAsia="pt-BR"/>
        </w:rPr>
        <w:lastRenderedPageBreak/>
        <w:t>de incentivo não são afetados pelas reclamações de outros países junto a Organização Mundial do Comércio (OMC).</w:t>
      </w:r>
    </w:p>
    <w:p w:rsidR="005C4ACF" w:rsidRPr="00E56B25" w:rsidRDefault="00E625EA"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vice-governador do Amazonas, Henrique Oliveira, quer que a Zona Franca seja constantemente aperfeiçoada, inclusive descentralizando os benefícios econômicos para todo o estado, mas ressalta que o modelo tem cumprido o seu papel de desestimular o desmatamento da Amazônia e garantir a ocupação de uma região estratégica para o país e com um</w:t>
      </w:r>
      <w:r w:rsidR="00C47A45">
        <w:rPr>
          <w:rFonts w:ascii="Arial" w:eastAsia="Times New Roman" w:hAnsi="Arial" w:cs="Arial"/>
          <w:sz w:val="24"/>
          <w:szCs w:val="24"/>
          <w:lang w:eastAsia="pt-BR"/>
        </w:rPr>
        <w:t>a</w:t>
      </w:r>
      <w:r w:rsidRPr="00E56B25">
        <w:rPr>
          <w:rFonts w:ascii="Arial" w:eastAsia="Times New Roman" w:hAnsi="Arial" w:cs="Arial"/>
          <w:sz w:val="24"/>
          <w:szCs w:val="24"/>
          <w:lang w:eastAsia="pt-BR"/>
        </w:rPr>
        <w:t xml:space="preserve"> das menores densidades populacionais do</w:t>
      </w:r>
      <w:r w:rsidR="005A7E3E">
        <w:rPr>
          <w:rFonts w:ascii="Arial" w:eastAsia="Times New Roman" w:hAnsi="Arial" w:cs="Arial"/>
          <w:sz w:val="24"/>
          <w:szCs w:val="24"/>
          <w:lang w:eastAsia="pt-BR"/>
        </w:rPr>
        <w:t xml:space="preserve"> mundo.</w:t>
      </w:r>
    </w:p>
    <w:p w:rsidR="005A350F" w:rsidRDefault="000F179C" w:rsidP="005A350F">
      <w:pPr>
        <w:shd w:val="clear" w:color="auto" w:fill="FFFFFF"/>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t>D</w:t>
      </w:r>
      <w:r w:rsidR="00B47E22">
        <w:rPr>
          <w:rFonts w:ascii="Arial" w:eastAsia="Times New Roman" w:hAnsi="Arial" w:cs="Arial"/>
          <w:sz w:val="18"/>
          <w:szCs w:val="18"/>
          <w:lang w:eastAsia="pt-BR"/>
        </w:rPr>
        <w:t>eputado</w:t>
      </w:r>
      <w:r w:rsidR="00B254C3" w:rsidRPr="00F93B3F">
        <w:rPr>
          <w:rFonts w:ascii="Arial" w:eastAsia="Times New Roman" w:hAnsi="Arial" w:cs="Arial"/>
          <w:sz w:val="18"/>
          <w:szCs w:val="18"/>
          <w:lang w:eastAsia="pt-BR"/>
        </w:rPr>
        <w:t>s em vi</w:t>
      </w:r>
      <w:r w:rsidR="005A350F">
        <w:rPr>
          <w:rFonts w:ascii="Arial" w:eastAsia="Times New Roman" w:hAnsi="Arial" w:cs="Arial"/>
          <w:sz w:val="18"/>
          <w:szCs w:val="18"/>
          <w:lang w:eastAsia="pt-BR"/>
        </w:rPr>
        <w:t xml:space="preserve">sita à empresa </w:t>
      </w:r>
      <w:proofErr w:type="spellStart"/>
      <w:r w:rsidR="005A350F">
        <w:rPr>
          <w:rFonts w:ascii="Arial" w:eastAsia="Times New Roman" w:hAnsi="Arial" w:cs="Arial"/>
          <w:sz w:val="18"/>
          <w:szCs w:val="18"/>
          <w:lang w:eastAsia="pt-BR"/>
        </w:rPr>
        <w:t>Samsumg</w:t>
      </w:r>
      <w:proofErr w:type="spellEnd"/>
      <w:proofErr w:type="gramStart"/>
      <w:r w:rsidR="005A350F">
        <w:rPr>
          <w:rFonts w:ascii="Arial" w:eastAsia="Times New Roman" w:hAnsi="Arial" w:cs="Arial"/>
          <w:sz w:val="18"/>
          <w:szCs w:val="18"/>
          <w:lang w:eastAsia="pt-BR"/>
        </w:rPr>
        <w:t xml:space="preserve"> </w:t>
      </w:r>
      <w:r w:rsidR="00B254C3" w:rsidRPr="00F93B3F">
        <w:rPr>
          <w:rFonts w:ascii="Arial" w:eastAsia="Times New Roman" w:hAnsi="Arial" w:cs="Arial"/>
          <w:sz w:val="18"/>
          <w:szCs w:val="18"/>
          <w:lang w:eastAsia="pt-BR"/>
        </w:rPr>
        <w:t xml:space="preserve"> </w:t>
      </w:r>
      <w:proofErr w:type="gramEnd"/>
      <w:r w:rsidR="00B254C3" w:rsidRPr="00F93B3F">
        <w:rPr>
          <w:rFonts w:ascii="Arial" w:eastAsia="Times New Roman" w:hAnsi="Arial" w:cs="Arial"/>
          <w:sz w:val="18"/>
          <w:szCs w:val="18"/>
          <w:lang w:eastAsia="pt-BR"/>
        </w:rPr>
        <w:t xml:space="preserve">na ZF de Manaus </w:t>
      </w:r>
      <w:r w:rsidR="008301E9">
        <w:rPr>
          <w:rFonts w:ascii="Arial" w:eastAsia="Times New Roman" w:hAnsi="Arial" w:cs="Arial"/>
          <w:sz w:val="18"/>
          <w:szCs w:val="18"/>
          <w:lang w:eastAsia="pt-BR"/>
        </w:rPr>
        <w:t>(Fotos: Ana Luísa Alverca)</w:t>
      </w:r>
    </w:p>
    <w:p w:rsidR="005A350F" w:rsidRDefault="005A350F" w:rsidP="005A350F">
      <w:pPr>
        <w:shd w:val="clear" w:color="auto" w:fill="FFFFFF"/>
        <w:spacing w:after="0" w:line="240" w:lineRule="auto"/>
        <w:jc w:val="both"/>
        <w:rPr>
          <w:rFonts w:ascii="Arial" w:eastAsia="Times New Roman" w:hAnsi="Arial" w:cs="Arial"/>
          <w:sz w:val="18"/>
          <w:szCs w:val="18"/>
          <w:lang w:eastAsia="pt-BR"/>
        </w:rPr>
      </w:pPr>
      <w:r>
        <w:rPr>
          <w:rFonts w:ascii="Arial" w:eastAsia="Times New Roman" w:hAnsi="Arial" w:cs="Arial"/>
          <w:noProof/>
          <w:sz w:val="18"/>
          <w:szCs w:val="18"/>
          <w:lang w:eastAsia="pt-BR"/>
        </w:rPr>
        <w:drawing>
          <wp:inline distT="0" distB="0" distL="0" distR="0" wp14:anchorId="5704D76E" wp14:editId="6FC98541">
            <wp:extent cx="4644000" cy="3337200"/>
            <wp:effectExtent l="38100" t="38100" r="99695" b="92075"/>
            <wp:docPr id="266" name="Imagem 266" descr="C:\Users\P_7610\AppData\Local\Microsoft\Windows\Temporary Internet Files\Content.Outlook\1VO1QZEI\2016022404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P_7610\AppData\Local\Microsoft\Windows\Temporary Internet Files\Content.Outlook\1VO1QZEI\20160224044742.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644000" cy="33372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A350F" w:rsidRDefault="005A350F" w:rsidP="005A350F">
      <w:pPr>
        <w:shd w:val="clear" w:color="auto" w:fill="FFFFFF"/>
        <w:spacing w:after="0" w:line="240" w:lineRule="auto"/>
        <w:jc w:val="both"/>
        <w:rPr>
          <w:rFonts w:ascii="Arial" w:eastAsia="Times New Roman" w:hAnsi="Arial" w:cs="Arial"/>
          <w:sz w:val="18"/>
          <w:szCs w:val="18"/>
          <w:lang w:eastAsia="pt-BR"/>
        </w:rPr>
      </w:pPr>
      <w:r w:rsidRPr="00E56B25">
        <w:rPr>
          <w:rFonts w:ascii="Arial" w:eastAsia="Times New Roman" w:hAnsi="Arial" w:cs="Arial"/>
          <w:noProof/>
          <w:sz w:val="24"/>
          <w:szCs w:val="24"/>
          <w:lang w:eastAsia="pt-BR"/>
        </w:rPr>
        <w:drawing>
          <wp:inline distT="0" distB="0" distL="0" distR="0" wp14:anchorId="2109F6D7" wp14:editId="164F630F">
            <wp:extent cx="4644000" cy="2844000"/>
            <wp:effectExtent l="38100" t="38100" r="99695" b="90170"/>
            <wp:docPr id="37" name="Imagem 37" descr="I:\COMISSÃO 2015\Fotos\DSC_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COMISSÃO 2015\Fotos\DSC_0595.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644000" cy="284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A350F" w:rsidRDefault="005A350F" w:rsidP="005A350F">
      <w:pPr>
        <w:shd w:val="clear" w:color="auto" w:fill="FFFFFF"/>
        <w:spacing w:after="0" w:line="240" w:lineRule="auto"/>
        <w:jc w:val="both"/>
        <w:rPr>
          <w:rFonts w:ascii="Arial" w:eastAsia="Times New Roman" w:hAnsi="Arial" w:cs="Arial"/>
          <w:sz w:val="24"/>
          <w:szCs w:val="24"/>
          <w:lang w:eastAsia="pt-BR"/>
        </w:rPr>
      </w:pPr>
    </w:p>
    <w:p w:rsidR="005A350F" w:rsidRPr="005A350F" w:rsidRDefault="005A350F" w:rsidP="005A350F">
      <w:pPr>
        <w:shd w:val="clear" w:color="auto" w:fill="FFFFFF"/>
        <w:spacing w:after="0" w:line="240" w:lineRule="auto"/>
        <w:jc w:val="both"/>
        <w:rPr>
          <w:rFonts w:ascii="Arial" w:eastAsia="Times New Roman" w:hAnsi="Arial" w:cs="Arial"/>
          <w:sz w:val="18"/>
          <w:szCs w:val="18"/>
          <w:lang w:eastAsia="pt-BR"/>
        </w:rPr>
      </w:pPr>
      <w:r>
        <w:rPr>
          <w:rFonts w:ascii="Arial" w:eastAsia="Times New Roman" w:hAnsi="Arial" w:cs="Arial"/>
          <w:sz w:val="18"/>
          <w:szCs w:val="18"/>
          <w:lang w:eastAsia="pt-BR"/>
        </w:rPr>
        <w:lastRenderedPageBreak/>
        <w:t>Deputado</w:t>
      </w:r>
      <w:r w:rsidRPr="00F93B3F">
        <w:rPr>
          <w:rFonts w:ascii="Arial" w:eastAsia="Times New Roman" w:hAnsi="Arial" w:cs="Arial"/>
          <w:sz w:val="18"/>
          <w:szCs w:val="18"/>
          <w:lang w:eastAsia="pt-BR"/>
        </w:rPr>
        <w:t>s em vi</w:t>
      </w:r>
      <w:r>
        <w:rPr>
          <w:rFonts w:ascii="Arial" w:eastAsia="Times New Roman" w:hAnsi="Arial" w:cs="Arial"/>
          <w:sz w:val="18"/>
          <w:szCs w:val="18"/>
          <w:lang w:eastAsia="pt-BR"/>
        </w:rPr>
        <w:t>sita à empresa Honda</w:t>
      </w:r>
      <w:r w:rsidRPr="00F93B3F">
        <w:rPr>
          <w:rFonts w:ascii="Arial" w:eastAsia="Times New Roman" w:hAnsi="Arial" w:cs="Arial"/>
          <w:sz w:val="18"/>
          <w:szCs w:val="18"/>
          <w:lang w:eastAsia="pt-BR"/>
        </w:rPr>
        <w:t xml:space="preserve"> na ZF de Manaus </w:t>
      </w:r>
      <w:r>
        <w:rPr>
          <w:rFonts w:ascii="Arial" w:eastAsia="Times New Roman" w:hAnsi="Arial" w:cs="Arial"/>
          <w:sz w:val="18"/>
          <w:szCs w:val="18"/>
          <w:lang w:eastAsia="pt-BR"/>
        </w:rPr>
        <w:t>(Fotos: Ana Luísa Alverca)</w:t>
      </w:r>
    </w:p>
    <w:p w:rsidR="00B254C3" w:rsidRPr="00E56B25" w:rsidRDefault="005A350F" w:rsidP="005A350F">
      <w:pPr>
        <w:shd w:val="clear" w:color="auto" w:fill="FFFFFF"/>
        <w:spacing w:after="0" w:line="240" w:lineRule="auto"/>
        <w:jc w:val="both"/>
        <w:rPr>
          <w:rFonts w:ascii="Arial" w:eastAsia="Times New Roman" w:hAnsi="Arial" w:cs="Arial"/>
          <w:sz w:val="24"/>
          <w:szCs w:val="24"/>
          <w:lang w:eastAsia="pt-BR"/>
        </w:rPr>
      </w:pPr>
      <w:r>
        <w:rPr>
          <w:rFonts w:ascii="Arial" w:eastAsia="Times New Roman" w:hAnsi="Arial" w:cs="Arial"/>
          <w:noProof/>
          <w:sz w:val="24"/>
          <w:szCs w:val="24"/>
          <w:lang w:eastAsia="pt-BR"/>
        </w:rPr>
        <w:drawing>
          <wp:inline distT="0" distB="0" distL="0" distR="0" wp14:anchorId="7E97FED4" wp14:editId="2817F6B0">
            <wp:extent cx="5400040" cy="4050930"/>
            <wp:effectExtent l="38100" t="38100" r="86360" b="102235"/>
            <wp:docPr id="265" name="Imagem 265" descr="C:\Users\P_7610\AppData\Local\Microsoft\Windows\Temporary Internet Files\Content.Outlook\1VO1QZEI\201602240447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P_7610\AppData\Local\Microsoft\Windows\Temporary Internet Files\Content.Outlook\1VO1QZEI\20160224044742 (1).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400040" cy="405093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E625EA" w:rsidRPr="00E56B25" w:rsidRDefault="00B254C3" w:rsidP="00003909">
      <w:pPr>
        <w:spacing w:after="0" w:line="360" w:lineRule="auto"/>
        <w:jc w:val="both"/>
        <w:rPr>
          <w:rFonts w:ascii="Arial" w:hAnsi="Arial" w:cs="Arial"/>
          <w:sz w:val="24"/>
          <w:szCs w:val="24"/>
        </w:rPr>
      </w:pPr>
      <w:r w:rsidRPr="00E56B25">
        <w:rPr>
          <w:rFonts w:ascii="Arial" w:hAnsi="Arial" w:cs="Arial"/>
          <w:noProof/>
          <w:sz w:val="24"/>
          <w:szCs w:val="24"/>
          <w:lang w:eastAsia="pt-BR"/>
        </w:rPr>
        <w:drawing>
          <wp:inline distT="0" distB="0" distL="0" distR="0" wp14:anchorId="3A5F9887" wp14:editId="006B3DAD">
            <wp:extent cx="5400040" cy="3615650"/>
            <wp:effectExtent l="38100" t="38100" r="86360" b="99695"/>
            <wp:docPr id="79" name="Imagem 79" descr="I:\COMISSÃO 2015\Fotos\DSC_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I:\COMISSÃO 2015\Fotos\DSC_0476.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400040" cy="36156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62E66" w:rsidRPr="00E56B25" w:rsidRDefault="00262E66" w:rsidP="00CD7374">
      <w:pPr>
        <w:spacing w:after="0" w:line="240" w:lineRule="auto"/>
        <w:jc w:val="both"/>
        <w:rPr>
          <w:rFonts w:ascii="Arial" w:hAnsi="Arial" w:cs="Arial"/>
          <w:sz w:val="24"/>
          <w:szCs w:val="24"/>
        </w:rPr>
      </w:pPr>
    </w:p>
    <w:p w:rsidR="00C15058" w:rsidRPr="00E56B25" w:rsidRDefault="00721AE0" w:rsidP="00721AE0">
      <w:pPr>
        <w:rPr>
          <w:rFonts w:ascii="Arial" w:eastAsia="Arial Unicode MS" w:hAnsi="Arial" w:cs="Arial"/>
          <w:b/>
          <w:sz w:val="24"/>
          <w:szCs w:val="24"/>
          <w:highlight w:val="lightGray"/>
          <w:u w:val="single"/>
        </w:rPr>
      </w:pPr>
      <w:r>
        <w:rPr>
          <w:rFonts w:ascii="Arial" w:eastAsia="Arial Unicode MS" w:hAnsi="Arial" w:cs="Arial"/>
          <w:b/>
          <w:sz w:val="24"/>
          <w:szCs w:val="24"/>
          <w:highlight w:val="lightGray"/>
          <w:u w:val="single"/>
        </w:rPr>
        <w:br w:type="page"/>
      </w:r>
    </w:p>
    <w:p w:rsidR="000A200F" w:rsidRDefault="00721AE0" w:rsidP="000A200F">
      <w:pPr>
        <w:pStyle w:val="Ttulo6"/>
        <w:spacing w:before="0" w:line="360" w:lineRule="auto"/>
        <w:jc w:val="both"/>
        <w:rPr>
          <w:rFonts w:ascii="Arial" w:eastAsia="Arial Unicode MS" w:hAnsi="Arial" w:cs="Arial"/>
          <w:color w:val="auto"/>
          <w:sz w:val="24"/>
          <w:szCs w:val="24"/>
        </w:rPr>
      </w:pPr>
      <w:r w:rsidRPr="00E56B25">
        <w:rPr>
          <w:rFonts w:ascii="Arial" w:eastAsia="Arial Unicode MS" w:hAnsi="Arial" w:cs="Arial"/>
          <w:color w:val="auto"/>
          <w:sz w:val="24"/>
          <w:szCs w:val="24"/>
        </w:rPr>
        <w:lastRenderedPageBreak/>
        <w:t xml:space="preserve">Seminário </w:t>
      </w:r>
      <w:r w:rsidR="00C47A45">
        <w:rPr>
          <w:rFonts w:ascii="Arial" w:eastAsia="Arial Unicode MS" w:hAnsi="Arial" w:cs="Arial"/>
          <w:color w:val="auto"/>
          <w:sz w:val="24"/>
          <w:szCs w:val="24"/>
        </w:rPr>
        <w:t xml:space="preserve">da </w:t>
      </w:r>
      <w:r w:rsidRPr="00E56B25">
        <w:rPr>
          <w:rFonts w:ascii="Arial" w:eastAsia="Arial Unicode MS" w:hAnsi="Arial" w:cs="Arial"/>
          <w:color w:val="auto"/>
          <w:sz w:val="24"/>
          <w:szCs w:val="24"/>
        </w:rPr>
        <w:t>CDEICS em P</w:t>
      </w:r>
      <w:r>
        <w:rPr>
          <w:rFonts w:ascii="Arial" w:eastAsia="Arial Unicode MS" w:hAnsi="Arial" w:cs="Arial"/>
          <w:color w:val="auto"/>
          <w:sz w:val="24"/>
          <w:szCs w:val="24"/>
        </w:rPr>
        <w:t>arnaíba</w:t>
      </w:r>
      <w:r w:rsidR="000A200F">
        <w:rPr>
          <w:rFonts w:ascii="Arial" w:eastAsia="Arial Unicode MS" w:hAnsi="Arial" w:cs="Arial"/>
          <w:color w:val="auto"/>
          <w:sz w:val="24"/>
          <w:szCs w:val="24"/>
        </w:rPr>
        <w:t xml:space="preserve"> </w:t>
      </w:r>
      <w:r w:rsidRPr="00E56B25">
        <w:rPr>
          <w:rFonts w:ascii="Arial" w:eastAsia="Arial Unicode MS" w:hAnsi="Arial" w:cs="Arial"/>
          <w:color w:val="auto"/>
          <w:sz w:val="24"/>
          <w:szCs w:val="24"/>
        </w:rPr>
        <w:t>(</w:t>
      </w:r>
      <w:r>
        <w:rPr>
          <w:rFonts w:ascii="Arial" w:eastAsia="Arial Unicode MS" w:hAnsi="Arial" w:cs="Arial"/>
          <w:color w:val="auto"/>
          <w:sz w:val="24"/>
          <w:szCs w:val="24"/>
        </w:rPr>
        <w:t>PI</w:t>
      </w:r>
      <w:r w:rsidR="000A200F">
        <w:rPr>
          <w:rFonts w:ascii="Arial" w:eastAsia="Arial Unicode MS" w:hAnsi="Arial" w:cs="Arial"/>
          <w:color w:val="auto"/>
          <w:sz w:val="24"/>
          <w:szCs w:val="24"/>
        </w:rPr>
        <w:t>)</w:t>
      </w:r>
    </w:p>
    <w:p w:rsidR="00C47A45" w:rsidRPr="00C47A45" w:rsidRDefault="00C47A45" w:rsidP="00C47A45"/>
    <w:p w:rsidR="008F7F9C" w:rsidRPr="00E56B25" w:rsidRDefault="00721AE0" w:rsidP="00003909">
      <w:pPr>
        <w:spacing w:after="0" w:line="360" w:lineRule="auto"/>
        <w:jc w:val="both"/>
        <w:rPr>
          <w:rFonts w:ascii="Arial" w:eastAsia="Arial Unicode MS" w:hAnsi="Arial" w:cs="Arial"/>
          <w:b/>
          <w:sz w:val="24"/>
          <w:szCs w:val="24"/>
          <w:u w:val="single"/>
        </w:rPr>
      </w:pPr>
      <w:r w:rsidRPr="00E56B25">
        <w:rPr>
          <w:rFonts w:ascii="Arial" w:eastAsia="Arial Unicode MS" w:hAnsi="Arial" w:cs="Arial"/>
          <w:b/>
          <w:sz w:val="24"/>
          <w:szCs w:val="24"/>
          <w:highlight w:val="lightGray"/>
          <w:u w:val="single"/>
        </w:rPr>
        <w:t>TRIBUNA DE PARNAÍBA</w:t>
      </w:r>
    </w:p>
    <w:p w:rsidR="003235F5" w:rsidRPr="00E56B25" w:rsidRDefault="003235F5" w:rsidP="00003909">
      <w:pPr>
        <w:shd w:val="clear" w:color="auto" w:fill="FFFFFF"/>
        <w:spacing w:after="0" w:line="360" w:lineRule="auto"/>
        <w:jc w:val="both"/>
        <w:outlineLvl w:val="0"/>
        <w:rPr>
          <w:rFonts w:ascii="Arial" w:eastAsia="Times New Roman" w:hAnsi="Arial" w:cs="Arial"/>
          <w:b/>
          <w:bCs/>
          <w:kern w:val="36"/>
          <w:sz w:val="24"/>
          <w:szCs w:val="24"/>
          <w:lang w:eastAsia="pt-BR"/>
        </w:rPr>
      </w:pPr>
      <w:bookmarkStart w:id="35" w:name="_Toc443064641"/>
      <w:r w:rsidRPr="00E56B25">
        <w:rPr>
          <w:rFonts w:ascii="Arial" w:eastAsia="Times New Roman" w:hAnsi="Arial" w:cs="Arial"/>
          <w:b/>
          <w:bCs/>
          <w:kern w:val="36"/>
          <w:sz w:val="24"/>
          <w:szCs w:val="24"/>
          <w:lang w:eastAsia="pt-BR"/>
        </w:rPr>
        <w:t xml:space="preserve">Realizado seminário sobre a Exportação de Produtos e Serviços Produzidos nas </w:t>
      </w:r>
      <w:proofErr w:type="spellStart"/>
      <w:r w:rsidRPr="00E56B25">
        <w:rPr>
          <w:rFonts w:ascii="Arial" w:eastAsia="Times New Roman" w:hAnsi="Arial" w:cs="Arial"/>
          <w:b/>
          <w:bCs/>
          <w:kern w:val="36"/>
          <w:sz w:val="24"/>
          <w:szCs w:val="24"/>
          <w:lang w:eastAsia="pt-BR"/>
        </w:rPr>
        <w:t>ZPEs</w:t>
      </w:r>
      <w:bookmarkEnd w:id="35"/>
      <w:proofErr w:type="spellEnd"/>
      <w:r w:rsidRPr="00E56B25">
        <w:rPr>
          <w:rFonts w:ascii="Arial" w:eastAsia="Times New Roman" w:hAnsi="Arial" w:cs="Arial"/>
          <w:b/>
          <w:bCs/>
          <w:kern w:val="36"/>
          <w:sz w:val="24"/>
          <w:szCs w:val="24"/>
          <w:lang w:eastAsia="pt-BR"/>
        </w:rPr>
        <w:t xml:space="preserve"> </w:t>
      </w:r>
    </w:p>
    <w:p w:rsidR="00721AE0" w:rsidRDefault="003235F5" w:rsidP="00003909">
      <w:pPr>
        <w:shd w:val="clear" w:color="auto" w:fill="FFFFFF"/>
        <w:spacing w:after="0" w:line="360" w:lineRule="auto"/>
        <w:jc w:val="both"/>
        <w:rPr>
          <w:rFonts w:ascii="Arial" w:eastAsia="Times New Roman" w:hAnsi="Arial" w:cs="Arial"/>
          <w:b/>
          <w:bCs/>
          <w:sz w:val="24"/>
          <w:szCs w:val="24"/>
          <w:lang w:eastAsia="pt-BR"/>
        </w:rPr>
      </w:pPr>
      <w:r w:rsidRPr="00E56B25">
        <w:rPr>
          <w:rFonts w:ascii="Arial" w:eastAsia="Times New Roman" w:hAnsi="Arial" w:cs="Arial"/>
          <w:b/>
          <w:bCs/>
          <w:sz w:val="24"/>
          <w:szCs w:val="24"/>
          <w:lang w:eastAsia="pt-BR"/>
        </w:rPr>
        <w:t>O seminário aconteceu no auditório da Universidade Federal do Piau</w:t>
      </w:r>
      <w:r w:rsidR="00CD7374">
        <w:rPr>
          <w:rFonts w:ascii="Arial" w:eastAsia="Times New Roman" w:hAnsi="Arial" w:cs="Arial"/>
          <w:b/>
          <w:bCs/>
          <w:sz w:val="24"/>
          <w:szCs w:val="24"/>
          <w:lang w:eastAsia="pt-BR"/>
        </w:rPr>
        <w:t>í, Campus Ministro Reis Velloso.</w:t>
      </w:r>
    </w:p>
    <w:p w:rsidR="00721AE0" w:rsidRDefault="00721AE0" w:rsidP="00003909">
      <w:pPr>
        <w:shd w:val="clear" w:color="auto" w:fill="FFFFFF"/>
        <w:spacing w:after="0" w:line="360" w:lineRule="auto"/>
        <w:jc w:val="both"/>
        <w:rPr>
          <w:rFonts w:ascii="Arial" w:eastAsia="Times New Roman" w:hAnsi="Arial" w:cs="Arial"/>
          <w:b/>
          <w:bCs/>
          <w:sz w:val="24"/>
          <w:szCs w:val="24"/>
          <w:lang w:eastAsia="pt-BR"/>
        </w:rPr>
      </w:pP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2D29C607" wp14:editId="369ECC84">
            <wp:extent cx="5569527" cy="3785985"/>
            <wp:effectExtent l="38100" t="38100" r="88900" b="100330"/>
            <wp:docPr id="145" name="Imagem 145" descr="http://3.bp.blogspot.com/-jKRAtl7RCYs/Vjzi6Drf4KI/AAAAAAAAX9c/lcTfYR9bKn0/s1600/zpe_seminario.pn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jKRAtl7RCYs/Vjzi6Drf4KI/AAAAAAAAX9c/lcTfYR9bKn0/s1600/zpe_seminario.pn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592824" cy="3801822"/>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através da Comissão de Desenvolvimento Econômico, </w:t>
      </w:r>
      <w:proofErr w:type="gramStart"/>
      <w:r w:rsidRPr="00E56B25">
        <w:rPr>
          <w:rFonts w:ascii="Arial" w:eastAsia="Times New Roman" w:hAnsi="Arial" w:cs="Arial"/>
          <w:sz w:val="24"/>
          <w:szCs w:val="24"/>
          <w:lang w:eastAsia="pt-BR"/>
        </w:rPr>
        <w:t>Industria</w:t>
      </w:r>
      <w:proofErr w:type="gramEnd"/>
      <w:r w:rsidRPr="00E56B25">
        <w:rPr>
          <w:rFonts w:ascii="Arial" w:eastAsia="Times New Roman" w:hAnsi="Arial" w:cs="Arial"/>
          <w:sz w:val="24"/>
          <w:szCs w:val="24"/>
          <w:lang w:eastAsia="pt-BR"/>
        </w:rPr>
        <w:t xml:space="preserve"> e Comércio –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que tem como presidente, o </w:t>
      </w:r>
      <w:r w:rsidR="00B47E22">
        <w:rPr>
          <w:rFonts w:ascii="Arial" w:eastAsia="Times New Roman" w:hAnsi="Arial" w:cs="Arial"/>
          <w:sz w:val="24"/>
          <w:szCs w:val="24"/>
          <w:lang w:eastAsia="pt-BR"/>
        </w:rPr>
        <w:t>deputado</w:t>
      </w:r>
      <w:r w:rsidRPr="00E56B25">
        <w:rPr>
          <w:rFonts w:ascii="Arial" w:eastAsia="Times New Roman" w:hAnsi="Arial" w:cs="Arial"/>
          <w:sz w:val="24"/>
          <w:szCs w:val="24"/>
          <w:lang w:eastAsia="pt-BR"/>
        </w:rPr>
        <w:t xml:space="preserve"> Júlio Cesar (PSD/PI), realizou na manhã desta sexta-feira (06), um seminário sobre a Exportação de Produtos e Serviços Produzidos nas Zonas de Processamento de Exportação –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w:t>
      </w: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lastRenderedPageBreak/>
        <w:drawing>
          <wp:inline distT="0" distB="0" distL="0" distR="0" wp14:anchorId="0518BE5C" wp14:editId="214B757D">
            <wp:extent cx="5501640" cy="4069080"/>
            <wp:effectExtent l="38100" t="38100" r="99060" b="102870"/>
            <wp:docPr id="146" name="Imagem 146" descr="http://2.bp.blogspot.com/-IVmSlGQDPNY/VjzjDiqUnuI/AAAAAAAAX9k/iSlVIkAL_44/s1600/IMG_2411.JP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IVmSlGQDPNY/VjzjDiqUnuI/AAAAAAAAX9k/iSlVIkAL_44/s1600/IMG_2411.JPG">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01640" cy="406908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00FA7" w:rsidRDefault="00700FA7" w:rsidP="00003909">
      <w:pPr>
        <w:shd w:val="clear" w:color="auto" w:fill="FFFFFF"/>
        <w:spacing w:after="0" w:line="360" w:lineRule="auto"/>
        <w:jc w:val="both"/>
        <w:rPr>
          <w:rFonts w:ascii="Arial" w:eastAsia="Times New Roman" w:hAnsi="Arial" w:cs="Arial"/>
          <w:sz w:val="24"/>
          <w:szCs w:val="24"/>
          <w:lang w:eastAsia="pt-BR"/>
        </w:rPr>
      </w:pPr>
    </w:p>
    <w:p w:rsidR="003235F5" w:rsidRPr="00E56B25" w:rsidRDefault="003235F5"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O evento teve início às 9h da manhã de hoje e contou com a participação de diversas autoridades políticas e ex-presidentes da ZPE de Parnaíba. Entre eles o ex-governador do Piauí e atual presidente da FIEPI, Zé Filho. O ex-presidente da ZPE de Parnaíba, o empresário </w:t>
      </w:r>
      <w:proofErr w:type="spellStart"/>
      <w:r w:rsidRPr="00E56B25">
        <w:rPr>
          <w:rFonts w:ascii="Arial" w:eastAsia="Times New Roman" w:hAnsi="Arial" w:cs="Arial"/>
          <w:sz w:val="24"/>
          <w:szCs w:val="24"/>
          <w:lang w:eastAsia="pt-BR"/>
        </w:rPr>
        <w:t>Eureliano</w:t>
      </w:r>
      <w:proofErr w:type="spellEnd"/>
      <w:r w:rsidRPr="00E56B25">
        <w:rPr>
          <w:rFonts w:ascii="Arial" w:eastAsia="Times New Roman" w:hAnsi="Arial" w:cs="Arial"/>
          <w:sz w:val="24"/>
          <w:szCs w:val="24"/>
          <w:lang w:eastAsia="pt-BR"/>
        </w:rPr>
        <w:t xml:space="preserve"> Barros, também participou do evento.</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p>
    <w:p w:rsidR="0016365F" w:rsidRDefault="0016365F">
      <w:pPr>
        <w:rPr>
          <w:rFonts w:ascii="Arial" w:eastAsia="Arial Unicode MS" w:hAnsi="Arial" w:cs="Arial"/>
          <w:b/>
          <w:sz w:val="24"/>
          <w:szCs w:val="24"/>
          <w:highlight w:val="lightGray"/>
          <w:u w:val="single"/>
          <w:lang w:eastAsia="pt-BR"/>
        </w:rPr>
      </w:pPr>
      <w:r>
        <w:rPr>
          <w:rFonts w:ascii="Arial" w:eastAsia="Arial Unicode MS" w:hAnsi="Arial" w:cs="Arial"/>
          <w:b/>
          <w:sz w:val="24"/>
          <w:szCs w:val="24"/>
          <w:highlight w:val="lightGray"/>
          <w:u w:val="single"/>
          <w:lang w:eastAsia="pt-BR"/>
        </w:rPr>
        <w:br w:type="page"/>
      </w:r>
    </w:p>
    <w:p w:rsidR="004439EE" w:rsidRPr="00E56B25" w:rsidRDefault="004439EE" w:rsidP="00003909">
      <w:pPr>
        <w:shd w:val="clear" w:color="auto" w:fill="FFFFFF"/>
        <w:spacing w:after="0" w:line="360" w:lineRule="auto"/>
        <w:jc w:val="both"/>
        <w:rPr>
          <w:rFonts w:ascii="Arial" w:eastAsia="Arial Unicode MS" w:hAnsi="Arial" w:cs="Arial"/>
          <w:b/>
          <w:sz w:val="24"/>
          <w:szCs w:val="24"/>
          <w:u w:val="single"/>
          <w:lang w:eastAsia="pt-BR"/>
        </w:rPr>
      </w:pPr>
      <w:r w:rsidRPr="00E56B25">
        <w:rPr>
          <w:rFonts w:ascii="Arial" w:eastAsia="Arial Unicode MS" w:hAnsi="Arial" w:cs="Arial"/>
          <w:b/>
          <w:sz w:val="24"/>
          <w:szCs w:val="24"/>
          <w:highlight w:val="lightGray"/>
          <w:u w:val="single"/>
          <w:lang w:eastAsia="pt-BR"/>
        </w:rPr>
        <w:lastRenderedPageBreak/>
        <w:t>JORNAL DA PARNAÍBA (PI)</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66E6FA60" wp14:editId="46201708">
            <wp:extent cx="5516880" cy="1714500"/>
            <wp:effectExtent l="0" t="0" r="7620" b="0"/>
            <wp:docPr id="152" name="Imagem 152" descr="Vinaora Nivo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inaora Nivo Slide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516880" cy="1714500"/>
                    </a:xfrm>
                    <a:prstGeom prst="rect">
                      <a:avLst/>
                    </a:prstGeom>
                    <a:noFill/>
                    <a:ln>
                      <a:noFill/>
                    </a:ln>
                  </pic:spPr>
                </pic:pic>
              </a:graphicData>
            </a:graphic>
          </wp:inline>
        </w:drawing>
      </w:r>
      <w:r w:rsidRPr="00E56B25">
        <w:rPr>
          <w:rFonts w:ascii="Arial" w:eastAsia="Times New Roman" w:hAnsi="Arial" w:cs="Arial"/>
          <w:noProof/>
          <w:sz w:val="24"/>
          <w:szCs w:val="24"/>
          <w:lang w:eastAsia="pt-BR"/>
        </w:rPr>
        <w:drawing>
          <wp:inline distT="0" distB="0" distL="0" distR="0" wp14:anchorId="582065CC" wp14:editId="6DEE1F6B">
            <wp:extent cx="5516880" cy="1714500"/>
            <wp:effectExtent l="0" t="0" r="7620" b="0"/>
            <wp:docPr id="153" name="Imagem 153" descr="Vinaora Nivo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naora Nivo Slide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516880" cy="1714500"/>
                    </a:xfrm>
                    <a:prstGeom prst="rect">
                      <a:avLst/>
                    </a:prstGeom>
                    <a:noFill/>
                    <a:ln>
                      <a:noFill/>
                    </a:ln>
                  </pic:spPr>
                </pic:pic>
              </a:graphicData>
            </a:graphic>
          </wp:inline>
        </w:drawing>
      </w:r>
      <w:r w:rsidRPr="00E56B25">
        <w:rPr>
          <w:rFonts w:ascii="Arial" w:eastAsia="Times New Roman" w:hAnsi="Arial" w:cs="Arial"/>
          <w:noProof/>
          <w:sz w:val="24"/>
          <w:szCs w:val="24"/>
          <w:lang w:eastAsia="pt-BR"/>
        </w:rPr>
        <w:drawing>
          <wp:inline distT="0" distB="0" distL="0" distR="0" wp14:anchorId="633843AE" wp14:editId="00895523">
            <wp:extent cx="5516880" cy="1714500"/>
            <wp:effectExtent l="0" t="0" r="7620" b="0"/>
            <wp:docPr id="154" name="Imagem 154" descr="Vinaora Nivo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inaora Nivo Slide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516880" cy="1714500"/>
                    </a:xfrm>
                    <a:prstGeom prst="rect">
                      <a:avLst/>
                    </a:prstGeom>
                    <a:noFill/>
                    <a:ln>
                      <a:noFill/>
                    </a:ln>
                  </pic:spPr>
                </pic:pic>
              </a:graphicData>
            </a:graphic>
          </wp:inline>
        </w:drawing>
      </w:r>
      <w:r w:rsidRPr="00E56B25">
        <w:rPr>
          <w:rFonts w:ascii="Arial" w:eastAsia="Times New Roman" w:hAnsi="Arial" w:cs="Arial"/>
          <w:noProof/>
          <w:sz w:val="24"/>
          <w:szCs w:val="24"/>
          <w:lang w:eastAsia="pt-BR"/>
        </w:rPr>
        <w:drawing>
          <wp:inline distT="0" distB="0" distL="0" distR="0" wp14:anchorId="2F93DAE9" wp14:editId="5641E327">
            <wp:extent cx="5516880" cy="1714500"/>
            <wp:effectExtent l="0" t="0" r="7620" b="0"/>
            <wp:docPr id="155" name="Imagem 155" descr="Vinaora Nivo Sl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naora Nivo Slide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516880" cy="1714500"/>
                    </a:xfrm>
                    <a:prstGeom prst="rect">
                      <a:avLst/>
                    </a:prstGeom>
                    <a:noFill/>
                    <a:ln>
                      <a:noFill/>
                    </a:ln>
                  </pic:spPr>
                </pic:pic>
              </a:graphicData>
            </a:graphic>
          </wp:inline>
        </w:drawing>
      </w:r>
    </w:p>
    <w:p w:rsidR="0016365F" w:rsidRPr="00CD7374" w:rsidRDefault="0016365F" w:rsidP="00003909">
      <w:pPr>
        <w:shd w:val="clear" w:color="auto" w:fill="FFFFFF"/>
        <w:spacing w:after="0" w:line="360" w:lineRule="auto"/>
        <w:jc w:val="both"/>
        <w:outlineLvl w:val="2"/>
        <w:rPr>
          <w:sz w:val="20"/>
          <w:szCs w:val="20"/>
        </w:rPr>
      </w:pPr>
    </w:p>
    <w:p w:rsidR="004439EE" w:rsidRPr="00E56B25" w:rsidRDefault="00C56C07" w:rsidP="00003909">
      <w:pPr>
        <w:shd w:val="clear" w:color="auto" w:fill="FFFFFF"/>
        <w:spacing w:after="0" w:line="360" w:lineRule="auto"/>
        <w:jc w:val="both"/>
        <w:outlineLvl w:val="2"/>
        <w:rPr>
          <w:rFonts w:ascii="Arial" w:eastAsia="Times New Roman" w:hAnsi="Arial" w:cs="Arial"/>
          <w:b/>
          <w:bCs/>
          <w:sz w:val="24"/>
          <w:szCs w:val="24"/>
          <w:lang w:eastAsia="pt-BR"/>
        </w:rPr>
      </w:pPr>
      <w:hyperlink r:id="rId269" w:history="1">
        <w:bookmarkStart w:id="36" w:name="_Toc443064642"/>
        <w:r w:rsidR="004439EE" w:rsidRPr="00E56B25">
          <w:rPr>
            <w:rFonts w:ascii="Arial" w:eastAsia="Times New Roman" w:hAnsi="Arial" w:cs="Arial"/>
            <w:b/>
            <w:bCs/>
            <w:sz w:val="24"/>
            <w:szCs w:val="24"/>
            <w:u w:val="single"/>
            <w:lang w:eastAsia="pt-BR"/>
          </w:rPr>
          <w:t xml:space="preserve">Câmara Federal realiza seminário para discutir </w:t>
        </w:r>
        <w:proofErr w:type="spellStart"/>
        <w:r w:rsidR="004439EE" w:rsidRPr="00E56B25">
          <w:rPr>
            <w:rFonts w:ascii="Arial" w:eastAsia="Times New Roman" w:hAnsi="Arial" w:cs="Arial"/>
            <w:b/>
            <w:bCs/>
            <w:sz w:val="24"/>
            <w:szCs w:val="24"/>
            <w:u w:val="single"/>
            <w:lang w:eastAsia="pt-BR"/>
          </w:rPr>
          <w:t>ZPEs</w:t>
        </w:r>
        <w:proofErr w:type="spellEnd"/>
        <w:r w:rsidR="004439EE" w:rsidRPr="00E56B25">
          <w:rPr>
            <w:rFonts w:ascii="Arial" w:eastAsia="Times New Roman" w:hAnsi="Arial" w:cs="Arial"/>
            <w:b/>
            <w:bCs/>
            <w:sz w:val="24"/>
            <w:szCs w:val="24"/>
            <w:u w:val="single"/>
            <w:lang w:eastAsia="pt-BR"/>
          </w:rPr>
          <w:t xml:space="preserve"> em Parnaíba</w:t>
        </w:r>
        <w:bookmarkEnd w:id="36"/>
      </w:hyperlink>
      <w:r w:rsidR="004439EE" w:rsidRPr="00E56B25">
        <w:rPr>
          <w:rFonts w:ascii="Arial" w:eastAsia="Times New Roman" w:hAnsi="Arial" w:cs="Arial"/>
          <w:b/>
          <w:bCs/>
          <w:sz w:val="24"/>
          <w:szCs w:val="24"/>
          <w:lang w:eastAsia="pt-BR"/>
        </w:rPr>
        <w:t xml:space="preserve"> </w:t>
      </w:r>
    </w:p>
    <w:p w:rsidR="004439EE" w:rsidRPr="00CD7374" w:rsidRDefault="004439EE" w:rsidP="00003909">
      <w:pPr>
        <w:shd w:val="clear" w:color="auto" w:fill="FFFFFF"/>
        <w:spacing w:after="0" w:line="360" w:lineRule="auto"/>
        <w:jc w:val="both"/>
        <w:rPr>
          <w:rFonts w:ascii="Arial" w:eastAsia="Times New Roman" w:hAnsi="Arial" w:cs="Arial"/>
          <w:sz w:val="20"/>
          <w:szCs w:val="20"/>
          <w:lang w:eastAsia="pt-BR"/>
        </w:rPr>
      </w:pPr>
      <w:r w:rsidRPr="00CD7374">
        <w:rPr>
          <w:rFonts w:ascii="Arial" w:eastAsia="Times New Roman" w:hAnsi="Arial" w:cs="Arial"/>
          <w:sz w:val="20"/>
          <w:szCs w:val="20"/>
          <w:lang w:eastAsia="pt-BR"/>
        </w:rPr>
        <w:t>JORNAL DA PARNAÍBA, 04/11/2015.</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i/>
          <w:iCs/>
          <w:sz w:val="24"/>
          <w:szCs w:val="24"/>
          <w:lang w:eastAsia="pt-BR"/>
        </w:rPr>
        <w:t>José Wilson</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cidade de Parnaíba vai sediar um evento de importância nacional nesta</w:t>
      </w:r>
      <w:r w:rsidR="0016365F">
        <w:rPr>
          <w:rFonts w:ascii="Arial" w:eastAsia="Times New Roman" w:hAnsi="Arial" w:cs="Arial"/>
          <w:sz w:val="24"/>
          <w:szCs w:val="24"/>
          <w:lang w:eastAsia="pt-BR"/>
        </w:rPr>
        <w:t xml:space="preserve"> </w:t>
      </w:r>
      <w:r w:rsidRPr="00E56B25">
        <w:rPr>
          <w:rFonts w:ascii="Arial" w:eastAsia="Times New Roman" w:hAnsi="Arial" w:cs="Arial"/>
          <w:sz w:val="24"/>
          <w:szCs w:val="24"/>
          <w:lang w:eastAsia="pt-BR"/>
        </w:rPr>
        <w:t xml:space="preserve">sexta-feira, dia 6 de novembro. Partindo de uma mobilização do gabinete do deputado Federal Júlio </w:t>
      </w:r>
      <w:r w:rsidR="00BB23AA">
        <w:rPr>
          <w:rFonts w:ascii="Arial" w:eastAsia="Times New Roman" w:hAnsi="Arial" w:cs="Arial"/>
          <w:sz w:val="24"/>
          <w:szCs w:val="24"/>
          <w:lang w:eastAsia="pt-BR"/>
        </w:rPr>
        <w:t>Cesar</w:t>
      </w:r>
      <w:r w:rsidRPr="00E56B25">
        <w:rPr>
          <w:rFonts w:ascii="Arial" w:eastAsia="Times New Roman" w:hAnsi="Arial" w:cs="Arial"/>
          <w:sz w:val="24"/>
          <w:szCs w:val="24"/>
          <w:lang w:eastAsia="pt-BR"/>
        </w:rPr>
        <w:t xml:space="preserve"> Lima (PSD-PI) a </w:t>
      </w:r>
      <w:r w:rsidR="00BB23AA">
        <w:rPr>
          <w:rFonts w:ascii="Arial" w:eastAsia="Times New Roman" w:hAnsi="Arial" w:cs="Arial"/>
          <w:sz w:val="24"/>
          <w:szCs w:val="24"/>
          <w:lang w:eastAsia="pt-BR"/>
        </w:rPr>
        <w:t xml:space="preserve">Comissão de Desenvolvimento </w:t>
      </w:r>
      <w:r w:rsidR="00BB23AA">
        <w:rPr>
          <w:rFonts w:ascii="Arial" w:eastAsia="Times New Roman" w:hAnsi="Arial" w:cs="Arial"/>
          <w:sz w:val="24"/>
          <w:szCs w:val="24"/>
          <w:lang w:eastAsia="pt-BR"/>
        </w:rPr>
        <w:lastRenderedPageBreak/>
        <w:t>Econômico, Indústria, Comércio e Serviços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Federais realizará em Parnaíba o seminário Exportação de Produtos e Serviços Produzidos nas Zonas de Processamento de Exportação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O evento será realizado no auditório da Universidade Federal do Piauí das 8h30min às 13h, com presenças previstas de autoridades e lideranças empresariais de vários estados brasileiros que têm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em implantação, ou já em funcionando.</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O presidente da ZPE Parnaíba, Paulo Roberto Cardoso, disse que a iniciativa da presidência da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t>Câmara dos Deputados</w:t>
      </w:r>
      <w:r w:rsidRPr="00E56B25">
        <w:rPr>
          <w:rFonts w:ascii="Arial" w:eastAsia="Times New Roman" w:hAnsi="Arial" w:cs="Arial"/>
          <w:sz w:val="24"/>
          <w:szCs w:val="24"/>
          <w:lang w:eastAsia="pt-BR"/>
        </w:rPr>
        <w:t xml:space="preserve"> Federais ressalta o pioneirismo do Estado do Piauí por ter a Zona de Processamento de Exportação em estágio de execução mais avançado, do ponto de vista de um condomínio industrial voltado à exportação. A ZPE Parnaíba se prepara para executar as obras complementares necessárias ao seu alfandegamento ao tempo em que já tem uma indústria exportadora de cera de carnaúba em fase final de implantação.</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Entre os palestrantes do seminário sobre as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brasileiras estão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secretária executiva do Conselho das Zonas de Processamento de Exportação (CZPE), </w:t>
      </w:r>
      <w:proofErr w:type="spellStart"/>
      <w:r w:rsidRPr="00E56B25">
        <w:rPr>
          <w:rFonts w:ascii="Arial" w:eastAsia="Times New Roman" w:hAnsi="Arial" w:cs="Arial"/>
          <w:sz w:val="24"/>
          <w:szCs w:val="24"/>
          <w:lang w:eastAsia="pt-BR"/>
        </w:rPr>
        <w:t>Thaise</w:t>
      </w:r>
      <w:proofErr w:type="spellEnd"/>
      <w:r w:rsidRPr="00E56B25">
        <w:rPr>
          <w:rFonts w:ascii="Arial" w:eastAsia="Times New Roman" w:hAnsi="Arial" w:cs="Arial"/>
          <w:sz w:val="24"/>
          <w:szCs w:val="24"/>
          <w:lang w:eastAsia="pt-BR"/>
        </w:rPr>
        <w:t xml:space="preserve"> Dutra; o presidente da Associação Brasileira das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w:t>
      </w:r>
      <w:proofErr w:type="spellStart"/>
      <w:r w:rsidRPr="00E56B25">
        <w:rPr>
          <w:rFonts w:ascii="Arial" w:eastAsia="Times New Roman" w:hAnsi="Arial" w:cs="Arial"/>
          <w:sz w:val="24"/>
          <w:szCs w:val="24"/>
          <w:lang w:eastAsia="pt-BR"/>
        </w:rPr>
        <w:t>Abrazpe</w:t>
      </w:r>
      <w:proofErr w:type="spellEnd"/>
      <w:r w:rsidRPr="00E56B25">
        <w:rPr>
          <w:rFonts w:ascii="Arial" w:eastAsia="Times New Roman" w:hAnsi="Arial" w:cs="Arial"/>
          <w:sz w:val="24"/>
          <w:szCs w:val="24"/>
          <w:lang w:eastAsia="pt-BR"/>
        </w:rPr>
        <w:t xml:space="preserve">), </w:t>
      </w:r>
      <w:proofErr w:type="spellStart"/>
      <w:r w:rsidRPr="00E56B25">
        <w:rPr>
          <w:rFonts w:ascii="Arial" w:eastAsia="Times New Roman" w:hAnsi="Arial" w:cs="Arial"/>
          <w:sz w:val="24"/>
          <w:szCs w:val="24"/>
          <w:lang w:eastAsia="pt-BR"/>
        </w:rPr>
        <w:t>Helson</w:t>
      </w:r>
      <w:proofErr w:type="spellEnd"/>
      <w:r w:rsidRPr="00E56B25">
        <w:rPr>
          <w:rFonts w:ascii="Arial" w:eastAsia="Times New Roman" w:hAnsi="Arial" w:cs="Arial"/>
          <w:sz w:val="24"/>
          <w:szCs w:val="24"/>
          <w:lang w:eastAsia="pt-BR"/>
        </w:rPr>
        <w:t xml:space="preserve"> Braga; o presidente da ZPE do </w:t>
      </w:r>
      <w:proofErr w:type="spellStart"/>
      <w:r w:rsidRPr="00E56B25">
        <w:rPr>
          <w:rFonts w:ascii="Arial" w:eastAsia="Times New Roman" w:hAnsi="Arial" w:cs="Arial"/>
          <w:sz w:val="24"/>
          <w:szCs w:val="24"/>
          <w:lang w:eastAsia="pt-BR"/>
        </w:rPr>
        <w:t>Pecém</w:t>
      </w:r>
      <w:proofErr w:type="spellEnd"/>
      <w:r w:rsidRPr="00E56B25">
        <w:rPr>
          <w:rFonts w:ascii="Arial" w:eastAsia="Times New Roman" w:hAnsi="Arial" w:cs="Arial"/>
          <w:sz w:val="24"/>
          <w:szCs w:val="24"/>
          <w:lang w:eastAsia="pt-BR"/>
        </w:rPr>
        <w:t xml:space="preserve"> (CE), Mário Lima; o representante do Banco Interamericano de Desenvolvimento (BID), Luciano </w:t>
      </w:r>
      <w:proofErr w:type="spellStart"/>
      <w:r w:rsidRPr="00E56B25">
        <w:rPr>
          <w:rFonts w:ascii="Arial" w:eastAsia="Times New Roman" w:hAnsi="Arial" w:cs="Arial"/>
          <w:sz w:val="24"/>
          <w:szCs w:val="24"/>
          <w:lang w:eastAsia="pt-BR"/>
        </w:rPr>
        <w:t>Schweizer</w:t>
      </w:r>
      <w:proofErr w:type="spellEnd"/>
      <w:r w:rsidRPr="00E56B25">
        <w:rPr>
          <w:rFonts w:ascii="Arial" w:eastAsia="Times New Roman" w:hAnsi="Arial" w:cs="Arial"/>
          <w:sz w:val="24"/>
          <w:szCs w:val="24"/>
          <w:lang w:eastAsia="pt-BR"/>
        </w:rPr>
        <w:t>; o governador do Piauí, Wellington Dias; o presidente da ZPE Parnaíba, Paulo Cardoso e o diretor comercial da ZPE Parnaíba, Roger Jacob.</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As palestras abordarão os temas relacionados às Zonas de Processamento de Exportação dos pontos de vistas local, regional e nacional, manifestando a visão de organismos governamentais, privados e das próprias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xml:space="preserve"> em instalação no país, objetivando impulsionar o setor.</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 organização do Seminário Exportação de Produtos e Serviços Produzidos nas Zonas de Processamento de Exportação (</w:t>
      </w:r>
      <w:proofErr w:type="spellStart"/>
      <w:r w:rsidRPr="00E56B25">
        <w:rPr>
          <w:rFonts w:ascii="Arial" w:eastAsia="Times New Roman" w:hAnsi="Arial" w:cs="Arial"/>
          <w:sz w:val="24"/>
          <w:szCs w:val="24"/>
          <w:lang w:eastAsia="pt-BR"/>
        </w:rPr>
        <w:t>ZPEs</w:t>
      </w:r>
      <w:proofErr w:type="spellEnd"/>
      <w:r w:rsidRPr="00E56B25">
        <w:rPr>
          <w:rFonts w:ascii="Arial" w:eastAsia="Times New Roman" w:hAnsi="Arial" w:cs="Arial"/>
          <w:sz w:val="24"/>
          <w:szCs w:val="24"/>
          <w:lang w:eastAsia="pt-BR"/>
        </w:rPr>
        <w:t>) informa alteração quanto ao seu local de realização.</w:t>
      </w:r>
    </w:p>
    <w:p w:rsidR="004439EE" w:rsidRPr="00E56B25" w:rsidRDefault="004439EE" w:rsidP="00003909">
      <w:pPr>
        <w:shd w:val="clear" w:color="auto" w:fill="FFFFFF"/>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Em vez da Associação Comercial de Parnaíba, no Porto das Barcas, o evento acontecerá no auditório da Universidade Federal do Piauí, no horário já definido das 8h30min do dia 6 de novembro.</w:t>
      </w:r>
    </w:p>
    <w:p w:rsidR="00700FA7" w:rsidRPr="00CD7374" w:rsidRDefault="004439EE" w:rsidP="00CD7374">
      <w:pPr>
        <w:shd w:val="clear" w:color="auto" w:fill="333333"/>
        <w:spacing w:after="0" w:line="360" w:lineRule="auto"/>
        <w:jc w:val="both"/>
        <w:rPr>
          <w:rFonts w:ascii="Arial" w:eastAsia="Times New Roman" w:hAnsi="Arial" w:cs="Arial"/>
          <w:sz w:val="16"/>
          <w:szCs w:val="16"/>
          <w:lang w:eastAsia="pt-BR"/>
        </w:rPr>
      </w:pPr>
      <w:r w:rsidRPr="00CD7374">
        <w:rPr>
          <w:rFonts w:ascii="Arial" w:eastAsia="Times New Roman" w:hAnsi="Arial" w:cs="Arial"/>
          <w:sz w:val="16"/>
          <w:szCs w:val="16"/>
          <w:lang w:eastAsia="pt-BR"/>
        </w:rPr>
        <w:t xml:space="preserve">Copyrights ABRAZPE 2012 - Todos os direitos reservados. </w:t>
      </w:r>
    </w:p>
    <w:p w:rsidR="00A47465" w:rsidRDefault="00C06D7D" w:rsidP="00003909">
      <w:pPr>
        <w:pStyle w:val="Ttulo6"/>
        <w:spacing w:before="0" w:line="360" w:lineRule="auto"/>
        <w:jc w:val="both"/>
        <w:rPr>
          <w:rFonts w:ascii="Arial" w:eastAsia="Arial Unicode MS" w:hAnsi="Arial" w:cs="Arial"/>
          <w:color w:val="auto"/>
          <w:sz w:val="24"/>
          <w:szCs w:val="24"/>
        </w:rPr>
      </w:pPr>
      <w:r w:rsidRPr="00E56B25">
        <w:rPr>
          <w:rFonts w:ascii="Arial" w:eastAsia="Arial Unicode MS" w:hAnsi="Arial" w:cs="Arial"/>
          <w:color w:val="auto"/>
          <w:sz w:val="24"/>
          <w:szCs w:val="24"/>
        </w:rPr>
        <w:lastRenderedPageBreak/>
        <w:t xml:space="preserve">Seminário </w:t>
      </w:r>
      <w:r w:rsidR="00C47A45">
        <w:rPr>
          <w:rFonts w:ascii="Arial" w:eastAsia="Arial Unicode MS" w:hAnsi="Arial" w:cs="Arial"/>
          <w:color w:val="auto"/>
          <w:sz w:val="24"/>
          <w:szCs w:val="24"/>
        </w:rPr>
        <w:t xml:space="preserve">da </w:t>
      </w:r>
      <w:r w:rsidRPr="00E56B25">
        <w:rPr>
          <w:rFonts w:ascii="Arial" w:eastAsia="Arial Unicode MS" w:hAnsi="Arial" w:cs="Arial"/>
          <w:color w:val="auto"/>
          <w:sz w:val="24"/>
          <w:szCs w:val="24"/>
        </w:rPr>
        <w:t>CDEICS em Portão (RS)</w:t>
      </w:r>
    </w:p>
    <w:p w:rsidR="00C47A45" w:rsidRPr="00C47A45" w:rsidRDefault="00C47A45" w:rsidP="00C47A45"/>
    <w:p w:rsidR="003235F5" w:rsidRPr="00E56B25" w:rsidRDefault="00A47465" w:rsidP="00003909">
      <w:pPr>
        <w:spacing w:after="0" w:line="360" w:lineRule="auto"/>
        <w:jc w:val="both"/>
        <w:rPr>
          <w:rFonts w:ascii="Arial" w:eastAsia="Arial Unicode MS" w:hAnsi="Arial" w:cs="Arial"/>
          <w:b/>
          <w:sz w:val="24"/>
          <w:szCs w:val="24"/>
          <w:u w:val="single"/>
        </w:rPr>
      </w:pPr>
      <w:r w:rsidRPr="00E56B25">
        <w:rPr>
          <w:rFonts w:ascii="Arial" w:eastAsia="Arial Unicode MS" w:hAnsi="Arial" w:cs="Arial"/>
          <w:b/>
          <w:sz w:val="24"/>
          <w:szCs w:val="24"/>
          <w:highlight w:val="lightGray"/>
          <w:u w:val="single"/>
        </w:rPr>
        <w:t>Rádio Difusora 890 AM</w:t>
      </w:r>
    </w:p>
    <w:p w:rsidR="003235F5" w:rsidRPr="00E56B25" w:rsidRDefault="003235F5" w:rsidP="00003909">
      <w:pPr>
        <w:spacing w:after="0" w:line="360" w:lineRule="auto"/>
        <w:jc w:val="both"/>
        <w:outlineLvl w:val="0"/>
        <w:rPr>
          <w:rFonts w:ascii="Arial" w:eastAsia="Times New Roman" w:hAnsi="Arial" w:cs="Arial"/>
          <w:caps/>
          <w:kern w:val="36"/>
          <w:sz w:val="24"/>
          <w:szCs w:val="24"/>
          <w:lang w:eastAsia="pt-BR"/>
        </w:rPr>
      </w:pPr>
      <w:bookmarkStart w:id="37" w:name="_Toc443064643"/>
      <w:r w:rsidRPr="00E56B25">
        <w:rPr>
          <w:rFonts w:ascii="Arial" w:eastAsia="Times New Roman" w:hAnsi="Arial" w:cs="Arial"/>
          <w:caps/>
          <w:kern w:val="36"/>
          <w:sz w:val="24"/>
          <w:szCs w:val="24"/>
          <w:lang w:eastAsia="pt-BR"/>
        </w:rPr>
        <w:t>Extensão das obras da BR-448 é pauta de seminário em Portão</w:t>
      </w:r>
      <w:bookmarkEnd w:id="37"/>
    </w:p>
    <w:p w:rsidR="003235F5" w:rsidRPr="00E56B25"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Segunda-feira, </w:t>
      </w:r>
      <w:proofErr w:type="gramStart"/>
      <w:r w:rsidRPr="00E56B25">
        <w:rPr>
          <w:rFonts w:ascii="Arial" w:eastAsia="Times New Roman" w:hAnsi="Arial" w:cs="Arial"/>
          <w:sz w:val="24"/>
          <w:szCs w:val="24"/>
          <w:lang w:eastAsia="pt-BR"/>
        </w:rPr>
        <w:t>9</w:t>
      </w:r>
      <w:proofErr w:type="gramEnd"/>
      <w:r w:rsidRPr="00E56B25">
        <w:rPr>
          <w:rFonts w:ascii="Arial" w:eastAsia="Times New Roman" w:hAnsi="Arial" w:cs="Arial"/>
          <w:sz w:val="24"/>
          <w:szCs w:val="24"/>
          <w:lang w:eastAsia="pt-BR"/>
        </w:rPr>
        <w:t xml:space="preserve"> de Novembro de 2015</w:t>
      </w:r>
    </w:p>
    <w:p w:rsidR="00CD7374"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noProof/>
          <w:sz w:val="24"/>
          <w:szCs w:val="24"/>
          <w:lang w:eastAsia="pt-BR"/>
        </w:rPr>
        <w:drawing>
          <wp:inline distT="0" distB="0" distL="0" distR="0" wp14:anchorId="38B43196" wp14:editId="73DF24A0">
            <wp:extent cx="5387340" cy="4040505"/>
            <wp:effectExtent l="38100" t="38100" r="99060" b="93345"/>
            <wp:docPr id="147" name="Imagem 147" descr="http://difusora890.com.br/admin/plugins/gerenciador/files/12208582_1062569243762821_2670693937177105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fusora890.com.br/admin/plugins/gerenciador/files/12208582_1062569243762821_2670693937177105200_n.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392313" cy="404423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CD7374" w:rsidRDefault="00CD7374" w:rsidP="00003909">
      <w:pPr>
        <w:spacing w:after="0" w:line="360" w:lineRule="auto"/>
        <w:jc w:val="both"/>
        <w:rPr>
          <w:rFonts w:ascii="Arial" w:eastAsia="Times New Roman" w:hAnsi="Arial" w:cs="Arial"/>
          <w:sz w:val="24"/>
          <w:szCs w:val="24"/>
          <w:lang w:eastAsia="pt-BR"/>
        </w:rPr>
      </w:pPr>
    </w:p>
    <w:p w:rsidR="003235F5" w:rsidRPr="00E56B25"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Na última sexta-feira, dia 6, ocorreu um seminário na Câmara Municipal de Vereadores de Portão – para tratar da extensão das obras na BR-448, a Rodovia do Parque. </w:t>
      </w:r>
      <w:proofErr w:type="gramStart"/>
      <w:r w:rsidRPr="00E56B25">
        <w:rPr>
          <w:rFonts w:ascii="Arial" w:eastAsia="Times New Roman" w:hAnsi="Arial" w:cs="Arial"/>
          <w:sz w:val="24"/>
          <w:szCs w:val="24"/>
          <w:lang w:eastAsia="pt-BR"/>
        </w:rPr>
        <w:t>Estiveram</w:t>
      </w:r>
      <w:proofErr w:type="gramEnd"/>
      <w:r w:rsidRPr="00E56B25">
        <w:rPr>
          <w:rFonts w:ascii="Arial" w:eastAsia="Times New Roman" w:hAnsi="Arial" w:cs="Arial"/>
          <w:sz w:val="24"/>
          <w:szCs w:val="24"/>
          <w:lang w:eastAsia="pt-BR"/>
        </w:rPr>
        <w:t xml:space="preserve"> presentes o diretor-geral do Departamento Autônomo de Estradas de Rodagens (DAER) designado para representar o Governo do Estado, Ricardo Moreira </w:t>
      </w:r>
      <w:proofErr w:type="spellStart"/>
      <w:r w:rsidRPr="00E56B25">
        <w:rPr>
          <w:rFonts w:ascii="Arial" w:eastAsia="Times New Roman" w:hAnsi="Arial" w:cs="Arial"/>
          <w:sz w:val="24"/>
          <w:szCs w:val="24"/>
          <w:lang w:eastAsia="pt-BR"/>
        </w:rPr>
        <w:t>Nuñez</w:t>
      </w:r>
      <w:proofErr w:type="spellEnd"/>
      <w:r w:rsidRPr="00E56B25">
        <w:rPr>
          <w:rFonts w:ascii="Arial" w:eastAsia="Times New Roman" w:hAnsi="Arial" w:cs="Arial"/>
          <w:sz w:val="24"/>
          <w:szCs w:val="24"/>
          <w:lang w:eastAsia="pt-BR"/>
        </w:rPr>
        <w:t xml:space="preserve">, o supervisor do DNIT (unidade de São Leopoldo), Carlos Alberto Garcia Vieira, representante do Ministério dos Transportes, </w:t>
      </w:r>
      <w:proofErr w:type="spellStart"/>
      <w:r w:rsidRPr="00E56B25">
        <w:rPr>
          <w:rFonts w:ascii="Arial" w:eastAsia="Times New Roman" w:hAnsi="Arial" w:cs="Arial"/>
          <w:sz w:val="24"/>
          <w:szCs w:val="24"/>
          <w:lang w:eastAsia="pt-BR"/>
        </w:rPr>
        <w:t>Hiratan</w:t>
      </w:r>
      <w:proofErr w:type="spellEnd"/>
      <w:r w:rsidRPr="00E56B25">
        <w:rPr>
          <w:rFonts w:ascii="Arial" w:eastAsia="Times New Roman" w:hAnsi="Arial" w:cs="Arial"/>
          <w:sz w:val="24"/>
          <w:szCs w:val="24"/>
          <w:lang w:eastAsia="pt-BR"/>
        </w:rPr>
        <w:t xml:space="preserve"> Pinheiro da Silva, prefeitos, vereadores, jornalistas e a comunidade.</w:t>
      </w:r>
    </w:p>
    <w:p w:rsidR="003235F5" w:rsidRPr="00E56B25" w:rsidRDefault="003235F5" w:rsidP="00003909">
      <w:pPr>
        <w:spacing w:after="0" w:line="360" w:lineRule="auto"/>
        <w:jc w:val="both"/>
        <w:rPr>
          <w:rFonts w:ascii="Arial" w:eastAsia="Times New Roman" w:hAnsi="Arial" w:cs="Arial"/>
          <w:sz w:val="24"/>
          <w:szCs w:val="24"/>
          <w:lang w:eastAsia="pt-BR"/>
        </w:rPr>
      </w:pPr>
    </w:p>
    <w:p w:rsidR="003235F5" w:rsidRPr="00E56B25" w:rsidRDefault="003235F5" w:rsidP="00003909">
      <w:pPr>
        <w:spacing w:after="0" w:line="360" w:lineRule="auto"/>
        <w:jc w:val="both"/>
        <w:rPr>
          <w:rFonts w:ascii="Arial" w:eastAsia="Times New Roman" w:hAnsi="Arial" w:cs="Arial"/>
          <w:sz w:val="24"/>
          <w:szCs w:val="24"/>
          <w:lang w:eastAsia="pt-BR"/>
        </w:rPr>
      </w:pPr>
      <w:proofErr w:type="gramStart"/>
      <w:r w:rsidRPr="00E56B25">
        <w:rPr>
          <w:rFonts w:ascii="Arial" w:eastAsia="Times New Roman" w:hAnsi="Arial" w:cs="Arial"/>
          <w:sz w:val="24"/>
          <w:szCs w:val="24"/>
          <w:lang w:eastAsia="pt-BR"/>
        </w:rPr>
        <w:t>À</w:t>
      </w:r>
      <w:proofErr w:type="gramEnd"/>
      <w:r w:rsidRPr="00E56B25">
        <w:rPr>
          <w:rFonts w:ascii="Arial" w:eastAsia="Times New Roman" w:hAnsi="Arial" w:cs="Arial"/>
          <w:sz w:val="24"/>
          <w:szCs w:val="24"/>
          <w:lang w:eastAsia="pt-BR"/>
        </w:rPr>
        <w:t xml:space="preserve"> pedido do deputado federal Renato Molling (PP/RS), a </w:t>
      </w:r>
      <w:r w:rsidR="00BB23AA">
        <w:rPr>
          <w:rFonts w:ascii="Arial" w:eastAsia="Times New Roman" w:hAnsi="Arial" w:cs="Arial"/>
          <w:sz w:val="24"/>
          <w:szCs w:val="24"/>
          <w:lang w:eastAsia="pt-BR"/>
        </w:rPr>
        <w:t>Comissão de Desenvolvimento Econômico, Indústria, Comércio e Serviços</w:t>
      </w:r>
      <w:r w:rsidRPr="00E56B25">
        <w:rPr>
          <w:rFonts w:ascii="Arial" w:eastAsia="Times New Roman" w:hAnsi="Arial" w:cs="Arial"/>
          <w:sz w:val="24"/>
          <w:szCs w:val="24"/>
          <w:lang w:eastAsia="pt-BR"/>
        </w:rPr>
        <w:t xml:space="preserve"> (</w:t>
      </w:r>
      <w:r w:rsidR="00A2579A">
        <w:rPr>
          <w:rFonts w:ascii="Arial" w:eastAsia="Times New Roman" w:hAnsi="Arial" w:cs="Arial"/>
          <w:sz w:val="24"/>
          <w:szCs w:val="24"/>
          <w:lang w:eastAsia="pt-BR"/>
        </w:rPr>
        <w:t>CDEICS</w:t>
      </w:r>
      <w:r w:rsidRPr="00E56B25">
        <w:rPr>
          <w:rFonts w:ascii="Arial" w:eastAsia="Times New Roman" w:hAnsi="Arial" w:cs="Arial"/>
          <w:sz w:val="24"/>
          <w:szCs w:val="24"/>
          <w:lang w:eastAsia="pt-BR"/>
        </w:rPr>
        <w:t xml:space="preserve">) da </w:t>
      </w:r>
      <w:r w:rsidR="00480E2B">
        <w:rPr>
          <w:rFonts w:ascii="Arial" w:eastAsia="Times New Roman" w:hAnsi="Arial" w:cs="Arial"/>
          <w:sz w:val="24"/>
          <w:szCs w:val="24"/>
          <w:lang w:eastAsia="pt-BR"/>
        </w:rPr>
        <w:lastRenderedPageBreak/>
        <w:t>Câmara dos Deputados</w:t>
      </w:r>
      <w:r w:rsidRPr="00E56B25">
        <w:rPr>
          <w:rFonts w:ascii="Arial" w:eastAsia="Times New Roman" w:hAnsi="Arial" w:cs="Arial"/>
          <w:sz w:val="24"/>
          <w:szCs w:val="24"/>
          <w:lang w:eastAsia="pt-BR"/>
        </w:rPr>
        <w:t xml:space="preserve"> aprovou o requerimento número 34 de 2015 para discutir em seminário a extensão das obras da BR-448.</w:t>
      </w:r>
    </w:p>
    <w:p w:rsidR="003235F5" w:rsidRPr="00E56B25" w:rsidRDefault="003235F5" w:rsidP="00003909">
      <w:pPr>
        <w:spacing w:after="0" w:line="360" w:lineRule="auto"/>
        <w:jc w:val="both"/>
        <w:rPr>
          <w:rFonts w:ascii="Arial" w:eastAsia="Times New Roman" w:hAnsi="Arial" w:cs="Arial"/>
          <w:sz w:val="24"/>
          <w:szCs w:val="24"/>
          <w:lang w:eastAsia="pt-BR"/>
        </w:rPr>
      </w:pPr>
    </w:p>
    <w:p w:rsidR="003235F5" w:rsidRPr="00E56B25"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xml:space="preserve">Desde o seu primeiro mandato em 2007, como deputado federal, Renato Molling apresenta projetos de lei que visam </w:t>
      </w:r>
      <w:proofErr w:type="gramStart"/>
      <w:r w:rsidRPr="00E56B25">
        <w:rPr>
          <w:rFonts w:ascii="Arial" w:eastAsia="Times New Roman" w:hAnsi="Arial" w:cs="Arial"/>
          <w:sz w:val="24"/>
          <w:szCs w:val="24"/>
          <w:lang w:eastAsia="pt-BR"/>
        </w:rPr>
        <w:t>a</w:t>
      </w:r>
      <w:proofErr w:type="gramEnd"/>
      <w:r w:rsidRPr="00E56B25">
        <w:rPr>
          <w:rFonts w:ascii="Arial" w:eastAsia="Times New Roman" w:hAnsi="Arial" w:cs="Arial"/>
          <w:sz w:val="24"/>
          <w:szCs w:val="24"/>
          <w:lang w:eastAsia="pt-BR"/>
        </w:rPr>
        <w:t xml:space="preserve"> melhoria e ampliação de rodovias estaduais e federais.</w:t>
      </w:r>
    </w:p>
    <w:p w:rsidR="003235F5" w:rsidRPr="00E56B25" w:rsidRDefault="003235F5" w:rsidP="00003909">
      <w:pPr>
        <w:spacing w:after="0" w:line="360" w:lineRule="auto"/>
        <w:jc w:val="both"/>
        <w:rPr>
          <w:rFonts w:ascii="Arial" w:eastAsia="Times New Roman" w:hAnsi="Arial" w:cs="Arial"/>
          <w:sz w:val="24"/>
          <w:szCs w:val="24"/>
          <w:lang w:eastAsia="pt-BR"/>
        </w:rPr>
      </w:pPr>
    </w:p>
    <w:p w:rsidR="003235F5" w:rsidRPr="00E56B25"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"Apesar das melhorias já conseguidas com a inauguração da BR-448, o trânsito ainda é muito carregado na região, prejudicando o desenvolvimento econômico, e dando causa a muitos acidentes, principalmente em São Leopoldo. É preciso com urgência melhorar a infraestrutura desse trecho. Debatemos amplamente a extensão da BR-448 até a RS-240.", destacou o deputado Renato Molling.</w:t>
      </w:r>
    </w:p>
    <w:p w:rsidR="003235F5" w:rsidRPr="00E56B25" w:rsidRDefault="003235F5" w:rsidP="00003909">
      <w:pPr>
        <w:spacing w:after="0" w:line="360" w:lineRule="auto"/>
        <w:jc w:val="both"/>
        <w:rPr>
          <w:rFonts w:ascii="Arial" w:eastAsia="Times New Roman" w:hAnsi="Arial" w:cs="Arial"/>
          <w:sz w:val="24"/>
          <w:szCs w:val="24"/>
          <w:lang w:eastAsia="pt-BR"/>
        </w:rPr>
      </w:pPr>
      <w:r w:rsidRPr="00E56B25">
        <w:rPr>
          <w:rFonts w:ascii="Arial" w:eastAsia="Times New Roman" w:hAnsi="Arial" w:cs="Arial"/>
          <w:sz w:val="24"/>
          <w:szCs w:val="24"/>
          <w:lang w:eastAsia="pt-BR"/>
        </w:rPr>
        <w:t> </w:t>
      </w:r>
    </w:p>
    <w:p w:rsidR="003235F5" w:rsidRPr="00E56B25" w:rsidRDefault="003235F5" w:rsidP="00003909">
      <w:pPr>
        <w:spacing w:after="0" w:line="360" w:lineRule="auto"/>
        <w:jc w:val="both"/>
        <w:rPr>
          <w:rFonts w:ascii="Arial" w:eastAsia="Times New Roman" w:hAnsi="Arial" w:cs="Arial"/>
          <w:sz w:val="24"/>
          <w:szCs w:val="24"/>
          <w:u w:val="single"/>
          <w:lang w:eastAsia="pt-BR"/>
        </w:rPr>
      </w:pPr>
      <w:r w:rsidRPr="00E56B25">
        <w:rPr>
          <w:rFonts w:ascii="Arial" w:eastAsia="Times New Roman" w:hAnsi="Arial" w:cs="Arial"/>
          <w:sz w:val="24"/>
          <w:szCs w:val="24"/>
          <w:lang w:eastAsia="pt-BR"/>
        </w:rPr>
        <w:t xml:space="preserve">Além da extensão da BR-448, Molling destacou a importância do anel rodoviário, intitulado “Rodovia do Progresso”, trecho que vai da RS-010 partindo de Sapiranga </w:t>
      </w:r>
      <w:proofErr w:type="gramStart"/>
      <w:r w:rsidRPr="00E56B25">
        <w:rPr>
          <w:rFonts w:ascii="Arial" w:eastAsia="Times New Roman" w:hAnsi="Arial" w:cs="Arial"/>
          <w:sz w:val="24"/>
          <w:szCs w:val="24"/>
          <w:lang w:eastAsia="pt-BR"/>
        </w:rPr>
        <w:t>à</w:t>
      </w:r>
      <w:proofErr w:type="gramEnd"/>
      <w:r w:rsidRPr="00E56B25">
        <w:rPr>
          <w:rFonts w:ascii="Arial" w:eastAsia="Times New Roman" w:hAnsi="Arial" w:cs="Arial"/>
          <w:sz w:val="24"/>
          <w:szCs w:val="24"/>
          <w:lang w:eastAsia="pt-BR"/>
        </w:rPr>
        <w:t xml:space="preserve"> Porto Alegre. O projeto visa uma Parceria Público-Privada (PPP) para realização das obras. Outro tema importante e debatido no seminário foram </w:t>
      </w:r>
      <w:proofErr w:type="gramStart"/>
      <w:r w:rsidRPr="00E56B25">
        <w:rPr>
          <w:rFonts w:ascii="Arial" w:eastAsia="Times New Roman" w:hAnsi="Arial" w:cs="Arial"/>
          <w:sz w:val="24"/>
          <w:szCs w:val="24"/>
          <w:lang w:eastAsia="pt-BR"/>
        </w:rPr>
        <w:t>as</w:t>
      </w:r>
      <w:proofErr w:type="gramEnd"/>
      <w:r w:rsidRPr="00E56B25">
        <w:rPr>
          <w:rFonts w:ascii="Arial" w:eastAsia="Times New Roman" w:hAnsi="Arial" w:cs="Arial"/>
          <w:sz w:val="24"/>
          <w:szCs w:val="24"/>
          <w:lang w:eastAsia="pt-BR"/>
        </w:rPr>
        <w:t xml:space="preserve"> obras da BR-290 até a BR-116 no entroncamento com a RS-239. </w:t>
      </w:r>
    </w:p>
    <w:p w:rsidR="00262E66" w:rsidRPr="00E56B25" w:rsidRDefault="00262E66" w:rsidP="00003909">
      <w:pPr>
        <w:spacing w:after="0" w:line="360" w:lineRule="auto"/>
        <w:jc w:val="both"/>
        <w:rPr>
          <w:rFonts w:ascii="Arial" w:hAnsi="Arial" w:cs="Arial"/>
          <w:sz w:val="24"/>
          <w:szCs w:val="24"/>
          <w:u w:val="single"/>
        </w:rPr>
      </w:pPr>
    </w:p>
    <w:p w:rsidR="00A47465" w:rsidRPr="00E56B25" w:rsidRDefault="00A47465" w:rsidP="00003909">
      <w:pPr>
        <w:spacing w:after="0" w:line="360" w:lineRule="auto"/>
        <w:jc w:val="both"/>
        <w:rPr>
          <w:rFonts w:ascii="Arial" w:hAnsi="Arial" w:cs="Arial"/>
          <w:sz w:val="24"/>
          <w:szCs w:val="24"/>
        </w:rPr>
      </w:pPr>
    </w:p>
    <w:p w:rsidR="00A47465" w:rsidRPr="00E56B25" w:rsidRDefault="00A47465" w:rsidP="00003909">
      <w:pPr>
        <w:spacing w:after="0" w:line="360" w:lineRule="auto"/>
        <w:jc w:val="both"/>
        <w:rPr>
          <w:rFonts w:ascii="Arial" w:hAnsi="Arial" w:cs="Arial"/>
          <w:sz w:val="24"/>
          <w:szCs w:val="24"/>
        </w:rPr>
      </w:pPr>
    </w:p>
    <w:p w:rsidR="00A47465" w:rsidRPr="00E56B25" w:rsidRDefault="00A47465" w:rsidP="00003909">
      <w:pPr>
        <w:spacing w:after="0" w:line="360" w:lineRule="auto"/>
        <w:jc w:val="both"/>
        <w:rPr>
          <w:rFonts w:ascii="Arial" w:hAnsi="Arial" w:cs="Arial"/>
          <w:sz w:val="24"/>
          <w:szCs w:val="24"/>
        </w:rPr>
      </w:pPr>
    </w:p>
    <w:p w:rsidR="00A47465" w:rsidRDefault="00A47465" w:rsidP="00003909">
      <w:pPr>
        <w:spacing w:after="0" w:line="360" w:lineRule="auto"/>
        <w:jc w:val="both"/>
        <w:rPr>
          <w:rFonts w:ascii="Arial" w:hAnsi="Arial" w:cs="Arial"/>
          <w:sz w:val="24"/>
          <w:szCs w:val="24"/>
        </w:rPr>
      </w:pPr>
    </w:p>
    <w:p w:rsidR="00CD7374" w:rsidRDefault="00CD7374" w:rsidP="00003909">
      <w:pPr>
        <w:spacing w:after="0" w:line="360" w:lineRule="auto"/>
        <w:jc w:val="both"/>
        <w:rPr>
          <w:rFonts w:ascii="Arial" w:hAnsi="Arial" w:cs="Arial"/>
          <w:sz w:val="24"/>
          <w:szCs w:val="24"/>
        </w:rPr>
      </w:pPr>
    </w:p>
    <w:p w:rsidR="00CD7374" w:rsidRDefault="00CD7374" w:rsidP="00003909">
      <w:pPr>
        <w:spacing w:after="0" w:line="360" w:lineRule="auto"/>
        <w:jc w:val="both"/>
        <w:rPr>
          <w:rFonts w:ascii="Arial" w:hAnsi="Arial" w:cs="Arial"/>
          <w:sz w:val="24"/>
          <w:szCs w:val="24"/>
        </w:rPr>
      </w:pPr>
    </w:p>
    <w:p w:rsidR="00CD7374" w:rsidRPr="00E56B25" w:rsidRDefault="00CD7374" w:rsidP="00003909">
      <w:pPr>
        <w:spacing w:after="0" w:line="360" w:lineRule="auto"/>
        <w:jc w:val="both"/>
        <w:rPr>
          <w:rFonts w:ascii="Arial" w:hAnsi="Arial" w:cs="Arial"/>
          <w:sz w:val="24"/>
          <w:szCs w:val="24"/>
        </w:rPr>
      </w:pPr>
    </w:p>
    <w:p w:rsidR="00A47465" w:rsidRPr="00E56B25" w:rsidRDefault="00A47465" w:rsidP="00003909">
      <w:pPr>
        <w:spacing w:after="0" w:line="360" w:lineRule="auto"/>
        <w:jc w:val="both"/>
        <w:rPr>
          <w:rFonts w:ascii="Arial" w:hAnsi="Arial" w:cs="Arial"/>
          <w:sz w:val="24"/>
          <w:szCs w:val="24"/>
        </w:rPr>
      </w:pPr>
    </w:p>
    <w:p w:rsidR="00A47465" w:rsidRPr="00E56B25" w:rsidRDefault="00A47465" w:rsidP="00003909">
      <w:pPr>
        <w:spacing w:after="0" w:line="360" w:lineRule="auto"/>
        <w:jc w:val="both"/>
        <w:rPr>
          <w:rFonts w:ascii="Arial" w:hAnsi="Arial" w:cs="Arial"/>
          <w:sz w:val="24"/>
          <w:szCs w:val="24"/>
        </w:rPr>
      </w:pPr>
    </w:p>
    <w:p w:rsidR="00B91F70" w:rsidRPr="00E56B25" w:rsidRDefault="00E625EA" w:rsidP="005A7E3E">
      <w:pPr>
        <w:pStyle w:val="Ttulo1"/>
        <w:rPr>
          <w:rFonts w:eastAsia="Arial Unicode MS"/>
          <w:lang w:eastAsia="pt-BR"/>
        </w:rPr>
      </w:pPr>
      <w:bookmarkStart w:id="38" w:name="_Toc443064644"/>
      <w:r w:rsidRPr="00E56B25">
        <w:rPr>
          <w:rFonts w:eastAsia="Arial Unicode MS"/>
          <w:lang w:eastAsia="pt-BR"/>
        </w:rPr>
        <w:lastRenderedPageBreak/>
        <w:t>FACEBOOK</w:t>
      </w:r>
      <w:bookmarkEnd w:id="38"/>
    </w:p>
    <w:p w:rsidR="00E206C9" w:rsidRPr="00E56B25" w:rsidRDefault="00E206C9" w:rsidP="00302715">
      <w:pPr>
        <w:pStyle w:val="Ttulo6"/>
        <w:spacing w:before="0" w:line="360" w:lineRule="auto"/>
        <w:jc w:val="center"/>
        <w:rPr>
          <w:rFonts w:ascii="Arial" w:eastAsia="Arial Unicode MS" w:hAnsi="Arial" w:cs="Arial"/>
          <w:color w:val="auto"/>
          <w:sz w:val="24"/>
          <w:szCs w:val="24"/>
          <w:lang w:eastAsia="pt-BR"/>
        </w:rPr>
      </w:pPr>
      <w:r w:rsidRPr="00E56B25">
        <w:rPr>
          <w:rFonts w:ascii="Arial" w:eastAsia="Arial Unicode MS" w:hAnsi="Arial" w:cs="Arial"/>
          <w:color w:val="auto"/>
          <w:sz w:val="24"/>
          <w:szCs w:val="24"/>
          <w:lang w:eastAsia="pt-BR"/>
        </w:rPr>
        <w:t>(</w:t>
      </w:r>
      <w:hyperlink r:id="rId271" w:history="1">
        <w:r w:rsidRPr="00E56B25">
          <w:rPr>
            <w:rStyle w:val="Hyperlink"/>
            <w:rFonts w:ascii="Arial" w:eastAsia="Arial Unicode MS" w:hAnsi="Arial" w:cs="Arial"/>
            <w:b/>
            <w:color w:val="auto"/>
            <w:sz w:val="24"/>
            <w:szCs w:val="24"/>
            <w:lang w:eastAsia="pt-BR"/>
          </w:rPr>
          <w:t>www.facebook.com/cdeiccamara</w:t>
        </w:r>
      </w:hyperlink>
      <w:r w:rsidRPr="00E56B25">
        <w:rPr>
          <w:rFonts w:ascii="Arial" w:eastAsia="Arial Unicode MS" w:hAnsi="Arial" w:cs="Arial"/>
          <w:color w:val="auto"/>
          <w:sz w:val="24"/>
          <w:szCs w:val="24"/>
          <w:lang w:eastAsia="pt-BR"/>
        </w:rPr>
        <w:t>)</w:t>
      </w:r>
    </w:p>
    <w:p w:rsidR="00E206C9" w:rsidRPr="00E56B25" w:rsidRDefault="00E206C9" w:rsidP="00003909">
      <w:pPr>
        <w:pStyle w:val="Ttulo6"/>
        <w:spacing w:before="0" w:line="360" w:lineRule="auto"/>
        <w:jc w:val="both"/>
        <w:rPr>
          <w:rFonts w:ascii="Arial" w:eastAsia="Arial Unicode MS" w:hAnsi="Arial" w:cs="Arial"/>
          <w:color w:val="auto"/>
          <w:sz w:val="24"/>
          <w:szCs w:val="24"/>
          <w:highlight w:val="yellow"/>
          <w:lang w:eastAsia="pt-BR"/>
        </w:rPr>
      </w:pPr>
    </w:p>
    <w:p w:rsidR="003277DE" w:rsidRPr="00E56B25" w:rsidRDefault="006E49DD"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A</w:t>
      </w:r>
      <w:r w:rsidR="003B5C19" w:rsidRPr="00E56B25">
        <w:rPr>
          <w:rFonts w:ascii="Arial" w:eastAsia="Arial Unicode MS" w:hAnsi="Arial" w:cs="Arial"/>
          <w:sz w:val="24"/>
          <w:szCs w:val="24"/>
          <w:lang w:eastAsia="pt-BR"/>
        </w:rPr>
        <w:t xml:space="preserve"> página</w:t>
      </w:r>
      <w:r w:rsidR="00357FF3">
        <w:rPr>
          <w:rFonts w:ascii="Arial" w:eastAsia="Arial Unicode MS" w:hAnsi="Arial" w:cs="Arial"/>
          <w:sz w:val="24"/>
          <w:szCs w:val="24"/>
          <w:lang w:eastAsia="pt-BR"/>
        </w:rPr>
        <w:t xml:space="preserve"> do</w:t>
      </w:r>
      <w:r w:rsidR="003277DE" w:rsidRPr="00E56B25">
        <w:rPr>
          <w:rFonts w:ascii="Arial" w:eastAsia="Arial Unicode MS" w:hAnsi="Arial" w:cs="Arial"/>
          <w:sz w:val="24"/>
          <w:szCs w:val="24"/>
          <w:lang w:eastAsia="pt-BR"/>
        </w:rPr>
        <w:t xml:space="preserve"> </w:t>
      </w:r>
      <w:proofErr w:type="spellStart"/>
      <w:r w:rsidRPr="00E56B25">
        <w:rPr>
          <w:rFonts w:ascii="Arial" w:eastAsia="Arial Unicode MS" w:hAnsi="Arial" w:cs="Arial"/>
          <w:sz w:val="24"/>
          <w:szCs w:val="24"/>
          <w:lang w:eastAsia="pt-BR"/>
        </w:rPr>
        <w:t>Facebook</w:t>
      </w:r>
      <w:proofErr w:type="spellEnd"/>
      <w:r w:rsidRPr="00E56B25">
        <w:rPr>
          <w:rFonts w:ascii="Arial" w:eastAsia="Arial Unicode MS" w:hAnsi="Arial" w:cs="Arial"/>
          <w:sz w:val="24"/>
          <w:szCs w:val="24"/>
          <w:lang w:eastAsia="pt-BR"/>
        </w:rPr>
        <w:t xml:space="preserve"> </w:t>
      </w:r>
      <w:r w:rsidR="003B5C19" w:rsidRPr="00E56B25">
        <w:rPr>
          <w:rFonts w:ascii="Arial" w:eastAsia="Arial Unicode MS" w:hAnsi="Arial" w:cs="Arial"/>
          <w:sz w:val="24"/>
          <w:szCs w:val="24"/>
          <w:lang w:eastAsia="pt-BR"/>
        </w:rPr>
        <w:t xml:space="preserve">da Comissão de Desenvolvimento Econômico, Indústria, Comércio e Serviços </w:t>
      </w:r>
      <w:r w:rsidR="00922077" w:rsidRPr="00E56B25">
        <w:rPr>
          <w:rFonts w:ascii="Arial" w:eastAsia="Arial Unicode MS" w:hAnsi="Arial" w:cs="Arial"/>
          <w:sz w:val="24"/>
          <w:szCs w:val="24"/>
          <w:lang w:eastAsia="pt-BR"/>
        </w:rPr>
        <w:t>foi</w:t>
      </w:r>
      <w:r w:rsidR="003B5C19" w:rsidRPr="00E56B25">
        <w:rPr>
          <w:rFonts w:ascii="Arial" w:eastAsia="Arial Unicode MS" w:hAnsi="Arial" w:cs="Arial"/>
          <w:sz w:val="24"/>
          <w:szCs w:val="24"/>
          <w:lang w:eastAsia="pt-BR"/>
        </w:rPr>
        <w:t xml:space="preserve"> </w:t>
      </w:r>
      <w:r w:rsidR="003277DE" w:rsidRPr="00E56B25">
        <w:rPr>
          <w:rFonts w:ascii="Arial" w:eastAsia="Arial Unicode MS" w:hAnsi="Arial" w:cs="Arial"/>
          <w:sz w:val="24"/>
          <w:szCs w:val="24"/>
          <w:lang w:eastAsia="pt-BR"/>
        </w:rPr>
        <w:t xml:space="preserve">produzida </w:t>
      </w:r>
      <w:r w:rsidR="003B5C19" w:rsidRPr="00E56B25">
        <w:rPr>
          <w:rFonts w:ascii="Arial" w:eastAsia="Arial Unicode MS" w:hAnsi="Arial" w:cs="Arial"/>
          <w:sz w:val="24"/>
          <w:szCs w:val="24"/>
          <w:lang w:eastAsia="pt-BR"/>
        </w:rPr>
        <w:t>com as</w:t>
      </w:r>
      <w:proofErr w:type="gramStart"/>
      <w:r w:rsidR="003B5C19" w:rsidRPr="00E56B25">
        <w:rPr>
          <w:rFonts w:ascii="Arial" w:eastAsia="Arial Unicode MS" w:hAnsi="Arial" w:cs="Arial"/>
          <w:sz w:val="24"/>
          <w:szCs w:val="24"/>
          <w:lang w:eastAsia="pt-BR"/>
        </w:rPr>
        <w:t xml:space="preserve">  </w:t>
      </w:r>
      <w:proofErr w:type="gramEnd"/>
      <w:r w:rsidR="003B5C19" w:rsidRPr="00E56B25">
        <w:rPr>
          <w:rFonts w:ascii="Arial" w:eastAsia="Arial Unicode MS" w:hAnsi="Arial" w:cs="Arial"/>
          <w:sz w:val="24"/>
          <w:szCs w:val="24"/>
          <w:lang w:eastAsia="pt-BR"/>
        </w:rPr>
        <w:t xml:space="preserve">informações publicadas na página virtual da CDEICS </w:t>
      </w:r>
      <w:r w:rsidR="003277DE" w:rsidRPr="00E56B25">
        <w:rPr>
          <w:rFonts w:ascii="Arial" w:eastAsia="Arial Unicode MS" w:hAnsi="Arial" w:cs="Arial"/>
          <w:sz w:val="24"/>
          <w:szCs w:val="24"/>
          <w:lang w:eastAsia="pt-BR"/>
        </w:rPr>
        <w:t xml:space="preserve">no portal da Câmara. </w:t>
      </w:r>
    </w:p>
    <w:p w:rsidR="003277DE" w:rsidRPr="00E56B25" w:rsidRDefault="003277DE" w:rsidP="00003909">
      <w:pPr>
        <w:spacing w:after="0" w:line="360" w:lineRule="auto"/>
        <w:jc w:val="both"/>
        <w:rPr>
          <w:rFonts w:ascii="Arial" w:eastAsia="Arial Unicode MS" w:hAnsi="Arial" w:cs="Arial"/>
          <w:sz w:val="24"/>
          <w:szCs w:val="24"/>
          <w:lang w:eastAsia="pt-BR"/>
        </w:rPr>
      </w:pPr>
    </w:p>
    <w:p w:rsidR="003277DE" w:rsidRPr="00E56B25" w:rsidRDefault="003277D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As fotos publicadas são as mesmas</w:t>
      </w:r>
      <w:r w:rsidR="00922077" w:rsidRPr="00E56B25">
        <w:rPr>
          <w:rFonts w:ascii="Arial" w:eastAsia="Arial Unicode MS" w:hAnsi="Arial" w:cs="Arial"/>
          <w:sz w:val="24"/>
          <w:szCs w:val="24"/>
          <w:lang w:eastAsia="pt-BR"/>
        </w:rPr>
        <w:t xml:space="preserve"> da página da Câmara</w:t>
      </w:r>
      <w:r w:rsidRPr="00E56B25">
        <w:rPr>
          <w:rFonts w:ascii="Arial" w:eastAsia="Arial Unicode MS" w:hAnsi="Arial" w:cs="Arial"/>
          <w:sz w:val="24"/>
          <w:szCs w:val="24"/>
          <w:lang w:eastAsia="pt-BR"/>
        </w:rPr>
        <w:t xml:space="preserve">, </w:t>
      </w:r>
      <w:r w:rsidR="00922077" w:rsidRPr="00E56B25">
        <w:rPr>
          <w:rFonts w:ascii="Arial" w:eastAsia="Arial Unicode MS" w:hAnsi="Arial" w:cs="Arial"/>
          <w:sz w:val="24"/>
          <w:szCs w:val="24"/>
          <w:lang w:eastAsia="pt-BR"/>
        </w:rPr>
        <w:t xml:space="preserve">produzidas pelos profissionais da Casa, </w:t>
      </w:r>
      <w:r w:rsidRPr="00E56B25">
        <w:rPr>
          <w:rFonts w:ascii="Arial" w:eastAsia="Arial Unicode MS" w:hAnsi="Arial" w:cs="Arial"/>
          <w:sz w:val="24"/>
          <w:szCs w:val="24"/>
          <w:lang w:eastAsia="pt-BR"/>
        </w:rPr>
        <w:t xml:space="preserve">mas </w:t>
      </w:r>
      <w:r w:rsidR="00922077" w:rsidRPr="00E56B25">
        <w:rPr>
          <w:rFonts w:ascii="Arial" w:eastAsia="Arial Unicode MS" w:hAnsi="Arial" w:cs="Arial"/>
          <w:sz w:val="24"/>
          <w:szCs w:val="24"/>
          <w:lang w:eastAsia="pt-BR"/>
        </w:rPr>
        <w:t xml:space="preserve">que </w:t>
      </w:r>
      <w:r w:rsidRPr="00E56B25">
        <w:rPr>
          <w:rFonts w:ascii="Arial" w:eastAsia="Arial Unicode MS" w:hAnsi="Arial" w:cs="Arial"/>
          <w:sz w:val="24"/>
          <w:szCs w:val="24"/>
          <w:lang w:eastAsia="pt-BR"/>
        </w:rPr>
        <w:t>ganham</w:t>
      </w:r>
      <w:r w:rsidR="00357FF3">
        <w:rPr>
          <w:rFonts w:ascii="Arial" w:eastAsia="Arial Unicode MS" w:hAnsi="Arial" w:cs="Arial"/>
          <w:sz w:val="24"/>
          <w:szCs w:val="24"/>
          <w:lang w:eastAsia="pt-BR"/>
        </w:rPr>
        <w:t>,</w:t>
      </w:r>
      <w:r w:rsidRPr="00E56B25">
        <w:rPr>
          <w:rFonts w:ascii="Arial" w:eastAsia="Arial Unicode MS" w:hAnsi="Arial" w:cs="Arial"/>
          <w:sz w:val="24"/>
          <w:szCs w:val="24"/>
          <w:lang w:eastAsia="pt-BR"/>
        </w:rPr>
        <w:t xml:space="preserve"> com a ampliação, e com a possibilidade de serem reunidas em um único álbum, mais força e expressividade. </w:t>
      </w:r>
    </w:p>
    <w:p w:rsidR="003277DE" w:rsidRPr="00E56B25" w:rsidRDefault="003277DE" w:rsidP="00003909">
      <w:pPr>
        <w:spacing w:after="0" w:line="360" w:lineRule="auto"/>
        <w:jc w:val="both"/>
        <w:rPr>
          <w:rFonts w:ascii="Arial" w:eastAsia="Arial Unicode MS" w:hAnsi="Arial" w:cs="Arial"/>
          <w:sz w:val="24"/>
          <w:szCs w:val="24"/>
          <w:lang w:eastAsia="pt-BR"/>
        </w:rPr>
      </w:pPr>
    </w:p>
    <w:p w:rsidR="00922077" w:rsidRPr="00E56B25" w:rsidRDefault="003277D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A página no </w:t>
      </w:r>
      <w:proofErr w:type="spellStart"/>
      <w:r w:rsidRPr="00E56B25">
        <w:rPr>
          <w:rFonts w:ascii="Arial" w:eastAsia="Arial Unicode MS" w:hAnsi="Arial" w:cs="Arial"/>
          <w:sz w:val="24"/>
          <w:szCs w:val="24"/>
          <w:lang w:eastAsia="pt-BR"/>
        </w:rPr>
        <w:t>Facebook</w:t>
      </w:r>
      <w:proofErr w:type="spellEnd"/>
      <w:r w:rsidRPr="00E56B25">
        <w:rPr>
          <w:rFonts w:ascii="Arial" w:eastAsia="Arial Unicode MS" w:hAnsi="Arial" w:cs="Arial"/>
          <w:sz w:val="24"/>
          <w:szCs w:val="24"/>
          <w:lang w:eastAsia="pt-BR"/>
        </w:rPr>
        <w:t xml:space="preserve"> tem sido utilizada para ampliar o público informado sobre as atividades realizadas na Comissão. </w:t>
      </w:r>
      <w:r w:rsidR="006E49DD" w:rsidRPr="00E56B25">
        <w:rPr>
          <w:rFonts w:ascii="Arial" w:eastAsia="Arial Unicode MS" w:hAnsi="Arial" w:cs="Arial"/>
          <w:sz w:val="24"/>
          <w:szCs w:val="24"/>
          <w:lang w:eastAsia="pt-BR"/>
        </w:rPr>
        <w:t>Foram alcançadas mais de 1.800 pessoas</w:t>
      </w:r>
      <w:r w:rsidR="00922077" w:rsidRPr="00E56B25">
        <w:rPr>
          <w:rFonts w:ascii="Arial" w:eastAsia="Arial Unicode MS" w:hAnsi="Arial" w:cs="Arial"/>
          <w:sz w:val="24"/>
          <w:szCs w:val="24"/>
          <w:lang w:eastAsia="pt-BR"/>
        </w:rPr>
        <w:t xml:space="preserve"> no ano de 2015</w:t>
      </w:r>
      <w:r w:rsidR="006E49DD" w:rsidRPr="00E56B25">
        <w:rPr>
          <w:rFonts w:ascii="Arial" w:eastAsia="Arial Unicode MS" w:hAnsi="Arial" w:cs="Arial"/>
          <w:sz w:val="24"/>
          <w:szCs w:val="24"/>
          <w:lang w:eastAsia="pt-BR"/>
        </w:rPr>
        <w:t>, sendo em sua maioria homens (63%).</w:t>
      </w:r>
    </w:p>
    <w:p w:rsidR="00922077" w:rsidRPr="00E56B25" w:rsidRDefault="00922077" w:rsidP="00003909">
      <w:pPr>
        <w:spacing w:after="0" w:line="360" w:lineRule="auto"/>
        <w:jc w:val="both"/>
        <w:rPr>
          <w:rFonts w:ascii="Arial" w:eastAsia="Arial Unicode MS" w:hAnsi="Arial" w:cs="Arial"/>
          <w:sz w:val="24"/>
          <w:szCs w:val="24"/>
          <w:lang w:eastAsia="pt-BR"/>
        </w:rPr>
      </w:pPr>
    </w:p>
    <w:p w:rsidR="00C15058" w:rsidRDefault="00922077"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E</w:t>
      </w:r>
      <w:r w:rsidR="003277DE" w:rsidRPr="00E56B25">
        <w:rPr>
          <w:rFonts w:ascii="Arial" w:eastAsia="Arial Unicode MS" w:hAnsi="Arial" w:cs="Arial"/>
          <w:sz w:val="24"/>
          <w:szCs w:val="24"/>
          <w:lang w:eastAsia="pt-BR"/>
        </w:rPr>
        <w:t>sse público não é o mesmo que participa de nossas reuniões. São em geral jovens universitários de todo o país que t</w:t>
      </w:r>
      <w:r w:rsidR="003D26C7" w:rsidRPr="00E56B25">
        <w:rPr>
          <w:rFonts w:ascii="Arial" w:eastAsia="Arial Unicode MS" w:hAnsi="Arial" w:cs="Arial"/>
          <w:sz w:val="24"/>
          <w:szCs w:val="24"/>
          <w:lang w:eastAsia="pt-BR"/>
        </w:rPr>
        <w:t>ê</w:t>
      </w:r>
      <w:r w:rsidR="003277DE" w:rsidRPr="00E56B25">
        <w:rPr>
          <w:rFonts w:ascii="Arial" w:eastAsia="Arial Unicode MS" w:hAnsi="Arial" w:cs="Arial"/>
          <w:sz w:val="24"/>
          <w:szCs w:val="24"/>
          <w:lang w:eastAsia="pt-BR"/>
        </w:rPr>
        <w:t xml:space="preserve">m a oportunidade de conhecer o que foi discutido ou aprovado. Em geral, essas pessoas </w:t>
      </w:r>
      <w:r w:rsidR="003277DE" w:rsidRPr="00E56B25">
        <w:rPr>
          <w:rFonts w:ascii="Arial" w:eastAsia="Arial Unicode MS" w:hAnsi="Arial" w:cs="Arial"/>
          <w:sz w:val="24"/>
          <w:szCs w:val="24"/>
          <w:u w:val="single"/>
          <w:lang w:eastAsia="pt-BR"/>
        </w:rPr>
        <w:t>curtem</w:t>
      </w:r>
      <w:r w:rsidR="003277DE" w:rsidRPr="00E56B25">
        <w:rPr>
          <w:rFonts w:ascii="Arial" w:eastAsia="Arial Unicode MS" w:hAnsi="Arial" w:cs="Arial"/>
          <w:sz w:val="24"/>
          <w:szCs w:val="24"/>
          <w:lang w:eastAsia="pt-BR"/>
        </w:rPr>
        <w:t xml:space="preserve"> o que viram, sejam textos ou fotos. </w:t>
      </w:r>
    </w:p>
    <w:p w:rsidR="00F93B3F" w:rsidRPr="00E56B25" w:rsidRDefault="00F93B3F" w:rsidP="00003909">
      <w:pPr>
        <w:spacing w:after="0" w:line="360" w:lineRule="auto"/>
        <w:jc w:val="both"/>
        <w:rPr>
          <w:rFonts w:ascii="Arial" w:eastAsia="Arial Unicode MS" w:hAnsi="Arial" w:cs="Arial"/>
          <w:sz w:val="24"/>
          <w:szCs w:val="24"/>
          <w:lang w:eastAsia="pt-BR"/>
        </w:rPr>
      </w:pPr>
    </w:p>
    <w:p w:rsidR="003277DE" w:rsidRDefault="003277D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Mas, apesar dessas curtidas, raros </w:t>
      </w:r>
      <w:r w:rsidR="00C15058" w:rsidRPr="00E56B25">
        <w:rPr>
          <w:rFonts w:ascii="Arial" w:eastAsia="Arial Unicode MS" w:hAnsi="Arial" w:cs="Arial"/>
          <w:sz w:val="24"/>
          <w:szCs w:val="24"/>
          <w:lang w:eastAsia="pt-BR"/>
        </w:rPr>
        <w:t xml:space="preserve">são os </w:t>
      </w:r>
      <w:r w:rsidRPr="00E56B25">
        <w:rPr>
          <w:rFonts w:ascii="Arial" w:eastAsia="Arial Unicode MS" w:hAnsi="Arial" w:cs="Arial"/>
          <w:sz w:val="24"/>
          <w:szCs w:val="24"/>
          <w:lang w:eastAsia="pt-BR"/>
        </w:rPr>
        <w:t>que intera</w:t>
      </w:r>
      <w:r w:rsidR="00C15058" w:rsidRPr="00E56B25">
        <w:rPr>
          <w:rFonts w:ascii="Arial" w:eastAsia="Arial Unicode MS" w:hAnsi="Arial" w:cs="Arial"/>
          <w:sz w:val="24"/>
          <w:szCs w:val="24"/>
          <w:lang w:eastAsia="pt-BR"/>
        </w:rPr>
        <w:t>gem</w:t>
      </w:r>
      <w:r w:rsidRPr="00E56B25">
        <w:rPr>
          <w:rFonts w:ascii="Arial" w:eastAsia="Arial Unicode MS" w:hAnsi="Arial" w:cs="Arial"/>
          <w:sz w:val="24"/>
          <w:szCs w:val="24"/>
          <w:lang w:eastAsia="pt-BR"/>
        </w:rPr>
        <w:t xml:space="preserve"> e buscam outras informações. </w:t>
      </w:r>
      <w:r w:rsidR="00C15058" w:rsidRPr="00E56B25">
        <w:rPr>
          <w:rFonts w:ascii="Arial" w:eastAsia="Arial Unicode MS" w:hAnsi="Arial" w:cs="Arial"/>
          <w:sz w:val="24"/>
          <w:szCs w:val="24"/>
          <w:lang w:eastAsia="pt-BR"/>
        </w:rPr>
        <w:t>Quant</w:t>
      </w:r>
      <w:r w:rsidR="00CD7374">
        <w:rPr>
          <w:rFonts w:ascii="Arial" w:eastAsia="Arial Unicode MS" w:hAnsi="Arial" w:cs="Arial"/>
          <w:sz w:val="24"/>
          <w:szCs w:val="24"/>
          <w:lang w:eastAsia="pt-BR"/>
        </w:rPr>
        <w:t>o à</w:t>
      </w:r>
      <w:r w:rsidR="00C15058" w:rsidRPr="00E56B25">
        <w:rPr>
          <w:rFonts w:ascii="Arial" w:eastAsia="Arial Unicode MS" w:hAnsi="Arial" w:cs="Arial"/>
          <w:sz w:val="24"/>
          <w:szCs w:val="24"/>
          <w:lang w:eastAsia="pt-BR"/>
        </w:rPr>
        <w:t xml:space="preserve">s </w:t>
      </w:r>
      <w:r w:rsidRPr="00E56B25">
        <w:rPr>
          <w:rFonts w:ascii="Arial" w:eastAsia="Arial Unicode MS" w:hAnsi="Arial" w:cs="Arial"/>
          <w:sz w:val="24"/>
          <w:szCs w:val="24"/>
          <w:lang w:eastAsia="pt-BR"/>
        </w:rPr>
        <w:t>avaliações da página</w:t>
      </w:r>
      <w:r w:rsidR="00C15058" w:rsidRPr="00E56B25">
        <w:rPr>
          <w:rFonts w:ascii="Arial" w:eastAsia="Arial Unicode MS" w:hAnsi="Arial" w:cs="Arial"/>
          <w:sz w:val="24"/>
          <w:szCs w:val="24"/>
          <w:lang w:eastAsia="pt-BR"/>
        </w:rPr>
        <w:t>, elas</w:t>
      </w:r>
      <w:r w:rsidRPr="00E56B25">
        <w:rPr>
          <w:rFonts w:ascii="Arial" w:eastAsia="Arial Unicode MS" w:hAnsi="Arial" w:cs="Arial"/>
          <w:sz w:val="24"/>
          <w:szCs w:val="24"/>
          <w:lang w:eastAsia="pt-BR"/>
        </w:rPr>
        <w:t xml:space="preserve"> variaram do regular ao ótimo.</w:t>
      </w:r>
    </w:p>
    <w:p w:rsidR="00F93B3F" w:rsidRPr="00E56B25" w:rsidRDefault="00F93B3F" w:rsidP="00003909">
      <w:pPr>
        <w:spacing w:after="0" w:line="360" w:lineRule="auto"/>
        <w:jc w:val="both"/>
        <w:rPr>
          <w:rFonts w:ascii="Arial" w:eastAsia="Arial Unicode MS" w:hAnsi="Arial" w:cs="Arial"/>
          <w:sz w:val="24"/>
          <w:szCs w:val="24"/>
          <w:lang w:eastAsia="pt-BR"/>
        </w:rPr>
      </w:pPr>
    </w:p>
    <w:p w:rsidR="003277DE" w:rsidRPr="00E56B25" w:rsidRDefault="003277DE" w:rsidP="00003909">
      <w:pPr>
        <w:spacing w:after="0" w:line="360" w:lineRule="auto"/>
        <w:jc w:val="both"/>
        <w:rPr>
          <w:rFonts w:ascii="Arial" w:eastAsia="Arial Unicode MS" w:hAnsi="Arial" w:cs="Arial"/>
          <w:sz w:val="24"/>
          <w:szCs w:val="24"/>
          <w:lang w:eastAsia="pt-BR"/>
        </w:rPr>
      </w:pPr>
      <w:r w:rsidRPr="00E56B25">
        <w:rPr>
          <w:rFonts w:ascii="Arial" w:eastAsia="Arial Unicode MS" w:hAnsi="Arial" w:cs="Arial"/>
          <w:sz w:val="24"/>
          <w:szCs w:val="24"/>
          <w:lang w:eastAsia="pt-BR"/>
        </w:rPr>
        <w:t xml:space="preserve">Vale destacar ainda o alcance geográfico de nossa página, vista em outros países, </w:t>
      </w:r>
      <w:r w:rsidR="006E49DD" w:rsidRPr="00E56B25">
        <w:rPr>
          <w:rFonts w:ascii="Arial" w:eastAsia="Arial Unicode MS" w:hAnsi="Arial" w:cs="Arial"/>
          <w:sz w:val="24"/>
          <w:szCs w:val="24"/>
          <w:lang w:eastAsia="pt-BR"/>
        </w:rPr>
        <w:t xml:space="preserve">como </w:t>
      </w:r>
      <w:r w:rsidR="00357FF3">
        <w:rPr>
          <w:rFonts w:ascii="Arial" w:eastAsia="Arial Unicode MS" w:hAnsi="Arial" w:cs="Arial"/>
          <w:sz w:val="24"/>
          <w:szCs w:val="24"/>
          <w:lang w:eastAsia="pt-BR"/>
        </w:rPr>
        <w:t>n</w:t>
      </w:r>
      <w:r w:rsidR="006E49DD" w:rsidRPr="00E56B25">
        <w:rPr>
          <w:rFonts w:ascii="Arial" w:eastAsia="Arial Unicode MS" w:hAnsi="Arial" w:cs="Arial"/>
          <w:sz w:val="24"/>
          <w:szCs w:val="24"/>
          <w:lang w:eastAsia="pt-BR"/>
        </w:rPr>
        <w:t>os EUA (12 visualizações)</w:t>
      </w:r>
      <w:r w:rsidR="000106F7">
        <w:rPr>
          <w:rFonts w:ascii="Arial" w:eastAsia="Arial Unicode MS" w:hAnsi="Arial" w:cs="Arial"/>
          <w:sz w:val="24"/>
          <w:szCs w:val="24"/>
          <w:lang w:eastAsia="pt-BR"/>
        </w:rPr>
        <w:t>,</w:t>
      </w:r>
      <w:r w:rsidR="006E49DD" w:rsidRPr="00E56B25">
        <w:rPr>
          <w:rFonts w:ascii="Arial" w:eastAsia="Arial Unicode MS" w:hAnsi="Arial" w:cs="Arial"/>
          <w:sz w:val="24"/>
          <w:szCs w:val="24"/>
          <w:lang w:eastAsia="pt-BR"/>
        </w:rPr>
        <w:t xml:space="preserve"> e que inclui </w:t>
      </w:r>
      <w:r w:rsidRPr="00E56B25">
        <w:rPr>
          <w:rFonts w:ascii="Arial" w:eastAsia="Arial Unicode MS" w:hAnsi="Arial" w:cs="Arial"/>
          <w:sz w:val="24"/>
          <w:szCs w:val="24"/>
          <w:lang w:eastAsia="pt-BR"/>
        </w:rPr>
        <w:t>acesso</w:t>
      </w:r>
      <w:r w:rsidR="006E49DD" w:rsidRPr="00E56B25">
        <w:rPr>
          <w:rFonts w:ascii="Arial" w:eastAsia="Arial Unicode MS" w:hAnsi="Arial" w:cs="Arial"/>
          <w:sz w:val="24"/>
          <w:szCs w:val="24"/>
          <w:lang w:eastAsia="pt-BR"/>
        </w:rPr>
        <w:t>s inusitados, como</w:t>
      </w:r>
      <w:r w:rsidRPr="00E56B25">
        <w:rPr>
          <w:rFonts w:ascii="Arial" w:eastAsia="Arial Unicode MS" w:hAnsi="Arial" w:cs="Arial"/>
          <w:sz w:val="24"/>
          <w:szCs w:val="24"/>
          <w:lang w:eastAsia="pt-BR"/>
        </w:rPr>
        <w:t xml:space="preserve"> </w:t>
      </w:r>
      <w:r w:rsidR="006E49DD" w:rsidRPr="00E56B25">
        <w:rPr>
          <w:rFonts w:ascii="Arial" w:eastAsia="Arial Unicode MS" w:hAnsi="Arial" w:cs="Arial"/>
          <w:sz w:val="24"/>
          <w:szCs w:val="24"/>
          <w:lang w:eastAsia="pt-BR"/>
        </w:rPr>
        <w:t>na Polônia e no Paquistão.</w:t>
      </w:r>
    </w:p>
    <w:p w:rsidR="003277DE" w:rsidRPr="00E56B25" w:rsidRDefault="003277DE" w:rsidP="00003909">
      <w:pPr>
        <w:spacing w:after="0" w:line="360" w:lineRule="auto"/>
        <w:jc w:val="both"/>
        <w:rPr>
          <w:rFonts w:ascii="Arial" w:eastAsia="Arial Unicode MS" w:hAnsi="Arial" w:cs="Arial"/>
          <w:sz w:val="24"/>
          <w:szCs w:val="24"/>
          <w:lang w:eastAsia="pt-BR"/>
        </w:rPr>
      </w:pPr>
    </w:p>
    <w:p w:rsidR="004439EE" w:rsidRPr="00E56B25" w:rsidRDefault="004439EE" w:rsidP="00003909">
      <w:pPr>
        <w:spacing w:after="0" w:line="360" w:lineRule="auto"/>
        <w:jc w:val="both"/>
        <w:rPr>
          <w:rFonts w:ascii="Arial" w:eastAsia="Arial Unicode MS" w:hAnsi="Arial" w:cs="Arial"/>
          <w:b/>
          <w:bCs/>
          <w:sz w:val="24"/>
          <w:szCs w:val="24"/>
          <w:u w:val="single"/>
        </w:rPr>
      </w:pPr>
    </w:p>
    <w:p w:rsidR="003277DE" w:rsidRPr="00E56B25" w:rsidRDefault="003277DE" w:rsidP="00003909">
      <w:pPr>
        <w:spacing w:after="0" w:line="360" w:lineRule="auto"/>
        <w:jc w:val="both"/>
        <w:rPr>
          <w:rFonts w:ascii="Arial" w:eastAsia="Arial Unicode MS" w:hAnsi="Arial" w:cs="Arial"/>
          <w:b/>
          <w:bCs/>
          <w:sz w:val="24"/>
          <w:szCs w:val="24"/>
          <w:u w:val="single"/>
        </w:rPr>
      </w:pPr>
    </w:p>
    <w:p w:rsidR="003277DE" w:rsidRPr="00E56B25" w:rsidRDefault="003277DE" w:rsidP="00003909">
      <w:pPr>
        <w:spacing w:after="0" w:line="360" w:lineRule="auto"/>
        <w:jc w:val="both"/>
        <w:rPr>
          <w:rFonts w:ascii="Arial" w:eastAsia="Arial Unicode MS" w:hAnsi="Arial" w:cs="Arial"/>
          <w:b/>
          <w:bCs/>
          <w:sz w:val="24"/>
          <w:szCs w:val="24"/>
          <w:u w:val="single"/>
        </w:rPr>
      </w:pPr>
    </w:p>
    <w:p w:rsidR="003277DE" w:rsidRPr="00E56B25" w:rsidRDefault="003277DE" w:rsidP="00003909">
      <w:pPr>
        <w:spacing w:after="0" w:line="360" w:lineRule="auto"/>
        <w:jc w:val="both"/>
        <w:rPr>
          <w:rFonts w:ascii="Arial" w:eastAsia="Arial Unicode MS" w:hAnsi="Arial" w:cs="Arial"/>
          <w:b/>
          <w:bCs/>
          <w:sz w:val="24"/>
          <w:szCs w:val="24"/>
          <w:u w:val="single"/>
        </w:rPr>
      </w:pPr>
    </w:p>
    <w:p w:rsidR="0016365F" w:rsidRPr="0016365F" w:rsidRDefault="0016365F" w:rsidP="0016365F"/>
    <w:p w:rsidR="004968DD" w:rsidRPr="005A7E3E" w:rsidRDefault="0016365F" w:rsidP="005A7E3E">
      <w:pPr>
        <w:pStyle w:val="Ttulo1"/>
      </w:pPr>
      <w:bookmarkStart w:id="39" w:name="_Toc443064645"/>
      <w:r w:rsidRPr="0016365F">
        <w:lastRenderedPageBreak/>
        <w:t>EQUIPE TÉCNICA</w:t>
      </w:r>
      <w:r>
        <w:t xml:space="preserve"> - CDEICS</w:t>
      </w:r>
      <w:bookmarkEnd w:id="39"/>
    </w:p>
    <w:p w:rsidR="004439EE" w:rsidRPr="00E56B25" w:rsidRDefault="004439EE" w:rsidP="00003909">
      <w:pPr>
        <w:pStyle w:val="Ttulo6"/>
        <w:spacing w:before="0" w:line="360" w:lineRule="auto"/>
        <w:jc w:val="both"/>
        <w:rPr>
          <w:rFonts w:ascii="Arial" w:eastAsia="Arial Unicode MS" w:hAnsi="Arial" w:cs="Arial"/>
          <w:color w:val="auto"/>
          <w:sz w:val="24"/>
          <w:szCs w:val="24"/>
        </w:rPr>
      </w:pPr>
    </w:p>
    <w:p w:rsidR="00FD4989"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
          <w:bCs/>
          <w:sz w:val="24"/>
          <w:szCs w:val="24"/>
        </w:rPr>
        <w:t>Secretária</w:t>
      </w:r>
      <w:r w:rsidR="003F680A" w:rsidRPr="00E56B25">
        <w:rPr>
          <w:rFonts w:ascii="Arial" w:eastAsia="Arial Unicode MS" w:hAnsi="Arial" w:cs="Arial"/>
          <w:b/>
          <w:bCs/>
          <w:sz w:val="24"/>
          <w:szCs w:val="24"/>
        </w:rPr>
        <w:t xml:space="preserve"> </w:t>
      </w:r>
      <w:r w:rsidR="00080C38" w:rsidRPr="00E56B25">
        <w:rPr>
          <w:rFonts w:ascii="Arial" w:eastAsia="Arial Unicode MS" w:hAnsi="Arial" w:cs="Arial"/>
          <w:b/>
          <w:bCs/>
          <w:sz w:val="24"/>
          <w:szCs w:val="24"/>
        </w:rPr>
        <w:t>Executiva</w:t>
      </w:r>
      <w:r w:rsidRPr="00E56B25">
        <w:rPr>
          <w:rFonts w:ascii="Arial" w:eastAsia="Arial Unicode MS" w:hAnsi="Arial" w:cs="Arial"/>
          <w:b/>
          <w:bCs/>
          <w:sz w:val="24"/>
          <w:szCs w:val="24"/>
        </w:rPr>
        <w:t>:</w:t>
      </w:r>
      <w:r w:rsidRPr="00E56B25">
        <w:rPr>
          <w:rFonts w:ascii="Arial" w:eastAsia="Arial Unicode MS" w:hAnsi="Arial" w:cs="Arial"/>
          <w:bCs/>
          <w:sz w:val="24"/>
          <w:szCs w:val="24"/>
        </w:rPr>
        <w:t xml:space="preserve"> </w:t>
      </w:r>
      <w:r w:rsidR="00BF5F94" w:rsidRPr="00E56B25">
        <w:rPr>
          <w:rFonts w:ascii="Arial" w:eastAsia="Arial Unicode MS" w:hAnsi="Arial" w:cs="Arial"/>
          <w:bCs/>
          <w:sz w:val="24"/>
          <w:szCs w:val="24"/>
        </w:rPr>
        <w:t>Giovanna Francesca Mascarenhas Puricelli</w:t>
      </w:r>
    </w:p>
    <w:p w:rsidR="00FD4989" w:rsidRPr="00E56B25" w:rsidRDefault="00FD4989" w:rsidP="00003909">
      <w:pPr>
        <w:spacing w:after="0" w:line="360" w:lineRule="auto"/>
        <w:jc w:val="both"/>
        <w:rPr>
          <w:rFonts w:ascii="Arial" w:eastAsia="Arial Unicode MS" w:hAnsi="Arial" w:cs="Arial"/>
          <w:bCs/>
          <w:sz w:val="24"/>
          <w:szCs w:val="24"/>
        </w:rPr>
      </w:pPr>
    </w:p>
    <w:p w:rsidR="00FD4989"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Andressa Paranhos Guimarães</w:t>
      </w:r>
    </w:p>
    <w:p w:rsidR="00FD4989"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Cecília Maria Luli</w:t>
      </w:r>
    </w:p>
    <w:p w:rsidR="00947CA0" w:rsidRPr="00E56B25" w:rsidRDefault="00947CA0"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Eduardo Tramarim</w:t>
      </w:r>
    </w:p>
    <w:p w:rsidR="00080C38"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Eliseu Malaquias de Sou</w:t>
      </w:r>
      <w:r w:rsidR="00C15058" w:rsidRPr="00E56B25">
        <w:rPr>
          <w:rFonts w:ascii="Arial" w:eastAsia="Arial Unicode MS" w:hAnsi="Arial" w:cs="Arial"/>
          <w:bCs/>
          <w:sz w:val="24"/>
          <w:szCs w:val="24"/>
        </w:rPr>
        <w:t>z</w:t>
      </w:r>
      <w:r w:rsidRPr="00E56B25">
        <w:rPr>
          <w:rFonts w:ascii="Arial" w:eastAsia="Arial Unicode MS" w:hAnsi="Arial" w:cs="Arial"/>
          <w:bCs/>
          <w:sz w:val="24"/>
          <w:szCs w:val="24"/>
        </w:rPr>
        <w:t>a Filho</w:t>
      </w:r>
    </w:p>
    <w:p w:rsidR="00FD4989" w:rsidRPr="00E56B25" w:rsidRDefault="00CF4FDE"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Helio Antonio Nobrega</w:t>
      </w:r>
      <w:r w:rsidR="00FD4989" w:rsidRPr="00E56B25">
        <w:rPr>
          <w:rFonts w:ascii="Arial" w:eastAsia="Arial Unicode MS" w:hAnsi="Arial" w:cs="Arial"/>
          <w:bCs/>
          <w:sz w:val="24"/>
          <w:szCs w:val="24"/>
        </w:rPr>
        <w:t xml:space="preserve"> de Queiróz</w:t>
      </w:r>
    </w:p>
    <w:p w:rsidR="00FD4989"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Jorge José Alves</w:t>
      </w:r>
    </w:p>
    <w:p w:rsidR="00A14D1D" w:rsidRPr="00E56B25" w:rsidRDefault="00A14D1D"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Raf</w:t>
      </w:r>
      <w:r w:rsidR="00C15058" w:rsidRPr="00E56B25">
        <w:rPr>
          <w:rFonts w:ascii="Arial" w:eastAsia="Arial Unicode MS" w:hAnsi="Arial" w:cs="Arial"/>
          <w:bCs/>
          <w:sz w:val="24"/>
          <w:szCs w:val="24"/>
        </w:rPr>
        <w:t>h</w:t>
      </w:r>
      <w:r w:rsidRPr="00E56B25">
        <w:rPr>
          <w:rFonts w:ascii="Arial" w:eastAsia="Arial Unicode MS" w:hAnsi="Arial" w:cs="Arial"/>
          <w:bCs/>
          <w:sz w:val="24"/>
          <w:szCs w:val="24"/>
        </w:rPr>
        <w:t>ael</w:t>
      </w:r>
      <w:r w:rsidR="009F6B77" w:rsidRPr="00E56B25">
        <w:rPr>
          <w:rFonts w:ascii="Arial" w:eastAsia="Arial Unicode MS" w:hAnsi="Arial" w:cs="Arial"/>
          <w:bCs/>
          <w:sz w:val="24"/>
          <w:szCs w:val="24"/>
        </w:rPr>
        <w:t xml:space="preserve"> </w:t>
      </w:r>
      <w:r w:rsidR="0044456D" w:rsidRPr="00E56B25">
        <w:rPr>
          <w:rFonts w:ascii="Arial" w:eastAsia="Arial Unicode MS" w:hAnsi="Arial" w:cs="Arial"/>
          <w:bCs/>
          <w:sz w:val="24"/>
          <w:szCs w:val="24"/>
        </w:rPr>
        <w:t xml:space="preserve">Carvalho Marinho </w:t>
      </w:r>
      <w:r w:rsidR="009F6B77" w:rsidRPr="00E56B25">
        <w:rPr>
          <w:rFonts w:ascii="Arial" w:eastAsia="Arial Unicode MS" w:hAnsi="Arial" w:cs="Arial"/>
          <w:bCs/>
          <w:sz w:val="24"/>
          <w:szCs w:val="24"/>
        </w:rPr>
        <w:t>(CNE)</w:t>
      </w:r>
    </w:p>
    <w:p w:rsidR="00FD4989" w:rsidRPr="00E56B25" w:rsidRDefault="00FD4989"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Sara Teixeira Santos</w:t>
      </w:r>
    </w:p>
    <w:p w:rsidR="009F6B77" w:rsidRPr="00E56B25" w:rsidRDefault="009F6B77"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Sarah Morais Oliveira</w:t>
      </w:r>
    </w:p>
    <w:p w:rsidR="00C15058" w:rsidRPr="00E56B25" w:rsidRDefault="00C15058"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Sérgio Andrade (CNE)</w:t>
      </w:r>
    </w:p>
    <w:p w:rsidR="00FD4989" w:rsidRPr="00E56B25" w:rsidRDefault="00FD4989" w:rsidP="00003909">
      <w:pPr>
        <w:spacing w:after="0" w:line="360" w:lineRule="auto"/>
        <w:jc w:val="both"/>
        <w:rPr>
          <w:rFonts w:ascii="Arial" w:eastAsia="Arial Unicode MS" w:hAnsi="Arial" w:cs="Arial"/>
          <w:bCs/>
          <w:sz w:val="24"/>
          <w:szCs w:val="24"/>
        </w:rPr>
      </w:pPr>
    </w:p>
    <w:p w:rsidR="00FD4989" w:rsidRPr="00E56B25" w:rsidRDefault="00FD4989" w:rsidP="00003909">
      <w:pPr>
        <w:spacing w:after="0" w:line="360" w:lineRule="auto"/>
        <w:jc w:val="both"/>
        <w:rPr>
          <w:rFonts w:ascii="Arial" w:eastAsia="Arial Unicode MS" w:hAnsi="Arial" w:cs="Arial"/>
          <w:b/>
          <w:bCs/>
          <w:sz w:val="24"/>
          <w:szCs w:val="24"/>
        </w:rPr>
      </w:pPr>
      <w:r w:rsidRPr="00E56B25">
        <w:rPr>
          <w:rFonts w:ascii="Arial" w:eastAsia="Arial Unicode MS" w:hAnsi="Arial" w:cs="Arial"/>
          <w:b/>
          <w:bCs/>
          <w:sz w:val="24"/>
          <w:szCs w:val="24"/>
        </w:rPr>
        <w:t xml:space="preserve">PROGRAMA PRÓ-ADOLESCENTE </w:t>
      </w:r>
    </w:p>
    <w:p w:rsidR="00CD7EE2" w:rsidRPr="00E56B25" w:rsidRDefault="00CD7EE2"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Daniel Rodrigues de Sousa (</w:t>
      </w:r>
      <w:proofErr w:type="spellStart"/>
      <w:r w:rsidRPr="00E56B25">
        <w:rPr>
          <w:rFonts w:ascii="Arial" w:eastAsia="Arial Unicode MS" w:hAnsi="Arial" w:cs="Arial"/>
          <w:bCs/>
          <w:sz w:val="24"/>
          <w:szCs w:val="24"/>
        </w:rPr>
        <w:t>Cesam</w:t>
      </w:r>
      <w:proofErr w:type="spellEnd"/>
      <w:r w:rsidRPr="00E56B25">
        <w:rPr>
          <w:rFonts w:ascii="Arial" w:eastAsia="Arial Unicode MS" w:hAnsi="Arial" w:cs="Arial"/>
          <w:bCs/>
          <w:sz w:val="24"/>
          <w:szCs w:val="24"/>
        </w:rPr>
        <w:t>)</w:t>
      </w:r>
    </w:p>
    <w:p w:rsidR="00080C38" w:rsidRPr="00E56B25" w:rsidRDefault="00080C38" w:rsidP="00003909">
      <w:pPr>
        <w:spacing w:after="0" w:line="360" w:lineRule="auto"/>
        <w:jc w:val="both"/>
        <w:rPr>
          <w:rFonts w:ascii="Arial" w:eastAsia="Arial Unicode MS" w:hAnsi="Arial" w:cs="Arial"/>
          <w:bCs/>
          <w:sz w:val="24"/>
          <w:szCs w:val="24"/>
        </w:rPr>
      </w:pPr>
      <w:r w:rsidRPr="00E56B25">
        <w:rPr>
          <w:rFonts w:ascii="Arial" w:eastAsia="Arial Unicode MS" w:hAnsi="Arial" w:cs="Arial"/>
          <w:bCs/>
          <w:sz w:val="24"/>
          <w:szCs w:val="24"/>
        </w:rPr>
        <w:t>Pablo Vinicius Pereira Lisboa</w:t>
      </w:r>
      <w:r w:rsidR="00CD7EE2" w:rsidRPr="00E56B25">
        <w:rPr>
          <w:rFonts w:ascii="Arial" w:eastAsia="Arial Unicode MS" w:hAnsi="Arial" w:cs="Arial"/>
          <w:bCs/>
          <w:sz w:val="24"/>
          <w:szCs w:val="24"/>
        </w:rPr>
        <w:t xml:space="preserve"> (</w:t>
      </w:r>
      <w:proofErr w:type="spellStart"/>
      <w:r w:rsidR="00CD7EE2" w:rsidRPr="00E56B25">
        <w:rPr>
          <w:rFonts w:ascii="Arial" w:eastAsia="Arial Unicode MS" w:hAnsi="Arial" w:cs="Arial"/>
          <w:bCs/>
          <w:sz w:val="24"/>
          <w:szCs w:val="24"/>
        </w:rPr>
        <w:t>Cesam</w:t>
      </w:r>
      <w:proofErr w:type="spellEnd"/>
      <w:r w:rsidR="00CD7EE2" w:rsidRPr="00E56B25">
        <w:rPr>
          <w:rFonts w:ascii="Arial" w:eastAsia="Arial Unicode MS" w:hAnsi="Arial" w:cs="Arial"/>
          <w:bCs/>
          <w:sz w:val="24"/>
          <w:szCs w:val="24"/>
        </w:rPr>
        <w:t>)</w:t>
      </w:r>
    </w:p>
    <w:p w:rsidR="00FD4989" w:rsidRPr="00E56B25" w:rsidRDefault="00FD4989" w:rsidP="00003909">
      <w:pPr>
        <w:spacing w:after="0" w:line="360" w:lineRule="auto"/>
        <w:jc w:val="both"/>
        <w:rPr>
          <w:rFonts w:ascii="Arial" w:eastAsia="Arial Unicode MS" w:hAnsi="Arial" w:cs="Arial"/>
          <w:bCs/>
          <w:sz w:val="24"/>
          <w:szCs w:val="24"/>
        </w:rPr>
      </w:pPr>
    </w:p>
    <w:p w:rsidR="00FD4989" w:rsidRPr="00E56B25" w:rsidRDefault="00FD4989"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7C5E0E" w:rsidRPr="00E56B25" w:rsidRDefault="007C5E0E"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64518B" w:rsidRPr="00E56B25" w:rsidRDefault="0064518B" w:rsidP="00003909">
      <w:pPr>
        <w:spacing w:after="0" w:line="360" w:lineRule="auto"/>
        <w:jc w:val="both"/>
        <w:rPr>
          <w:rFonts w:ascii="Arial" w:hAnsi="Arial" w:cs="Arial"/>
          <w:bCs/>
          <w:sz w:val="24"/>
          <w:szCs w:val="24"/>
        </w:rPr>
      </w:pPr>
    </w:p>
    <w:p w:rsidR="00FD4989" w:rsidRDefault="00FD4989" w:rsidP="00003909">
      <w:pPr>
        <w:spacing w:after="0" w:line="360" w:lineRule="auto"/>
        <w:jc w:val="both"/>
        <w:rPr>
          <w:rFonts w:ascii="Arial" w:hAnsi="Arial" w:cs="Arial"/>
          <w:bCs/>
          <w:sz w:val="24"/>
          <w:szCs w:val="24"/>
        </w:rPr>
      </w:pPr>
    </w:p>
    <w:p w:rsidR="0016365F" w:rsidRDefault="0016365F" w:rsidP="00003909">
      <w:pPr>
        <w:spacing w:after="0" w:line="360" w:lineRule="auto"/>
        <w:jc w:val="both"/>
        <w:rPr>
          <w:rFonts w:ascii="Arial" w:hAnsi="Arial" w:cs="Arial"/>
          <w:bCs/>
          <w:sz w:val="24"/>
          <w:szCs w:val="24"/>
        </w:rPr>
      </w:pPr>
    </w:p>
    <w:p w:rsidR="0016365F" w:rsidRPr="00E56B25" w:rsidRDefault="0016365F" w:rsidP="00003909">
      <w:pPr>
        <w:spacing w:after="0" w:line="360" w:lineRule="auto"/>
        <w:jc w:val="both"/>
        <w:rPr>
          <w:rFonts w:ascii="Arial" w:hAnsi="Arial" w:cs="Arial"/>
          <w:bCs/>
          <w:sz w:val="24"/>
          <w:szCs w:val="24"/>
        </w:rPr>
      </w:pPr>
    </w:p>
    <w:p w:rsidR="0016365F" w:rsidRDefault="0016365F" w:rsidP="00003909">
      <w:pPr>
        <w:spacing w:after="0" w:line="360" w:lineRule="auto"/>
        <w:jc w:val="both"/>
        <w:rPr>
          <w:rFonts w:ascii="Arial" w:eastAsia="Arial Unicode MS" w:hAnsi="Arial" w:cs="Arial"/>
          <w:b/>
          <w:bCs/>
          <w:sz w:val="24"/>
          <w:szCs w:val="24"/>
          <w:u w:val="single"/>
        </w:rPr>
      </w:pPr>
    </w:p>
    <w:p w:rsidR="005A7E3E" w:rsidRDefault="005A7E3E" w:rsidP="0016365F">
      <w:pPr>
        <w:spacing w:after="0" w:line="360" w:lineRule="auto"/>
        <w:jc w:val="center"/>
        <w:rPr>
          <w:rFonts w:ascii="Arial" w:eastAsia="Arial Unicode MS" w:hAnsi="Arial" w:cs="Arial"/>
          <w:b/>
          <w:bCs/>
          <w:sz w:val="24"/>
          <w:szCs w:val="24"/>
          <w:u w:val="single"/>
        </w:rPr>
      </w:pPr>
    </w:p>
    <w:p w:rsidR="00FD4989" w:rsidRPr="00E56B25" w:rsidRDefault="0061325D" w:rsidP="005A7E3E">
      <w:pPr>
        <w:pStyle w:val="Ttulo1"/>
        <w:rPr>
          <w:rFonts w:eastAsia="Arial Unicode MS"/>
        </w:rPr>
      </w:pPr>
      <w:bookmarkStart w:id="40" w:name="_Toc443064646"/>
      <w:r w:rsidRPr="00E56B25">
        <w:rPr>
          <w:rFonts w:eastAsia="Arial Unicode MS"/>
        </w:rPr>
        <w:lastRenderedPageBreak/>
        <w:t xml:space="preserve">PARA </w:t>
      </w:r>
      <w:r w:rsidR="00FD4989" w:rsidRPr="00E56B25">
        <w:rPr>
          <w:rFonts w:eastAsia="Arial Unicode MS"/>
        </w:rPr>
        <w:t>CONTATO</w:t>
      </w:r>
      <w:bookmarkEnd w:id="40"/>
    </w:p>
    <w:p w:rsidR="00AA579B" w:rsidRPr="00E56B25" w:rsidRDefault="00AA579B" w:rsidP="0016365F">
      <w:pPr>
        <w:spacing w:after="0" w:line="360" w:lineRule="auto"/>
        <w:jc w:val="center"/>
        <w:rPr>
          <w:rFonts w:ascii="Arial" w:eastAsia="Arial Unicode MS" w:hAnsi="Arial" w:cs="Arial"/>
          <w:b/>
          <w:bCs/>
          <w:sz w:val="24"/>
          <w:szCs w:val="24"/>
          <w:u w:val="single"/>
        </w:rPr>
      </w:pPr>
    </w:p>
    <w:p w:rsidR="00FD4989" w:rsidRPr="00E56B25" w:rsidRDefault="00480E2B" w:rsidP="0016365F">
      <w:pPr>
        <w:spacing w:after="0" w:line="360" w:lineRule="auto"/>
        <w:jc w:val="center"/>
        <w:rPr>
          <w:rFonts w:ascii="Arial" w:eastAsia="Arial Unicode MS" w:hAnsi="Arial" w:cs="Arial"/>
          <w:bCs/>
          <w:sz w:val="24"/>
          <w:szCs w:val="24"/>
        </w:rPr>
      </w:pPr>
      <w:r>
        <w:rPr>
          <w:rFonts w:ascii="Arial" w:eastAsia="Arial Unicode MS" w:hAnsi="Arial" w:cs="Arial"/>
          <w:bCs/>
          <w:sz w:val="24"/>
          <w:szCs w:val="24"/>
        </w:rPr>
        <w:t>Câmara dos Deputados</w:t>
      </w:r>
    </w:p>
    <w:p w:rsidR="00FD4989" w:rsidRPr="00E56B25" w:rsidRDefault="00FD4989" w:rsidP="0016365F">
      <w:pPr>
        <w:spacing w:after="0" w:line="360" w:lineRule="auto"/>
        <w:jc w:val="center"/>
        <w:rPr>
          <w:rFonts w:ascii="Arial" w:eastAsia="Arial Unicode MS" w:hAnsi="Arial" w:cs="Arial"/>
          <w:bCs/>
          <w:sz w:val="24"/>
          <w:szCs w:val="24"/>
        </w:rPr>
      </w:pPr>
      <w:r w:rsidRPr="00E56B25">
        <w:rPr>
          <w:rFonts w:ascii="Arial" w:eastAsia="Arial Unicode MS" w:hAnsi="Arial" w:cs="Arial"/>
          <w:bCs/>
          <w:sz w:val="24"/>
          <w:szCs w:val="24"/>
        </w:rPr>
        <w:t>Anexo II, Térreo, Ala A, sala T</w:t>
      </w:r>
      <w:r w:rsidR="00947CA0" w:rsidRPr="00E56B25">
        <w:rPr>
          <w:rFonts w:ascii="Arial" w:eastAsia="Arial Unicode MS" w:hAnsi="Arial" w:cs="Arial"/>
          <w:bCs/>
          <w:sz w:val="24"/>
          <w:szCs w:val="24"/>
        </w:rPr>
        <w:t xml:space="preserve"> - </w:t>
      </w:r>
      <w:proofErr w:type="gramStart"/>
      <w:r w:rsidRPr="00E56B25">
        <w:rPr>
          <w:rFonts w:ascii="Arial" w:eastAsia="Arial Unicode MS" w:hAnsi="Arial" w:cs="Arial"/>
          <w:bCs/>
          <w:sz w:val="24"/>
          <w:szCs w:val="24"/>
        </w:rPr>
        <w:t>33</w:t>
      </w:r>
      <w:proofErr w:type="gramEnd"/>
    </w:p>
    <w:p w:rsidR="00FD4989" w:rsidRPr="00E56B25" w:rsidRDefault="00FD4989" w:rsidP="0016365F">
      <w:pPr>
        <w:spacing w:after="0" w:line="360" w:lineRule="auto"/>
        <w:jc w:val="center"/>
        <w:rPr>
          <w:rFonts w:ascii="Arial" w:eastAsia="Arial Unicode MS" w:hAnsi="Arial" w:cs="Arial"/>
          <w:bCs/>
          <w:sz w:val="24"/>
          <w:szCs w:val="24"/>
        </w:rPr>
      </w:pPr>
      <w:r w:rsidRPr="00E56B25">
        <w:rPr>
          <w:rFonts w:ascii="Arial" w:eastAsia="Arial Unicode MS" w:hAnsi="Arial" w:cs="Arial"/>
          <w:bCs/>
          <w:sz w:val="24"/>
          <w:szCs w:val="24"/>
        </w:rPr>
        <w:t>Praça dos Três Poderes – CEP 70160-900</w:t>
      </w:r>
    </w:p>
    <w:p w:rsidR="00FD4989" w:rsidRPr="00E56B25" w:rsidRDefault="00FD4989" w:rsidP="0016365F">
      <w:pPr>
        <w:spacing w:after="0" w:line="360" w:lineRule="auto"/>
        <w:jc w:val="center"/>
        <w:rPr>
          <w:rFonts w:ascii="Arial" w:eastAsia="Arial Unicode MS" w:hAnsi="Arial" w:cs="Arial"/>
          <w:bCs/>
          <w:sz w:val="24"/>
          <w:szCs w:val="24"/>
        </w:rPr>
      </w:pPr>
      <w:r w:rsidRPr="00E56B25">
        <w:rPr>
          <w:rFonts w:ascii="Arial" w:eastAsia="Arial Unicode MS" w:hAnsi="Arial" w:cs="Arial"/>
          <w:bCs/>
          <w:sz w:val="24"/>
          <w:szCs w:val="24"/>
        </w:rPr>
        <w:t>Brasília – DF</w:t>
      </w:r>
    </w:p>
    <w:p w:rsidR="00FD4989" w:rsidRPr="00E56B25" w:rsidRDefault="00FD4989" w:rsidP="0016365F">
      <w:pPr>
        <w:spacing w:after="0" w:line="360" w:lineRule="auto"/>
        <w:jc w:val="center"/>
        <w:rPr>
          <w:rFonts w:ascii="Arial" w:eastAsia="Arial Unicode MS" w:hAnsi="Arial" w:cs="Arial"/>
          <w:bCs/>
          <w:sz w:val="24"/>
          <w:szCs w:val="24"/>
        </w:rPr>
      </w:pPr>
    </w:p>
    <w:p w:rsidR="00FD4989" w:rsidRPr="00E56B25" w:rsidRDefault="00FD4989" w:rsidP="0016365F">
      <w:pPr>
        <w:spacing w:after="0" w:line="360" w:lineRule="auto"/>
        <w:jc w:val="center"/>
        <w:rPr>
          <w:rFonts w:ascii="Arial" w:eastAsia="Arial Unicode MS" w:hAnsi="Arial" w:cs="Arial"/>
          <w:bCs/>
          <w:sz w:val="24"/>
          <w:szCs w:val="24"/>
        </w:rPr>
      </w:pPr>
      <w:r w:rsidRPr="00E56B25">
        <w:rPr>
          <w:rFonts w:ascii="Arial" w:eastAsia="Arial Unicode MS" w:hAnsi="Arial" w:cs="Arial"/>
          <w:bCs/>
          <w:sz w:val="24"/>
          <w:szCs w:val="24"/>
        </w:rPr>
        <w:t xml:space="preserve">Fones: (61) 3216-6601 </w:t>
      </w:r>
      <w:r w:rsidR="00F93B3F">
        <w:rPr>
          <w:rFonts w:ascii="Arial" w:eastAsia="Arial Unicode MS" w:hAnsi="Arial" w:cs="Arial"/>
          <w:bCs/>
          <w:sz w:val="24"/>
          <w:szCs w:val="24"/>
        </w:rPr>
        <w:t>a</w:t>
      </w:r>
      <w:r w:rsidRPr="00E56B25">
        <w:rPr>
          <w:rFonts w:ascii="Arial" w:eastAsia="Arial Unicode MS" w:hAnsi="Arial" w:cs="Arial"/>
          <w:bCs/>
          <w:sz w:val="24"/>
          <w:szCs w:val="24"/>
        </w:rPr>
        <w:t xml:space="preserve"> 3216-66</w:t>
      </w:r>
      <w:r w:rsidR="00F93B3F">
        <w:rPr>
          <w:rFonts w:ascii="Arial" w:eastAsia="Arial Unicode MS" w:hAnsi="Arial" w:cs="Arial"/>
          <w:bCs/>
          <w:sz w:val="24"/>
          <w:szCs w:val="24"/>
        </w:rPr>
        <w:t>12</w:t>
      </w:r>
      <w:r w:rsidRPr="00E56B25">
        <w:rPr>
          <w:rFonts w:ascii="Arial" w:eastAsia="Arial Unicode MS" w:hAnsi="Arial" w:cs="Arial"/>
          <w:bCs/>
          <w:sz w:val="24"/>
          <w:szCs w:val="24"/>
        </w:rPr>
        <w:t xml:space="preserve"> Fax: (61) 3216-6610</w:t>
      </w:r>
    </w:p>
    <w:p w:rsidR="00073F98" w:rsidRPr="00E56B25" w:rsidRDefault="00FD4989" w:rsidP="0016365F">
      <w:pPr>
        <w:spacing w:after="0" w:line="360" w:lineRule="auto"/>
        <w:jc w:val="center"/>
        <w:rPr>
          <w:rFonts w:ascii="Arial" w:eastAsia="Arial Unicode MS" w:hAnsi="Arial" w:cs="Arial"/>
          <w:bCs/>
          <w:sz w:val="24"/>
          <w:szCs w:val="24"/>
        </w:rPr>
      </w:pPr>
      <w:r w:rsidRPr="00E56B25">
        <w:rPr>
          <w:rFonts w:ascii="Arial" w:eastAsia="Arial Unicode MS" w:hAnsi="Arial" w:cs="Arial"/>
          <w:bCs/>
          <w:sz w:val="24"/>
          <w:szCs w:val="24"/>
        </w:rPr>
        <w:t>E-mail: cdeic</w:t>
      </w:r>
      <w:r w:rsidR="00073F98" w:rsidRPr="00E56B25">
        <w:rPr>
          <w:rFonts w:ascii="Arial" w:eastAsia="Arial Unicode MS" w:hAnsi="Arial" w:cs="Arial"/>
          <w:bCs/>
          <w:sz w:val="24"/>
          <w:szCs w:val="24"/>
        </w:rPr>
        <w:t xml:space="preserve">@camara.leg.br </w:t>
      </w:r>
      <w:r w:rsidRPr="00E56B25">
        <w:rPr>
          <w:rFonts w:ascii="Arial" w:eastAsia="Arial Unicode MS" w:hAnsi="Arial" w:cs="Arial"/>
          <w:bCs/>
          <w:sz w:val="24"/>
          <w:szCs w:val="24"/>
        </w:rPr>
        <w:t>Site: www.camara.leg.br/</w:t>
      </w:r>
      <w:r w:rsidR="00073F98" w:rsidRPr="00E56B25">
        <w:rPr>
          <w:rFonts w:ascii="Arial" w:eastAsia="Arial Unicode MS" w:hAnsi="Arial" w:cs="Arial"/>
          <w:bCs/>
          <w:sz w:val="24"/>
          <w:szCs w:val="24"/>
        </w:rPr>
        <w:t>cdeic</w:t>
      </w:r>
    </w:p>
    <w:p w:rsidR="00FD4989" w:rsidRPr="00E56B25" w:rsidRDefault="00FD4989" w:rsidP="0016365F">
      <w:pPr>
        <w:spacing w:after="0" w:line="360" w:lineRule="auto"/>
        <w:jc w:val="center"/>
        <w:rPr>
          <w:rFonts w:ascii="Arial" w:hAnsi="Arial" w:cs="Arial"/>
          <w:bCs/>
          <w:sz w:val="24"/>
          <w:szCs w:val="24"/>
          <w:lang w:val="en-US"/>
        </w:rPr>
      </w:pPr>
      <w:r w:rsidRPr="00E56B25">
        <w:rPr>
          <w:rFonts w:ascii="Arial" w:eastAsia="Arial Unicode MS" w:hAnsi="Arial" w:cs="Arial"/>
          <w:bCs/>
          <w:sz w:val="24"/>
          <w:szCs w:val="24"/>
          <w:lang w:val="en-US"/>
        </w:rPr>
        <w:t>Facebook: www.facebook.com/cdeiccamara</w:t>
      </w:r>
    </w:p>
    <w:p w:rsidR="00F8646A" w:rsidRPr="00E56B25" w:rsidRDefault="00F8646A" w:rsidP="00003909">
      <w:pPr>
        <w:spacing w:after="0" w:line="360" w:lineRule="auto"/>
        <w:jc w:val="both"/>
        <w:rPr>
          <w:rFonts w:ascii="Arial" w:hAnsi="Arial" w:cs="Arial"/>
          <w:bCs/>
          <w:sz w:val="24"/>
          <w:szCs w:val="24"/>
          <w:lang w:val="en-US"/>
        </w:rPr>
      </w:pPr>
    </w:p>
    <w:sectPr w:rsidR="00F8646A" w:rsidRPr="00E56B25" w:rsidSect="00065304">
      <w:headerReference w:type="default" r:id="rId272"/>
      <w:footerReference w:type="even" r:id="rId273"/>
      <w:footerReference w:type="default" r:id="rId274"/>
      <w:headerReference w:type="first" r:id="rId275"/>
      <w:footerReference w:type="first" r:id="rId276"/>
      <w:pgSz w:w="11906" w:h="16838" w:code="9"/>
      <w:pgMar w:top="1418" w:right="1701" w:bottom="1418" w:left="1701" w:header="0"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C07" w:rsidRDefault="00C56C07" w:rsidP="0046058F">
      <w:pPr>
        <w:spacing w:after="0" w:line="240" w:lineRule="auto"/>
      </w:pPr>
      <w:r>
        <w:separator/>
      </w:r>
    </w:p>
  </w:endnote>
  <w:endnote w:type="continuationSeparator" w:id="0">
    <w:p w:rsidR="00C56C07" w:rsidRDefault="00C56C07" w:rsidP="004605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Default="00C56C07">
    <w:pPr>
      <w:pStyle w:val="Rodap"/>
      <w:jc w:val="right"/>
    </w:pPr>
  </w:p>
  <w:p w:rsidR="00C56C07" w:rsidRDefault="00C56C07" w:rsidP="00D75729">
    <w:pPr>
      <w:pStyle w:val="Rodap"/>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Pr="00EA7605" w:rsidRDefault="00C56C07" w:rsidP="00EA7605">
    <w:pPr>
      <w:pStyle w:val="Rodap"/>
      <w:ind w:hanging="1418"/>
      <w:jc w:val="both"/>
      <w:rPr>
        <w:rFonts w:ascii="Arial" w:hAnsi="Arial" w:cs="Arial"/>
        <w:b/>
      </w:rPr>
    </w:pPr>
    <w:r w:rsidRPr="00EA7605">
      <w:rPr>
        <w:rFonts w:ascii="Arial" w:hAnsi="Arial" w:cs="Arial"/>
        <w:b/>
        <w:noProof/>
        <w:lang w:eastAsia="pt-BR"/>
      </w:rPr>
      <w:drawing>
        <wp:anchor distT="0" distB="0" distL="114300" distR="114300" simplePos="0" relativeHeight="251661312" behindDoc="0" locked="0" layoutInCell="1" allowOverlap="1" wp14:anchorId="58F545C5" wp14:editId="54826CCF">
          <wp:simplePos x="0" y="0"/>
          <wp:positionH relativeFrom="column">
            <wp:posOffset>-1217295</wp:posOffset>
          </wp:positionH>
          <wp:positionV relativeFrom="paragraph">
            <wp:posOffset>-549275</wp:posOffset>
          </wp:positionV>
          <wp:extent cx="7778415" cy="754380"/>
          <wp:effectExtent l="0" t="0" r="0" b="7620"/>
          <wp:wrapNone/>
          <wp:docPr id="51" name="Imagem 51" descr="Logo_CD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descr="Logo_CDEIC"/>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88664" cy="755374"/>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975019"/>
      <w:docPartObj>
        <w:docPartGallery w:val="Page Numbers (Bottom of Page)"/>
        <w:docPartUnique/>
      </w:docPartObj>
    </w:sdtPr>
    <w:sdtContent>
      <w:p w:rsidR="00C56C07" w:rsidRDefault="00C56C07">
        <w:pPr>
          <w:pStyle w:val="Rodap"/>
        </w:pPr>
        <w:r>
          <w:fldChar w:fldCharType="begin"/>
        </w:r>
        <w:r>
          <w:instrText>PAGE   \* MERGEFORMAT</w:instrText>
        </w:r>
        <w:r>
          <w:fldChar w:fldCharType="separate"/>
        </w:r>
        <w:r w:rsidR="0076304D">
          <w:rPr>
            <w:noProof/>
          </w:rPr>
          <w:t>148</w:t>
        </w:r>
        <w:r>
          <w:fldChar w:fldCharType="end"/>
        </w:r>
      </w:p>
    </w:sdtContent>
  </w:sdt>
  <w:p w:rsidR="00C56C07" w:rsidRDefault="00C56C07">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74730612"/>
      <w:docPartObj>
        <w:docPartGallery w:val="Page Numbers (Bottom of Page)"/>
        <w:docPartUnique/>
      </w:docPartObj>
    </w:sdtPr>
    <w:sdtContent>
      <w:p w:rsidR="00C56C07" w:rsidRDefault="00C56C07">
        <w:pPr>
          <w:pStyle w:val="Rodap"/>
          <w:jc w:val="right"/>
        </w:pPr>
        <w:r>
          <w:fldChar w:fldCharType="begin"/>
        </w:r>
        <w:r>
          <w:instrText>PAGE   \* MERGEFORMAT</w:instrText>
        </w:r>
        <w:r>
          <w:fldChar w:fldCharType="separate"/>
        </w:r>
        <w:r w:rsidR="0076304D">
          <w:rPr>
            <w:noProof/>
          </w:rPr>
          <w:t>149</w:t>
        </w:r>
        <w:r>
          <w:fldChar w:fldCharType="end"/>
        </w:r>
      </w:p>
    </w:sdtContent>
  </w:sdt>
  <w:p w:rsidR="00C56C07" w:rsidRDefault="00C56C07" w:rsidP="00D75729">
    <w:pPr>
      <w:pStyle w:val="Rodap"/>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Pr="00EA7605" w:rsidRDefault="00C56C07" w:rsidP="00EA7605">
    <w:pPr>
      <w:pStyle w:val="Rodap"/>
      <w:ind w:hanging="1418"/>
      <w:jc w:val="both"/>
      <w:rPr>
        <w:rFonts w:ascii="Arial" w:hAnsi="Arial" w:cs="Arial"/>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C07" w:rsidRDefault="00C56C07" w:rsidP="0046058F">
      <w:pPr>
        <w:spacing w:after="0" w:line="240" w:lineRule="auto"/>
      </w:pPr>
      <w:r>
        <w:separator/>
      </w:r>
    </w:p>
  </w:footnote>
  <w:footnote w:type="continuationSeparator" w:id="0">
    <w:p w:rsidR="00C56C07" w:rsidRDefault="00C56C07" w:rsidP="0046058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Default="00C56C07">
    <w:pPr>
      <w:pStyle w:val="Cabealho"/>
      <w:jc w:val="right"/>
    </w:pPr>
  </w:p>
  <w:p w:rsidR="00C56C07" w:rsidRDefault="00C56C07">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Default="00C56C07">
    <w:pPr>
      <w:pStyle w:val="Cabealho"/>
    </w:pPr>
    <w:r>
      <w:rPr>
        <w:noProof/>
        <w:lang w:eastAsia="pt-BR"/>
      </w:rPr>
      <w:drawing>
        <wp:anchor distT="0" distB="0" distL="114300" distR="114300" simplePos="0" relativeHeight="251659264" behindDoc="0" locked="0" layoutInCell="1" allowOverlap="1" wp14:anchorId="20C8A0A9" wp14:editId="4BC829B8">
          <wp:simplePos x="0" y="0"/>
          <wp:positionH relativeFrom="column">
            <wp:posOffset>-1222927</wp:posOffset>
          </wp:positionH>
          <wp:positionV relativeFrom="paragraph">
            <wp:posOffset>1905</wp:posOffset>
          </wp:positionV>
          <wp:extent cx="8374380" cy="914400"/>
          <wp:effectExtent l="0" t="0" r="7620" b="0"/>
          <wp:wrapNone/>
          <wp:docPr id="10" name="Imagem 10"/>
          <wp:cNvGraphicFramePr/>
          <a:graphic xmlns:a="http://schemas.openxmlformats.org/drawingml/2006/main">
            <a:graphicData uri="http://schemas.openxmlformats.org/drawingml/2006/picture">
              <pic:pic xmlns:pic="http://schemas.openxmlformats.org/drawingml/2006/picture">
                <pic:nvPicPr>
                  <pic:cNvPr id="39" name="Imagem 39"/>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7438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Default="00C56C07" w:rsidP="00D75729">
    <w:pPr>
      <w:pStyle w:val="Cabealho"/>
      <w:jc w:val="center"/>
    </w:pPr>
  </w:p>
  <w:p w:rsidR="00C56C07" w:rsidRDefault="00C56C07">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6C07" w:rsidRDefault="00C56C0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74F0F"/>
    <w:multiLevelType w:val="multilevel"/>
    <w:tmpl w:val="55F2A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E617C6"/>
    <w:multiLevelType w:val="multilevel"/>
    <w:tmpl w:val="915A9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65C5CFA"/>
    <w:multiLevelType w:val="multilevel"/>
    <w:tmpl w:val="4C68B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8B23B73"/>
    <w:multiLevelType w:val="multilevel"/>
    <w:tmpl w:val="C450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573686C"/>
    <w:multiLevelType w:val="multilevel"/>
    <w:tmpl w:val="AA421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57A6A31"/>
    <w:multiLevelType w:val="multilevel"/>
    <w:tmpl w:val="386A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CC51C87"/>
    <w:multiLevelType w:val="multilevel"/>
    <w:tmpl w:val="3FC0F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0"/>
  </w:num>
  <w:num w:numId="4">
    <w:abstractNumId w:val="5"/>
  </w:num>
  <w:num w:numId="5">
    <w:abstractNumId w:val="1"/>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evenAndOddHeaders/>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4E8"/>
    <w:rsid w:val="0000382C"/>
    <w:rsid w:val="00003909"/>
    <w:rsid w:val="00007B80"/>
    <w:rsid w:val="000106F7"/>
    <w:rsid w:val="00011B5C"/>
    <w:rsid w:val="00012712"/>
    <w:rsid w:val="00012EAE"/>
    <w:rsid w:val="00014ED2"/>
    <w:rsid w:val="0001551B"/>
    <w:rsid w:val="000174EC"/>
    <w:rsid w:val="000202E6"/>
    <w:rsid w:val="0002077F"/>
    <w:rsid w:val="0002139D"/>
    <w:rsid w:val="0002260D"/>
    <w:rsid w:val="00024714"/>
    <w:rsid w:val="0002588F"/>
    <w:rsid w:val="000315C8"/>
    <w:rsid w:val="000339A8"/>
    <w:rsid w:val="00034179"/>
    <w:rsid w:val="00034303"/>
    <w:rsid w:val="000353A1"/>
    <w:rsid w:val="00035E3A"/>
    <w:rsid w:val="000408C0"/>
    <w:rsid w:val="00042584"/>
    <w:rsid w:val="00044B2D"/>
    <w:rsid w:val="00045050"/>
    <w:rsid w:val="000470F2"/>
    <w:rsid w:val="00047797"/>
    <w:rsid w:val="0005076B"/>
    <w:rsid w:val="00053B2B"/>
    <w:rsid w:val="000551BA"/>
    <w:rsid w:val="000573B4"/>
    <w:rsid w:val="00057522"/>
    <w:rsid w:val="00060341"/>
    <w:rsid w:val="0006099F"/>
    <w:rsid w:val="00060FC7"/>
    <w:rsid w:val="000616E7"/>
    <w:rsid w:val="00061B7A"/>
    <w:rsid w:val="00061DBE"/>
    <w:rsid w:val="0006408A"/>
    <w:rsid w:val="0006429E"/>
    <w:rsid w:val="00065304"/>
    <w:rsid w:val="000700CA"/>
    <w:rsid w:val="00070F22"/>
    <w:rsid w:val="000720DB"/>
    <w:rsid w:val="0007322B"/>
    <w:rsid w:val="00073F98"/>
    <w:rsid w:val="000776C3"/>
    <w:rsid w:val="00080469"/>
    <w:rsid w:val="00080C38"/>
    <w:rsid w:val="00081684"/>
    <w:rsid w:val="00085961"/>
    <w:rsid w:val="000861E2"/>
    <w:rsid w:val="0009112D"/>
    <w:rsid w:val="00091819"/>
    <w:rsid w:val="000931CF"/>
    <w:rsid w:val="0009441D"/>
    <w:rsid w:val="00095DE2"/>
    <w:rsid w:val="000A0655"/>
    <w:rsid w:val="000A1D1A"/>
    <w:rsid w:val="000A200F"/>
    <w:rsid w:val="000A2400"/>
    <w:rsid w:val="000A3F16"/>
    <w:rsid w:val="000A4025"/>
    <w:rsid w:val="000B1614"/>
    <w:rsid w:val="000B2622"/>
    <w:rsid w:val="000B4D7B"/>
    <w:rsid w:val="000B5E73"/>
    <w:rsid w:val="000B7C14"/>
    <w:rsid w:val="000C2949"/>
    <w:rsid w:val="000C6378"/>
    <w:rsid w:val="000C7A10"/>
    <w:rsid w:val="000D08FB"/>
    <w:rsid w:val="000D0B5E"/>
    <w:rsid w:val="000D1036"/>
    <w:rsid w:val="000D46BA"/>
    <w:rsid w:val="000D4E29"/>
    <w:rsid w:val="000D7FD8"/>
    <w:rsid w:val="000E0175"/>
    <w:rsid w:val="000E24A4"/>
    <w:rsid w:val="000E706E"/>
    <w:rsid w:val="000F01F3"/>
    <w:rsid w:val="000F129D"/>
    <w:rsid w:val="000F13CA"/>
    <w:rsid w:val="000F179C"/>
    <w:rsid w:val="000F2519"/>
    <w:rsid w:val="000F25E6"/>
    <w:rsid w:val="000F3626"/>
    <w:rsid w:val="000F4C30"/>
    <w:rsid w:val="000F5E22"/>
    <w:rsid w:val="000F5E45"/>
    <w:rsid w:val="000F6E78"/>
    <w:rsid w:val="000F7C9A"/>
    <w:rsid w:val="00101A1E"/>
    <w:rsid w:val="00104D11"/>
    <w:rsid w:val="00106183"/>
    <w:rsid w:val="00106EEE"/>
    <w:rsid w:val="001122DF"/>
    <w:rsid w:val="0011272D"/>
    <w:rsid w:val="00113229"/>
    <w:rsid w:val="00113CB2"/>
    <w:rsid w:val="00113F0A"/>
    <w:rsid w:val="0011415B"/>
    <w:rsid w:val="00115811"/>
    <w:rsid w:val="00115E98"/>
    <w:rsid w:val="00116448"/>
    <w:rsid w:val="0011676F"/>
    <w:rsid w:val="001174BE"/>
    <w:rsid w:val="0012057F"/>
    <w:rsid w:val="001208B2"/>
    <w:rsid w:val="00121A4E"/>
    <w:rsid w:val="00122941"/>
    <w:rsid w:val="00123501"/>
    <w:rsid w:val="0012422F"/>
    <w:rsid w:val="001250D9"/>
    <w:rsid w:val="00127528"/>
    <w:rsid w:val="00127B64"/>
    <w:rsid w:val="001301C8"/>
    <w:rsid w:val="00131DC6"/>
    <w:rsid w:val="001335AA"/>
    <w:rsid w:val="0013436C"/>
    <w:rsid w:val="001348E1"/>
    <w:rsid w:val="001369C1"/>
    <w:rsid w:val="00141D1E"/>
    <w:rsid w:val="00146457"/>
    <w:rsid w:val="001468E1"/>
    <w:rsid w:val="001507AC"/>
    <w:rsid w:val="00151846"/>
    <w:rsid w:val="00153117"/>
    <w:rsid w:val="0015587E"/>
    <w:rsid w:val="001578B1"/>
    <w:rsid w:val="00157D34"/>
    <w:rsid w:val="00160625"/>
    <w:rsid w:val="0016365F"/>
    <w:rsid w:val="0016501B"/>
    <w:rsid w:val="0016531C"/>
    <w:rsid w:val="0016578A"/>
    <w:rsid w:val="0016715D"/>
    <w:rsid w:val="001701DD"/>
    <w:rsid w:val="00173769"/>
    <w:rsid w:val="00176055"/>
    <w:rsid w:val="001778C9"/>
    <w:rsid w:val="00177DB2"/>
    <w:rsid w:val="00180610"/>
    <w:rsid w:val="00182C7F"/>
    <w:rsid w:val="001848BC"/>
    <w:rsid w:val="001911A1"/>
    <w:rsid w:val="00191C67"/>
    <w:rsid w:val="00191E9E"/>
    <w:rsid w:val="00192CF3"/>
    <w:rsid w:val="001931BA"/>
    <w:rsid w:val="00193369"/>
    <w:rsid w:val="00195766"/>
    <w:rsid w:val="001A0533"/>
    <w:rsid w:val="001A101A"/>
    <w:rsid w:val="001A1482"/>
    <w:rsid w:val="001A5D04"/>
    <w:rsid w:val="001A65C7"/>
    <w:rsid w:val="001A7836"/>
    <w:rsid w:val="001B1359"/>
    <w:rsid w:val="001B343F"/>
    <w:rsid w:val="001B5B91"/>
    <w:rsid w:val="001B71FF"/>
    <w:rsid w:val="001C1C8B"/>
    <w:rsid w:val="001C1D89"/>
    <w:rsid w:val="001C2DCF"/>
    <w:rsid w:val="001C36AC"/>
    <w:rsid w:val="001C3763"/>
    <w:rsid w:val="001C4A15"/>
    <w:rsid w:val="001C6B9B"/>
    <w:rsid w:val="001C70AC"/>
    <w:rsid w:val="001D0F26"/>
    <w:rsid w:val="001D5253"/>
    <w:rsid w:val="001D567A"/>
    <w:rsid w:val="001E1024"/>
    <w:rsid w:val="001E3C86"/>
    <w:rsid w:val="001E3D4E"/>
    <w:rsid w:val="001E4045"/>
    <w:rsid w:val="001E4384"/>
    <w:rsid w:val="001E5125"/>
    <w:rsid w:val="001E7249"/>
    <w:rsid w:val="001E7BF1"/>
    <w:rsid w:val="001F083C"/>
    <w:rsid w:val="001F0A9B"/>
    <w:rsid w:val="001F3A77"/>
    <w:rsid w:val="001F3CFD"/>
    <w:rsid w:val="001F70FD"/>
    <w:rsid w:val="00201A9D"/>
    <w:rsid w:val="0020368B"/>
    <w:rsid w:val="00206BE5"/>
    <w:rsid w:val="00206D9D"/>
    <w:rsid w:val="00210062"/>
    <w:rsid w:val="00210535"/>
    <w:rsid w:val="002143B0"/>
    <w:rsid w:val="00222F98"/>
    <w:rsid w:val="002240B2"/>
    <w:rsid w:val="002245A3"/>
    <w:rsid w:val="00224712"/>
    <w:rsid w:val="002307F5"/>
    <w:rsid w:val="002310D6"/>
    <w:rsid w:val="00232CF2"/>
    <w:rsid w:val="002337F8"/>
    <w:rsid w:val="00235193"/>
    <w:rsid w:val="00235CF7"/>
    <w:rsid w:val="00235D10"/>
    <w:rsid w:val="00236F94"/>
    <w:rsid w:val="0023757E"/>
    <w:rsid w:val="00242F3E"/>
    <w:rsid w:val="002430C3"/>
    <w:rsid w:val="00243C82"/>
    <w:rsid w:val="00244E80"/>
    <w:rsid w:val="00246563"/>
    <w:rsid w:val="002502EC"/>
    <w:rsid w:val="002527F5"/>
    <w:rsid w:val="0025324B"/>
    <w:rsid w:val="002558EE"/>
    <w:rsid w:val="00262547"/>
    <w:rsid w:val="00262910"/>
    <w:rsid w:val="00262E66"/>
    <w:rsid w:val="0026369A"/>
    <w:rsid w:val="00263FE0"/>
    <w:rsid w:val="002651E2"/>
    <w:rsid w:val="00267A35"/>
    <w:rsid w:val="00270A77"/>
    <w:rsid w:val="0027133B"/>
    <w:rsid w:val="00272E5D"/>
    <w:rsid w:val="0027700E"/>
    <w:rsid w:val="002829F3"/>
    <w:rsid w:val="002843CB"/>
    <w:rsid w:val="00284679"/>
    <w:rsid w:val="0028637A"/>
    <w:rsid w:val="00287CBE"/>
    <w:rsid w:val="00290F7D"/>
    <w:rsid w:val="00291B99"/>
    <w:rsid w:val="00295725"/>
    <w:rsid w:val="00297158"/>
    <w:rsid w:val="00297910"/>
    <w:rsid w:val="002A0ABB"/>
    <w:rsid w:val="002A28A6"/>
    <w:rsid w:val="002A2C67"/>
    <w:rsid w:val="002A413F"/>
    <w:rsid w:val="002A4345"/>
    <w:rsid w:val="002A57A6"/>
    <w:rsid w:val="002B0356"/>
    <w:rsid w:val="002B21A7"/>
    <w:rsid w:val="002B6CC9"/>
    <w:rsid w:val="002C044F"/>
    <w:rsid w:val="002C0E66"/>
    <w:rsid w:val="002C2494"/>
    <w:rsid w:val="002C2782"/>
    <w:rsid w:val="002C3F22"/>
    <w:rsid w:val="002C474E"/>
    <w:rsid w:val="002C63D2"/>
    <w:rsid w:val="002D1490"/>
    <w:rsid w:val="002D2591"/>
    <w:rsid w:val="002D3B58"/>
    <w:rsid w:val="002D47DC"/>
    <w:rsid w:val="002D4EF6"/>
    <w:rsid w:val="002E09A4"/>
    <w:rsid w:val="002E3638"/>
    <w:rsid w:val="002E3899"/>
    <w:rsid w:val="002E3FD8"/>
    <w:rsid w:val="002E505F"/>
    <w:rsid w:val="002E6FFA"/>
    <w:rsid w:val="002E7E24"/>
    <w:rsid w:val="002F17E6"/>
    <w:rsid w:val="002F22B8"/>
    <w:rsid w:val="002F55F5"/>
    <w:rsid w:val="002F5CF3"/>
    <w:rsid w:val="002F7C3B"/>
    <w:rsid w:val="00302715"/>
    <w:rsid w:val="00304DA5"/>
    <w:rsid w:val="00304F07"/>
    <w:rsid w:val="00305099"/>
    <w:rsid w:val="00305B5C"/>
    <w:rsid w:val="00305DE7"/>
    <w:rsid w:val="00306AFA"/>
    <w:rsid w:val="00307180"/>
    <w:rsid w:val="003074C6"/>
    <w:rsid w:val="0031266C"/>
    <w:rsid w:val="00317084"/>
    <w:rsid w:val="00320B53"/>
    <w:rsid w:val="00321AB2"/>
    <w:rsid w:val="0032261E"/>
    <w:rsid w:val="00322EF7"/>
    <w:rsid w:val="003235F5"/>
    <w:rsid w:val="00325194"/>
    <w:rsid w:val="0032619B"/>
    <w:rsid w:val="00326832"/>
    <w:rsid w:val="003277DE"/>
    <w:rsid w:val="00330E90"/>
    <w:rsid w:val="003345E6"/>
    <w:rsid w:val="00335354"/>
    <w:rsid w:val="003366E8"/>
    <w:rsid w:val="003373BC"/>
    <w:rsid w:val="00337B1B"/>
    <w:rsid w:val="003418D9"/>
    <w:rsid w:val="00341BB7"/>
    <w:rsid w:val="00342527"/>
    <w:rsid w:val="00342901"/>
    <w:rsid w:val="00342CE4"/>
    <w:rsid w:val="00343C16"/>
    <w:rsid w:val="00344B08"/>
    <w:rsid w:val="00347C32"/>
    <w:rsid w:val="0035177F"/>
    <w:rsid w:val="003539A0"/>
    <w:rsid w:val="003553CB"/>
    <w:rsid w:val="00357632"/>
    <w:rsid w:val="00357928"/>
    <w:rsid w:val="00357FF3"/>
    <w:rsid w:val="003610C1"/>
    <w:rsid w:val="00363A33"/>
    <w:rsid w:val="003652A1"/>
    <w:rsid w:val="003659A2"/>
    <w:rsid w:val="0036679C"/>
    <w:rsid w:val="003678E2"/>
    <w:rsid w:val="00367BE3"/>
    <w:rsid w:val="0037006D"/>
    <w:rsid w:val="0037335C"/>
    <w:rsid w:val="00373531"/>
    <w:rsid w:val="00377363"/>
    <w:rsid w:val="00380F6C"/>
    <w:rsid w:val="00381D3C"/>
    <w:rsid w:val="00382303"/>
    <w:rsid w:val="0038383C"/>
    <w:rsid w:val="003854FD"/>
    <w:rsid w:val="00386744"/>
    <w:rsid w:val="00386D2E"/>
    <w:rsid w:val="00394805"/>
    <w:rsid w:val="0039593C"/>
    <w:rsid w:val="00395D43"/>
    <w:rsid w:val="003961B6"/>
    <w:rsid w:val="003975E9"/>
    <w:rsid w:val="00397610"/>
    <w:rsid w:val="003A15C2"/>
    <w:rsid w:val="003A2632"/>
    <w:rsid w:val="003A271C"/>
    <w:rsid w:val="003A47DF"/>
    <w:rsid w:val="003A5F11"/>
    <w:rsid w:val="003B1B4A"/>
    <w:rsid w:val="003B2EB4"/>
    <w:rsid w:val="003B4B69"/>
    <w:rsid w:val="003B527A"/>
    <w:rsid w:val="003B5A75"/>
    <w:rsid w:val="003B5BF4"/>
    <w:rsid w:val="003B5C19"/>
    <w:rsid w:val="003C20B2"/>
    <w:rsid w:val="003C3D9F"/>
    <w:rsid w:val="003C6E05"/>
    <w:rsid w:val="003C75C8"/>
    <w:rsid w:val="003C7C59"/>
    <w:rsid w:val="003D1E13"/>
    <w:rsid w:val="003D261A"/>
    <w:rsid w:val="003D26C7"/>
    <w:rsid w:val="003D2E90"/>
    <w:rsid w:val="003D4065"/>
    <w:rsid w:val="003D4DBE"/>
    <w:rsid w:val="003D5235"/>
    <w:rsid w:val="003E23EE"/>
    <w:rsid w:val="003E4B4F"/>
    <w:rsid w:val="003E52FD"/>
    <w:rsid w:val="003F0254"/>
    <w:rsid w:val="003F3DB2"/>
    <w:rsid w:val="003F4A9E"/>
    <w:rsid w:val="003F680A"/>
    <w:rsid w:val="003F6F68"/>
    <w:rsid w:val="004023F8"/>
    <w:rsid w:val="004050B1"/>
    <w:rsid w:val="004051B2"/>
    <w:rsid w:val="00405345"/>
    <w:rsid w:val="00406915"/>
    <w:rsid w:val="00407620"/>
    <w:rsid w:val="0040798B"/>
    <w:rsid w:val="0041102F"/>
    <w:rsid w:val="004118C4"/>
    <w:rsid w:val="00412D79"/>
    <w:rsid w:val="004152CF"/>
    <w:rsid w:val="0042223D"/>
    <w:rsid w:val="00422EFC"/>
    <w:rsid w:val="00423661"/>
    <w:rsid w:val="00424AC9"/>
    <w:rsid w:val="00425419"/>
    <w:rsid w:val="00425BBA"/>
    <w:rsid w:val="00432BD7"/>
    <w:rsid w:val="00433CB5"/>
    <w:rsid w:val="00436D7F"/>
    <w:rsid w:val="00441427"/>
    <w:rsid w:val="004439EE"/>
    <w:rsid w:val="0044456D"/>
    <w:rsid w:val="00444E3E"/>
    <w:rsid w:val="00445609"/>
    <w:rsid w:val="004471DA"/>
    <w:rsid w:val="0044796A"/>
    <w:rsid w:val="004513D9"/>
    <w:rsid w:val="004522F8"/>
    <w:rsid w:val="00454286"/>
    <w:rsid w:val="00454880"/>
    <w:rsid w:val="00454E45"/>
    <w:rsid w:val="00455553"/>
    <w:rsid w:val="004558FF"/>
    <w:rsid w:val="0046058F"/>
    <w:rsid w:val="00460AAE"/>
    <w:rsid w:val="00461BFA"/>
    <w:rsid w:val="00461E43"/>
    <w:rsid w:val="00466B90"/>
    <w:rsid w:val="004702E4"/>
    <w:rsid w:val="00470397"/>
    <w:rsid w:val="00470A68"/>
    <w:rsid w:val="00475457"/>
    <w:rsid w:val="00480E2B"/>
    <w:rsid w:val="00482BA0"/>
    <w:rsid w:val="0048427E"/>
    <w:rsid w:val="00485521"/>
    <w:rsid w:val="00486E32"/>
    <w:rsid w:val="00487131"/>
    <w:rsid w:val="004907DD"/>
    <w:rsid w:val="00490C3F"/>
    <w:rsid w:val="00491687"/>
    <w:rsid w:val="004922D6"/>
    <w:rsid w:val="0049277E"/>
    <w:rsid w:val="00493943"/>
    <w:rsid w:val="00493D51"/>
    <w:rsid w:val="00496501"/>
    <w:rsid w:val="004968DD"/>
    <w:rsid w:val="004977D4"/>
    <w:rsid w:val="00497830"/>
    <w:rsid w:val="004A0FE3"/>
    <w:rsid w:val="004A2554"/>
    <w:rsid w:val="004A2AD7"/>
    <w:rsid w:val="004A2B14"/>
    <w:rsid w:val="004A3605"/>
    <w:rsid w:val="004A3F39"/>
    <w:rsid w:val="004A468A"/>
    <w:rsid w:val="004A6964"/>
    <w:rsid w:val="004B0C12"/>
    <w:rsid w:val="004B0E44"/>
    <w:rsid w:val="004B4625"/>
    <w:rsid w:val="004B4C07"/>
    <w:rsid w:val="004C5419"/>
    <w:rsid w:val="004C5AB9"/>
    <w:rsid w:val="004C70EA"/>
    <w:rsid w:val="004D15A2"/>
    <w:rsid w:val="004D1CC0"/>
    <w:rsid w:val="004D2BAE"/>
    <w:rsid w:val="004D6440"/>
    <w:rsid w:val="004D6DCB"/>
    <w:rsid w:val="004E19B5"/>
    <w:rsid w:val="004E206A"/>
    <w:rsid w:val="004E2800"/>
    <w:rsid w:val="004E2F6A"/>
    <w:rsid w:val="004E3A08"/>
    <w:rsid w:val="004F02BA"/>
    <w:rsid w:val="004F2326"/>
    <w:rsid w:val="004F2694"/>
    <w:rsid w:val="004F315D"/>
    <w:rsid w:val="004F3B15"/>
    <w:rsid w:val="004F6ED7"/>
    <w:rsid w:val="004F7D53"/>
    <w:rsid w:val="004F7DB9"/>
    <w:rsid w:val="0050204B"/>
    <w:rsid w:val="00502384"/>
    <w:rsid w:val="00502544"/>
    <w:rsid w:val="00502E75"/>
    <w:rsid w:val="00503080"/>
    <w:rsid w:val="00505090"/>
    <w:rsid w:val="00505395"/>
    <w:rsid w:val="005076FE"/>
    <w:rsid w:val="00510424"/>
    <w:rsid w:val="00511FF1"/>
    <w:rsid w:val="005134E6"/>
    <w:rsid w:val="00517D91"/>
    <w:rsid w:val="00522448"/>
    <w:rsid w:val="00522B40"/>
    <w:rsid w:val="00524AF8"/>
    <w:rsid w:val="005270B2"/>
    <w:rsid w:val="00530377"/>
    <w:rsid w:val="005351B5"/>
    <w:rsid w:val="00535BB7"/>
    <w:rsid w:val="00540C7F"/>
    <w:rsid w:val="00540FF3"/>
    <w:rsid w:val="005410E4"/>
    <w:rsid w:val="00541C85"/>
    <w:rsid w:val="00543ED1"/>
    <w:rsid w:val="00544271"/>
    <w:rsid w:val="00544A72"/>
    <w:rsid w:val="00545F0A"/>
    <w:rsid w:val="00546F47"/>
    <w:rsid w:val="00547026"/>
    <w:rsid w:val="005473B4"/>
    <w:rsid w:val="00547814"/>
    <w:rsid w:val="00551096"/>
    <w:rsid w:val="00551F30"/>
    <w:rsid w:val="005524EE"/>
    <w:rsid w:val="00552D1B"/>
    <w:rsid w:val="00553346"/>
    <w:rsid w:val="005544DA"/>
    <w:rsid w:val="005548D4"/>
    <w:rsid w:val="00560237"/>
    <w:rsid w:val="005622ED"/>
    <w:rsid w:val="00565E25"/>
    <w:rsid w:val="00566AFA"/>
    <w:rsid w:val="00570779"/>
    <w:rsid w:val="00571074"/>
    <w:rsid w:val="00571A47"/>
    <w:rsid w:val="00571F28"/>
    <w:rsid w:val="00572969"/>
    <w:rsid w:val="00572997"/>
    <w:rsid w:val="00572B85"/>
    <w:rsid w:val="00573BA4"/>
    <w:rsid w:val="00573EA3"/>
    <w:rsid w:val="00574958"/>
    <w:rsid w:val="00575F57"/>
    <w:rsid w:val="005773A2"/>
    <w:rsid w:val="00583D05"/>
    <w:rsid w:val="00586771"/>
    <w:rsid w:val="00587C9C"/>
    <w:rsid w:val="00590442"/>
    <w:rsid w:val="0059116F"/>
    <w:rsid w:val="005925AA"/>
    <w:rsid w:val="00592D0D"/>
    <w:rsid w:val="00592F9F"/>
    <w:rsid w:val="005935C8"/>
    <w:rsid w:val="00593693"/>
    <w:rsid w:val="00593708"/>
    <w:rsid w:val="005A07A6"/>
    <w:rsid w:val="005A21D0"/>
    <w:rsid w:val="005A350F"/>
    <w:rsid w:val="005A40B9"/>
    <w:rsid w:val="005A55FE"/>
    <w:rsid w:val="005A7E3E"/>
    <w:rsid w:val="005B1241"/>
    <w:rsid w:val="005B2E20"/>
    <w:rsid w:val="005B3B2A"/>
    <w:rsid w:val="005B4F98"/>
    <w:rsid w:val="005B5ADB"/>
    <w:rsid w:val="005B63ED"/>
    <w:rsid w:val="005C41F2"/>
    <w:rsid w:val="005C4ACF"/>
    <w:rsid w:val="005C791F"/>
    <w:rsid w:val="005C7B3A"/>
    <w:rsid w:val="005D0268"/>
    <w:rsid w:val="005D0A5E"/>
    <w:rsid w:val="005D130E"/>
    <w:rsid w:val="005D1A29"/>
    <w:rsid w:val="005D249F"/>
    <w:rsid w:val="005D255F"/>
    <w:rsid w:val="005D2CD5"/>
    <w:rsid w:val="005D322E"/>
    <w:rsid w:val="005D38D1"/>
    <w:rsid w:val="005D44C7"/>
    <w:rsid w:val="005D5031"/>
    <w:rsid w:val="005D546C"/>
    <w:rsid w:val="005D76B1"/>
    <w:rsid w:val="005E13DE"/>
    <w:rsid w:val="005E4233"/>
    <w:rsid w:val="005E462B"/>
    <w:rsid w:val="005E5CDF"/>
    <w:rsid w:val="005F3EDE"/>
    <w:rsid w:val="005F5AB9"/>
    <w:rsid w:val="00600034"/>
    <w:rsid w:val="006008FF"/>
    <w:rsid w:val="006047F9"/>
    <w:rsid w:val="0060493F"/>
    <w:rsid w:val="0060597C"/>
    <w:rsid w:val="006069B7"/>
    <w:rsid w:val="00606F93"/>
    <w:rsid w:val="00607277"/>
    <w:rsid w:val="006129E5"/>
    <w:rsid w:val="00612A4D"/>
    <w:rsid w:val="0061325D"/>
    <w:rsid w:val="0061700B"/>
    <w:rsid w:val="00620D1D"/>
    <w:rsid w:val="00621224"/>
    <w:rsid w:val="00623646"/>
    <w:rsid w:val="00624088"/>
    <w:rsid w:val="00624BD5"/>
    <w:rsid w:val="00632EB9"/>
    <w:rsid w:val="006330E3"/>
    <w:rsid w:val="00635C56"/>
    <w:rsid w:val="0063628D"/>
    <w:rsid w:val="00637357"/>
    <w:rsid w:val="006376C4"/>
    <w:rsid w:val="006402E1"/>
    <w:rsid w:val="00640A4F"/>
    <w:rsid w:val="006414CB"/>
    <w:rsid w:val="00641DC7"/>
    <w:rsid w:val="00643595"/>
    <w:rsid w:val="00644639"/>
    <w:rsid w:val="0064518B"/>
    <w:rsid w:val="0064568B"/>
    <w:rsid w:val="006461E5"/>
    <w:rsid w:val="00646E0A"/>
    <w:rsid w:val="0064726A"/>
    <w:rsid w:val="00650CCC"/>
    <w:rsid w:val="00651112"/>
    <w:rsid w:val="00652EB5"/>
    <w:rsid w:val="00655F55"/>
    <w:rsid w:val="00656E86"/>
    <w:rsid w:val="00660B16"/>
    <w:rsid w:val="006613B6"/>
    <w:rsid w:val="006632F4"/>
    <w:rsid w:val="00664B79"/>
    <w:rsid w:val="00666DDE"/>
    <w:rsid w:val="00670150"/>
    <w:rsid w:val="00670A8B"/>
    <w:rsid w:val="006718B6"/>
    <w:rsid w:val="00672686"/>
    <w:rsid w:val="00673419"/>
    <w:rsid w:val="00673CAD"/>
    <w:rsid w:val="00673FA1"/>
    <w:rsid w:val="00677A97"/>
    <w:rsid w:val="00682112"/>
    <w:rsid w:val="00685558"/>
    <w:rsid w:val="00686A5F"/>
    <w:rsid w:val="0068764D"/>
    <w:rsid w:val="00687D4E"/>
    <w:rsid w:val="00690B2E"/>
    <w:rsid w:val="00690D65"/>
    <w:rsid w:val="00691E2C"/>
    <w:rsid w:val="00692EF2"/>
    <w:rsid w:val="006940D0"/>
    <w:rsid w:val="00695469"/>
    <w:rsid w:val="006A5F2D"/>
    <w:rsid w:val="006B025C"/>
    <w:rsid w:val="006B07E9"/>
    <w:rsid w:val="006B20B6"/>
    <w:rsid w:val="006B276A"/>
    <w:rsid w:val="006B348D"/>
    <w:rsid w:val="006B436E"/>
    <w:rsid w:val="006B5350"/>
    <w:rsid w:val="006C0F94"/>
    <w:rsid w:val="006C2CDD"/>
    <w:rsid w:val="006C3DF8"/>
    <w:rsid w:val="006C3E01"/>
    <w:rsid w:val="006C3E76"/>
    <w:rsid w:val="006C4883"/>
    <w:rsid w:val="006C77FE"/>
    <w:rsid w:val="006D2D1A"/>
    <w:rsid w:val="006D31ED"/>
    <w:rsid w:val="006D33DA"/>
    <w:rsid w:val="006D3A81"/>
    <w:rsid w:val="006D4FE9"/>
    <w:rsid w:val="006D505F"/>
    <w:rsid w:val="006D6013"/>
    <w:rsid w:val="006D6066"/>
    <w:rsid w:val="006E0B68"/>
    <w:rsid w:val="006E2EFA"/>
    <w:rsid w:val="006E3510"/>
    <w:rsid w:val="006E3EA0"/>
    <w:rsid w:val="006E483E"/>
    <w:rsid w:val="006E49DD"/>
    <w:rsid w:val="006E5648"/>
    <w:rsid w:val="006E5D52"/>
    <w:rsid w:val="006E622D"/>
    <w:rsid w:val="006F053A"/>
    <w:rsid w:val="006F32BD"/>
    <w:rsid w:val="006F3A1D"/>
    <w:rsid w:val="006F3E42"/>
    <w:rsid w:val="006F5427"/>
    <w:rsid w:val="006F56D9"/>
    <w:rsid w:val="006F66BF"/>
    <w:rsid w:val="006F74DD"/>
    <w:rsid w:val="006F7794"/>
    <w:rsid w:val="00700185"/>
    <w:rsid w:val="00700FA7"/>
    <w:rsid w:val="007032E9"/>
    <w:rsid w:val="00704AF2"/>
    <w:rsid w:val="007116EE"/>
    <w:rsid w:val="0071246F"/>
    <w:rsid w:val="00713FC0"/>
    <w:rsid w:val="00714175"/>
    <w:rsid w:val="007142CC"/>
    <w:rsid w:val="007157CB"/>
    <w:rsid w:val="0071617C"/>
    <w:rsid w:val="007178C8"/>
    <w:rsid w:val="00720830"/>
    <w:rsid w:val="007208A3"/>
    <w:rsid w:val="00721619"/>
    <w:rsid w:val="0072188E"/>
    <w:rsid w:val="00721A29"/>
    <w:rsid w:val="00721AE0"/>
    <w:rsid w:val="00721DC8"/>
    <w:rsid w:val="00722675"/>
    <w:rsid w:val="00722A7E"/>
    <w:rsid w:val="00726859"/>
    <w:rsid w:val="0072696E"/>
    <w:rsid w:val="00726D8B"/>
    <w:rsid w:val="00727C81"/>
    <w:rsid w:val="0073100A"/>
    <w:rsid w:val="007319F7"/>
    <w:rsid w:val="00733247"/>
    <w:rsid w:val="00734874"/>
    <w:rsid w:val="00735682"/>
    <w:rsid w:val="007361A0"/>
    <w:rsid w:val="007369CD"/>
    <w:rsid w:val="007373F4"/>
    <w:rsid w:val="007400F1"/>
    <w:rsid w:val="00740ACA"/>
    <w:rsid w:val="00740F02"/>
    <w:rsid w:val="00741D65"/>
    <w:rsid w:val="00741DB7"/>
    <w:rsid w:val="007433DF"/>
    <w:rsid w:val="00745E28"/>
    <w:rsid w:val="00747C88"/>
    <w:rsid w:val="00753265"/>
    <w:rsid w:val="00755B75"/>
    <w:rsid w:val="00755DA4"/>
    <w:rsid w:val="00756A82"/>
    <w:rsid w:val="00760D70"/>
    <w:rsid w:val="00762698"/>
    <w:rsid w:val="0076304D"/>
    <w:rsid w:val="00765BC0"/>
    <w:rsid w:val="007670FC"/>
    <w:rsid w:val="00772AAC"/>
    <w:rsid w:val="00772C6C"/>
    <w:rsid w:val="00773200"/>
    <w:rsid w:val="0077380B"/>
    <w:rsid w:val="0077620C"/>
    <w:rsid w:val="00780934"/>
    <w:rsid w:val="007833DB"/>
    <w:rsid w:val="007837F8"/>
    <w:rsid w:val="00786419"/>
    <w:rsid w:val="00786BB7"/>
    <w:rsid w:val="0079108F"/>
    <w:rsid w:val="00792955"/>
    <w:rsid w:val="00793230"/>
    <w:rsid w:val="00797929"/>
    <w:rsid w:val="007979FD"/>
    <w:rsid w:val="007A0DBB"/>
    <w:rsid w:val="007A54C6"/>
    <w:rsid w:val="007A5518"/>
    <w:rsid w:val="007A6196"/>
    <w:rsid w:val="007A6E84"/>
    <w:rsid w:val="007B0C36"/>
    <w:rsid w:val="007B1BA4"/>
    <w:rsid w:val="007B203A"/>
    <w:rsid w:val="007B212B"/>
    <w:rsid w:val="007B2F31"/>
    <w:rsid w:val="007B37C7"/>
    <w:rsid w:val="007B3DCB"/>
    <w:rsid w:val="007B4B8A"/>
    <w:rsid w:val="007B538B"/>
    <w:rsid w:val="007B5F59"/>
    <w:rsid w:val="007C042F"/>
    <w:rsid w:val="007C093E"/>
    <w:rsid w:val="007C2F0A"/>
    <w:rsid w:val="007C33CB"/>
    <w:rsid w:val="007C5D3A"/>
    <w:rsid w:val="007C5E0E"/>
    <w:rsid w:val="007C68A6"/>
    <w:rsid w:val="007C6944"/>
    <w:rsid w:val="007C6CFF"/>
    <w:rsid w:val="007C78DD"/>
    <w:rsid w:val="007D1E76"/>
    <w:rsid w:val="007D3970"/>
    <w:rsid w:val="007D5ABD"/>
    <w:rsid w:val="007D5E79"/>
    <w:rsid w:val="007D6690"/>
    <w:rsid w:val="007E0A29"/>
    <w:rsid w:val="007E1CAB"/>
    <w:rsid w:val="007E2F18"/>
    <w:rsid w:val="007E542E"/>
    <w:rsid w:val="007E550C"/>
    <w:rsid w:val="007F4288"/>
    <w:rsid w:val="007F4D66"/>
    <w:rsid w:val="007F535C"/>
    <w:rsid w:val="007F63BD"/>
    <w:rsid w:val="008040D2"/>
    <w:rsid w:val="00807999"/>
    <w:rsid w:val="008115D0"/>
    <w:rsid w:val="008130FB"/>
    <w:rsid w:val="008136F7"/>
    <w:rsid w:val="0081439C"/>
    <w:rsid w:val="008173F3"/>
    <w:rsid w:val="00817D89"/>
    <w:rsid w:val="008236B8"/>
    <w:rsid w:val="0082642E"/>
    <w:rsid w:val="008267DC"/>
    <w:rsid w:val="008301E9"/>
    <w:rsid w:val="00830476"/>
    <w:rsid w:val="00830E4E"/>
    <w:rsid w:val="00833C88"/>
    <w:rsid w:val="00835733"/>
    <w:rsid w:val="00836347"/>
    <w:rsid w:val="00840B1D"/>
    <w:rsid w:val="00842014"/>
    <w:rsid w:val="00842BCC"/>
    <w:rsid w:val="008456F3"/>
    <w:rsid w:val="00846377"/>
    <w:rsid w:val="00846B33"/>
    <w:rsid w:val="008509C1"/>
    <w:rsid w:val="00851ACD"/>
    <w:rsid w:val="00855AB4"/>
    <w:rsid w:val="00855F40"/>
    <w:rsid w:val="00856A97"/>
    <w:rsid w:val="008607CB"/>
    <w:rsid w:val="00860FC1"/>
    <w:rsid w:val="0086377A"/>
    <w:rsid w:val="00864723"/>
    <w:rsid w:val="0086523C"/>
    <w:rsid w:val="0086593D"/>
    <w:rsid w:val="00865E9F"/>
    <w:rsid w:val="008711AE"/>
    <w:rsid w:val="0087146F"/>
    <w:rsid w:val="008714ED"/>
    <w:rsid w:val="00871557"/>
    <w:rsid w:val="00871EAE"/>
    <w:rsid w:val="0087221F"/>
    <w:rsid w:val="00874552"/>
    <w:rsid w:val="008748E2"/>
    <w:rsid w:val="008753B9"/>
    <w:rsid w:val="00875B3C"/>
    <w:rsid w:val="00875D50"/>
    <w:rsid w:val="0087623E"/>
    <w:rsid w:val="0088060F"/>
    <w:rsid w:val="00881CAA"/>
    <w:rsid w:val="00885843"/>
    <w:rsid w:val="0088602F"/>
    <w:rsid w:val="00887930"/>
    <w:rsid w:val="00891403"/>
    <w:rsid w:val="008916A2"/>
    <w:rsid w:val="008916FF"/>
    <w:rsid w:val="00891939"/>
    <w:rsid w:val="008957F7"/>
    <w:rsid w:val="00896C27"/>
    <w:rsid w:val="00896E5C"/>
    <w:rsid w:val="008979C7"/>
    <w:rsid w:val="008A3705"/>
    <w:rsid w:val="008A436F"/>
    <w:rsid w:val="008A638B"/>
    <w:rsid w:val="008A7EC8"/>
    <w:rsid w:val="008B017B"/>
    <w:rsid w:val="008B05D4"/>
    <w:rsid w:val="008B0AFD"/>
    <w:rsid w:val="008B386B"/>
    <w:rsid w:val="008B536D"/>
    <w:rsid w:val="008B545F"/>
    <w:rsid w:val="008B56BA"/>
    <w:rsid w:val="008B627A"/>
    <w:rsid w:val="008B6453"/>
    <w:rsid w:val="008B7331"/>
    <w:rsid w:val="008C0FEB"/>
    <w:rsid w:val="008C189F"/>
    <w:rsid w:val="008C1D13"/>
    <w:rsid w:val="008C2EED"/>
    <w:rsid w:val="008D021C"/>
    <w:rsid w:val="008D2331"/>
    <w:rsid w:val="008D3053"/>
    <w:rsid w:val="008D565E"/>
    <w:rsid w:val="008D573E"/>
    <w:rsid w:val="008D5CE2"/>
    <w:rsid w:val="008D6CFD"/>
    <w:rsid w:val="008D7AF1"/>
    <w:rsid w:val="008D7B88"/>
    <w:rsid w:val="008E0C09"/>
    <w:rsid w:val="008E0D0E"/>
    <w:rsid w:val="008E1CFF"/>
    <w:rsid w:val="008E5562"/>
    <w:rsid w:val="008F1350"/>
    <w:rsid w:val="008F18B8"/>
    <w:rsid w:val="008F19C6"/>
    <w:rsid w:val="008F1F0B"/>
    <w:rsid w:val="008F2953"/>
    <w:rsid w:val="008F3084"/>
    <w:rsid w:val="008F375F"/>
    <w:rsid w:val="008F7F0E"/>
    <w:rsid w:val="008F7F9C"/>
    <w:rsid w:val="009025F3"/>
    <w:rsid w:val="009045D0"/>
    <w:rsid w:val="0090520D"/>
    <w:rsid w:val="00906A85"/>
    <w:rsid w:val="00906C59"/>
    <w:rsid w:val="00906FCA"/>
    <w:rsid w:val="009073C7"/>
    <w:rsid w:val="00910767"/>
    <w:rsid w:val="00913898"/>
    <w:rsid w:val="00913C39"/>
    <w:rsid w:val="00913DC5"/>
    <w:rsid w:val="0091436E"/>
    <w:rsid w:val="0091509E"/>
    <w:rsid w:val="0091655F"/>
    <w:rsid w:val="0092150F"/>
    <w:rsid w:val="0092165B"/>
    <w:rsid w:val="0092193B"/>
    <w:rsid w:val="00921DDC"/>
    <w:rsid w:val="00922077"/>
    <w:rsid w:val="00922AC1"/>
    <w:rsid w:val="00922CB0"/>
    <w:rsid w:val="00922F2A"/>
    <w:rsid w:val="00925C0E"/>
    <w:rsid w:val="009308BE"/>
    <w:rsid w:val="009315F7"/>
    <w:rsid w:val="00932F67"/>
    <w:rsid w:val="00934695"/>
    <w:rsid w:val="00935EEA"/>
    <w:rsid w:val="00936C00"/>
    <w:rsid w:val="0094090B"/>
    <w:rsid w:val="00941AE9"/>
    <w:rsid w:val="00941F45"/>
    <w:rsid w:val="009431FF"/>
    <w:rsid w:val="00944755"/>
    <w:rsid w:val="00944EB0"/>
    <w:rsid w:val="0094684C"/>
    <w:rsid w:val="00947B33"/>
    <w:rsid w:val="00947CA0"/>
    <w:rsid w:val="00951521"/>
    <w:rsid w:val="00951873"/>
    <w:rsid w:val="00952E2B"/>
    <w:rsid w:val="00953B60"/>
    <w:rsid w:val="00964477"/>
    <w:rsid w:val="009654BF"/>
    <w:rsid w:val="00967A7D"/>
    <w:rsid w:val="00970241"/>
    <w:rsid w:val="00972E83"/>
    <w:rsid w:val="00973850"/>
    <w:rsid w:val="00976267"/>
    <w:rsid w:val="009766D1"/>
    <w:rsid w:val="0097703A"/>
    <w:rsid w:val="00977839"/>
    <w:rsid w:val="00982538"/>
    <w:rsid w:val="009836F0"/>
    <w:rsid w:val="009851C2"/>
    <w:rsid w:val="0098521F"/>
    <w:rsid w:val="00985D5B"/>
    <w:rsid w:val="00987F98"/>
    <w:rsid w:val="00992C9C"/>
    <w:rsid w:val="009944BD"/>
    <w:rsid w:val="009949FD"/>
    <w:rsid w:val="00994ED3"/>
    <w:rsid w:val="009960C4"/>
    <w:rsid w:val="00996B83"/>
    <w:rsid w:val="00997CD8"/>
    <w:rsid w:val="009A49AA"/>
    <w:rsid w:val="009B2B8A"/>
    <w:rsid w:val="009B3015"/>
    <w:rsid w:val="009B328B"/>
    <w:rsid w:val="009B5B20"/>
    <w:rsid w:val="009B61AF"/>
    <w:rsid w:val="009C0FF1"/>
    <w:rsid w:val="009C1280"/>
    <w:rsid w:val="009C24E8"/>
    <w:rsid w:val="009C3CE6"/>
    <w:rsid w:val="009C6E13"/>
    <w:rsid w:val="009C6EDD"/>
    <w:rsid w:val="009C725B"/>
    <w:rsid w:val="009D1E71"/>
    <w:rsid w:val="009D2CFB"/>
    <w:rsid w:val="009D42F2"/>
    <w:rsid w:val="009D7B8F"/>
    <w:rsid w:val="009E2645"/>
    <w:rsid w:val="009E3805"/>
    <w:rsid w:val="009F0272"/>
    <w:rsid w:val="009F1978"/>
    <w:rsid w:val="009F1D7E"/>
    <w:rsid w:val="009F2631"/>
    <w:rsid w:val="009F27EA"/>
    <w:rsid w:val="009F3E7A"/>
    <w:rsid w:val="009F4F5C"/>
    <w:rsid w:val="009F6B77"/>
    <w:rsid w:val="009F6E8B"/>
    <w:rsid w:val="00A00FDF"/>
    <w:rsid w:val="00A02E96"/>
    <w:rsid w:val="00A0320B"/>
    <w:rsid w:val="00A03227"/>
    <w:rsid w:val="00A04E7D"/>
    <w:rsid w:val="00A07D5D"/>
    <w:rsid w:val="00A1048B"/>
    <w:rsid w:val="00A10821"/>
    <w:rsid w:val="00A1117F"/>
    <w:rsid w:val="00A12A0F"/>
    <w:rsid w:val="00A136B9"/>
    <w:rsid w:val="00A148AA"/>
    <w:rsid w:val="00A14D1D"/>
    <w:rsid w:val="00A160B0"/>
    <w:rsid w:val="00A208AC"/>
    <w:rsid w:val="00A23C98"/>
    <w:rsid w:val="00A245AD"/>
    <w:rsid w:val="00A2579A"/>
    <w:rsid w:val="00A2694B"/>
    <w:rsid w:val="00A26ACE"/>
    <w:rsid w:val="00A27B42"/>
    <w:rsid w:val="00A31A23"/>
    <w:rsid w:val="00A31E7B"/>
    <w:rsid w:val="00A324BB"/>
    <w:rsid w:val="00A32F4C"/>
    <w:rsid w:val="00A35AB3"/>
    <w:rsid w:val="00A35D4A"/>
    <w:rsid w:val="00A3604A"/>
    <w:rsid w:val="00A41541"/>
    <w:rsid w:val="00A45888"/>
    <w:rsid w:val="00A45F6B"/>
    <w:rsid w:val="00A47465"/>
    <w:rsid w:val="00A50088"/>
    <w:rsid w:val="00A5067D"/>
    <w:rsid w:val="00A51399"/>
    <w:rsid w:val="00A51CCF"/>
    <w:rsid w:val="00A52371"/>
    <w:rsid w:val="00A5286B"/>
    <w:rsid w:val="00A53F78"/>
    <w:rsid w:val="00A53FB3"/>
    <w:rsid w:val="00A54389"/>
    <w:rsid w:val="00A54D18"/>
    <w:rsid w:val="00A552A6"/>
    <w:rsid w:val="00A60001"/>
    <w:rsid w:val="00A601E4"/>
    <w:rsid w:val="00A62AD0"/>
    <w:rsid w:val="00A62C63"/>
    <w:rsid w:val="00A6304D"/>
    <w:rsid w:val="00A6602E"/>
    <w:rsid w:val="00A703E7"/>
    <w:rsid w:val="00A71593"/>
    <w:rsid w:val="00A71EEA"/>
    <w:rsid w:val="00A73BEA"/>
    <w:rsid w:val="00A744AD"/>
    <w:rsid w:val="00A75550"/>
    <w:rsid w:val="00A758FF"/>
    <w:rsid w:val="00A77390"/>
    <w:rsid w:val="00A77AE7"/>
    <w:rsid w:val="00A77B49"/>
    <w:rsid w:val="00A823E8"/>
    <w:rsid w:val="00A84A93"/>
    <w:rsid w:val="00A85596"/>
    <w:rsid w:val="00A869A7"/>
    <w:rsid w:val="00A900C6"/>
    <w:rsid w:val="00A90CD2"/>
    <w:rsid w:val="00A913CC"/>
    <w:rsid w:val="00A931AB"/>
    <w:rsid w:val="00A94F81"/>
    <w:rsid w:val="00A95492"/>
    <w:rsid w:val="00A96A1B"/>
    <w:rsid w:val="00A9734A"/>
    <w:rsid w:val="00AA353E"/>
    <w:rsid w:val="00AA3E0E"/>
    <w:rsid w:val="00AA436A"/>
    <w:rsid w:val="00AA46DB"/>
    <w:rsid w:val="00AA4A59"/>
    <w:rsid w:val="00AA579B"/>
    <w:rsid w:val="00AA612A"/>
    <w:rsid w:val="00AA6A53"/>
    <w:rsid w:val="00AA6BCD"/>
    <w:rsid w:val="00AA7DD9"/>
    <w:rsid w:val="00AB006D"/>
    <w:rsid w:val="00AB0D50"/>
    <w:rsid w:val="00AB409D"/>
    <w:rsid w:val="00AB6159"/>
    <w:rsid w:val="00AB764B"/>
    <w:rsid w:val="00AC117E"/>
    <w:rsid w:val="00AC2B7F"/>
    <w:rsid w:val="00AC464A"/>
    <w:rsid w:val="00AC5C14"/>
    <w:rsid w:val="00AC6B51"/>
    <w:rsid w:val="00AD1876"/>
    <w:rsid w:val="00AD2BD5"/>
    <w:rsid w:val="00AD4E27"/>
    <w:rsid w:val="00AD642E"/>
    <w:rsid w:val="00AD6839"/>
    <w:rsid w:val="00AE084D"/>
    <w:rsid w:val="00AE0CBD"/>
    <w:rsid w:val="00AE113F"/>
    <w:rsid w:val="00AE5366"/>
    <w:rsid w:val="00AE53DD"/>
    <w:rsid w:val="00AE6211"/>
    <w:rsid w:val="00AE7D09"/>
    <w:rsid w:val="00AF2221"/>
    <w:rsid w:val="00AF2EE0"/>
    <w:rsid w:val="00AF3333"/>
    <w:rsid w:val="00AF5D7B"/>
    <w:rsid w:val="00AF7DF4"/>
    <w:rsid w:val="00B00750"/>
    <w:rsid w:val="00B0085F"/>
    <w:rsid w:val="00B01B84"/>
    <w:rsid w:val="00B02243"/>
    <w:rsid w:val="00B03A02"/>
    <w:rsid w:val="00B063C9"/>
    <w:rsid w:val="00B06F64"/>
    <w:rsid w:val="00B07D4F"/>
    <w:rsid w:val="00B11AEC"/>
    <w:rsid w:val="00B17A34"/>
    <w:rsid w:val="00B22CCF"/>
    <w:rsid w:val="00B2319C"/>
    <w:rsid w:val="00B2367F"/>
    <w:rsid w:val="00B24A99"/>
    <w:rsid w:val="00B254C3"/>
    <w:rsid w:val="00B27E10"/>
    <w:rsid w:val="00B30F6D"/>
    <w:rsid w:val="00B33537"/>
    <w:rsid w:val="00B439D2"/>
    <w:rsid w:val="00B452EB"/>
    <w:rsid w:val="00B45B7C"/>
    <w:rsid w:val="00B45D88"/>
    <w:rsid w:val="00B476CD"/>
    <w:rsid w:val="00B47E22"/>
    <w:rsid w:val="00B503E2"/>
    <w:rsid w:val="00B52AB7"/>
    <w:rsid w:val="00B550CA"/>
    <w:rsid w:val="00B55976"/>
    <w:rsid w:val="00B56DCF"/>
    <w:rsid w:val="00B577AA"/>
    <w:rsid w:val="00B60750"/>
    <w:rsid w:val="00B61CC0"/>
    <w:rsid w:val="00B632A7"/>
    <w:rsid w:val="00B63361"/>
    <w:rsid w:val="00B65669"/>
    <w:rsid w:val="00B662C2"/>
    <w:rsid w:val="00B66840"/>
    <w:rsid w:val="00B66F7D"/>
    <w:rsid w:val="00B704E3"/>
    <w:rsid w:val="00B7251D"/>
    <w:rsid w:val="00B726B4"/>
    <w:rsid w:val="00B741AF"/>
    <w:rsid w:val="00B742E8"/>
    <w:rsid w:val="00B74B3E"/>
    <w:rsid w:val="00B74C1B"/>
    <w:rsid w:val="00B779D2"/>
    <w:rsid w:val="00B8057C"/>
    <w:rsid w:val="00B80BFC"/>
    <w:rsid w:val="00B82714"/>
    <w:rsid w:val="00B84A50"/>
    <w:rsid w:val="00B86527"/>
    <w:rsid w:val="00B865D0"/>
    <w:rsid w:val="00B866A6"/>
    <w:rsid w:val="00B91F70"/>
    <w:rsid w:val="00B97280"/>
    <w:rsid w:val="00B97621"/>
    <w:rsid w:val="00BA09CA"/>
    <w:rsid w:val="00BA0FAE"/>
    <w:rsid w:val="00BA1AF5"/>
    <w:rsid w:val="00BA2C26"/>
    <w:rsid w:val="00BA6F39"/>
    <w:rsid w:val="00BA7CE9"/>
    <w:rsid w:val="00BB0133"/>
    <w:rsid w:val="00BB0B4A"/>
    <w:rsid w:val="00BB13FF"/>
    <w:rsid w:val="00BB23AA"/>
    <w:rsid w:val="00BB339D"/>
    <w:rsid w:val="00BB3C4B"/>
    <w:rsid w:val="00BB422C"/>
    <w:rsid w:val="00BB68E5"/>
    <w:rsid w:val="00BB6EFD"/>
    <w:rsid w:val="00BC0E4B"/>
    <w:rsid w:val="00BC2611"/>
    <w:rsid w:val="00BC32AF"/>
    <w:rsid w:val="00BC4A85"/>
    <w:rsid w:val="00BC676E"/>
    <w:rsid w:val="00BD2D08"/>
    <w:rsid w:val="00BE163D"/>
    <w:rsid w:val="00BE18AB"/>
    <w:rsid w:val="00BE1AFB"/>
    <w:rsid w:val="00BE2E1A"/>
    <w:rsid w:val="00BE3D72"/>
    <w:rsid w:val="00BE52DA"/>
    <w:rsid w:val="00BF03B1"/>
    <w:rsid w:val="00BF3811"/>
    <w:rsid w:val="00BF39F5"/>
    <w:rsid w:val="00BF3ED3"/>
    <w:rsid w:val="00BF5F94"/>
    <w:rsid w:val="00BF6DF9"/>
    <w:rsid w:val="00BF7D3C"/>
    <w:rsid w:val="00C01849"/>
    <w:rsid w:val="00C02117"/>
    <w:rsid w:val="00C039B7"/>
    <w:rsid w:val="00C045FD"/>
    <w:rsid w:val="00C06D7D"/>
    <w:rsid w:val="00C103FF"/>
    <w:rsid w:val="00C119DA"/>
    <w:rsid w:val="00C11CB4"/>
    <w:rsid w:val="00C1450D"/>
    <w:rsid w:val="00C15058"/>
    <w:rsid w:val="00C162A5"/>
    <w:rsid w:val="00C174E1"/>
    <w:rsid w:val="00C205C7"/>
    <w:rsid w:val="00C225FD"/>
    <w:rsid w:val="00C27611"/>
    <w:rsid w:val="00C30C8A"/>
    <w:rsid w:val="00C31235"/>
    <w:rsid w:val="00C31592"/>
    <w:rsid w:val="00C322A0"/>
    <w:rsid w:val="00C34E60"/>
    <w:rsid w:val="00C4008F"/>
    <w:rsid w:val="00C4176E"/>
    <w:rsid w:val="00C42A77"/>
    <w:rsid w:val="00C456FA"/>
    <w:rsid w:val="00C46A44"/>
    <w:rsid w:val="00C46F62"/>
    <w:rsid w:val="00C47A45"/>
    <w:rsid w:val="00C50EDE"/>
    <w:rsid w:val="00C514CF"/>
    <w:rsid w:val="00C523E9"/>
    <w:rsid w:val="00C52837"/>
    <w:rsid w:val="00C52DB1"/>
    <w:rsid w:val="00C53B5A"/>
    <w:rsid w:val="00C56C07"/>
    <w:rsid w:val="00C57A87"/>
    <w:rsid w:val="00C57CDD"/>
    <w:rsid w:val="00C6115C"/>
    <w:rsid w:val="00C7008A"/>
    <w:rsid w:val="00C71F7C"/>
    <w:rsid w:val="00C73EF2"/>
    <w:rsid w:val="00C86376"/>
    <w:rsid w:val="00C9109B"/>
    <w:rsid w:val="00C9283F"/>
    <w:rsid w:val="00C92D83"/>
    <w:rsid w:val="00C938B4"/>
    <w:rsid w:val="00C93B06"/>
    <w:rsid w:val="00C94DF1"/>
    <w:rsid w:val="00C97A90"/>
    <w:rsid w:val="00CA0225"/>
    <w:rsid w:val="00CA0294"/>
    <w:rsid w:val="00CA3CE7"/>
    <w:rsid w:val="00CA6BC5"/>
    <w:rsid w:val="00CA7E0A"/>
    <w:rsid w:val="00CB10D0"/>
    <w:rsid w:val="00CB16D9"/>
    <w:rsid w:val="00CB2E4D"/>
    <w:rsid w:val="00CB4515"/>
    <w:rsid w:val="00CB4D22"/>
    <w:rsid w:val="00CB6428"/>
    <w:rsid w:val="00CB67AE"/>
    <w:rsid w:val="00CB6998"/>
    <w:rsid w:val="00CC01A9"/>
    <w:rsid w:val="00CC17BC"/>
    <w:rsid w:val="00CC3113"/>
    <w:rsid w:val="00CC3505"/>
    <w:rsid w:val="00CC404A"/>
    <w:rsid w:val="00CC4A31"/>
    <w:rsid w:val="00CC4D50"/>
    <w:rsid w:val="00CC4EE2"/>
    <w:rsid w:val="00CD038B"/>
    <w:rsid w:val="00CD3011"/>
    <w:rsid w:val="00CD54D9"/>
    <w:rsid w:val="00CD7374"/>
    <w:rsid w:val="00CD7953"/>
    <w:rsid w:val="00CD7EE2"/>
    <w:rsid w:val="00CE0236"/>
    <w:rsid w:val="00CE355E"/>
    <w:rsid w:val="00CE3E7E"/>
    <w:rsid w:val="00CE4257"/>
    <w:rsid w:val="00CE5304"/>
    <w:rsid w:val="00CE5779"/>
    <w:rsid w:val="00CE5DB1"/>
    <w:rsid w:val="00CF0A0E"/>
    <w:rsid w:val="00CF0F10"/>
    <w:rsid w:val="00CF1E0E"/>
    <w:rsid w:val="00CF3D86"/>
    <w:rsid w:val="00CF40B8"/>
    <w:rsid w:val="00CF4161"/>
    <w:rsid w:val="00CF4176"/>
    <w:rsid w:val="00CF4FDE"/>
    <w:rsid w:val="00CF5FFA"/>
    <w:rsid w:val="00CF6F5B"/>
    <w:rsid w:val="00CF7435"/>
    <w:rsid w:val="00D013F4"/>
    <w:rsid w:val="00D015A5"/>
    <w:rsid w:val="00D048B2"/>
    <w:rsid w:val="00D066DB"/>
    <w:rsid w:val="00D10603"/>
    <w:rsid w:val="00D120B4"/>
    <w:rsid w:val="00D12521"/>
    <w:rsid w:val="00D1375B"/>
    <w:rsid w:val="00D14241"/>
    <w:rsid w:val="00D14AB4"/>
    <w:rsid w:val="00D1660C"/>
    <w:rsid w:val="00D17D1D"/>
    <w:rsid w:val="00D21231"/>
    <w:rsid w:val="00D21F2D"/>
    <w:rsid w:val="00D26E3D"/>
    <w:rsid w:val="00D278DF"/>
    <w:rsid w:val="00D306FA"/>
    <w:rsid w:val="00D310EB"/>
    <w:rsid w:val="00D324B7"/>
    <w:rsid w:val="00D343B1"/>
    <w:rsid w:val="00D35149"/>
    <w:rsid w:val="00D35FFD"/>
    <w:rsid w:val="00D410D6"/>
    <w:rsid w:val="00D43556"/>
    <w:rsid w:val="00D4557C"/>
    <w:rsid w:val="00D47A6E"/>
    <w:rsid w:val="00D47B24"/>
    <w:rsid w:val="00D505AE"/>
    <w:rsid w:val="00D50E38"/>
    <w:rsid w:val="00D52867"/>
    <w:rsid w:val="00D52CD7"/>
    <w:rsid w:val="00D535D5"/>
    <w:rsid w:val="00D5362C"/>
    <w:rsid w:val="00D55201"/>
    <w:rsid w:val="00D55EE8"/>
    <w:rsid w:val="00D60D1E"/>
    <w:rsid w:val="00D6162B"/>
    <w:rsid w:val="00D640E5"/>
    <w:rsid w:val="00D6768E"/>
    <w:rsid w:val="00D739F0"/>
    <w:rsid w:val="00D75729"/>
    <w:rsid w:val="00D7663D"/>
    <w:rsid w:val="00D838E6"/>
    <w:rsid w:val="00D83DB0"/>
    <w:rsid w:val="00D9156E"/>
    <w:rsid w:val="00D9478F"/>
    <w:rsid w:val="00D94F0A"/>
    <w:rsid w:val="00DA08B0"/>
    <w:rsid w:val="00DB0B22"/>
    <w:rsid w:val="00DB208D"/>
    <w:rsid w:val="00DB28A5"/>
    <w:rsid w:val="00DB3A3E"/>
    <w:rsid w:val="00DB3AF1"/>
    <w:rsid w:val="00DB4111"/>
    <w:rsid w:val="00DB7C63"/>
    <w:rsid w:val="00DC11A9"/>
    <w:rsid w:val="00DC19E5"/>
    <w:rsid w:val="00DC3501"/>
    <w:rsid w:val="00DC4319"/>
    <w:rsid w:val="00DC43E4"/>
    <w:rsid w:val="00DD1035"/>
    <w:rsid w:val="00DD2158"/>
    <w:rsid w:val="00DD450B"/>
    <w:rsid w:val="00DD5B7C"/>
    <w:rsid w:val="00DD68AC"/>
    <w:rsid w:val="00DD6C25"/>
    <w:rsid w:val="00DD6E40"/>
    <w:rsid w:val="00DD70AF"/>
    <w:rsid w:val="00DE0CD3"/>
    <w:rsid w:val="00DE30A2"/>
    <w:rsid w:val="00DE3B2D"/>
    <w:rsid w:val="00DE59E8"/>
    <w:rsid w:val="00DE6D6E"/>
    <w:rsid w:val="00DE72C1"/>
    <w:rsid w:val="00DF09B1"/>
    <w:rsid w:val="00DF1FCD"/>
    <w:rsid w:val="00DF2EC4"/>
    <w:rsid w:val="00DF2FD8"/>
    <w:rsid w:val="00DF403E"/>
    <w:rsid w:val="00DF774F"/>
    <w:rsid w:val="00DF79BF"/>
    <w:rsid w:val="00E0078E"/>
    <w:rsid w:val="00E0266D"/>
    <w:rsid w:val="00E04027"/>
    <w:rsid w:val="00E05661"/>
    <w:rsid w:val="00E06F56"/>
    <w:rsid w:val="00E07F04"/>
    <w:rsid w:val="00E108C8"/>
    <w:rsid w:val="00E116EC"/>
    <w:rsid w:val="00E11A0C"/>
    <w:rsid w:val="00E11E7F"/>
    <w:rsid w:val="00E155B9"/>
    <w:rsid w:val="00E163D5"/>
    <w:rsid w:val="00E206C9"/>
    <w:rsid w:val="00E20D5C"/>
    <w:rsid w:val="00E21B24"/>
    <w:rsid w:val="00E224EB"/>
    <w:rsid w:val="00E233BD"/>
    <w:rsid w:val="00E24695"/>
    <w:rsid w:val="00E24ADD"/>
    <w:rsid w:val="00E2574E"/>
    <w:rsid w:val="00E261B1"/>
    <w:rsid w:val="00E31312"/>
    <w:rsid w:val="00E32185"/>
    <w:rsid w:val="00E3547C"/>
    <w:rsid w:val="00E37A5F"/>
    <w:rsid w:val="00E40371"/>
    <w:rsid w:val="00E41079"/>
    <w:rsid w:val="00E42E96"/>
    <w:rsid w:val="00E42FC9"/>
    <w:rsid w:val="00E43424"/>
    <w:rsid w:val="00E44778"/>
    <w:rsid w:val="00E5118A"/>
    <w:rsid w:val="00E51C40"/>
    <w:rsid w:val="00E531D2"/>
    <w:rsid w:val="00E53797"/>
    <w:rsid w:val="00E53BAC"/>
    <w:rsid w:val="00E54D37"/>
    <w:rsid w:val="00E54D42"/>
    <w:rsid w:val="00E55800"/>
    <w:rsid w:val="00E56B25"/>
    <w:rsid w:val="00E56D30"/>
    <w:rsid w:val="00E6042D"/>
    <w:rsid w:val="00E61F1C"/>
    <w:rsid w:val="00E620D1"/>
    <w:rsid w:val="00E625EA"/>
    <w:rsid w:val="00E62C90"/>
    <w:rsid w:val="00E630B4"/>
    <w:rsid w:val="00E642D8"/>
    <w:rsid w:val="00E64AF8"/>
    <w:rsid w:val="00E64FF5"/>
    <w:rsid w:val="00E66F5D"/>
    <w:rsid w:val="00E67041"/>
    <w:rsid w:val="00E67FB2"/>
    <w:rsid w:val="00E72A4A"/>
    <w:rsid w:val="00E72C28"/>
    <w:rsid w:val="00E73A5C"/>
    <w:rsid w:val="00E73D7B"/>
    <w:rsid w:val="00E74AE6"/>
    <w:rsid w:val="00E7553D"/>
    <w:rsid w:val="00E77556"/>
    <w:rsid w:val="00E80526"/>
    <w:rsid w:val="00E8283E"/>
    <w:rsid w:val="00E83A65"/>
    <w:rsid w:val="00E860EC"/>
    <w:rsid w:val="00E86794"/>
    <w:rsid w:val="00E86960"/>
    <w:rsid w:val="00E86BC9"/>
    <w:rsid w:val="00E906E7"/>
    <w:rsid w:val="00E90B3C"/>
    <w:rsid w:val="00E92A0C"/>
    <w:rsid w:val="00E94206"/>
    <w:rsid w:val="00E9545B"/>
    <w:rsid w:val="00E95C2B"/>
    <w:rsid w:val="00E97176"/>
    <w:rsid w:val="00E9736D"/>
    <w:rsid w:val="00E9739A"/>
    <w:rsid w:val="00EA1D2A"/>
    <w:rsid w:val="00EA25D3"/>
    <w:rsid w:val="00EA2A1B"/>
    <w:rsid w:val="00EA3A1C"/>
    <w:rsid w:val="00EA50EB"/>
    <w:rsid w:val="00EA75E0"/>
    <w:rsid w:val="00EA7605"/>
    <w:rsid w:val="00EA7CEE"/>
    <w:rsid w:val="00EB10FD"/>
    <w:rsid w:val="00EB17BB"/>
    <w:rsid w:val="00EB3C40"/>
    <w:rsid w:val="00EB3D8F"/>
    <w:rsid w:val="00EB3F51"/>
    <w:rsid w:val="00EB5EDE"/>
    <w:rsid w:val="00EB7466"/>
    <w:rsid w:val="00EB7E03"/>
    <w:rsid w:val="00EC2681"/>
    <w:rsid w:val="00EC4286"/>
    <w:rsid w:val="00EC72BF"/>
    <w:rsid w:val="00ED1F54"/>
    <w:rsid w:val="00ED237B"/>
    <w:rsid w:val="00ED54B9"/>
    <w:rsid w:val="00ED5C09"/>
    <w:rsid w:val="00ED690F"/>
    <w:rsid w:val="00ED7503"/>
    <w:rsid w:val="00ED7E6B"/>
    <w:rsid w:val="00EF1511"/>
    <w:rsid w:val="00EF4037"/>
    <w:rsid w:val="00EF4922"/>
    <w:rsid w:val="00EF6741"/>
    <w:rsid w:val="00EF7861"/>
    <w:rsid w:val="00F00880"/>
    <w:rsid w:val="00F02C8B"/>
    <w:rsid w:val="00F04973"/>
    <w:rsid w:val="00F053A7"/>
    <w:rsid w:val="00F05CF6"/>
    <w:rsid w:val="00F06139"/>
    <w:rsid w:val="00F069C2"/>
    <w:rsid w:val="00F10227"/>
    <w:rsid w:val="00F10BA8"/>
    <w:rsid w:val="00F124F9"/>
    <w:rsid w:val="00F2008E"/>
    <w:rsid w:val="00F21ADC"/>
    <w:rsid w:val="00F21EF5"/>
    <w:rsid w:val="00F223C9"/>
    <w:rsid w:val="00F226F7"/>
    <w:rsid w:val="00F23160"/>
    <w:rsid w:val="00F23523"/>
    <w:rsid w:val="00F30120"/>
    <w:rsid w:val="00F31330"/>
    <w:rsid w:val="00F31F42"/>
    <w:rsid w:val="00F32065"/>
    <w:rsid w:val="00F33903"/>
    <w:rsid w:val="00F342DD"/>
    <w:rsid w:val="00F35DD9"/>
    <w:rsid w:val="00F36D4D"/>
    <w:rsid w:val="00F36D9F"/>
    <w:rsid w:val="00F425CE"/>
    <w:rsid w:val="00F431FE"/>
    <w:rsid w:val="00F44572"/>
    <w:rsid w:val="00F45002"/>
    <w:rsid w:val="00F45C59"/>
    <w:rsid w:val="00F45DC6"/>
    <w:rsid w:val="00F4685A"/>
    <w:rsid w:val="00F46B18"/>
    <w:rsid w:val="00F4784E"/>
    <w:rsid w:val="00F52AD0"/>
    <w:rsid w:val="00F55F05"/>
    <w:rsid w:val="00F57F80"/>
    <w:rsid w:val="00F61E4B"/>
    <w:rsid w:val="00F6226A"/>
    <w:rsid w:val="00F63513"/>
    <w:rsid w:val="00F70CE3"/>
    <w:rsid w:val="00F70E20"/>
    <w:rsid w:val="00F7136F"/>
    <w:rsid w:val="00F74F30"/>
    <w:rsid w:val="00F8120D"/>
    <w:rsid w:val="00F857DA"/>
    <w:rsid w:val="00F8646A"/>
    <w:rsid w:val="00F91217"/>
    <w:rsid w:val="00F92018"/>
    <w:rsid w:val="00F92892"/>
    <w:rsid w:val="00F93533"/>
    <w:rsid w:val="00F93B3F"/>
    <w:rsid w:val="00FA198A"/>
    <w:rsid w:val="00FA360A"/>
    <w:rsid w:val="00FA3A0F"/>
    <w:rsid w:val="00FA3CAF"/>
    <w:rsid w:val="00FA41CC"/>
    <w:rsid w:val="00FA4883"/>
    <w:rsid w:val="00FB271B"/>
    <w:rsid w:val="00FB35BE"/>
    <w:rsid w:val="00FB65E3"/>
    <w:rsid w:val="00FB71D1"/>
    <w:rsid w:val="00FB7294"/>
    <w:rsid w:val="00FC1046"/>
    <w:rsid w:val="00FC1F53"/>
    <w:rsid w:val="00FC2568"/>
    <w:rsid w:val="00FC630F"/>
    <w:rsid w:val="00FD05C5"/>
    <w:rsid w:val="00FD138E"/>
    <w:rsid w:val="00FD17ED"/>
    <w:rsid w:val="00FD1A70"/>
    <w:rsid w:val="00FD1B39"/>
    <w:rsid w:val="00FD3967"/>
    <w:rsid w:val="00FD3F14"/>
    <w:rsid w:val="00FD4223"/>
    <w:rsid w:val="00FD4989"/>
    <w:rsid w:val="00FD49C8"/>
    <w:rsid w:val="00FE2ED5"/>
    <w:rsid w:val="00FE5EE0"/>
    <w:rsid w:val="00FE6FED"/>
    <w:rsid w:val="00FE7AFF"/>
    <w:rsid w:val="00FE7D98"/>
    <w:rsid w:val="00FE7E6D"/>
    <w:rsid w:val="00FE7FB0"/>
    <w:rsid w:val="00FF333C"/>
    <w:rsid w:val="00FF3B78"/>
    <w:rsid w:val="00FF4A88"/>
    <w:rsid w:val="00FF4E52"/>
    <w:rsid w:val="00FF4FA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AD0"/>
  </w:style>
  <w:style w:type="paragraph" w:styleId="Ttulo1">
    <w:name w:val="heading 1"/>
    <w:basedOn w:val="Normal"/>
    <w:next w:val="Normal"/>
    <w:link w:val="Ttulo1Char"/>
    <w:uiPriority w:val="9"/>
    <w:qFormat/>
    <w:rsid w:val="00A53F78"/>
    <w:pPr>
      <w:keepNext/>
      <w:keepLines/>
      <w:spacing w:before="480" w:after="0"/>
      <w:jc w:val="center"/>
      <w:outlineLvl w:val="0"/>
    </w:pPr>
    <w:rPr>
      <w:rFonts w:ascii="Arial" w:eastAsiaTheme="majorEastAsia" w:hAnsi="Arial" w:cstheme="majorBidi"/>
      <w:b/>
      <w:bCs/>
      <w:sz w:val="28"/>
      <w:szCs w:val="28"/>
    </w:rPr>
  </w:style>
  <w:style w:type="paragraph" w:styleId="Ttulo2">
    <w:name w:val="heading 2"/>
    <w:basedOn w:val="Normal"/>
    <w:next w:val="Normal"/>
    <w:link w:val="Ttulo2Char"/>
    <w:uiPriority w:val="9"/>
    <w:unhideWhenUsed/>
    <w:qFormat/>
    <w:rsid w:val="00A53F78"/>
    <w:pPr>
      <w:keepNext/>
      <w:keepLines/>
      <w:spacing w:before="200" w:after="0"/>
      <w:jc w:val="center"/>
      <w:outlineLvl w:val="1"/>
    </w:pPr>
    <w:rPr>
      <w:rFonts w:ascii="Arial" w:eastAsiaTheme="majorEastAsia" w:hAnsi="Arial" w:cstheme="majorBidi"/>
      <w:b/>
      <w:bCs/>
      <w:sz w:val="24"/>
      <w:szCs w:val="26"/>
    </w:rPr>
  </w:style>
  <w:style w:type="paragraph" w:styleId="Ttulo4">
    <w:name w:val="heading 4"/>
    <w:basedOn w:val="Normal"/>
    <w:link w:val="Ttulo4Char"/>
    <w:uiPriority w:val="9"/>
    <w:qFormat/>
    <w:rsid w:val="006C0F94"/>
    <w:pPr>
      <w:spacing w:before="100" w:beforeAutospacing="1" w:after="100" w:afterAutospacing="1" w:line="240" w:lineRule="auto"/>
      <w:outlineLvl w:val="3"/>
    </w:pPr>
    <w:rPr>
      <w:rFonts w:ascii="Times New Roman" w:eastAsia="Times New Roman" w:hAnsi="Times New Roman" w:cs="Times New Roman"/>
      <w:b/>
      <w:bCs/>
      <w:sz w:val="24"/>
      <w:szCs w:val="24"/>
      <w:lang w:eastAsia="pt-BR"/>
    </w:rPr>
  </w:style>
  <w:style w:type="paragraph" w:styleId="Ttulo5">
    <w:name w:val="heading 5"/>
    <w:basedOn w:val="Normal"/>
    <w:link w:val="Ttulo5Char"/>
    <w:uiPriority w:val="9"/>
    <w:qFormat/>
    <w:rsid w:val="006C0F94"/>
    <w:pPr>
      <w:spacing w:before="100" w:beforeAutospacing="1" w:after="100" w:afterAutospacing="1" w:line="240" w:lineRule="auto"/>
      <w:outlineLvl w:val="4"/>
    </w:pPr>
    <w:rPr>
      <w:rFonts w:ascii="Times New Roman" w:eastAsia="Times New Roman" w:hAnsi="Times New Roman" w:cs="Times New Roman"/>
      <w:b/>
      <w:bCs/>
      <w:sz w:val="20"/>
      <w:szCs w:val="20"/>
      <w:lang w:eastAsia="pt-BR"/>
    </w:rPr>
  </w:style>
  <w:style w:type="paragraph" w:styleId="Ttulo6">
    <w:name w:val="heading 6"/>
    <w:basedOn w:val="Normal"/>
    <w:next w:val="Normal"/>
    <w:link w:val="Ttulo6Char"/>
    <w:uiPriority w:val="9"/>
    <w:unhideWhenUsed/>
    <w:qFormat/>
    <w:rsid w:val="004C70E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A53F78"/>
    <w:rPr>
      <w:rFonts w:ascii="Arial" w:eastAsiaTheme="majorEastAsia" w:hAnsi="Arial" w:cstheme="majorBidi"/>
      <w:b/>
      <w:bCs/>
      <w:sz w:val="28"/>
      <w:szCs w:val="28"/>
    </w:rPr>
  </w:style>
  <w:style w:type="character" w:customStyle="1" w:styleId="Ttulo4Char">
    <w:name w:val="Título 4 Char"/>
    <w:basedOn w:val="Fontepargpadro"/>
    <w:link w:val="Ttulo4"/>
    <w:uiPriority w:val="9"/>
    <w:rsid w:val="006C0F94"/>
    <w:rPr>
      <w:rFonts w:ascii="Times New Roman" w:eastAsia="Times New Roman" w:hAnsi="Times New Roman" w:cs="Times New Roman"/>
      <w:b/>
      <w:bCs/>
      <w:sz w:val="24"/>
      <w:szCs w:val="24"/>
      <w:lang w:eastAsia="pt-BR"/>
    </w:rPr>
  </w:style>
  <w:style w:type="character" w:customStyle="1" w:styleId="Ttulo5Char">
    <w:name w:val="Título 5 Char"/>
    <w:basedOn w:val="Fontepargpadro"/>
    <w:link w:val="Ttulo5"/>
    <w:uiPriority w:val="9"/>
    <w:rsid w:val="006C0F94"/>
    <w:rPr>
      <w:rFonts w:ascii="Times New Roman" w:eastAsia="Times New Roman" w:hAnsi="Times New Roman" w:cs="Times New Roman"/>
      <w:b/>
      <w:bCs/>
      <w:sz w:val="20"/>
      <w:szCs w:val="20"/>
      <w:lang w:eastAsia="pt-BR"/>
    </w:rPr>
  </w:style>
  <w:style w:type="paragraph" w:styleId="NormalWeb">
    <w:name w:val="Normal (Web)"/>
    <w:basedOn w:val="Normal"/>
    <w:uiPriority w:val="99"/>
    <w:unhideWhenUsed/>
    <w:rsid w:val="009C24E8"/>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abealho">
    <w:name w:val="header"/>
    <w:basedOn w:val="Normal"/>
    <w:link w:val="CabealhoChar"/>
    <w:uiPriority w:val="99"/>
    <w:unhideWhenUsed/>
    <w:rsid w:val="0046058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6058F"/>
  </w:style>
  <w:style w:type="paragraph" w:styleId="Rodap">
    <w:name w:val="footer"/>
    <w:basedOn w:val="Normal"/>
    <w:link w:val="RodapChar"/>
    <w:uiPriority w:val="99"/>
    <w:unhideWhenUsed/>
    <w:rsid w:val="0046058F"/>
    <w:pPr>
      <w:tabs>
        <w:tab w:val="center" w:pos="4252"/>
        <w:tab w:val="right" w:pos="8504"/>
      </w:tabs>
      <w:spacing w:after="0" w:line="240" w:lineRule="auto"/>
    </w:pPr>
  </w:style>
  <w:style w:type="character" w:customStyle="1" w:styleId="RodapChar">
    <w:name w:val="Rodapé Char"/>
    <w:basedOn w:val="Fontepargpadro"/>
    <w:link w:val="Rodap"/>
    <w:uiPriority w:val="99"/>
    <w:rsid w:val="0046058F"/>
  </w:style>
  <w:style w:type="paragraph" w:styleId="Textodebalo">
    <w:name w:val="Balloon Text"/>
    <w:basedOn w:val="Normal"/>
    <w:link w:val="TextodebaloChar"/>
    <w:uiPriority w:val="99"/>
    <w:semiHidden/>
    <w:unhideWhenUsed/>
    <w:rsid w:val="0046058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6058F"/>
    <w:rPr>
      <w:rFonts w:ascii="Tahoma" w:hAnsi="Tahoma" w:cs="Tahoma"/>
      <w:sz w:val="16"/>
      <w:szCs w:val="16"/>
    </w:rPr>
  </w:style>
  <w:style w:type="character" w:styleId="Hyperlink">
    <w:name w:val="Hyperlink"/>
    <w:basedOn w:val="Fontepargpadro"/>
    <w:uiPriority w:val="99"/>
    <w:unhideWhenUsed/>
    <w:rsid w:val="00A73BEA"/>
    <w:rPr>
      <w:color w:val="0000FF" w:themeColor="hyperlink"/>
      <w:u w:val="single"/>
    </w:rPr>
  </w:style>
  <w:style w:type="character" w:styleId="Forte">
    <w:name w:val="Strong"/>
    <w:basedOn w:val="Fontepargpadro"/>
    <w:uiPriority w:val="22"/>
    <w:qFormat/>
    <w:rsid w:val="006C0F94"/>
    <w:rPr>
      <w:b/>
      <w:bCs/>
    </w:rPr>
  </w:style>
  <w:style w:type="paragraph" w:styleId="PargrafodaLista">
    <w:name w:val="List Paragraph"/>
    <w:basedOn w:val="Normal"/>
    <w:uiPriority w:val="34"/>
    <w:qFormat/>
    <w:rsid w:val="006C0F94"/>
    <w:pPr>
      <w:ind w:left="720"/>
      <w:contextualSpacing/>
    </w:pPr>
  </w:style>
  <w:style w:type="character" w:styleId="Nmerodelinha">
    <w:name w:val="line number"/>
    <w:basedOn w:val="Fontepargpadro"/>
    <w:uiPriority w:val="99"/>
    <w:semiHidden/>
    <w:unhideWhenUsed/>
    <w:rsid w:val="00F31330"/>
  </w:style>
  <w:style w:type="character" w:customStyle="1" w:styleId="termoglossario1">
    <w:name w:val="termoglossario1"/>
    <w:basedOn w:val="Fontepargpadro"/>
    <w:rsid w:val="00E20D5C"/>
    <w:rPr>
      <w:color w:val="006400"/>
    </w:rPr>
  </w:style>
  <w:style w:type="paragraph" w:styleId="Subttulo">
    <w:name w:val="Subtitle"/>
    <w:basedOn w:val="Normal"/>
    <w:next w:val="Normal"/>
    <w:link w:val="SubttuloChar"/>
    <w:uiPriority w:val="11"/>
    <w:qFormat/>
    <w:rsid w:val="004C70E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har">
    <w:name w:val="Subtítulo Char"/>
    <w:basedOn w:val="Fontepargpadro"/>
    <w:link w:val="Subttulo"/>
    <w:uiPriority w:val="11"/>
    <w:rsid w:val="004C70EA"/>
    <w:rPr>
      <w:rFonts w:asciiTheme="majorHAnsi" w:eastAsiaTheme="majorEastAsia" w:hAnsiTheme="majorHAnsi" w:cstheme="majorBidi"/>
      <w:i/>
      <w:iCs/>
      <w:color w:val="4F81BD" w:themeColor="accent1"/>
      <w:spacing w:val="15"/>
      <w:sz w:val="24"/>
      <w:szCs w:val="24"/>
    </w:rPr>
  </w:style>
  <w:style w:type="character" w:customStyle="1" w:styleId="Ttulo6Char">
    <w:name w:val="Título 6 Char"/>
    <w:basedOn w:val="Fontepargpadro"/>
    <w:link w:val="Ttulo6"/>
    <w:uiPriority w:val="9"/>
    <w:rsid w:val="004C70EA"/>
    <w:rPr>
      <w:rFonts w:asciiTheme="majorHAnsi" w:eastAsiaTheme="majorEastAsia" w:hAnsiTheme="majorHAnsi" w:cstheme="majorBidi"/>
      <w:i/>
      <w:iCs/>
      <w:color w:val="243F60" w:themeColor="accent1" w:themeShade="7F"/>
    </w:rPr>
  </w:style>
  <w:style w:type="character" w:customStyle="1" w:styleId="Ttulo2Char">
    <w:name w:val="Título 2 Char"/>
    <w:basedOn w:val="Fontepargpadro"/>
    <w:link w:val="Ttulo2"/>
    <w:uiPriority w:val="9"/>
    <w:rsid w:val="00A53F78"/>
    <w:rPr>
      <w:rFonts w:ascii="Arial" w:eastAsiaTheme="majorEastAsia" w:hAnsi="Arial" w:cstheme="majorBidi"/>
      <w:b/>
      <w:bCs/>
      <w:sz w:val="24"/>
      <w:szCs w:val="26"/>
    </w:rPr>
  </w:style>
  <w:style w:type="paragraph" w:styleId="Sumrio2">
    <w:name w:val="toc 2"/>
    <w:basedOn w:val="Normal"/>
    <w:next w:val="Normal"/>
    <w:autoRedefine/>
    <w:uiPriority w:val="39"/>
    <w:unhideWhenUsed/>
    <w:rsid w:val="00A53F78"/>
    <w:pPr>
      <w:spacing w:after="100"/>
      <w:ind w:left="220"/>
    </w:pPr>
  </w:style>
  <w:style w:type="paragraph" w:styleId="Sumrio3">
    <w:name w:val="toc 3"/>
    <w:basedOn w:val="Normal"/>
    <w:next w:val="Normal"/>
    <w:autoRedefine/>
    <w:uiPriority w:val="39"/>
    <w:unhideWhenUsed/>
    <w:rsid w:val="00A53F78"/>
    <w:pPr>
      <w:spacing w:after="100"/>
      <w:ind w:left="440"/>
    </w:pPr>
  </w:style>
  <w:style w:type="paragraph" w:styleId="Sumrio1">
    <w:name w:val="toc 1"/>
    <w:basedOn w:val="Normal"/>
    <w:next w:val="Normal"/>
    <w:autoRedefine/>
    <w:uiPriority w:val="39"/>
    <w:unhideWhenUsed/>
    <w:rsid w:val="00A53F78"/>
    <w:pPr>
      <w:spacing w:after="100"/>
    </w:pPr>
  </w:style>
  <w:style w:type="paragraph" w:styleId="CabealhodoSumrio">
    <w:name w:val="TOC Heading"/>
    <w:basedOn w:val="Ttulo1"/>
    <w:next w:val="Normal"/>
    <w:uiPriority w:val="39"/>
    <w:unhideWhenUsed/>
    <w:qFormat/>
    <w:rsid w:val="005A7E3E"/>
    <w:pPr>
      <w:jc w:val="left"/>
      <w:outlineLvl w:val="9"/>
    </w:pPr>
    <w:rPr>
      <w:rFonts w:asciiTheme="majorHAnsi" w:hAnsiTheme="majorHAnsi"/>
      <w:color w:val="365F91" w:themeColor="accent1" w:themeShade="BF"/>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2AD0"/>
  </w:style>
  <w:style w:type="paragraph" w:styleId="Ttulo1">
    <w:name w:val="heading 1"/>
    <w:basedOn w:val="Normal"/>
    <w:next w:val="Normal"/>
    <w:link w:val="Ttulo1Char"/>
    <w:uiPriority w:val="9"/>
    <w:qFormat/>
    <w:rsid w:val="00A53F78"/>
    <w:pPr>
      <w:keepNext/>
      <w:keepLines/>
      <w:spacing w:before="480" w:after="0"/>
      <w:jc w:val="center"/>
      <w:outlineLvl w:val="0"/>
    </w:pPr>
    <w:rPr>
      <w:rFonts w:ascii="Arial" w:eastAsiaTheme="majorEastAsia" w:hAnsi="Arial" w:cstheme="majorBidi"/>
      <w:b/>
      <w:bCs/>
      <w:sz w:val="28"/>
      <w:szCs w:val="28"/>
    </w:rPr>
  </w:style>
  <w:style w:type="paragraph" w:styleId="Ttulo2">
    <w:name w:val="heading 2"/>
    <w:basedOn w:val="Normal"/>
    <w:next w:val="Normal"/>
    <w:link w:val="Ttulo2Char"/>
    <w:uiPriority w:val="9"/>
    <w:unhideWhenUsed/>
    <w:qFormat/>
    <w:rsid w:val="00A53F78"/>
    <w:pPr>
      <w:keepNext/>
      <w:keepLines/>
      <w:spacing w:before="200" w:after="0"/>
      <w:jc w:val="center"/>
      <w:outlineLvl w:val="1"/>
    </w:pPr>
    <w:rPr>
      <w:rFonts w:ascii="Arial" w:eastAsiaTheme="majorEastAsia" w:hAnsi="Arial" w:cstheme="majorBidi"/>
      <w:b/>
      <w:bCs/>
      <w:sz w:val="24"/>
      <w:szCs w:val="26"/>
    </w:rPr>
  </w:style>
  <w:style w:type="paragraph" w:styleId="Ttulo4">
    <w:name w:val="heading 4"/>
    <w:basedOn w:val="Normal"/>
    <w:link w:val="Ttulo4Char"/>
    <w:uiPriority w:val="9"/>
    <w:qFormat/>
    <w:rsid w:val="006C0F94"/>
    <w:pPr>
      <w:spacing w:before="100" w:beforeAutospacing="1" w:after="100" w:afterAutospacing="1" w:line="240" w:lineRule="auto"/>
      <w:outlineLvl w:val="3"/>
    </w:pPr>
    <w:rPr>
      <w:rFonts w:ascii="Times New Roman" w:eastAsia="Times New Roman" w:hAnsi="Times New Roman" w:cs="Times New Roman"/>
      <w:b/>
      <w:bCs/>
      <w:sz w:val="24"/>
      <w:szCs w:val="24"/>
      <w:lang w:eastAsia="pt-BR"/>
    </w:rPr>
  </w:style>
  <w:style w:type="paragraph" w:styleId="Ttulo5">
    <w:name w:val="heading 5"/>
    <w:basedOn w:val="Normal"/>
    <w:link w:val="Ttulo5Char"/>
    <w:uiPriority w:val="9"/>
    <w:qFormat/>
    <w:rsid w:val="006C0F94"/>
    <w:pPr>
      <w:spacing w:before="100" w:beforeAutospacing="1" w:after="100" w:afterAutospacing="1" w:line="240" w:lineRule="auto"/>
      <w:outlineLvl w:val="4"/>
    </w:pPr>
    <w:rPr>
      <w:rFonts w:ascii="Times New Roman" w:eastAsia="Times New Roman" w:hAnsi="Times New Roman" w:cs="Times New Roman"/>
      <w:b/>
      <w:bCs/>
      <w:sz w:val="20"/>
      <w:szCs w:val="20"/>
      <w:lang w:eastAsia="pt-BR"/>
    </w:rPr>
  </w:style>
  <w:style w:type="paragraph" w:styleId="Ttulo6">
    <w:name w:val="heading 6"/>
    <w:basedOn w:val="Normal"/>
    <w:next w:val="Normal"/>
    <w:link w:val="Ttulo6Char"/>
    <w:uiPriority w:val="9"/>
    <w:unhideWhenUsed/>
    <w:qFormat/>
    <w:rsid w:val="004C70EA"/>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A53F78"/>
    <w:rPr>
      <w:rFonts w:ascii="Arial" w:eastAsiaTheme="majorEastAsia" w:hAnsi="Arial" w:cstheme="majorBidi"/>
      <w:b/>
      <w:bCs/>
      <w:sz w:val="28"/>
      <w:szCs w:val="28"/>
    </w:rPr>
  </w:style>
  <w:style w:type="character" w:customStyle="1" w:styleId="Ttulo4Char">
    <w:name w:val="Título 4 Char"/>
    <w:basedOn w:val="Fontepargpadro"/>
    <w:link w:val="Ttulo4"/>
    <w:uiPriority w:val="9"/>
    <w:rsid w:val="006C0F94"/>
    <w:rPr>
      <w:rFonts w:ascii="Times New Roman" w:eastAsia="Times New Roman" w:hAnsi="Times New Roman" w:cs="Times New Roman"/>
      <w:b/>
      <w:bCs/>
      <w:sz w:val="24"/>
      <w:szCs w:val="24"/>
      <w:lang w:eastAsia="pt-BR"/>
    </w:rPr>
  </w:style>
  <w:style w:type="character" w:customStyle="1" w:styleId="Ttulo5Char">
    <w:name w:val="Título 5 Char"/>
    <w:basedOn w:val="Fontepargpadro"/>
    <w:link w:val="Ttulo5"/>
    <w:uiPriority w:val="9"/>
    <w:rsid w:val="006C0F94"/>
    <w:rPr>
      <w:rFonts w:ascii="Times New Roman" w:eastAsia="Times New Roman" w:hAnsi="Times New Roman" w:cs="Times New Roman"/>
      <w:b/>
      <w:bCs/>
      <w:sz w:val="20"/>
      <w:szCs w:val="20"/>
      <w:lang w:eastAsia="pt-BR"/>
    </w:rPr>
  </w:style>
  <w:style w:type="paragraph" w:styleId="NormalWeb">
    <w:name w:val="Normal (Web)"/>
    <w:basedOn w:val="Normal"/>
    <w:uiPriority w:val="99"/>
    <w:unhideWhenUsed/>
    <w:rsid w:val="009C24E8"/>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Cabealho">
    <w:name w:val="header"/>
    <w:basedOn w:val="Normal"/>
    <w:link w:val="CabealhoChar"/>
    <w:uiPriority w:val="99"/>
    <w:unhideWhenUsed/>
    <w:rsid w:val="0046058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6058F"/>
  </w:style>
  <w:style w:type="paragraph" w:styleId="Rodap">
    <w:name w:val="footer"/>
    <w:basedOn w:val="Normal"/>
    <w:link w:val="RodapChar"/>
    <w:uiPriority w:val="99"/>
    <w:unhideWhenUsed/>
    <w:rsid w:val="0046058F"/>
    <w:pPr>
      <w:tabs>
        <w:tab w:val="center" w:pos="4252"/>
        <w:tab w:val="right" w:pos="8504"/>
      </w:tabs>
      <w:spacing w:after="0" w:line="240" w:lineRule="auto"/>
    </w:pPr>
  </w:style>
  <w:style w:type="character" w:customStyle="1" w:styleId="RodapChar">
    <w:name w:val="Rodapé Char"/>
    <w:basedOn w:val="Fontepargpadro"/>
    <w:link w:val="Rodap"/>
    <w:uiPriority w:val="99"/>
    <w:rsid w:val="0046058F"/>
  </w:style>
  <w:style w:type="paragraph" w:styleId="Textodebalo">
    <w:name w:val="Balloon Text"/>
    <w:basedOn w:val="Normal"/>
    <w:link w:val="TextodebaloChar"/>
    <w:uiPriority w:val="99"/>
    <w:semiHidden/>
    <w:unhideWhenUsed/>
    <w:rsid w:val="0046058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6058F"/>
    <w:rPr>
      <w:rFonts w:ascii="Tahoma" w:hAnsi="Tahoma" w:cs="Tahoma"/>
      <w:sz w:val="16"/>
      <w:szCs w:val="16"/>
    </w:rPr>
  </w:style>
  <w:style w:type="character" w:styleId="Hyperlink">
    <w:name w:val="Hyperlink"/>
    <w:basedOn w:val="Fontepargpadro"/>
    <w:uiPriority w:val="99"/>
    <w:unhideWhenUsed/>
    <w:rsid w:val="00A73BEA"/>
    <w:rPr>
      <w:color w:val="0000FF" w:themeColor="hyperlink"/>
      <w:u w:val="single"/>
    </w:rPr>
  </w:style>
  <w:style w:type="character" w:styleId="Forte">
    <w:name w:val="Strong"/>
    <w:basedOn w:val="Fontepargpadro"/>
    <w:uiPriority w:val="22"/>
    <w:qFormat/>
    <w:rsid w:val="006C0F94"/>
    <w:rPr>
      <w:b/>
      <w:bCs/>
    </w:rPr>
  </w:style>
  <w:style w:type="paragraph" w:styleId="PargrafodaLista">
    <w:name w:val="List Paragraph"/>
    <w:basedOn w:val="Normal"/>
    <w:uiPriority w:val="34"/>
    <w:qFormat/>
    <w:rsid w:val="006C0F94"/>
    <w:pPr>
      <w:ind w:left="720"/>
      <w:contextualSpacing/>
    </w:pPr>
  </w:style>
  <w:style w:type="character" w:styleId="Nmerodelinha">
    <w:name w:val="line number"/>
    <w:basedOn w:val="Fontepargpadro"/>
    <w:uiPriority w:val="99"/>
    <w:semiHidden/>
    <w:unhideWhenUsed/>
    <w:rsid w:val="00F31330"/>
  </w:style>
  <w:style w:type="character" w:customStyle="1" w:styleId="termoglossario1">
    <w:name w:val="termoglossario1"/>
    <w:basedOn w:val="Fontepargpadro"/>
    <w:rsid w:val="00E20D5C"/>
    <w:rPr>
      <w:color w:val="006400"/>
    </w:rPr>
  </w:style>
  <w:style w:type="paragraph" w:styleId="Subttulo">
    <w:name w:val="Subtitle"/>
    <w:basedOn w:val="Normal"/>
    <w:next w:val="Normal"/>
    <w:link w:val="SubttuloChar"/>
    <w:uiPriority w:val="11"/>
    <w:qFormat/>
    <w:rsid w:val="004C70E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har">
    <w:name w:val="Subtítulo Char"/>
    <w:basedOn w:val="Fontepargpadro"/>
    <w:link w:val="Subttulo"/>
    <w:uiPriority w:val="11"/>
    <w:rsid w:val="004C70EA"/>
    <w:rPr>
      <w:rFonts w:asciiTheme="majorHAnsi" w:eastAsiaTheme="majorEastAsia" w:hAnsiTheme="majorHAnsi" w:cstheme="majorBidi"/>
      <w:i/>
      <w:iCs/>
      <w:color w:val="4F81BD" w:themeColor="accent1"/>
      <w:spacing w:val="15"/>
      <w:sz w:val="24"/>
      <w:szCs w:val="24"/>
    </w:rPr>
  </w:style>
  <w:style w:type="character" w:customStyle="1" w:styleId="Ttulo6Char">
    <w:name w:val="Título 6 Char"/>
    <w:basedOn w:val="Fontepargpadro"/>
    <w:link w:val="Ttulo6"/>
    <w:uiPriority w:val="9"/>
    <w:rsid w:val="004C70EA"/>
    <w:rPr>
      <w:rFonts w:asciiTheme="majorHAnsi" w:eastAsiaTheme="majorEastAsia" w:hAnsiTheme="majorHAnsi" w:cstheme="majorBidi"/>
      <w:i/>
      <w:iCs/>
      <w:color w:val="243F60" w:themeColor="accent1" w:themeShade="7F"/>
    </w:rPr>
  </w:style>
  <w:style w:type="character" w:customStyle="1" w:styleId="Ttulo2Char">
    <w:name w:val="Título 2 Char"/>
    <w:basedOn w:val="Fontepargpadro"/>
    <w:link w:val="Ttulo2"/>
    <w:uiPriority w:val="9"/>
    <w:rsid w:val="00A53F78"/>
    <w:rPr>
      <w:rFonts w:ascii="Arial" w:eastAsiaTheme="majorEastAsia" w:hAnsi="Arial" w:cstheme="majorBidi"/>
      <w:b/>
      <w:bCs/>
      <w:sz w:val="24"/>
      <w:szCs w:val="26"/>
    </w:rPr>
  </w:style>
  <w:style w:type="paragraph" w:styleId="Sumrio2">
    <w:name w:val="toc 2"/>
    <w:basedOn w:val="Normal"/>
    <w:next w:val="Normal"/>
    <w:autoRedefine/>
    <w:uiPriority w:val="39"/>
    <w:unhideWhenUsed/>
    <w:rsid w:val="00A53F78"/>
    <w:pPr>
      <w:spacing w:after="100"/>
      <w:ind w:left="220"/>
    </w:pPr>
  </w:style>
  <w:style w:type="paragraph" w:styleId="Sumrio3">
    <w:name w:val="toc 3"/>
    <w:basedOn w:val="Normal"/>
    <w:next w:val="Normal"/>
    <w:autoRedefine/>
    <w:uiPriority w:val="39"/>
    <w:unhideWhenUsed/>
    <w:rsid w:val="00A53F78"/>
    <w:pPr>
      <w:spacing w:after="100"/>
      <w:ind w:left="440"/>
    </w:pPr>
  </w:style>
  <w:style w:type="paragraph" w:styleId="Sumrio1">
    <w:name w:val="toc 1"/>
    <w:basedOn w:val="Normal"/>
    <w:next w:val="Normal"/>
    <w:autoRedefine/>
    <w:uiPriority w:val="39"/>
    <w:unhideWhenUsed/>
    <w:rsid w:val="00A53F78"/>
    <w:pPr>
      <w:spacing w:after="100"/>
    </w:pPr>
  </w:style>
  <w:style w:type="paragraph" w:styleId="CabealhodoSumrio">
    <w:name w:val="TOC Heading"/>
    <w:basedOn w:val="Ttulo1"/>
    <w:next w:val="Normal"/>
    <w:uiPriority w:val="39"/>
    <w:unhideWhenUsed/>
    <w:qFormat/>
    <w:rsid w:val="005A7E3E"/>
    <w:pPr>
      <w:jc w:val="left"/>
      <w:outlineLvl w:val="9"/>
    </w:pPr>
    <w:rPr>
      <w:rFonts w:asciiTheme="majorHAnsi" w:hAnsiTheme="majorHAnsi"/>
      <w:color w:val="365F91" w:themeColor="accent1" w:themeShade="BF"/>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53331">
      <w:bodyDiv w:val="1"/>
      <w:marLeft w:val="0"/>
      <w:marRight w:val="0"/>
      <w:marTop w:val="0"/>
      <w:marBottom w:val="0"/>
      <w:divBdr>
        <w:top w:val="none" w:sz="0" w:space="0" w:color="auto"/>
        <w:left w:val="none" w:sz="0" w:space="0" w:color="auto"/>
        <w:bottom w:val="none" w:sz="0" w:space="0" w:color="auto"/>
        <w:right w:val="none" w:sz="0" w:space="0" w:color="auto"/>
      </w:divBdr>
    </w:div>
    <w:div w:id="29770851">
      <w:bodyDiv w:val="1"/>
      <w:marLeft w:val="0"/>
      <w:marRight w:val="0"/>
      <w:marTop w:val="0"/>
      <w:marBottom w:val="0"/>
      <w:divBdr>
        <w:top w:val="none" w:sz="0" w:space="0" w:color="auto"/>
        <w:left w:val="none" w:sz="0" w:space="0" w:color="auto"/>
        <w:bottom w:val="none" w:sz="0" w:space="0" w:color="auto"/>
        <w:right w:val="none" w:sz="0" w:space="0" w:color="auto"/>
      </w:divBdr>
      <w:divsChild>
        <w:div w:id="234247724">
          <w:marLeft w:val="0"/>
          <w:marRight w:val="0"/>
          <w:marTop w:val="0"/>
          <w:marBottom w:val="0"/>
          <w:divBdr>
            <w:top w:val="none" w:sz="0" w:space="0" w:color="auto"/>
            <w:left w:val="none" w:sz="0" w:space="0" w:color="auto"/>
            <w:bottom w:val="none" w:sz="0" w:space="0" w:color="auto"/>
            <w:right w:val="none" w:sz="0" w:space="0" w:color="auto"/>
          </w:divBdr>
          <w:divsChild>
            <w:div w:id="987440237">
              <w:marLeft w:val="0"/>
              <w:marRight w:val="0"/>
              <w:marTop w:val="0"/>
              <w:marBottom w:val="0"/>
              <w:divBdr>
                <w:top w:val="none" w:sz="0" w:space="0" w:color="auto"/>
                <w:left w:val="none" w:sz="0" w:space="0" w:color="auto"/>
                <w:bottom w:val="none" w:sz="0" w:space="0" w:color="auto"/>
                <w:right w:val="none" w:sz="0" w:space="0" w:color="auto"/>
              </w:divBdr>
              <w:divsChild>
                <w:div w:id="193660516">
                  <w:marLeft w:val="0"/>
                  <w:marRight w:val="0"/>
                  <w:marTop w:val="0"/>
                  <w:marBottom w:val="0"/>
                  <w:divBdr>
                    <w:top w:val="none" w:sz="0" w:space="0" w:color="auto"/>
                    <w:left w:val="none" w:sz="0" w:space="0" w:color="auto"/>
                    <w:bottom w:val="none" w:sz="0" w:space="0" w:color="auto"/>
                    <w:right w:val="none" w:sz="0" w:space="0" w:color="auto"/>
                  </w:divBdr>
                  <w:divsChild>
                    <w:div w:id="678847021">
                      <w:marLeft w:val="0"/>
                      <w:marRight w:val="0"/>
                      <w:marTop w:val="0"/>
                      <w:marBottom w:val="0"/>
                      <w:divBdr>
                        <w:top w:val="none" w:sz="0" w:space="0" w:color="auto"/>
                        <w:left w:val="none" w:sz="0" w:space="0" w:color="auto"/>
                        <w:bottom w:val="none" w:sz="0" w:space="0" w:color="auto"/>
                        <w:right w:val="none" w:sz="0" w:space="0" w:color="auto"/>
                      </w:divBdr>
                      <w:divsChild>
                        <w:div w:id="18820300">
                          <w:marLeft w:val="0"/>
                          <w:marRight w:val="0"/>
                          <w:marTop w:val="0"/>
                          <w:marBottom w:val="0"/>
                          <w:divBdr>
                            <w:top w:val="none" w:sz="0" w:space="0" w:color="auto"/>
                            <w:left w:val="none" w:sz="0" w:space="0" w:color="auto"/>
                            <w:bottom w:val="none" w:sz="0" w:space="0" w:color="auto"/>
                            <w:right w:val="none" w:sz="0" w:space="0" w:color="auto"/>
                          </w:divBdr>
                          <w:divsChild>
                            <w:div w:id="1172256148">
                              <w:marLeft w:val="0"/>
                              <w:marRight w:val="0"/>
                              <w:marTop w:val="0"/>
                              <w:marBottom w:val="0"/>
                              <w:divBdr>
                                <w:top w:val="none" w:sz="0" w:space="0" w:color="auto"/>
                                <w:left w:val="none" w:sz="0" w:space="0" w:color="auto"/>
                                <w:bottom w:val="none" w:sz="0" w:space="0" w:color="auto"/>
                                <w:right w:val="none" w:sz="0" w:space="0" w:color="auto"/>
                              </w:divBdr>
                              <w:divsChild>
                                <w:div w:id="1956136626">
                                  <w:marLeft w:val="0"/>
                                  <w:marRight w:val="0"/>
                                  <w:marTop w:val="0"/>
                                  <w:marBottom w:val="0"/>
                                  <w:divBdr>
                                    <w:top w:val="none" w:sz="0" w:space="0" w:color="auto"/>
                                    <w:left w:val="none" w:sz="0" w:space="0" w:color="auto"/>
                                    <w:bottom w:val="none" w:sz="0" w:space="0" w:color="auto"/>
                                    <w:right w:val="none" w:sz="0" w:space="0" w:color="auto"/>
                                  </w:divBdr>
                                  <w:divsChild>
                                    <w:div w:id="1120420538">
                                      <w:marLeft w:val="0"/>
                                      <w:marRight w:val="0"/>
                                      <w:marTop w:val="0"/>
                                      <w:marBottom w:val="0"/>
                                      <w:divBdr>
                                        <w:top w:val="none" w:sz="0" w:space="0" w:color="auto"/>
                                        <w:left w:val="none" w:sz="0" w:space="0" w:color="auto"/>
                                        <w:bottom w:val="none" w:sz="0" w:space="0" w:color="auto"/>
                                        <w:right w:val="none" w:sz="0" w:space="0" w:color="auto"/>
                                      </w:divBdr>
                                      <w:divsChild>
                                        <w:div w:id="907611998">
                                          <w:marLeft w:val="0"/>
                                          <w:marRight w:val="0"/>
                                          <w:marTop w:val="0"/>
                                          <w:marBottom w:val="0"/>
                                          <w:divBdr>
                                            <w:top w:val="none" w:sz="0" w:space="0" w:color="auto"/>
                                            <w:left w:val="none" w:sz="0" w:space="0" w:color="auto"/>
                                            <w:bottom w:val="none" w:sz="0" w:space="0" w:color="auto"/>
                                            <w:right w:val="none" w:sz="0" w:space="0" w:color="auto"/>
                                          </w:divBdr>
                                          <w:divsChild>
                                            <w:div w:id="613708061">
                                              <w:marLeft w:val="0"/>
                                              <w:marRight w:val="0"/>
                                              <w:marTop w:val="0"/>
                                              <w:marBottom w:val="0"/>
                                              <w:divBdr>
                                                <w:top w:val="none" w:sz="0" w:space="0" w:color="auto"/>
                                                <w:left w:val="none" w:sz="0" w:space="0" w:color="auto"/>
                                                <w:bottom w:val="none" w:sz="0" w:space="0" w:color="auto"/>
                                                <w:right w:val="none" w:sz="0" w:space="0" w:color="auto"/>
                                              </w:divBdr>
                                            </w:div>
                                            <w:div w:id="510989231">
                                              <w:marLeft w:val="0"/>
                                              <w:marRight w:val="0"/>
                                              <w:marTop w:val="0"/>
                                              <w:marBottom w:val="0"/>
                                              <w:divBdr>
                                                <w:top w:val="none" w:sz="0" w:space="0" w:color="auto"/>
                                                <w:left w:val="none" w:sz="0" w:space="0" w:color="auto"/>
                                                <w:bottom w:val="none" w:sz="0" w:space="0" w:color="auto"/>
                                                <w:right w:val="none" w:sz="0" w:space="0" w:color="auto"/>
                                              </w:divBdr>
                                              <w:divsChild>
                                                <w:div w:id="28962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581785">
                                          <w:marLeft w:val="0"/>
                                          <w:marRight w:val="0"/>
                                          <w:marTop w:val="0"/>
                                          <w:marBottom w:val="0"/>
                                          <w:divBdr>
                                            <w:top w:val="none" w:sz="0" w:space="0" w:color="auto"/>
                                            <w:left w:val="none" w:sz="0" w:space="0" w:color="auto"/>
                                            <w:bottom w:val="none" w:sz="0" w:space="0" w:color="auto"/>
                                            <w:right w:val="none" w:sz="0" w:space="0" w:color="auto"/>
                                          </w:divBdr>
                                          <w:divsChild>
                                            <w:div w:id="430901975">
                                              <w:marLeft w:val="0"/>
                                              <w:marRight w:val="0"/>
                                              <w:marTop w:val="0"/>
                                              <w:marBottom w:val="0"/>
                                              <w:divBdr>
                                                <w:top w:val="none" w:sz="0" w:space="0" w:color="auto"/>
                                                <w:left w:val="none" w:sz="0" w:space="0" w:color="auto"/>
                                                <w:bottom w:val="none" w:sz="0" w:space="0" w:color="auto"/>
                                                <w:right w:val="none" w:sz="0" w:space="0" w:color="auto"/>
                                              </w:divBdr>
                                            </w:div>
                                            <w:div w:id="917717638">
                                              <w:marLeft w:val="0"/>
                                              <w:marRight w:val="0"/>
                                              <w:marTop w:val="0"/>
                                              <w:marBottom w:val="0"/>
                                              <w:divBdr>
                                                <w:top w:val="none" w:sz="0" w:space="0" w:color="auto"/>
                                                <w:left w:val="none" w:sz="0" w:space="0" w:color="auto"/>
                                                <w:bottom w:val="none" w:sz="0" w:space="0" w:color="auto"/>
                                                <w:right w:val="none" w:sz="0" w:space="0" w:color="auto"/>
                                              </w:divBdr>
                                              <w:divsChild>
                                                <w:div w:id="140112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999695">
                                          <w:marLeft w:val="0"/>
                                          <w:marRight w:val="0"/>
                                          <w:marTop w:val="0"/>
                                          <w:marBottom w:val="0"/>
                                          <w:divBdr>
                                            <w:top w:val="none" w:sz="0" w:space="0" w:color="auto"/>
                                            <w:left w:val="none" w:sz="0" w:space="0" w:color="auto"/>
                                            <w:bottom w:val="none" w:sz="0" w:space="0" w:color="auto"/>
                                            <w:right w:val="none" w:sz="0" w:space="0" w:color="auto"/>
                                          </w:divBdr>
                                          <w:divsChild>
                                            <w:div w:id="1392844377">
                                              <w:marLeft w:val="0"/>
                                              <w:marRight w:val="0"/>
                                              <w:marTop w:val="0"/>
                                              <w:marBottom w:val="0"/>
                                              <w:divBdr>
                                                <w:top w:val="none" w:sz="0" w:space="0" w:color="auto"/>
                                                <w:left w:val="none" w:sz="0" w:space="0" w:color="auto"/>
                                                <w:bottom w:val="none" w:sz="0" w:space="0" w:color="auto"/>
                                                <w:right w:val="none" w:sz="0" w:space="0" w:color="auto"/>
                                              </w:divBdr>
                                            </w:div>
                                            <w:div w:id="1978561738">
                                              <w:marLeft w:val="0"/>
                                              <w:marRight w:val="0"/>
                                              <w:marTop w:val="0"/>
                                              <w:marBottom w:val="0"/>
                                              <w:divBdr>
                                                <w:top w:val="none" w:sz="0" w:space="0" w:color="auto"/>
                                                <w:left w:val="none" w:sz="0" w:space="0" w:color="auto"/>
                                                <w:bottom w:val="none" w:sz="0" w:space="0" w:color="auto"/>
                                                <w:right w:val="none" w:sz="0" w:space="0" w:color="auto"/>
                                              </w:divBdr>
                                              <w:divsChild>
                                                <w:div w:id="140784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472649">
                                          <w:marLeft w:val="0"/>
                                          <w:marRight w:val="0"/>
                                          <w:marTop w:val="0"/>
                                          <w:marBottom w:val="0"/>
                                          <w:divBdr>
                                            <w:top w:val="none" w:sz="0" w:space="0" w:color="auto"/>
                                            <w:left w:val="none" w:sz="0" w:space="0" w:color="auto"/>
                                            <w:bottom w:val="none" w:sz="0" w:space="0" w:color="auto"/>
                                            <w:right w:val="none" w:sz="0" w:space="0" w:color="auto"/>
                                          </w:divBdr>
                                          <w:divsChild>
                                            <w:div w:id="1723557719">
                                              <w:marLeft w:val="0"/>
                                              <w:marRight w:val="0"/>
                                              <w:marTop w:val="0"/>
                                              <w:marBottom w:val="0"/>
                                              <w:divBdr>
                                                <w:top w:val="none" w:sz="0" w:space="0" w:color="auto"/>
                                                <w:left w:val="none" w:sz="0" w:space="0" w:color="auto"/>
                                                <w:bottom w:val="none" w:sz="0" w:space="0" w:color="auto"/>
                                                <w:right w:val="none" w:sz="0" w:space="0" w:color="auto"/>
                                              </w:divBdr>
                                            </w:div>
                                            <w:div w:id="307101750">
                                              <w:marLeft w:val="0"/>
                                              <w:marRight w:val="0"/>
                                              <w:marTop w:val="0"/>
                                              <w:marBottom w:val="0"/>
                                              <w:divBdr>
                                                <w:top w:val="none" w:sz="0" w:space="0" w:color="auto"/>
                                                <w:left w:val="none" w:sz="0" w:space="0" w:color="auto"/>
                                                <w:bottom w:val="none" w:sz="0" w:space="0" w:color="auto"/>
                                                <w:right w:val="none" w:sz="0" w:space="0" w:color="auto"/>
                                              </w:divBdr>
                                              <w:divsChild>
                                                <w:div w:id="20938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544536">
      <w:bodyDiv w:val="1"/>
      <w:marLeft w:val="0"/>
      <w:marRight w:val="0"/>
      <w:marTop w:val="0"/>
      <w:marBottom w:val="0"/>
      <w:divBdr>
        <w:top w:val="none" w:sz="0" w:space="0" w:color="auto"/>
        <w:left w:val="none" w:sz="0" w:space="0" w:color="auto"/>
        <w:bottom w:val="none" w:sz="0" w:space="0" w:color="auto"/>
        <w:right w:val="none" w:sz="0" w:space="0" w:color="auto"/>
      </w:divBdr>
    </w:div>
    <w:div w:id="81949051">
      <w:bodyDiv w:val="1"/>
      <w:marLeft w:val="0"/>
      <w:marRight w:val="0"/>
      <w:marTop w:val="0"/>
      <w:marBottom w:val="0"/>
      <w:divBdr>
        <w:top w:val="none" w:sz="0" w:space="0" w:color="auto"/>
        <w:left w:val="none" w:sz="0" w:space="0" w:color="auto"/>
        <w:bottom w:val="none" w:sz="0" w:space="0" w:color="auto"/>
        <w:right w:val="none" w:sz="0" w:space="0" w:color="auto"/>
      </w:divBdr>
    </w:div>
    <w:div w:id="95565005">
      <w:bodyDiv w:val="1"/>
      <w:marLeft w:val="0"/>
      <w:marRight w:val="0"/>
      <w:marTop w:val="0"/>
      <w:marBottom w:val="0"/>
      <w:divBdr>
        <w:top w:val="none" w:sz="0" w:space="0" w:color="auto"/>
        <w:left w:val="none" w:sz="0" w:space="0" w:color="auto"/>
        <w:bottom w:val="none" w:sz="0" w:space="0" w:color="auto"/>
        <w:right w:val="none" w:sz="0" w:space="0" w:color="auto"/>
      </w:divBdr>
    </w:div>
    <w:div w:id="134374079">
      <w:bodyDiv w:val="1"/>
      <w:marLeft w:val="0"/>
      <w:marRight w:val="0"/>
      <w:marTop w:val="0"/>
      <w:marBottom w:val="0"/>
      <w:divBdr>
        <w:top w:val="none" w:sz="0" w:space="0" w:color="auto"/>
        <w:left w:val="none" w:sz="0" w:space="0" w:color="auto"/>
        <w:bottom w:val="none" w:sz="0" w:space="0" w:color="auto"/>
        <w:right w:val="none" w:sz="0" w:space="0" w:color="auto"/>
      </w:divBdr>
      <w:divsChild>
        <w:div w:id="948467700">
          <w:marLeft w:val="0"/>
          <w:marRight w:val="0"/>
          <w:marTop w:val="0"/>
          <w:marBottom w:val="0"/>
          <w:divBdr>
            <w:top w:val="none" w:sz="0" w:space="0" w:color="auto"/>
            <w:left w:val="none" w:sz="0" w:space="0" w:color="auto"/>
            <w:bottom w:val="none" w:sz="0" w:space="0" w:color="auto"/>
            <w:right w:val="none" w:sz="0" w:space="0" w:color="auto"/>
          </w:divBdr>
          <w:divsChild>
            <w:div w:id="1248929626">
              <w:marLeft w:val="0"/>
              <w:marRight w:val="0"/>
              <w:marTop w:val="0"/>
              <w:marBottom w:val="0"/>
              <w:divBdr>
                <w:top w:val="none" w:sz="0" w:space="0" w:color="auto"/>
                <w:left w:val="none" w:sz="0" w:space="0" w:color="auto"/>
                <w:bottom w:val="none" w:sz="0" w:space="0" w:color="auto"/>
                <w:right w:val="none" w:sz="0" w:space="0" w:color="auto"/>
              </w:divBdr>
              <w:divsChild>
                <w:div w:id="324557358">
                  <w:marLeft w:val="0"/>
                  <w:marRight w:val="0"/>
                  <w:marTop w:val="0"/>
                  <w:marBottom w:val="0"/>
                  <w:divBdr>
                    <w:top w:val="none" w:sz="0" w:space="0" w:color="auto"/>
                    <w:left w:val="none" w:sz="0" w:space="0" w:color="auto"/>
                    <w:bottom w:val="none" w:sz="0" w:space="0" w:color="auto"/>
                    <w:right w:val="none" w:sz="0" w:space="0" w:color="auto"/>
                  </w:divBdr>
                  <w:divsChild>
                    <w:div w:id="1172376727">
                      <w:marLeft w:val="0"/>
                      <w:marRight w:val="0"/>
                      <w:marTop w:val="0"/>
                      <w:marBottom w:val="0"/>
                      <w:divBdr>
                        <w:top w:val="none" w:sz="0" w:space="0" w:color="auto"/>
                        <w:left w:val="none" w:sz="0" w:space="0" w:color="auto"/>
                        <w:bottom w:val="none" w:sz="0" w:space="0" w:color="auto"/>
                        <w:right w:val="none" w:sz="0" w:space="0" w:color="auto"/>
                      </w:divBdr>
                      <w:divsChild>
                        <w:div w:id="2096200174">
                          <w:marLeft w:val="0"/>
                          <w:marRight w:val="0"/>
                          <w:marTop w:val="0"/>
                          <w:marBottom w:val="0"/>
                          <w:divBdr>
                            <w:top w:val="none" w:sz="0" w:space="0" w:color="auto"/>
                            <w:left w:val="none" w:sz="0" w:space="0" w:color="auto"/>
                            <w:bottom w:val="none" w:sz="0" w:space="0" w:color="auto"/>
                            <w:right w:val="none" w:sz="0" w:space="0" w:color="auto"/>
                          </w:divBdr>
                          <w:divsChild>
                            <w:div w:id="2049211551">
                              <w:marLeft w:val="0"/>
                              <w:marRight w:val="0"/>
                              <w:marTop w:val="0"/>
                              <w:marBottom w:val="0"/>
                              <w:divBdr>
                                <w:top w:val="none" w:sz="0" w:space="0" w:color="auto"/>
                                <w:left w:val="none" w:sz="0" w:space="0" w:color="auto"/>
                                <w:bottom w:val="none" w:sz="0" w:space="0" w:color="auto"/>
                                <w:right w:val="none" w:sz="0" w:space="0" w:color="auto"/>
                              </w:divBdr>
                              <w:divsChild>
                                <w:div w:id="1548955097">
                                  <w:marLeft w:val="0"/>
                                  <w:marRight w:val="0"/>
                                  <w:marTop w:val="0"/>
                                  <w:marBottom w:val="0"/>
                                  <w:divBdr>
                                    <w:top w:val="none" w:sz="0" w:space="0" w:color="auto"/>
                                    <w:left w:val="none" w:sz="0" w:space="0" w:color="auto"/>
                                    <w:bottom w:val="none" w:sz="0" w:space="0" w:color="auto"/>
                                    <w:right w:val="none" w:sz="0" w:space="0" w:color="auto"/>
                                  </w:divBdr>
                                  <w:divsChild>
                                    <w:div w:id="1859150633">
                                      <w:marLeft w:val="0"/>
                                      <w:marRight w:val="0"/>
                                      <w:marTop w:val="0"/>
                                      <w:marBottom w:val="0"/>
                                      <w:divBdr>
                                        <w:top w:val="none" w:sz="0" w:space="0" w:color="auto"/>
                                        <w:left w:val="none" w:sz="0" w:space="0" w:color="auto"/>
                                        <w:bottom w:val="none" w:sz="0" w:space="0" w:color="auto"/>
                                        <w:right w:val="none" w:sz="0" w:space="0" w:color="auto"/>
                                      </w:divBdr>
                                    </w:div>
                                    <w:div w:id="1104496843">
                                      <w:marLeft w:val="0"/>
                                      <w:marRight w:val="0"/>
                                      <w:marTop w:val="0"/>
                                      <w:marBottom w:val="0"/>
                                      <w:divBdr>
                                        <w:top w:val="none" w:sz="0" w:space="0" w:color="auto"/>
                                        <w:left w:val="none" w:sz="0" w:space="0" w:color="auto"/>
                                        <w:bottom w:val="none" w:sz="0" w:space="0" w:color="auto"/>
                                        <w:right w:val="none" w:sz="0" w:space="0" w:color="auto"/>
                                      </w:divBdr>
                                    </w:div>
                                    <w:div w:id="469787904">
                                      <w:marLeft w:val="0"/>
                                      <w:marRight w:val="0"/>
                                      <w:marTop w:val="0"/>
                                      <w:marBottom w:val="0"/>
                                      <w:divBdr>
                                        <w:top w:val="none" w:sz="0" w:space="0" w:color="auto"/>
                                        <w:left w:val="none" w:sz="0" w:space="0" w:color="auto"/>
                                        <w:bottom w:val="none" w:sz="0" w:space="0" w:color="auto"/>
                                        <w:right w:val="none" w:sz="0" w:space="0" w:color="auto"/>
                                      </w:divBdr>
                                      <w:divsChild>
                                        <w:div w:id="677581113">
                                          <w:marLeft w:val="0"/>
                                          <w:marRight w:val="0"/>
                                          <w:marTop w:val="0"/>
                                          <w:marBottom w:val="0"/>
                                          <w:divBdr>
                                            <w:top w:val="none" w:sz="0" w:space="0" w:color="auto"/>
                                            <w:left w:val="none" w:sz="0" w:space="0" w:color="auto"/>
                                            <w:bottom w:val="none" w:sz="0" w:space="0" w:color="auto"/>
                                            <w:right w:val="none" w:sz="0" w:space="0" w:color="auto"/>
                                          </w:divBdr>
                                        </w:div>
                                        <w:div w:id="632370387">
                                          <w:marLeft w:val="0"/>
                                          <w:marRight w:val="0"/>
                                          <w:marTop w:val="0"/>
                                          <w:marBottom w:val="0"/>
                                          <w:divBdr>
                                            <w:top w:val="none" w:sz="0" w:space="0" w:color="auto"/>
                                            <w:left w:val="none" w:sz="0" w:space="0" w:color="auto"/>
                                            <w:bottom w:val="none" w:sz="0" w:space="0" w:color="auto"/>
                                            <w:right w:val="none" w:sz="0" w:space="0" w:color="auto"/>
                                          </w:divBdr>
                                          <w:divsChild>
                                            <w:div w:id="1922592727">
                                              <w:marLeft w:val="0"/>
                                              <w:marRight w:val="0"/>
                                              <w:marTop w:val="0"/>
                                              <w:marBottom w:val="0"/>
                                              <w:divBdr>
                                                <w:top w:val="none" w:sz="0" w:space="0" w:color="auto"/>
                                                <w:left w:val="none" w:sz="0" w:space="0" w:color="auto"/>
                                                <w:bottom w:val="none" w:sz="0" w:space="0" w:color="auto"/>
                                                <w:right w:val="none" w:sz="0" w:space="0" w:color="auto"/>
                                              </w:divBdr>
                                              <w:divsChild>
                                                <w:div w:id="13124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611682">
      <w:bodyDiv w:val="1"/>
      <w:marLeft w:val="0"/>
      <w:marRight w:val="0"/>
      <w:marTop w:val="0"/>
      <w:marBottom w:val="0"/>
      <w:divBdr>
        <w:top w:val="none" w:sz="0" w:space="0" w:color="auto"/>
        <w:left w:val="none" w:sz="0" w:space="0" w:color="auto"/>
        <w:bottom w:val="none" w:sz="0" w:space="0" w:color="auto"/>
        <w:right w:val="none" w:sz="0" w:space="0" w:color="auto"/>
      </w:divBdr>
    </w:div>
    <w:div w:id="180053716">
      <w:bodyDiv w:val="1"/>
      <w:marLeft w:val="0"/>
      <w:marRight w:val="0"/>
      <w:marTop w:val="0"/>
      <w:marBottom w:val="0"/>
      <w:divBdr>
        <w:top w:val="none" w:sz="0" w:space="0" w:color="auto"/>
        <w:left w:val="none" w:sz="0" w:space="0" w:color="auto"/>
        <w:bottom w:val="none" w:sz="0" w:space="0" w:color="auto"/>
        <w:right w:val="none" w:sz="0" w:space="0" w:color="auto"/>
      </w:divBdr>
    </w:div>
    <w:div w:id="187569936">
      <w:bodyDiv w:val="1"/>
      <w:marLeft w:val="0"/>
      <w:marRight w:val="0"/>
      <w:marTop w:val="0"/>
      <w:marBottom w:val="0"/>
      <w:divBdr>
        <w:top w:val="none" w:sz="0" w:space="0" w:color="auto"/>
        <w:left w:val="none" w:sz="0" w:space="0" w:color="auto"/>
        <w:bottom w:val="none" w:sz="0" w:space="0" w:color="auto"/>
        <w:right w:val="none" w:sz="0" w:space="0" w:color="auto"/>
      </w:divBdr>
    </w:div>
    <w:div w:id="212158370">
      <w:bodyDiv w:val="1"/>
      <w:marLeft w:val="0"/>
      <w:marRight w:val="0"/>
      <w:marTop w:val="0"/>
      <w:marBottom w:val="0"/>
      <w:divBdr>
        <w:top w:val="none" w:sz="0" w:space="0" w:color="auto"/>
        <w:left w:val="none" w:sz="0" w:space="0" w:color="auto"/>
        <w:bottom w:val="none" w:sz="0" w:space="0" w:color="auto"/>
        <w:right w:val="none" w:sz="0" w:space="0" w:color="auto"/>
      </w:divBdr>
      <w:divsChild>
        <w:div w:id="994072225">
          <w:marLeft w:val="0"/>
          <w:marRight w:val="0"/>
          <w:marTop w:val="0"/>
          <w:marBottom w:val="0"/>
          <w:divBdr>
            <w:top w:val="none" w:sz="0" w:space="0" w:color="auto"/>
            <w:left w:val="none" w:sz="0" w:space="0" w:color="auto"/>
            <w:bottom w:val="none" w:sz="0" w:space="0" w:color="auto"/>
            <w:right w:val="none" w:sz="0" w:space="0" w:color="auto"/>
          </w:divBdr>
          <w:divsChild>
            <w:div w:id="553195590">
              <w:marLeft w:val="0"/>
              <w:marRight w:val="0"/>
              <w:marTop w:val="0"/>
              <w:marBottom w:val="0"/>
              <w:divBdr>
                <w:top w:val="none" w:sz="0" w:space="0" w:color="auto"/>
                <w:left w:val="none" w:sz="0" w:space="0" w:color="auto"/>
                <w:bottom w:val="none" w:sz="0" w:space="0" w:color="auto"/>
                <w:right w:val="none" w:sz="0" w:space="0" w:color="auto"/>
              </w:divBdr>
              <w:divsChild>
                <w:div w:id="951980885">
                  <w:marLeft w:val="0"/>
                  <w:marRight w:val="0"/>
                  <w:marTop w:val="0"/>
                  <w:marBottom w:val="0"/>
                  <w:divBdr>
                    <w:top w:val="none" w:sz="0" w:space="0" w:color="auto"/>
                    <w:left w:val="none" w:sz="0" w:space="0" w:color="auto"/>
                    <w:bottom w:val="none" w:sz="0" w:space="0" w:color="auto"/>
                    <w:right w:val="none" w:sz="0" w:space="0" w:color="auto"/>
                  </w:divBdr>
                  <w:divsChild>
                    <w:div w:id="993997459">
                      <w:marLeft w:val="0"/>
                      <w:marRight w:val="0"/>
                      <w:marTop w:val="0"/>
                      <w:marBottom w:val="0"/>
                      <w:divBdr>
                        <w:top w:val="none" w:sz="0" w:space="0" w:color="auto"/>
                        <w:left w:val="none" w:sz="0" w:space="0" w:color="auto"/>
                        <w:bottom w:val="none" w:sz="0" w:space="0" w:color="auto"/>
                        <w:right w:val="none" w:sz="0" w:space="0" w:color="auto"/>
                      </w:divBdr>
                      <w:divsChild>
                        <w:div w:id="762453643">
                          <w:marLeft w:val="0"/>
                          <w:marRight w:val="0"/>
                          <w:marTop w:val="0"/>
                          <w:marBottom w:val="0"/>
                          <w:divBdr>
                            <w:top w:val="none" w:sz="0" w:space="0" w:color="auto"/>
                            <w:left w:val="none" w:sz="0" w:space="0" w:color="auto"/>
                            <w:bottom w:val="none" w:sz="0" w:space="0" w:color="auto"/>
                            <w:right w:val="none" w:sz="0" w:space="0" w:color="auto"/>
                          </w:divBdr>
                          <w:divsChild>
                            <w:div w:id="949356873">
                              <w:marLeft w:val="0"/>
                              <w:marRight w:val="0"/>
                              <w:marTop w:val="0"/>
                              <w:marBottom w:val="0"/>
                              <w:divBdr>
                                <w:top w:val="none" w:sz="0" w:space="0" w:color="auto"/>
                                <w:left w:val="none" w:sz="0" w:space="0" w:color="auto"/>
                                <w:bottom w:val="none" w:sz="0" w:space="0" w:color="auto"/>
                                <w:right w:val="none" w:sz="0" w:space="0" w:color="auto"/>
                              </w:divBdr>
                              <w:divsChild>
                                <w:div w:id="1807963734">
                                  <w:marLeft w:val="0"/>
                                  <w:marRight w:val="0"/>
                                  <w:marTop w:val="0"/>
                                  <w:marBottom w:val="0"/>
                                  <w:divBdr>
                                    <w:top w:val="none" w:sz="0" w:space="0" w:color="auto"/>
                                    <w:left w:val="none" w:sz="0" w:space="0" w:color="auto"/>
                                    <w:bottom w:val="none" w:sz="0" w:space="0" w:color="auto"/>
                                    <w:right w:val="none" w:sz="0" w:space="0" w:color="auto"/>
                                  </w:divBdr>
                                  <w:divsChild>
                                    <w:div w:id="1356157431">
                                      <w:marLeft w:val="0"/>
                                      <w:marRight w:val="0"/>
                                      <w:marTop w:val="0"/>
                                      <w:marBottom w:val="0"/>
                                      <w:divBdr>
                                        <w:top w:val="none" w:sz="0" w:space="0" w:color="auto"/>
                                        <w:left w:val="none" w:sz="0" w:space="0" w:color="auto"/>
                                        <w:bottom w:val="none" w:sz="0" w:space="0" w:color="auto"/>
                                        <w:right w:val="none" w:sz="0" w:space="0" w:color="auto"/>
                                      </w:divBdr>
                                    </w:div>
                                    <w:div w:id="447359549">
                                      <w:marLeft w:val="0"/>
                                      <w:marRight w:val="0"/>
                                      <w:marTop w:val="0"/>
                                      <w:marBottom w:val="0"/>
                                      <w:divBdr>
                                        <w:top w:val="none" w:sz="0" w:space="0" w:color="auto"/>
                                        <w:left w:val="none" w:sz="0" w:space="0" w:color="auto"/>
                                        <w:bottom w:val="none" w:sz="0" w:space="0" w:color="auto"/>
                                        <w:right w:val="none" w:sz="0" w:space="0" w:color="auto"/>
                                      </w:divBdr>
                                    </w:div>
                                    <w:div w:id="1389646303">
                                      <w:marLeft w:val="0"/>
                                      <w:marRight w:val="0"/>
                                      <w:marTop w:val="0"/>
                                      <w:marBottom w:val="0"/>
                                      <w:divBdr>
                                        <w:top w:val="none" w:sz="0" w:space="0" w:color="auto"/>
                                        <w:left w:val="none" w:sz="0" w:space="0" w:color="auto"/>
                                        <w:bottom w:val="none" w:sz="0" w:space="0" w:color="auto"/>
                                        <w:right w:val="none" w:sz="0" w:space="0" w:color="auto"/>
                                      </w:divBdr>
                                      <w:divsChild>
                                        <w:div w:id="5329326">
                                          <w:marLeft w:val="0"/>
                                          <w:marRight w:val="0"/>
                                          <w:marTop w:val="0"/>
                                          <w:marBottom w:val="0"/>
                                          <w:divBdr>
                                            <w:top w:val="none" w:sz="0" w:space="0" w:color="auto"/>
                                            <w:left w:val="none" w:sz="0" w:space="0" w:color="auto"/>
                                            <w:bottom w:val="none" w:sz="0" w:space="0" w:color="auto"/>
                                            <w:right w:val="none" w:sz="0" w:space="0" w:color="auto"/>
                                          </w:divBdr>
                                        </w:div>
                                        <w:div w:id="29768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9660869">
      <w:bodyDiv w:val="1"/>
      <w:marLeft w:val="0"/>
      <w:marRight w:val="0"/>
      <w:marTop w:val="0"/>
      <w:marBottom w:val="0"/>
      <w:divBdr>
        <w:top w:val="none" w:sz="0" w:space="0" w:color="auto"/>
        <w:left w:val="none" w:sz="0" w:space="0" w:color="auto"/>
        <w:bottom w:val="none" w:sz="0" w:space="0" w:color="auto"/>
        <w:right w:val="none" w:sz="0" w:space="0" w:color="auto"/>
      </w:divBdr>
    </w:div>
    <w:div w:id="274169128">
      <w:bodyDiv w:val="1"/>
      <w:marLeft w:val="0"/>
      <w:marRight w:val="0"/>
      <w:marTop w:val="0"/>
      <w:marBottom w:val="0"/>
      <w:divBdr>
        <w:top w:val="none" w:sz="0" w:space="0" w:color="auto"/>
        <w:left w:val="none" w:sz="0" w:space="0" w:color="auto"/>
        <w:bottom w:val="none" w:sz="0" w:space="0" w:color="auto"/>
        <w:right w:val="none" w:sz="0" w:space="0" w:color="auto"/>
      </w:divBdr>
    </w:div>
    <w:div w:id="286933477">
      <w:bodyDiv w:val="1"/>
      <w:marLeft w:val="0"/>
      <w:marRight w:val="0"/>
      <w:marTop w:val="0"/>
      <w:marBottom w:val="0"/>
      <w:divBdr>
        <w:top w:val="none" w:sz="0" w:space="0" w:color="auto"/>
        <w:left w:val="none" w:sz="0" w:space="0" w:color="auto"/>
        <w:bottom w:val="none" w:sz="0" w:space="0" w:color="auto"/>
        <w:right w:val="none" w:sz="0" w:space="0" w:color="auto"/>
      </w:divBdr>
    </w:div>
    <w:div w:id="291904326">
      <w:bodyDiv w:val="1"/>
      <w:marLeft w:val="0"/>
      <w:marRight w:val="0"/>
      <w:marTop w:val="0"/>
      <w:marBottom w:val="0"/>
      <w:divBdr>
        <w:top w:val="none" w:sz="0" w:space="0" w:color="auto"/>
        <w:left w:val="none" w:sz="0" w:space="0" w:color="auto"/>
        <w:bottom w:val="none" w:sz="0" w:space="0" w:color="auto"/>
        <w:right w:val="none" w:sz="0" w:space="0" w:color="auto"/>
      </w:divBdr>
    </w:div>
    <w:div w:id="297883431">
      <w:bodyDiv w:val="1"/>
      <w:marLeft w:val="0"/>
      <w:marRight w:val="0"/>
      <w:marTop w:val="0"/>
      <w:marBottom w:val="0"/>
      <w:divBdr>
        <w:top w:val="none" w:sz="0" w:space="0" w:color="auto"/>
        <w:left w:val="none" w:sz="0" w:space="0" w:color="auto"/>
        <w:bottom w:val="none" w:sz="0" w:space="0" w:color="auto"/>
        <w:right w:val="none" w:sz="0" w:space="0" w:color="auto"/>
      </w:divBdr>
      <w:divsChild>
        <w:div w:id="142087984">
          <w:marLeft w:val="0"/>
          <w:marRight w:val="0"/>
          <w:marTop w:val="0"/>
          <w:marBottom w:val="0"/>
          <w:divBdr>
            <w:top w:val="none" w:sz="0" w:space="0" w:color="auto"/>
            <w:left w:val="none" w:sz="0" w:space="0" w:color="auto"/>
            <w:bottom w:val="none" w:sz="0" w:space="0" w:color="auto"/>
            <w:right w:val="none" w:sz="0" w:space="0" w:color="auto"/>
          </w:divBdr>
          <w:divsChild>
            <w:div w:id="440565549">
              <w:marLeft w:val="0"/>
              <w:marRight w:val="0"/>
              <w:marTop w:val="0"/>
              <w:marBottom w:val="0"/>
              <w:divBdr>
                <w:top w:val="none" w:sz="0" w:space="0" w:color="auto"/>
                <w:left w:val="none" w:sz="0" w:space="0" w:color="auto"/>
                <w:bottom w:val="none" w:sz="0" w:space="0" w:color="auto"/>
                <w:right w:val="none" w:sz="0" w:space="0" w:color="auto"/>
              </w:divBdr>
              <w:divsChild>
                <w:div w:id="191309497">
                  <w:marLeft w:val="0"/>
                  <w:marRight w:val="0"/>
                  <w:marTop w:val="0"/>
                  <w:marBottom w:val="0"/>
                  <w:divBdr>
                    <w:top w:val="none" w:sz="0" w:space="0" w:color="auto"/>
                    <w:left w:val="none" w:sz="0" w:space="0" w:color="auto"/>
                    <w:bottom w:val="none" w:sz="0" w:space="0" w:color="auto"/>
                    <w:right w:val="none" w:sz="0" w:space="0" w:color="auto"/>
                  </w:divBdr>
                  <w:divsChild>
                    <w:div w:id="1861509267">
                      <w:marLeft w:val="0"/>
                      <w:marRight w:val="0"/>
                      <w:marTop w:val="0"/>
                      <w:marBottom w:val="0"/>
                      <w:divBdr>
                        <w:top w:val="none" w:sz="0" w:space="0" w:color="auto"/>
                        <w:left w:val="none" w:sz="0" w:space="0" w:color="auto"/>
                        <w:bottom w:val="none" w:sz="0" w:space="0" w:color="auto"/>
                        <w:right w:val="none" w:sz="0" w:space="0" w:color="auto"/>
                      </w:divBdr>
                      <w:divsChild>
                        <w:div w:id="982199592">
                          <w:marLeft w:val="0"/>
                          <w:marRight w:val="0"/>
                          <w:marTop w:val="0"/>
                          <w:marBottom w:val="0"/>
                          <w:divBdr>
                            <w:top w:val="none" w:sz="0" w:space="0" w:color="auto"/>
                            <w:left w:val="none" w:sz="0" w:space="0" w:color="auto"/>
                            <w:bottom w:val="none" w:sz="0" w:space="0" w:color="auto"/>
                            <w:right w:val="none" w:sz="0" w:space="0" w:color="auto"/>
                          </w:divBdr>
                          <w:divsChild>
                            <w:div w:id="1479348500">
                              <w:marLeft w:val="0"/>
                              <w:marRight w:val="0"/>
                              <w:marTop w:val="0"/>
                              <w:marBottom w:val="0"/>
                              <w:divBdr>
                                <w:top w:val="none" w:sz="0" w:space="0" w:color="auto"/>
                                <w:left w:val="none" w:sz="0" w:space="0" w:color="auto"/>
                                <w:bottom w:val="none" w:sz="0" w:space="0" w:color="auto"/>
                                <w:right w:val="none" w:sz="0" w:space="0" w:color="auto"/>
                              </w:divBdr>
                              <w:divsChild>
                                <w:div w:id="1953171939">
                                  <w:marLeft w:val="0"/>
                                  <w:marRight w:val="0"/>
                                  <w:marTop w:val="0"/>
                                  <w:marBottom w:val="0"/>
                                  <w:divBdr>
                                    <w:top w:val="none" w:sz="0" w:space="0" w:color="auto"/>
                                    <w:left w:val="none" w:sz="0" w:space="0" w:color="auto"/>
                                    <w:bottom w:val="none" w:sz="0" w:space="0" w:color="auto"/>
                                    <w:right w:val="none" w:sz="0" w:space="0" w:color="auto"/>
                                  </w:divBdr>
                                  <w:divsChild>
                                    <w:div w:id="649676973">
                                      <w:marLeft w:val="0"/>
                                      <w:marRight w:val="0"/>
                                      <w:marTop w:val="0"/>
                                      <w:marBottom w:val="0"/>
                                      <w:divBdr>
                                        <w:top w:val="none" w:sz="0" w:space="0" w:color="auto"/>
                                        <w:left w:val="none" w:sz="0" w:space="0" w:color="auto"/>
                                        <w:bottom w:val="none" w:sz="0" w:space="0" w:color="auto"/>
                                        <w:right w:val="none" w:sz="0" w:space="0" w:color="auto"/>
                                      </w:divBdr>
                                    </w:div>
                                    <w:div w:id="2050184611">
                                      <w:marLeft w:val="0"/>
                                      <w:marRight w:val="0"/>
                                      <w:marTop w:val="0"/>
                                      <w:marBottom w:val="0"/>
                                      <w:divBdr>
                                        <w:top w:val="none" w:sz="0" w:space="0" w:color="auto"/>
                                        <w:left w:val="none" w:sz="0" w:space="0" w:color="auto"/>
                                        <w:bottom w:val="none" w:sz="0" w:space="0" w:color="auto"/>
                                        <w:right w:val="none" w:sz="0" w:space="0" w:color="auto"/>
                                      </w:divBdr>
                                      <w:divsChild>
                                        <w:div w:id="922488826">
                                          <w:marLeft w:val="0"/>
                                          <w:marRight w:val="0"/>
                                          <w:marTop w:val="0"/>
                                          <w:marBottom w:val="0"/>
                                          <w:divBdr>
                                            <w:top w:val="none" w:sz="0" w:space="0" w:color="auto"/>
                                            <w:left w:val="none" w:sz="0" w:space="0" w:color="auto"/>
                                            <w:bottom w:val="none" w:sz="0" w:space="0" w:color="auto"/>
                                            <w:right w:val="none" w:sz="0" w:space="0" w:color="auto"/>
                                          </w:divBdr>
                                        </w:div>
                                        <w:div w:id="176934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8828292">
      <w:bodyDiv w:val="1"/>
      <w:marLeft w:val="0"/>
      <w:marRight w:val="0"/>
      <w:marTop w:val="0"/>
      <w:marBottom w:val="0"/>
      <w:divBdr>
        <w:top w:val="none" w:sz="0" w:space="0" w:color="auto"/>
        <w:left w:val="none" w:sz="0" w:space="0" w:color="auto"/>
        <w:bottom w:val="none" w:sz="0" w:space="0" w:color="auto"/>
        <w:right w:val="none" w:sz="0" w:space="0" w:color="auto"/>
      </w:divBdr>
    </w:div>
    <w:div w:id="349769406">
      <w:bodyDiv w:val="1"/>
      <w:marLeft w:val="0"/>
      <w:marRight w:val="0"/>
      <w:marTop w:val="0"/>
      <w:marBottom w:val="0"/>
      <w:divBdr>
        <w:top w:val="none" w:sz="0" w:space="0" w:color="auto"/>
        <w:left w:val="none" w:sz="0" w:space="0" w:color="auto"/>
        <w:bottom w:val="none" w:sz="0" w:space="0" w:color="auto"/>
        <w:right w:val="none" w:sz="0" w:space="0" w:color="auto"/>
      </w:divBdr>
      <w:divsChild>
        <w:div w:id="2067296998">
          <w:marLeft w:val="0"/>
          <w:marRight w:val="0"/>
          <w:marTop w:val="0"/>
          <w:marBottom w:val="0"/>
          <w:divBdr>
            <w:top w:val="none" w:sz="0" w:space="0" w:color="auto"/>
            <w:left w:val="none" w:sz="0" w:space="0" w:color="auto"/>
            <w:bottom w:val="none" w:sz="0" w:space="0" w:color="auto"/>
            <w:right w:val="none" w:sz="0" w:space="0" w:color="auto"/>
          </w:divBdr>
          <w:divsChild>
            <w:div w:id="2075079783">
              <w:marLeft w:val="0"/>
              <w:marRight w:val="0"/>
              <w:marTop w:val="0"/>
              <w:marBottom w:val="0"/>
              <w:divBdr>
                <w:top w:val="none" w:sz="0" w:space="0" w:color="auto"/>
                <w:left w:val="none" w:sz="0" w:space="0" w:color="auto"/>
                <w:bottom w:val="none" w:sz="0" w:space="0" w:color="auto"/>
                <w:right w:val="none" w:sz="0" w:space="0" w:color="auto"/>
              </w:divBdr>
              <w:divsChild>
                <w:div w:id="1575358585">
                  <w:marLeft w:val="0"/>
                  <w:marRight w:val="0"/>
                  <w:marTop w:val="0"/>
                  <w:marBottom w:val="0"/>
                  <w:divBdr>
                    <w:top w:val="none" w:sz="0" w:space="0" w:color="auto"/>
                    <w:left w:val="none" w:sz="0" w:space="0" w:color="auto"/>
                    <w:bottom w:val="none" w:sz="0" w:space="0" w:color="auto"/>
                    <w:right w:val="none" w:sz="0" w:space="0" w:color="auto"/>
                  </w:divBdr>
                  <w:divsChild>
                    <w:div w:id="1753813012">
                      <w:marLeft w:val="0"/>
                      <w:marRight w:val="0"/>
                      <w:marTop w:val="0"/>
                      <w:marBottom w:val="0"/>
                      <w:divBdr>
                        <w:top w:val="none" w:sz="0" w:space="0" w:color="auto"/>
                        <w:left w:val="none" w:sz="0" w:space="0" w:color="auto"/>
                        <w:bottom w:val="none" w:sz="0" w:space="0" w:color="auto"/>
                        <w:right w:val="none" w:sz="0" w:space="0" w:color="auto"/>
                      </w:divBdr>
                      <w:divsChild>
                        <w:div w:id="922370956">
                          <w:marLeft w:val="0"/>
                          <w:marRight w:val="0"/>
                          <w:marTop w:val="0"/>
                          <w:marBottom w:val="0"/>
                          <w:divBdr>
                            <w:top w:val="none" w:sz="0" w:space="0" w:color="auto"/>
                            <w:left w:val="none" w:sz="0" w:space="0" w:color="auto"/>
                            <w:bottom w:val="none" w:sz="0" w:space="0" w:color="auto"/>
                            <w:right w:val="none" w:sz="0" w:space="0" w:color="auto"/>
                          </w:divBdr>
                          <w:divsChild>
                            <w:div w:id="2083289528">
                              <w:marLeft w:val="0"/>
                              <w:marRight w:val="0"/>
                              <w:marTop w:val="0"/>
                              <w:marBottom w:val="0"/>
                              <w:divBdr>
                                <w:top w:val="none" w:sz="0" w:space="0" w:color="auto"/>
                                <w:left w:val="none" w:sz="0" w:space="0" w:color="auto"/>
                                <w:bottom w:val="none" w:sz="0" w:space="0" w:color="auto"/>
                                <w:right w:val="none" w:sz="0" w:space="0" w:color="auto"/>
                              </w:divBdr>
                              <w:divsChild>
                                <w:div w:id="1677459546">
                                  <w:marLeft w:val="0"/>
                                  <w:marRight w:val="0"/>
                                  <w:marTop w:val="0"/>
                                  <w:marBottom w:val="0"/>
                                  <w:divBdr>
                                    <w:top w:val="none" w:sz="0" w:space="0" w:color="auto"/>
                                    <w:left w:val="none" w:sz="0" w:space="0" w:color="auto"/>
                                    <w:bottom w:val="none" w:sz="0" w:space="0" w:color="auto"/>
                                    <w:right w:val="none" w:sz="0" w:space="0" w:color="auto"/>
                                  </w:divBdr>
                                  <w:divsChild>
                                    <w:div w:id="35783983">
                                      <w:marLeft w:val="0"/>
                                      <w:marRight w:val="0"/>
                                      <w:marTop w:val="0"/>
                                      <w:marBottom w:val="0"/>
                                      <w:divBdr>
                                        <w:top w:val="none" w:sz="0" w:space="0" w:color="auto"/>
                                        <w:left w:val="none" w:sz="0" w:space="0" w:color="auto"/>
                                        <w:bottom w:val="none" w:sz="0" w:space="0" w:color="auto"/>
                                        <w:right w:val="none" w:sz="0" w:space="0" w:color="auto"/>
                                      </w:divBdr>
                                      <w:divsChild>
                                        <w:div w:id="571310073">
                                          <w:marLeft w:val="0"/>
                                          <w:marRight w:val="0"/>
                                          <w:marTop w:val="0"/>
                                          <w:marBottom w:val="0"/>
                                          <w:divBdr>
                                            <w:top w:val="none" w:sz="0" w:space="0" w:color="auto"/>
                                            <w:left w:val="none" w:sz="0" w:space="0" w:color="auto"/>
                                            <w:bottom w:val="none" w:sz="0" w:space="0" w:color="auto"/>
                                            <w:right w:val="none" w:sz="0" w:space="0" w:color="auto"/>
                                          </w:divBdr>
                                          <w:divsChild>
                                            <w:div w:id="1526015031">
                                              <w:marLeft w:val="0"/>
                                              <w:marRight w:val="0"/>
                                              <w:marTop w:val="0"/>
                                              <w:marBottom w:val="0"/>
                                              <w:divBdr>
                                                <w:top w:val="none" w:sz="0" w:space="0" w:color="auto"/>
                                                <w:left w:val="none" w:sz="0" w:space="0" w:color="auto"/>
                                                <w:bottom w:val="none" w:sz="0" w:space="0" w:color="auto"/>
                                                <w:right w:val="none" w:sz="0" w:space="0" w:color="auto"/>
                                              </w:divBdr>
                                            </w:div>
                                            <w:div w:id="1815290773">
                                              <w:marLeft w:val="0"/>
                                              <w:marRight w:val="0"/>
                                              <w:marTop w:val="0"/>
                                              <w:marBottom w:val="0"/>
                                              <w:divBdr>
                                                <w:top w:val="none" w:sz="0" w:space="0" w:color="auto"/>
                                                <w:left w:val="none" w:sz="0" w:space="0" w:color="auto"/>
                                                <w:bottom w:val="none" w:sz="0" w:space="0" w:color="auto"/>
                                                <w:right w:val="none" w:sz="0" w:space="0" w:color="auto"/>
                                              </w:divBdr>
                                              <w:divsChild>
                                                <w:div w:id="151002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91976">
                                          <w:marLeft w:val="0"/>
                                          <w:marRight w:val="0"/>
                                          <w:marTop w:val="0"/>
                                          <w:marBottom w:val="0"/>
                                          <w:divBdr>
                                            <w:top w:val="none" w:sz="0" w:space="0" w:color="auto"/>
                                            <w:left w:val="none" w:sz="0" w:space="0" w:color="auto"/>
                                            <w:bottom w:val="none" w:sz="0" w:space="0" w:color="auto"/>
                                            <w:right w:val="none" w:sz="0" w:space="0" w:color="auto"/>
                                          </w:divBdr>
                                          <w:divsChild>
                                            <w:div w:id="340666804">
                                              <w:marLeft w:val="0"/>
                                              <w:marRight w:val="0"/>
                                              <w:marTop w:val="0"/>
                                              <w:marBottom w:val="0"/>
                                              <w:divBdr>
                                                <w:top w:val="none" w:sz="0" w:space="0" w:color="auto"/>
                                                <w:left w:val="none" w:sz="0" w:space="0" w:color="auto"/>
                                                <w:bottom w:val="none" w:sz="0" w:space="0" w:color="auto"/>
                                                <w:right w:val="none" w:sz="0" w:space="0" w:color="auto"/>
                                              </w:divBdr>
                                            </w:div>
                                            <w:div w:id="540167422">
                                              <w:marLeft w:val="0"/>
                                              <w:marRight w:val="0"/>
                                              <w:marTop w:val="0"/>
                                              <w:marBottom w:val="0"/>
                                              <w:divBdr>
                                                <w:top w:val="none" w:sz="0" w:space="0" w:color="auto"/>
                                                <w:left w:val="none" w:sz="0" w:space="0" w:color="auto"/>
                                                <w:bottom w:val="none" w:sz="0" w:space="0" w:color="auto"/>
                                                <w:right w:val="none" w:sz="0" w:space="0" w:color="auto"/>
                                              </w:divBdr>
                                              <w:divsChild>
                                                <w:div w:id="207095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052885">
                                          <w:marLeft w:val="0"/>
                                          <w:marRight w:val="0"/>
                                          <w:marTop w:val="0"/>
                                          <w:marBottom w:val="0"/>
                                          <w:divBdr>
                                            <w:top w:val="none" w:sz="0" w:space="0" w:color="auto"/>
                                            <w:left w:val="none" w:sz="0" w:space="0" w:color="auto"/>
                                            <w:bottom w:val="none" w:sz="0" w:space="0" w:color="auto"/>
                                            <w:right w:val="none" w:sz="0" w:space="0" w:color="auto"/>
                                          </w:divBdr>
                                          <w:divsChild>
                                            <w:div w:id="1432816292">
                                              <w:marLeft w:val="0"/>
                                              <w:marRight w:val="0"/>
                                              <w:marTop w:val="0"/>
                                              <w:marBottom w:val="0"/>
                                              <w:divBdr>
                                                <w:top w:val="none" w:sz="0" w:space="0" w:color="auto"/>
                                                <w:left w:val="none" w:sz="0" w:space="0" w:color="auto"/>
                                                <w:bottom w:val="none" w:sz="0" w:space="0" w:color="auto"/>
                                                <w:right w:val="none" w:sz="0" w:space="0" w:color="auto"/>
                                              </w:divBdr>
                                            </w:div>
                                            <w:div w:id="1656302453">
                                              <w:marLeft w:val="0"/>
                                              <w:marRight w:val="0"/>
                                              <w:marTop w:val="0"/>
                                              <w:marBottom w:val="0"/>
                                              <w:divBdr>
                                                <w:top w:val="none" w:sz="0" w:space="0" w:color="auto"/>
                                                <w:left w:val="none" w:sz="0" w:space="0" w:color="auto"/>
                                                <w:bottom w:val="none" w:sz="0" w:space="0" w:color="auto"/>
                                                <w:right w:val="none" w:sz="0" w:space="0" w:color="auto"/>
                                              </w:divBdr>
                                              <w:divsChild>
                                                <w:div w:id="109740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758500">
                                          <w:marLeft w:val="0"/>
                                          <w:marRight w:val="0"/>
                                          <w:marTop w:val="0"/>
                                          <w:marBottom w:val="0"/>
                                          <w:divBdr>
                                            <w:top w:val="none" w:sz="0" w:space="0" w:color="auto"/>
                                            <w:left w:val="none" w:sz="0" w:space="0" w:color="auto"/>
                                            <w:bottom w:val="none" w:sz="0" w:space="0" w:color="auto"/>
                                            <w:right w:val="none" w:sz="0" w:space="0" w:color="auto"/>
                                          </w:divBdr>
                                          <w:divsChild>
                                            <w:div w:id="1279072352">
                                              <w:marLeft w:val="0"/>
                                              <w:marRight w:val="0"/>
                                              <w:marTop w:val="0"/>
                                              <w:marBottom w:val="0"/>
                                              <w:divBdr>
                                                <w:top w:val="none" w:sz="0" w:space="0" w:color="auto"/>
                                                <w:left w:val="none" w:sz="0" w:space="0" w:color="auto"/>
                                                <w:bottom w:val="none" w:sz="0" w:space="0" w:color="auto"/>
                                                <w:right w:val="none" w:sz="0" w:space="0" w:color="auto"/>
                                              </w:divBdr>
                                            </w:div>
                                            <w:div w:id="579413218">
                                              <w:marLeft w:val="0"/>
                                              <w:marRight w:val="0"/>
                                              <w:marTop w:val="0"/>
                                              <w:marBottom w:val="0"/>
                                              <w:divBdr>
                                                <w:top w:val="none" w:sz="0" w:space="0" w:color="auto"/>
                                                <w:left w:val="none" w:sz="0" w:space="0" w:color="auto"/>
                                                <w:bottom w:val="none" w:sz="0" w:space="0" w:color="auto"/>
                                                <w:right w:val="none" w:sz="0" w:space="0" w:color="auto"/>
                                              </w:divBdr>
                                              <w:divsChild>
                                                <w:div w:id="46073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49833">
                                          <w:marLeft w:val="0"/>
                                          <w:marRight w:val="0"/>
                                          <w:marTop w:val="0"/>
                                          <w:marBottom w:val="0"/>
                                          <w:divBdr>
                                            <w:top w:val="none" w:sz="0" w:space="0" w:color="auto"/>
                                            <w:left w:val="none" w:sz="0" w:space="0" w:color="auto"/>
                                            <w:bottom w:val="none" w:sz="0" w:space="0" w:color="auto"/>
                                            <w:right w:val="none" w:sz="0" w:space="0" w:color="auto"/>
                                          </w:divBdr>
                                          <w:divsChild>
                                            <w:div w:id="1655796704">
                                              <w:marLeft w:val="0"/>
                                              <w:marRight w:val="0"/>
                                              <w:marTop w:val="0"/>
                                              <w:marBottom w:val="0"/>
                                              <w:divBdr>
                                                <w:top w:val="none" w:sz="0" w:space="0" w:color="auto"/>
                                                <w:left w:val="none" w:sz="0" w:space="0" w:color="auto"/>
                                                <w:bottom w:val="none" w:sz="0" w:space="0" w:color="auto"/>
                                                <w:right w:val="none" w:sz="0" w:space="0" w:color="auto"/>
                                              </w:divBdr>
                                            </w:div>
                                            <w:div w:id="1224029004">
                                              <w:marLeft w:val="0"/>
                                              <w:marRight w:val="0"/>
                                              <w:marTop w:val="0"/>
                                              <w:marBottom w:val="0"/>
                                              <w:divBdr>
                                                <w:top w:val="none" w:sz="0" w:space="0" w:color="auto"/>
                                                <w:left w:val="none" w:sz="0" w:space="0" w:color="auto"/>
                                                <w:bottom w:val="none" w:sz="0" w:space="0" w:color="auto"/>
                                                <w:right w:val="none" w:sz="0" w:space="0" w:color="auto"/>
                                              </w:divBdr>
                                              <w:divsChild>
                                                <w:div w:id="2887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25425">
                                          <w:marLeft w:val="0"/>
                                          <w:marRight w:val="0"/>
                                          <w:marTop w:val="0"/>
                                          <w:marBottom w:val="0"/>
                                          <w:divBdr>
                                            <w:top w:val="none" w:sz="0" w:space="0" w:color="auto"/>
                                            <w:left w:val="none" w:sz="0" w:space="0" w:color="auto"/>
                                            <w:bottom w:val="none" w:sz="0" w:space="0" w:color="auto"/>
                                            <w:right w:val="none" w:sz="0" w:space="0" w:color="auto"/>
                                          </w:divBdr>
                                          <w:divsChild>
                                            <w:div w:id="2071925809">
                                              <w:marLeft w:val="0"/>
                                              <w:marRight w:val="0"/>
                                              <w:marTop w:val="0"/>
                                              <w:marBottom w:val="0"/>
                                              <w:divBdr>
                                                <w:top w:val="none" w:sz="0" w:space="0" w:color="auto"/>
                                                <w:left w:val="none" w:sz="0" w:space="0" w:color="auto"/>
                                                <w:bottom w:val="none" w:sz="0" w:space="0" w:color="auto"/>
                                                <w:right w:val="none" w:sz="0" w:space="0" w:color="auto"/>
                                              </w:divBdr>
                                            </w:div>
                                            <w:div w:id="1561288961">
                                              <w:marLeft w:val="0"/>
                                              <w:marRight w:val="0"/>
                                              <w:marTop w:val="0"/>
                                              <w:marBottom w:val="0"/>
                                              <w:divBdr>
                                                <w:top w:val="none" w:sz="0" w:space="0" w:color="auto"/>
                                                <w:left w:val="none" w:sz="0" w:space="0" w:color="auto"/>
                                                <w:bottom w:val="none" w:sz="0" w:space="0" w:color="auto"/>
                                                <w:right w:val="none" w:sz="0" w:space="0" w:color="auto"/>
                                              </w:divBdr>
                                              <w:divsChild>
                                                <w:div w:id="57744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264021">
                                          <w:marLeft w:val="0"/>
                                          <w:marRight w:val="0"/>
                                          <w:marTop w:val="0"/>
                                          <w:marBottom w:val="0"/>
                                          <w:divBdr>
                                            <w:top w:val="none" w:sz="0" w:space="0" w:color="auto"/>
                                            <w:left w:val="none" w:sz="0" w:space="0" w:color="auto"/>
                                            <w:bottom w:val="none" w:sz="0" w:space="0" w:color="auto"/>
                                            <w:right w:val="none" w:sz="0" w:space="0" w:color="auto"/>
                                          </w:divBdr>
                                          <w:divsChild>
                                            <w:div w:id="821700382">
                                              <w:marLeft w:val="0"/>
                                              <w:marRight w:val="0"/>
                                              <w:marTop w:val="0"/>
                                              <w:marBottom w:val="0"/>
                                              <w:divBdr>
                                                <w:top w:val="none" w:sz="0" w:space="0" w:color="auto"/>
                                                <w:left w:val="none" w:sz="0" w:space="0" w:color="auto"/>
                                                <w:bottom w:val="none" w:sz="0" w:space="0" w:color="auto"/>
                                                <w:right w:val="none" w:sz="0" w:space="0" w:color="auto"/>
                                              </w:divBdr>
                                            </w:div>
                                            <w:div w:id="1444493932">
                                              <w:marLeft w:val="0"/>
                                              <w:marRight w:val="0"/>
                                              <w:marTop w:val="0"/>
                                              <w:marBottom w:val="0"/>
                                              <w:divBdr>
                                                <w:top w:val="none" w:sz="0" w:space="0" w:color="auto"/>
                                                <w:left w:val="none" w:sz="0" w:space="0" w:color="auto"/>
                                                <w:bottom w:val="none" w:sz="0" w:space="0" w:color="auto"/>
                                                <w:right w:val="none" w:sz="0" w:space="0" w:color="auto"/>
                                              </w:divBdr>
                                              <w:divsChild>
                                                <w:div w:id="134763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213737">
                                          <w:marLeft w:val="0"/>
                                          <w:marRight w:val="0"/>
                                          <w:marTop w:val="0"/>
                                          <w:marBottom w:val="0"/>
                                          <w:divBdr>
                                            <w:top w:val="none" w:sz="0" w:space="0" w:color="auto"/>
                                            <w:left w:val="none" w:sz="0" w:space="0" w:color="auto"/>
                                            <w:bottom w:val="none" w:sz="0" w:space="0" w:color="auto"/>
                                            <w:right w:val="none" w:sz="0" w:space="0" w:color="auto"/>
                                          </w:divBdr>
                                          <w:divsChild>
                                            <w:div w:id="2059547656">
                                              <w:marLeft w:val="0"/>
                                              <w:marRight w:val="0"/>
                                              <w:marTop w:val="0"/>
                                              <w:marBottom w:val="0"/>
                                              <w:divBdr>
                                                <w:top w:val="none" w:sz="0" w:space="0" w:color="auto"/>
                                                <w:left w:val="none" w:sz="0" w:space="0" w:color="auto"/>
                                                <w:bottom w:val="none" w:sz="0" w:space="0" w:color="auto"/>
                                                <w:right w:val="none" w:sz="0" w:space="0" w:color="auto"/>
                                              </w:divBdr>
                                            </w:div>
                                            <w:div w:id="1755857771">
                                              <w:marLeft w:val="0"/>
                                              <w:marRight w:val="0"/>
                                              <w:marTop w:val="0"/>
                                              <w:marBottom w:val="0"/>
                                              <w:divBdr>
                                                <w:top w:val="none" w:sz="0" w:space="0" w:color="auto"/>
                                                <w:left w:val="none" w:sz="0" w:space="0" w:color="auto"/>
                                                <w:bottom w:val="none" w:sz="0" w:space="0" w:color="auto"/>
                                                <w:right w:val="none" w:sz="0" w:space="0" w:color="auto"/>
                                              </w:divBdr>
                                              <w:divsChild>
                                                <w:div w:id="56179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351900">
                                          <w:marLeft w:val="0"/>
                                          <w:marRight w:val="0"/>
                                          <w:marTop w:val="0"/>
                                          <w:marBottom w:val="0"/>
                                          <w:divBdr>
                                            <w:top w:val="none" w:sz="0" w:space="0" w:color="auto"/>
                                            <w:left w:val="none" w:sz="0" w:space="0" w:color="auto"/>
                                            <w:bottom w:val="none" w:sz="0" w:space="0" w:color="auto"/>
                                            <w:right w:val="none" w:sz="0" w:space="0" w:color="auto"/>
                                          </w:divBdr>
                                          <w:divsChild>
                                            <w:div w:id="271715847">
                                              <w:marLeft w:val="0"/>
                                              <w:marRight w:val="0"/>
                                              <w:marTop w:val="0"/>
                                              <w:marBottom w:val="0"/>
                                              <w:divBdr>
                                                <w:top w:val="none" w:sz="0" w:space="0" w:color="auto"/>
                                                <w:left w:val="none" w:sz="0" w:space="0" w:color="auto"/>
                                                <w:bottom w:val="none" w:sz="0" w:space="0" w:color="auto"/>
                                                <w:right w:val="none" w:sz="0" w:space="0" w:color="auto"/>
                                              </w:divBdr>
                                            </w:div>
                                            <w:div w:id="1812556972">
                                              <w:marLeft w:val="0"/>
                                              <w:marRight w:val="0"/>
                                              <w:marTop w:val="0"/>
                                              <w:marBottom w:val="0"/>
                                              <w:divBdr>
                                                <w:top w:val="none" w:sz="0" w:space="0" w:color="auto"/>
                                                <w:left w:val="none" w:sz="0" w:space="0" w:color="auto"/>
                                                <w:bottom w:val="none" w:sz="0" w:space="0" w:color="auto"/>
                                                <w:right w:val="none" w:sz="0" w:space="0" w:color="auto"/>
                                              </w:divBdr>
                                              <w:divsChild>
                                                <w:div w:id="95625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840301">
                                          <w:marLeft w:val="0"/>
                                          <w:marRight w:val="0"/>
                                          <w:marTop w:val="0"/>
                                          <w:marBottom w:val="0"/>
                                          <w:divBdr>
                                            <w:top w:val="none" w:sz="0" w:space="0" w:color="auto"/>
                                            <w:left w:val="none" w:sz="0" w:space="0" w:color="auto"/>
                                            <w:bottom w:val="none" w:sz="0" w:space="0" w:color="auto"/>
                                            <w:right w:val="none" w:sz="0" w:space="0" w:color="auto"/>
                                          </w:divBdr>
                                          <w:divsChild>
                                            <w:div w:id="188838831">
                                              <w:marLeft w:val="0"/>
                                              <w:marRight w:val="0"/>
                                              <w:marTop w:val="0"/>
                                              <w:marBottom w:val="0"/>
                                              <w:divBdr>
                                                <w:top w:val="none" w:sz="0" w:space="0" w:color="auto"/>
                                                <w:left w:val="none" w:sz="0" w:space="0" w:color="auto"/>
                                                <w:bottom w:val="none" w:sz="0" w:space="0" w:color="auto"/>
                                                <w:right w:val="none" w:sz="0" w:space="0" w:color="auto"/>
                                              </w:divBdr>
                                            </w:div>
                                            <w:div w:id="1027678482">
                                              <w:marLeft w:val="0"/>
                                              <w:marRight w:val="0"/>
                                              <w:marTop w:val="0"/>
                                              <w:marBottom w:val="0"/>
                                              <w:divBdr>
                                                <w:top w:val="none" w:sz="0" w:space="0" w:color="auto"/>
                                                <w:left w:val="none" w:sz="0" w:space="0" w:color="auto"/>
                                                <w:bottom w:val="none" w:sz="0" w:space="0" w:color="auto"/>
                                                <w:right w:val="none" w:sz="0" w:space="0" w:color="auto"/>
                                              </w:divBdr>
                                              <w:divsChild>
                                                <w:div w:id="59837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146204">
                                          <w:marLeft w:val="0"/>
                                          <w:marRight w:val="0"/>
                                          <w:marTop w:val="0"/>
                                          <w:marBottom w:val="0"/>
                                          <w:divBdr>
                                            <w:top w:val="none" w:sz="0" w:space="0" w:color="auto"/>
                                            <w:left w:val="none" w:sz="0" w:space="0" w:color="auto"/>
                                            <w:bottom w:val="none" w:sz="0" w:space="0" w:color="auto"/>
                                            <w:right w:val="none" w:sz="0" w:space="0" w:color="auto"/>
                                          </w:divBdr>
                                          <w:divsChild>
                                            <w:div w:id="345207833">
                                              <w:marLeft w:val="0"/>
                                              <w:marRight w:val="0"/>
                                              <w:marTop w:val="0"/>
                                              <w:marBottom w:val="0"/>
                                              <w:divBdr>
                                                <w:top w:val="none" w:sz="0" w:space="0" w:color="auto"/>
                                                <w:left w:val="none" w:sz="0" w:space="0" w:color="auto"/>
                                                <w:bottom w:val="none" w:sz="0" w:space="0" w:color="auto"/>
                                                <w:right w:val="none" w:sz="0" w:space="0" w:color="auto"/>
                                              </w:divBdr>
                                            </w:div>
                                            <w:div w:id="585380789">
                                              <w:marLeft w:val="0"/>
                                              <w:marRight w:val="0"/>
                                              <w:marTop w:val="0"/>
                                              <w:marBottom w:val="0"/>
                                              <w:divBdr>
                                                <w:top w:val="none" w:sz="0" w:space="0" w:color="auto"/>
                                                <w:left w:val="none" w:sz="0" w:space="0" w:color="auto"/>
                                                <w:bottom w:val="none" w:sz="0" w:space="0" w:color="auto"/>
                                                <w:right w:val="none" w:sz="0" w:space="0" w:color="auto"/>
                                              </w:divBdr>
                                              <w:divsChild>
                                                <w:div w:id="29224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13297">
                                          <w:marLeft w:val="0"/>
                                          <w:marRight w:val="0"/>
                                          <w:marTop w:val="0"/>
                                          <w:marBottom w:val="0"/>
                                          <w:divBdr>
                                            <w:top w:val="none" w:sz="0" w:space="0" w:color="auto"/>
                                            <w:left w:val="none" w:sz="0" w:space="0" w:color="auto"/>
                                            <w:bottom w:val="none" w:sz="0" w:space="0" w:color="auto"/>
                                            <w:right w:val="none" w:sz="0" w:space="0" w:color="auto"/>
                                          </w:divBdr>
                                          <w:divsChild>
                                            <w:div w:id="514879432">
                                              <w:marLeft w:val="0"/>
                                              <w:marRight w:val="0"/>
                                              <w:marTop w:val="0"/>
                                              <w:marBottom w:val="0"/>
                                              <w:divBdr>
                                                <w:top w:val="none" w:sz="0" w:space="0" w:color="auto"/>
                                                <w:left w:val="none" w:sz="0" w:space="0" w:color="auto"/>
                                                <w:bottom w:val="none" w:sz="0" w:space="0" w:color="auto"/>
                                                <w:right w:val="none" w:sz="0" w:space="0" w:color="auto"/>
                                              </w:divBdr>
                                            </w:div>
                                            <w:div w:id="525599109">
                                              <w:marLeft w:val="0"/>
                                              <w:marRight w:val="0"/>
                                              <w:marTop w:val="0"/>
                                              <w:marBottom w:val="0"/>
                                              <w:divBdr>
                                                <w:top w:val="none" w:sz="0" w:space="0" w:color="auto"/>
                                                <w:left w:val="none" w:sz="0" w:space="0" w:color="auto"/>
                                                <w:bottom w:val="none" w:sz="0" w:space="0" w:color="auto"/>
                                                <w:right w:val="none" w:sz="0" w:space="0" w:color="auto"/>
                                              </w:divBdr>
                                              <w:divsChild>
                                                <w:div w:id="6942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502847">
                                          <w:marLeft w:val="0"/>
                                          <w:marRight w:val="0"/>
                                          <w:marTop w:val="0"/>
                                          <w:marBottom w:val="0"/>
                                          <w:divBdr>
                                            <w:top w:val="none" w:sz="0" w:space="0" w:color="auto"/>
                                            <w:left w:val="none" w:sz="0" w:space="0" w:color="auto"/>
                                            <w:bottom w:val="none" w:sz="0" w:space="0" w:color="auto"/>
                                            <w:right w:val="none" w:sz="0" w:space="0" w:color="auto"/>
                                          </w:divBdr>
                                          <w:divsChild>
                                            <w:div w:id="83066074">
                                              <w:marLeft w:val="0"/>
                                              <w:marRight w:val="0"/>
                                              <w:marTop w:val="0"/>
                                              <w:marBottom w:val="0"/>
                                              <w:divBdr>
                                                <w:top w:val="none" w:sz="0" w:space="0" w:color="auto"/>
                                                <w:left w:val="none" w:sz="0" w:space="0" w:color="auto"/>
                                                <w:bottom w:val="none" w:sz="0" w:space="0" w:color="auto"/>
                                                <w:right w:val="none" w:sz="0" w:space="0" w:color="auto"/>
                                              </w:divBdr>
                                            </w:div>
                                            <w:div w:id="1421482481">
                                              <w:marLeft w:val="0"/>
                                              <w:marRight w:val="0"/>
                                              <w:marTop w:val="0"/>
                                              <w:marBottom w:val="0"/>
                                              <w:divBdr>
                                                <w:top w:val="none" w:sz="0" w:space="0" w:color="auto"/>
                                                <w:left w:val="none" w:sz="0" w:space="0" w:color="auto"/>
                                                <w:bottom w:val="none" w:sz="0" w:space="0" w:color="auto"/>
                                                <w:right w:val="none" w:sz="0" w:space="0" w:color="auto"/>
                                              </w:divBdr>
                                              <w:divsChild>
                                                <w:div w:id="155276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141456">
                                          <w:marLeft w:val="0"/>
                                          <w:marRight w:val="0"/>
                                          <w:marTop w:val="0"/>
                                          <w:marBottom w:val="0"/>
                                          <w:divBdr>
                                            <w:top w:val="none" w:sz="0" w:space="0" w:color="auto"/>
                                            <w:left w:val="none" w:sz="0" w:space="0" w:color="auto"/>
                                            <w:bottom w:val="none" w:sz="0" w:space="0" w:color="auto"/>
                                            <w:right w:val="none" w:sz="0" w:space="0" w:color="auto"/>
                                          </w:divBdr>
                                          <w:divsChild>
                                            <w:div w:id="1402095568">
                                              <w:marLeft w:val="0"/>
                                              <w:marRight w:val="0"/>
                                              <w:marTop w:val="0"/>
                                              <w:marBottom w:val="0"/>
                                              <w:divBdr>
                                                <w:top w:val="none" w:sz="0" w:space="0" w:color="auto"/>
                                                <w:left w:val="none" w:sz="0" w:space="0" w:color="auto"/>
                                                <w:bottom w:val="none" w:sz="0" w:space="0" w:color="auto"/>
                                                <w:right w:val="none" w:sz="0" w:space="0" w:color="auto"/>
                                              </w:divBdr>
                                            </w:div>
                                            <w:div w:id="2142376675">
                                              <w:marLeft w:val="0"/>
                                              <w:marRight w:val="0"/>
                                              <w:marTop w:val="0"/>
                                              <w:marBottom w:val="0"/>
                                              <w:divBdr>
                                                <w:top w:val="none" w:sz="0" w:space="0" w:color="auto"/>
                                                <w:left w:val="none" w:sz="0" w:space="0" w:color="auto"/>
                                                <w:bottom w:val="none" w:sz="0" w:space="0" w:color="auto"/>
                                                <w:right w:val="none" w:sz="0" w:space="0" w:color="auto"/>
                                              </w:divBdr>
                                              <w:divsChild>
                                                <w:div w:id="56691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771296">
                                          <w:marLeft w:val="0"/>
                                          <w:marRight w:val="0"/>
                                          <w:marTop w:val="0"/>
                                          <w:marBottom w:val="0"/>
                                          <w:divBdr>
                                            <w:top w:val="none" w:sz="0" w:space="0" w:color="auto"/>
                                            <w:left w:val="none" w:sz="0" w:space="0" w:color="auto"/>
                                            <w:bottom w:val="none" w:sz="0" w:space="0" w:color="auto"/>
                                            <w:right w:val="none" w:sz="0" w:space="0" w:color="auto"/>
                                          </w:divBdr>
                                          <w:divsChild>
                                            <w:div w:id="2082604715">
                                              <w:marLeft w:val="0"/>
                                              <w:marRight w:val="0"/>
                                              <w:marTop w:val="0"/>
                                              <w:marBottom w:val="0"/>
                                              <w:divBdr>
                                                <w:top w:val="none" w:sz="0" w:space="0" w:color="auto"/>
                                                <w:left w:val="none" w:sz="0" w:space="0" w:color="auto"/>
                                                <w:bottom w:val="none" w:sz="0" w:space="0" w:color="auto"/>
                                                <w:right w:val="none" w:sz="0" w:space="0" w:color="auto"/>
                                              </w:divBdr>
                                            </w:div>
                                            <w:div w:id="1750887891">
                                              <w:marLeft w:val="0"/>
                                              <w:marRight w:val="0"/>
                                              <w:marTop w:val="0"/>
                                              <w:marBottom w:val="0"/>
                                              <w:divBdr>
                                                <w:top w:val="none" w:sz="0" w:space="0" w:color="auto"/>
                                                <w:left w:val="none" w:sz="0" w:space="0" w:color="auto"/>
                                                <w:bottom w:val="none" w:sz="0" w:space="0" w:color="auto"/>
                                                <w:right w:val="none" w:sz="0" w:space="0" w:color="auto"/>
                                              </w:divBdr>
                                              <w:divsChild>
                                                <w:div w:id="143474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58894080">
      <w:bodyDiv w:val="1"/>
      <w:marLeft w:val="0"/>
      <w:marRight w:val="0"/>
      <w:marTop w:val="0"/>
      <w:marBottom w:val="0"/>
      <w:divBdr>
        <w:top w:val="none" w:sz="0" w:space="0" w:color="auto"/>
        <w:left w:val="none" w:sz="0" w:space="0" w:color="auto"/>
        <w:bottom w:val="none" w:sz="0" w:space="0" w:color="auto"/>
        <w:right w:val="none" w:sz="0" w:space="0" w:color="auto"/>
      </w:divBdr>
      <w:divsChild>
        <w:div w:id="715354187">
          <w:marLeft w:val="0"/>
          <w:marRight w:val="0"/>
          <w:marTop w:val="0"/>
          <w:marBottom w:val="0"/>
          <w:divBdr>
            <w:top w:val="none" w:sz="0" w:space="0" w:color="auto"/>
            <w:left w:val="none" w:sz="0" w:space="0" w:color="auto"/>
            <w:bottom w:val="none" w:sz="0" w:space="0" w:color="auto"/>
            <w:right w:val="none" w:sz="0" w:space="0" w:color="auto"/>
          </w:divBdr>
          <w:divsChild>
            <w:div w:id="101413453">
              <w:marLeft w:val="0"/>
              <w:marRight w:val="0"/>
              <w:marTop w:val="0"/>
              <w:marBottom w:val="0"/>
              <w:divBdr>
                <w:top w:val="none" w:sz="0" w:space="0" w:color="auto"/>
                <w:left w:val="none" w:sz="0" w:space="0" w:color="auto"/>
                <w:bottom w:val="none" w:sz="0" w:space="0" w:color="auto"/>
                <w:right w:val="none" w:sz="0" w:space="0" w:color="auto"/>
              </w:divBdr>
              <w:divsChild>
                <w:div w:id="1819422633">
                  <w:marLeft w:val="0"/>
                  <w:marRight w:val="0"/>
                  <w:marTop w:val="0"/>
                  <w:marBottom w:val="0"/>
                  <w:divBdr>
                    <w:top w:val="none" w:sz="0" w:space="0" w:color="auto"/>
                    <w:left w:val="none" w:sz="0" w:space="0" w:color="auto"/>
                    <w:bottom w:val="none" w:sz="0" w:space="0" w:color="auto"/>
                    <w:right w:val="none" w:sz="0" w:space="0" w:color="auto"/>
                  </w:divBdr>
                  <w:divsChild>
                    <w:div w:id="619991756">
                      <w:marLeft w:val="0"/>
                      <w:marRight w:val="0"/>
                      <w:marTop w:val="0"/>
                      <w:marBottom w:val="0"/>
                      <w:divBdr>
                        <w:top w:val="none" w:sz="0" w:space="0" w:color="auto"/>
                        <w:left w:val="none" w:sz="0" w:space="0" w:color="auto"/>
                        <w:bottom w:val="none" w:sz="0" w:space="0" w:color="auto"/>
                        <w:right w:val="none" w:sz="0" w:space="0" w:color="auto"/>
                      </w:divBdr>
                      <w:divsChild>
                        <w:div w:id="780690203">
                          <w:marLeft w:val="0"/>
                          <w:marRight w:val="0"/>
                          <w:marTop w:val="0"/>
                          <w:marBottom w:val="0"/>
                          <w:divBdr>
                            <w:top w:val="none" w:sz="0" w:space="0" w:color="auto"/>
                            <w:left w:val="none" w:sz="0" w:space="0" w:color="auto"/>
                            <w:bottom w:val="none" w:sz="0" w:space="0" w:color="auto"/>
                            <w:right w:val="none" w:sz="0" w:space="0" w:color="auto"/>
                          </w:divBdr>
                          <w:divsChild>
                            <w:div w:id="156657863">
                              <w:marLeft w:val="0"/>
                              <w:marRight w:val="0"/>
                              <w:marTop w:val="0"/>
                              <w:marBottom w:val="0"/>
                              <w:divBdr>
                                <w:top w:val="none" w:sz="0" w:space="0" w:color="auto"/>
                                <w:left w:val="none" w:sz="0" w:space="0" w:color="auto"/>
                                <w:bottom w:val="none" w:sz="0" w:space="0" w:color="auto"/>
                                <w:right w:val="none" w:sz="0" w:space="0" w:color="auto"/>
                              </w:divBdr>
                              <w:divsChild>
                                <w:div w:id="184751629">
                                  <w:marLeft w:val="0"/>
                                  <w:marRight w:val="0"/>
                                  <w:marTop w:val="0"/>
                                  <w:marBottom w:val="0"/>
                                  <w:divBdr>
                                    <w:top w:val="none" w:sz="0" w:space="0" w:color="auto"/>
                                    <w:left w:val="none" w:sz="0" w:space="0" w:color="auto"/>
                                    <w:bottom w:val="none" w:sz="0" w:space="0" w:color="auto"/>
                                    <w:right w:val="none" w:sz="0" w:space="0" w:color="auto"/>
                                  </w:divBdr>
                                  <w:divsChild>
                                    <w:div w:id="259149153">
                                      <w:marLeft w:val="0"/>
                                      <w:marRight w:val="0"/>
                                      <w:marTop w:val="0"/>
                                      <w:marBottom w:val="0"/>
                                      <w:divBdr>
                                        <w:top w:val="none" w:sz="0" w:space="0" w:color="auto"/>
                                        <w:left w:val="none" w:sz="0" w:space="0" w:color="auto"/>
                                        <w:bottom w:val="none" w:sz="0" w:space="0" w:color="auto"/>
                                        <w:right w:val="none" w:sz="0" w:space="0" w:color="auto"/>
                                      </w:divBdr>
                                    </w:div>
                                    <w:div w:id="355540803">
                                      <w:marLeft w:val="0"/>
                                      <w:marRight w:val="0"/>
                                      <w:marTop w:val="0"/>
                                      <w:marBottom w:val="0"/>
                                      <w:divBdr>
                                        <w:top w:val="none" w:sz="0" w:space="0" w:color="auto"/>
                                        <w:left w:val="none" w:sz="0" w:space="0" w:color="auto"/>
                                        <w:bottom w:val="none" w:sz="0" w:space="0" w:color="auto"/>
                                        <w:right w:val="none" w:sz="0" w:space="0" w:color="auto"/>
                                      </w:divBdr>
                                    </w:div>
                                    <w:div w:id="1891531044">
                                      <w:marLeft w:val="0"/>
                                      <w:marRight w:val="0"/>
                                      <w:marTop w:val="0"/>
                                      <w:marBottom w:val="0"/>
                                      <w:divBdr>
                                        <w:top w:val="none" w:sz="0" w:space="0" w:color="auto"/>
                                        <w:left w:val="none" w:sz="0" w:space="0" w:color="auto"/>
                                        <w:bottom w:val="none" w:sz="0" w:space="0" w:color="auto"/>
                                        <w:right w:val="none" w:sz="0" w:space="0" w:color="auto"/>
                                      </w:divBdr>
                                      <w:divsChild>
                                        <w:div w:id="1727409791">
                                          <w:marLeft w:val="0"/>
                                          <w:marRight w:val="0"/>
                                          <w:marTop w:val="0"/>
                                          <w:marBottom w:val="0"/>
                                          <w:divBdr>
                                            <w:top w:val="none" w:sz="0" w:space="0" w:color="auto"/>
                                            <w:left w:val="none" w:sz="0" w:space="0" w:color="auto"/>
                                            <w:bottom w:val="none" w:sz="0" w:space="0" w:color="auto"/>
                                            <w:right w:val="none" w:sz="0" w:space="0" w:color="auto"/>
                                          </w:divBdr>
                                        </w:div>
                                        <w:div w:id="159215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9476867">
      <w:bodyDiv w:val="1"/>
      <w:marLeft w:val="0"/>
      <w:marRight w:val="0"/>
      <w:marTop w:val="0"/>
      <w:marBottom w:val="0"/>
      <w:divBdr>
        <w:top w:val="none" w:sz="0" w:space="0" w:color="auto"/>
        <w:left w:val="none" w:sz="0" w:space="0" w:color="auto"/>
        <w:bottom w:val="none" w:sz="0" w:space="0" w:color="auto"/>
        <w:right w:val="none" w:sz="0" w:space="0" w:color="auto"/>
      </w:divBdr>
    </w:div>
    <w:div w:id="373695951">
      <w:bodyDiv w:val="1"/>
      <w:marLeft w:val="0"/>
      <w:marRight w:val="0"/>
      <w:marTop w:val="0"/>
      <w:marBottom w:val="0"/>
      <w:divBdr>
        <w:top w:val="none" w:sz="0" w:space="0" w:color="auto"/>
        <w:left w:val="none" w:sz="0" w:space="0" w:color="auto"/>
        <w:bottom w:val="none" w:sz="0" w:space="0" w:color="auto"/>
        <w:right w:val="none" w:sz="0" w:space="0" w:color="auto"/>
      </w:divBdr>
      <w:divsChild>
        <w:div w:id="842084212">
          <w:marLeft w:val="0"/>
          <w:marRight w:val="0"/>
          <w:marTop w:val="0"/>
          <w:marBottom w:val="0"/>
          <w:divBdr>
            <w:top w:val="none" w:sz="0" w:space="0" w:color="auto"/>
            <w:left w:val="none" w:sz="0" w:space="0" w:color="auto"/>
            <w:bottom w:val="none" w:sz="0" w:space="0" w:color="auto"/>
            <w:right w:val="none" w:sz="0" w:space="0" w:color="auto"/>
          </w:divBdr>
          <w:divsChild>
            <w:div w:id="529756843">
              <w:marLeft w:val="0"/>
              <w:marRight w:val="0"/>
              <w:marTop w:val="0"/>
              <w:marBottom w:val="0"/>
              <w:divBdr>
                <w:top w:val="none" w:sz="0" w:space="0" w:color="auto"/>
                <w:left w:val="none" w:sz="0" w:space="0" w:color="auto"/>
                <w:bottom w:val="none" w:sz="0" w:space="0" w:color="auto"/>
                <w:right w:val="none" w:sz="0" w:space="0" w:color="auto"/>
              </w:divBdr>
              <w:divsChild>
                <w:div w:id="721296053">
                  <w:marLeft w:val="0"/>
                  <w:marRight w:val="0"/>
                  <w:marTop w:val="0"/>
                  <w:marBottom w:val="0"/>
                  <w:divBdr>
                    <w:top w:val="none" w:sz="0" w:space="0" w:color="auto"/>
                    <w:left w:val="none" w:sz="0" w:space="0" w:color="auto"/>
                    <w:bottom w:val="none" w:sz="0" w:space="0" w:color="auto"/>
                    <w:right w:val="none" w:sz="0" w:space="0" w:color="auto"/>
                  </w:divBdr>
                  <w:divsChild>
                    <w:div w:id="926380171">
                      <w:marLeft w:val="0"/>
                      <w:marRight w:val="0"/>
                      <w:marTop w:val="0"/>
                      <w:marBottom w:val="0"/>
                      <w:divBdr>
                        <w:top w:val="none" w:sz="0" w:space="0" w:color="auto"/>
                        <w:left w:val="none" w:sz="0" w:space="0" w:color="auto"/>
                        <w:bottom w:val="none" w:sz="0" w:space="0" w:color="auto"/>
                        <w:right w:val="none" w:sz="0" w:space="0" w:color="auto"/>
                      </w:divBdr>
                      <w:divsChild>
                        <w:div w:id="2036617166">
                          <w:marLeft w:val="0"/>
                          <w:marRight w:val="0"/>
                          <w:marTop w:val="0"/>
                          <w:marBottom w:val="0"/>
                          <w:divBdr>
                            <w:top w:val="none" w:sz="0" w:space="0" w:color="auto"/>
                            <w:left w:val="none" w:sz="0" w:space="0" w:color="auto"/>
                            <w:bottom w:val="none" w:sz="0" w:space="0" w:color="auto"/>
                            <w:right w:val="none" w:sz="0" w:space="0" w:color="auto"/>
                          </w:divBdr>
                          <w:divsChild>
                            <w:div w:id="1200321364">
                              <w:marLeft w:val="0"/>
                              <w:marRight w:val="0"/>
                              <w:marTop w:val="0"/>
                              <w:marBottom w:val="0"/>
                              <w:divBdr>
                                <w:top w:val="none" w:sz="0" w:space="0" w:color="auto"/>
                                <w:left w:val="none" w:sz="0" w:space="0" w:color="auto"/>
                                <w:bottom w:val="none" w:sz="0" w:space="0" w:color="auto"/>
                                <w:right w:val="none" w:sz="0" w:space="0" w:color="auto"/>
                              </w:divBdr>
                              <w:divsChild>
                                <w:div w:id="934090969">
                                  <w:marLeft w:val="0"/>
                                  <w:marRight w:val="0"/>
                                  <w:marTop w:val="0"/>
                                  <w:marBottom w:val="0"/>
                                  <w:divBdr>
                                    <w:top w:val="none" w:sz="0" w:space="0" w:color="auto"/>
                                    <w:left w:val="none" w:sz="0" w:space="0" w:color="auto"/>
                                    <w:bottom w:val="none" w:sz="0" w:space="0" w:color="auto"/>
                                    <w:right w:val="none" w:sz="0" w:space="0" w:color="auto"/>
                                  </w:divBdr>
                                  <w:divsChild>
                                    <w:div w:id="695354816">
                                      <w:marLeft w:val="0"/>
                                      <w:marRight w:val="0"/>
                                      <w:marTop w:val="0"/>
                                      <w:marBottom w:val="0"/>
                                      <w:divBdr>
                                        <w:top w:val="none" w:sz="0" w:space="0" w:color="auto"/>
                                        <w:left w:val="none" w:sz="0" w:space="0" w:color="auto"/>
                                        <w:bottom w:val="none" w:sz="0" w:space="0" w:color="auto"/>
                                        <w:right w:val="none" w:sz="0" w:space="0" w:color="auto"/>
                                      </w:divBdr>
                                    </w:div>
                                    <w:div w:id="566918004">
                                      <w:marLeft w:val="0"/>
                                      <w:marRight w:val="0"/>
                                      <w:marTop w:val="0"/>
                                      <w:marBottom w:val="0"/>
                                      <w:divBdr>
                                        <w:top w:val="none" w:sz="0" w:space="0" w:color="auto"/>
                                        <w:left w:val="none" w:sz="0" w:space="0" w:color="auto"/>
                                        <w:bottom w:val="none" w:sz="0" w:space="0" w:color="auto"/>
                                        <w:right w:val="none" w:sz="0" w:space="0" w:color="auto"/>
                                      </w:divBdr>
                                      <w:divsChild>
                                        <w:div w:id="2028368670">
                                          <w:marLeft w:val="0"/>
                                          <w:marRight w:val="0"/>
                                          <w:marTop w:val="0"/>
                                          <w:marBottom w:val="0"/>
                                          <w:divBdr>
                                            <w:top w:val="none" w:sz="0" w:space="0" w:color="auto"/>
                                            <w:left w:val="none" w:sz="0" w:space="0" w:color="auto"/>
                                            <w:bottom w:val="none" w:sz="0" w:space="0" w:color="auto"/>
                                            <w:right w:val="none" w:sz="0" w:space="0" w:color="auto"/>
                                          </w:divBdr>
                                        </w:div>
                                        <w:div w:id="160526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6419409">
      <w:bodyDiv w:val="1"/>
      <w:marLeft w:val="0"/>
      <w:marRight w:val="0"/>
      <w:marTop w:val="0"/>
      <w:marBottom w:val="0"/>
      <w:divBdr>
        <w:top w:val="none" w:sz="0" w:space="0" w:color="auto"/>
        <w:left w:val="none" w:sz="0" w:space="0" w:color="auto"/>
        <w:bottom w:val="none" w:sz="0" w:space="0" w:color="auto"/>
        <w:right w:val="none" w:sz="0" w:space="0" w:color="auto"/>
      </w:divBdr>
    </w:div>
    <w:div w:id="422188422">
      <w:bodyDiv w:val="1"/>
      <w:marLeft w:val="0"/>
      <w:marRight w:val="0"/>
      <w:marTop w:val="0"/>
      <w:marBottom w:val="0"/>
      <w:divBdr>
        <w:top w:val="none" w:sz="0" w:space="0" w:color="auto"/>
        <w:left w:val="none" w:sz="0" w:space="0" w:color="auto"/>
        <w:bottom w:val="none" w:sz="0" w:space="0" w:color="auto"/>
        <w:right w:val="none" w:sz="0" w:space="0" w:color="auto"/>
      </w:divBdr>
    </w:div>
    <w:div w:id="454250421">
      <w:bodyDiv w:val="1"/>
      <w:marLeft w:val="0"/>
      <w:marRight w:val="0"/>
      <w:marTop w:val="0"/>
      <w:marBottom w:val="0"/>
      <w:divBdr>
        <w:top w:val="none" w:sz="0" w:space="0" w:color="auto"/>
        <w:left w:val="none" w:sz="0" w:space="0" w:color="auto"/>
        <w:bottom w:val="none" w:sz="0" w:space="0" w:color="auto"/>
        <w:right w:val="none" w:sz="0" w:space="0" w:color="auto"/>
      </w:divBdr>
    </w:div>
    <w:div w:id="458646917">
      <w:bodyDiv w:val="1"/>
      <w:marLeft w:val="0"/>
      <w:marRight w:val="0"/>
      <w:marTop w:val="0"/>
      <w:marBottom w:val="0"/>
      <w:divBdr>
        <w:top w:val="none" w:sz="0" w:space="0" w:color="auto"/>
        <w:left w:val="none" w:sz="0" w:space="0" w:color="auto"/>
        <w:bottom w:val="none" w:sz="0" w:space="0" w:color="auto"/>
        <w:right w:val="none" w:sz="0" w:space="0" w:color="auto"/>
      </w:divBdr>
    </w:div>
    <w:div w:id="472022096">
      <w:bodyDiv w:val="1"/>
      <w:marLeft w:val="0"/>
      <w:marRight w:val="0"/>
      <w:marTop w:val="0"/>
      <w:marBottom w:val="0"/>
      <w:divBdr>
        <w:top w:val="none" w:sz="0" w:space="0" w:color="auto"/>
        <w:left w:val="none" w:sz="0" w:space="0" w:color="auto"/>
        <w:bottom w:val="none" w:sz="0" w:space="0" w:color="auto"/>
        <w:right w:val="none" w:sz="0" w:space="0" w:color="auto"/>
      </w:divBdr>
      <w:divsChild>
        <w:div w:id="1388066193">
          <w:marLeft w:val="0"/>
          <w:marRight w:val="0"/>
          <w:marTop w:val="0"/>
          <w:marBottom w:val="0"/>
          <w:divBdr>
            <w:top w:val="none" w:sz="0" w:space="0" w:color="auto"/>
            <w:left w:val="none" w:sz="0" w:space="0" w:color="auto"/>
            <w:bottom w:val="none" w:sz="0" w:space="0" w:color="auto"/>
            <w:right w:val="none" w:sz="0" w:space="0" w:color="auto"/>
          </w:divBdr>
          <w:divsChild>
            <w:div w:id="13965466">
              <w:marLeft w:val="0"/>
              <w:marRight w:val="0"/>
              <w:marTop w:val="0"/>
              <w:marBottom w:val="0"/>
              <w:divBdr>
                <w:top w:val="none" w:sz="0" w:space="0" w:color="auto"/>
                <w:left w:val="none" w:sz="0" w:space="0" w:color="auto"/>
                <w:bottom w:val="none" w:sz="0" w:space="0" w:color="auto"/>
                <w:right w:val="none" w:sz="0" w:space="0" w:color="auto"/>
              </w:divBdr>
              <w:divsChild>
                <w:div w:id="1687556280">
                  <w:marLeft w:val="0"/>
                  <w:marRight w:val="0"/>
                  <w:marTop w:val="0"/>
                  <w:marBottom w:val="0"/>
                  <w:divBdr>
                    <w:top w:val="none" w:sz="0" w:space="0" w:color="auto"/>
                    <w:left w:val="none" w:sz="0" w:space="0" w:color="auto"/>
                    <w:bottom w:val="none" w:sz="0" w:space="0" w:color="auto"/>
                    <w:right w:val="none" w:sz="0" w:space="0" w:color="auto"/>
                  </w:divBdr>
                  <w:divsChild>
                    <w:div w:id="1110588543">
                      <w:marLeft w:val="0"/>
                      <w:marRight w:val="0"/>
                      <w:marTop w:val="0"/>
                      <w:marBottom w:val="0"/>
                      <w:divBdr>
                        <w:top w:val="none" w:sz="0" w:space="0" w:color="auto"/>
                        <w:left w:val="none" w:sz="0" w:space="0" w:color="auto"/>
                        <w:bottom w:val="none" w:sz="0" w:space="0" w:color="auto"/>
                        <w:right w:val="none" w:sz="0" w:space="0" w:color="auto"/>
                      </w:divBdr>
                      <w:divsChild>
                        <w:div w:id="1653408977">
                          <w:marLeft w:val="0"/>
                          <w:marRight w:val="0"/>
                          <w:marTop w:val="0"/>
                          <w:marBottom w:val="0"/>
                          <w:divBdr>
                            <w:top w:val="none" w:sz="0" w:space="0" w:color="auto"/>
                            <w:left w:val="none" w:sz="0" w:space="0" w:color="auto"/>
                            <w:bottom w:val="none" w:sz="0" w:space="0" w:color="auto"/>
                            <w:right w:val="none" w:sz="0" w:space="0" w:color="auto"/>
                          </w:divBdr>
                          <w:divsChild>
                            <w:div w:id="671487727">
                              <w:marLeft w:val="0"/>
                              <w:marRight w:val="0"/>
                              <w:marTop w:val="0"/>
                              <w:marBottom w:val="0"/>
                              <w:divBdr>
                                <w:top w:val="none" w:sz="0" w:space="0" w:color="auto"/>
                                <w:left w:val="none" w:sz="0" w:space="0" w:color="auto"/>
                                <w:bottom w:val="none" w:sz="0" w:space="0" w:color="auto"/>
                                <w:right w:val="none" w:sz="0" w:space="0" w:color="auto"/>
                              </w:divBdr>
                              <w:divsChild>
                                <w:div w:id="16320677">
                                  <w:marLeft w:val="0"/>
                                  <w:marRight w:val="0"/>
                                  <w:marTop w:val="0"/>
                                  <w:marBottom w:val="0"/>
                                  <w:divBdr>
                                    <w:top w:val="none" w:sz="0" w:space="0" w:color="auto"/>
                                    <w:left w:val="none" w:sz="0" w:space="0" w:color="auto"/>
                                    <w:bottom w:val="none" w:sz="0" w:space="0" w:color="auto"/>
                                    <w:right w:val="none" w:sz="0" w:space="0" w:color="auto"/>
                                  </w:divBdr>
                                  <w:divsChild>
                                    <w:div w:id="749423247">
                                      <w:marLeft w:val="0"/>
                                      <w:marRight w:val="0"/>
                                      <w:marTop w:val="0"/>
                                      <w:marBottom w:val="0"/>
                                      <w:divBdr>
                                        <w:top w:val="none" w:sz="0" w:space="0" w:color="auto"/>
                                        <w:left w:val="none" w:sz="0" w:space="0" w:color="auto"/>
                                        <w:bottom w:val="none" w:sz="0" w:space="0" w:color="auto"/>
                                        <w:right w:val="none" w:sz="0" w:space="0" w:color="auto"/>
                                      </w:divBdr>
                                      <w:divsChild>
                                        <w:div w:id="1974291162">
                                          <w:marLeft w:val="0"/>
                                          <w:marRight w:val="0"/>
                                          <w:marTop w:val="0"/>
                                          <w:marBottom w:val="0"/>
                                          <w:divBdr>
                                            <w:top w:val="none" w:sz="0" w:space="0" w:color="auto"/>
                                            <w:left w:val="none" w:sz="0" w:space="0" w:color="auto"/>
                                            <w:bottom w:val="none" w:sz="0" w:space="0" w:color="auto"/>
                                            <w:right w:val="none" w:sz="0" w:space="0" w:color="auto"/>
                                          </w:divBdr>
                                          <w:divsChild>
                                            <w:div w:id="299113509">
                                              <w:marLeft w:val="0"/>
                                              <w:marRight w:val="0"/>
                                              <w:marTop w:val="0"/>
                                              <w:marBottom w:val="0"/>
                                              <w:divBdr>
                                                <w:top w:val="none" w:sz="0" w:space="0" w:color="auto"/>
                                                <w:left w:val="none" w:sz="0" w:space="0" w:color="auto"/>
                                                <w:bottom w:val="none" w:sz="0" w:space="0" w:color="auto"/>
                                                <w:right w:val="none" w:sz="0" w:space="0" w:color="auto"/>
                                              </w:divBdr>
                                            </w:div>
                                            <w:div w:id="1847282506">
                                              <w:marLeft w:val="0"/>
                                              <w:marRight w:val="0"/>
                                              <w:marTop w:val="0"/>
                                              <w:marBottom w:val="0"/>
                                              <w:divBdr>
                                                <w:top w:val="none" w:sz="0" w:space="0" w:color="auto"/>
                                                <w:left w:val="none" w:sz="0" w:space="0" w:color="auto"/>
                                                <w:bottom w:val="none" w:sz="0" w:space="0" w:color="auto"/>
                                                <w:right w:val="none" w:sz="0" w:space="0" w:color="auto"/>
                                              </w:divBdr>
                                              <w:divsChild>
                                                <w:div w:id="89951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3557">
                                          <w:marLeft w:val="0"/>
                                          <w:marRight w:val="0"/>
                                          <w:marTop w:val="0"/>
                                          <w:marBottom w:val="0"/>
                                          <w:divBdr>
                                            <w:top w:val="none" w:sz="0" w:space="0" w:color="auto"/>
                                            <w:left w:val="none" w:sz="0" w:space="0" w:color="auto"/>
                                            <w:bottom w:val="none" w:sz="0" w:space="0" w:color="auto"/>
                                            <w:right w:val="none" w:sz="0" w:space="0" w:color="auto"/>
                                          </w:divBdr>
                                          <w:divsChild>
                                            <w:div w:id="860050478">
                                              <w:marLeft w:val="0"/>
                                              <w:marRight w:val="0"/>
                                              <w:marTop w:val="0"/>
                                              <w:marBottom w:val="0"/>
                                              <w:divBdr>
                                                <w:top w:val="none" w:sz="0" w:space="0" w:color="auto"/>
                                                <w:left w:val="none" w:sz="0" w:space="0" w:color="auto"/>
                                                <w:bottom w:val="none" w:sz="0" w:space="0" w:color="auto"/>
                                                <w:right w:val="none" w:sz="0" w:space="0" w:color="auto"/>
                                              </w:divBdr>
                                            </w:div>
                                            <w:div w:id="517231809">
                                              <w:marLeft w:val="0"/>
                                              <w:marRight w:val="0"/>
                                              <w:marTop w:val="0"/>
                                              <w:marBottom w:val="0"/>
                                              <w:divBdr>
                                                <w:top w:val="none" w:sz="0" w:space="0" w:color="auto"/>
                                                <w:left w:val="none" w:sz="0" w:space="0" w:color="auto"/>
                                                <w:bottom w:val="none" w:sz="0" w:space="0" w:color="auto"/>
                                                <w:right w:val="none" w:sz="0" w:space="0" w:color="auto"/>
                                              </w:divBdr>
                                              <w:divsChild>
                                                <w:div w:id="23424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624169">
                                          <w:marLeft w:val="0"/>
                                          <w:marRight w:val="0"/>
                                          <w:marTop w:val="0"/>
                                          <w:marBottom w:val="0"/>
                                          <w:divBdr>
                                            <w:top w:val="none" w:sz="0" w:space="0" w:color="auto"/>
                                            <w:left w:val="none" w:sz="0" w:space="0" w:color="auto"/>
                                            <w:bottom w:val="none" w:sz="0" w:space="0" w:color="auto"/>
                                            <w:right w:val="none" w:sz="0" w:space="0" w:color="auto"/>
                                          </w:divBdr>
                                          <w:divsChild>
                                            <w:div w:id="1604806400">
                                              <w:marLeft w:val="0"/>
                                              <w:marRight w:val="0"/>
                                              <w:marTop w:val="0"/>
                                              <w:marBottom w:val="0"/>
                                              <w:divBdr>
                                                <w:top w:val="none" w:sz="0" w:space="0" w:color="auto"/>
                                                <w:left w:val="none" w:sz="0" w:space="0" w:color="auto"/>
                                                <w:bottom w:val="none" w:sz="0" w:space="0" w:color="auto"/>
                                                <w:right w:val="none" w:sz="0" w:space="0" w:color="auto"/>
                                              </w:divBdr>
                                            </w:div>
                                            <w:div w:id="869219843">
                                              <w:marLeft w:val="0"/>
                                              <w:marRight w:val="0"/>
                                              <w:marTop w:val="0"/>
                                              <w:marBottom w:val="0"/>
                                              <w:divBdr>
                                                <w:top w:val="none" w:sz="0" w:space="0" w:color="auto"/>
                                                <w:left w:val="none" w:sz="0" w:space="0" w:color="auto"/>
                                                <w:bottom w:val="none" w:sz="0" w:space="0" w:color="auto"/>
                                                <w:right w:val="none" w:sz="0" w:space="0" w:color="auto"/>
                                              </w:divBdr>
                                              <w:divsChild>
                                                <w:div w:id="595406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0974150">
      <w:bodyDiv w:val="1"/>
      <w:marLeft w:val="0"/>
      <w:marRight w:val="0"/>
      <w:marTop w:val="0"/>
      <w:marBottom w:val="0"/>
      <w:divBdr>
        <w:top w:val="none" w:sz="0" w:space="0" w:color="auto"/>
        <w:left w:val="none" w:sz="0" w:space="0" w:color="auto"/>
        <w:bottom w:val="none" w:sz="0" w:space="0" w:color="auto"/>
        <w:right w:val="none" w:sz="0" w:space="0" w:color="auto"/>
      </w:divBdr>
    </w:div>
    <w:div w:id="501163579">
      <w:bodyDiv w:val="1"/>
      <w:marLeft w:val="0"/>
      <w:marRight w:val="0"/>
      <w:marTop w:val="0"/>
      <w:marBottom w:val="0"/>
      <w:divBdr>
        <w:top w:val="none" w:sz="0" w:space="0" w:color="auto"/>
        <w:left w:val="none" w:sz="0" w:space="0" w:color="auto"/>
        <w:bottom w:val="none" w:sz="0" w:space="0" w:color="auto"/>
        <w:right w:val="none" w:sz="0" w:space="0" w:color="auto"/>
      </w:divBdr>
    </w:div>
    <w:div w:id="501512658">
      <w:bodyDiv w:val="1"/>
      <w:marLeft w:val="0"/>
      <w:marRight w:val="0"/>
      <w:marTop w:val="0"/>
      <w:marBottom w:val="0"/>
      <w:divBdr>
        <w:top w:val="none" w:sz="0" w:space="0" w:color="auto"/>
        <w:left w:val="none" w:sz="0" w:space="0" w:color="auto"/>
        <w:bottom w:val="none" w:sz="0" w:space="0" w:color="auto"/>
        <w:right w:val="none" w:sz="0" w:space="0" w:color="auto"/>
      </w:divBdr>
      <w:divsChild>
        <w:div w:id="1162044007">
          <w:marLeft w:val="0"/>
          <w:marRight w:val="0"/>
          <w:marTop w:val="0"/>
          <w:marBottom w:val="0"/>
          <w:divBdr>
            <w:top w:val="none" w:sz="0" w:space="0" w:color="auto"/>
            <w:left w:val="none" w:sz="0" w:space="0" w:color="auto"/>
            <w:bottom w:val="none" w:sz="0" w:space="0" w:color="auto"/>
            <w:right w:val="none" w:sz="0" w:space="0" w:color="auto"/>
          </w:divBdr>
          <w:divsChild>
            <w:div w:id="481194858">
              <w:marLeft w:val="0"/>
              <w:marRight w:val="0"/>
              <w:marTop w:val="0"/>
              <w:marBottom w:val="0"/>
              <w:divBdr>
                <w:top w:val="none" w:sz="0" w:space="0" w:color="auto"/>
                <w:left w:val="none" w:sz="0" w:space="0" w:color="auto"/>
                <w:bottom w:val="none" w:sz="0" w:space="0" w:color="auto"/>
                <w:right w:val="none" w:sz="0" w:space="0" w:color="auto"/>
              </w:divBdr>
              <w:divsChild>
                <w:div w:id="1423531135">
                  <w:marLeft w:val="45"/>
                  <w:marRight w:val="0"/>
                  <w:marTop w:val="0"/>
                  <w:marBottom w:val="0"/>
                  <w:divBdr>
                    <w:top w:val="none" w:sz="0" w:space="0" w:color="auto"/>
                    <w:left w:val="none" w:sz="0" w:space="0" w:color="auto"/>
                    <w:bottom w:val="none" w:sz="0" w:space="0" w:color="auto"/>
                    <w:right w:val="none" w:sz="0" w:space="0" w:color="auto"/>
                  </w:divBdr>
                  <w:divsChild>
                    <w:div w:id="78524415">
                      <w:marLeft w:val="0"/>
                      <w:marRight w:val="0"/>
                      <w:marTop w:val="0"/>
                      <w:marBottom w:val="0"/>
                      <w:divBdr>
                        <w:top w:val="none" w:sz="0" w:space="0" w:color="auto"/>
                        <w:left w:val="none" w:sz="0" w:space="0" w:color="auto"/>
                        <w:bottom w:val="none" w:sz="0" w:space="0" w:color="auto"/>
                        <w:right w:val="none" w:sz="0" w:space="0" w:color="auto"/>
                      </w:divBdr>
                      <w:divsChild>
                        <w:div w:id="1843817773">
                          <w:marLeft w:val="0"/>
                          <w:marRight w:val="0"/>
                          <w:marTop w:val="0"/>
                          <w:marBottom w:val="0"/>
                          <w:divBdr>
                            <w:top w:val="none" w:sz="0" w:space="0" w:color="auto"/>
                            <w:left w:val="none" w:sz="0" w:space="0" w:color="auto"/>
                            <w:bottom w:val="none" w:sz="0" w:space="0" w:color="auto"/>
                            <w:right w:val="none" w:sz="0" w:space="0" w:color="auto"/>
                          </w:divBdr>
                          <w:divsChild>
                            <w:div w:id="1832060227">
                              <w:marLeft w:val="0"/>
                              <w:marRight w:val="0"/>
                              <w:marTop w:val="0"/>
                              <w:marBottom w:val="0"/>
                              <w:divBdr>
                                <w:top w:val="none" w:sz="0" w:space="0" w:color="auto"/>
                                <w:left w:val="none" w:sz="0" w:space="0" w:color="auto"/>
                                <w:bottom w:val="none" w:sz="0" w:space="0" w:color="auto"/>
                                <w:right w:val="none" w:sz="0" w:space="0" w:color="auto"/>
                              </w:divBdr>
                              <w:divsChild>
                                <w:div w:id="1622150221">
                                  <w:marLeft w:val="0"/>
                                  <w:marRight w:val="0"/>
                                  <w:marTop w:val="0"/>
                                  <w:marBottom w:val="0"/>
                                  <w:divBdr>
                                    <w:top w:val="none" w:sz="0" w:space="0" w:color="auto"/>
                                    <w:left w:val="none" w:sz="0" w:space="0" w:color="auto"/>
                                    <w:bottom w:val="none" w:sz="0" w:space="0" w:color="auto"/>
                                    <w:right w:val="none" w:sz="0" w:space="0" w:color="auto"/>
                                  </w:divBdr>
                                  <w:divsChild>
                                    <w:div w:id="513157359">
                                      <w:marLeft w:val="75"/>
                                      <w:marRight w:val="75"/>
                                      <w:marTop w:val="300"/>
                                      <w:marBottom w:val="300"/>
                                      <w:divBdr>
                                        <w:top w:val="none" w:sz="0" w:space="0" w:color="auto"/>
                                        <w:left w:val="none" w:sz="0" w:space="0" w:color="auto"/>
                                        <w:bottom w:val="none" w:sz="0" w:space="0" w:color="auto"/>
                                        <w:right w:val="none" w:sz="0" w:space="0" w:color="auto"/>
                                      </w:divBdr>
                                      <w:divsChild>
                                        <w:div w:id="22722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5481151">
      <w:bodyDiv w:val="1"/>
      <w:marLeft w:val="0"/>
      <w:marRight w:val="0"/>
      <w:marTop w:val="0"/>
      <w:marBottom w:val="0"/>
      <w:divBdr>
        <w:top w:val="none" w:sz="0" w:space="0" w:color="auto"/>
        <w:left w:val="none" w:sz="0" w:space="0" w:color="auto"/>
        <w:bottom w:val="none" w:sz="0" w:space="0" w:color="auto"/>
        <w:right w:val="none" w:sz="0" w:space="0" w:color="auto"/>
      </w:divBdr>
      <w:divsChild>
        <w:div w:id="597518591">
          <w:marLeft w:val="0"/>
          <w:marRight w:val="0"/>
          <w:marTop w:val="0"/>
          <w:marBottom w:val="0"/>
          <w:divBdr>
            <w:top w:val="none" w:sz="0" w:space="0" w:color="auto"/>
            <w:left w:val="none" w:sz="0" w:space="0" w:color="auto"/>
            <w:bottom w:val="none" w:sz="0" w:space="0" w:color="auto"/>
            <w:right w:val="none" w:sz="0" w:space="0" w:color="auto"/>
          </w:divBdr>
          <w:divsChild>
            <w:div w:id="1127578807">
              <w:marLeft w:val="0"/>
              <w:marRight w:val="0"/>
              <w:marTop w:val="0"/>
              <w:marBottom w:val="0"/>
              <w:divBdr>
                <w:top w:val="none" w:sz="0" w:space="0" w:color="auto"/>
                <w:left w:val="none" w:sz="0" w:space="0" w:color="auto"/>
                <w:bottom w:val="none" w:sz="0" w:space="0" w:color="auto"/>
                <w:right w:val="none" w:sz="0" w:space="0" w:color="auto"/>
              </w:divBdr>
              <w:divsChild>
                <w:div w:id="894314901">
                  <w:marLeft w:val="0"/>
                  <w:marRight w:val="0"/>
                  <w:marTop w:val="0"/>
                  <w:marBottom w:val="0"/>
                  <w:divBdr>
                    <w:top w:val="none" w:sz="0" w:space="0" w:color="auto"/>
                    <w:left w:val="none" w:sz="0" w:space="0" w:color="auto"/>
                    <w:bottom w:val="none" w:sz="0" w:space="0" w:color="auto"/>
                    <w:right w:val="none" w:sz="0" w:space="0" w:color="auto"/>
                  </w:divBdr>
                  <w:divsChild>
                    <w:div w:id="2108696190">
                      <w:marLeft w:val="0"/>
                      <w:marRight w:val="0"/>
                      <w:marTop w:val="0"/>
                      <w:marBottom w:val="0"/>
                      <w:divBdr>
                        <w:top w:val="none" w:sz="0" w:space="0" w:color="auto"/>
                        <w:left w:val="none" w:sz="0" w:space="0" w:color="auto"/>
                        <w:bottom w:val="none" w:sz="0" w:space="0" w:color="auto"/>
                        <w:right w:val="none" w:sz="0" w:space="0" w:color="auto"/>
                      </w:divBdr>
                      <w:divsChild>
                        <w:div w:id="165367873">
                          <w:marLeft w:val="0"/>
                          <w:marRight w:val="0"/>
                          <w:marTop w:val="0"/>
                          <w:marBottom w:val="0"/>
                          <w:divBdr>
                            <w:top w:val="none" w:sz="0" w:space="0" w:color="auto"/>
                            <w:left w:val="none" w:sz="0" w:space="0" w:color="auto"/>
                            <w:bottom w:val="none" w:sz="0" w:space="0" w:color="auto"/>
                            <w:right w:val="none" w:sz="0" w:space="0" w:color="auto"/>
                          </w:divBdr>
                          <w:divsChild>
                            <w:div w:id="475882837">
                              <w:marLeft w:val="0"/>
                              <w:marRight w:val="0"/>
                              <w:marTop w:val="0"/>
                              <w:marBottom w:val="0"/>
                              <w:divBdr>
                                <w:top w:val="none" w:sz="0" w:space="0" w:color="auto"/>
                                <w:left w:val="none" w:sz="0" w:space="0" w:color="auto"/>
                                <w:bottom w:val="none" w:sz="0" w:space="0" w:color="auto"/>
                                <w:right w:val="none" w:sz="0" w:space="0" w:color="auto"/>
                              </w:divBdr>
                              <w:divsChild>
                                <w:div w:id="163593755">
                                  <w:marLeft w:val="0"/>
                                  <w:marRight w:val="0"/>
                                  <w:marTop w:val="0"/>
                                  <w:marBottom w:val="0"/>
                                  <w:divBdr>
                                    <w:top w:val="none" w:sz="0" w:space="0" w:color="auto"/>
                                    <w:left w:val="none" w:sz="0" w:space="0" w:color="auto"/>
                                    <w:bottom w:val="none" w:sz="0" w:space="0" w:color="auto"/>
                                    <w:right w:val="none" w:sz="0" w:space="0" w:color="auto"/>
                                  </w:divBdr>
                                  <w:divsChild>
                                    <w:div w:id="93521827">
                                      <w:marLeft w:val="0"/>
                                      <w:marRight w:val="0"/>
                                      <w:marTop w:val="0"/>
                                      <w:marBottom w:val="0"/>
                                      <w:divBdr>
                                        <w:top w:val="none" w:sz="0" w:space="0" w:color="auto"/>
                                        <w:left w:val="none" w:sz="0" w:space="0" w:color="auto"/>
                                        <w:bottom w:val="none" w:sz="0" w:space="0" w:color="auto"/>
                                        <w:right w:val="none" w:sz="0" w:space="0" w:color="auto"/>
                                      </w:divBdr>
                                    </w:div>
                                    <w:div w:id="2001274371">
                                      <w:marLeft w:val="0"/>
                                      <w:marRight w:val="0"/>
                                      <w:marTop w:val="0"/>
                                      <w:marBottom w:val="0"/>
                                      <w:divBdr>
                                        <w:top w:val="none" w:sz="0" w:space="0" w:color="auto"/>
                                        <w:left w:val="none" w:sz="0" w:space="0" w:color="auto"/>
                                        <w:bottom w:val="none" w:sz="0" w:space="0" w:color="auto"/>
                                        <w:right w:val="none" w:sz="0" w:space="0" w:color="auto"/>
                                      </w:divBdr>
                                    </w:div>
                                    <w:div w:id="1546867177">
                                      <w:marLeft w:val="0"/>
                                      <w:marRight w:val="0"/>
                                      <w:marTop w:val="0"/>
                                      <w:marBottom w:val="0"/>
                                      <w:divBdr>
                                        <w:top w:val="none" w:sz="0" w:space="0" w:color="auto"/>
                                        <w:left w:val="none" w:sz="0" w:space="0" w:color="auto"/>
                                        <w:bottom w:val="none" w:sz="0" w:space="0" w:color="auto"/>
                                        <w:right w:val="none" w:sz="0" w:space="0" w:color="auto"/>
                                      </w:divBdr>
                                      <w:divsChild>
                                        <w:div w:id="808208855">
                                          <w:marLeft w:val="0"/>
                                          <w:marRight w:val="0"/>
                                          <w:marTop w:val="0"/>
                                          <w:marBottom w:val="0"/>
                                          <w:divBdr>
                                            <w:top w:val="none" w:sz="0" w:space="0" w:color="auto"/>
                                            <w:left w:val="none" w:sz="0" w:space="0" w:color="auto"/>
                                            <w:bottom w:val="none" w:sz="0" w:space="0" w:color="auto"/>
                                            <w:right w:val="none" w:sz="0" w:space="0" w:color="auto"/>
                                          </w:divBdr>
                                        </w:div>
                                        <w:div w:id="184362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5622028">
      <w:bodyDiv w:val="1"/>
      <w:marLeft w:val="0"/>
      <w:marRight w:val="0"/>
      <w:marTop w:val="0"/>
      <w:marBottom w:val="0"/>
      <w:divBdr>
        <w:top w:val="none" w:sz="0" w:space="0" w:color="auto"/>
        <w:left w:val="none" w:sz="0" w:space="0" w:color="auto"/>
        <w:bottom w:val="none" w:sz="0" w:space="0" w:color="auto"/>
        <w:right w:val="none" w:sz="0" w:space="0" w:color="auto"/>
      </w:divBdr>
    </w:div>
    <w:div w:id="643388402">
      <w:bodyDiv w:val="1"/>
      <w:marLeft w:val="0"/>
      <w:marRight w:val="0"/>
      <w:marTop w:val="0"/>
      <w:marBottom w:val="0"/>
      <w:divBdr>
        <w:top w:val="none" w:sz="0" w:space="0" w:color="auto"/>
        <w:left w:val="none" w:sz="0" w:space="0" w:color="auto"/>
        <w:bottom w:val="none" w:sz="0" w:space="0" w:color="auto"/>
        <w:right w:val="none" w:sz="0" w:space="0" w:color="auto"/>
      </w:divBdr>
      <w:divsChild>
        <w:div w:id="354624649">
          <w:marLeft w:val="0"/>
          <w:marRight w:val="0"/>
          <w:marTop w:val="0"/>
          <w:marBottom w:val="0"/>
          <w:divBdr>
            <w:top w:val="none" w:sz="0" w:space="0" w:color="auto"/>
            <w:left w:val="none" w:sz="0" w:space="0" w:color="auto"/>
            <w:bottom w:val="none" w:sz="0" w:space="0" w:color="auto"/>
            <w:right w:val="none" w:sz="0" w:space="0" w:color="auto"/>
          </w:divBdr>
          <w:divsChild>
            <w:div w:id="141432213">
              <w:marLeft w:val="0"/>
              <w:marRight w:val="0"/>
              <w:marTop w:val="0"/>
              <w:marBottom w:val="0"/>
              <w:divBdr>
                <w:top w:val="none" w:sz="0" w:space="0" w:color="auto"/>
                <w:left w:val="none" w:sz="0" w:space="0" w:color="auto"/>
                <w:bottom w:val="none" w:sz="0" w:space="0" w:color="auto"/>
                <w:right w:val="none" w:sz="0" w:space="0" w:color="auto"/>
              </w:divBdr>
              <w:divsChild>
                <w:div w:id="1342509111">
                  <w:marLeft w:val="0"/>
                  <w:marRight w:val="0"/>
                  <w:marTop w:val="0"/>
                  <w:marBottom w:val="0"/>
                  <w:divBdr>
                    <w:top w:val="none" w:sz="0" w:space="0" w:color="auto"/>
                    <w:left w:val="none" w:sz="0" w:space="0" w:color="auto"/>
                    <w:bottom w:val="none" w:sz="0" w:space="0" w:color="auto"/>
                    <w:right w:val="none" w:sz="0" w:space="0" w:color="auto"/>
                  </w:divBdr>
                  <w:divsChild>
                    <w:div w:id="337923313">
                      <w:marLeft w:val="0"/>
                      <w:marRight w:val="0"/>
                      <w:marTop w:val="0"/>
                      <w:marBottom w:val="0"/>
                      <w:divBdr>
                        <w:top w:val="none" w:sz="0" w:space="0" w:color="auto"/>
                        <w:left w:val="none" w:sz="0" w:space="0" w:color="auto"/>
                        <w:bottom w:val="none" w:sz="0" w:space="0" w:color="auto"/>
                        <w:right w:val="none" w:sz="0" w:space="0" w:color="auto"/>
                      </w:divBdr>
                      <w:divsChild>
                        <w:div w:id="1319770838">
                          <w:marLeft w:val="0"/>
                          <w:marRight w:val="0"/>
                          <w:marTop w:val="0"/>
                          <w:marBottom w:val="0"/>
                          <w:divBdr>
                            <w:top w:val="none" w:sz="0" w:space="0" w:color="auto"/>
                            <w:left w:val="none" w:sz="0" w:space="0" w:color="auto"/>
                            <w:bottom w:val="none" w:sz="0" w:space="0" w:color="auto"/>
                            <w:right w:val="none" w:sz="0" w:space="0" w:color="auto"/>
                          </w:divBdr>
                          <w:divsChild>
                            <w:div w:id="357121033">
                              <w:marLeft w:val="0"/>
                              <w:marRight w:val="0"/>
                              <w:marTop w:val="0"/>
                              <w:marBottom w:val="0"/>
                              <w:divBdr>
                                <w:top w:val="none" w:sz="0" w:space="0" w:color="auto"/>
                                <w:left w:val="none" w:sz="0" w:space="0" w:color="auto"/>
                                <w:bottom w:val="none" w:sz="0" w:space="0" w:color="auto"/>
                                <w:right w:val="none" w:sz="0" w:space="0" w:color="auto"/>
                              </w:divBdr>
                              <w:divsChild>
                                <w:div w:id="866210702">
                                  <w:marLeft w:val="0"/>
                                  <w:marRight w:val="0"/>
                                  <w:marTop w:val="0"/>
                                  <w:marBottom w:val="0"/>
                                  <w:divBdr>
                                    <w:top w:val="none" w:sz="0" w:space="0" w:color="auto"/>
                                    <w:left w:val="none" w:sz="0" w:space="0" w:color="auto"/>
                                    <w:bottom w:val="none" w:sz="0" w:space="0" w:color="auto"/>
                                    <w:right w:val="none" w:sz="0" w:space="0" w:color="auto"/>
                                  </w:divBdr>
                                  <w:divsChild>
                                    <w:div w:id="296222743">
                                      <w:marLeft w:val="0"/>
                                      <w:marRight w:val="0"/>
                                      <w:marTop w:val="0"/>
                                      <w:marBottom w:val="0"/>
                                      <w:divBdr>
                                        <w:top w:val="none" w:sz="0" w:space="0" w:color="auto"/>
                                        <w:left w:val="none" w:sz="0" w:space="0" w:color="auto"/>
                                        <w:bottom w:val="none" w:sz="0" w:space="0" w:color="auto"/>
                                        <w:right w:val="none" w:sz="0" w:space="0" w:color="auto"/>
                                      </w:divBdr>
                                    </w:div>
                                    <w:div w:id="1260871004">
                                      <w:marLeft w:val="0"/>
                                      <w:marRight w:val="0"/>
                                      <w:marTop w:val="0"/>
                                      <w:marBottom w:val="0"/>
                                      <w:divBdr>
                                        <w:top w:val="none" w:sz="0" w:space="0" w:color="auto"/>
                                        <w:left w:val="none" w:sz="0" w:space="0" w:color="auto"/>
                                        <w:bottom w:val="none" w:sz="0" w:space="0" w:color="auto"/>
                                        <w:right w:val="none" w:sz="0" w:space="0" w:color="auto"/>
                                      </w:divBdr>
                                      <w:divsChild>
                                        <w:div w:id="10688633">
                                          <w:marLeft w:val="0"/>
                                          <w:marRight w:val="0"/>
                                          <w:marTop w:val="0"/>
                                          <w:marBottom w:val="0"/>
                                          <w:divBdr>
                                            <w:top w:val="none" w:sz="0" w:space="0" w:color="auto"/>
                                            <w:left w:val="none" w:sz="0" w:space="0" w:color="auto"/>
                                            <w:bottom w:val="none" w:sz="0" w:space="0" w:color="auto"/>
                                            <w:right w:val="none" w:sz="0" w:space="0" w:color="auto"/>
                                          </w:divBdr>
                                        </w:div>
                                        <w:div w:id="158487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62584387">
      <w:bodyDiv w:val="1"/>
      <w:marLeft w:val="0"/>
      <w:marRight w:val="0"/>
      <w:marTop w:val="0"/>
      <w:marBottom w:val="0"/>
      <w:divBdr>
        <w:top w:val="none" w:sz="0" w:space="0" w:color="auto"/>
        <w:left w:val="none" w:sz="0" w:space="0" w:color="auto"/>
        <w:bottom w:val="none" w:sz="0" w:space="0" w:color="auto"/>
        <w:right w:val="none" w:sz="0" w:space="0" w:color="auto"/>
      </w:divBdr>
      <w:divsChild>
        <w:div w:id="31731026">
          <w:marLeft w:val="0"/>
          <w:marRight w:val="0"/>
          <w:marTop w:val="0"/>
          <w:marBottom w:val="0"/>
          <w:divBdr>
            <w:top w:val="none" w:sz="0" w:space="0" w:color="auto"/>
            <w:left w:val="none" w:sz="0" w:space="0" w:color="auto"/>
            <w:bottom w:val="none" w:sz="0" w:space="0" w:color="auto"/>
            <w:right w:val="none" w:sz="0" w:space="0" w:color="auto"/>
          </w:divBdr>
          <w:divsChild>
            <w:div w:id="495808807">
              <w:marLeft w:val="0"/>
              <w:marRight w:val="0"/>
              <w:marTop w:val="0"/>
              <w:marBottom w:val="0"/>
              <w:divBdr>
                <w:top w:val="none" w:sz="0" w:space="0" w:color="auto"/>
                <w:left w:val="none" w:sz="0" w:space="0" w:color="auto"/>
                <w:bottom w:val="none" w:sz="0" w:space="0" w:color="auto"/>
                <w:right w:val="none" w:sz="0" w:space="0" w:color="auto"/>
              </w:divBdr>
              <w:divsChild>
                <w:div w:id="663552778">
                  <w:marLeft w:val="0"/>
                  <w:marRight w:val="0"/>
                  <w:marTop w:val="0"/>
                  <w:marBottom w:val="0"/>
                  <w:divBdr>
                    <w:top w:val="none" w:sz="0" w:space="0" w:color="auto"/>
                    <w:left w:val="none" w:sz="0" w:space="0" w:color="auto"/>
                    <w:bottom w:val="none" w:sz="0" w:space="0" w:color="auto"/>
                    <w:right w:val="none" w:sz="0" w:space="0" w:color="auto"/>
                  </w:divBdr>
                  <w:divsChild>
                    <w:div w:id="1168473601">
                      <w:marLeft w:val="0"/>
                      <w:marRight w:val="0"/>
                      <w:marTop w:val="0"/>
                      <w:marBottom w:val="0"/>
                      <w:divBdr>
                        <w:top w:val="none" w:sz="0" w:space="0" w:color="auto"/>
                        <w:left w:val="none" w:sz="0" w:space="0" w:color="auto"/>
                        <w:bottom w:val="none" w:sz="0" w:space="0" w:color="auto"/>
                        <w:right w:val="none" w:sz="0" w:space="0" w:color="auto"/>
                      </w:divBdr>
                      <w:divsChild>
                        <w:div w:id="734936921">
                          <w:marLeft w:val="0"/>
                          <w:marRight w:val="0"/>
                          <w:marTop w:val="0"/>
                          <w:marBottom w:val="0"/>
                          <w:divBdr>
                            <w:top w:val="none" w:sz="0" w:space="0" w:color="auto"/>
                            <w:left w:val="none" w:sz="0" w:space="0" w:color="auto"/>
                            <w:bottom w:val="none" w:sz="0" w:space="0" w:color="auto"/>
                            <w:right w:val="none" w:sz="0" w:space="0" w:color="auto"/>
                          </w:divBdr>
                          <w:divsChild>
                            <w:div w:id="1119298777">
                              <w:marLeft w:val="0"/>
                              <w:marRight w:val="0"/>
                              <w:marTop w:val="0"/>
                              <w:marBottom w:val="0"/>
                              <w:divBdr>
                                <w:top w:val="none" w:sz="0" w:space="0" w:color="auto"/>
                                <w:left w:val="none" w:sz="0" w:space="0" w:color="auto"/>
                                <w:bottom w:val="none" w:sz="0" w:space="0" w:color="auto"/>
                                <w:right w:val="none" w:sz="0" w:space="0" w:color="auto"/>
                              </w:divBdr>
                              <w:divsChild>
                                <w:div w:id="1740591835">
                                  <w:marLeft w:val="0"/>
                                  <w:marRight w:val="0"/>
                                  <w:marTop w:val="0"/>
                                  <w:marBottom w:val="0"/>
                                  <w:divBdr>
                                    <w:top w:val="none" w:sz="0" w:space="0" w:color="auto"/>
                                    <w:left w:val="none" w:sz="0" w:space="0" w:color="auto"/>
                                    <w:bottom w:val="none" w:sz="0" w:space="0" w:color="auto"/>
                                    <w:right w:val="none" w:sz="0" w:space="0" w:color="auto"/>
                                  </w:divBdr>
                                  <w:divsChild>
                                    <w:div w:id="1713143519">
                                      <w:marLeft w:val="0"/>
                                      <w:marRight w:val="0"/>
                                      <w:marTop w:val="0"/>
                                      <w:marBottom w:val="0"/>
                                      <w:divBdr>
                                        <w:top w:val="none" w:sz="0" w:space="0" w:color="auto"/>
                                        <w:left w:val="none" w:sz="0" w:space="0" w:color="auto"/>
                                        <w:bottom w:val="none" w:sz="0" w:space="0" w:color="auto"/>
                                        <w:right w:val="none" w:sz="0" w:space="0" w:color="auto"/>
                                      </w:divBdr>
                                      <w:divsChild>
                                        <w:div w:id="321199252">
                                          <w:marLeft w:val="0"/>
                                          <w:marRight w:val="0"/>
                                          <w:marTop w:val="0"/>
                                          <w:marBottom w:val="0"/>
                                          <w:divBdr>
                                            <w:top w:val="none" w:sz="0" w:space="0" w:color="auto"/>
                                            <w:left w:val="none" w:sz="0" w:space="0" w:color="auto"/>
                                            <w:bottom w:val="none" w:sz="0" w:space="0" w:color="auto"/>
                                            <w:right w:val="none" w:sz="0" w:space="0" w:color="auto"/>
                                          </w:divBdr>
                                          <w:divsChild>
                                            <w:div w:id="1593853978">
                                              <w:marLeft w:val="0"/>
                                              <w:marRight w:val="0"/>
                                              <w:marTop w:val="0"/>
                                              <w:marBottom w:val="0"/>
                                              <w:divBdr>
                                                <w:top w:val="none" w:sz="0" w:space="0" w:color="auto"/>
                                                <w:left w:val="none" w:sz="0" w:space="0" w:color="auto"/>
                                                <w:bottom w:val="none" w:sz="0" w:space="0" w:color="auto"/>
                                                <w:right w:val="none" w:sz="0" w:space="0" w:color="auto"/>
                                              </w:divBdr>
                                            </w:div>
                                            <w:div w:id="1288856370">
                                              <w:marLeft w:val="0"/>
                                              <w:marRight w:val="0"/>
                                              <w:marTop w:val="0"/>
                                              <w:marBottom w:val="0"/>
                                              <w:divBdr>
                                                <w:top w:val="none" w:sz="0" w:space="0" w:color="auto"/>
                                                <w:left w:val="none" w:sz="0" w:space="0" w:color="auto"/>
                                                <w:bottom w:val="none" w:sz="0" w:space="0" w:color="auto"/>
                                                <w:right w:val="none" w:sz="0" w:space="0" w:color="auto"/>
                                              </w:divBdr>
                                              <w:divsChild>
                                                <w:div w:id="77352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387791">
                                          <w:marLeft w:val="0"/>
                                          <w:marRight w:val="0"/>
                                          <w:marTop w:val="0"/>
                                          <w:marBottom w:val="0"/>
                                          <w:divBdr>
                                            <w:top w:val="none" w:sz="0" w:space="0" w:color="auto"/>
                                            <w:left w:val="none" w:sz="0" w:space="0" w:color="auto"/>
                                            <w:bottom w:val="none" w:sz="0" w:space="0" w:color="auto"/>
                                            <w:right w:val="none" w:sz="0" w:space="0" w:color="auto"/>
                                          </w:divBdr>
                                          <w:divsChild>
                                            <w:div w:id="1678380617">
                                              <w:marLeft w:val="0"/>
                                              <w:marRight w:val="0"/>
                                              <w:marTop w:val="0"/>
                                              <w:marBottom w:val="0"/>
                                              <w:divBdr>
                                                <w:top w:val="none" w:sz="0" w:space="0" w:color="auto"/>
                                                <w:left w:val="none" w:sz="0" w:space="0" w:color="auto"/>
                                                <w:bottom w:val="none" w:sz="0" w:space="0" w:color="auto"/>
                                                <w:right w:val="none" w:sz="0" w:space="0" w:color="auto"/>
                                              </w:divBdr>
                                            </w:div>
                                            <w:div w:id="917599604">
                                              <w:marLeft w:val="0"/>
                                              <w:marRight w:val="0"/>
                                              <w:marTop w:val="0"/>
                                              <w:marBottom w:val="0"/>
                                              <w:divBdr>
                                                <w:top w:val="none" w:sz="0" w:space="0" w:color="auto"/>
                                                <w:left w:val="none" w:sz="0" w:space="0" w:color="auto"/>
                                                <w:bottom w:val="none" w:sz="0" w:space="0" w:color="auto"/>
                                                <w:right w:val="none" w:sz="0" w:space="0" w:color="auto"/>
                                              </w:divBdr>
                                              <w:divsChild>
                                                <w:div w:id="5867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794699">
                                          <w:marLeft w:val="0"/>
                                          <w:marRight w:val="0"/>
                                          <w:marTop w:val="0"/>
                                          <w:marBottom w:val="0"/>
                                          <w:divBdr>
                                            <w:top w:val="none" w:sz="0" w:space="0" w:color="auto"/>
                                            <w:left w:val="none" w:sz="0" w:space="0" w:color="auto"/>
                                            <w:bottom w:val="none" w:sz="0" w:space="0" w:color="auto"/>
                                            <w:right w:val="none" w:sz="0" w:space="0" w:color="auto"/>
                                          </w:divBdr>
                                          <w:divsChild>
                                            <w:div w:id="1232276009">
                                              <w:marLeft w:val="0"/>
                                              <w:marRight w:val="0"/>
                                              <w:marTop w:val="0"/>
                                              <w:marBottom w:val="0"/>
                                              <w:divBdr>
                                                <w:top w:val="none" w:sz="0" w:space="0" w:color="auto"/>
                                                <w:left w:val="none" w:sz="0" w:space="0" w:color="auto"/>
                                                <w:bottom w:val="none" w:sz="0" w:space="0" w:color="auto"/>
                                                <w:right w:val="none" w:sz="0" w:space="0" w:color="auto"/>
                                              </w:divBdr>
                                            </w:div>
                                            <w:div w:id="1827739013">
                                              <w:marLeft w:val="0"/>
                                              <w:marRight w:val="0"/>
                                              <w:marTop w:val="0"/>
                                              <w:marBottom w:val="0"/>
                                              <w:divBdr>
                                                <w:top w:val="none" w:sz="0" w:space="0" w:color="auto"/>
                                                <w:left w:val="none" w:sz="0" w:space="0" w:color="auto"/>
                                                <w:bottom w:val="none" w:sz="0" w:space="0" w:color="auto"/>
                                                <w:right w:val="none" w:sz="0" w:space="0" w:color="auto"/>
                                              </w:divBdr>
                                              <w:divsChild>
                                                <w:div w:id="162191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3852">
                                          <w:marLeft w:val="0"/>
                                          <w:marRight w:val="0"/>
                                          <w:marTop w:val="0"/>
                                          <w:marBottom w:val="0"/>
                                          <w:divBdr>
                                            <w:top w:val="none" w:sz="0" w:space="0" w:color="auto"/>
                                            <w:left w:val="none" w:sz="0" w:space="0" w:color="auto"/>
                                            <w:bottom w:val="none" w:sz="0" w:space="0" w:color="auto"/>
                                            <w:right w:val="none" w:sz="0" w:space="0" w:color="auto"/>
                                          </w:divBdr>
                                          <w:divsChild>
                                            <w:div w:id="1377510820">
                                              <w:marLeft w:val="0"/>
                                              <w:marRight w:val="0"/>
                                              <w:marTop w:val="0"/>
                                              <w:marBottom w:val="0"/>
                                              <w:divBdr>
                                                <w:top w:val="none" w:sz="0" w:space="0" w:color="auto"/>
                                                <w:left w:val="none" w:sz="0" w:space="0" w:color="auto"/>
                                                <w:bottom w:val="none" w:sz="0" w:space="0" w:color="auto"/>
                                                <w:right w:val="none" w:sz="0" w:space="0" w:color="auto"/>
                                              </w:divBdr>
                                            </w:div>
                                            <w:div w:id="2144541942">
                                              <w:marLeft w:val="0"/>
                                              <w:marRight w:val="0"/>
                                              <w:marTop w:val="0"/>
                                              <w:marBottom w:val="0"/>
                                              <w:divBdr>
                                                <w:top w:val="none" w:sz="0" w:space="0" w:color="auto"/>
                                                <w:left w:val="none" w:sz="0" w:space="0" w:color="auto"/>
                                                <w:bottom w:val="none" w:sz="0" w:space="0" w:color="auto"/>
                                                <w:right w:val="none" w:sz="0" w:space="0" w:color="auto"/>
                                              </w:divBdr>
                                              <w:divsChild>
                                                <w:div w:id="1477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514218">
                                          <w:marLeft w:val="0"/>
                                          <w:marRight w:val="0"/>
                                          <w:marTop w:val="0"/>
                                          <w:marBottom w:val="0"/>
                                          <w:divBdr>
                                            <w:top w:val="none" w:sz="0" w:space="0" w:color="auto"/>
                                            <w:left w:val="none" w:sz="0" w:space="0" w:color="auto"/>
                                            <w:bottom w:val="none" w:sz="0" w:space="0" w:color="auto"/>
                                            <w:right w:val="none" w:sz="0" w:space="0" w:color="auto"/>
                                          </w:divBdr>
                                          <w:divsChild>
                                            <w:div w:id="1042024307">
                                              <w:marLeft w:val="0"/>
                                              <w:marRight w:val="0"/>
                                              <w:marTop w:val="0"/>
                                              <w:marBottom w:val="0"/>
                                              <w:divBdr>
                                                <w:top w:val="none" w:sz="0" w:space="0" w:color="auto"/>
                                                <w:left w:val="none" w:sz="0" w:space="0" w:color="auto"/>
                                                <w:bottom w:val="none" w:sz="0" w:space="0" w:color="auto"/>
                                                <w:right w:val="none" w:sz="0" w:space="0" w:color="auto"/>
                                              </w:divBdr>
                                            </w:div>
                                            <w:div w:id="1136492312">
                                              <w:marLeft w:val="0"/>
                                              <w:marRight w:val="0"/>
                                              <w:marTop w:val="0"/>
                                              <w:marBottom w:val="0"/>
                                              <w:divBdr>
                                                <w:top w:val="none" w:sz="0" w:space="0" w:color="auto"/>
                                                <w:left w:val="none" w:sz="0" w:space="0" w:color="auto"/>
                                                <w:bottom w:val="none" w:sz="0" w:space="0" w:color="auto"/>
                                                <w:right w:val="none" w:sz="0" w:space="0" w:color="auto"/>
                                              </w:divBdr>
                                              <w:divsChild>
                                                <w:div w:id="140556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929669">
                                          <w:marLeft w:val="0"/>
                                          <w:marRight w:val="0"/>
                                          <w:marTop w:val="0"/>
                                          <w:marBottom w:val="0"/>
                                          <w:divBdr>
                                            <w:top w:val="none" w:sz="0" w:space="0" w:color="auto"/>
                                            <w:left w:val="none" w:sz="0" w:space="0" w:color="auto"/>
                                            <w:bottom w:val="none" w:sz="0" w:space="0" w:color="auto"/>
                                            <w:right w:val="none" w:sz="0" w:space="0" w:color="auto"/>
                                          </w:divBdr>
                                          <w:divsChild>
                                            <w:div w:id="1185822785">
                                              <w:marLeft w:val="0"/>
                                              <w:marRight w:val="0"/>
                                              <w:marTop w:val="0"/>
                                              <w:marBottom w:val="0"/>
                                              <w:divBdr>
                                                <w:top w:val="none" w:sz="0" w:space="0" w:color="auto"/>
                                                <w:left w:val="none" w:sz="0" w:space="0" w:color="auto"/>
                                                <w:bottom w:val="none" w:sz="0" w:space="0" w:color="auto"/>
                                                <w:right w:val="none" w:sz="0" w:space="0" w:color="auto"/>
                                              </w:divBdr>
                                              <w:divsChild>
                                                <w:div w:id="5247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8487">
                                          <w:marLeft w:val="0"/>
                                          <w:marRight w:val="0"/>
                                          <w:marTop w:val="0"/>
                                          <w:marBottom w:val="0"/>
                                          <w:divBdr>
                                            <w:top w:val="none" w:sz="0" w:space="0" w:color="auto"/>
                                            <w:left w:val="none" w:sz="0" w:space="0" w:color="auto"/>
                                            <w:bottom w:val="none" w:sz="0" w:space="0" w:color="auto"/>
                                            <w:right w:val="none" w:sz="0" w:space="0" w:color="auto"/>
                                          </w:divBdr>
                                          <w:divsChild>
                                            <w:div w:id="1917982362">
                                              <w:marLeft w:val="0"/>
                                              <w:marRight w:val="0"/>
                                              <w:marTop w:val="0"/>
                                              <w:marBottom w:val="0"/>
                                              <w:divBdr>
                                                <w:top w:val="none" w:sz="0" w:space="0" w:color="auto"/>
                                                <w:left w:val="none" w:sz="0" w:space="0" w:color="auto"/>
                                                <w:bottom w:val="none" w:sz="0" w:space="0" w:color="auto"/>
                                                <w:right w:val="none" w:sz="0" w:space="0" w:color="auto"/>
                                              </w:divBdr>
                                            </w:div>
                                            <w:div w:id="1044793549">
                                              <w:marLeft w:val="0"/>
                                              <w:marRight w:val="0"/>
                                              <w:marTop w:val="0"/>
                                              <w:marBottom w:val="0"/>
                                              <w:divBdr>
                                                <w:top w:val="none" w:sz="0" w:space="0" w:color="auto"/>
                                                <w:left w:val="none" w:sz="0" w:space="0" w:color="auto"/>
                                                <w:bottom w:val="none" w:sz="0" w:space="0" w:color="auto"/>
                                                <w:right w:val="none" w:sz="0" w:space="0" w:color="auto"/>
                                              </w:divBdr>
                                              <w:divsChild>
                                                <w:div w:id="774788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447798">
                                          <w:marLeft w:val="0"/>
                                          <w:marRight w:val="0"/>
                                          <w:marTop w:val="0"/>
                                          <w:marBottom w:val="0"/>
                                          <w:divBdr>
                                            <w:top w:val="none" w:sz="0" w:space="0" w:color="auto"/>
                                            <w:left w:val="none" w:sz="0" w:space="0" w:color="auto"/>
                                            <w:bottom w:val="none" w:sz="0" w:space="0" w:color="auto"/>
                                            <w:right w:val="none" w:sz="0" w:space="0" w:color="auto"/>
                                          </w:divBdr>
                                          <w:divsChild>
                                            <w:div w:id="1239369381">
                                              <w:marLeft w:val="0"/>
                                              <w:marRight w:val="0"/>
                                              <w:marTop w:val="0"/>
                                              <w:marBottom w:val="0"/>
                                              <w:divBdr>
                                                <w:top w:val="none" w:sz="0" w:space="0" w:color="auto"/>
                                                <w:left w:val="none" w:sz="0" w:space="0" w:color="auto"/>
                                                <w:bottom w:val="none" w:sz="0" w:space="0" w:color="auto"/>
                                                <w:right w:val="none" w:sz="0" w:space="0" w:color="auto"/>
                                              </w:divBdr>
                                            </w:div>
                                            <w:div w:id="593326352">
                                              <w:marLeft w:val="0"/>
                                              <w:marRight w:val="0"/>
                                              <w:marTop w:val="0"/>
                                              <w:marBottom w:val="0"/>
                                              <w:divBdr>
                                                <w:top w:val="none" w:sz="0" w:space="0" w:color="auto"/>
                                                <w:left w:val="none" w:sz="0" w:space="0" w:color="auto"/>
                                                <w:bottom w:val="none" w:sz="0" w:space="0" w:color="auto"/>
                                                <w:right w:val="none" w:sz="0" w:space="0" w:color="auto"/>
                                              </w:divBdr>
                                              <w:divsChild>
                                                <w:div w:id="136042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373420">
                                          <w:marLeft w:val="0"/>
                                          <w:marRight w:val="0"/>
                                          <w:marTop w:val="0"/>
                                          <w:marBottom w:val="0"/>
                                          <w:divBdr>
                                            <w:top w:val="none" w:sz="0" w:space="0" w:color="auto"/>
                                            <w:left w:val="none" w:sz="0" w:space="0" w:color="auto"/>
                                            <w:bottom w:val="none" w:sz="0" w:space="0" w:color="auto"/>
                                            <w:right w:val="none" w:sz="0" w:space="0" w:color="auto"/>
                                          </w:divBdr>
                                          <w:divsChild>
                                            <w:div w:id="354698065">
                                              <w:marLeft w:val="0"/>
                                              <w:marRight w:val="0"/>
                                              <w:marTop w:val="0"/>
                                              <w:marBottom w:val="0"/>
                                              <w:divBdr>
                                                <w:top w:val="none" w:sz="0" w:space="0" w:color="auto"/>
                                                <w:left w:val="none" w:sz="0" w:space="0" w:color="auto"/>
                                                <w:bottom w:val="none" w:sz="0" w:space="0" w:color="auto"/>
                                                <w:right w:val="none" w:sz="0" w:space="0" w:color="auto"/>
                                              </w:divBdr>
                                            </w:div>
                                            <w:div w:id="1766538974">
                                              <w:marLeft w:val="0"/>
                                              <w:marRight w:val="0"/>
                                              <w:marTop w:val="0"/>
                                              <w:marBottom w:val="0"/>
                                              <w:divBdr>
                                                <w:top w:val="none" w:sz="0" w:space="0" w:color="auto"/>
                                                <w:left w:val="none" w:sz="0" w:space="0" w:color="auto"/>
                                                <w:bottom w:val="none" w:sz="0" w:space="0" w:color="auto"/>
                                                <w:right w:val="none" w:sz="0" w:space="0" w:color="auto"/>
                                              </w:divBdr>
                                              <w:divsChild>
                                                <w:div w:id="50012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171379">
                                          <w:marLeft w:val="0"/>
                                          <w:marRight w:val="0"/>
                                          <w:marTop w:val="0"/>
                                          <w:marBottom w:val="0"/>
                                          <w:divBdr>
                                            <w:top w:val="none" w:sz="0" w:space="0" w:color="auto"/>
                                            <w:left w:val="none" w:sz="0" w:space="0" w:color="auto"/>
                                            <w:bottom w:val="none" w:sz="0" w:space="0" w:color="auto"/>
                                            <w:right w:val="none" w:sz="0" w:space="0" w:color="auto"/>
                                          </w:divBdr>
                                          <w:divsChild>
                                            <w:div w:id="686642817">
                                              <w:marLeft w:val="0"/>
                                              <w:marRight w:val="0"/>
                                              <w:marTop w:val="0"/>
                                              <w:marBottom w:val="0"/>
                                              <w:divBdr>
                                                <w:top w:val="none" w:sz="0" w:space="0" w:color="auto"/>
                                                <w:left w:val="none" w:sz="0" w:space="0" w:color="auto"/>
                                                <w:bottom w:val="none" w:sz="0" w:space="0" w:color="auto"/>
                                                <w:right w:val="none" w:sz="0" w:space="0" w:color="auto"/>
                                              </w:divBdr>
                                            </w:div>
                                            <w:div w:id="921253208">
                                              <w:marLeft w:val="0"/>
                                              <w:marRight w:val="0"/>
                                              <w:marTop w:val="0"/>
                                              <w:marBottom w:val="0"/>
                                              <w:divBdr>
                                                <w:top w:val="none" w:sz="0" w:space="0" w:color="auto"/>
                                                <w:left w:val="none" w:sz="0" w:space="0" w:color="auto"/>
                                                <w:bottom w:val="none" w:sz="0" w:space="0" w:color="auto"/>
                                                <w:right w:val="none" w:sz="0" w:space="0" w:color="auto"/>
                                              </w:divBdr>
                                              <w:divsChild>
                                                <w:div w:id="63741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519413">
                                          <w:marLeft w:val="0"/>
                                          <w:marRight w:val="0"/>
                                          <w:marTop w:val="0"/>
                                          <w:marBottom w:val="0"/>
                                          <w:divBdr>
                                            <w:top w:val="none" w:sz="0" w:space="0" w:color="auto"/>
                                            <w:left w:val="none" w:sz="0" w:space="0" w:color="auto"/>
                                            <w:bottom w:val="none" w:sz="0" w:space="0" w:color="auto"/>
                                            <w:right w:val="none" w:sz="0" w:space="0" w:color="auto"/>
                                          </w:divBdr>
                                          <w:divsChild>
                                            <w:div w:id="78214742">
                                              <w:marLeft w:val="0"/>
                                              <w:marRight w:val="0"/>
                                              <w:marTop w:val="0"/>
                                              <w:marBottom w:val="0"/>
                                              <w:divBdr>
                                                <w:top w:val="none" w:sz="0" w:space="0" w:color="auto"/>
                                                <w:left w:val="none" w:sz="0" w:space="0" w:color="auto"/>
                                                <w:bottom w:val="none" w:sz="0" w:space="0" w:color="auto"/>
                                                <w:right w:val="none" w:sz="0" w:space="0" w:color="auto"/>
                                              </w:divBdr>
                                            </w:div>
                                            <w:div w:id="579219499">
                                              <w:marLeft w:val="0"/>
                                              <w:marRight w:val="0"/>
                                              <w:marTop w:val="0"/>
                                              <w:marBottom w:val="0"/>
                                              <w:divBdr>
                                                <w:top w:val="none" w:sz="0" w:space="0" w:color="auto"/>
                                                <w:left w:val="none" w:sz="0" w:space="0" w:color="auto"/>
                                                <w:bottom w:val="none" w:sz="0" w:space="0" w:color="auto"/>
                                                <w:right w:val="none" w:sz="0" w:space="0" w:color="auto"/>
                                              </w:divBdr>
                                              <w:divsChild>
                                                <w:div w:id="187002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043590">
                                          <w:marLeft w:val="0"/>
                                          <w:marRight w:val="0"/>
                                          <w:marTop w:val="0"/>
                                          <w:marBottom w:val="0"/>
                                          <w:divBdr>
                                            <w:top w:val="none" w:sz="0" w:space="0" w:color="auto"/>
                                            <w:left w:val="none" w:sz="0" w:space="0" w:color="auto"/>
                                            <w:bottom w:val="none" w:sz="0" w:space="0" w:color="auto"/>
                                            <w:right w:val="none" w:sz="0" w:space="0" w:color="auto"/>
                                          </w:divBdr>
                                          <w:divsChild>
                                            <w:div w:id="1974098135">
                                              <w:marLeft w:val="0"/>
                                              <w:marRight w:val="0"/>
                                              <w:marTop w:val="0"/>
                                              <w:marBottom w:val="0"/>
                                              <w:divBdr>
                                                <w:top w:val="none" w:sz="0" w:space="0" w:color="auto"/>
                                                <w:left w:val="none" w:sz="0" w:space="0" w:color="auto"/>
                                                <w:bottom w:val="none" w:sz="0" w:space="0" w:color="auto"/>
                                                <w:right w:val="none" w:sz="0" w:space="0" w:color="auto"/>
                                              </w:divBdr>
                                            </w:div>
                                            <w:div w:id="1951426137">
                                              <w:marLeft w:val="0"/>
                                              <w:marRight w:val="0"/>
                                              <w:marTop w:val="0"/>
                                              <w:marBottom w:val="0"/>
                                              <w:divBdr>
                                                <w:top w:val="none" w:sz="0" w:space="0" w:color="auto"/>
                                                <w:left w:val="none" w:sz="0" w:space="0" w:color="auto"/>
                                                <w:bottom w:val="none" w:sz="0" w:space="0" w:color="auto"/>
                                                <w:right w:val="none" w:sz="0" w:space="0" w:color="auto"/>
                                              </w:divBdr>
                                              <w:divsChild>
                                                <w:div w:id="130674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797724">
                                          <w:marLeft w:val="0"/>
                                          <w:marRight w:val="0"/>
                                          <w:marTop w:val="0"/>
                                          <w:marBottom w:val="0"/>
                                          <w:divBdr>
                                            <w:top w:val="none" w:sz="0" w:space="0" w:color="auto"/>
                                            <w:left w:val="none" w:sz="0" w:space="0" w:color="auto"/>
                                            <w:bottom w:val="none" w:sz="0" w:space="0" w:color="auto"/>
                                            <w:right w:val="none" w:sz="0" w:space="0" w:color="auto"/>
                                          </w:divBdr>
                                          <w:divsChild>
                                            <w:div w:id="1704011929">
                                              <w:marLeft w:val="0"/>
                                              <w:marRight w:val="0"/>
                                              <w:marTop w:val="0"/>
                                              <w:marBottom w:val="0"/>
                                              <w:divBdr>
                                                <w:top w:val="none" w:sz="0" w:space="0" w:color="auto"/>
                                                <w:left w:val="none" w:sz="0" w:space="0" w:color="auto"/>
                                                <w:bottom w:val="none" w:sz="0" w:space="0" w:color="auto"/>
                                                <w:right w:val="none" w:sz="0" w:space="0" w:color="auto"/>
                                              </w:divBdr>
                                            </w:div>
                                            <w:div w:id="1124613279">
                                              <w:marLeft w:val="0"/>
                                              <w:marRight w:val="0"/>
                                              <w:marTop w:val="0"/>
                                              <w:marBottom w:val="0"/>
                                              <w:divBdr>
                                                <w:top w:val="none" w:sz="0" w:space="0" w:color="auto"/>
                                                <w:left w:val="none" w:sz="0" w:space="0" w:color="auto"/>
                                                <w:bottom w:val="none" w:sz="0" w:space="0" w:color="auto"/>
                                                <w:right w:val="none" w:sz="0" w:space="0" w:color="auto"/>
                                              </w:divBdr>
                                              <w:divsChild>
                                                <w:div w:id="42900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108547">
                                          <w:marLeft w:val="0"/>
                                          <w:marRight w:val="0"/>
                                          <w:marTop w:val="0"/>
                                          <w:marBottom w:val="0"/>
                                          <w:divBdr>
                                            <w:top w:val="none" w:sz="0" w:space="0" w:color="auto"/>
                                            <w:left w:val="none" w:sz="0" w:space="0" w:color="auto"/>
                                            <w:bottom w:val="none" w:sz="0" w:space="0" w:color="auto"/>
                                            <w:right w:val="none" w:sz="0" w:space="0" w:color="auto"/>
                                          </w:divBdr>
                                          <w:divsChild>
                                            <w:div w:id="906646963">
                                              <w:marLeft w:val="0"/>
                                              <w:marRight w:val="0"/>
                                              <w:marTop w:val="0"/>
                                              <w:marBottom w:val="0"/>
                                              <w:divBdr>
                                                <w:top w:val="none" w:sz="0" w:space="0" w:color="auto"/>
                                                <w:left w:val="none" w:sz="0" w:space="0" w:color="auto"/>
                                                <w:bottom w:val="none" w:sz="0" w:space="0" w:color="auto"/>
                                                <w:right w:val="none" w:sz="0" w:space="0" w:color="auto"/>
                                              </w:divBdr>
                                            </w:div>
                                            <w:div w:id="1767380942">
                                              <w:marLeft w:val="0"/>
                                              <w:marRight w:val="0"/>
                                              <w:marTop w:val="0"/>
                                              <w:marBottom w:val="0"/>
                                              <w:divBdr>
                                                <w:top w:val="none" w:sz="0" w:space="0" w:color="auto"/>
                                                <w:left w:val="none" w:sz="0" w:space="0" w:color="auto"/>
                                                <w:bottom w:val="none" w:sz="0" w:space="0" w:color="auto"/>
                                                <w:right w:val="none" w:sz="0" w:space="0" w:color="auto"/>
                                              </w:divBdr>
                                              <w:divsChild>
                                                <w:div w:id="115599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796509">
                                          <w:marLeft w:val="0"/>
                                          <w:marRight w:val="0"/>
                                          <w:marTop w:val="0"/>
                                          <w:marBottom w:val="0"/>
                                          <w:divBdr>
                                            <w:top w:val="none" w:sz="0" w:space="0" w:color="auto"/>
                                            <w:left w:val="none" w:sz="0" w:space="0" w:color="auto"/>
                                            <w:bottom w:val="none" w:sz="0" w:space="0" w:color="auto"/>
                                            <w:right w:val="none" w:sz="0" w:space="0" w:color="auto"/>
                                          </w:divBdr>
                                          <w:divsChild>
                                            <w:div w:id="1850631663">
                                              <w:marLeft w:val="0"/>
                                              <w:marRight w:val="0"/>
                                              <w:marTop w:val="0"/>
                                              <w:marBottom w:val="0"/>
                                              <w:divBdr>
                                                <w:top w:val="none" w:sz="0" w:space="0" w:color="auto"/>
                                                <w:left w:val="none" w:sz="0" w:space="0" w:color="auto"/>
                                                <w:bottom w:val="none" w:sz="0" w:space="0" w:color="auto"/>
                                                <w:right w:val="none" w:sz="0" w:space="0" w:color="auto"/>
                                              </w:divBdr>
                                            </w:div>
                                            <w:div w:id="609051290">
                                              <w:marLeft w:val="0"/>
                                              <w:marRight w:val="0"/>
                                              <w:marTop w:val="0"/>
                                              <w:marBottom w:val="0"/>
                                              <w:divBdr>
                                                <w:top w:val="none" w:sz="0" w:space="0" w:color="auto"/>
                                                <w:left w:val="none" w:sz="0" w:space="0" w:color="auto"/>
                                                <w:bottom w:val="none" w:sz="0" w:space="0" w:color="auto"/>
                                                <w:right w:val="none" w:sz="0" w:space="0" w:color="auto"/>
                                              </w:divBdr>
                                              <w:divsChild>
                                                <w:div w:id="40491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63973536">
      <w:bodyDiv w:val="1"/>
      <w:marLeft w:val="0"/>
      <w:marRight w:val="0"/>
      <w:marTop w:val="0"/>
      <w:marBottom w:val="0"/>
      <w:divBdr>
        <w:top w:val="none" w:sz="0" w:space="0" w:color="auto"/>
        <w:left w:val="none" w:sz="0" w:space="0" w:color="auto"/>
        <w:bottom w:val="none" w:sz="0" w:space="0" w:color="auto"/>
        <w:right w:val="none" w:sz="0" w:space="0" w:color="auto"/>
      </w:divBdr>
    </w:div>
    <w:div w:id="683676582">
      <w:bodyDiv w:val="1"/>
      <w:marLeft w:val="0"/>
      <w:marRight w:val="0"/>
      <w:marTop w:val="0"/>
      <w:marBottom w:val="0"/>
      <w:divBdr>
        <w:top w:val="none" w:sz="0" w:space="0" w:color="auto"/>
        <w:left w:val="none" w:sz="0" w:space="0" w:color="auto"/>
        <w:bottom w:val="none" w:sz="0" w:space="0" w:color="auto"/>
        <w:right w:val="none" w:sz="0" w:space="0" w:color="auto"/>
      </w:divBdr>
    </w:div>
    <w:div w:id="725877695">
      <w:bodyDiv w:val="1"/>
      <w:marLeft w:val="0"/>
      <w:marRight w:val="0"/>
      <w:marTop w:val="0"/>
      <w:marBottom w:val="0"/>
      <w:divBdr>
        <w:top w:val="none" w:sz="0" w:space="0" w:color="auto"/>
        <w:left w:val="none" w:sz="0" w:space="0" w:color="auto"/>
        <w:bottom w:val="none" w:sz="0" w:space="0" w:color="auto"/>
        <w:right w:val="none" w:sz="0" w:space="0" w:color="auto"/>
      </w:divBdr>
      <w:divsChild>
        <w:div w:id="799035649">
          <w:marLeft w:val="0"/>
          <w:marRight w:val="0"/>
          <w:marTop w:val="0"/>
          <w:marBottom w:val="0"/>
          <w:divBdr>
            <w:top w:val="none" w:sz="0" w:space="0" w:color="auto"/>
            <w:left w:val="none" w:sz="0" w:space="0" w:color="auto"/>
            <w:bottom w:val="none" w:sz="0" w:space="0" w:color="auto"/>
            <w:right w:val="none" w:sz="0" w:space="0" w:color="auto"/>
          </w:divBdr>
          <w:divsChild>
            <w:div w:id="616984982">
              <w:marLeft w:val="0"/>
              <w:marRight w:val="0"/>
              <w:marTop w:val="0"/>
              <w:marBottom w:val="0"/>
              <w:divBdr>
                <w:top w:val="none" w:sz="0" w:space="0" w:color="auto"/>
                <w:left w:val="none" w:sz="0" w:space="0" w:color="auto"/>
                <w:bottom w:val="none" w:sz="0" w:space="0" w:color="auto"/>
                <w:right w:val="none" w:sz="0" w:space="0" w:color="auto"/>
              </w:divBdr>
              <w:divsChild>
                <w:div w:id="1019232188">
                  <w:marLeft w:val="0"/>
                  <w:marRight w:val="0"/>
                  <w:marTop w:val="0"/>
                  <w:marBottom w:val="0"/>
                  <w:divBdr>
                    <w:top w:val="none" w:sz="0" w:space="0" w:color="auto"/>
                    <w:left w:val="none" w:sz="0" w:space="0" w:color="auto"/>
                    <w:bottom w:val="none" w:sz="0" w:space="0" w:color="auto"/>
                    <w:right w:val="none" w:sz="0" w:space="0" w:color="auto"/>
                  </w:divBdr>
                  <w:divsChild>
                    <w:div w:id="1002465345">
                      <w:marLeft w:val="0"/>
                      <w:marRight w:val="0"/>
                      <w:marTop w:val="0"/>
                      <w:marBottom w:val="0"/>
                      <w:divBdr>
                        <w:top w:val="none" w:sz="0" w:space="0" w:color="auto"/>
                        <w:left w:val="none" w:sz="0" w:space="0" w:color="auto"/>
                        <w:bottom w:val="none" w:sz="0" w:space="0" w:color="auto"/>
                        <w:right w:val="none" w:sz="0" w:space="0" w:color="auto"/>
                      </w:divBdr>
                      <w:divsChild>
                        <w:div w:id="375351265">
                          <w:marLeft w:val="0"/>
                          <w:marRight w:val="0"/>
                          <w:marTop w:val="0"/>
                          <w:marBottom w:val="0"/>
                          <w:divBdr>
                            <w:top w:val="none" w:sz="0" w:space="0" w:color="auto"/>
                            <w:left w:val="none" w:sz="0" w:space="0" w:color="auto"/>
                            <w:bottom w:val="none" w:sz="0" w:space="0" w:color="auto"/>
                            <w:right w:val="none" w:sz="0" w:space="0" w:color="auto"/>
                          </w:divBdr>
                          <w:divsChild>
                            <w:div w:id="35398689">
                              <w:marLeft w:val="0"/>
                              <w:marRight w:val="0"/>
                              <w:marTop w:val="0"/>
                              <w:marBottom w:val="0"/>
                              <w:divBdr>
                                <w:top w:val="none" w:sz="0" w:space="0" w:color="auto"/>
                                <w:left w:val="none" w:sz="0" w:space="0" w:color="auto"/>
                                <w:bottom w:val="none" w:sz="0" w:space="0" w:color="auto"/>
                                <w:right w:val="none" w:sz="0" w:space="0" w:color="auto"/>
                              </w:divBdr>
                              <w:divsChild>
                                <w:div w:id="424766228">
                                  <w:marLeft w:val="0"/>
                                  <w:marRight w:val="0"/>
                                  <w:marTop w:val="0"/>
                                  <w:marBottom w:val="0"/>
                                  <w:divBdr>
                                    <w:top w:val="none" w:sz="0" w:space="0" w:color="auto"/>
                                    <w:left w:val="none" w:sz="0" w:space="0" w:color="auto"/>
                                    <w:bottom w:val="none" w:sz="0" w:space="0" w:color="auto"/>
                                    <w:right w:val="none" w:sz="0" w:space="0" w:color="auto"/>
                                  </w:divBdr>
                                  <w:divsChild>
                                    <w:div w:id="1094205960">
                                      <w:marLeft w:val="0"/>
                                      <w:marRight w:val="0"/>
                                      <w:marTop w:val="0"/>
                                      <w:marBottom w:val="0"/>
                                      <w:divBdr>
                                        <w:top w:val="none" w:sz="0" w:space="0" w:color="auto"/>
                                        <w:left w:val="none" w:sz="0" w:space="0" w:color="auto"/>
                                        <w:bottom w:val="none" w:sz="0" w:space="0" w:color="auto"/>
                                        <w:right w:val="none" w:sz="0" w:space="0" w:color="auto"/>
                                      </w:divBdr>
                                    </w:div>
                                    <w:div w:id="946541268">
                                      <w:marLeft w:val="0"/>
                                      <w:marRight w:val="0"/>
                                      <w:marTop w:val="0"/>
                                      <w:marBottom w:val="0"/>
                                      <w:divBdr>
                                        <w:top w:val="none" w:sz="0" w:space="0" w:color="auto"/>
                                        <w:left w:val="none" w:sz="0" w:space="0" w:color="auto"/>
                                        <w:bottom w:val="none" w:sz="0" w:space="0" w:color="auto"/>
                                        <w:right w:val="none" w:sz="0" w:space="0" w:color="auto"/>
                                      </w:divBdr>
                                    </w:div>
                                    <w:div w:id="480199308">
                                      <w:marLeft w:val="0"/>
                                      <w:marRight w:val="0"/>
                                      <w:marTop w:val="0"/>
                                      <w:marBottom w:val="0"/>
                                      <w:divBdr>
                                        <w:top w:val="none" w:sz="0" w:space="0" w:color="auto"/>
                                        <w:left w:val="none" w:sz="0" w:space="0" w:color="auto"/>
                                        <w:bottom w:val="none" w:sz="0" w:space="0" w:color="auto"/>
                                        <w:right w:val="none" w:sz="0" w:space="0" w:color="auto"/>
                                      </w:divBdr>
                                      <w:divsChild>
                                        <w:div w:id="1436248090">
                                          <w:marLeft w:val="0"/>
                                          <w:marRight w:val="0"/>
                                          <w:marTop w:val="0"/>
                                          <w:marBottom w:val="0"/>
                                          <w:divBdr>
                                            <w:top w:val="none" w:sz="0" w:space="0" w:color="auto"/>
                                            <w:left w:val="none" w:sz="0" w:space="0" w:color="auto"/>
                                            <w:bottom w:val="none" w:sz="0" w:space="0" w:color="auto"/>
                                            <w:right w:val="none" w:sz="0" w:space="0" w:color="auto"/>
                                          </w:divBdr>
                                        </w:div>
                                        <w:div w:id="170748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8307389">
      <w:bodyDiv w:val="1"/>
      <w:marLeft w:val="0"/>
      <w:marRight w:val="0"/>
      <w:marTop w:val="0"/>
      <w:marBottom w:val="0"/>
      <w:divBdr>
        <w:top w:val="none" w:sz="0" w:space="0" w:color="auto"/>
        <w:left w:val="none" w:sz="0" w:space="0" w:color="auto"/>
        <w:bottom w:val="none" w:sz="0" w:space="0" w:color="auto"/>
        <w:right w:val="none" w:sz="0" w:space="0" w:color="auto"/>
      </w:divBdr>
      <w:divsChild>
        <w:div w:id="1102528684">
          <w:marLeft w:val="0"/>
          <w:marRight w:val="0"/>
          <w:marTop w:val="0"/>
          <w:marBottom w:val="0"/>
          <w:divBdr>
            <w:top w:val="none" w:sz="0" w:space="0" w:color="auto"/>
            <w:left w:val="none" w:sz="0" w:space="0" w:color="auto"/>
            <w:bottom w:val="none" w:sz="0" w:space="0" w:color="auto"/>
            <w:right w:val="none" w:sz="0" w:space="0" w:color="auto"/>
          </w:divBdr>
          <w:divsChild>
            <w:div w:id="402531859">
              <w:marLeft w:val="0"/>
              <w:marRight w:val="0"/>
              <w:marTop w:val="0"/>
              <w:marBottom w:val="0"/>
              <w:divBdr>
                <w:top w:val="none" w:sz="0" w:space="0" w:color="auto"/>
                <w:left w:val="none" w:sz="0" w:space="0" w:color="auto"/>
                <w:bottom w:val="none" w:sz="0" w:space="0" w:color="auto"/>
                <w:right w:val="none" w:sz="0" w:space="0" w:color="auto"/>
              </w:divBdr>
              <w:divsChild>
                <w:div w:id="319576818">
                  <w:marLeft w:val="0"/>
                  <w:marRight w:val="0"/>
                  <w:marTop w:val="0"/>
                  <w:marBottom w:val="0"/>
                  <w:divBdr>
                    <w:top w:val="none" w:sz="0" w:space="0" w:color="auto"/>
                    <w:left w:val="none" w:sz="0" w:space="0" w:color="auto"/>
                    <w:bottom w:val="none" w:sz="0" w:space="0" w:color="auto"/>
                    <w:right w:val="none" w:sz="0" w:space="0" w:color="auto"/>
                  </w:divBdr>
                  <w:divsChild>
                    <w:div w:id="71465302">
                      <w:marLeft w:val="0"/>
                      <w:marRight w:val="0"/>
                      <w:marTop w:val="0"/>
                      <w:marBottom w:val="0"/>
                      <w:divBdr>
                        <w:top w:val="none" w:sz="0" w:space="0" w:color="auto"/>
                        <w:left w:val="none" w:sz="0" w:space="0" w:color="auto"/>
                        <w:bottom w:val="none" w:sz="0" w:space="0" w:color="auto"/>
                        <w:right w:val="none" w:sz="0" w:space="0" w:color="auto"/>
                      </w:divBdr>
                      <w:divsChild>
                        <w:div w:id="2061635735">
                          <w:marLeft w:val="0"/>
                          <w:marRight w:val="0"/>
                          <w:marTop w:val="0"/>
                          <w:marBottom w:val="0"/>
                          <w:divBdr>
                            <w:top w:val="none" w:sz="0" w:space="0" w:color="auto"/>
                            <w:left w:val="none" w:sz="0" w:space="0" w:color="auto"/>
                            <w:bottom w:val="none" w:sz="0" w:space="0" w:color="auto"/>
                            <w:right w:val="none" w:sz="0" w:space="0" w:color="auto"/>
                          </w:divBdr>
                          <w:divsChild>
                            <w:div w:id="774251549">
                              <w:marLeft w:val="0"/>
                              <w:marRight w:val="0"/>
                              <w:marTop w:val="0"/>
                              <w:marBottom w:val="0"/>
                              <w:divBdr>
                                <w:top w:val="none" w:sz="0" w:space="0" w:color="auto"/>
                                <w:left w:val="none" w:sz="0" w:space="0" w:color="auto"/>
                                <w:bottom w:val="none" w:sz="0" w:space="0" w:color="auto"/>
                                <w:right w:val="none" w:sz="0" w:space="0" w:color="auto"/>
                              </w:divBdr>
                              <w:divsChild>
                                <w:div w:id="1120298783">
                                  <w:marLeft w:val="0"/>
                                  <w:marRight w:val="0"/>
                                  <w:marTop w:val="0"/>
                                  <w:marBottom w:val="0"/>
                                  <w:divBdr>
                                    <w:top w:val="none" w:sz="0" w:space="0" w:color="auto"/>
                                    <w:left w:val="none" w:sz="0" w:space="0" w:color="auto"/>
                                    <w:bottom w:val="none" w:sz="0" w:space="0" w:color="auto"/>
                                    <w:right w:val="none" w:sz="0" w:space="0" w:color="auto"/>
                                  </w:divBdr>
                                  <w:divsChild>
                                    <w:div w:id="182941722">
                                      <w:marLeft w:val="0"/>
                                      <w:marRight w:val="0"/>
                                      <w:marTop w:val="0"/>
                                      <w:marBottom w:val="0"/>
                                      <w:divBdr>
                                        <w:top w:val="none" w:sz="0" w:space="0" w:color="auto"/>
                                        <w:left w:val="none" w:sz="0" w:space="0" w:color="auto"/>
                                        <w:bottom w:val="none" w:sz="0" w:space="0" w:color="auto"/>
                                        <w:right w:val="none" w:sz="0" w:space="0" w:color="auto"/>
                                      </w:divBdr>
                                    </w:div>
                                    <w:div w:id="709304597">
                                      <w:marLeft w:val="0"/>
                                      <w:marRight w:val="0"/>
                                      <w:marTop w:val="0"/>
                                      <w:marBottom w:val="0"/>
                                      <w:divBdr>
                                        <w:top w:val="none" w:sz="0" w:space="0" w:color="auto"/>
                                        <w:left w:val="none" w:sz="0" w:space="0" w:color="auto"/>
                                        <w:bottom w:val="none" w:sz="0" w:space="0" w:color="auto"/>
                                        <w:right w:val="none" w:sz="0" w:space="0" w:color="auto"/>
                                      </w:divBdr>
                                      <w:divsChild>
                                        <w:div w:id="981422434">
                                          <w:marLeft w:val="0"/>
                                          <w:marRight w:val="0"/>
                                          <w:marTop w:val="0"/>
                                          <w:marBottom w:val="0"/>
                                          <w:divBdr>
                                            <w:top w:val="none" w:sz="0" w:space="0" w:color="auto"/>
                                            <w:left w:val="none" w:sz="0" w:space="0" w:color="auto"/>
                                            <w:bottom w:val="none" w:sz="0" w:space="0" w:color="auto"/>
                                            <w:right w:val="none" w:sz="0" w:space="0" w:color="auto"/>
                                          </w:divBdr>
                                        </w:div>
                                        <w:div w:id="127559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0174311">
      <w:bodyDiv w:val="1"/>
      <w:marLeft w:val="0"/>
      <w:marRight w:val="0"/>
      <w:marTop w:val="0"/>
      <w:marBottom w:val="0"/>
      <w:divBdr>
        <w:top w:val="none" w:sz="0" w:space="0" w:color="auto"/>
        <w:left w:val="none" w:sz="0" w:space="0" w:color="auto"/>
        <w:bottom w:val="none" w:sz="0" w:space="0" w:color="auto"/>
        <w:right w:val="none" w:sz="0" w:space="0" w:color="auto"/>
      </w:divBdr>
      <w:divsChild>
        <w:div w:id="128862564">
          <w:marLeft w:val="0"/>
          <w:marRight w:val="0"/>
          <w:marTop w:val="0"/>
          <w:marBottom w:val="0"/>
          <w:divBdr>
            <w:top w:val="none" w:sz="0" w:space="0" w:color="auto"/>
            <w:left w:val="none" w:sz="0" w:space="0" w:color="auto"/>
            <w:bottom w:val="none" w:sz="0" w:space="0" w:color="auto"/>
            <w:right w:val="none" w:sz="0" w:space="0" w:color="auto"/>
          </w:divBdr>
          <w:divsChild>
            <w:div w:id="236093212">
              <w:marLeft w:val="0"/>
              <w:marRight w:val="0"/>
              <w:marTop w:val="0"/>
              <w:marBottom w:val="0"/>
              <w:divBdr>
                <w:top w:val="none" w:sz="0" w:space="0" w:color="auto"/>
                <w:left w:val="none" w:sz="0" w:space="0" w:color="auto"/>
                <w:bottom w:val="none" w:sz="0" w:space="0" w:color="auto"/>
                <w:right w:val="none" w:sz="0" w:space="0" w:color="auto"/>
              </w:divBdr>
              <w:divsChild>
                <w:div w:id="1675181050">
                  <w:marLeft w:val="45"/>
                  <w:marRight w:val="0"/>
                  <w:marTop w:val="0"/>
                  <w:marBottom w:val="0"/>
                  <w:divBdr>
                    <w:top w:val="none" w:sz="0" w:space="0" w:color="auto"/>
                    <w:left w:val="none" w:sz="0" w:space="0" w:color="auto"/>
                    <w:bottom w:val="none" w:sz="0" w:space="0" w:color="auto"/>
                    <w:right w:val="none" w:sz="0" w:space="0" w:color="auto"/>
                  </w:divBdr>
                  <w:divsChild>
                    <w:div w:id="599028777">
                      <w:marLeft w:val="0"/>
                      <w:marRight w:val="0"/>
                      <w:marTop w:val="0"/>
                      <w:marBottom w:val="0"/>
                      <w:divBdr>
                        <w:top w:val="none" w:sz="0" w:space="0" w:color="auto"/>
                        <w:left w:val="none" w:sz="0" w:space="0" w:color="auto"/>
                        <w:bottom w:val="none" w:sz="0" w:space="0" w:color="auto"/>
                        <w:right w:val="none" w:sz="0" w:space="0" w:color="auto"/>
                      </w:divBdr>
                      <w:divsChild>
                        <w:div w:id="175267944">
                          <w:marLeft w:val="0"/>
                          <w:marRight w:val="0"/>
                          <w:marTop w:val="0"/>
                          <w:marBottom w:val="0"/>
                          <w:divBdr>
                            <w:top w:val="none" w:sz="0" w:space="0" w:color="auto"/>
                            <w:left w:val="none" w:sz="0" w:space="0" w:color="auto"/>
                            <w:bottom w:val="none" w:sz="0" w:space="0" w:color="auto"/>
                            <w:right w:val="none" w:sz="0" w:space="0" w:color="auto"/>
                          </w:divBdr>
                          <w:divsChild>
                            <w:div w:id="1004095266">
                              <w:marLeft w:val="0"/>
                              <w:marRight w:val="0"/>
                              <w:marTop w:val="0"/>
                              <w:marBottom w:val="0"/>
                              <w:divBdr>
                                <w:top w:val="none" w:sz="0" w:space="0" w:color="auto"/>
                                <w:left w:val="none" w:sz="0" w:space="0" w:color="auto"/>
                                <w:bottom w:val="none" w:sz="0" w:space="0" w:color="auto"/>
                                <w:right w:val="none" w:sz="0" w:space="0" w:color="auto"/>
                              </w:divBdr>
                              <w:divsChild>
                                <w:div w:id="1041637897">
                                  <w:marLeft w:val="0"/>
                                  <w:marRight w:val="0"/>
                                  <w:marTop w:val="0"/>
                                  <w:marBottom w:val="0"/>
                                  <w:divBdr>
                                    <w:top w:val="none" w:sz="0" w:space="0" w:color="auto"/>
                                    <w:left w:val="none" w:sz="0" w:space="0" w:color="auto"/>
                                    <w:bottom w:val="none" w:sz="0" w:space="0" w:color="auto"/>
                                    <w:right w:val="none" w:sz="0" w:space="0" w:color="auto"/>
                                  </w:divBdr>
                                  <w:divsChild>
                                    <w:div w:id="1624723504">
                                      <w:marLeft w:val="0"/>
                                      <w:marRight w:val="0"/>
                                      <w:marTop w:val="0"/>
                                      <w:marBottom w:val="0"/>
                                      <w:divBdr>
                                        <w:top w:val="none" w:sz="0" w:space="0" w:color="auto"/>
                                        <w:left w:val="none" w:sz="0" w:space="0" w:color="auto"/>
                                        <w:bottom w:val="none" w:sz="0" w:space="0" w:color="auto"/>
                                        <w:right w:val="none" w:sz="0" w:space="0" w:color="auto"/>
                                      </w:divBdr>
                                    </w:div>
                                    <w:div w:id="1337004389">
                                      <w:marLeft w:val="75"/>
                                      <w:marRight w:val="75"/>
                                      <w:marTop w:val="150"/>
                                      <w:marBottom w:val="150"/>
                                      <w:divBdr>
                                        <w:top w:val="none" w:sz="0" w:space="0" w:color="auto"/>
                                        <w:left w:val="none" w:sz="0" w:space="0" w:color="auto"/>
                                        <w:bottom w:val="none" w:sz="0" w:space="0" w:color="auto"/>
                                        <w:right w:val="none" w:sz="0" w:space="0" w:color="auto"/>
                                      </w:divBdr>
                                    </w:div>
                                    <w:div w:id="1139153993">
                                      <w:marLeft w:val="75"/>
                                      <w:marRight w:val="75"/>
                                      <w:marTop w:val="300"/>
                                      <w:marBottom w:val="300"/>
                                      <w:divBdr>
                                        <w:top w:val="none" w:sz="0" w:space="0" w:color="auto"/>
                                        <w:left w:val="none" w:sz="0" w:space="0" w:color="auto"/>
                                        <w:bottom w:val="none" w:sz="0" w:space="0" w:color="auto"/>
                                        <w:right w:val="none" w:sz="0" w:space="0" w:color="auto"/>
                                      </w:divBdr>
                                      <w:divsChild>
                                        <w:div w:id="2059626145">
                                          <w:marLeft w:val="0"/>
                                          <w:marRight w:val="0"/>
                                          <w:marTop w:val="0"/>
                                          <w:marBottom w:val="0"/>
                                          <w:divBdr>
                                            <w:top w:val="none" w:sz="0" w:space="0" w:color="auto"/>
                                            <w:left w:val="none" w:sz="0" w:space="0" w:color="auto"/>
                                            <w:bottom w:val="none" w:sz="0" w:space="0" w:color="auto"/>
                                            <w:right w:val="none" w:sz="0" w:space="0" w:color="auto"/>
                                          </w:divBdr>
                                          <w:divsChild>
                                            <w:div w:id="1695617372">
                                              <w:marLeft w:val="0"/>
                                              <w:marRight w:val="0"/>
                                              <w:marTop w:val="0"/>
                                              <w:marBottom w:val="0"/>
                                              <w:divBdr>
                                                <w:top w:val="none" w:sz="0" w:space="0" w:color="auto"/>
                                                <w:left w:val="none" w:sz="0" w:space="0" w:color="auto"/>
                                                <w:bottom w:val="none" w:sz="0" w:space="0" w:color="auto"/>
                                                <w:right w:val="none" w:sz="0" w:space="0" w:color="auto"/>
                                              </w:divBdr>
                                            </w:div>
                                            <w:div w:id="1982801899">
                                              <w:marLeft w:val="0"/>
                                              <w:marRight w:val="0"/>
                                              <w:marTop w:val="0"/>
                                              <w:marBottom w:val="0"/>
                                              <w:divBdr>
                                                <w:top w:val="single" w:sz="6" w:space="2" w:color="EEEEEE"/>
                                                <w:left w:val="single" w:sz="6" w:space="2" w:color="EEEEEE"/>
                                                <w:bottom w:val="single" w:sz="6" w:space="2" w:color="EEEEEE"/>
                                                <w:right w:val="single" w:sz="6" w:space="2" w:color="EEEEEE"/>
                                              </w:divBdr>
                                            </w:div>
                                          </w:divsChild>
                                        </w:div>
                                      </w:divsChild>
                                    </w:div>
                                  </w:divsChild>
                                </w:div>
                              </w:divsChild>
                            </w:div>
                          </w:divsChild>
                        </w:div>
                      </w:divsChild>
                    </w:div>
                  </w:divsChild>
                </w:div>
              </w:divsChild>
            </w:div>
          </w:divsChild>
        </w:div>
      </w:divsChild>
    </w:div>
    <w:div w:id="770784556">
      <w:bodyDiv w:val="1"/>
      <w:marLeft w:val="0"/>
      <w:marRight w:val="0"/>
      <w:marTop w:val="0"/>
      <w:marBottom w:val="0"/>
      <w:divBdr>
        <w:top w:val="none" w:sz="0" w:space="0" w:color="auto"/>
        <w:left w:val="none" w:sz="0" w:space="0" w:color="auto"/>
        <w:bottom w:val="none" w:sz="0" w:space="0" w:color="auto"/>
        <w:right w:val="none" w:sz="0" w:space="0" w:color="auto"/>
      </w:divBdr>
      <w:divsChild>
        <w:div w:id="2085911442">
          <w:marLeft w:val="0"/>
          <w:marRight w:val="0"/>
          <w:marTop w:val="0"/>
          <w:marBottom w:val="0"/>
          <w:divBdr>
            <w:top w:val="none" w:sz="0" w:space="0" w:color="auto"/>
            <w:left w:val="none" w:sz="0" w:space="0" w:color="auto"/>
            <w:bottom w:val="none" w:sz="0" w:space="0" w:color="auto"/>
            <w:right w:val="none" w:sz="0" w:space="0" w:color="auto"/>
          </w:divBdr>
          <w:divsChild>
            <w:div w:id="707678006">
              <w:marLeft w:val="0"/>
              <w:marRight w:val="0"/>
              <w:marTop w:val="0"/>
              <w:marBottom w:val="0"/>
              <w:divBdr>
                <w:top w:val="none" w:sz="0" w:space="0" w:color="auto"/>
                <w:left w:val="none" w:sz="0" w:space="0" w:color="auto"/>
                <w:bottom w:val="none" w:sz="0" w:space="0" w:color="auto"/>
                <w:right w:val="none" w:sz="0" w:space="0" w:color="auto"/>
              </w:divBdr>
              <w:divsChild>
                <w:div w:id="781650639">
                  <w:marLeft w:val="0"/>
                  <w:marRight w:val="0"/>
                  <w:marTop w:val="0"/>
                  <w:marBottom w:val="0"/>
                  <w:divBdr>
                    <w:top w:val="none" w:sz="0" w:space="0" w:color="auto"/>
                    <w:left w:val="none" w:sz="0" w:space="0" w:color="auto"/>
                    <w:bottom w:val="none" w:sz="0" w:space="0" w:color="auto"/>
                    <w:right w:val="none" w:sz="0" w:space="0" w:color="auto"/>
                  </w:divBdr>
                  <w:divsChild>
                    <w:div w:id="2044746993">
                      <w:marLeft w:val="0"/>
                      <w:marRight w:val="0"/>
                      <w:marTop w:val="0"/>
                      <w:marBottom w:val="0"/>
                      <w:divBdr>
                        <w:top w:val="none" w:sz="0" w:space="0" w:color="auto"/>
                        <w:left w:val="none" w:sz="0" w:space="0" w:color="auto"/>
                        <w:bottom w:val="none" w:sz="0" w:space="0" w:color="auto"/>
                        <w:right w:val="none" w:sz="0" w:space="0" w:color="auto"/>
                      </w:divBdr>
                      <w:divsChild>
                        <w:div w:id="1635480844">
                          <w:marLeft w:val="0"/>
                          <w:marRight w:val="0"/>
                          <w:marTop w:val="0"/>
                          <w:marBottom w:val="0"/>
                          <w:divBdr>
                            <w:top w:val="none" w:sz="0" w:space="0" w:color="auto"/>
                            <w:left w:val="none" w:sz="0" w:space="0" w:color="auto"/>
                            <w:bottom w:val="none" w:sz="0" w:space="0" w:color="auto"/>
                            <w:right w:val="none" w:sz="0" w:space="0" w:color="auto"/>
                          </w:divBdr>
                          <w:divsChild>
                            <w:div w:id="1674841575">
                              <w:marLeft w:val="0"/>
                              <w:marRight w:val="0"/>
                              <w:marTop w:val="0"/>
                              <w:marBottom w:val="0"/>
                              <w:divBdr>
                                <w:top w:val="none" w:sz="0" w:space="0" w:color="auto"/>
                                <w:left w:val="none" w:sz="0" w:space="0" w:color="auto"/>
                                <w:bottom w:val="none" w:sz="0" w:space="0" w:color="auto"/>
                                <w:right w:val="none" w:sz="0" w:space="0" w:color="auto"/>
                              </w:divBdr>
                              <w:divsChild>
                                <w:div w:id="1420364880">
                                  <w:marLeft w:val="0"/>
                                  <w:marRight w:val="0"/>
                                  <w:marTop w:val="0"/>
                                  <w:marBottom w:val="0"/>
                                  <w:divBdr>
                                    <w:top w:val="none" w:sz="0" w:space="0" w:color="auto"/>
                                    <w:left w:val="none" w:sz="0" w:space="0" w:color="auto"/>
                                    <w:bottom w:val="none" w:sz="0" w:space="0" w:color="auto"/>
                                    <w:right w:val="none" w:sz="0" w:space="0" w:color="auto"/>
                                  </w:divBdr>
                                  <w:divsChild>
                                    <w:div w:id="365566175">
                                      <w:marLeft w:val="0"/>
                                      <w:marRight w:val="0"/>
                                      <w:marTop w:val="0"/>
                                      <w:marBottom w:val="0"/>
                                      <w:divBdr>
                                        <w:top w:val="none" w:sz="0" w:space="0" w:color="auto"/>
                                        <w:left w:val="none" w:sz="0" w:space="0" w:color="auto"/>
                                        <w:bottom w:val="none" w:sz="0" w:space="0" w:color="auto"/>
                                        <w:right w:val="none" w:sz="0" w:space="0" w:color="auto"/>
                                      </w:divBdr>
                                    </w:div>
                                    <w:div w:id="568271142">
                                      <w:marLeft w:val="0"/>
                                      <w:marRight w:val="0"/>
                                      <w:marTop w:val="0"/>
                                      <w:marBottom w:val="0"/>
                                      <w:divBdr>
                                        <w:top w:val="none" w:sz="0" w:space="0" w:color="auto"/>
                                        <w:left w:val="none" w:sz="0" w:space="0" w:color="auto"/>
                                        <w:bottom w:val="none" w:sz="0" w:space="0" w:color="auto"/>
                                        <w:right w:val="none" w:sz="0" w:space="0" w:color="auto"/>
                                      </w:divBdr>
                                    </w:div>
                                    <w:div w:id="1593389108">
                                      <w:marLeft w:val="0"/>
                                      <w:marRight w:val="0"/>
                                      <w:marTop w:val="0"/>
                                      <w:marBottom w:val="0"/>
                                      <w:divBdr>
                                        <w:top w:val="none" w:sz="0" w:space="0" w:color="auto"/>
                                        <w:left w:val="none" w:sz="0" w:space="0" w:color="auto"/>
                                        <w:bottom w:val="none" w:sz="0" w:space="0" w:color="auto"/>
                                        <w:right w:val="none" w:sz="0" w:space="0" w:color="auto"/>
                                      </w:divBdr>
                                      <w:divsChild>
                                        <w:div w:id="1089426209">
                                          <w:marLeft w:val="0"/>
                                          <w:marRight w:val="0"/>
                                          <w:marTop w:val="0"/>
                                          <w:marBottom w:val="0"/>
                                          <w:divBdr>
                                            <w:top w:val="none" w:sz="0" w:space="0" w:color="auto"/>
                                            <w:left w:val="none" w:sz="0" w:space="0" w:color="auto"/>
                                            <w:bottom w:val="none" w:sz="0" w:space="0" w:color="auto"/>
                                            <w:right w:val="none" w:sz="0" w:space="0" w:color="auto"/>
                                          </w:divBdr>
                                        </w:div>
                                        <w:div w:id="72510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8378274">
      <w:bodyDiv w:val="1"/>
      <w:marLeft w:val="0"/>
      <w:marRight w:val="0"/>
      <w:marTop w:val="0"/>
      <w:marBottom w:val="0"/>
      <w:divBdr>
        <w:top w:val="none" w:sz="0" w:space="0" w:color="auto"/>
        <w:left w:val="none" w:sz="0" w:space="0" w:color="auto"/>
        <w:bottom w:val="none" w:sz="0" w:space="0" w:color="auto"/>
        <w:right w:val="none" w:sz="0" w:space="0" w:color="auto"/>
      </w:divBdr>
      <w:divsChild>
        <w:div w:id="299379689">
          <w:marLeft w:val="0"/>
          <w:marRight w:val="0"/>
          <w:marTop w:val="0"/>
          <w:marBottom w:val="0"/>
          <w:divBdr>
            <w:top w:val="none" w:sz="0" w:space="0" w:color="auto"/>
            <w:left w:val="none" w:sz="0" w:space="0" w:color="auto"/>
            <w:bottom w:val="none" w:sz="0" w:space="0" w:color="auto"/>
            <w:right w:val="none" w:sz="0" w:space="0" w:color="auto"/>
          </w:divBdr>
          <w:divsChild>
            <w:div w:id="406541572">
              <w:marLeft w:val="0"/>
              <w:marRight w:val="0"/>
              <w:marTop w:val="0"/>
              <w:marBottom w:val="0"/>
              <w:divBdr>
                <w:top w:val="none" w:sz="0" w:space="0" w:color="auto"/>
                <w:left w:val="none" w:sz="0" w:space="0" w:color="auto"/>
                <w:bottom w:val="none" w:sz="0" w:space="0" w:color="auto"/>
                <w:right w:val="none" w:sz="0" w:space="0" w:color="auto"/>
              </w:divBdr>
              <w:divsChild>
                <w:div w:id="384529363">
                  <w:marLeft w:val="0"/>
                  <w:marRight w:val="0"/>
                  <w:marTop w:val="0"/>
                  <w:marBottom w:val="0"/>
                  <w:divBdr>
                    <w:top w:val="none" w:sz="0" w:space="0" w:color="auto"/>
                    <w:left w:val="none" w:sz="0" w:space="0" w:color="auto"/>
                    <w:bottom w:val="none" w:sz="0" w:space="0" w:color="auto"/>
                    <w:right w:val="none" w:sz="0" w:space="0" w:color="auto"/>
                  </w:divBdr>
                  <w:divsChild>
                    <w:div w:id="955910218">
                      <w:marLeft w:val="0"/>
                      <w:marRight w:val="0"/>
                      <w:marTop w:val="0"/>
                      <w:marBottom w:val="0"/>
                      <w:divBdr>
                        <w:top w:val="none" w:sz="0" w:space="0" w:color="auto"/>
                        <w:left w:val="none" w:sz="0" w:space="0" w:color="auto"/>
                        <w:bottom w:val="none" w:sz="0" w:space="0" w:color="auto"/>
                        <w:right w:val="none" w:sz="0" w:space="0" w:color="auto"/>
                      </w:divBdr>
                      <w:divsChild>
                        <w:div w:id="811024557">
                          <w:marLeft w:val="0"/>
                          <w:marRight w:val="0"/>
                          <w:marTop w:val="0"/>
                          <w:marBottom w:val="0"/>
                          <w:divBdr>
                            <w:top w:val="none" w:sz="0" w:space="0" w:color="auto"/>
                            <w:left w:val="none" w:sz="0" w:space="0" w:color="auto"/>
                            <w:bottom w:val="none" w:sz="0" w:space="0" w:color="auto"/>
                            <w:right w:val="none" w:sz="0" w:space="0" w:color="auto"/>
                          </w:divBdr>
                          <w:divsChild>
                            <w:div w:id="1499805004">
                              <w:marLeft w:val="0"/>
                              <w:marRight w:val="0"/>
                              <w:marTop w:val="0"/>
                              <w:marBottom w:val="0"/>
                              <w:divBdr>
                                <w:top w:val="none" w:sz="0" w:space="0" w:color="auto"/>
                                <w:left w:val="none" w:sz="0" w:space="0" w:color="auto"/>
                                <w:bottom w:val="none" w:sz="0" w:space="0" w:color="auto"/>
                                <w:right w:val="none" w:sz="0" w:space="0" w:color="auto"/>
                              </w:divBdr>
                              <w:divsChild>
                                <w:div w:id="1354378846">
                                  <w:marLeft w:val="0"/>
                                  <w:marRight w:val="0"/>
                                  <w:marTop w:val="0"/>
                                  <w:marBottom w:val="0"/>
                                  <w:divBdr>
                                    <w:top w:val="none" w:sz="0" w:space="0" w:color="auto"/>
                                    <w:left w:val="none" w:sz="0" w:space="0" w:color="auto"/>
                                    <w:bottom w:val="none" w:sz="0" w:space="0" w:color="auto"/>
                                    <w:right w:val="none" w:sz="0" w:space="0" w:color="auto"/>
                                  </w:divBdr>
                                  <w:divsChild>
                                    <w:div w:id="6250565">
                                      <w:marLeft w:val="0"/>
                                      <w:marRight w:val="0"/>
                                      <w:marTop w:val="0"/>
                                      <w:marBottom w:val="0"/>
                                      <w:divBdr>
                                        <w:top w:val="none" w:sz="0" w:space="0" w:color="auto"/>
                                        <w:left w:val="none" w:sz="0" w:space="0" w:color="auto"/>
                                        <w:bottom w:val="none" w:sz="0" w:space="0" w:color="auto"/>
                                        <w:right w:val="none" w:sz="0" w:space="0" w:color="auto"/>
                                      </w:divBdr>
                                      <w:divsChild>
                                        <w:div w:id="1239752159">
                                          <w:marLeft w:val="0"/>
                                          <w:marRight w:val="0"/>
                                          <w:marTop w:val="0"/>
                                          <w:marBottom w:val="0"/>
                                          <w:divBdr>
                                            <w:top w:val="none" w:sz="0" w:space="0" w:color="auto"/>
                                            <w:left w:val="none" w:sz="0" w:space="0" w:color="auto"/>
                                            <w:bottom w:val="none" w:sz="0" w:space="0" w:color="auto"/>
                                            <w:right w:val="none" w:sz="0" w:space="0" w:color="auto"/>
                                          </w:divBdr>
                                          <w:divsChild>
                                            <w:div w:id="1539391964">
                                              <w:marLeft w:val="0"/>
                                              <w:marRight w:val="0"/>
                                              <w:marTop w:val="0"/>
                                              <w:marBottom w:val="0"/>
                                              <w:divBdr>
                                                <w:top w:val="none" w:sz="0" w:space="0" w:color="auto"/>
                                                <w:left w:val="none" w:sz="0" w:space="0" w:color="auto"/>
                                                <w:bottom w:val="none" w:sz="0" w:space="0" w:color="auto"/>
                                                <w:right w:val="none" w:sz="0" w:space="0" w:color="auto"/>
                                              </w:divBdr>
                                            </w:div>
                                            <w:div w:id="1077168388">
                                              <w:marLeft w:val="0"/>
                                              <w:marRight w:val="0"/>
                                              <w:marTop w:val="0"/>
                                              <w:marBottom w:val="0"/>
                                              <w:divBdr>
                                                <w:top w:val="none" w:sz="0" w:space="0" w:color="auto"/>
                                                <w:left w:val="none" w:sz="0" w:space="0" w:color="auto"/>
                                                <w:bottom w:val="none" w:sz="0" w:space="0" w:color="auto"/>
                                                <w:right w:val="none" w:sz="0" w:space="0" w:color="auto"/>
                                              </w:divBdr>
                                              <w:divsChild>
                                                <w:div w:id="86097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101570">
                                          <w:marLeft w:val="0"/>
                                          <w:marRight w:val="0"/>
                                          <w:marTop w:val="0"/>
                                          <w:marBottom w:val="0"/>
                                          <w:divBdr>
                                            <w:top w:val="none" w:sz="0" w:space="0" w:color="auto"/>
                                            <w:left w:val="none" w:sz="0" w:space="0" w:color="auto"/>
                                            <w:bottom w:val="none" w:sz="0" w:space="0" w:color="auto"/>
                                            <w:right w:val="none" w:sz="0" w:space="0" w:color="auto"/>
                                          </w:divBdr>
                                          <w:divsChild>
                                            <w:div w:id="222839427">
                                              <w:marLeft w:val="0"/>
                                              <w:marRight w:val="0"/>
                                              <w:marTop w:val="0"/>
                                              <w:marBottom w:val="0"/>
                                              <w:divBdr>
                                                <w:top w:val="none" w:sz="0" w:space="0" w:color="auto"/>
                                                <w:left w:val="none" w:sz="0" w:space="0" w:color="auto"/>
                                                <w:bottom w:val="none" w:sz="0" w:space="0" w:color="auto"/>
                                                <w:right w:val="none" w:sz="0" w:space="0" w:color="auto"/>
                                              </w:divBdr>
                                            </w:div>
                                            <w:div w:id="1976373529">
                                              <w:marLeft w:val="0"/>
                                              <w:marRight w:val="0"/>
                                              <w:marTop w:val="0"/>
                                              <w:marBottom w:val="0"/>
                                              <w:divBdr>
                                                <w:top w:val="none" w:sz="0" w:space="0" w:color="auto"/>
                                                <w:left w:val="none" w:sz="0" w:space="0" w:color="auto"/>
                                                <w:bottom w:val="none" w:sz="0" w:space="0" w:color="auto"/>
                                                <w:right w:val="none" w:sz="0" w:space="0" w:color="auto"/>
                                              </w:divBdr>
                                              <w:divsChild>
                                                <w:div w:id="1179466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301823">
                                          <w:marLeft w:val="0"/>
                                          <w:marRight w:val="0"/>
                                          <w:marTop w:val="0"/>
                                          <w:marBottom w:val="0"/>
                                          <w:divBdr>
                                            <w:top w:val="none" w:sz="0" w:space="0" w:color="auto"/>
                                            <w:left w:val="none" w:sz="0" w:space="0" w:color="auto"/>
                                            <w:bottom w:val="none" w:sz="0" w:space="0" w:color="auto"/>
                                            <w:right w:val="none" w:sz="0" w:space="0" w:color="auto"/>
                                          </w:divBdr>
                                          <w:divsChild>
                                            <w:div w:id="297103128">
                                              <w:marLeft w:val="0"/>
                                              <w:marRight w:val="0"/>
                                              <w:marTop w:val="0"/>
                                              <w:marBottom w:val="0"/>
                                              <w:divBdr>
                                                <w:top w:val="none" w:sz="0" w:space="0" w:color="auto"/>
                                                <w:left w:val="none" w:sz="0" w:space="0" w:color="auto"/>
                                                <w:bottom w:val="none" w:sz="0" w:space="0" w:color="auto"/>
                                                <w:right w:val="none" w:sz="0" w:space="0" w:color="auto"/>
                                              </w:divBdr>
                                            </w:div>
                                            <w:div w:id="382565688">
                                              <w:marLeft w:val="0"/>
                                              <w:marRight w:val="0"/>
                                              <w:marTop w:val="0"/>
                                              <w:marBottom w:val="0"/>
                                              <w:divBdr>
                                                <w:top w:val="none" w:sz="0" w:space="0" w:color="auto"/>
                                                <w:left w:val="none" w:sz="0" w:space="0" w:color="auto"/>
                                                <w:bottom w:val="none" w:sz="0" w:space="0" w:color="auto"/>
                                                <w:right w:val="none" w:sz="0" w:space="0" w:color="auto"/>
                                              </w:divBdr>
                                              <w:divsChild>
                                                <w:div w:id="5738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527343">
                                          <w:marLeft w:val="0"/>
                                          <w:marRight w:val="0"/>
                                          <w:marTop w:val="0"/>
                                          <w:marBottom w:val="0"/>
                                          <w:divBdr>
                                            <w:top w:val="none" w:sz="0" w:space="0" w:color="auto"/>
                                            <w:left w:val="none" w:sz="0" w:space="0" w:color="auto"/>
                                            <w:bottom w:val="none" w:sz="0" w:space="0" w:color="auto"/>
                                            <w:right w:val="none" w:sz="0" w:space="0" w:color="auto"/>
                                          </w:divBdr>
                                          <w:divsChild>
                                            <w:div w:id="973098837">
                                              <w:marLeft w:val="0"/>
                                              <w:marRight w:val="0"/>
                                              <w:marTop w:val="0"/>
                                              <w:marBottom w:val="0"/>
                                              <w:divBdr>
                                                <w:top w:val="none" w:sz="0" w:space="0" w:color="auto"/>
                                                <w:left w:val="none" w:sz="0" w:space="0" w:color="auto"/>
                                                <w:bottom w:val="none" w:sz="0" w:space="0" w:color="auto"/>
                                                <w:right w:val="none" w:sz="0" w:space="0" w:color="auto"/>
                                              </w:divBdr>
                                            </w:div>
                                            <w:div w:id="1689067093">
                                              <w:marLeft w:val="0"/>
                                              <w:marRight w:val="0"/>
                                              <w:marTop w:val="0"/>
                                              <w:marBottom w:val="0"/>
                                              <w:divBdr>
                                                <w:top w:val="none" w:sz="0" w:space="0" w:color="auto"/>
                                                <w:left w:val="none" w:sz="0" w:space="0" w:color="auto"/>
                                                <w:bottom w:val="none" w:sz="0" w:space="0" w:color="auto"/>
                                                <w:right w:val="none" w:sz="0" w:space="0" w:color="auto"/>
                                              </w:divBdr>
                                              <w:divsChild>
                                                <w:div w:id="56409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530162">
                                          <w:marLeft w:val="0"/>
                                          <w:marRight w:val="0"/>
                                          <w:marTop w:val="0"/>
                                          <w:marBottom w:val="0"/>
                                          <w:divBdr>
                                            <w:top w:val="none" w:sz="0" w:space="0" w:color="auto"/>
                                            <w:left w:val="none" w:sz="0" w:space="0" w:color="auto"/>
                                            <w:bottom w:val="none" w:sz="0" w:space="0" w:color="auto"/>
                                            <w:right w:val="none" w:sz="0" w:space="0" w:color="auto"/>
                                          </w:divBdr>
                                          <w:divsChild>
                                            <w:div w:id="1960067131">
                                              <w:marLeft w:val="0"/>
                                              <w:marRight w:val="0"/>
                                              <w:marTop w:val="0"/>
                                              <w:marBottom w:val="0"/>
                                              <w:divBdr>
                                                <w:top w:val="none" w:sz="0" w:space="0" w:color="auto"/>
                                                <w:left w:val="none" w:sz="0" w:space="0" w:color="auto"/>
                                                <w:bottom w:val="none" w:sz="0" w:space="0" w:color="auto"/>
                                                <w:right w:val="none" w:sz="0" w:space="0" w:color="auto"/>
                                              </w:divBdr>
                                            </w:div>
                                            <w:div w:id="524952732">
                                              <w:marLeft w:val="0"/>
                                              <w:marRight w:val="0"/>
                                              <w:marTop w:val="0"/>
                                              <w:marBottom w:val="0"/>
                                              <w:divBdr>
                                                <w:top w:val="none" w:sz="0" w:space="0" w:color="auto"/>
                                                <w:left w:val="none" w:sz="0" w:space="0" w:color="auto"/>
                                                <w:bottom w:val="none" w:sz="0" w:space="0" w:color="auto"/>
                                                <w:right w:val="none" w:sz="0" w:space="0" w:color="auto"/>
                                              </w:divBdr>
                                              <w:divsChild>
                                                <w:div w:id="87785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685871">
                                          <w:marLeft w:val="0"/>
                                          <w:marRight w:val="0"/>
                                          <w:marTop w:val="0"/>
                                          <w:marBottom w:val="0"/>
                                          <w:divBdr>
                                            <w:top w:val="none" w:sz="0" w:space="0" w:color="auto"/>
                                            <w:left w:val="none" w:sz="0" w:space="0" w:color="auto"/>
                                            <w:bottom w:val="none" w:sz="0" w:space="0" w:color="auto"/>
                                            <w:right w:val="none" w:sz="0" w:space="0" w:color="auto"/>
                                          </w:divBdr>
                                          <w:divsChild>
                                            <w:div w:id="999191181">
                                              <w:marLeft w:val="0"/>
                                              <w:marRight w:val="0"/>
                                              <w:marTop w:val="0"/>
                                              <w:marBottom w:val="0"/>
                                              <w:divBdr>
                                                <w:top w:val="none" w:sz="0" w:space="0" w:color="auto"/>
                                                <w:left w:val="none" w:sz="0" w:space="0" w:color="auto"/>
                                                <w:bottom w:val="none" w:sz="0" w:space="0" w:color="auto"/>
                                                <w:right w:val="none" w:sz="0" w:space="0" w:color="auto"/>
                                              </w:divBdr>
                                            </w:div>
                                            <w:div w:id="1222332096">
                                              <w:marLeft w:val="0"/>
                                              <w:marRight w:val="0"/>
                                              <w:marTop w:val="0"/>
                                              <w:marBottom w:val="0"/>
                                              <w:divBdr>
                                                <w:top w:val="none" w:sz="0" w:space="0" w:color="auto"/>
                                                <w:left w:val="none" w:sz="0" w:space="0" w:color="auto"/>
                                                <w:bottom w:val="none" w:sz="0" w:space="0" w:color="auto"/>
                                                <w:right w:val="none" w:sz="0" w:space="0" w:color="auto"/>
                                              </w:divBdr>
                                              <w:divsChild>
                                                <w:div w:id="94746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49271">
                                          <w:marLeft w:val="0"/>
                                          <w:marRight w:val="0"/>
                                          <w:marTop w:val="0"/>
                                          <w:marBottom w:val="0"/>
                                          <w:divBdr>
                                            <w:top w:val="none" w:sz="0" w:space="0" w:color="auto"/>
                                            <w:left w:val="none" w:sz="0" w:space="0" w:color="auto"/>
                                            <w:bottom w:val="none" w:sz="0" w:space="0" w:color="auto"/>
                                            <w:right w:val="none" w:sz="0" w:space="0" w:color="auto"/>
                                          </w:divBdr>
                                          <w:divsChild>
                                            <w:div w:id="1065251997">
                                              <w:marLeft w:val="0"/>
                                              <w:marRight w:val="0"/>
                                              <w:marTop w:val="0"/>
                                              <w:marBottom w:val="0"/>
                                              <w:divBdr>
                                                <w:top w:val="none" w:sz="0" w:space="0" w:color="auto"/>
                                                <w:left w:val="none" w:sz="0" w:space="0" w:color="auto"/>
                                                <w:bottom w:val="none" w:sz="0" w:space="0" w:color="auto"/>
                                                <w:right w:val="none" w:sz="0" w:space="0" w:color="auto"/>
                                              </w:divBdr>
                                            </w:div>
                                            <w:div w:id="1838500796">
                                              <w:marLeft w:val="0"/>
                                              <w:marRight w:val="0"/>
                                              <w:marTop w:val="0"/>
                                              <w:marBottom w:val="0"/>
                                              <w:divBdr>
                                                <w:top w:val="none" w:sz="0" w:space="0" w:color="auto"/>
                                                <w:left w:val="none" w:sz="0" w:space="0" w:color="auto"/>
                                                <w:bottom w:val="none" w:sz="0" w:space="0" w:color="auto"/>
                                                <w:right w:val="none" w:sz="0" w:space="0" w:color="auto"/>
                                              </w:divBdr>
                                              <w:divsChild>
                                                <w:div w:id="163952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525243">
                                          <w:marLeft w:val="0"/>
                                          <w:marRight w:val="0"/>
                                          <w:marTop w:val="0"/>
                                          <w:marBottom w:val="0"/>
                                          <w:divBdr>
                                            <w:top w:val="none" w:sz="0" w:space="0" w:color="auto"/>
                                            <w:left w:val="none" w:sz="0" w:space="0" w:color="auto"/>
                                            <w:bottom w:val="none" w:sz="0" w:space="0" w:color="auto"/>
                                            <w:right w:val="none" w:sz="0" w:space="0" w:color="auto"/>
                                          </w:divBdr>
                                          <w:divsChild>
                                            <w:div w:id="1022123550">
                                              <w:marLeft w:val="0"/>
                                              <w:marRight w:val="0"/>
                                              <w:marTop w:val="0"/>
                                              <w:marBottom w:val="0"/>
                                              <w:divBdr>
                                                <w:top w:val="none" w:sz="0" w:space="0" w:color="auto"/>
                                                <w:left w:val="none" w:sz="0" w:space="0" w:color="auto"/>
                                                <w:bottom w:val="none" w:sz="0" w:space="0" w:color="auto"/>
                                                <w:right w:val="none" w:sz="0" w:space="0" w:color="auto"/>
                                              </w:divBdr>
                                            </w:div>
                                            <w:div w:id="894632289">
                                              <w:marLeft w:val="0"/>
                                              <w:marRight w:val="0"/>
                                              <w:marTop w:val="0"/>
                                              <w:marBottom w:val="0"/>
                                              <w:divBdr>
                                                <w:top w:val="none" w:sz="0" w:space="0" w:color="auto"/>
                                                <w:left w:val="none" w:sz="0" w:space="0" w:color="auto"/>
                                                <w:bottom w:val="none" w:sz="0" w:space="0" w:color="auto"/>
                                                <w:right w:val="none" w:sz="0" w:space="0" w:color="auto"/>
                                              </w:divBdr>
                                              <w:divsChild>
                                                <w:div w:id="153880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751690">
                                          <w:marLeft w:val="0"/>
                                          <w:marRight w:val="0"/>
                                          <w:marTop w:val="0"/>
                                          <w:marBottom w:val="0"/>
                                          <w:divBdr>
                                            <w:top w:val="none" w:sz="0" w:space="0" w:color="auto"/>
                                            <w:left w:val="none" w:sz="0" w:space="0" w:color="auto"/>
                                            <w:bottom w:val="none" w:sz="0" w:space="0" w:color="auto"/>
                                            <w:right w:val="none" w:sz="0" w:space="0" w:color="auto"/>
                                          </w:divBdr>
                                          <w:divsChild>
                                            <w:div w:id="111753004">
                                              <w:marLeft w:val="0"/>
                                              <w:marRight w:val="0"/>
                                              <w:marTop w:val="0"/>
                                              <w:marBottom w:val="0"/>
                                              <w:divBdr>
                                                <w:top w:val="none" w:sz="0" w:space="0" w:color="auto"/>
                                                <w:left w:val="none" w:sz="0" w:space="0" w:color="auto"/>
                                                <w:bottom w:val="none" w:sz="0" w:space="0" w:color="auto"/>
                                                <w:right w:val="none" w:sz="0" w:space="0" w:color="auto"/>
                                              </w:divBdr>
                                            </w:div>
                                            <w:div w:id="284509989">
                                              <w:marLeft w:val="0"/>
                                              <w:marRight w:val="0"/>
                                              <w:marTop w:val="0"/>
                                              <w:marBottom w:val="0"/>
                                              <w:divBdr>
                                                <w:top w:val="none" w:sz="0" w:space="0" w:color="auto"/>
                                                <w:left w:val="none" w:sz="0" w:space="0" w:color="auto"/>
                                                <w:bottom w:val="none" w:sz="0" w:space="0" w:color="auto"/>
                                                <w:right w:val="none" w:sz="0" w:space="0" w:color="auto"/>
                                              </w:divBdr>
                                              <w:divsChild>
                                                <w:div w:id="62615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26028">
                                          <w:marLeft w:val="0"/>
                                          <w:marRight w:val="0"/>
                                          <w:marTop w:val="0"/>
                                          <w:marBottom w:val="0"/>
                                          <w:divBdr>
                                            <w:top w:val="none" w:sz="0" w:space="0" w:color="auto"/>
                                            <w:left w:val="none" w:sz="0" w:space="0" w:color="auto"/>
                                            <w:bottom w:val="none" w:sz="0" w:space="0" w:color="auto"/>
                                            <w:right w:val="none" w:sz="0" w:space="0" w:color="auto"/>
                                          </w:divBdr>
                                          <w:divsChild>
                                            <w:div w:id="412093005">
                                              <w:marLeft w:val="0"/>
                                              <w:marRight w:val="0"/>
                                              <w:marTop w:val="0"/>
                                              <w:marBottom w:val="0"/>
                                              <w:divBdr>
                                                <w:top w:val="none" w:sz="0" w:space="0" w:color="auto"/>
                                                <w:left w:val="none" w:sz="0" w:space="0" w:color="auto"/>
                                                <w:bottom w:val="none" w:sz="0" w:space="0" w:color="auto"/>
                                                <w:right w:val="none" w:sz="0" w:space="0" w:color="auto"/>
                                              </w:divBdr>
                                            </w:div>
                                            <w:div w:id="974868043">
                                              <w:marLeft w:val="0"/>
                                              <w:marRight w:val="0"/>
                                              <w:marTop w:val="0"/>
                                              <w:marBottom w:val="0"/>
                                              <w:divBdr>
                                                <w:top w:val="none" w:sz="0" w:space="0" w:color="auto"/>
                                                <w:left w:val="none" w:sz="0" w:space="0" w:color="auto"/>
                                                <w:bottom w:val="none" w:sz="0" w:space="0" w:color="auto"/>
                                                <w:right w:val="none" w:sz="0" w:space="0" w:color="auto"/>
                                              </w:divBdr>
                                              <w:divsChild>
                                                <w:div w:id="9051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69443">
                                          <w:marLeft w:val="0"/>
                                          <w:marRight w:val="0"/>
                                          <w:marTop w:val="0"/>
                                          <w:marBottom w:val="0"/>
                                          <w:divBdr>
                                            <w:top w:val="none" w:sz="0" w:space="0" w:color="auto"/>
                                            <w:left w:val="none" w:sz="0" w:space="0" w:color="auto"/>
                                            <w:bottom w:val="none" w:sz="0" w:space="0" w:color="auto"/>
                                            <w:right w:val="none" w:sz="0" w:space="0" w:color="auto"/>
                                          </w:divBdr>
                                          <w:divsChild>
                                            <w:div w:id="1274479336">
                                              <w:marLeft w:val="0"/>
                                              <w:marRight w:val="0"/>
                                              <w:marTop w:val="0"/>
                                              <w:marBottom w:val="0"/>
                                              <w:divBdr>
                                                <w:top w:val="none" w:sz="0" w:space="0" w:color="auto"/>
                                                <w:left w:val="none" w:sz="0" w:space="0" w:color="auto"/>
                                                <w:bottom w:val="none" w:sz="0" w:space="0" w:color="auto"/>
                                                <w:right w:val="none" w:sz="0" w:space="0" w:color="auto"/>
                                              </w:divBdr>
                                            </w:div>
                                            <w:div w:id="598369533">
                                              <w:marLeft w:val="0"/>
                                              <w:marRight w:val="0"/>
                                              <w:marTop w:val="0"/>
                                              <w:marBottom w:val="0"/>
                                              <w:divBdr>
                                                <w:top w:val="none" w:sz="0" w:space="0" w:color="auto"/>
                                                <w:left w:val="none" w:sz="0" w:space="0" w:color="auto"/>
                                                <w:bottom w:val="none" w:sz="0" w:space="0" w:color="auto"/>
                                                <w:right w:val="none" w:sz="0" w:space="0" w:color="auto"/>
                                              </w:divBdr>
                                              <w:divsChild>
                                                <w:div w:id="155192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759786">
                                          <w:marLeft w:val="0"/>
                                          <w:marRight w:val="0"/>
                                          <w:marTop w:val="0"/>
                                          <w:marBottom w:val="0"/>
                                          <w:divBdr>
                                            <w:top w:val="none" w:sz="0" w:space="0" w:color="auto"/>
                                            <w:left w:val="none" w:sz="0" w:space="0" w:color="auto"/>
                                            <w:bottom w:val="none" w:sz="0" w:space="0" w:color="auto"/>
                                            <w:right w:val="none" w:sz="0" w:space="0" w:color="auto"/>
                                          </w:divBdr>
                                          <w:divsChild>
                                            <w:div w:id="1261764937">
                                              <w:marLeft w:val="0"/>
                                              <w:marRight w:val="0"/>
                                              <w:marTop w:val="0"/>
                                              <w:marBottom w:val="0"/>
                                              <w:divBdr>
                                                <w:top w:val="none" w:sz="0" w:space="0" w:color="auto"/>
                                                <w:left w:val="none" w:sz="0" w:space="0" w:color="auto"/>
                                                <w:bottom w:val="none" w:sz="0" w:space="0" w:color="auto"/>
                                                <w:right w:val="none" w:sz="0" w:space="0" w:color="auto"/>
                                              </w:divBdr>
                                            </w:div>
                                            <w:div w:id="1933932520">
                                              <w:marLeft w:val="0"/>
                                              <w:marRight w:val="0"/>
                                              <w:marTop w:val="0"/>
                                              <w:marBottom w:val="0"/>
                                              <w:divBdr>
                                                <w:top w:val="none" w:sz="0" w:space="0" w:color="auto"/>
                                                <w:left w:val="none" w:sz="0" w:space="0" w:color="auto"/>
                                                <w:bottom w:val="none" w:sz="0" w:space="0" w:color="auto"/>
                                                <w:right w:val="none" w:sz="0" w:space="0" w:color="auto"/>
                                              </w:divBdr>
                                              <w:divsChild>
                                                <w:div w:id="125424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436125">
                                          <w:marLeft w:val="0"/>
                                          <w:marRight w:val="0"/>
                                          <w:marTop w:val="0"/>
                                          <w:marBottom w:val="0"/>
                                          <w:divBdr>
                                            <w:top w:val="none" w:sz="0" w:space="0" w:color="auto"/>
                                            <w:left w:val="none" w:sz="0" w:space="0" w:color="auto"/>
                                            <w:bottom w:val="none" w:sz="0" w:space="0" w:color="auto"/>
                                            <w:right w:val="none" w:sz="0" w:space="0" w:color="auto"/>
                                          </w:divBdr>
                                          <w:divsChild>
                                            <w:div w:id="2116513538">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sChild>
                                                <w:div w:id="109189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77289">
                                          <w:marLeft w:val="0"/>
                                          <w:marRight w:val="0"/>
                                          <w:marTop w:val="0"/>
                                          <w:marBottom w:val="0"/>
                                          <w:divBdr>
                                            <w:top w:val="none" w:sz="0" w:space="0" w:color="auto"/>
                                            <w:left w:val="none" w:sz="0" w:space="0" w:color="auto"/>
                                            <w:bottom w:val="none" w:sz="0" w:space="0" w:color="auto"/>
                                            <w:right w:val="none" w:sz="0" w:space="0" w:color="auto"/>
                                          </w:divBdr>
                                          <w:divsChild>
                                            <w:div w:id="680085543">
                                              <w:marLeft w:val="0"/>
                                              <w:marRight w:val="0"/>
                                              <w:marTop w:val="0"/>
                                              <w:marBottom w:val="0"/>
                                              <w:divBdr>
                                                <w:top w:val="none" w:sz="0" w:space="0" w:color="auto"/>
                                                <w:left w:val="none" w:sz="0" w:space="0" w:color="auto"/>
                                                <w:bottom w:val="none" w:sz="0" w:space="0" w:color="auto"/>
                                                <w:right w:val="none" w:sz="0" w:space="0" w:color="auto"/>
                                              </w:divBdr>
                                            </w:div>
                                            <w:div w:id="1996445995">
                                              <w:marLeft w:val="0"/>
                                              <w:marRight w:val="0"/>
                                              <w:marTop w:val="0"/>
                                              <w:marBottom w:val="0"/>
                                              <w:divBdr>
                                                <w:top w:val="none" w:sz="0" w:space="0" w:color="auto"/>
                                                <w:left w:val="none" w:sz="0" w:space="0" w:color="auto"/>
                                                <w:bottom w:val="none" w:sz="0" w:space="0" w:color="auto"/>
                                                <w:right w:val="none" w:sz="0" w:space="0" w:color="auto"/>
                                              </w:divBdr>
                                              <w:divsChild>
                                                <w:div w:id="79960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00282">
                                          <w:marLeft w:val="0"/>
                                          <w:marRight w:val="0"/>
                                          <w:marTop w:val="0"/>
                                          <w:marBottom w:val="0"/>
                                          <w:divBdr>
                                            <w:top w:val="none" w:sz="0" w:space="0" w:color="auto"/>
                                            <w:left w:val="none" w:sz="0" w:space="0" w:color="auto"/>
                                            <w:bottom w:val="none" w:sz="0" w:space="0" w:color="auto"/>
                                            <w:right w:val="none" w:sz="0" w:space="0" w:color="auto"/>
                                          </w:divBdr>
                                          <w:divsChild>
                                            <w:div w:id="605964309">
                                              <w:marLeft w:val="0"/>
                                              <w:marRight w:val="0"/>
                                              <w:marTop w:val="0"/>
                                              <w:marBottom w:val="0"/>
                                              <w:divBdr>
                                                <w:top w:val="none" w:sz="0" w:space="0" w:color="auto"/>
                                                <w:left w:val="none" w:sz="0" w:space="0" w:color="auto"/>
                                                <w:bottom w:val="none" w:sz="0" w:space="0" w:color="auto"/>
                                                <w:right w:val="none" w:sz="0" w:space="0" w:color="auto"/>
                                              </w:divBdr>
                                            </w:div>
                                            <w:div w:id="1403068251">
                                              <w:marLeft w:val="0"/>
                                              <w:marRight w:val="0"/>
                                              <w:marTop w:val="0"/>
                                              <w:marBottom w:val="0"/>
                                              <w:divBdr>
                                                <w:top w:val="none" w:sz="0" w:space="0" w:color="auto"/>
                                                <w:left w:val="none" w:sz="0" w:space="0" w:color="auto"/>
                                                <w:bottom w:val="none" w:sz="0" w:space="0" w:color="auto"/>
                                                <w:right w:val="none" w:sz="0" w:space="0" w:color="auto"/>
                                              </w:divBdr>
                                              <w:divsChild>
                                                <w:div w:id="15688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4663140">
      <w:bodyDiv w:val="1"/>
      <w:marLeft w:val="0"/>
      <w:marRight w:val="0"/>
      <w:marTop w:val="0"/>
      <w:marBottom w:val="0"/>
      <w:divBdr>
        <w:top w:val="none" w:sz="0" w:space="0" w:color="auto"/>
        <w:left w:val="none" w:sz="0" w:space="0" w:color="auto"/>
        <w:bottom w:val="none" w:sz="0" w:space="0" w:color="auto"/>
        <w:right w:val="none" w:sz="0" w:space="0" w:color="auto"/>
      </w:divBdr>
      <w:divsChild>
        <w:div w:id="1980332916">
          <w:marLeft w:val="0"/>
          <w:marRight w:val="0"/>
          <w:marTop w:val="0"/>
          <w:marBottom w:val="0"/>
          <w:divBdr>
            <w:top w:val="none" w:sz="0" w:space="0" w:color="auto"/>
            <w:left w:val="none" w:sz="0" w:space="0" w:color="auto"/>
            <w:bottom w:val="none" w:sz="0" w:space="0" w:color="auto"/>
            <w:right w:val="none" w:sz="0" w:space="0" w:color="auto"/>
          </w:divBdr>
          <w:divsChild>
            <w:div w:id="2110657373">
              <w:marLeft w:val="0"/>
              <w:marRight w:val="0"/>
              <w:marTop w:val="0"/>
              <w:marBottom w:val="0"/>
              <w:divBdr>
                <w:top w:val="none" w:sz="0" w:space="0" w:color="auto"/>
                <w:left w:val="none" w:sz="0" w:space="0" w:color="auto"/>
                <w:bottom w:val="none" w:sz="0" w:space="0" w:color="auto"/>
                <w:right w:val="none" w:sz="0" w:space="0" w:color="auto"/>
              </w:divBdr>
              <w:divsChild>
                <w:div w:id="690692492">
                  <w:marLeft w:val="0"/>
                  <w:marRight w:val="0"/>
                  <w:marTop w:val="0"/>
                  <w:marBottom w:val="0"/>
                  <w:divBdr>
                    <w:top w:val="none" w:sz="0" w:space="0" w:color="auto"/>
                    <w:left w:val="none" w:sz="0" w:space="0" w:color="auto"/>
                    <w:bottom w:val="none" w:sz="0" w:space="0" w:color="auto"/>
                    <w:right w:val="none" w:sz="0" w:space="0" w:color="auto"/>
                  </w:divBdr>
                  <w:divsChild>
                    <w:div w:id="1165701571">
                      <w:marLeft w:val="0"/>
                      <w:marRight w:val="0"/>
                      <w:marTop w:val="0"/>
                      <w:marBottom w:val="0"/>
                      <w:divBdr>
                        <w:top w:val="none" w:sz="0" w:space="0" w:color="auto"/>
                        <w:left w:val="none" w:sz="0" w:space="0" w:color="auto"/>
                        <w:bottom w:val="none" w:sz="0" w:space="0" w:color="auto"/>
                        <w:right w:val="none" w:sz="0" w:space="0" w:color="auto"/>
                      </w:divBdr>
                      <w:divsChild>
                        <w:div w:id="965700587">
                          <w:marLeft w:val="0"/>
                          <w:marRight w:val="0"/>
                          <w:marTop w:val="0"/>
                          <w:marBottom w:val="0"/>
                          <w:divBdr>
                            <w:top w:val="none" w:sz="0" w:space="0" w:color="auto"/>
                            <w:left w:val="none" w:sz="0" w:space="0" w:color="auto"/>
                            <w:bottom w:val="none" w:sz="0" w:space="0" w:color="auto"/>
                            <w:right w:val="none" w:sz="0" w:space="0" w:color="auto"/>
                          </w:divBdr>
                          <w:divsChild>
                            <w:div w:id="1317077510">
                              <w:marLeft w:val="0"/>
                              <w:marRight w:val="0"/>
                              <w:marTop w:val="0"/>
                              <w:marBottom w:val="0"/>
                              <w:divBdr>
                                <w:top w:val="none" w:sz="0" w:space="0" w:color="auto"/>
                                <w:left w:val="none" w:sz="0" w:space="0" w:color="auto"/>
                                <w:bottom w:val="none" w:sz="0" w:space="0" w:color="auto"/>
                                <w:right w:val="none" w:sz="0" w:space="0" w:color="auto"/>
                              </w:divBdr>
                              <w:divsChild>
                                <w:div w:id="1799031367">
                                  <w:marLeft w:val="0"/>
                                  <w:marRight w:val="0"/>
                                  <w:marTop w:val="0"/>
                                  <w:marBottom w:val="0"/>
                                  <w:divBdr>
                                    <w:top w:val="none" w:sz="0" w:space="0" w:color="auto"/>
                                    <w:left w:val="none" w:sz="0" w:space="0" w:color="auto"/>
                                    <w:bottom w:val="none" w:sz="0" w:space="0" w:color="auto"/>
                                    <w:right w:val="none" w:sz="0" w:space="0" w:color="auto"/>
                                  </w:divBdr>
                                  <w:divsChild>
                                    <w:div w:id="162016789">
                                      <w:marLeft w:val="0"/>
                                      <w:marRight w:val="0"/>
                                      <w:marTop w:val="0"/>
                                      <w:marBottom w:val="0"/>
                                      <w:divBdr>
                                        <w:top w:val="none" w:sz="0" w:space="0" w:color="auto"/>
                                        <w:left w:val="none" w:sz="0" w:space="0" w:color="auto"/>
                                        <w:bottom w:val="none" w:sz="0" w:space="0" w:color="auto"/>
                                        <w:right w:val="none" w:sz="0" w:space="0" w:color="auto"/>
                                      </w:divBdr>
                                    </w:div>
                                    <w:div w:id="940188904">
                                      <w:marLeft w:val="0"/>
                                      <w:marRight w:val="0"/>
                                      <w:marTop w:val="0"/>
                                      <w:marBottom w:val="0"/>
                                      <w:divBdr>
                                        <w:top w:val="none" w:sz="0" w:space="0" w:color="auto"/>
                                        <w:left w:val="none" w:sz="0" w:space="0" w:color="auto"/>
                                        <w:bottom w:val="none" w:sz="0" w:space="0" w:color="auto"/>
                                        <w:right w:val="none" w:sz="0" w:space="0" w:color="auto"/>
                                      </w:divBdr>
                                      <w:divsChild>
                                        <w:div w:id="1691106795">
                                          <w:marLeft w:val="0"/>
                                          <w:marRight w:val="0"/>
                                          <w:marTop w:val="0"/>
                                          <w:marBottom w:val="0"/>
                                          <w:divBdr>
                                            <w:top w:val="none" w:sz="0" w:space="0" w:color="auto"/>
                                            <w:left w:val="none" w:sz="0" w:space="0" w:color="auto"/>
                                            <w:bottom w:val="none" w:sz="0" w:space="0" w:color="auto"/>
                                            <w:right w:val="none" w:sz="0" w:space="0" w:color="auto"/>
                                          </w:divBdr>
                                        </w:div>
                                        <w:div w:id="20615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7919574">
      <w:bodyDiv w:val="1"/>
      <w:marLeft w:val="0"/>
      <w:marRight w:val="0"/>
      <w:marTop w:val="0"/>
      <w:marBottom w:val="0"/>
      <w:divBdr>
        <w:top w:val="none" w:sz="0" w:space="0" w:color="auto"/>
        <w:left w:val="none" w:sz="0" w:space="0" w:color="auto"/>
        <w:bottom w:val="none" w:sz="0" w:space="0" w:color="auto"/>
        <w:right w:val="none" w:sz="0" w:space="0" w:color="auto"/>
      </w:divBdr>
    </w:div>
    <w:div w:id="801969505">
      <w:bodyDiv w:val="1"/>
      <w:marLeft w:val="0"/>
      <w:marRight w:val="0"/>
      <w:marTop w:val="0"/>
      <w:marBottom w:val="0"/>
      <w:divBdr>
        <w:top w:val="none" w:sz="0" w:space="0" w:color="auto"/>
        <w:left w:val="none" w:sz="0" w:space="0" w:color="auto"/>
        <w:bottom w:val="none" w:sz="0" w:space="0" w:color="auto"/>
        <w:right w:val="none" w:sz="0" w:space="0" w:color="auto"/>
      </w:divBdr>
      <w:divsChild>
        <w:div w:id="1528325485">
          <w:marLeft w:val="0"/>
          <w:marRight w:val="0"/>
          <w:marTop w:val="0"/>
          <w:marBottom w:val="0"/>
          <w:divBdr>
            <w:top w:val="none" w:sz="0" w:space="0" w:color="auto"/>
            <w:left w:val="none" w:sz="0" w:space="0" w:color="auto"/>
            <w:bottom w:val="none" w:sz="0" w:space="0" w:color="auto"/>
            <w:right w:val="none" w:sz="0" w:space="0" w:color="auto"/>
          </w:divBdr>
        </w:div>
        <w:div w:id="1457527507">
          <w:marLeft w:val="0"/>
          <w:marRight w:val="0"/>
          <w:marTop w:val="0"/>
          <w:marBottom w:val="0"/>
          <w:divBdr>
            <w:top w:val="none" w:sz="0" w:space="0" w:color="auto"/>
            <w:left w:val="none" w:sz="0" w:space="0" w:color="auto"/>
            <w:bottom w:val="none" w:sz="0" w:space="0" w:color="auto"/>
            <w:right w:val="none" w:sz="0" w:space="0" w:color="auto"/>
          </w:divBdr>
          <w:divsChild>
            <w:div w:id="799108688">
              <w:marLeft w:val="0"/>
              <w:marRight w:val="0"/>
              <w:marTop w:val="0"/>
              <w:marBottom w:val="0"/>
              <w:divBdr>
                <w:top w:val="none" w:sz="0" w:space="0" w:color="auto"/>
                <w:left w:val="none" w:sz="0" w:space="0" w:color="auto"/>
                <w:bottom w:val="none" w:sz="0" w:space="0" w:color="auto"/>
                <w:right w:val="none" w:sz="0" w:space="0" w:color="auto"/>
              </w:divBdr>
            </w:div>
            <w:div w:id="1866477130">
              <w:marLeft w:val="0"/>
              <w:marRight w:val="0"/>
              <w:marTop w:val="0"/>
              <w:marBottom w:val="0"/>
              <w:divBdr>
                <w:top w:val="none" w:sz="0" w:space="0" w:color="auto"/>
                <w:left w:val="none" w:sz="0" w:space="0" w:color="auto"/>
                <w:bottom w:val="none" w:sz="0" w:space="0" w:color="auto"/>
                <w:right w:val="none" w:sz="0" w:space="0" w:color="auto"/>
              </w:divBdr>
              <w:divsChild>
                <w:div w:id="781262881">
                  <w:marLeft w:val="0"/>
                  <w:marRight w:val="0"/>
                  <w:marTop w:val="0"/>
                  <w:marBottom w:val="0"/>
                  <w:divBdr>
                    <w:top w:val="none" w:sz="0" w:space="0" w:color="auto"/>
                    <w:left w:val="none" w:sz="0" w:space="0" w:color="auto"/>
                    <w:bottom w:val="none" w:sz="0" w:space="0" w:color="auto"/>
                    <w:right w:val="none" w:sz="0" w:space="0" w:color="auto"/>
                  </w:divBdr>
                </w:div>
                <w:div w:id="67588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798258">
      <w:bodyDiv w:val="1"/>
      <w:marLeft w:val="0"/>
      <w:marRight w:val="0"/>
      <w:marTop w:val="0"/>
      <w:marBottom w:val="0"/>
      <w:divBdr>
        <w:top w:val="none" w:sz="0" w:space="0" w:color="auto"/>
        <w:left w:val="none" w:sz="0" w:space="0" w:color="auto"/>
        <w:bottom w:val="none" w:sz="0" w:space="0" w:color="auto"/>
        <w:right w:val="none" w:sz="0" w:space="0" w:color="auto"/>
      </w:divBdr>
    </w:div>
    <w:div w:id="831288323">
      <w:bodyDiv w:val="1"/>
      <w:marLeft w:val="0"/>
      <w:marRight w:val="0"/>
      <w:marTop w:val="0"/>
      <w:marBottom w:val="0"/>
      <w:divBdr>
        <w:top w:val="none" w:sz="0" w:space="0" w:color="auto"/>
        <w:left w:val="none" w:sz="0" w:space="0" w:color="auto"/>
        <w:bottom w:val="none" w:sz="0" w:space="0" w:color="auto"/>
        <w:right w:val="none" w:sz="0" w:space="0" w:color="auto"/>
      </w:divBdr>
      <w:divsChild>
        <w:div w:id="1500274751">
          <w:marLeft w:val="0"/>
          <w:marRight w:val="0"/>
          <w:marTop w:val="100"/>
          <w:marBottom w:val="100"/>
          <w:divBdr>
            <w:top w:val="none" w:sz="0" w:space="0" w:color="auto"/>
            <w:left w:val="none" w:sz="0" w:space="0" w:color="auto"/>
            <w:bottom w:val="none" w:sz="0" w:space="0" w:color="auto"/>
            <w:right w:val="none" w:sz="0" w:space="0" w:color="auto"/>
          </w:divBdr>
        </w:div>
      </w:divsChild>
    </w:div>
    <w:div w:id="858272785">
      <w:bodyDiv w:val="1"/>
      <w:marLeft w:val="0"/>
      <w:marRight w:val="0"/>
      <w:marTop w:val="0"/>
      <w:marBottom w:val="0"/>
      <w:divBdr>
        <w:top w:val="none" w:sz="0" w:space="0" w:color="auto"/>
        <w:left w:val="none" w:sz="0" w:space="0" w:color="auto"/>
        <w:bottom w:val="none" w:sz="0" w:space="0" w:color="auto"/>
        <w:right w:val="none" w:sz="0" w:space="0" w:color="auto"/>
      </w:divBdr>
      <w:divsChild>
        <w:div w:id="673915664">
          <w:marLeft w:val="0"/>
          <w:marRight w:val="0"/>
          <w:marTop w:val="0"/>
          <w:marBottom w:val="0"/>
          <w:divBdr>
            <w:top w:val="none" w:sz="0" w:space="0" w:color="auto"/>
            <w:left w:val="none" w:sz="0" w:space="0" w:color="auto"/>
            <w:bottom w:val="none" w:sz="0" w:space="0" w:color="auto"/>
            <w:right w:val="none" w:sz="0" w:space="0" w:color="auto"/>
          </w:divBdr>
          <w:divsChild>
            <w:div w:id="1426682992">
              <w:marLeft w:val="0"/>
              <w:marRight w:val="0"/>
              <w:marTop w:val="0"/>
              <w:marBottom w:val="0"/>
              <w:divBdr>
                <w:top w:val="none" w:sz="0" w:space="0" w:color="auto"/>
                <w:left w:val="none" w:sz="0" w:space="0" w:color="auto"/>
                <w:bottom w:val="none" w:sz="0" w:space="0" w:color="auto"/>
                <w:right w:val="none" w:sz="0" w:space="0" w:color="auto"/>
              </w:divBdr>
              <w:divsChild>
                <w:div w:id="1429229189">
                  <w:marLeft w:val="0"/>
                  <w:marRight w:val="0"/>
                  <w:marTop w:val="0"/>
                  <w:marBottom w:val="0"/>
                  <w:divBdr>
                    <w:top w:val="none" w:sz="0" w:space="0" w:color="auto"/>
                    <w:left w:val="none" w:sz="0" w:space="0" w:color="auto"/>
                    <w:bottom w:val="none" w:sz="0" w:space="0" w:color="auto"/>
                    <w:right w:val="none" w:sz="0" w:space="0" w:color="auto"/>
                  </w:divBdr>
                  <w:divsChild>
                    <w:div w:id="997684915">
                      <w:marLeft w:val="0"/>
                      <w:marRight w:val="0"/>
                      <w:marTop w:val="0"/>
                      <w:marBottom w:val="0"/>
                      <w:divBdr>
                        <w:top w:val="none" w:sz="0" w:space="0" w:color="auto"/>
                        <w:left w:val="none" w:sz="0" w:space="0" w:color="auto"/>
                        <w:bottom w:val="none" w:sz="0" w:space="0" w:color="auto"/>
                        <w:right w:val="none" w:sz="0" w:space="0" w:color="auto"/>
                      </w:divBdr>
                      <w:divsChild>
                        <w:div w:id="630130500">
                          <w:marLeft w:val="0"/>
                          <w:marRight w:val="0"/>
                          <w:marTop w:val="0"/>
                          <w:marBottom w:val="0"/>
                          <w:divBdr>
                            <w:top w:val="none" w:sz="0" w:space="0" w:color="auto"/>
                            <w:left w:val="none" w:sz="0" w:space="0" w:color="auto"/>
                            <w:bottom w:val="none" w:sz="0" w:space="0" w:color="auto"/>
                            <w:right w:val="none" w:sz="0" w:space="0" w:color="auto"/>
                          </w:divBdr>
                          <w:divsChild>
                            <w:div w:id="1130901378">
                              <w:marLeft w:val="0"/>
                              <w:marRight w:val="0"/>
                              <w:marTop w:val="0"/>
                              <w:marBottom w:val="0"/>
                              <w:divBdr>
                                <w:top w:val="none" w:sz="0" w:space="0" w:color="auto"/>
                                <w:left w:val="none" w:sz="0" w:space="0" w:color="auto"/>
                                <w:bottom w:val="none" w:sz="0" w:space="0" w:color="auto"/>
                                <w:right w:val="none" w:sz="0" w:space="0" w:color="auto"/>
                              </w:divBdr>
                              <w:divsChild>
                                <w:div w:id="916207722">
                                  <w:marLeft w:val="0"/>
                                  <w:marRight w:val="0"/>
                                  <w:marTop w:val="0"/>
                                  <w:marBottom w:val="0"/>
                                  <w:divBdr>
                                    <w:top w:val="none" w:sz="0" w:space="0" w:color="auto"/>
                                    <w:left w:val="none" w:sz="0" w:space="0" w:color="auto"/>
                                    <w:bottom w:val="none" w:sz="0" w:space="0" w:color="auto"/>
                                    <w:right w:val="none" w:sz="0" w:space="0" w:color="auto"/>
                                  </w:divBdr>
                                  <w:divsChild>
                                    <w:div w:id="1598562696">
                                      <w:marLeft w:val="0"/>
                                      <w:marRight w:val="0"/>
                                      <w:marTop w:val="0"/>
                                      <w:marBottom w:val="0"/>
                                      <w:divBdr>
                                        <w:top w:val="none" w:sz="0" w:space="0" w:color="auto"/>
                                        <w:left w:val="none" w:sz="0" w:space="0" w:color="auto"/>
                                        <w:bottom w:val="none" w:sz="0" w:space="0" w:color="auto"/>
                                        <w:right w:val="none" w:sz="0" w:space="0" w:color="auto"/>
                                      </w:divBdr>
                                    </w:div>
                                    <w:div w:id="979380839">
                                      <w:marLeft w:val="0"/>
                                      <w:marRight w:val="0"/>
                                      <w:marTop w:val="0"/>
                                      <w:marBottom w:val="0"/>
                                      <w:divBdr>
                                        <w:top w:val="none" w:sz="0" w:space="0" w:color="auto"/>
                                        <w:left w:val="none" w:sz="0" w:space="0" w:color="auto"/>
                                        <w:bottom w:val="none" w:sz="0" w:space="0" w:color="auto"/>
                                        <w:right w:val="none" w:sz="0" w:space="0" w:color="auto"/>
                                      </w:divBdr>
                                      <w:divsChild>
                                        <w:div w:id="54621948">
                                          <w:marLeft w:val="0"/>
                                          <w:marRight w:val="0"/>
                                          <w:marTop w:val="0"/>
                                          <w:marBottom w:val="0"/>
                                          <w:divBdr>
                                            <w:top w:val="none" w:sz="0" w:space="0" w:color="auto"/>
                                            <w:left w:val="none" w:sz="0" w:space="0" w:color="auto"/>
                                            <w:bottom w:val="none" w:sz="0" w:space="0" w:color="auto"/>
                                            <w:right w:val="none" w:sz="0" w:space="0" w:color="auto"/>
                                          </w:divBdr>
                                        </w:div>
                                        <w:div w:id="108888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1667981">
      <w:bodyDiv w:val="1"/>
      <w:marLeft w:val="0"/>
      <w:marRight w:val="0"/>
      <w:marTop w:val="0"/>
      <w:marBottom w:val="0"/>
      <w:divBdr>
        <w:top w:val="none" w:sz="0" w:space="0" w:color="auto"/>
        <w:left w:val="none" w:sz="0" w:space="0" w:color="auto"/>
        <w:bottom w:val="none" w:sz="0" w:space="0" w:color="auto"/>
        <w:right w:val="none" w:sz="0" w:space="0" w:color="auto"/>
      </w:divBdr>
    </w:div>
    <w:div w:id="881749844">
      <w:bodyDiv w:val="1"/>
      <w:marLeft w:val="0"/>
      <w:marRight w:val="0"/>
      <w:marTop w:val="0"/>
      <w:marBottom w:val="0"/>
      <w:divBdr>
        <w:top w:val="none" w:sz="0" w:space="0" w:color="auto"/>
        <w:left w:val="none" w:sz="0" w:space="0" w:color="auto"/>
        <w:bottom w:val="none" w:sz="0" w:space="0" w:color="auto"/>
        <w:right w:val="none" w:sz="0" w:space="0" w:color="auto"/>
      </w:divBdr>
    </w:div>
    <w:div w:id="900365660">
      <w:bodyDiv w:val="1"/>
      <w:marLeft w:val="0"/>
      <w:marRight w:val="0"/>
      <w:marTop w:val="0"/>
      <w:marBottom w:val="0"/>
      <w:divBdr>
        <w:top w:val="none" w:sz="0" w:space="0" w:color="auto"/>
        <w:left w:val="none" w:sz="0" w:space="0" w:color="auto"/>
        <w:bottom w:val="none" w:sz="0" w:space="0" w:color="auto"/>
        <w:right w:val="none" w:sz="0" w:space="0" w:color="auto"/>
      </w:divBdr>
      <w:divsChild>
        <w:div w:id="632515863">
          <w:marLeft w:val="0"/>
          <w:marRight w:val="0"/>
          <w:marTop w:val="0"/>
          <w:marBottom w:val="0"/>
          <w:divBdr>
            <w:top w:val="none" w:sz="0" w:space="0" w:color="auto"/>
            <w:left w:val="none" w:sz="0" w:space="0" w:color="auto"/>
            <w:bottom w:val="none" w:sz="0" w:space="0" w:color="auto"/>
            <w:right w:val="none" w:sz="0" w:space="0" w:color="auto"/>
          </w:divBdr>
          <w:divsChild>
            <w:div w:id="1340812065">
              <w:marLeft w:val="0"/>
              <w:marRight w:val="0"/>
              <w:marTop w:val="0"/>
              <w:marBottom w:val="0"/>
              <w:divBdr>
                <w:top w:val="none" w:sz="0" w:space="0" w:color="auto"/>
                <w:left w:val="none" w:sz="0" w:space="0" w:color="auto"/>
                <w:bottom w:val="none" w:sz="0" w:space="0" w:color="auto"/>
                <w:right w:val="none" w:sz="0" w:space="0" w:color="auto"/>
              </w:divBdr>
              <w:divsChild>
                <w:div w:id="1873573148">
                  <w:marLeft w:val="0"/>
                  <w:marRight w:val="0"/>
                  <w:marTop w:val="0"/>
                  <w:marBottom w:val="0"/>
                  <w:divBdr>
                    <w:top w:val="none" w:sz="0" w:space="0" w:color="auto"/>
                    <w:left w:val="none" w:sz="0" w:space="0" w:color="auto"/>
                    <w:bottom w:val="none" w:sz="0" w:space="0" w:color="auto"/>
                    <w:right w:val="none" w:sz="0" w:space="0" w:color="auto"/>
                  </w:divBdr>
                  <w:divsChild>
                    <w:div w:id="179392871">
                      <w:marLeft w:val="0"/>
                      <w:marRight w:val="0"/>
                      <w:marTop w:val="0"/>
                      <w:marBottom w:val="0"/>
                      <w:divBdr>
                        <w:top w:val="none" w:sz="0" w:space="0" w:color="auto"/>
                        <w:left w:val="none" w:sz="0" w:space="0" w:color="auto"/>
                        <w:bottom w:val="none" w:sz="0" w:space="0" w:color="auto"/>
                        <w:right w:val="none" w:sz="0" w:space="0" w:color="auto"/>
                      </w:divBdr>
                      <w:divsChild>
                        <w:div w:id="1892882527">
                          <w:marLeft w:val="0"/>
                          <w:marRight w:val="0"/>
                          <w:marTop w:val="0"/>
                          <w:marBottom w:val="0"/>
                          <w:divBdr>
                            <w:top w:val="none" w:sz="0" w:space="0" w:color="auto"/>
                            <w:left w:val="none" w:sz="0" w:space="0" w:color="auto"/>
                            <w:bottom w:val="none" w:sz="0" w:space="0" w:color="auto"/>
                            <w:right w:val="none" w:sz="0" w:space="0" w:color="auto"/>
                          </w:divBdr>
                          <w:divsChild>
                            <w:div w:id="1623733108">
                              <w:marLeft w:val="0"/>
                              <w:marRight w:val="0"/>
                              <w:marTop w:val="0"/>
                              <w:marBottom w:val="0"/>
                              <w:divBdr>
                                <w:top w:val="none" w:sz="0" w:space="0" w:color="auto"/>
                                <w:left w:val="none" w:sz="0" w:space="0" w:color="auto"/>
                                <w:bottom w:val="none" w:sz="0" w:space="0" w:color="auto"/>
                                <w:right w:val="none" w:sz="0" w:space="0" w:color="auto"/>
                              </w:divBdr>
                              <w:divsChild>
                                <w:div w:id="1747846600">
                                  <w:marLeft w:val="0"/>
                                  <w:marRight w:val="0"/>
                                  <w:marTop w:val="0"/>
                                  <w:marBottom w:val="0"/>
                                  <w:divBdr>
                                    <w:top w:val="none" w:sz="0" w:space="0" w:color="auto"/>
                                    <w:left w:val="none" w:sz="0" w:space="0" w:color="auto"/>
                                    <w:bottom w:val="none" w:sz="0" w:space="0" w:color="auto"/>
                                    <w:right w:val="none" w:sz="0" w:space="0" w:color="auto"/>
                                  </w:divBdr>
                                  <w:divsChild>
                                    <w:div w:id="724260976">
                                      <w:marLeft w:val="0"/>
                                      <w:marRight w:val="0"/>
                                      <w:marTop w:val="0"/>
                                      <w:marBottom w:val="0"/>
                                      <w:divBdr>
                                        <w:top w:val="none" w:sz="0" w:space="0" w:color="auto"/>
                                        <w:left w:val="none" w:sz="0" w:space="0" w:color="auto"/>
                                        <w:bottom w:val="none" w:sz="0" w:space="0" w:color="auto"/>
                                        <w:right w:val="none" w:sz="0" w:space="0" w:color="auto"/>
                                      </w:divBdr>
                                    </w:div>
                                    <w:div w:id="471796222">
                                      <w:marLeft w:val="0"/>
                                      <w:marRight w:val="0"/>
                                      <w:marTop w:val="0"/>
                                      <w:marBottom w:val="0"/>
                                      <w:divBdr>
                                        <w:top w:val="none" w:sz="0" w:space="0" w:color="auto"/>
                                        <w:left w:val="none" w:sz="0" w:space="0" w:color="auto"/>
                                        <w:bottom w:val="none" w:sz="0" w:space="0" w:color="auto"/>
                                        <w:right w:val="none" w:sz="0" w:space="0" w:color="auto"/>
                                      </w:divBdr>
                                      <w:divsChild>
                                        <w:div w:id="1493567794">
                                          <w:marLeft w:val="0"/>
                                          <w:marRight w:val="0"/>
                                          <w:marTop w:val="0"/>
                                          <w:marBottom w:val="0"/>
                                          <w:divBdr>
                                            <w:top w:val="none" w:sz="0" w:space="0" w:color="auto"/>
                                            <w:left w:val="none" w:sz="0" w:space="0" w:color="auto"/>
                                            <w:bottom w:val="none" w:sz="0" w:space="0" w:color="auto"/>
                                            <w:right w:val="none" w:sz="0" w:space="0" w:color="auto"/>
                                          </w:divBdr>
                                        </w:div>
                                        <w:div w:id="158814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4292949">
      <w:bodyDiv w:val="1"/>
      <w:marLeft w:val="0"/>
      <w:marRight w:val="0"/>
      <w:marTop w:val="0"/>
      <w:marBottom w:val="0"/>
      <w:divBdr>
        <w:top w:val="none" w:sz="0" w:space="0" w:color="auto"/>
        <w:left w:val="none" w:sz="0" w:space="0" w:color="auto"/>
        <w:bottom w:val="none" w:sz="0" w:space="0" w:color="auto"/>
        <w:right w:val="none" w:sz="0" w:space="0" w:color="auto"/>
      </w:divBdr>
    </w:div>
    <w:div w:id="911238806">
      <w:bodyDiv w:val="1"/>
      <w:marLeft w:val="0"/>
      <w:marRight w:val="0"/>
      <w:marTop w:val="0"/>
      <w:marBottom w:val="0"/>
      <w:divBdr>
        <w:top w:val="none" w:sz="0" w:space="0" w:color="auto"/>
        <w:left w:val="none" w:sz="0" w:space="0" w:color="auto"/>
        <w:bottom w:val="none" w:sz="0" w:space="0" w:color="auto"/>
        <w:right w:val="none" w:sz="0" w:space="0" w:color="auto"/>
      </w:divBdr>
      <w:divsChild>
        <w:div w:id="1874732760">
          <w:marLeft w:val="0"/>
          <w:marRight w:val="0"/>
          <w:marTop w:val="0"/>
          <w:marBottom w:val="0"/>
          <w:divBdr>
            <w:top w:val="none" w:sz="0" w:space="0" w:color="auto"/>
            <w:left w:val="none" w:sz="0" w:space="0" w:color="auto"/>
            <w:bottom w:val="none" w:sz="0" w:space="0" w:color="auto"/>
            <w:right w:val="none" w:sz="0" w:space="0" w:color="auto"/>
          </w:divBdr>
          <w:divsChild>
            <w:div w:id="287010620">
              <w:marLeft w:val="0"/>
              <w:marRight w:val="0"/>
              <w:marTop w:val="0"/>
              <w:marBottom w:val="0"/>
              <w:divBdr>
                <w:top w:val="none" w:sz="0" w:space="0" w:color="auto"/>
                <w:left w:val="none" w:sz="0" w:space="0" w:color="auto"/>
                <w:bottom w:val="none" w:sz="0" w:space="0" w:color="auto"/>
                <w:right w:val="none" w:sz="0" w:space="0" w:color="auto"/>
              </w:divBdr>
              <w:divsChild>
                <w:div w:id="968977739">
                  <w:marLeft w:val="0"/>
                  <w:marRight w:val="0"/>
                  <w:marTop w:val="0"/>
                  <w:marBottom w:val="0"/>
                  <w:divBdr>
                    <w:top w:val="none" w:sz="0" w:space="0" w:color="auto"/>
                    <w:left w:val="none" w:sz="0" w:space="0" w:color="auto"/>
                    <w:bottom w:val="none" w:sz="0" w:space="0" w:color="auto"/>
                    <w:right w:val="none" w:sz="0" w:space="0" w:color="auto"/>
                  </w:divBdr>
                  <w:divsChild>
                    <w:div w:id="566498884">
                      <w:marLeft w:val="0"/>
                      <w:marRight w:val="0"/>
                      <w:marTop w:val="0"/>
                      <w:marBottom w:val="0"/>
                      <w:divBdr>
                        <w:top w:val="none" w:sz="0" w:space="0" w:color="auto"/>
                        <w:left w:val="none" w:sz="0" w:space="0" w:color="auto"/>
                        <w:bottom w:val="none" w:sz="0" w:space="0" w:color="auto"/>
                        <w:right w:val="none" w:sz="0" w:space="0" w:color="auto"/>
                      </w:divBdr>
                      <w:divsChild>
                        <w:div w:id="926035365">
                          <w:marLeft w:val="0"/>
                          <w:marRight w:val="0"/>
                          <w:marTop w:val="0"/>
                          <w:marBottom w:val="0"/>
                          <w:divBdr>
                            <w:top w:val="none" w:sz="0" w:space="0" w:color="auto"/>
                            <w:left w:val="none" w:sz="0" w:space="0" w:color="auto"/>
                            <w:bottom w:val="none" w:sz="0" w:space="0" w:color="auto"/>
                            <w:right w:val="none" w:sz="0" w:space="0" w:color="auto"/>
                          </w:divBdr>
                          <w:divsChild>
                            <w:div w:id="1871530864">
                              <w:marLeft w:val="0"/>
                              <w:marRight w:val="0"/>
                              <w:marTop w:val="0"/>
                              <w:marBottom w:val="0"/>
                              <w:divBdr>
                                <w:top w:val="none" w:sz="0" w:space="0" w:color="auto"/>
                                <w:left w:val="none" w:sz="0" w:space="0" w:color="auto"/>
                                <w:bottom w:val="none" w:sz="0" w:space="0" w:color="auto"/>
                                <w:right w:val="none" w:sz="0" w:space="0" w:color="auto"/>
                              </w:divBdr>
                              <w:divsChild>
                                <w:div w:id="1227450141">
                                  <w:marLeft w:val="0"/>
                                  <w:marRight w:val="0"/>
                                  <w:marTop w:val="0"/>
                                  <w:marBottom w:val="0"/>
                                  <w:divBdr>
                                    <w:top w:val="none" w:sz="0" w:space="0" w:color="auto"/>
                                    <w:left w:val="none" w:sz="0" w:space="0" w:color="auto"/>
                                    <w:bottom w:val="none" w:sz="0" w:space="0" w:color="auto"/>
                                    <w:right w:val="none" w:sz="0" w:space="0" w:color="auto"/>
                                  </w:divBdr>
                                  <w:divsChild>
                                    <w:div w:id="618074782">
                                      <w:marLeft w:val="0"/>
                                      <w:marRight w:val="0"/>
                                      <w:marTop w:val="0"/>
                                      <w:marBottom w:val="0"/>
                                      <w:divBdr>
                                        <w:top w:val="none" w:sz="0" w:space="0" w:color="auto"/>
                                        <w:left w:val="none" w:sz="0" w:space="0" w:color="auto"/>
                                        <w:bottom w:val="none" w:sz="0" w:space="0" w:color="auto"/>
                                        <w:right w:val="none" w:sz="0" w:space="0" w:color="auto"/>
                                      </w:divBdr>
                                    </w:div>
                                    <w:div w:id="184253841">
                                      <w:marLeft w:val="0"/>
                                      <w:marRight w:val="0"/>
                                      <w:marTop w:val="0"/>
                                      <w:marBottom w:val="0"/>
                                      <w:divBdr>
                                        <w:top w:val="none" w:sz="0" w:space="0" w:color="auto"/>
                                        <w:left w:val="none" w:sz="0" w:space="0" w:color="auto"/>
                                        <w:bottom w:val="none" w:sz="0" w:space="0" w:color="auto"/>
                                        <w:right w:val="none" w:sz="0" w:space="0" w:color="auto"/>
                                      </w:divBdr>
                                      <w:divsChild>
                                        <w:div w:id="1257052717">
                                          <w:marLeft w:val="0"/>
                                          <w:marRight w:val="0"/>
                                          <w:marTop w:val="0"/>
                                          <w:marBottom w:val="0"/>
                                          <w:divBdr>
                                            <w:top w:val="none" w:sz="0" w:space="0" w:color="auto"/>
                                            <w:left w:val="none" w:sz="0" w:space="0" w:color="auto"/>
                                            <w:bottom w:val="none" w:sz="0" w:space="0" w:color="auto"/>
                                            <w:right w:val="none" w:sz="0" w:space="0" w:color="auto"/>
                                          </w:divBdr>
                                        </w:div>
                                        <w:div w:id="126742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0524454">
      <w:bodyDiv w:val="1"/>
      <w:marLeft w:val="0"/>
      <w:marRight w:val="0"/>
      <w:marTop w:val="0"/>
      <w:marBottom w:val="0"/>
      <w:divBdr>
        <w:top w:val="none" w:sz="0" w:space="0" w:color="auto"/>
        <w:left w:val="none" w:sz="0" w:space="0" w:color="auto"/>
        <w:bottom w:val="none" w:sz="0" w:space="0" w:color="auto"/>
        <w:right w:val="none" w:sz="0" w:space="0" w:color="auto"/>
      </w:divBdr>
      <w:divsChild>
        <w:div w:id="1078290239">
          <w:marLeft w:val="0"/>
          <w:marRight w:val="0"/>
          <w:marTop w:val="0"/>
          <w:marBottom w:val="0"/>
          <w:divBdr>
            <w:top w:val="none" w:sz="0" w:space="0" w:color="auto"/>
            <w:left w:val="none" w:sz="0" w:space="0" w:color="auto"/>
            <w:bottom w:val="none" w:sz="0" w:space="0" w:color="auto"/>
            <w:right w:val="none" w:sz="0" w:space="0" w:color="auto"/>
          </w:divBdr>
        </w:div>
        <w:div w:id="1594510750">
          <w:marLeft w:val="0"/>
          <w:marRight w:val="0"/>
          <w:marTop w:val="0"/>
          <w:marBottom w:val="0"/>
          <w:divBdr>
            <w:top w:val="none" w:sz="0" w:space="0" w:color="auto"/>
            <w:left w:val="none" w:sz="0" w:space="0" w:color="auto"/>
            <w:bottom w:val="none" w:sz="0" w:space="0" w:color="auto"/>
            <w:right w:val="none" w:sz="0" w:space="0" w:color="auto"/>
          </w:divBdr>
          <w:divsChild>
            <w:div w:id="264920154">
              <w:marLeft w:val="0"/>
              <w:marRight w:val="0"/>
              <w:marTop w:val="0"/>
              <w:marBottom w:val="0"/>
              <w:divBdr>
                <w:top w:val="none" w:sz="0" w:space="0" w:color="auto"/>
                <w:left w:val="none" w:sz="0" w:space="0" w:color="auto"/>
                <w:bottom w:val="none" w:sz="0" w:space="0" w:color="auto"/>
                <w:right w:val="none" w:sz="0" w:space="0" w:color="auto"/>
              </w:divBdr>
            </w:div>
            <w:div w:id="9787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183257">
      <w:bodyDiv w:val="1"/>
      <w:marLeft w:val="0"/>
      <w:marRight w:val="0"/>
      <w:marTop w:val="0"/>
      <w:marBottom w:val="0"/>
      <w:divBdr>
        <w:top w:val="none" w:sz="0" w:space="0" w:color="auto"/>
        <w:left w:val="none" w:sz="0" w:space="0" w:color="auto"/>
        <w:bottom w:val="none" w:sz="0" w:space="0" w:color="auto"/>
        <w:right w:val="none" w:sz="0" w:space="0" w:color="auto"/>
      </w:divBdr>
      <w:divsChild>
        <w:div w:id="379323494">
          <w:marLeft w:val="0"/>
          <w:marRight w:val="0"/>
          <w:marTop w:val="0"/>
          <w:marBottom w:val="0"/>
          <w:divBdr>
            <w:top w:val="none" w:sz="0" w:space="0" w:color="auto"/>
            <w:left w:val="none" w:sz="0" w:space="0" w:color="auto"/>
            <w:bottom w:val="none" w:sz="0" w:space="0" w:color="auto"/>
            <w:right w:val="none" w:sz="0" w:space="0" w:color="auto"/>
          </w:divBdr>
          <w:divsChild>
            <w:div w:id="80297215">
              <w:marLeft w:val="0"/>
              <w:marRight w:val="0"/>
              <w:marTop w:val="0"/>
              <w:marBottom w:val="0"/>
              <w:divBdr>
                <w:top w:val="none" w:sz="0" w:space="0" w:color="auto"/>
                <w:left w:val="none" w:sz="0" w:space="0" w:color="auto"/>
                <w:bottom w:val="none" w:sz="0" w:space="0" w:color="auto"/>
                <w:right w:val="none" w:sz="0" w:space="0" w:color="auto"/>
              </w:divBdr>
              <w:divsChild>
                <w:div w:id="2111311326">
                  <w:marLeft w:val="0"/>
                  <w:marRight w:val="0"/>
                  <w:marTop w:val="0"/>
                  <w:marBottom w:val="0"/>
                  <w:divBdr>
                    <w:top w:val="none" w:sz="0" w:space="0" w:color="auto"/>
                    <w:left w:val="none" w:sz="0" w:space="0" w:color="auto"/>
                    <w:bottom w:val="none" w:sz="0" w:space="0" w:color="auto"/>
                    <w:right w:val="none" w:sz="0" w:space="0" w:color="auto"/>
                  </w:divBdr>
                  <w:divsChild>
                    <w:div w:id="1897230754">
                      <w:marLeft w:val="0"/>
                      <w:marRight w:val="0"/>
                      <w:marTop w:val="0"/>
                      <w:marBottom w:val="0"/>
                      <w:divBdr>
                        <w:top w:val="none" w:sz="0" w:space="0" w:color="auto"/>
                        <w:left w:val="none" w:sz="0" w:space="0" w:color="auto"/>
                        <w:bottom w:val="none" w:sz="0" w:space="0" w:color="auto"/>
                        <w:right w:val="none" w:sz="0" w:space="0" w:color="auto"/>
                      </w:divBdr>
                      <w:divsChild>
                        <w:div w:id="796414985">
                          <w:marLeft w:val="0"/>
                          <w:marRight w:val="0"/>
                          <w:marTop w:val="0"/>
                          <w:marBottom w:val="0"/>
                          <w:divBdr>
                            <w:top w:val="none" w:sz="0" w:space="0" w:color="auto"/>
                            <w:left w:val="none" w:sz="0" w:space="0" w:color="auto"/>
                            <w:bottom w:val="none" w:sz="0" w:space="0" w:color="auto"/>
                            <w:right w:val="none" w:sz="0" w:space="0" w:color="auto"/>
                          </w:divBdr>
                          <w:divsChild>
                            <w:div w:id="469127942">
                              <w:marLeft w:val="0"/>
                              <w:marRight w:val="0"/>
                              <w:marTop w:val="0"/>
                              <w:marBottom w:val="0"/>
                              <w:divBdr>
                                <w:top w:val="none" w:sz="0" w:space="0" w:color="auto"/>
                                <w:left w:val="none" w:sz="0" w:space="0" w:color="auto"/>
                                <w:bottom w:val="none" w:sz="0" w:space="0" w:color="auto"/>
                                <w:right w:val="none" w:sz="0" w:space="0" w:color="auto"/>
                              </w:divBdr>
                              <w:divsChild>
                                <w:div w:id="984506602">
                                  <w:marLeft w:val="0"/>
                                  <w:marRight w:val="0"/>
                                  <w:marTop w:val="0"/>
                                  <w:marBottom w:val="0"/>
                                  <w:divBdr>
                                    <w:top w:val="none" w:sz="0" w:space="0" w:color="auto"/>
                                    <w:left w:val="none" w:sz="0" w:space="0" w:color="auto"/>
                                    <w:bottom w:val="none" w:sz="0" w:space="0" w:color="auto"/>
                                    <w:right w:val="none" w:sz="0" w:space="0" w:color="auto"/>
                                  </w:divBdr>
                                  <w:divsChild>
                                    <w:div w:id="125181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5165873">
      <w:bodyDiv w:val="1"/>
      <w:marLeft w:val="0"/>
      <w:marRight w:val="0"/>
      <w:marTop w:val="0"/>
      <w:marBottom w:val="0"/>
      <w:divBdr>
        <w:top w:val="none" w:sz="0" w:space="0" w:color="auto"/>
        <w:left w:val="none" w:sz="0" w:space="0" w:color="auto"/>
        <w:bottom w:val="none" w:sz="0" w:space="0" w:color="auto"/>
        <w:right w:val="none" w:sz="0" w:space="0" w:color="auto"/>
      </w:divBdr>
    </w:div>
    <w:div w:id="942038014">
      <w:bodyDiv w:val="1"/>
      <w:marLeft w:val="0"/>
      <w:marRight w:val="0"/>
      <w:marTop w:val="0"/>
      <w:marBottom w:val="0"/>
      <w:divBdr>
        <w:top w:val="none" w:sz="0" w:space="0" w:color="auto"/>
        <w:left w:val="none" w:sz="0" w:space="0" w:color="auto"/>
        <w:bottom w:val="none" w:sz="0" w:space="0" w:color="auto"/>
        <w:right w:val="none" w:sz="0" w:space="0" w:color="auto"/>
      </w:divBdr>
    </w:div>
    <w:div w:id="944575092">
      <w:bodyDiv w:val="1"/>
      <w:marLeft w:val="0"/>
      <w:marRight w:val="0"/>
      <w:marTop w:val="0"/>
      <w:marBottom w:val="0"/>
      <w:divBdr>
        <w:top w:val="none" w:sz="0" w:space="0" w:color="auto"/>
        <w:left w:val="none" w:sz="0" w:space="0" w:color="auto"/>
        <w:bottom w:val="none" w:sz="0" w:space="0" w:color="auto"/>
        <w:right w:val="none" w:sz="0" w:space="0" w:color="auto"/>
      </w:divBdr>
      <w:divsChild>
        <w:div w:id="2129427439">
          <w:marLeft w:val="0"/>
          <w:marRight w:val="0"/>
          <w:marTop w:val="0"/>
          <w:marBottom w:val="0"/>
          <w:divBdr>
            <w:top w:val="none" w:sz="0" w:space="0" w:color="auto"/>
            <w:left w:val="none" w:sz="0" w:space="0" w:color="auto"/>
            <w:bottom w:val="none" w:sz="0" w:space="0" w:color="auto"/>
            <w:right w:val="none" w:sz="0" w:space="0" w:color="auto"/>
          </w:divBdr>
          <w:divsChild>
            <w:div w:id="1216505349">
              <w:marLeft w:val="0"/>
              <w:marRight w:val="0"/>
              <w:marTop w:val="0"/>
              <w:marBottom w:val="0"/>
              <w:divBdr>
                <w:top w:val="none" w:sz="0" w:space="0" w:color="auto"/>
                <w:left w:val="none" w:sz="0" w:space="0" w:color="auto"/>
                <w:bottom w:val="none" w:sz="0" w:space="0" w:color="auto"/>
                <w:right w:val="none" w:sz="0" w:space="0" w:color="auto"/>
              </w:divBdr>
              <w:divsChild>
                <w:div w:id="1065909806">
                  <w:marLeft w:val="0"/>
                  <w:marRight w:val="0"/>
                  <w:marTop w:val="0"/>
                  <w:marBottom w:val="0"/>
                  <w:divBdr>
                    <w:top w:val="none" w:sz="0" w:space="0" w:color="auto"/>
                    <w:left w:val="none" w:sz="0" w:space="0" w:color="auto"/>
                    <w:bottom w:val="none" w:sz="0" w:space="0" w:color="auto"/>
                    <w:right w:val="none" w:sz="0" w:space="0" w:color="auto"/>
                  </w:divBdr>
                  <w:divsChild>
                    <w:div w:id="2366908">
                      <w:marLeft w:val="0"/>
                      <w:marRight w:val="0"/>
                      <w:marTop w:val="0"/>
                      <w:marBottom w:val="0"/>
                      <w:divBdr>
                        <w:top w:val="none" w:sz="0" w:space="0" w:color="auto"/>
                        <w:left w:val="none" w:sz="0" w:space="0" w:color="auto"/>
                        <w:bottom w:val="none" w:sz="0" w:space="0" w:color="auto"/>
                        <w:right w:val="none" w:sz="0" w:space="0" w:color="auto"/>
                      </w:divBdr>
                      <w:divsChild>
                        <w:div w:id="78019576">
                          <w:marLeft w:val="0"/>
                          <w:marRight w:val="0"/>
                          <w:marTop w:val="0"/>
                          <w:marBottom w:val="0"/>
                          <w:divBdr>
                            <w:top w:val="none" w:sz="0" w:space="0" w:color="auto"/>
                            <w:left w:val="none" w:sz="0" w:space="0" w:color="auto"/>
                            <w:bottom w:val="none" w:sz="0" w:space="0" w:color="auto"/>
                            <w:right w:val="none" w:sz="0" w:space="0" w:color="auto"/>
                          </w:divBdr>
                          <w:divsChild>
                            <w:div w:id="94375397">
                              <w:marLeft w:val="0"/>
                              <w:marRight w:val="0"/>
                              <w:marTop w:val="0"/>
                              <w:marBottom w:val="0"/>
                              <w:divBdr>
                                <w:top w:val="none" w:sz="0" w:space="0" w:color="auto"/>
                                <w:left w:val="none" w:sz="0" w:space="0" w:color="auto"/>
                                <w:bottom w:val="none" w:sz="0" w:space="0" w:color="auto"/>
                                <w:right w:val="none" w:sz="0" w:space="0" w:color="auto"/>
                              </w:divBdr>
                              <w:divsChild>
                                <w:div w:id="1994719476">
                                  <w:marLeft w:val="0"/>
                                  <w:marRight w:val="0"/>
                                  <w:marTop w:val="0"/>
                                  <w:marBottom w:val="0"/>
                                  <w:divBdr>
                                    <w:top w:val="none" w:sz="0" w:space="0" w:color="auto"/>
                                    <w:left w:val="none" w:sz="0" w:space="0" w:color="auto"/>
                                    <w:bottom w:val="none" w:sz="0" w:space="0" w:color="auto"/>
                                    <w:right w:val="none" w:sz="0" w:space="0" w:color="auto"/>
                                  </w:divBdr>
                                  <w:divsChild>
                                    <w:div w:id="773398702">
                                      <w:marLeft w:val="0"/>
                                      <w:marRight w:val="0"/>
                                      <w:marTop w:val="0"/>
                                      <w:marBottom w:val="0"/>
                                      <w:divBdr>
                                        <w:top w:val="none" w:sz="0" w:space="0" w:color="auto"/>
                                        <w:left w:val="none" w:sz="0" w:space="0" w:color="auto"/>
                                        <w:bottom w:val="none" w:sz="0" w:space="0" w:color="auto"/>
                                        <w:right w:val="none" w:sz="0" w:space="0" w:color="auto"/>
                                      </w:divBdr>
                                    </w:div>
                                    <w:div w:id="200173238">
                                      <w:marLeft w:val="0"/>
                                      <w:marRight w:val="0"/>
                                      <w:marTop w:val="0"/>
                                      <w:marBottom w:val="0"/>
                                      <w:divBdr>
                                        <w:top w:val="none" w:sz="0" w:space="0" w:color="auto"/>
                                        <w:left w:val="none" w:sz="0" w:space="0" w:color="auto"/>
                                        <w:bottom w:val="none" w:sz="0" w:space="0" w:color="auto"/>
                                        <w:right w:val="none" w:sz="0" w:space="0" w:color="auto"/>
                                      </w:divBdr>
                                      <w:divsChild>
                                        <w:div w:id="942885128">
                                          <w:marLeft w:val="0"/>
                                          <w:marRight w:val="0"/>
                                          <w:marTop w:val="0"/>
                                          <w:marBottom w:val="0"/>
                                          <w:divBdr>
                                            <w:top w:val="none" w:sz="0" w:space="0" w:color="auto"/>
                                            <w:left w:val="none" w:sz="0" w:space="0" w:color="auto"/>
                                            <w:bottom w:val="none" w:sz="0" w:space="0" w:color="auto"/>
                                            <w:right w:val="none" w:sz="0" w:space="0" w:color="auto"/>
                                          </w:divBdr>
                                        </w:div>
                                        <w:div w:id="167133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8312393">
      <w:bodyDiv w:val="1"/>
      <w:marLeft w:val="0"/>
      <w:marRight w:val="0"/>
      <w:marTop w:val="0"/>
      <w:marBottom w:val="0"/>
      <w:divBdr>
        <w:top w:val="none" w:sz="0" w:space="0" w:color="auto"/>
        <w:left w:val="none" w:sz="0" w:space="0" w:color="auto"/>
        <w:bottom w:val="none" w:sz="0" w:space="0" w:color="auto"/>
        <w:right w:val="none" w:sz="0" w:space="0" w:color="auto"/>
      </w:divBdr>
      <w:divsChild>
        <w:div w:id="357047603">
          <w:marLeft w:val="0"/>
          <w:marRight w:val="0"/>
          <w:marTop w:val="0"/>
          <w:marBottom w:val="0"/>
          <w:divBdr>
            <w:top w:val="none" w:sz="0" w:space="0" w:color="auto"/>
            <w:left w:val="none" w:sz="0" w:space="0" w:color="auto"/>
            <w:bottom w:val="none" w:sz="0" w:space="0" w:color="auto"/>
            <w:right w:val="none" w:sz="0" w:space="0" w:color="auto"/>
          </w:divBdr>
          <w:divsChild>
            <w:div w:id="2005163472">
              <w:marLeft w:val="0"/>
              <w:marRight w:val="0"/>
              <w:marTop w:val="0"/>
              <w:marBottom w:val="0"/>
              <w:divBdr>
                <w:top w:val="none" w:sz="0" w:space="0" w:color="auto"/>
                <w:left w:val="none" w:sz="0" w:space="0" w:color="auto"/>
                <w:bottom w:val="none" w:sz="0" w:space="0" w:color="auto"/>
                <w:right w:val="none" w:sz="0" w:space="0" w:color="auto"/>
              </w:divBdr>
              <w:divsChild>
                <w:div w:id="1278679542">
                  <w:marLeft w:val="0"/>
                  <w:marRight w:val="0"/>
                  <w:marTop w:val="0"/>
                  <w:marBottom w:val="0"/>
                  <w:divBdr>
                    <w:top w:val="none" w:sz="0" w:space="0" w:color="auto"/>
                    <w:left w:val="none" w:sz="0" w:space="0" w:color="auto"/>
                    <w:bottom w:val="none" w:sz="0" w:space="0" w:color="auto"/>
                    <w:right w:val="none" w:sz="0" w:space="0" w:color="auto"/>
                  </w:divBdr>
                  <w:divsChild>
                    <w:div w:id="371928232">
                      <w:marLeft w:val="0"/>
                      <w:marRight w:val="0"/>
                      <w:marTop w:val="0"/>
                      <w:marBottom w:val="0"/>
                      <w:divBdr>
                        <w:top w:val="none" w:sz="0" w:space="0" w:color="auto"/>
                        <w:left w:val="none" w:sz="0" w:space="0" w:color="auto"/>
                        <w:bottom w:val="none" w:sz="0" w:space="0" w:color="auto"/>
                        <w:right w:val="none" w:sz="0" w:space="0" w:color="auto"/>
                      </w:divBdr>
                      <w:divsChild>
                        <w:div w:id="425419640">
                          <w:marLeft w:val="0"/>
                          <w:marRight w:val="0"/>
                          <w:marTop w:val="0"/>
                          <w:marBottom w:val="0"/>
                          <w:divBdr>
                            <w:top w:val="none" w:sz="0" w:space="0" w:color="auto"/>
                            <w:left w:val="none" w:sz="0" w:space="0" w:color="auto"/>
                            <w:bottom w:val="none" w:sz="0" w:space="0" w:color="auto"/>
                            <w:right w:val="none" w:sz="0" w:space="0" w:color="auto"/>
                          </w:divBdr>
                          <w:divsChild>
                            <w:div w:id="2024551862">
                              <w:marLeft w:val="0"/>
                              <w:marRight w:val="0"/>
                              <w:marTop w:val="0"/>
                              <w:marBottom w:val="0"/>
                              <w:divBdr>
                                <w:top w:val="none" w:sz="0" w:space="0" w:color="auto"/>
                                <w:left w:val="none" w:sz="0" w:space="0" w:color="auto"/>
                                <w:bottom w:val="none" w:sz="0" w:space="0" w:color="auto"/>
                                <w:right w:val="none" w:sz="0" w:space="0" w:color="auto"/>
                              </w:divBdr>
                              <w:divsChild>
                                <w:div w:id="1358969333">
                                  <w:marLeft w:val="0"/>
                                  <w:marRight w:val="0"/>
                                  <w:marTop w:val="0"/>
                                  <w:marBottom w:val="0"/>
                                  <w:divBdr>
                                    <w:top w:val="none" w:sz="0" w:space="0" w:color="auto"/>
                                    <w:left w:val="none" w:sz="0" w:space="0" w:color="auto"/>
                                    <w:bottom w:val="none" w:sz="0" w:space="0" w:color="auto"/>
                                    <w:right w:val="none" w:sz="0" w:space="0" w:color="auto"/>
                                  </w:divBdr>
                                  <w:divsChild>
                                    <w:div w:id="243927374">
                                      <w:marLeft w:val="0"/>
                                      <w:marRight w:val="0"/>
                                      <w:marTop w:val="0"/>
                                      <w:marBottom w:val="0"/>
                                      <w:divBdr>
                                        <w:top w:val="none" w:sz="0" w:space="0" w:color="auto"/>
                                        <w:left w:val="none" w:sz="0" w:space="0" w:color="auto"/>
                                        <w:bottom w:val="none" w:sz="0" w:space="0" w:color="auto"/>
                                        <w:right w:val="none" w:sz="0" w:space="0" w:color="auto"/>
                                      </w:divBdr>
                                    </w:div>
                                    <w:div w:id="300769022">
                                      <w:marLeft w:val="0"/>
                                      <w:marRight w:val="0"/>
                                      <w:marTop w:val="0"/>
                                      <w:marBottom w:val="0"/>
                                      <w:divBdr>
                                        <w:top w:val="none" w:sz="0" w:space="0" w:color="auto"/>
                                        <w:left w:val="none" w:sz="0" w:space="0" w:color="auto"/>
                                        <w:bottom w:val="none" w:sz="0" w:space="0" w:color="auto"/>
                                        <w:right w:val="none" w:sz="0" w:space="0" w:color="auto"/>
                                      </w:divBdr>
                                      <w:divsChild>
                                        <w:div w:id="2051416604">
                                          <w:marLeft w:val="0"/>
                                          <w:marRight w:val="0"/>
                                          <w:marTop w:val="0"/>
                                          <w:marBottom w:val="0"/>
                                          <w:divBdr>
                                            <w:top w:val="none" w:sz="0" w:space="0" w:color="auto"/>
                                            <w:left w:val="none" w:sz="0" w:space="0" w:color="auto"/>
                                            <w:bottom w:val="none" w:sz="0" w:space="0" w:color="auto"/>
                                            <w:right w:val="none" w:sz="0" w:space="0" w:color="auto"/>
                                          </w:divBdr>
                                        </w:div>
                                        <w:div w:id="55798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2898667">
      <w:bodyDiv w:val="1"/>
      <w:marLeft w:val="0"/>
      <w:marRight w:val="0"/>
      <w:marTop w:val="0"/>
      <w:marBottom w:val="0"/>
      <w:divBdr>
        <w:top w:val="none" w:sz="0" w:space="0" w:color="auto"/>
        <w:left w:val="none" w:sz="0" w:space="0" w:color="auto"/>
        <w:bottom w:val="none" w:sz="0" w:space="0" w:color="auto"/>
        <w:right w:val="none" w:sz="0" w:space="0" w:color="auto"/>
      </w:divBdr>
      <w:divsChild>
        <w:div w:id="1563517036">
          <w:marLeft w:val="0"/>
          <w:marRight w:val="0"/>
          <w:marTop w:val="0"/>
          <w:marBottom w:val="0"/>
          <w:divBdr>
            <w:top w:val="none" w:sz="0" w:space="0" w:color="auto"/>
            <w:left w:val="none" w:sz="0" w:space="0" w:color="auto"/>
            <w:bottom w:val="none" w:sz="0" w:space="0" w:color="auto"/>
            <w:right w:val="none" w:sz="0" w:space="0" w:color="auto"/>
          </w:divBdr>
          <w:divsChild>
            <w:div w:id="635570849">
              <w:marLeft w:val="0"/>
              <w:marRight w:val="0"/>
              <w:marTop w:val="0"/>
              <w:marBottom w:val="0"/>
              <w:divBdr>
                <w:top w:val="none" w:sz="0" w:space="0" w:color="auto"/>
                <w:left w:val="none" w:sz="0" w:space="0" w:color="auto"/>
                <w:bottom w:val="none" w:sz="0" w:space="0" w:color="auto"/>
                <w:right w:val="none" w:sz="0" w:space="0" w:color="auto"/>
              </w:divBdr>
              <w:divsChild>
                <w:div w:id="918907946">
                  <w:marLeft w:val="0"/>
                  <w:marRight w:val="0"/>
                  <w:marTop w:val="0"/>
                  <w:marBottom w:val="0"/>
                  <w:divBdr>
                    <w:top w:val="none" w:sz="0" w:space="0" w:color="auto"/>
                    <w:left w:val="none" w:sz="0" w:space="0" w:color="auto"/>
                    <w:bottom w:val="none" w:sz="0" w:space="0" w:color="auto"/>
                    <w:right w:val="none" w:sz="0" w:space="0" w:color="auto"/>
                  </w:divBdr>
                  <w:divsChild>
                    <w:div w:id="1166628071">
                      <w:marLeft w:val="0"/>
                      <w:marRight w:val="0"/>
                      <w:marTop w:val="0"/>
                      <w:marBottom w:val="0"/>
                      <w:divBdr>
                        <w:top w:val="none" w:sz="0" w:space="0" w:color="auto"/>
                        <w:left w:val="none" w:sz="0" w:space="0" w:color="auto"/>
                        <w:bottom w:val="none" w:sz="0" w:space="0" w:color="auto"/>
                        <w:right w:val="none" w:sz="0" w:space="0" w:color="auto"/>
                      </w:divBdr>
                      <w:divsChild>
                        <w:div w:id="1466780148">
                          <w:marLeft w:val="0"/>
                          <w:marRight w:val="0"/>
                          <w:marTop w:val="0"/>
                          <w:marBottom w:val="0"/>
                          <w:divBdr>
                            <w:top w:val="none" w:sz="0" w:space="0" w:color="auto"/>
                            <w:left w:val="none" w:sz="0" w:space="0" w:color="auto"/>
                            <w:bottom w:val="none" w:sz="0" w:space="0" w:color="auto"/>
                            <w:right w:val="none" w:sz="0" w:space="0" w:color="auto"/>
                          </w:divBdr>
                          <w:divsChild>
                            <w:div w:id="25832009">
                              <w:marLeft w:val="0"/>
                              <w:marRight w:val="0"/>
                              <w:marTop w:val="0"/>
                              <w:marBottom w:val="0"/>
                              <w:divBdr>
                                <w:top w:val="none" w:sz="0" w:space="0" w:color="auto"/>
                                <w:left w:val="none" w:sz="0" w:space="0" w:color="auto"/>
                                <w:bottom w:val="none" w:sz="0" w:space="0" w:color="auto"/>
                                <w:right w:val="none" w:sz="0" w:space="0" w:color="auto"/>
                              </w:divBdr>
                              <w:divsChild>
                                <w:div w:id="238641409">
                                  <w:marLeft w:val="0"/>
                                  <w:marRight w:val="0"/>
                                  <w:marTop w:val="0"/>
                                  <w:marBottom w:val="0"/>
                                  <w:divBdr>
                                    <w:top w:val="none" w:sz="0" w:space="0" w:color="auto"/>
                                    <w:left w:val="none" w:sz="0" w:space="0" w:color="auto"/>
                                    <w:bottom w:val="none" w:sz="0" w:space="0" w:color="auto"/>
                                    <w:right w:val="none" w:sz="0" w:space="0" w:color="auto"/>
                                  </w:divBdr>
                                  <w:divsChild>
                                    <w:div w:id="480462079">
                                      <w:marLeft w:val="0"/>
                                      <w:marRight w:val="0"/>
                                      <w:marTop w:val="0"/>
                                      <w:marBottom w:val="0"/>
                                      <w:divBdr>
                                        <w:top w:val="none" w:sz="0" w:space="0" w:color="auto"/>
                                        <w:left w:val="none" w:sz="0" w:space="0" w:color="auto"/>
                                        <w:bottom w:val="none" w:sz="0" w:space="0" w:color="auto"/>
                                        <w:right w:val="none" w:sz="0" w:space="0" w:color="auto"/>
                                      </w:divBdr>
                                    </w:div>
                                    <w:div w:id="2106463520">
                                      <w:marLeft w:val="0"/>
                                      <w:marRight w:val="0"/>
                                      <w:marTop w:val="0"/>
                                      <w:marBottom w:val="0"/>
                                      <w:divBdr>
                                        <w:top w:val="none" w:sz="0" w:space="0" w:color="auto"/>
                                        <w:left w:val="none" w:sz="0" w:space="0" w:color="auto"/>
                                        <w:bottom w:val="none" w:sz="0" w:space="0" w:color="auto"/>
                                        <w:right w:val="none" w:sz="0" w:space="0" w:color="auto"/>
                                      </w:divBdr>
                                    </w:div>
                                    <w:div w:id="526479985">
                                      <w:marLeft w:val="0"/>
                                      <w:marRight w:val="0"/>
                                      <w:marTop w:val="0"/>
                                      <w:marBottom w:val="0"/>
                                      <w:divBdr>
                                        <w:top w:val="none" w:sz="0" w:space="0" w:color="auto"/>
                                        <w:left w:val="none" w:sz="0" w:space="0" w:color="auto"/>
                                        <w:bottom w:val="none" w:sz="0" w:space="0" w:color="auto"/>
                                        <w:right w:val="none" w:sz="0" w:space="0" w:color="auto"/>
                                      </w:divBdr>
                                      <w:divsChild>
                                        <w:div w:id="1844280099">
                                          <w:marLeft w:val="0"/>
                                          <w:marRight w:val="0"/>
                                          <w:marTop w:val="0"/>
                                          <w:marBottom w:val="0"/>
                                          <w:divBdr>
                                            <w:top w:val="none" w:sz="0" w:space="0" w:color="auto"/>
                                            <w:left w:val="none" w:sz="0" w:space="0" w:color="auto"/>
                                            <w:bottom w:val="none" w:sz="0" w:space="0" w:color="auto"/>
                                            <w:right w:val="none" w:sz="0" w:space="0" w:color="auto"/>
                                          </w:divBdr>
                                        </w:div>
                                        <w:div w:id="53970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8944454">
      <w:bodyDiv w:val="1"/>
      <w:marLeft w:val="0"/>
      <w:marRight w:val="0"/>
      <w:marTop w:val="0"/>
      <w:marBottom w:val="0"/>
      <w:divBdr>
        <w:top w:val="none" w:sz="0" w:space="0" w:color="auto"/>
        <w:left w:val="none" w:sz="0" w:space="0" w:color="auto"/>
        <w:bottom w:val="none" w:sz="0" w:space="0" w:color="auto"/>
        <w:right w:val="none" w:sz="0" w:space="0" w:color="auto"/>
      </w:divBdr>
    </w:div>
    <w:div w:id="1034159642">
      <w:bodyDiv w:val="1"/>
      <w:marLeft w:val="0"/>
      <w:marRight w:val="0"/>
      <w:marTop w:val="0"/>
      <w:marBottom w:val="0"/>
      <w:divBdr>
        <w:top w:val="none" w:sz="0" w:space="0" w:color="auto"/>
        <w:left w:val="none" w:sz="0" w:space="0" w:color="auto"/>
        <w:bottom w:val="none" w:sz="0" w:space="0" w:color="auto"/>
        <w:right w:val="none" w:sz="0" w:space="0" w:color="auto"/>
      </w:divBdr>
    </w:div>
    <w:div w:id="1098908643">
      <w:bodyDiv w:val="1"/>
      <w:marLeft w:val="0"/>
      <w:marRight w:val="0"/>
      <w:marTop w:val="0"/>
      <w:marBottom w:val="0"/>
      <w:divBdr>
        <w:top w:val="none" w:sz="0" w:space="0" w:color="auto"/>
        <w:left w:val="none" w:sz="0" w:space="0" w:color="auto"/>
        <w:bottom w:val="none" w:sz="0" w:space="0" w:color="auto"/>
        <w:right w:val="none" w:sz="0" w:space="0" w:color="auto"/>
      </w:divBdr>
      <w:divsChild>
        <w:div w:id="1996298457">
          <w:marLeft w:val="0"/>
          <w:marRight w:val="0"/>
          <w:marTop w:val="0"/>
          <w:marBottom w:val="0"/>
          <w:divBdr>
            <w:top w:val="none" w:sz="0" w:space="0" w:color="auto"/>
            <w:left w:val="none" w:sz="0" w:space="0" w:color="auto"/>
            <w:bottom w:val="none" w:sz="0" w:space="0" w:color="auto"/>
            <w:right w:val="none" w:sz="0" w:space="0" w:color="auto"/>
          </w:divBdr>
          <w:divsChild>
            <w:div w:id="263997732">
              <w:marLeft w:val="0"/>
              <w:marRight w:val="0"/>
              <w:marTop w:val="0"/>
              <w:marBottom w:val="0"/>
              <w:divBdr>
                <w:top w:val="none" w:sz="0" w:space="0" w:color="auto"/>
                <w:left w:val="none" w:sz="0" w:space="0" w:color="auto"/>
                <w:bottom w:val="none" w:sz="0" w:space="0" w:color="auto"/>
                <w:right w:val="none" w:sz="0" w:space="0" w:color="auto"/>
              </w:divBdr>
              <w:divsChild>
                <w:div w:id="263734764">
                  <w:marLeft w:val="0"/>
                  <w:marRight w:val="0"/>
                  <w:marTop w:val="0"/>
                  <w:marBottom w:val="0"/>
                  <w:divBdr>
                    <w:top w:val="none" w:sz="0" w:space="0" w:color="auto"/>
                    <w:left w:val="none" w:sz="0" w:space="0" w:color="auto"/>
                    <w:bottom w:val="none" w:sz="0" w:space="0" w:color="auto"/>
                    <w:right w:val="none" w:sz="0" w:space="0" w:color="auto"/>
                  </w:divBdr>
                  <w:divsChild>
                    <w:div w:id="377702702">
                      <w:marLeft w:val="0"/>
                      <w:marRight w:val="0"/>
                      <w:marTop w:val="0"/>
                      <w:marBottom w:val="0"/>
                      <w:divBdr>
                        <w:top w:val="none" w:sz="0" w:space="0" w:color="auto"/>
                        <w:left w:val="none" w:sz="0" w:space="0" w:color="auto"/>
                        <w:bottom w:val="none" w:sz="0" w:space="0" w:color="auto"/>
                        <w:right w:val="none" w:sz="0" w:space="0" w:color="auto"/>
                      </w:divBdr>
                      <w:divsChild>
                        <w:div w:id="1668288450">
                          <w:marLeft w:val="0"/>
                          <w:marRight w:val="0"/>
                          <w:marTop w:val="0"/>
                          <w:marBottom w:val="0"/>
                          <w:divBdr>
                            <w:top w:val="none" w:sz="0" w:space="0" w:color="auto"/>
                            <w:left w:val="none" w:sz="0" w:space="0" w:color="auto"/>
                            <w:bottom w:val="none" w:sz="0" w:space="0" w:color="auto"/>
                            <w:right w:val="none" w:sz="0" w:space="0" w:color="auto"/>
                          </w:divBdr>
                          <w:divsChild>
                            <w:div w:id="2084793047">
                              <w:marLeft w:val="0"/>
                              <w:marRight w:val="0"/>
                              <w:marTop w:val="0"/>
                              <w:marBottom w:val="0"/>
                              <w:divBdr>
                                <w:top w:val="none" w:sz="0" w:space="0" w:color="auto"/>
                                <w:left w:val="none" w:sz="0" w:space="0" w:color="auto"/>
                                <w:bottom w:val="none" w:sz="0" w:space="0" w:color="auto"/>
                                <w:right w:val="none" w:sz="0" w:space="0" w:color="auto"/>
                              </w:divBdr>
                              <w:divsChild>
                                <w:div w:id="1238058396">
                                  <w:marLeft w:val="0"/>
                                  <w:marRight w:val="0"/>
                                  <w:marTop w:val="0"/>
                                  <w:marBottom w:val="0"/>
                                  <w:divBdr>
                                    <w:top w:val="none" w:sz="0" w:space="0" w:color="auto"/>
                                    <w:left w:val="none" w:sz="0" w:space="0" w:color="auto"/>
                                    <w:bottom w:val="none" w:sz="0" w:space="0" w:color="auto"/>
                                    <w:right w:val="none" w:sz="0" w:space="0" w:color="auto"/>
                                  </w:divBdr>
                                  <w:divsChild>
                                    <w:div w:id="643855588">
                                      <w:marLeft w:val="0"/>
                                      <w:marRight w:val="0"/>
                                      <w:marTop w:val="0"/>
                                      <w:marBottom w:val="0"/>
                                      <w:divBdr>
                                        <w:top w:val="none" w:sz="0" w:space="0" w:color="auto"/>
                                        <w:left w:val="none" w:sz="0" w:space="0" w:color="auto"/>
                                        <w:bottom w:val="none" w:sz="0" w:space="0" w:color="auto"/>
                                        <w:right w:val="none" w:sz="0" w:space="0" w:color="auto"/>
                                      </w:divBdr>
                                    </w:div>
                                    <w:div w:id="182862486">
                                      <w:marLeft w:val="0"/>
                                      <w:marRight w:val="0"/>
                                      <w:marTop w:val="0"/>
                                      <w:marBottom w:val="0"/>
                                      <w:divBdr>
                                        <w:top w:val="none" w:sz="0" w:space="0" w:color="auto"/>
                                        <w:left w:val="none" w:sz="0" w:space="0" w:color="auto"/>
                                        <w:bottom w:val="none" w:sz="0" w:space="0" w:color="auto"/>
                                        <w:right w:val="none" w:sz="0" w:space="0" w:color="auto"/>
                                      </w:divBdr>
                                    </w:div>
                                    <w:div w:id="566309636">
                                      <w:marLeft w:val="0"/>
                                      <w:marRight w:val="0"/>
                                      <w:marTop w:val="0"/>
                                      <w:marBottom w:val="0"/>
                                      <w:divBdr>
                                        <w:top w:val="none" w:sz="0" w:space="0" w:color="auto"/>
                                        <w:left w:val="none" w:sz="0" w:space="0" w:color="auto"/>
                                        <w:bottom w:val="none" w:sz="0" w:space="0" w:color="auto"/>
                                        <w:right w:val="none" w:sz="0" w:space="0" w:color="auto"/>
                                      </w:divBdr>
                                      <w:divsChild>
                                        <w:div w:id="2099596542">
                                          <w:marLeft w:val="0"/>
                                          <w:marRight w:val="0"/>
                                          <w:marTop w:val="0"/>
                                          <w:marBottom w:val="0"/>
                                          <w:divBdr>
                                            <w:top w:val="none" w:sz="0" w:space="0" w:color="auto"/>
                                            <w:left w:val="none" w:sz="0" w:space="0" w:color="auto"/>
                                            <w:bottom w:val="none" w:sz="0" w:space="0" w:color="auto"/>
                                            <w:right w:val="none" w:sz="0" w:space="0" w:color="auto"/>
                                          </w:divBdr>
                                        </w:div>
                                        <w:div w:id="145968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6970610">
      <w:bodyDiv w:val="1"/>
      <w:marLeft w:val="0"/>
      <w:marRight w:val="0"/>
      <w:marTop w:val="0"/>
      <w:marBottom w:val="0"/>
      <w:divBdr>
        <w:top w:val="none" w:sz="0" w:space="0" w:color="auto"/>
        <w:left w:val="none" w:sz="0" w:space="0" w:color="auto"/>
        <w:bottom w:val="none" w:sz="0" w:space="0" w:color="auto"/>
        <w:right w:val="none" w:sz="0" w:space="0" w:color="auto"/>
      </w:divBdr>
    </w:div>
    <w:div w:id="1107892747">
      <w:bodyDiv w:val="1"/>
      <w:marLeft w:val="0"/>
      <w:marRight w:val="0"/>
      <w:marTop w:val="0"/>
      <w:marBottom w:val="0"/>
      <w:divBdr>
        <w:top w:val="none" w:sz="0" w:space="0" w:color="auto"/>
        <w:left w:val="none" w:sz="0" w:space="0" w:color="auto"/>
        <w:bottom w:val="none" w:sz="0" w:space="0" w:color="auto"/>
        <w:right w:val="none" w:sz="0" w:space="0" w:color="auto"/>
      </w:divBdr>
      <w:divsChild>
        <w:div w:id="1451899319">
          <w:marLeft w:val="0"/>
          <w:marRight w:val="0"/>
          <w:marTop w:val="0"/>
          <w:marBottom w:val="0"/>
          <w:divBdr>
            <w:top w:val="none" w:sz="0" w:space="0" w:color="auto"/>
            <w:left w:val="none" w:sz="0" w:space="0" w:color="auto"/>
            <w:bottom w:val="none" w:sz="0" w:space="0" w:color="auto"/>
            <w:right w:val="none" w:sz="0" w:space="0" w:color="auto"/>
          </w:divBdr>
          <w:divsChild>
            <w:div w:id="116721994">
              <w:marLeft w:val="0"/>
              <w:marRight w:val="0"/>
              <w:marTop w:val="0"/>
              <w:marBottom w:val="0"/>
              <w:divBdr>
                <w:top w:val="none" w:sz="0" w:space="0" w:color="auto"/>
                <w:left w:val="none" w:sz="0" w:space="0" w:color="auto"/>
                <w:bottom w:val="none" w:sz="0" w:space="0" w:color="auto"/>
                <w:right w:val="none" w:sz="0" w:space="0" w:color="auto"/>
              </w:divBdr>
              <w:divsChild>
                <w:div w:id="1221554678">
                  <w:marLeft w:val="0"/>
                  <w:marRight w:val="0"/>
                  <w:marTop w:val="0"/>
                  <w:marBottom w:val="0"/>
                  <w:divBdr>
                    <w:top w:val="none" w:sz="0" w:space="0" w:color="auto"/>
                    <w:left w:val="none" w:sz="0" w:space="0" w:color="auto"/>
                    <w:bottom w:val="none" w:sz="0" w:space="0" w:color="auto"/>
                    <w:right w:val="none" w:sz="0" w:space="0" w:color="auto"/>
                  </w:divBdr>
                  <w:divsChild>
                    <w:div w:id="1659459769">
                      <w:marLeft w:val="0"/>
                      <w:marRight w:val="0"/>
                      <w:marTop w:val="0"/>
                      <w:marBottom w:val="0"/>
                      <w:divBdr>
                        <w:top w:val="none" w:sz="0" w:space="0" w:color="auto"/>
                        <w:left w:val="none" w:sz="0" w:space="0" w:color="auto"/>
                        <w:bottom w:val="none" w:sz="0" w:space="0" w:color="auto"/>
                        <w:right w:val="none" w:sz="0" w:space="0" w:color="auto"/>
                      </w:divBdr>
                      <w:divsChild>
                        <w:div w:id="1262027955">
                          <w:marLeft w:val="0"/>
                          <w:marRight w:val="0"/>
                          <w:marTop w:val="0"/>
                          <w:marBottom w:val="0"/>
                          <w:divBdr>
                            <w:top w:val="none" w:sz="0" w:space="0" w:color="auto"/>
                            <w:left w:val="none" w:sz="0" w:space="0" w:color="auto"/>
                            <w:bottom w:val="none" w:sz="0" w:space="0" w:color="auto"/>
                            <w:right w:val="none" w:sz="0" w:space="0" w:color="auto"/>
                          </w:divBdr>
                          <w:divsChild>
                            <w:div w:id="2000036825">
                              <w:marLeft w:val="0"/>
                              <w:marRight w:val="0"/>
                              <w:marTop w:val="0"/>
                              <w:marBottom w:val="0"/>
                              <w:divBdr>
                                <w:top w:val="none" w:sz="0" w:space="0" w:color="auto"/>
                                <w:left w:val="none" w:sz="0" w:space="0" w:color="auto"/>
                                <w:bottom w:val="none" w:sz="0" w:space="0" w:color="auto"/>
                                <w:right w:val="none" w:sz="0" w:space="0" w:color="auto"/>
                              </w:divBdr>
                              <w:divsChild>
                                <w:div w:id="1776901743">
                                  <w:marLeft w:val="0"/>
                                  <w:marRight w:val="0"/>
                                  <w:marTop w:val="0"/>
                                  <w:marBottom w:val="0"/>
                                  <w:divBdr>
                                    <w:top w:val="none" w:sz="0" w:space="0" w:color="auto"/>
                                    <w:left w:val="none" w:sz="0" w:space="0" w:color="auto"/>
                                    <w:bottom w:val="none" w:sz="0" w:space="0" w:color="auto"/>
                                    <w:right w:val="none" w:sz="0" w:space="0" w:color="auto"/>
                                  </w:divBdr>
                                  <w:divsChild>
                                    <w:div w:id="947590208">
                                      <w:marLeft w:val="0"/>
                                      <w:marRight w:val="0"/>
                                      <w:marTop w:val="0"/>
                                      <w:marBottom w:val="0"/>
                                      <w:divBdr>
                                        <w:top w:val="none" w:sz="0" w:space="0" w:color="auto"/>
                                        <w:left w:val="none" w:sz="0" w:space="0" w:color="auto"/>
                                        <w:bottom w:val="none" w:sz="0" w:space="0" w:color="auto"/>
                                        <w:right w:val="none" w:sz="0" w:space="0" w:color="auto"/>
                                      </w:divBdr>
                                      <w:divsChild>
                                        <w:div w:id="79857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6968240">
      <w:bodyDiv w:val="1"/>
      <w:marLeft w:val="0"/>
      <w:marRight w:val="0"/>
      <w:marTop w:val="0"/>
      <w:marBottom w:val="0"/>
      <w:divBdr>
        <w:top w:val="none" w:sz="0" w:space="0" w:color="auto"/>
        <w:left w:val="none" w:sz="0" w:space="0" w:color="auto"/>
        <w:bottom w:val="none" w:sz="0" w:space="0" w:color="auto"/>
        <w:right w:val="none" w:sz="0" w:space="0" w:color="auto"/>
      </w:divBdr>
    </w:div>
    <w:div w:id="1196231294">
      <w:bodyDiv w:val="1"/>
      <w:marLeft w:val="0"/>
      <w:marRight w:val="0"/>
      <w:marTop w:val="0"/>
      <w:marBottom w:val="0"/>
      <w:divBdr>
        <w:top w:val="none" w:sz="0" w:space="0" w:color="auto"/>
        <w:left w:val="none" w:sz="0" w:space="0" w:color="auto"/>
        <w:bottom w:val="none" w:sz="0" w:space="0" w:color="auto"/>
        <w:right w:val="none" w:sz="0" w:space="0" w:color="auto"/>
      </w:divBdr>
    </w:div>
    <w:div w:id="1202942341">
      <w:bodyDiv w:val="1"/>
      <w:marLeft w:val="0"/>
      <w:marRight w:val="0"/>
      <w:marTop w:val="0"/>
      <w:marBottom w:val="0"/>
      <w:divBdr>
        <w:top w:val="none" w:sz="0" w:space="0" w:color="auto"/>
        <w:left w:val="none" w:sz="0" w:space="0" w:color="auto"/>
        <w:bottom w:val="none" w:sz="0" w:space="0" w:color="auto"/>
        <w:right w:val="none" w:sz="0" w:space="0" w:color="auto"/>
      </w:divBdr>
    </w:div>
    <w:div w:id="1203204468">
      <w:bodyDiv w:val="1"/>
      <w:marLeft w:val="0"/>
      <w:marRight w:val="0"/>
      <w:marTop w:val="0"/>
      <w:marBottom w:val="0"/>
      <w:divBdr>
        <w:top w:val="none" w:sz="0" w:space="0" w:color="auto"/>
        <w:left w:val="none" w:sz="0" w:space="0" w:color="auto"/>
        <w:bottom w:val="none" w:sz="0" w:space="0" w:color="auto"/>
        <w:right w:val="none" w:sz="0" w:space="0" w:color="auto"/>
      </w:divBdr>
      <w:divsChild>
        <w:div w:id="988363091">
          <w:marLeft w:val="0"/>
          <w:marRight w:val="0"/>
          <w:marTop w:val="0"/>
          <w:marBottom w:val="0"/>
          <w:divBdr>
            <w:top w:val="none" w:sz="0" w:space="0" w:color="auto"/>
            <w:left w:val="none" w:sz="0" w:space="0" w:color="auto"/>
            <w:bottom w:val="none" w:sz="0" w:space="0" w:color="auto"/>
            <w:right w:val="none" w:sz="0" w:space="0" w:color="auto"/>
          </w:divBdr>
          <w:divsChild>
            <w:div w:id="797650672">
              <w:marLeft w:val="0"/>
              <w:marRight w:val="0"/>
              <w:marTop w:val="0"/>
              <w:marBottom w:val="0"/>
              <w:divBdr>
                <w:top w:val="none" w:sz="0" w:space="0" w:color="auto"/>
                <w:left w:val="none" w:sz="0" w:space="0" w:color="auto"/>
                <w:bottom w:val="none" w:sz="0" w:space="0" w:color="auto"/>
                <w:right w:val="none" w:sz="0" w:space="0" w:color="auto"/>
              </w:divBdr>
              <w:divsChild>
                <w:div w:id="22171278">
                  <w:marLeft w:val="0"/>
                  <w:marRight w:val="0"/>
                  <w:marTop w:val="0"/>
                  <w:marBottom w:val="0"/>
                  <w:divBdr>
                    <w:top w:val="none" w:sz="0" w:space="0" w:color="auto"/>
                    <w:left w:val="none" w:sz="0" w:space="0" w:color="auto"/>
                    <w:bottom w:val="none" w:sz="0" w:space="0" w:color="auto"/>
                    <w:right w:val="none" w:sz="0" w:space="0" w:color="auto"/>
                  </w:divBdr>
                  <w:divsChild>
                    <w:div w:id="1389374674">
                      <w:marLeft w:val="0"/>
                      <w:marRight w:val="0"/>
                      <w:marTop w:val="0"/>
                      <w:marBottom w:val="0"/>
                      <w:divBdr>
                        <w:top w:val="none" w:sz="0" w:space="0" w:color="auto"/>
                        <w:left w:val="none" w:sz="0" w:space="0" w:color="auto"/>
                        <w:bottom w:val="none" w:sz="0" w:space="0" w:color="auto"/>
                        <w:right w:val="none" w:sz="0" w:space="0" w:color="auto"/>
                      </w:divBdr>
                      <w:divsChild>
                        <w:div w:id="1745640727">
                          <w:marLeft w:val="0"/>
                          <w:marRight w:val="0"/>
                          <w:marTop w:val="0"/>
                          <w:marBottom w:val="0"/>
                          <w:divBdr>
                            <w:top w:val="none" w:sz="0" w:space="0" w:color="auto"/>
                            <w:left w:val="none" w:sz="0" w:space="0" w:color="auto"/>
                            <w:bottom w:val="none" w:sz="0" w:space="0" w:color="auto"/>
                            <w:right w:val="none" w:sz="0" w:space="0" w:color="auto"/>
                          </w:divBdr>
                          <w:divsChild>
                            <w:div w:id="294144455">
                              <w:marLeft w:val="0"/>
                              <w:marRight w:val="0"/>
                              <w:marTop w:val="0"/>
                              <w:marBottom w:val="0"/>
                              <w:divBdr>
                                <w:top w:val="none" w:sz="0" w:space="0" w:color="auto"/>
                                <w:left w:val="none" w:sz="0" w:space="0" w:color="auto"/>
                                <w:bottom w:val="none" w:sz="0" w:space="0" w:color="auto"/>
                                <w:right w:val="none" w:sz="0" w:space="0" w:color="auto"/>
                              </w:divBdr>
                              <w:divsChild>
                                <w:div w:id="1579749084">
                                  <w:marLeft w:val="0"/>
                                  <w:marRight w:val="0"/>
                                  <w:marTop w:val="0"/>
                                  <w:marBottom w:val="0"/>
                                  <w:divBdr>
                                    <w:top w:val="none" w:sz="0" w:space="0" w:color="auto"/>
                                    <w:left w:val="none" w:sz="0" w:space="0" w:color="auto"/>
                                    <w:bottom w:val="none" w:sz="0" w:space="0" w:color="auto"/>
                                    <w:right w:val="none" w:sz="0" w:space="0" w:color="auto"/>
                                  </w:divBdr>
                                  <w:divsChild>
                                    <w:div w:id="427123144">
                                      <w:marLeft w:val="0"/>
                                      <w:marRight w:val="0"/>
                                      <w:marTop w:val="0"/>
                                      <w:marBottom w:val="0"/>
                                      <w:divBdr>
                                        <w:top w:val="none" w:sz="0" w:space="0" w:color="auto"/>
                                        <w:left w:val="none" w:sz="0" w:space="0" w:color="auto"/>
                                        <w:bottom w:val="none" w:sz="0" w:space="0" w:color="auto"/>
                                        <w:right w:val="none" w:sz="0" w:space="0" w:color="auto"/>
                                      </w:divBdr>
                                    </w:div>
                                    <w:div w:id="1307007889">
                                      <w:marLeft w:val="0"/>
                                      <w:marRight w:val="0"/>
                                      <w:marTop w:val="0"/>
                                      <w:marBottom w:val="0"/>
                                      <w:divBdr>
                                        <w:top w:val="none" w:sz="0" w:space="0" w:color="auto"/>
                                        <w:left w:val="none" w:sz="0" w:space="0" w:color="auto"/>
                                        <w:bottom w:val="none" w:sz="0" w:space="0" w:color="auto"/>
                                        <w:right w:val="none" w:sz="0" w:space="0" w:color="auto"/>
                                      </w:divBdr>
                                    </w:div>
                                    <w:div w:id="1194147660">
                                      <w:marLeft w:val="0"/>
                                      <w:marRight w:val="0"/>
                                      <w:marTop w:val="0"/>
                                      <w:marBottom w:val="0"/>
                                      <w:divBdr>
                                        <w:top w:val="none" w:sz="0" w:space="0" w:color="auto"/>
                                        <w:left w:val="none" w:sz="0" w:space="0" w:color="auto"/>
                                        <w:bottom w:val="none" w:sz="0" w:space="0" w:color="auto"/>
                                        <w:right w:val="none" w:sz="0" w:space="0" w:color="auto"/>
                                      </w:divBdr>
                                      <w:divsChild>
                                        <w:div w:id="1774131576">
                                          <w:marLeft w:val="0"/>
                                          <w:marRight w:val="0"/>
                                          <w:marTop w:val="0"/>
                                          <w:marBottom w:val="0"/>
                                          <w:divBdr>
                                            <w:top w:val="none" w:sz="0" w:space="0" w:color="auto"/>
                                            <w:left w:val="none" w:sz="0" w:space="0" w:color="auto"/>
                                            <w:bottom w:val="none" w:sz="0" w:space="0" w:color="auto"/>
                                            <w:right w:val="none" w:sz="0" w:space="0" w:color="auto"/>
                                          </w:divBdr>
                                        </w:div>
                                        <w:div w:id="71481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4755902">
      <w:bodyDiv w:val="1"/>
      <w:marLeft w:val="0"/>
      <w:marRight w:val="0"/>
      <w:marTop w:val="0"/>
      <w:marBottom w:val="0"/>
      <w:divBdr>
        <w:top w:val="none" w:sz="0" w:space="0" w:color="auto"/>
        <w:left w:val="none" w:sz="0" w:space="0" w:color="auto"/>
        <w:bottom w:val="none" w:sz="0" w:space="0" w:color="auto"/>
        <w:right w:val="none" w:sz="0" w:space="0" w:color="auto"/>
      </w:divBdr>
    </w:div>
    <w:div w:id="1237783354">
      <w:bodyDiv w:val="1"/>
      <w:marLeft w:val="0"/>
      <w:marRight w:val="0"/>
      <w:marTop w:val="0"/>
      <w:marBottom w:val="0"/>
      <w:divBdr>
        <w:top w:val="none" w:sz="0" w:space="0" w:color="auto"/>
        <w:left w:val="none" w:sz="0" w:space="0" w:color="auto"/>
        <w:bottom w:val="none" w:sz="0" w:space="0" w:color="auto"/>
        <w:right w:val="none" w:sz="0" w:space="0" w:color="auto"/>
      </w:divBdr>
      <w:divsChild>
        <w:div w:id="602147542">
          <w:marLeft w:val="0"/>
          <w:marRight w:val="0"/>
          <w:marTop w:val="0"/>
          <w:marBottom w:val="0"/>
          <w:divBdr>
            <w:top w:val="none" w:sz="0" w:space="0" w:color="auto"/>
            <w:left w:val="none" w:sz="0" w:space="0" w:color="auto"/>
            <w:bottom w:val="none" w:sz="0" w:space="0" w:color="auto"/>
            <w:right w:val="none" w:sz="0" w:space="0" w:color="auto"/>
          </w:divBdr>
          <w:divsChild>
            <w:div w:id="704448180">
              <w:marLeft w:val="0"/>
              <w:marRight w:val="0"/>
              <w:marTop w:val="0"/>
              <w:marBottom w:val="0"/>
              <w:divBdr>
                <w:top w:val="none" w:sz="0" w:space="0" w:color="auto"/>
                <w:left w:val="none" w:sz="0" w:space="0" w:color="auto"/>
                <w:bottom w:val="none" w:sz="0" w:space="0" w:color="auto"/>
                <w:right w:val="none" w:sz="0" w:space="0" w:color="auto"/>
              </w:divBdr>
              <w:divsChild>
                <w:div w:id="1396473542">
                  <w:marLeft w:val="0"/>
                  <w:marRight w:val="0"/>
                  <w:marTop w:val="0"/>
                  <w:marBottom w:val="0"/>
                  <w:divBdr>
                    <w:top w:val="none" w:sz="0" w:space="0" w:color="auto"/>
                    <w:left w:val="none" w:sz="0" w:space="0" w:color="auto"/>
                    <w:bottom w:val="none" w:sz="0" w:space="0" w:color="auto"/>
                    <w:right w:val="none" w:sz="0" w:space="0" w:color="auto"/>
                  </w:divBdr>
                  <w:divsChild>
                    <w:div w:id="642349820">
                      <w:marLeft w:val="0"/>
                      <w:marRight w:val="0"/>
                      <w:marTop w:val="0"/>
                      <w:marBottom w:val="0"/>
                      <w:divBdr>
                        <w:top w:val="none" w:sz="0" w:space="0" w:color="auto"/>
                        <w:left w:val="none" w:sz="0" w:space="0" w:color="auto"/>
                        <w:bottom w:val="none" w:sz="0" w:space="0" w:color="auto"/>
                        <w:right w:val="none" w:sz="0" w:space="0" w:color="auto"/>
                      </w:divBdr>
                      <w:divsChild>
                        <w:div w:id="1348022363">
                          <w:marLeft w:val="0"/>
                          <w:marRight w:val="0"/>
                          <w:marTop w:val="0"/>
                          <w:marBottom w:val="0"/>
                          <w:divBdr>
                            <w:top w:val="none" w:sz="0" w:space="0" w:color="auto"/>
                            <w:left w:val="none" w:sz="0" w:space="0" w:color="auto"/>
                            <w:bottom w:val="none" w:sz="0" w:space="0" w:color="auto"/>
                            <w:right w:val="none" w:sz="0" w:space="0" w:color="auto"/>
                          </w:divBdr>
                          <w:divsChild>
                            <w:div w:id="984815149">
                              <w:marLeft w:val="0"/>
                              <w:marRight w:val="0"/>
                              <w:marTop w:val="0"/>
                              <w:marBottom w:val="0"/>
                              <w:divBdr>
                                <w:top w:val="none" w:sz="0" w:space="0" w:color="auto"/>
                                <w:left w:val="none" w:sz="0" w:space="0" w:color="auto"/>
                                <w:bottom w:val="none" w:sz="0" w:space="0" w:color="auto"/>
                                <w:right w:val="none" w:sz="0" w:space="0" w:color="auto"/>
                              </w:divBdr>
                              <w:divsChild>
                                <w:div w:id="690646802">
                                  <w:marLeft w:val="0"/>
                                  <w:marRight w:val="0"/>
                                  <w:marTop w:val="0"/>
                                  <w:marBottom w:val="0"/>
                                  <w:divBdr>
                                    <w:top w:val="none" w:sz="0" w:space="0" w:color="auto"/>
                                    <w:left w:val="none" w:sz="0" w:space="0" w:color="auto"/>
                                    <w:bottom w:val="none" w:sz="0" w:space="0" w:color="auto"/>
                                    <w:right w:val="none" w:sz="0" w:space="0" w:color="auto"/>
                                  </w:divBdr>
                                  <w:divsChild>
                                    <w:div w:id="2035498747">
                                      <w:marLeft w:val="0"/>
                                      <w:marRight w:val="0"/>
                                      <w:marTop w:val="0"/>
                                      <w:marBottom w:val="0"/>
                                      <w:divBdr>
                                        <w:top w:val="none" w:sz="0" w:space="0" w:color="auto"/>
                                        <w:left w:val="none" w:sz="0" w:space="0" w:color="auto"/>
                                        <w:bottom w:val="none" w:sz="0" w:space="0" w:color="auto"/>
                                        <w:right w:val="none" w:sz="0" w:space="0" w:color="auto"/>
                                      </w:divBdr>
                                    </w:div>
                                    <w:div w:id="1230653583">
                                      <w:marLeft w:val="0"/>
                                      <w:marRight w:val="0"/>
                                      <w:marTop w:val="0"/>
                                      <w:marBottom w:val="0"/>
                                      <w:divBdr>
                                        <w:top w:val="none" w:sz="0" w:space="0" w:color="auto"/>
                                        <w:left w:val="none" w:sz="0" w:space="0" w:color="auto"/>
                                        <w:bottom w:val="none" w:sz="0" w:space="0" w:color="auto"/>
                                        <w:right w:val="none" w:sz="0" w:space="0" w:color="auto"/>
                                      </w:divBdr>
                                    </w:div>
                                    <w:div w:id="2027095879">
                                      <w:marLeft w:val="0"/>
                                      <w:marRight w:val="0"/>
                                      <w:marTop w:val="0"/>
                                      <w:marBottom w:val="0"/>
                                      <w:divBdr>
                                        <w:top w:val="none" w:sz="0" w:space="0" w:color="auto"/>
                                        <w:left w:val="none" w:sz="0" w:space="0" w:color="auto"/>
                                        <w:bottom w:val="none" w:sz="0" w:space="0" w:color="auto"/>
                                        <w:right w:val="none" w:sz="0" w:space="0" w:color="auto"/>
                                      </w:divBdr>
                                      <w:divsChild>
                                        <w:div w:id="1117481352">
                                          <w:marLeft w:val="0"/>
                                          <w:marRight w:val="0"/>
                                          <w:marTop w:val="0"/>
                                          <w:marBottom w:val="0"/>
                                          <w:divBdr>
                                            <w:top w:val="none" w:sz="0" w:space="0" w:color="auto"/>
                                            <w:left w:val="none" w:sz="0" w:space="0" w:color="auto"/>
                                            <w:bottom w:val="none" w:sz="0" w:space="0" w:color="auto"/>
                                            <w:right w:val="none" w:sz="0" w:space="0" w:color="auto"/>
                                          </w:divBdr>
                                        </w:div>
                                        <w:div w:id="64142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0388943">
      <w:bodyDiv w:val="1"/>
      <w:marLeft w:val="0"/>
      <w:marRight w:val="0"/>
      <w:marTop w:val="0"/>
      <w:marBottom w:val="0"/>
      <w:divBdr>
        <w:top w:val="none" w:sz="0" w:space="0" w:color="auto"/>
        <w:left w:val="none" w:sz="0" w:space="0" w:color="auto"/>
        <w:bottom w:val="none" w:sz="0" w:space="0" w:color="auto"/>
        <w:right w:val="none" w:sz="0" w:space="0" w:color="auto"/>
      </w:divBdr>
    </w:div>
    <w:div w:id="1250965853">
      <w:bodyDiv w:val="1"/>
      <w:marLeft w:val="0"/>
      <w:marRight w:val="0"/>
      <w:marTop w:val="0"/>
      <w:marBottom w:val="0"/>
      <w:divBdr>
        <w:top w:val="none" w:sz="0" w:space="0" w:color="auto"/>
        <w:left w:val="none" w:sz="0" w:space="0" w:color="auto"/>
        <w:bottom w:val="none" w:sz="0" w:space="0" w:color="auto"/>
        <w:right w:val="none" w:sz="0" w:space="0" w:color="auto"/>
      </w:divBdr>
    </w:div>
    <w:div w:id="1312521961">
      <w:bodyDiv w:val="1"/>
      <w:marLeft w:val="0"/>
      <w:marRight w:val="0"/>
      <w:marTop w:val="0"/>
      <w:marBottom w:val="0"/>
      <w:divBdr>
        <w:top w:val="none" w:sz="0" w:space="0" w:color="auto"/>
        <w:left w:val="none" w:sz="0" w:space="0" w:color="auto"/>
        <w:bottom w:val="none" w:sz="0" w:space="0" w:color="auto"/>
        <w:right w:val="none" w:sz="0" w:space="0" w:color="auto"/>
      </w:divBdr>
      <w:divsChild>
        <w:div w:id="600064714">
          <w:marLeft w:val="0"/>
          <w:marRight w:val="0"/>
          <w:marTop w:val="0"/>
          <w:marBottom w:val="0"/>
          <w:divBdr>
            <w:top w:val="none" w:sz="0" w:space="0" w:color="auto"/>
            <w:left w:val="none" w:sz="0" w:space="0" w:color="auto"/>
            <w:bottom w:val="none" w:sz="0" w:space="0" w:color="auto"/>
            <w:right w:val="none" w:sz="0" w:space="0" w:color="auto"/>
          </w:divBdr>
          <w:divsChild>
            <w:div w:id="984353977">
              <w:marLeft w:val="0"/>
              <w:marRight w:val="0"/>
              <w:marTop w:val="0"/>
              <w:marBottom w:val="0"/>
              <w:divBdr>
                <w:top w:val="none" w:sz="0" w:space="0" w:color="auto"/>
                <w:left w:val="none" w:sz="0" w:space="0" w:color="auto"/>
                <w:bottom w:val="none" w:sz="0" w:space="0" w:color="auto"/>
                <w:right w:val="none" w:sz="0" w:space="0" w:color="auto"/>
              </w:divBdr>
              <w:divsChild>
                <w:div w:id="237793946">
                  <w:marLeft w:val="0"/>
                  <w:marRight w:val="0"/>
                  <w:marTop w:val="0"/>
                  <w:marBottom w:val="0"/>
                  <w:divBdr>
                    <w:top w:val="none" w:sz="0" w:space="0" w:color="auto"/>
                    <w:left w:val="none" w:sz="0" w:space="0" w:color="auto"/>
                    <w:bottom w:val="none" w:sz="0" w:space="0" w:color="auto"/>
                    <w:right w:val="none" w:sz="0" w:space="0" w:color="auto"/>
                  </w:divBdr>
                  <w:divsChild>
                    <w:div w:id="961417698">
                      <w:marLeft w:val="0"/>
                      <w:marRight w:val="0"/>
                      <w:marTop w:val="0"/>
                      <w:marBottom w:val="0"/>
                      <w:divBdr>
                        <w:top w:val="none" w:sz="0" w:space="0" w:color="auto"/>
                        <w:left w:val="none" w:sz="0" w:space="0" w:color="auto"/>
                        <w:bottom w:val="none" w:sz="0" w:space="0" w:color="auto"/>
                        <w:right w:val="none" w:sz="0" w:space="0" w:color="auto"/>
                      </w:divBdr>
                      <w:divsChild>
                        <w:div w:id="982857069">
                          <w:marLeft w:val="0"/>
                          <w:marRight w:val="0"/>
                          <w:marTop w:val="0"/>
                          <w:marBottom w:val="0"/>
                          <w:divBdr>
                            <w:top w:val="none" w:sz="0" w:space="0" w:color="auto"/>
                            <w:left w:val="none" w:sz="0" w:space="0" w:color="auto"/>
                            <w:bottom w:val="none" w:sz="0" w:space="0" w:color="auto"/>
                            <w:right w:val="none" w:sz="0" w:space="0" w:color="auto"/>
                          </w:divBdr>
                          <w:divsChild>
                            <w:div w:id="1805923753">
                              <w:marLeft w:val="0"/>
                              <w:marRight w:val="0"/>
                              <w:marTop w:val="0"/>
                              <w:marBottom w:val="0"/>
                              <w:divBdr>
                                <w:top w:val="none" w:sz="0" w:space="0" w:color="auto"/>
                                <w:left w:val="none" w:sz="0" w:space="0" w:color="auto"/>
                                <w:bottom w:val="none" w:sz="0" w:space="0" w:color="auto"/>
                                <w:right w:val="none" w:sz="0" w:space="0" w:color="auto"/>
                              </w:divBdr>
                              <w:divsChild>
                                <w:div w:id="793408199">
                                  <w:marLeft w:val="0"/>
                                  <w:marRight w:val="0"/>
                                  <w:marTop w:val="0"/>
                                  <w:marBottom w:val="0"/>
                                  <w:divBdr>
                                    <w:top w:val="none" w:sz="0" w:space="0" w:color="auto"/>
                                    <w:left w:val="none" w:sz="0" w:space="0" w:color="auto"/>
                                    <w:bottom w:val="none" w:sz="0" w:space="0" w:color="auto"/>
                                    <w:right w:val="none" w:sz="0" w:space="0" w:color="auto"/>
                                  </w:divBdr>
                                  <w:divsChild>
                                    <w:div w:id="46951915">
                                      <w:marLeft w:val="0"/>
                                      <w:marRight w:val="0"/>
                                      <w:marTop w:val="0"/>
                                      <w:marBottom w:val="0"/>
                                      <w:divBdr>
                                        <w:top w:val="none" w:sz="0" w:space="0" w:color="auto"/>
                                        <w:left w:val="none" w:sz="0" w:space="0" w:color="auto"/>
                                        <w:bottom w:val="none" w:sz="0" w:space="0" w:color="auto"/>
                                        <w:right w:val="none" w:sz="0" w:space="0" w:color="auto"/>
                                      </w:divBdr>
                                    </w:div>
                                    <w:div w:id="1947687740">
                                      <w:marLeft w:val="0"/>
                                      <w:marRight w:val="0"/>
                                      <w:marTop w:val="0"/>
                                      <w:marBottom w:val="0"/>
                                      <w:divBdr>
                                        <w:top w:val="none" w:sz="0" w:space="0" w:color="auto"/>
                                        <w:left w:val="none" w:sz="0" w:space="0" w:color="auto"/>
                                        <w:bottom w:val="none" w:sz="0" w:space="0" w:color="auto"/>
                                        <w:right w:val="none" w:sz="0" w:space="0" w:color="auto"/>
                                      </w:divBdr>
                                      <w:divsChild>
                                        <w:div w:id="2091537709">
                                          <w:marLeft w:val="0"/>
                                          <w:marRight w:val="0"/>
                                          <w:marTop w:val="0"/>
                                          <w:marBottom w:val="0"/>
                                          <w:divBdr>
                                            <w:top w:val="none" w:sz="0" w:space="0" w:color="auto"/>
                                            <w:left w:val="none" w:sz="0" w:space="0" w:color="auto"/>
                                            <w:bottom w:val="none" w:sz="0" w:space="0" w:color="auto"/>
                                            <w:right w:val="none" w:sz="0" w:space="0" w:color="auto"/>
                                          </w:divBdr>
                                        </w:div>
                                        <w:div w:id="93344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7684517">
      <w:bodyDiv w:val="1"/>
      <w:marLeft w:val="0"/>
      <w:marRight w:val="0"/>
      <w:marTop w:val="0"/>
      <w:marBottom w:val="0"/>
      <w:divBdr>
        <w:top w:val="none" w:sz="0" w:space="0" w:color="auto"/>
        <w:left w:val="none" w:sz="0" w:space="0" w:color="auto"/>
        <w:bottom w:val="none" w:sz="0" w:space="0" w:color="auto"/>
        <w:right w:val="none" w:sz="0" w:space="0" w:color="auto"/>
      </w:divBdr>
      <w:divsChild>
        <w:div w:id="1765296702">
          <w:marLeft w:val="0"/>
          <w:marRight w:val="0"/>
          <w:marTop w:val="0"/>
          <w:marBottom w:val="0"/>
          <w:divBdr>
            <w:top w:val="none" w:sz="0" w:space="0" w:color="auto"/>
            <w:left w:val="none" w:sz="0" w:space="0" w:color="auto"/>
            <w:bottom w:val="none" w:sz="0" w:space="0" w:color="auto"/>
            <w:right w:val="none" w:sz="0" w:space="0" w:color="auto"/>
          </w:divBdr>
        </w:div>
        <w:div w:id="189728337">
          <w:marLeft w:val="0"/>
          <w:marRight w:val="0"/>
          <w:marTop w:val="0"/>
          <w:marBottom w:val="0"/>
          <w:divBdr>
            <w:top w:val="none" w:sz="0" w:space="0" w:color="auto"/>
            <w:left w:val="none" w:sz="0" w:space="0" w:color="auto"/>
            <w:bottom w:val="none" w:sz="0" w:space="0" w:color="auto"/>
            <w:right w:val="none" w:sz="0" w:space="0" w:color="auto"/>
          </w:divBdr>
          <w:divsChild>
            <w:div w:id="1130125461">
              <w:marLeft w:val="0"/>
              <w:marRight w:val="0"/>
              <w:marTop w:val="0"/>
              <w:marBottom w:val="0"/>
              <w:divBdr>
                <w:top w:val="none" w:sz="0" w:space="0" w:color="auto"/>
                <w:left w:val="none" w:sz="0" w:space="0" w:color="auto"/>
                <w:bottom w:val="none" w:sz="0" w:space="0" w:color="auto"/>
                <w:right w:val="none" w:sz="0" w:space="0" w:color="auto"/>
              </w:divBdr>
            </w:div>
            <w:div w:id="166805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966117">
      <w:bodyDiv w:val="1"/>
      <w:marLeft w:val="0"/>
      <w:marRight w:val="0"/>
      <w:marTop w:val="0"/>
      <w:marBottom w:val="0"/>
      <w:divBdr>
        <w:top w:val="none" w:sz="0" w:space="0" w:color="auto"/>
        <w:left w:val="none" w:sz="0" w:space="0" w:color="auto"/>
        <w:bottom w:val="none" w:sz="0" w:space="0" w:color="auto"/>
        <w:right w:val="none" w:sz="0" w:space="0" w:color="auto"/>
      </w:divBdr>
      <w:divsChild>
        <w:div w:id="103160802">
          <w:marLeft w:val="0"/>
          <w:marRight w:val="0"/>
          <w:marTop w:val="0"/>
          <w:marBottom w:val="0"/>
          <w:divBdr>
            <w:top w:val="none" w:sz="0" w:space="0" w:color="auto"/>
            <w:left w:val="none" w:sz="0" w:space="0" w:color="auto"/>
            <w:bottom w:val="none" w:sz="0" w:space="0" w:color="auto"/>
            <w:right w:val="none" w:sz="0" w:space="0" w:color="auto"/>
          </w:divBdr>
          <w:divsChild>
            <w:div w:id="821777717">
              <w:marLeft w:val="0"/>
              <w:marRight w:val="0"/>
              <w:marTop w:val="0"/>
              <w:marBottom w:val="0"/>
              <w:divBdr>
                <w:top w:val="none" w:sz="0" w:space="0" w:color="auto"/>
                <w:left w:val="none" w:sz="0" w:space="0" w:color="auto"/>
                <w:bottom w:val="none" w:sz="0" w:space="0" w:color="auto"/>
                <w:right w:val="none" w:sz="0" w:space="0" w:color="auto"/>
              </w:divBdr>
              <w:divsChild>
                <w:div w:id="1406993816">
                  <w:marLeft w:val="0"/>
                  <w:marRight w:val="0"/>
                  <w:marTop w:val="0"/>
                  <w:marBottom w:val="0"/>
                  <w:divBdr>
                    <w:top w:val="none" w:sz="0" w:space="0" w:color="auto"/>
                    <w:left w:val="none" w:sz="0" w:space="0" w:color="auto"/>
                    <w:bottom w:val="none" w:sz="0" w:space="0" w:color="auto"/>
                    <w:right w:val="none" w:sz="0" w:space="0" w:color="auto"/>
                  </w:divBdr>
                  <w:divsChild>
                    <w:div w:id="1054696631">
                      <w:marLeft w:val="0"/>
                      <w:marRight w:val="0"/>
                      <w:marTop w:val="0"/>
                      <w:marBottom w:val="0"/>
                      <w:divBdr>
                        <w:top w:val="none" w:sz="0" w:space="0" w:color="auto"/>
                        <w:left w:val="none" w:sz="0" w:space="0" w:color="auto"/>
                        <w:bottom w:val="none" w:sz="0" w:space="0" w:color="auto"/>
                        <w:right w:val="none" w:sz="0" w:space="0" w:color="auto"/>
                      </w:divBdr>
                      <w:divsChild>
                        <w:div w:id="20591191">
                          <w:marLeft w:val="0"/>
                          <w:marRight w:val="0"/>
                          <w:marTop w:val="0"/>
                          <w:marBottom w:val="0"/>
                          <w:divBdr>
                            <w:top w:val="none" w:sz="0" w:space="0" w:color="auto"/>
                            <w:left w:val="none" w:sz="0" w:space="0" w:color="auto"/>
                            <w:bottom w:val="none" w:sz="0" w:space="0" w:color="auto"/>
                            <w:right w:val="none" w:sz="0" w:space="0" w:color="auto"/>
                          </w:divBdr>
                          <w:divsChild>
                            <w:div w:id="606931295">
                              <w:marLeft w:val="0"/>
                              <w:marRight w:val="0"/>
                              <w:marTop w:val="0"/>
                              <w:marBottom w:val="0"/>
                              <w:divBdr>
                                <w:top w:val="none" w:sz="0" w:space="0" w:color="auto"/>
                                <w:left w:val="none" w:sz="0" w:space="0" w:color="auto"/>
                                <w:bottom w:val="none" w:sz="0" w:space="0" w:color="auto"/>
                                <w:right w:val="none" w:sz="0" w:space="0" w:color="auto"/>
                              </w:divBdr>
                              <w:divsChild>
                                <w:div w:id="1434590915">
                                  <w:marLeft w:val="0"/>
                                  <w:marRight w:val="0"/>
                                  <w:marTop w:val="0"/>
                                  <w:marBottom w:val="0"/>
                                  <w:divBdr>
                                    <w:top w:val="none" w:sz="0" w:space="0" w:color="auto"/>
                                    <w:left w:val="none" w:sz="0" w:space="0" w:color="auto"/>
                                    <w:bottom w:val="none" w:sz="0" w:space="0" w:color="auto"/>
                                    <w:right w:val="none" w:sz="0" w:space="0" w:color="auto"/>
                                  </w:divBdr>
                                  <w:divsChild>
                                    <w:div w:id="2001998266">
                                      <w:marLeft w:val="0"/>
                                      <w:marRight w:val="0"/>
                                      <w:marTop w:val="0"/>
                                      <w:marBottom w:val="0"/>
                                      <w:divBdr>
                                        <w:top w:val="none" w:sz="0" w:space="0" w:color="auto"/>
                                        <w:left w:val="none" w:sz="0" w:space="0" w:color="auto"/>
                                        <w:bottom w:val="none" w:sz="0" w:space="0" w:color="auto"/>
                                        <w:right w:val="none" w:sz="0" w:space="0" w:color="auto"/>
                                      </w:divBdr>
                                    </w:div>
                                    <w:div w:id="651060455">
                                      <w:marLeft w:val="0"/>
                                      <w:marRight w:val="0"/>
                                      <w:marTop w:val="0"/>
                                      <w:marBottom w:val="0"/>
                                      <w:divBdr>
                                        <w:top w:val="none" w:sz="0" w:space="0" w:color="auto"/>
                                        <w:left w:val="none" w:sz="0" w:space="0" w:color="auto"/>
                                        <w:bottom w:val="none" w:sz="0" w:space="0" w:color="auto"/>
                                        <w:right w:val="none" w:sz="0" w:space="0" w:color="auto"/>
                                      </w:divBdr>
                                    </w:div>
                                    <w:div w:id="1047145207">
                                      <w:marLeft w:val="0"/>
                                      <w:marRight w:val="0"/>
                                      <w:marTop w:val="0"/>
                                      <w:marBottom w:val="0"/>
                                      <w:divBdr>
                                        <w:top w:val="none" w:sz="0" w:space="0" w:color="auto"/>
                                        <w:left w:val="none" w:sz="0" w:space="0" w:color="auto"/>
                                        <w:bottom w:val="none" w:sz="0" w:space="0" w:color="auto"/>
                                        <w:right w:val="none" w:sz="0" w:space="0" w:color="auto"/>
                                      </w:divBdr>
                                      <w:divsChild>
                                        <w:div w:id="243610005">
                                          <w:marLeft w:val="0"/>
                                          <w:marRight w:val="0"/>
                                          <w:marTop w:val="0"/>
                                          <w:marBottom w:val="0"/>
                                          <w:divBdr>
                                            <w:top w:val="none" w:sz="0" w:space="0" w:color="auto"/>
                                            <w:left w:val="none" w:sz="0" w:space="0" w:color="auto"/>
                                            <w:bottom w:val="none" w:sz="0" w:space="0" w:color="auto"/>
                                            <w:right w:val="none" w:sz="0" w:space="0" w:color="auto"/>
                                          </w:divBdr>
                                        </w:div>
                                        <w:div w:id="12176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4842881">
      <w:bodyDiv w:val="1"/>
      <w:marLeft w:val="0"/>
      <w:marRight w:val="0"/>
      <w:marTop w:val="0"/>
      <w:marBottom w:val="0"/>
      <w:divBdr>
        <w:top w:val="none" w:sz="0" w:space="0" w:color="auto"/>
        <w:left w:val="none" w:sz="0" w:space="0" w:color="auto"/>
        <w:bottom w:val="none" w:sz="0" w:space="0" w:color="auto"/>
        <w:right w:val="none" w:sz="0" w:space="0" w:color="auto"/>
      </w:divBdr>
      <w:divsChild>
        <w:div w:id="1197887853">
          <w:marLeft w:val="0"/>
          <w:marRight w:val="0"/>
          <w:marTop w:val="0"/>
          <w:marBottom w:val="0"/>
          <w:divBdr>
            <w:top w:val="none" w:sz="0" w:space="0" w:color="auto"/>
            <w:left w:val="none" w:sz="0" w:space="0" w:color="auto"/>
            <w:bottom w:val="none" w:sz="0" w:space="0" w:color="auto"/>
            <w:right w:val="none" w:sz="0" w:space="0" w:color="auto"/>
          </w:divBdr>
        </w:div>
      </w:divsChild>
    </w:div>
    <w:div w:id="1371107510">
      <w:bodyDiv w:val="1"/>
      <w:marLeft w:val="0"/>
      <w:marRight w:val="0"/>
      <w:marTop w:val="0"/>
      <w:marBottom w:val="0"/>
      <w:divBdr>
        <w:top w:val="none" w:sz="0" w:space="0" w:color="auto"/>
        <w:left w:val="none" w:sz="0" w:space="0" w:color="auto"/>
        <w:bottom w:val="none" w:sz="0" w:space="0" w:color="auto"/>
        <w:right w:val="none" w:sz="0" w:space="0" w:color="auto"/>
      </w:divBdr>
      <w:divsChild>
        <w:div w:id="2112777236">
          <w:marLeft w:val="0"/>
          <w:marRight w:val="0"/>
          <w:marTop w:val="0"/>
          <w:marBottom w:val="0"/>
          <w:divBdr>
            <w:top w:val="none" w:sz="0" w:space="0" w:color="auto"/>
            <w:left w:val="none" w:sz="0" w:space="0" w:color="auto"/>
            <w:bottom w:val="none" w:sz="0" w:space="0" w:color="auto"/>
            <w:right w:val="none" w:sz="0" w:space="0" w:color="auto"/>
          </w:divBdr>
        </w:div>
        <w:div w:id="116918935">
          <w:marLeft w:val="0"/>
          <w:marRight w:val="0"/>
          <w:marTop w:val="0"/>
          <w:marBottom w:val="0"/>
          <w:divBdr>
            <w:top w:val="none" w:sz="0" w:space="0" w:color="auto"/>
            <w:left w:val="none" w:sz="0" w:space="0" w:color="auto"/>
            <w:bottom w:val="none" w:sz="0" w:space="0" w:color="auto"/>
            <w:right w:val="none" w:sz="0" w:space="0" w:color="auto"/>
          </w:divBdr>
          <w:divsChild>
            <w:div w:id="1705599123">
              <w:marLeft w:val="0"/>
              <w:marRight w:val="0"/>
              <w:marTop w:val="0"/>
              <w:marBottom w:val="0"/>
              <w:divBdr>
                <w:top w:val="none" w:sz="0" w:space="0" w:color="auto"/>
                <w:left w:val="none" w:sz="0" w:space="0" w:color="auto"/>
                <w:bottom w:val="none" w:sz="0" w:space="0" w:color="auto"/>
                <w:right w:val="none" w:sz="0" w:space="0" w:color="auto"/>
              </w:divBdr>
            </w:div>
            <w:div w:id="3457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476096">
      <w:bodyDiv w:val="1"/>
      <w:marLeft w:val="0"/>
      <w:marRight w:val="0"/>
      <w:marTop w:val="0"/>
      <w:marBottom w:val="0"/>
      <w:divBdr>
        <w:top w:val="none" w:sz="0" w:space="0" w:color="auto"/>
        <w:left w:val="none" w:sz="0" w:space="0" w:color="auto"/>
        <w:bottom w:val="none" w:sz="0" w:space="0" w:color="auto"/>
        <w:right w:val="none" w:sz="0" w:space="0" w:color="auto"/>
      </w:divBdr>
    </w:div>
    <w:div w:id="1386880406">
      <w:bodyDiv w:val="1"/>
      <w:marLeft w:val="0"/>
      <w:marRight w:val="0"/>
      <w:marTop w:val="0"/>
      <w:marBottom w:val="0"/>
      <w:divBdr>
        <w:top w:val="none" w:sz="0" w:space="0" w:color="auto"/>
        <w:left w:val="none" w:sz="0" w:space="0" w:color="auto"/>
        <w:bottom w:val="none" w:sz="0" w:space="0" w:color="auto"/>
        <w:right w:val="none" w:sz="0" w:space="0" w:color="auto"/>
      </w:divBdr>
      <w:divsChild>
        <w:div w:id="1709841405">
          <w:marLeft w:val="0"/>
          <w:marRight w:val="0"/>
          <w:marTop w:val="0"/>
          <w:marBottom w:val="0"/>
          <w:divBdr>
            <w:top w:val="none" w:sz="0" w:space="0" w:color="auto"/>
            <w:left w:val="none" w:sz="0" w:space="0" w:color="auto"/>
            <w:bottom w:val="none" w:sz="0" w:space="0" w:color="auto"/>
            <w:right w:val="none" w:sz="0" w:space="0" w:color="auto"/>
          </w:divBdr>
          <w:divsChild>
            <w:div w:id="1237201189">
              <w:marLeft w:val="0"/>
              <w:marRight w:val="0"/>
              <w:marTop w:val="0"/>
              <w:marBottom w:val="0"/>
              <w:divBdr>
                <w:top w:val="none" w:sz="0" w:space="0" w:color="auto"/>
                <w:left w:val="none" w:sz="0" w:space="0" w:color="auto"/>
                <w:bottom w:val="none" w:sz="0" w:space="0" w:color="auto"/>
                <w:right w:val="none" w:sz="0" w:space="0" w:color="auto"/>
              </w:divBdr>
              <w:divsChild>
                <w:div w:id="1108545425">
                  <w:marLeft w:val="45"/>
                  <w:marRight w:val="0"/>
                  <w:marTop w:val="0"/>
                  <w:marBottom w:val="0"/>
                  <w:divBdr>
                    <w:top w:val="none" w:sz="0" w:space="0" w:color="auto"/>
                    <w:left w:val="none" w:sz="0" w:space="0" w:color="auto"/>
                    <w:bottom w:val="none" w:sz="0" w:space="0" w:color="auto"/>
                    <w:right w:val="none" w:sz="0" w:space="0" w:color="auto"/>
                  </w:divBdr>
                  <w:divsChild>
                    <w:div w:id="376667180">
                      <w:marLeft w:val="0"/>
                      <w:marRight w:val="0"/>
                      <w:marTop w:val="0"/>
                      <w:marBottom w:val="0"/>
                      <w:divBdr>
                        <w:top w:val="none" w:sz="0" w:space="0" w:color="auto"/>
                        <w:left w:val="none" w:sz="0" w:space="0" w:color="auto"/>
                        <w:bottom w:val="none" w:sz="0" w:space="0" w:color="auto"/>
                        <w:right w:val="none" w:sz="0" w:space="0" w:color="auto"/>
                      </w:divBdr>
                      <w:divsChild>
                        <w:div w:id="1185703366">
                          <w:marLeft w:val="0"/>
                          <w:marRight w:val="0"/>
                          <w:marTop w:val="0"/>
                          <w:marBottom w:val="0"/>
                          <w:divBdr>
                            <w:top w:val="none" w:sz="0" w:space="0" w:color="auto"/>
                            <w:left w:val="none" w:sz="0" w:space="0" w:color="auto"/>
                            <w:bottom w:val="none" w:sz="0" w:space="0" w:color="auto"/>
                            <w:right w:val="none" w:sz="0" w:space="0" w:color="auto"/>
                          </w:divBdr>
                          <w:divsChild>
                            <w:div w:id="681394172">
                              <w:marLeft w:val="0"/>
                              <w:marRight w:val="0"/>
                              <w:marTop w:val="0"/>
                              <w:marBottom w:val="0"/>
                              <w:divBdr>
                                <w:top w:val="none" w:sz="0" w:space="0" w:color="auto"/>
                                <w:left w:val="none" w:sz="0" w:space="0" w:color="auto"/>
                                <w:bottom w:val="none" w:sz="0" w:space="0" w:color="auto"/>
                                <w:right w:val="none" w:sz="0" w:space="0" w:color="auto"/>
                              </w:divBdr>
                              <w:divsChild>
                                <w:div w:id="2020623816">
                                  <w:marLeft w:val="0"/>
                                  <w:marRight w:val="0"/>
                                  <w:marTop w:val="0"/>
                                  <w:marBottom w:val="0"/>
                                  <w:divBdr>
                                    <w:top w:val="none" w:sz="0" w:space="0" w:color="auto"/>
                                    <w:left w:val="none" w:sz="0" w:space="0" w:color="auto"/>
                                    <w:bottom w:val="none" w:sz="0" w:space="0" w:color="auto"/>
                                    <w:right w:val="none" w:sz="0" w:space="0" w:color="auto"/>
                                  </w:divBdr>
                                  <w:divsChild>
                                    <w:div w:id="67189039">
                                      <w:marLeft w:val="0"/>
                                      <w:marRight w:val="0"/>
                                      <w:marTop w:val="0"/>
                                      <w:marBottom w:val="0"/>
                                      <w:divBdr>
                                        <w:top w:val="none" w:sz="0" w:space="0" w:color="auto"/>
                                        <w:left w:val="none" w:sz="0" w:space="0" w:color="auto"/>
                                        <w:bottom w:val="none" w:sz="0" w:space="0" w:color="auto"/>
                                        <w:right w:val="none" w:sz="0" w:space="0" w:color="auto"/>
                                      </w:divBdr>
                                    </w:div>
                                    <w:div w:id="1658418566">
                                      <w:marLeft w:val="75"/>
                                      <w:marRight w:val="75"/>
                                      <w:marTop w:val="150"/>
                                      <w:marBottom w:val="150"/>
                                      <w:divBdr>
                                        <w:top w:val="none" w:sz="0" w:space="0" w:color="auto"/>
                                        <w:left w:val="none" w:sz="0" w:space="0" w:color="auto"/>
                                        <w:bottom w:val="none" w:sz="0" w:space="0" w:color="auto"/>
                                        <w:right w:val="none" w:sz="0" w:space="0" w:color="auto"/>
                                      </w:divBdr>
                                    </w:div>
                                    <w:div w:id="1943685248">
                                      <w:marLeft w:val="75"/>
                                      <w:marRight w:val="75"/>
                                      <w:marTop w:val="300"/>
                                      <w:marBottom w:val="300"/>
                                      <w:divBdr>
                                        <w:top w:val="none" w:sz="0" w:space="0" w:color="auto"/>
                                        <w:left w:val="none" w:sz="0" w:space="0" w:color="auto"/>
                                        <w:bottom w:val="none" w:sz="0" w:space="0" w:color="auto"/>
                                        <w:right w:val="none" w:sz="0" w:space="0" w:color="auto"/>
                                      </w:divBdr>
                                      <w:divsChild>
                                        <w:div w:id="1613900706">
                                          <w:marLeft w:val="0"/>
                                          <w:marRight w:val="0"/>
                                          <w:marTop w:val="0"/>
                                          <w:marBottom w:val="0"/>
                                          <w:divBdr>
                                            <w:top w:val="none" w:sz="0" w:space="0" w:color="auto"/>
                                            <w:left w:val="none" w:sz="0" w:space="0" w:color="auto"/>
                                            <w:bottom w:val="none" w:sz="0" w:space="0" w:color="auto"/>
                                            <w:right w:val="none" w:sz="0" w:space="0" w:color="auto"/>
                                          </w:divBdr>
                                          <w:divsChild>
                                            <w:div w:id="741684867">
                                              <w:marLeft w:val="0"/>
                                              <w:marRight w:val="0"/>
                                              <w:marTop w:val="0"/>
                                              <w:marBottom w:val="0"/>
                                              <w:divBdr>
                                                <w:top w:val="none" w:sz="0" w:space="0" w:color="auto"/>
                                                <w:left w:val="none" w:sz="0" w:space="0" w:color="auto"/>
                                                <w:bottom w:val="none" w:sz="0" w:space="0" w:color="auto"/>
                                                <w:right w:val="none" w:sz="0" w:space="0" w:color="auto"/>
                                              </w:divBdr>
                                              <w:divsChild>
                                                <w:div w:id="1227372346">
                                                  <w:marLeft w:val="0"/>
                                                  <w:marRight w:val="0"/>
                                                  <w:marTop w:val="0"/>
                                                  <w:marBottom w:val="0"/>
                                                  <w:divBdr>
                                                    <w:top w:val="none" w:sz="0" w:space="0" w:color="auto"/>
                                                    <w:left w:val="none" w:sz="0" w:space="0" w:color="auto"/>
                                                    <w:bottom w:val="none" w:sz="0" w:space="0" w:color="auto"/>
                                                    <w:right w:val="none" w:sz="0" w:space="0" w:color="auto"/>
                                                  </w:divBdr>
                                                </w:div>
                                                <w:div w:id="939415002">
                                                  <w:marLeft w:val="0"/>
                                                  <w:marRight w:val="0"/>
                                                  <w:marTop w:val="0"/>
                                                  <w:marBottom w:val="0"/>
                                                  <w:divBdr>
                                                    <w:top w:val="single" w:sz="6" w:space="2" w:color="EEEEEE"/>
                                                    <w:left w:val="single" w:sz="6" w:space="2" w:color="EEEEEE"/>
                                                    <w:bottom w:val="single" w:sz="6" w:space="2" w:color="EEEEEE"/>
                                                    <w:right w:val="single" w:sz="6" w:space="2" w:color="EEEEEE"/>
                                                  </w:divBdr>
                                                </w:div>
                                              </w:divsChild>
                                            </w:div>
                                          </w:divsChild>
                                        </w:div>
                                        <w:div w:id="319237633">
                                          <w:marLeft w:val="0"/>
                                          <w:marRight w:val="0"/>
                                          <w:marTop w:val="0"/>
                                          <w:marBottom w:val="0"/>
                                          <w:divBdr>
                                            <w:top w:val="none" w:sz="0" w:space="0" w:color="auto"/>
                                            <w:left w:val="none" w:sz="0" w:space="0" w:color="auto"/>
                                            <w:bottom w:val="none" w:sz="0" w:space="0" w:color="auto"/>
                                            <w:right w:val="none" w:sz="0" w:space="0" w:color="auto"/>
                                          </w:divBdr>
                                          <w:divsChild>
                                            <w:div w:id="734013647">
                                              <w:marLeft w:val="0"/>
                                              <w:marRight w:val="0"/>
                                              <w:marTop w:val="0"/>
                                              <w:marBottom w:val="0"/>
                                              <w:divBdr>
                                                <w:top w:val="none" w:sz="0" w:space="0" w:color="auto"/>
                                                <w:left w:val="none" w:sz="0" w:space="0" w:color="auto"/>
                                                <w:bottom w:val="none" w:sz="0" w:space="0" w:color="auto"/>
                                                <w:right w:val="none" w:sz="0" w:space="0" w:color="auto"/>
                                              </w:divBdr>
                                              <w:divsChild>
                                                <w:div w:id="1746957299">
                                                  <w:marLeft w:val="0"/>
                                                  <w:marRight w:val="0"/>
                                                  <w:marTop w:val="0"/>
                                                  <w:marBottom w:val="0"/>
                                                  <w:divBdr>
                                                    <w:top w:val="none" w:sz="0" w:space="0" w:color="auto"/>
                                                    <w:left w:val="none" w:sz="0" w:space="0" w:color="auto"/>
                                                    <w:bottom w:val="none" w:sz="0" w:space="0" w:color="auto"/>
                                                    <w:right w:val="none" w:sz="0" w:space="0" w:color="auto"/>
                                                  </w:divBdr>
                                                </w:div>
                                                <w:div w:id="1672753713">
                                                  <w:marLeft w:val="0"/>
                                                  <w:marRight w:val="0"/>
                                                  <w:marTop w:val="0"/>
                                                  <w:marBottom w:val="0"/>
                                                  <w:divBdr>
                                                    <w:top w:val="single" w:sz="6" w:space="2" w:color="EEEEEE"/>
                                                    <w:left w:val="single" w:sz="6" w:space="2" w:color="EEEEEE"/>
                                                    <w:bottom w:val="single" w:sz="6" w:space="2" w:color="EEEEEE"/>
                                                    <w:right w:val="single" w:sz="6" w:space="2" w:color="EEEEEE"/>
                                                  </w:divBdr>
                                                </w:div>
                                              </w:divsChild>
                                            </w:div>
                                          </w:divsChild>
                                        </w:div>
                                      </w:divsChild>
                                    </w:div>
                                  </w:divsChild>
                                </w:div>
                              </w:divsChild>
                            </w:div>
                          </w:divsChild>
                        </w:div>
                      </w:divsChild>
                    </w:div>
                  </w:divsChild>
                </w:div>
              </w:divsChild>
            </w:div>
          </w:divsChild>
        </w:div>
      </w:divsChild>
    </w:div>
    <w:div w:id="1396464466">
      <w:bodyDiv w:val="1"/>
      <w:marLeft w:val="0"/>
      <w:marRight w:val="0"/>
      <w:marTop w:val="0"/>
      <w:marBottom w:val="0"/>
      <w:divBdr>
        <w:top w:val="none" w:sz="0" w:space="0" w:color="auto"/>
        <w:left w:val="none" w:sz="0" w:space="0" w:color="auto"/>
        <w:bottom w:val="none" w:sz="0" w:space="0" w:color="auto"/>
        <w:right w:val="none" w:sz="0" w:space="0" w:color="auto"/>
      </w:divBdr>
    </w:div>
    <w:div w:id="1396930782">
      <w:bodyDiv w:val="1"/>
      <w:marLeft w:val="0"/>
      <w:marRight w:val="0"/>
      <w:marTop w:val="0"/>
      <w:marBottom w:val="0"/>
      <w:divBdr>
        <w:top w:val="none" w:sz="0" w:space="0" w:color="auto"/>
        <w:left w:val="none" w:sz="0" w:space="0" w:color="auto"/>
        <w:bottom w:val="none" w:sz="0" w:space="0" w:color="auto"/>
        <w:right w:val="none" w:sz="0" w:space="0" w:color="auto"/>
      </w:divBdr>
    </w:div>
    <w:div w:id="1443308859">
      <w:bodyDiv w:val="1"/>
      <w:marLeft w:val="0"/>
      <w:marRight w:val="0"/>
      <w:marTop w:val="0"/>
      <w:marBottom w:val="0"/>
      <w:divBdr>
        <w:top w:val="none" w:sz="0" w:space="0" w:color="auto"/>
        <w:left w:val="none" w:sz="0" w:space="0" w:color="auto"/>
        <w:bottom w:val="none" w:sz="0" w:space="0" w:color="auto"/>
        <w:right w:val="none" w:sz="0" w:space="0" w:color="auto"/>
      </w:divBdr>
      <w:divsChild>
        <w:div w:id="1436511408">
          <w:marLeft w:val="0"/>
          <w:marRight w:val="0"/>
          <w:marTop w:val="0"/>
          <w:marBottom w:val="0"/>
          <w:divBdr>
            <w:top w:val="none" w:sz="0" w:space="0" w:color="auto"/>
            <w:left w:val="none" w:sz="0" w:space="0" w:color="auto"/>
            <w:bottom w:val="none" w:sz="0" w:space="0" w:color="auto"/>
            <w:right w:val="none" w:sz="0" w:space="0" w:color="auto"/>
          </w:divBdr>
          <w:divsChild>
            <w:div w:id="1169902349">
              <w:marLeft w:val="0"/>
              <w:marRight w:val="0"/>
              <w:marTop w:val="0"/>
              <w:marBottom w:val="0"/>
              <w:divBdr>
                <w:top w:val="none" w:sz="0" w:space="0" w:color="auto"/>
                <w:left w:val="none" w:sz="0" w:space="0" w:color="auto"/>
                <w:bottom w:val="none" w:sz="0" w:space="0" w:color="auto"/>
                <w:right w:val="none" w:sz="0" w:space="0" w:color="auto"/>
              </w:divBdr>
              <w:divsChild>
                <w:div w:id="1677222717">
                  <w:marLeft w:val="0"/>
                  <w:marRight w:val="0"/>
                  <w:marTop w:val="0"/>
                  <w:marBottom w:val="0"/>
                  <w:divBdr>
                    <w:top w:val="none" w:sz="0" w:space="0" w:color="auto"/>
                    <w:left w:val="none" w:sz="0" w:space="0" w:color="auto"/>
                    <w:bottom w:val="none" w:sz="0" w:space="0" w:color="auto"/>
                    <w:right w:val="none" w:sz="0" w:space="0" w:color="auto"/>
                  </w:divBdr>
                  <w:divsChild>
                    <w:div w:id="635723805">
                      <w:marLeft w:val="0"/>
                      <w:marRight w:val="0"/>
                      <w:marTop w:val="0"/>
                      <w:marBottom w:val="0"/>
                      <w:divBdr>
                        <w:top w:val="none" w:sz="0" w:space="0" w:color="auto"/>
                        <w:left w:val="none" w:sz="0" w:space="0" w:color="auto"/>
                        <w:bottom w:val="none" w:sz="0" w:space="0" w:color="auto"/>
                        <w:right w:val="none" w:sz="0" w:space="0" w:color="auto"/>
                      </w:divBdr>
                      <w:divsChild>
                        <w:div w:id="707336418">
                          <w:marLeft w:val="0"/>
                          <w:marRight w:val="0"/>
                          <w:marTop w:val="0"/>
                          <w:marBottom w:val="0"/>
                          <w:divBdr>
                            <w:top w:val="none" w:sz="0" w:space="0" w:color="auto"/>
                            <w:left w:val="none" w:sz="0" w:space="0" w:color="auto"/>
                            <w:bottom w:val="none" w:sz="0" w:space="0" w:color="auto"/>
                            <w:right w:val="none" w:sz="0" w:space="0" w:color="auto"/>
                          </w:divBdr>
                          <w:divsChild>
                            <w:div w:id="1948543978">
                              <w:marLeft w:val="0"/>
                              <w:marRight w:val="0"/>
                              <w:marTop w:val="0"/>
                              <w:marBottom w:val="0"/>
                              <w:divBdr>
                                <w:top w:val="none" w:sz="0" w:space="0" w:color="auto"/>
                                <w:left w:val="none" w:sz="0" w:space="0" w:color="auto"/>
                                <w:bottom w:val="none" w:sz="0" w:space="0" w:color="auto"/>
                                <w:right w:val="none" w:sz="0" w:space="0" w:color="auto"/>
                              </w:divBdr>
                              <w:divsChild>
                                <w:div w:id="1678339523">
                                  <w:marLeft w:val="0"/>
                                  <w:marRight w:val="0"/>
                                  <w:marTop w:val="0"/>
                                  <w:marBottom w:val="0"/>
                                  <w:divBdr>
                                    <w:top w:val="none" w:sz="0" w:space="0" w:color="auto"/>
                                    <w:left w:val="none" w:sz="0" w:space="0" w:color="auto"/>
                                    <w:bottom w:val="none" w:sz="0" w:space="0" w:color="auto"/>
                                    <w:right w:val="none" w:sz="0" w:space="0" w:color="auto"/>
                                  </w:divBdr>
                                  <w:divsChild>
                                    <w:div w:id="2134203043">
                                      <w:marLeft w:val="0"/>
                                      <w:marRight w:val="0"/>
                                      <w:marTop w:val="0"/>
                                      <w:marBottom w:val="0"/>
                                      <w:divBdr>
                                        <w:top w:val="none" w:sz="0" w:space="0" w:color="auto"/>
                                        <w:left w:val="none" w:sz="0" w:space="0" w:color="auto"/>
                                        <w:bottom w:val="none" w:sz="0" w:space="0" w:color="auto"/>
                                        <w:right w:val="none" w:sz="0" w:space="0" w:color="auto"/>
                                      </w:divBdr>
                                    </w:div>
                                    <w:div w:id="1303653458">
                                      <w:marLeft w:val="0"/>
                                      <w:marRight w:val="0"/>
                                      <w:marTop w:val="0"/>
                                      <w:marBottom w:val="0"/>
                                      <w:divBdr>
                                        <w:top w:val="none" w:sz="0" w:space="0" w:color="auto"/>
                                        <w:left w:val="none" w:sz="0" w:space="0" w:color="auto"/>
                                        <w:bottom w:val="none" w:sz="0" w:space="0" w:color="auto"/>
                                        <w:right w:val="none" w:sz="0" w:space="0" w:color="auto"/>
                                      </w:divBdr>
                                      <w:divsChild>
                                        <w:div w:id="827554726">
                                          <w:marLeft w:val="0"/>
                                          <w:marRight w:val="0"/>
                                          <w:marTop w:val="0"/>
                                          <w:marBottom w:val="0"/>
                                          <w:divBdr>
                                            <w:top w:val="none" w:sz="0" w:space="0" w:color="auto"/>
                                            <w:left w:val="none" w:sz="0" w:space="0" w:color="auto"/>
                                            <w:bottom w:val="none" w:sz="0" w:space="0" w:color="auto"/>
                                            <w:right w:val="none" w:sz="0" w:space="0" w:color="auto"/>
                                          </w:divBdr>
                                        </w:div>
                                        <w:div w:id="91743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6950427">
      <w:bodyDiv w:val="1"/>
      <w:marLeft w:val="0"/>
      <w:marRight w:val="0"/>
      <w:marTop w:val="0"/>
      <w:marBottom w:val="0"/>
      <w:divBdr>
        <w:top w:val="none" w:sz="0" w:space="0" w:color="auto"/>
        <w:left w:val="none" w:sz="0" w:space="0" w:color="auto"/>
        <w:bottom w:val="none" w:sz="0" w:space="0" w:color="auto"/>
        <w:right w:val="none" w:sz="0" w:space="0" w:color="auto"/>
      </w:divBdr>
    </w:div>
    <w:div w:id="1471554489">
      <w:bodyDiv w:val="1"/>
      <w:marLeft w:val="0"/>
      <w:marRight w:val="0"/>
      <w:marTop w:val="0"/>
      <w:marBottom w:val="0"/>
      <w:divBdr>
        <w:top w:val="none" w:sz="0" w:space="0" w:color="auto"/>
        <w:left w:val="none" w:sz="0" w:space="0" w:color="auto"/>
        <w:bottom w:val="none" w:sz="0" w:space="0" w:color="auto"/>
        <w:right w:val="none" w:sz="0" w:space="0" w:color="auto"/>
      </w:divBdr>
    </w:div>
    <w:div w:id="1533417893">
      <w:bodyDiv w:val="1"/>
      <w:marLeft w:val="0"/>
      <w:marRight w:val="0"/>
      <w:marTop w:val="0"/>
      <w:marBottom w:val="0"/>
      <w:divBdr>
        <w:top w:val="none" w:sz="0" w:space="0" w:color="auto"/>
        <w:left w:val="none" w:sz="0" w:space="0" w:color="auto"/>
        <w:bottom w:val="none" w:sz="0" w:space="0" w:color="auto"/>
        <w:right w:val="none" w:sz="0" w:space="0" w:color="auto"/>
      </w:divBdr>
      <w:divsChild>
        <w:div w:id="2143578218">
          <w:marLeft w:val="0"/>
          <w:marRight w:val="0"/>
          <w:marTop w:val="0"/>
          <w:marBottom w:val="0"/>
          <w:divBdr>
            <w:top w:val="none" w:sz="0" w:space="0" w:color="auto"/>
            <w:left w:val="none" w:sz="0" w:space="0" w:color="auto"/>
            <w:bottom w:val="none" w:sz="0" w:space="0" w:color="auto"/>
            <w:right w:val="none" w:sz="0" w:space="0" w:color="auto"/>
          </w:divBdr>
          <w:divsChild>
            <w:div w:id="426539323">
              <w:marLeft w:val="0"/>
              <w:marRight w:val="0"/>
              <w:marTop w:val="0"/>
              <w:marBottom w:val="0"/>
              <w:divBdr>
                <w:top w:val="none" w:sz="0" w:space="0" w:color="auto"/>
                <w:left w:val="none" w:sz="0" w:space="0" w:color="auto"/>
                <w:bottom w:val="none" w:sz="0" w:space="0" w:color="auto"/>
                <w:right w:val="none" w:sz="0" w:space="0" w:color="auto"/>
              </w:divBdr>
              <w:divsChild>
                <w:div w:id="1156258755">
                  <w:marLeft w:val="0"/>
                  <w:marRight w:val="0"/>
                  <w:marTop w:val="0"/>
                  <w:marBottom w:val="0"/>
                  <w:divBdr>
                    <w:top w:val="none" w:sz="0" w:space="0" w:color="auto"/>
                    <w:left w:val="none" w:sz="0" w:space="0" w:color="auto"/>
                    <w:bottom w:val="none" w:sz="0" w:space="0" w:color="auto"/>
                    <w:right w:val="none" w:sz="0" w:space="0" w:color="auto"/>
                  </w:divBdr>
                  <w:divsChild>
                    <w:div w:id="1717660394">
                      <w:marLeft w:val="0"/>
                      <w:marRight w:val="0"/>
                      <w:marTop w:val="0"/>
                      <w:marBottom w:val="0"/>
                      <w:divBdr>
                        <w:top w:val="none" w:sz="0" w:space="0" w:color="auto"/>
                        <w:left w:val="none" w:sz="0" w:space="0" w:color="auto"/>
                        <w:bottom w:val="none" w:sz="0" w:space="0" w:color="auto"/>
                        <w:right w:val="none" w:sz="0" w:space="0" w:color="auto"/>
                      </w:divBdr>
                      <w:divsChild>
                        <w:div w:id="608590610">
                          <w:marLeft w:val="0"/>
                          <w:marRight w:val="0"/>
                          <w:marTop w:val="0"/>
                          <w:marBottom w:val="0"/>
                          <w:divBdr>
                            <w:top w:val="none" w:sz="0" w:space="0" w:color="auto"/>
                            <w:left w:val="none" w:sz="0" w:space="0" w:color="auto"/>
                            <w:bottom w:val="none" w:sz="0" w:space="0" w:color="auto"/>
                            <w:right w:val="none" w:sz="0" w:space="0" w:color="auto"/>
                          </w:divBdr>
                          <w:divsChild>
                            <w:div w:id="125782439">
                              <w:marLeft w:val="0"/>
                              <w:marRight w:val="0"/>
                              <w:marTop w:val="0"/>
                              <w:marBottom w:val="0"/>
                              <w:divBdr>
                                <w:top w:val="none" w:sz="0" w:space="0" w:color="auto"/>
                                <w:left w:val="none" w:sz="0" w:space="0" w:color="auto"/>
                                <w:bottom w:val="none" w:sz="0" w:space="0" w:color="auto"/>
                                <w:right w:val="none" w:sz="0" w:space="0" w:color="auto"/>
                              </w:divBdr>
                              <w:divsChild>
                                <w:div w:id="309527269">
                                  <w:marLeft w:val="0"/>
                                  <w:marRight w:val="0"/>
                                  <w:marTop w:val="0"/>
                                  <w:marBottom w:val="0"/>
                                  <w:divBdr>
                                    <w:top w:val="none" w:sz="0" w:space="0" w:color="auto"/>
                                    <w:left w:val="none" w:sz="0" w:space="0" w:color="auto"/>
                                    <w:bottom w:val="none" w:sz="0" w:space="0" w:color="auto"/>
                                    <w:right w:val="none" w:sz="0" w:space="0" w:color="auto"/>
                                  </w:divBdr>
                                  <w:divsChild>
                                    <w:div w:id="1111632346">
                                      <w:marLeft w:val="0"/>
                                      <w:marRight w:val="0"/>
                                      <w:marTop w:val="0"/>
                                      <w:marBottom w:val="0"/>
                                      <w:divBdr>
                                        <w:top w:val="none" w:sz="0" w:space="0" w:color="auto"/>
                                        <w:left w:val="none" w:sz="0" w:space="0" w:color="auto"/>
                                        <w:bottom w:val="none" w:sz="0" w:space="0" w:color="auto"/>
                                        <w:right w:val="none" w:sz="0" w:space="0" w:color="auto"/>
                                      </w:divBdr>
                                      <w:divsChild>
                                        <w:div w:id="1318143817">
                                          <w:marLeft w:val="0"/>
                                          <w:marRight w:val="0"/>
                                          <w:marTop w:val="0"/>
                                          <w:marBottom w:val="0"/>
                                          <w:divBdr>
                                            <w:top w:val="none" w:sz="0" w:space="0" w:color="auto"/>
                                            <w:left w:val="none" w:sz="0" w:space="0" w:color="auto"/>
                                            <w:bottom w:val="none" w:sz="0" w:space="0" w:color="auto"/>
                                            <w:right w:val="none" w:sz="0" w:space="0" w:color="auto"/>
                                          </w:divBdr>
                                          <w:divsChild>
                                            <w:div w:id="997922822">
                                              <w:marLeft w:val="0"/>
                                              <w:marRight w:val="0"/>
                                              <w:marTop w:val="0"/>
                                              <w:marBottom w:val="0"/>
                                              <w:divBdr>
                                                <w:top w:val="none" w:sz="0" w:space="0" w:color="auto"/>
                                                <w:left w:val="none" w:sz="0" w:space="0" w:color="auto"/>
                                                <w:bottom w:val="none" w:sz="0" w:space="0" w:color="auto"/>
                                                <w:right w:val="none" w:sz="0" w:space="0" w:color="auto"/>
                                              </w:divBdr>
                                            </w:div>
                                            <w:div w:id="486476249">
                                              <w:marLeft w:val="0"/>
                                              <w:marRight w:val="0"/>
                                              <w:marTop w:val="0"/>
                                              <w:marBottom w:val="0"/>
                                              <w:divBdr>
                                                <w:top w:val="none" w:sz="0" w:space="0" w:color="auto"/>
                                                <w:left w:val="none" w:sz="0" w:space="0" w:color="auto"/>
                                                <w:bottom w:val="none" w:sz="0" w:space="0" w:color="auto"/>
                                                <w:right w:val="none" w:sz="0" w:space="0" w:color="auto"/>
                                              </w:divBdr>
                                              <w:divsChild>
                                                <w:div w:id="92183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93543">
                                          <w:marLeft w:val="0"/>
                                          <w:marRight w:val="0"/>
                                          <w:marTop w:val="0"/>
                                          <w:marBottom w:val="0"/>
                                          <w:divBdr>
                                            <w:top w:val="none" w:sz="0" w:space="0" w:color="auto"/>
                                            <w:left w:val="none" w:sz="0" w:space="0" w:color="auto"/>
                                            <w:bottom w:val="none" w:sz="0" w:space="0" w:color="auto"/>
                                            <w:right w:val="none" w:sz="0" w:space="0" w:color="auto"/>
                                          </w:divBdr>
                                          <w:divsChild>
                                            <w:div w:id="1603103948">
                                              <w:marLeft w:val="0"/>
                                              <w:marRight w:val="0"/>
                                              <w:marTop w:val="0"/>
                                              <w:marBottom w:val="0"/>
                                              <w:divBdr>
                                                <w:top w:val="none" w:sz="0" w:space="0" w:color="auto"/>
                                                <w:left w:val="none" w:sz="0" w:space="0" w:color="auto"/>
                                                <w:bottom w:val="none" w:sz="0" w:space="0" w:color="auto"/>
                                                <w:right w:val="none" w:sz="0" w:space="0" w:color="auto"/>
                                              </w:divBdr>
                                            </w:div>
                                            <w:div w:id="2119059061">
                                              <w:marLeft w:val="0"/>
                                              <w:marRight w:val="0"/>
                                              <w:marTop w:val="0"/>
                                              <w:marBottom w:val="0"/>
                                              <w:divBdr>
                                                <w:top w:val="none" w:sz="0" w:space="0" w:color="auto"/>
                                                <w:left w:val="none" w:sz="0" w:space="0" w:color="auto"/>
                                                <w:bottom w:val="none" w:sz="0" w:space="0" w:color="auto"/>
                                                <w:right w:val="none" w:sz="0" w:space="0" w:color="auto"/>
                                              </w:divBdr>
                                              <w:divsChild>
                                                <w:div w:id="208695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355176">
                                          <w:marLeft w:val="0"/>
                                          <w:marRight w:val="0"/>
                                          <w:marTop w:val="0"/>
                                          <w:marBottom w:val="0"/>
                                          <w:divBdr>
                                            <w:top w:val="none" w:sz="0" w:space="0" w:color="auto"/>
                                            <w:left w:val="none" w:sz="0" w:space="0" w:color="auto"/>
                                            <w:bottom w:val="none" w:sz="0" w:space="0" w:color="auto"/>
                                            <w:right w:val="none" w:sz="0" w:space="0" w:color="auto"/>
                                          </w:divBdr>
                                          <w:divsChild>
                                            <w:div w:id="664012703">
                                              <w:marLeft w:val="0"/>
                                              <w:marRight w:val="0"/>
                                              <w:marTop w:val="0"/>
                                              <w:marBottom w:val="0"/>
                                              <w:divBdr>
                                                <w:top w:val="none" w:sz="0" w:space="0" w:color="auto"/>
                                                <w:left w:val="none" w:sz="0" w:space="0" w:color="auto"/>
                                                <w:bottom w:val="none" w:sz="0" w:space="0" w:color="auto"/>
                                                <w:right w:val="none" w:sz="0" w:space="0" w:color="auto"/>
                                              </w:divBdr>
                                            </w:div>
                                            <w:div w:id="1445273127">
                                              <w:marLeft w:val="0"/>
                                              <w:marRight w:val="0"/>
                                              <w:marTop w:val="0"/>
                                              <w:marBottom w:val="0"/>
                                              <w:divBdr>
                                                <w:top w:val="none" w:sz="0" w:space="0" w:color="auto"/>
                                                <w:left w:val="none" w:sz="0" w:space="0" w:color="auto"/>
                                                <w:bottom w:val="none" w:sz="0" w:space="0" w:color="auto"/>
                                                <w:right w:val="none" w:sz="0" w:space="0" w:color="auto"/>
                                              </w:divBdr>
                                              <w:divsChild>
                                                <w:div w:id="185371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8103">
                                          <w:marLeft w:val="0"/>
                                          <w:marRight w:val="0"/>
                                          <w:marTop w:val="0"/>
                                          <w:marBottom w:val="0"/>
                                          <w:divBdr>
                                            <w:top w:val="none" w:sz="0" w:space="0" w:color="auto"/>
                                            <w:left w:val="none" w:sz="0" w:space="0" w:color="auto"/>
                                            <w:bottom w:val="none" w:sz="0" w:space="0" w:color="auto"/>
                                            <w:right w:val="none" w:sz="0" w:space="0" w:color="auto"/>
                                          </w:divBdr>
                                          <w:divsChild>
                                            <w:div w:id="1548447295">
                                              <w:marLeft w:val="0"/>
                                              <w:marRight w:val="0"/>
                                              <w:marTop w:val="0"/>
                                              <w:marBottom w:val="0"/>
                                              <w:divBdr>
                                                <w:top w:val="none" w:sz="0" w:space="0" w:color="auto"/>
                                                <w:left w:val="none" w:sz="0" w:space="0" w:color="auto"/>
                                                <w:bottom w:val="none" w:sz="0" w:space="0" w:color="auto"/>
                                                <w:right w:val="none" w:sz="0" w:space="0" w:color="auto"/>
                                              </w:divBdr>
                                            </w:div>
                                            <w:div w:id="2094542518">
                                              <w:marLeft w:val="0"/>
                                              <w:marRight w:val="0"/>
                                              <w:marTop w:val="0"/>
                                              <w:marBottom w:val="0"/>
                                              <w:divBdr>
                                                <w:top w:val="none" w:sz="0" w:space="0" w:color="auto"/>
                                                <w:left w:val="none" w:sz="0" w:space="0" w:color="auto"/>
                                                <w:bottom w:val="none" w:sz="0" w:space="0" w:color="auto"/>
                                                <w:right w:val="none" w:sz="0" w:space="0" w:color="auto"/>
                                              </w:divBdr>
                                              <w:divsChild>
                                                <w:div w:id="214473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49742">
                                          <w:marLeft w:val="0"/>
                                          <w:marRight w:val="0"/>
                                          <w:marTop w:val="0"/>
                                          <w:marBottom w:val="0"/>
                                          <w:divBdr>
                                            <w:top w:val="none" w:sz="0" w:space="0" w:color="auto"/>
                                            <w:left w:val="none" w:sz="0" w:space="0" w:color="auto"/>
                                            <w:bottom w:val="none" w:sz="0" w:space="0" w:color="auto"/>
                                            <w:right w:val="none" w:sz="0" w:space="0" w:color="auto"/>
                                          </w:divBdr>
                                          <w:divsChild>
                                            <w:div w:id="460347362">
                                              <w:marLeft w:val="0"/>
                                              <w:marRight w:val="0"/>
                                              <w:marTop w:val="0"/>
                                              <w:marBottom w:val="0"/>
                                              <w:divBdr>
                                                <w:top w:val="none" w:sz="0" w:space="0" w:color="auto"/>
                                                <w:left w:val="none" w:sz="0" w:space="0" w:color="auto"/>
                                                <w:bottom w:val="none" w:sz="0" w:space="0" w:color="auto"/>
                                                <w:right w:val="none" w:sz="0" w:space="0" w:color="auto"/>
                                              </w:divBdr>
                                            </w:div>
                                            <w:div w:id="1702196137">
                                              <w:marLeft w:val="0"/>
                                              <w:marRight w:val="0"/>
                                              <w:marTop w:val="0"/>
                                              <w:marBottom w:val="0"/>
                                              <w:divBdr>
                                                <w:top w:val="none" w:sz="0" w:space="0" w:color="auto"/>
                                                <w:left w:val="none" w:sz="0" w:space="0" w:color="auto"/>
                                                <w:bottom w:val="none" w:sz="0" w:space="0" w:color="auto"/>
                                                <w:right w:val="none" w:sz="0" w:space="0" w:color="auto"/>
                                              </w:divBdr>
                                              <w:divsChild>
                                                <w:div w:id="23805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689743">
                                          <w:marLeft w:val="0"/>
                                          <w:marRight w:val="0"/>
                                          <w:marTop w:val="0"/>
                                          <w:marBottom w:val="0"/>
                                          <w:divBdr>
                                            <w:top w:val="none" w:sz="0" w:space="0" w:color="auto"/>
                                            <w:left w:val="none" w:sz="0" w:space="0" w:color="auto"/>
                                            <w:bottom w:val="none" w:sz="0" w:space="0" w:color="auto"/>
                                            <w:right w:val="none" w:sz="0" w:space="0" w:color="auto"/>
                                          </w:divBdr>
                                          <w:divsChild>
                                            <w:div w:id="206989952">
                                              <w:marLeft w:val="0"/>
                                              <w:marRight w:val="0"/>
                                              <w:marTop w:val="0"/>
                                              <w:marBottom w:val="0"/>
                                              <w:divBdr>
                                                <w:top w:val="none" w:sz="0" w:space="0" w:color="auto"/>
                                                <w:left w:val="none" w:sz="0" w:space="0" w:color="auto"/>
                                                <w:bottom w:val="none" w:sz="0" w:space="0" w:color="auto"/>
                                                <w:right w:val="none" w:sz="0" w:space="0" w:color="auto"/>
                                              </w:divBdr>
                                            </w:div>
                                            <w:div w:id="2146239815">
                                              <w:marLeft w:val="0"/>
                                              <w:marRight w:val="0"/>
                                              <w:marTop w:val="0"/>
                                              <w:marBottom w:val="0"/>
                                              <w:divBdr>
                                                <w:top w:val="none" w:sz="0" w:space="0" w:color="auto"/>
                                                <w:left w:val="none" w:sz="0" w:space="0" w:color="auto"/>
                                                <w:bottom w:val="none" w:sz="0" w:space="0" w:color="auto"/>
                                                <w:right w:val="none" w:sz="0" w:space="0" w:color="auto"/>
                                              </w:divBdr>
                                              <w:divsChild>
                                                <w:div w:id="165171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039438">
                                          <w:marLeft w:val="0"/>
                                          <w:marRight w:val="0"/>
                                          <w:marTop w:val="0"/>
                                          <w:marBottom w:val="0"/>
                                          <w:divBdr>
                                            <w:top w:val="none" w:sz="0" w:space="0" w:color="auto"/>
                                            <w:left w:val="none" w:sz="0" w:space="0" w:color="auto"/>
                                            <w:bottom w:val="none" w:sz="0" w:space="0" w:color="auto"/>
                                            <w:right w:val="none" w:sz="0" w:space="0" w:color="auto"/>
                                          </w:divBdr>
                                          <w:divsChild>
                                            <w:div w:id="1438864558">
                                              <w:marLeft w:val="0"/>
                                              <w:marRight w:val="0"/>
                                              <w:marTop w:val="0"/>
                                              <w:marBottom w:val="0"/>
                                              <w:divBdr>
                                                <w:top w:val="none" w:sz="0" w:space="0" w:color="auto"/>
                                                <w:left w:val="none" w:sz="0" w:space="0" w:color="auto"/>
                                                <w:bottom w:val="none" w:sz="0" w:space="0" w:color="auto"/>
                                                <w:right w:val="none" w:sz="0" w:space="0" w:color="auto"/>
                                              </w:divBdr>
                                            </w:div>
                                            <w:div w:id="1088228921">
                                              <w:marLeft w:val="0"/>
                                              <w:marRight w:val="0"/>
                                              <w:marTop w:val="0"/>
                                              <w:marBottom w:val="0"/>
                                              <w:divBdr>
                                                <w:top w:val="none" w:sz="0" w:space="0" w:color="auto"/>
                                                <w:left w:val="none" w:sz="0" w:space="0" w:color="auto"/>
                                                <w:bottom w:val="none" w:sz="0" w:space="0" w:color="auto"/>
                                                <w:right w:val="none" w:sz="0" w:space="0" w:color="auto"/>
                                              </w:divBdr>
                                              <w:divsChild>
                                                <w:div w:id="90105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75412">
                                          <w:marLeft w:val="0"/>
                                          <w:marRight w:val="0"/>
                                          <w:marTop w:val="0"/>
                                          <w:marBottom w:val="0"/>
                                          <w:divBdr>
                                            <w:top w:val="none" w:sz="0" w:space="0" w:color="auto"/>
                                            <w:left w:val="none" w:sz="0" w:space="0" w:color="auto"/>
                                            <w:bottom w:val="none" w:sz="0" w:space="0" w:color="auto"/>
                                            <w:right w:val="none" w:sz="0" w:space="0" w:color="auto"/>
                                          </w:divBdr>
                                          <w:divsChild>
                                            <w:div w:id="1501506598">
                                              <w:marLeft w:val="0"/>
                                              <w:marRight w:val="0"/>
                                              <w:marTop w:val="0"/>
                                              <w:marBottom w:val="0"/>
                                              <w:divBdr>
                                                <w:top w:val="none" w:sz="0" w:space="0" w:color="auto"/>
                                                <w:left w:val="none" w:sz="0" w:space="0" w:color="auto"/>
                                                <w:bottom w:val="none" w:sz="0" w:space="0" w:color="auto"/>
                                                <w:right w:val="none" w:sz="0" w:space="0" w:color="auto"/>
                                              </w:divBdr>
                                            </w:div>
                                            <w:div w:id="1571386686">
                                              <w:marLeft w:val="0"/>
                                              <w:marRight w:val="0"/>
                                              <w:marTop w:val="0"/>
                                              <w:marBottom w:val="0"/>
                                              <w:divBdr>
                                                <w:top w:val="none" w:sz="0" w:space="0" w:color="auto"/>
                                                <w:left w:val="none" w:sz="0" w:space="0" w:color="auto"/>
                                                <w:bottom w:val="none" w:sz="0" w:space="0" w:color="auto"/>
                                                <w:right w:val="none" w:sz="0" w:space="0" w:color="auto"/>
                                              </w:divBdr>
                                              <w:divsChild>
                                                <w:div w:id="129436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556595">
                                          <w:marLeft w:val="0"/>
                                          <w:marRight w:val="0"/>
                                          <w:marTop w:val="0"/>
                                          <w:marBottom w:val="0"/>
                                          <w:divBdr>
                                            <w:top w:val="none" w:sz="0" w:space="0" w:color="auto"/>
                                            <w:left w:val="none" w:sz="0" w:space="0" w:color="auto"/>
                                            <w:bottom w:val="none" w:sz="0" w:space="0" w:color="auto"/>
                                            <w:right w:val="none" w:sz="0" w:space="0" w:color="auto"/>
                                          </w:divBdr>
                                          <w:divsChild>
                                            <w:div w:id="1166507336">
                                              <w:marLeft w:val="0"/>
                                              <w:marRight w:val="0"/>
                                              <w:marTop w:val="0"/>
                                              <w:marBottom w:val="0"/>
                                              <w:divBdr>
                                                <w:top w:val="none" w:sz="0" w:space="0" w:color="auto"/>
                                                <w:left w:val="none" w:sz="0" w:space="0" w:color="auto"/>
                                                <w:bottom w:val="none" w:sz="0" w:space="0" w:color="auto"/>
                                                <w:right w:val="none" w:sz="0" w:space="0" w:color="auto"/>
                                              </w:divBdr>
                                            </w:div>
                                            <w:div w:id="309558043">
                                              <w:marLeft w:val="0"/>
                                              <w:marRight w:val="0"/>
                                              <w:marTop w:val="0"/>
                                              <w:marBottom w:val="0"/>
                                              <w:divBdr>
                                                <w:top w:val="none" w:sz="0" w:space="0" w:color="auto"/>
                                                <w:left w:val="none" w:sz="0" w:space="0" w:color="auto"/>
                                                <w:bottom w:val="none" w:sz="0" w:space="0" w:color="auto"/>
                                                <w:right w:val="none" w:sz="0" w:space="0" w:color="auto"/>
                                              </w:divBdr>
                                              <w:divsChild>
                                                <w:div w:id="18503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4863">
                                          <w:marLeft w:val="0"/>
                                          <w:marRight w:val="0"/>
                                          <w:marTop w:val="0"/>
                                          <w:marBottom w:val="0"/>
                                          <w:divBdr>
                                            <w:top w:val="none" w:sz="0" w:space="0" w:color="auto"/>
                                            <w:left w:val="none" w:sz="0" w:space="0" w:color="auto"/>
                                            <w:bottom w:val="none" w:sz="0" w:space="0" w:color="auto"/>
                                            <w:right w:val="none" w:sz="0" w:space="0" w:color="auto"/>
                                          </w:divBdr>
                                          <w:divsChild>
                                            <w:div w:id="1518501522">
                                              <w:marLeft w:val="0"/>
                                              <w:marRight w:val="0"/>
                                              <w:marTop w:val="0"/>
                                              <w:marBottom w:val="0"/>
                                              <w:divBdr>
                                                <w:top w:val="none" w:sz="0" w:space="0" w:color="auto"/>
                                                <w:left w:val="none" w:sz="0" w:space="0" w:color="auto"/>
                                                <w:bottom w:val="none" w:sz="0" w:space="0" w:color="auto"/>
                                                <w:right w:val="none" w:sz="0" w:space="0" w:color="auto"/>
                                              </w:divBdr>
                                            </w:div>
                                            <w:div w:id="281502048">
                                              <w:marLeft w:val="0"/>
                                              <w:marRight w:val="0"/>
                                              <w:marTop w:val="0"/>
                                              <w:marBottom w:val="0"/>
                                              <w:divBdr>
                                                <w:top w:val="none" w:sz="0" w:space="0" w:color="auto"/>
                                                <w:left w:val="none" w:sz="0" w:space="0" w:color="auto"/>
                                                <w:bottom w:val="none" w:sz="0" w:space="0" w:color="auto"/>
                                                <w:right w:val="none" w:sz="0" w:space="0" w:color="auto"/>
                                              </w:divBdr>
                                              <w:divsChild>
                                                <w:div w:id="160013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065511">
                                          <w:marLeft w:val="0"/>
                                          <w:marRight w:val="0"/>
                                          <w:marTop w:val="0"/>
                                          <w:marBottom w:val="0"/>
                                          <w:divBdr>
                                            <w:top w:val="none" w:sz="0" w:space="0" w:color="auto"/>
                                            <w:left w:val="none" w:sz="0" w:space="0" w:color="auto"/>
                                            <w:bottom w:val="none" w:sz="0" w:space="0" w:color="auto"/>
                                            <w:right w:val="none" w:sz="0" w:space="0" w:color="auto"/>
                                          </w:divBdr>
                                          <w:divsChild>
                                            <w:div w:id="1223833707">
                                              <w:marLeft w:val="0"/>
                                              <w:marRight w:val="0"/>
                                              <w:marTop w:val="0"/>
                                              <w:marBottom w:val="0"/>
                                              <w:divBdr>
                                                <w:top w:val="none" w:sz="0" w:space="0" w:color="auto"/>
                                                <w:left w:val="none" w:sz="0" w:space="0" w:color="auto"/>
                                                <w:bottom w:val="none" w:sz="0" w:space="0" w:color="auto"/>
                                                <w:right w:val="none" w:sz="0" w:space="0" w:color="auto"/>
                                              </w:divBdr>
                                            </w:div>
                                            <w:div w:id="856114334">
                                              <w:marLeft w:val="0"/>
                                              <w:marRight w:val="0"/>
                                              <w:marTop w:val="0"/>
                                              <w:marBottom w:val="0"/>
                                              <w:divBdr>
                                                <w:top w:val="none" w:sz="0" w:space="0" w:color="auto"/>
                                                <w:left w:val="none" w:sz="0" w:space="0" w:color="auto"/>
                                                <w:bottom w:val="none" w:sz="0" w:space="0" w:color="auto"/>
                                                <w:right w:val="none" w:sz="0" w:space="0" w:color="auto"/>
                                              </w:divBdr>
                                              <w:divsChild>
                                                <w:div w:id="210464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990194">
                                          <w:marLeft w:val="0"/>
                                          <w:marRight w:val="0"/>
                                          <w:marTop w:val="0"/>
                                          <w:marBottom w:val="0"/>
                                          <w:divBdr>
                                            <w:top w:val="none" w:sz="0" w:space="0" w:color="auto"/>
                                            <w:left w:val="none" w:sz="0" w:space="0" w:color="auto"/>
                                            <w:bottom w:val="none" w:sz="0" w:space="0" w:color="auto"/>
                                            <w:right w:val="none" w:sz="0" w:space="0" w:color="auto"/>
                                          </w:divBdr>
                                          <w:divsChild>
                                            <w:div w:id="2111119969">
                                              <w:marLeft w:val="0"/>
                                              <w:marRight w:val="0"/>
                                              <w:marTop w:val="0"/>
                                              <w:marBottom w:val="0"/>
                                              <w:divBdr>
                                                <w:top w:val="none" w:sz="0" w:space="0" w:color="auto"/>
                                                <w:left w:val="none" w:sz="0" w:space="0" w:color="auto"/>
                                                <w:bottom w:val="none" w:sz="0" w:space="0" w:color="auto"/>
                                                <w:right w:val="none" w:sz="0" w:space="0" w:color="auto"/>
                                              </w:divBdr>
                                            </w:div>
                                            <w:div w:id="910507056">
                                              <w:marLeft w:val="0"/>
                                              <w:marRight w:val="0"/>
                                              <w:marTop w:val="0"/>
                                              <w:marBottom w:val="0"/>
                                              <w:divBdr>
                                                <w:top w:val="none" w:sz="0" w:space="0" w:color="auto"/>
                                                <w:left w:val="none" w:sz="0" w:space="0" w:color="auto"/>
                                                <w:bottom w:val="none" w:sz="0" w:space="0" w:color="auto"/>
                                                <w:right w:val="none" w:sz="0" w:space="0" w:color="auto"/>
                                              </w:divBdr>
                                              <w:divsChild>
                                                <w:div w:id="1802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782095">
                                          <w:marLeft w:val="0"/>
                                          <w:marRight w:val="0"/>
                                          <w:marTop w:val="0"/>
                                          <w:marBottom w:val="0"/>
                                          <w:divBdr>
                                            <w:top w:val="none" w:sz="0" w:space="0" w:color="auto"/>
                                            <w:left w:val="none" w:sz="0" w:space="0" w:color="auto"/>
                                            <w:bottom w:val="none" w:sz="0" w:space="0" w:color="auto"/>
                                            <w:right w:val="none" w:sz="0" w:space="0" w:color="auto"/>
                                          </w:divBdr>
                                          <w:divsChild>
                                            <w:div w:id="1285043739">
                                              <w:marLeft w:val="0"/>
                                              <w:marRight w:val="0"/>
                                              <w:marTop w:val="0"/>
                                              <w:marBottom w:val="0"/>
                                              <w:divBdr>
                                                <w:top w:val="none" w:sz="0" w:space="0" w:color="auto"/>
                                                <w:left w:val="none" w:sz="0" w:space="0" w:color="auto"/>
                                                <w:bottom w:val="none" w:sz="0" w:space="0" w:color="auto"/>
                                                <w:right w:val="none" w:sz="0" w:space="0" w:color="auto"/>
                                              </w:divBdr>
                                            </w:div>
                                            <w:div w:id="1580362279">
                                              <w:marLeft w:val="0"/>
                                              <w:marRight w:val="0"/>
                                              <w:marTop w:val="0"/>
                                              <w:marBottom w:val="0"/>
                                              <w:divBdr>
                                                <w:top w:val="none" w:sz="0" w:space="0" w:color="auto"/>
                                                <w:left w:val="none" w:sz="0" w:space="0" w:color="auto"/>
                                                <w:bottom w:val="none" w:sz="0" w:space="0" w:color="auto"/>
                                                <w:right w:val="none" w:sz="0" w:space="0" w:color="auto"/>
                                              </w:divBdr>
                                              <w:divsChild>
                                                <w:div w:id="85992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2884">
                                          <w:marLeft w:val="0"/>
                                          <w:marRight w:val="0"/>
                                          <w:marTop w:val="0"/>
                                          <w:marBottom w:val="0"/>
                                          <w:divBdr>
                                            <w:top w:val="none" w:sz="0" w:space="0" w:color="auto"/>
                                            <w:left w:val="none" w:sz="0" w:space="0" w:color="auto"/>
                                            <w:bottom w:val="none" w:sz="0" w:space="0" w:color="auto"/>
                                            <w:right w:val="none" w:sz="0" w:space="0" w:color="auto"/>
                                          </w:divBdr>
                                          <w:divsChild>
                                            <w:div w:id="2146046359">
                                              <w:marLeft w:val="0"/>
                                              <w:marRight w:val="0"/>
                                              <w:marTop w:val="0"/>
                                              <w:marBottom w:val="0"/>
                                              <w:divBdr>
                                                <w:top w:val="none" w:sz="0" w:space="0" w:color="auto"/>
                                                <w:left w:val="none" w:sz="0" w:space="0" w:color="auto"/>
                                                <w:bottom w:val="none" w:sz="0" w:space="0" w:color="auto"/>
                                                <w:right w:val="none" w:sz="0" w:space="0" w:color="auto"/>
                                              </w:divBdr>
                                            </w:div>
                                            <w:div w:id="325399525">
                                              <w:marLeft w:val="0"/>
                                              <w:marRight w:val="0"/>
                                              <w:marTop w:val="0"/>
                                              <w:marBottom w:val="0"/>
                                              <w:divBdr>
                                                <w:top w:val="none" w:sz="0" w:space="0" w:color="auto"/>
                                                <w:left w:val="none" w:sz="0" w:space="0" w:color="auto"/>
                                                <w:bottom w:val="none" w:sz="0" w:space="0" w:color="auto"/>
                                                <w:right w:val="none" w:sz="0" w:space="0" w:color="auto"/>
                                              </w:divBdr>
                                              <w:divsChild>
                                                <w:div w:id="176514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504325">
                                          <w:marLeft w:val="0"/>
                                          <w:marRight w:val="0"/>
                                          <w:marTop w:val="0"/>
                                          <w:marBottom w:val="0"/>
                                          <w:divBdr>
                                            <w:top w:val="none" w:sz="0" w:space="0" w:color="auto"/>
                                            <w:left w:val="none" w:sz="0" w:space="0" w:color="auto"/>
                                            <w:bottom w:val="none" w:sz="0" w:space="0" w:color="auto"/>
                                            <w:right w:val="none" w:sz="0" w:space="0" w:color="auto"/>
                                          </w:divBdr>
                                          <w:divsChild>
                                            <w:div w:id="1413236071">
                                              <w:marLeft w:val="0"/>
                                              <w:marRight w:val="0"/>
                                              <w:marTop w:val="0"/>
                                              <w:marBottom w:val="0"/>
                                              <w:divBdr>
                                                <w:top w:val="none" w:sz="0" w:space="0" w:color="auto"/>
                                                <w:left w:val="none" w:sz="0" w:space="0" w:color="auto"/>
                                                <w:bottom w:val="none" w:sz="0" w:space="0" w:color="auto"/>
                                                <w:right w:val="none" w:sz="0" w:space="0" w:color="auto"/>
                                              </w:divBdr>
                                            </w:div>
                                            <w:div w:id="1633251716">
                                              <w:marLeft w:val="0"/>
                                              <w:marRight w:val="0"/>
                                              <w:marTop w:val="0"/>
                                              <w:marBottom w:val="0"/>
                                              <w:divBdr>
                                                <w:top w:val="none" w:sz="0" w:space="0" w:color="auto"/>
                                                <w:left w:val="none" w:sz="0" w:space="0" w:color="auto"/>
                                                <w:bottom w:val="none" w:sz="0" w:space="0" w:color="auto"/>
                                                <w:right w:val="none" w:sz="0" w:space="0" w:color="auto"/>
                                              </w:divBdr>
                                              <w:divsChild>
                                                <w:div w:id="59356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3784574">
      <w:bodyDiv w:val="1"/>
      <w:marLeft w:val="0"/>
      <w:marRight w:val="0"/>
      <w:marTop w:val="0"/>
      <w:marBottom w:val="0"/>
      <w:divBdr>
        <w:top w:val="none" w:sz="0" w:space="0" w:color="auto"/>
        <w:left w:val="none" w:sz="0" w:space="0" w:color="auto"/>
        <w:bottom w:val="none" w:sz="0" w:space="0" w:color="auto"/>
        <w:right w:val="none" w:sz="0" w:space="0" w:color="auto"/>
      </w:divBdr>
      <w:divsChild>
        <w:div w:id="1027098358">
          <w:marLeft w:val="0"/>
          <w:marRight w:val="0"/>
          <w:marTop w:val="0"/>
          <w:marBottom w:val="0"/>
          <w:divBdr>
            <w:top w:val="none" w:sz="0" w:space="0" w:color="auto"/>
            <w:left w:val="none" w:sz="0" w:space="0" w:color="auto"/>
            <w:bottom w:val="none" w:sz="0" w:space="0" w:color="auto"/>
            <w:right w:val="none" w:sz="0" w:space="0" w:color="auto"/>
          </w:divBdr>
          <w:divsChild>
            <w:div w:id="169369538">
              <w:marLeft w:val="0"/>
              <w:marRight w:val="0"/>
              <w:marTop w:val="0"/>
              <w:marBottom w:val="0"/>
              <w:divBdr>
                <w:top w:val="none" w:sz="0" w:space="0" w:color="auto"/>
                <w:left w:val="none" w:sz="0" w:space="0" w:color="auto"/>
                <w:bottom w:val="none" w:sz="0" w:space="0" w:color="auto"/>
                <w:right w:val="none" w:sz="0" w:space="0" w:color="auto"/>
              </w:divBdr>
              <w:divsChild>
                <w:div w:id="1834102601">
                  <w:marLeft w:val="0"/>
                  <w:marRight w:val="0"/>
                  <w:marTop w:val="0"/>
                  <w:marBottom w:val="0"/>
                  <w:divBdr>
                    <w:top w:val="none" w:sz="0" w:space="0" w:color="auto"/>
                    <w:left w:val="none" w:sz="0" w:space="0" w:color="auto"/>
                    <w:bottom w:val="none" w:sz="0" w:space="0" w:color="auto"/>
                    <w:right w:val="none" w:sz="0" w:space="0" w:color="auto"/>
                  </w:divBdr>
                  <w:divsChild>
                    <w:div w:id="1042630123">
                      <w:marLeft w:val="0"/>
                      <w:marRight w:val="0"/>
                      <w:marTop w:val="0"/>
                      <w:marBottom w:val="0"/>
                      <w:divBdr>
                        <w:top w:val="none" w:sz="0" w:space="0" w:color="auto"/>
                        <w:left w:val="none" w:sz="0" w:space="0" w:color="auto"/>
                        <w:bottom w:val="none" w:sz="0" w:space="0" w:color="auto"/>
                        <w:right w:val="none" w:sz="0" w:space="0" w:color="auto"/>
                      </w:divBdr>
                      <w:divsChild>
                        <w:div w:id="490871321">
                          <w:marLeft w:val="0"/>
                          <w:marRight w:val="0"/>
                          <w:marTop w:val="0"/>
                          <w:marBottom w:val="0"/>
                          <w:divBdr>
                            <w:top w:val="none" w:sz="0" w:space="0" w:color="auto"/>
                            <w:left w:val="none" w:sz="0" w:space="0" w:color="auto"/>
                            <w:bottom w:val="none" w:sz="0" w:space="0" w:color="auto"/>
                            <w:right w:val="none" w:sz="0" w:space="0" w:color="auto"/>
                          </w:divBdr>
                          <w:divsChild>
                            <w:div w:id="2106805514">
                              <w:marLeft w:val="0"/>
                              <w:marRight w:val="0"/>
                              <w:marTop w:val="0"/>
                              <w:marBottom w:val="0"/>
                              <w:divBdr>
                                <w:top w:val="none" w:sz="0" w:space="0" w:color="auto"/>
                                <w:left w:val="none" w:sz="0" w:space="0" w:color="auto"/>
                                <w:bottom w:val="none" w:sz="0" w:space="0" w:color="auto"/>
                                <w:right w:val="none" w:sz="0" w:space="0" w:color="auto"/>
                              </w:divBdr>
                              <w:divsChild>
                                <w:div w:id="1452895393">
                                  <w:marLeft w:val="0"/>
                                  <w:marRight w:val="0"/>
                                  <w:marTop w:val="0"/>
                                  <w:marBottom w:val="0"/>
                                  <w:divBdr>
                                    <w:top w:val="none" w:sz="0" w:space="0" w:color="auto"/>
                                    <w:left w:val="none" w:sz="0" w:space="0" w:color="auto"/>
                                    <w:bottom w:val="none" w:sz="0" w:space="0" w:color="auto"/>
                                    <w:right w:val="none" w:sz="0" w:space="0" w:color="auto"/>
                                  </w:divBdr>
                                  <w:divsChild>
                                    <w:div w:id="75370869">
                                      <w:marLeft w:val="0"/>
                                      <w:marRight w:val="0"/>
                                      <w:marTop w:val="0"/>
                                      <w:marBottom w:val="0"/>
                                      <w:divBdr>
                                        <w:top w:val="none" w:sz="0" w:space="0" w:color="auto"/>
                                        <w:left w:val="none" w:sz="0" w:space="0" w:color="auto"/>
                                        <w:bottom w:val="none" w:sz="0" w:space="0" w:color="auto"/>
                                        <w:right w:val="none" w:sz="0" w:space="0" w:color="auto"/>
                                      </w:divBdr>
                                    </w:div>
                                    <w:div w:id="1548637689">
                                      <w:marLeft w:val="0"/>
                                      <w:marRight w:val="0"/>
                                      <w:marTop w:val="0"/>
                                      <w:marBottom w:val="0"/>
                                      <w:divBdr>
                                        <w:top w:val="none" w:sz="0" w:space="0" w:color="auto"/>
                                        <w:left w:val="none" w:sz="0" w:space="0" w:color="auto"/>
                                        <w:bottom w:val="none" w:sz="0" w:space="0" w:color="auto"/>
                                        <w:right w:val="none" w:sz="0" w:space="0" w:color="auto"/>
                                      </w:divBdr>
                                      <w:divsChild>
                                        <w:div w:id="972098540">
                                          <w:marLeft w:val="0"/>
                                          <w:marRight w:val="0"/>
                                          <w:marTop w:val="0"/>
                                          <w:marBottom w:val="0"/>
                                          <w:divBdr>
                                            <w:top w:val="none" w:sz="0" w:space="0" w:color="auto"/>
                                            <w:left w:val="none" w:sz="0" w:space="0" w:color="auto"/>
                                            <w:bottom w:val="none" w:sz="0" w:space="0" w:color="auto"/>
                                            <w:right w:val="none" w:sz="0" w:space="0" w:color="auto"/>
                                          </w:divBdr>
                                        </w:div>
                                        <w:div w:id="1549880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74201767">
      <w:bodyDiv w:val="1"/>
      <w:marLeft w:val="0"/>
      <w:marRight w:val="0"/>
      <w:marTop w:val="0"/>
      <w:marBottom w:val="0"/>
      <w:divBdr>
        <w:top w:val="none" w:sz="0" w:space="0" w:color="auto"/>
        <w:left w:val="none" w:sz="0" w:space="0" w:color="auto"/>
        <w:bottom w:val="none" w:sz="0" w:space="0" w:color="auto"/>
        <w:right w:val="none" w:sz="0" w:space="0" w:color="auto"/>
      </w:divBdr>
    </w:div>
    <w:div w:id="1583904641">
      <w:bodyDiv w:val="1"/>
      <w:marLeft w:val="0"/>
      <w:marRight w:val="0"/>
      <w:marTop w:val="0"/>
      <w:marBottom w:val="0"/>
      <w:divBdr>
        <w:top w:val="none" w:sz="0" w:space="0" w:color="auto"/>
        <w:left w:val="none" w:sz="0" w:space="0" w:color="auto"/>
        <w:bottom w:val="none" w:sz="0" w:space="0" w:color="auto"/>
        <w:right w:val="none" w:sz="0" w:space="0" w:color="auto"/>
      </w:divBdr>
      <w:divsChild>
        <w:div w:id="470251464">
          <w:marLeft w:val="0"/>
          <w:marRight w:val="0"/>
          <w:marTop w:val="0"/>
          <w:marBottom w:val="0"/>
          <w:divBdr>
            <w:top w:val="none" w:sz="0" w:space="0" w:color="auto"/>
            <w:left w:val="none" w:sz="0" w:space="0" w:color="auto"/>
            <w:bottom w:val="none" w:sz="0" w:space="0" w:color="auto"/>
            <w:right w:val="none" w:sz="0" w:space="0" w:color="auto"/>
          </w:divBdr>
        </w:div>
        <w:div w:id="458501012">
          <w:marLeft w:val="0"/>
          <w:marRight w:val="0"/>
          <w:marTop w:val="0"/>
          <w:marBottom w:val="0"/>
          <w:divBdr>
            <w:top w:val="none" w:sz="0" w:space="0" w:color="auto"/>
            <w:left w:val="none" w:sz="0" w:space="0" w:color="auto"/>
            <w:bottom w:val="none" w:sz="0" w:space="0" w:color="auto"/>
            <w:right w:val="none" w:sz="0" w:space="0" w:color="auto"/>
          </w:divBdr>
          <w:divsChild>
            <w:div w:id="1495993768">
              <w:marLeft w:val="0"/>
              <w:marRight w:val="0"/>
              <w:marTop w:val="0"/>
              <w:marBottom w:val="0"/>
              <w:divBdr>
                <w:top w:val="none" w:sz="0" w:space="0" w:color="auto"/>
                <w:left w:val="none" w:sz="0" w:space="0" w:color="auto"/>
                <w:bottom w:val="none" w:sz="0" w:space="0" w:color="auto"/>
                <w:right w:val="none" w:sz="0" w:space="0" w:color="auto"/>
              </w:divBdr>
            </w:div>
            <w:div w:id="163067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15435">
      <w:bodyDiv w:val="1"/>
      <w:marLeft w:val="0"/>
      <w:marRight w:val="0"/>
      <w:marTop w:val="0"/>
      <w:marBottom w:val="0"/>
      <w:divBdr>
        <w:top w:val="none" w:sz="0" w:space="0" w:color="auto"/>
        <w:left w:val="none" w:sz="0" w:space="0" w:color="auto"/>
        <w:bottom w:val="none" w:sz="0" w:space="0" w:color="auto"/>
        <w:right w:val="none" w:sz="0" w:space="0" w:color="auto"/>
      </w:divBdr>
    </w:div>
    <w:div w:id="1595436398">
      <w:bodyDiv w:val="1"/>
      <w:marLeft w:val="0"/>
      <w:marRight w:val="0"/>
      <w:marTop w:val="0"/>
      <w:marBottom w:val="0"/>
      <w:divBdr>
        <w:top w:val="none" w:sz="0" w:space="0" w:color="auto"/>
        <w:left w:val="none" w:sz="0" w:space="0" w:color="auto"/>
        <w:bottom w:val="none" w:sz="0" w:space="0" w:color="auto"/>
        <w:right w:val="none" w:sz="0" w:space="0" w:color="auto"/>
      </w:divBdr>
    </w:div>
    <w:div w:id="1615359953">
      <w:bodyDiv w:val="1"/>
      <w:marLeft w:val="0"/>
      <w:marRight w:val="0"/>
      <w:marTop w:val="0"/>
      <w:marBottom w:val="0"/>
      <w:divBdr>
        <w:top w:val="none" w:sz="0" w:space="0" w:color="auto"/>
        <w:left w:val="none" w:sz="0" w:space="0" w:color="auto"/>
        <w:bottom w:val="none" w:sz="0" w:space="0" w:color="auto"/>
        <w:right w:val="none" w:sz="0" w:space="0" w:color="auto"/>
      </w:divBdr>
    </w:div>
    <w:div w:id="1621450884">
      <w:bodyDiv w:val="1"/>
      <w:marLeft w:val="0"/>
      <w:marRight w:val="0"/>
      <w:marTop w:val="0"/>
      <w:marBottom w:val="0"/>
      <w:divBdr>
        <w:top w:val="none" w:sz="0" w:space="0" w:color="auto"/>
        <w:left w:val="none" w:sz="0" w:space="0" w:color="auto"/>
        <w:bottom w:val="none" w:sz="0" w:space="0" w:color="auto"/>
        <w:right w:val="none" w:sz="0" w:space="0" w:color="auto"/>
      </w:divBdr>
      <w:divsChild>
        <w:div w:id="746464568">
          <w:marLeft w:val="0"/>
          <w:marRight w:val="0"/>
          <w:marTop w:val="0"/>
          <w:marBottom w:val="0"/>
          <w:divBdr>
            <w:top w:val="none" w:sz="0" w:space="0" w:color="auto"/>
            <w:left w:val="none" w:sz="0" w:space="0" w:color="auto"/>
            <w:bottom w:val="none" w:sz="0" w:space="0" w:color="auto"/>
            <w:right w:val="none" w:sz="0" w:space="0" w:color="auto"/>
          </w:divBdr>
          <w:divsChild>
            <w:div w:id="477650331">
              <w:marLeft w:val="0"/>
              <w:marRight w:val="0"/>
              <w:marTop w:val="0"/>
              <w:marBottom w:val="0"/>
              <w:divBdr>
                <w:top w:val="none" w:sz="0" w:space="0" w:color="auto"/>
                <w:left w:val="none" w:sz="0" w:space="0" w:color="auto"/>
                <w:bottom w:val="none" w:sz="0" w:space="0" w:color="auto"/>
                <w:right w:val="none" w:sz="0" w:space="0" w:color="auto"/>
              </w:divBdr>
              <w:divsChild>
                <w:div w:id="737552708">
                  <w:marLeft w:val="45"/>
                  <w:marRight w:val="0"/>
                  <w:marTop w:val="0"/>
                  <w:marBottom w:val="0"/>
                  <w:divBdr>
                    <w:top w:val="none" w:sz="0" w:space="0" w:color="auto"/>
                    <w:left w:val="none" w:sz="0" w:space="0" w:color="auto"/>
                    <w:bottom w:val="none" w:sz="0" w:space="0" w:color="auto"/>
                    <w:right w:val="none" w:sz="0" w:space="0" w:color="auto"/>
                  </w:divBdr>
                  <w:divsChild>
                    <w:div w:id="1297949863">
                      <w:marLeft w:val="0"/>
                      <w:marRight w:val="0"/>
                      <w:marTop w:val="0"/>
                      <w:marBottom w:val="0"/>
                      <w:divBdr>
                        <w:top w:val="none" w:sz="0" w:space="0" w:color="auto"/>
                        <w:left w:val="none" w:sz="0" w:space="0" w:color="auto"/>
                        <w:bottom w:val="none" w:sz="0" w:space="0" w:color="auto"/>
                        <w:right w:val="none" w:sz="0" w:space="0" w:color="auto"/>
                      </w:divBdr>
                      <w:divsChild>
                        <w:div w:id="360208088">
                          <w:marLeft w:val="0"/>
                          <w:marRight w:val="0"/>
                          <w:marTop w:val="0"/>
                          <w:marBottom w:val="0"/>
                          <w:divBdr>
                            <w:top w:val="none" w:sz="0" w:space="0" w:color="auto"/>
                            <w:left w:val="none" w:sz="0" w:space="0" w:color="auto"/>
                            <w:bottom w:val="none" w:sz="0" w:space="0" w:color="auto"/>
                            <w:right w:val="none" w:sz="0" w:space="0" w:color="auto"/>
                          </w:divBdr>
                          <w:divsChild>
                            <w:div w:id="1014963733">
                              <w:marLeft w:val="0"/>
                              <w:marRight w:val="0"/>
                              <w:marTop w:val="0"/>
                              <w:marBottom w:val="0"/>
                              <w:divBdr>
                                <w:top w:val="none" w:sz="0" w:space="0" w:color="auto"/>
                                <w:left w:val="none" w:sz="0" w:space="0" w:color="auto"/>
                                <w:bottom w:val="none" w:sz="0" w:space="0" w:color="auto"/>
                                <w:right w:val="none" w:sz="0" w:space="0" w:color="auto"/>
                              </w:divBdr>
                              <w:divsChild>
                                <w:div w:id="912813415">
                                  <w:marLeft w:val="0"/>
                                  <w:marRight w:val="0"/>
                                  <w:marTop w:val="0"/>
                                  <w:marBottom w:val="0"/>
                                  <w:divBdr>
                                    <w:top w:val="none" w:sz="0" w:space="0" w:color="auto"/>
                                    <w:left w:val="none" w:sz="0" w:space="0" w:color="auto"/>
                                    <w:bottom w:val="none" w:sz="0" w:space="0" w:color="auto"/>
                                    <w:right w:val="none" w:sz="0" w:space="0" w:color="auto"/>
                                  </w:divBdr>
                                  <w:divsChild>
                                    <w:div w:id="1806896278">
                                      <w:marLeft w:val="0"/>
                                      <w:marRight w:val="0"/>
                                      <w:marTop w:val="0"/>
                                      <w:marBottom w:val="0"/>
                                      <w:divBdr>
                                        <w:top w:val="none" w:sz="0" w:space="0" w:color="auto"/>
                                        <w:left w:val="none" w:sz="0" w:space="0" w:color="auto"/>
                                        <w:bottom w:val="none" w:sz="0" w:space="0" w:color="auto"/>
                                        <w:right w:val="none" w:sz="0" w:space="0" w:color="auto"/>
                                      </w:divBdr>
                                    </w:div>
                                    <w:div w:id="1702171855">
                                      <w:marLeft w:val="75"/>
                                      <w:marRight w:val="75"/>
                                      <w:marTop w:val="150"/>
                                      <w:marBottom w:val="150"/>
                                      <w:divBdr>
                                        <w:top w:val="none" w:sz="0" w:space="0" w:color="auto"/>
                                        <w:left w:val="none" w:sz="0" w:space="0" w:color="auto"/>
                                        <w:bottom w:val="none" w:sz="0" w:space="0" w:color="auto"/>
                                        <w:right w:val="none" w:sz="0" w:space="0" w:color="auto"/>
                                      </w:divBdr>
                                    </w:div>
                                    <w:div w:id="763036520">
                                      <w:marLeft w:val="75"/>
                                      <w:marRight w:val="75"/>
                                      <w:marTop w:val="300"/>
                                      <w:marBottom w:val="300"/>
                                      <w:divBdr>
                                        <w:top w:val="none" w:sz="0" w:space="0" w:color="auto"/>
                                        <w:left w:val="none" w:sz="0" w:space="0" w:color="auto"/>
                                        <w:bottom w:val="none" w:sz="0" w:space="0" w:color="auto"/>
                                        <w:right w:val="none" w:sz="0" w:space="0" w:color="auto"/>
                                      </w:divBdr>
                                      <w:divsChild>
                                        <w:div w:id="1115903980">
                                          <w:marLeft w:val="0"/>
                                          <w:marRight w:val="0"/>
                                          <w:marTop w:val="0"/>
                                          <w:marBottom w:val="0"/>
                                          <w:divBdr>
                                            <w:top w:val="none" w:sz="0" w:space="0" w:color="auto"/>
                                            <w:left w:val="none" w:sz="0" w:space="0" w:color="auto"/>
                                            <w:bottom w:val="none" w:sz="0" w:space="0" w:color="auto"/>
                                            <w:right w:val="none" w:sz="0" w:space="0" w:color="auto"/>
                                          </w:divBdr>
                                          <w:divsChild>
                                            <w:div w:id="1548298455">
                                              <w:marLeft w:val="0"/>
                                              <w:marRight w:val="0"/>
                                              <w:marTop w:val="0"/>
                                              <w:marBottom w:val="0"/>
                                              <w:divBdr>
                                                <w:top w:val="none" w:sz="0" w:space="0" w:color="auto"/>
                                                <w:left w:val="none" w:sz="0" w:space="0" w:color="auto"/>
                                                <w:bottom w:val="none" w:sz="0" w:space="0" w:color="auto"/>
                                                <w:right w:val="none" w:sz="0" w:space="0" w:color="auto"/>
                                              </w:divBdr>
                                              <w:divsChild>
                                                <w:div w:id="1168057595">
                                                  <w:marLeft w:val="0"/>
                                                  <w:marRight w:val="0"/>
                                                  <w:marTop w:val="0"/>
                                                  <w:marBottom w:val="0"/>
                                                  <w:divBdr>
                                                    <w:top w:val="none" w:sz="0" w:space="0" w:color="auto"/>
                                                    <w:left w:val="none" w:sz="0" w:space="0" w:color="auto"/>
                                                    <w:bottom w:val="none" w:sz="0" w:space="0" w:color="auto"/>
                                                    <w:right w:val="none" w:sz="0" w:space="0" w:color="auto"/>
                                                  </w:divBdr>
                                                </w:div>
                                                <w:div w:id="937836481">
                                                  <w:marLeft w:val="0"/>
                                                  <w:marRight w:val="0"/>
                                                  <w:marTop w:val="0"/>
                                                  <w:marBottom w:val="0"/>
                                                  <w:divBdr>
                                                    <w:top w:val="single" w:sz="6" w:space="2" w:color="EEEEEE"/>
                                                    <w:left w:val="single" w:sz="6" w:space="2" w:color="EEEEEE"/>
                                                    <w:bottom w:val="single" w:sz="6" w:space="2" w:color="EEEEEE"/>
                                                    <w:right w:val="single" w:sz="6" w:space="2" w:color="EEEEEE"/>
                                                  </w:divBdr>
                                                </w:div>
                                              </w:divsChild>
                                            </w:div>
                                          </w:divsChild>
                                        </w:div>
                                      </w:divsChild>
                                    </w:div>
                                  </w:divsChild>
                                </w:div>
                              </w:divsChild>
                            </w:div>
                          </w:divsChild>
                        </w:div>
                      </w:divsChild>
                    </w:div>
                  </w:divsChild>
                </w:div>
              </w:divsChild>
            </w:div>
          </w:divsChild>
        </w:div>
      </w:divsChild>
    </w:div>
    <w:div w:id="1626156284">
      <w:bodyDiv w:val="1"/>
      <w:marLeft w:val="0"/>
      <w:marRight w:val="0"/>
      <w:marTop w:val="0"/>
      <w:marBottom w:val="0"/>
      <w:divBdr>
        <w:top w:val="none" w:sz="0" w:space="0" w:color="auto"/>
        <w:left w:val="none" w:sz="0" w:space="0" w:color="auto"/>
        <w:bottom w:val="none" w:sz="0" w:space="0" w:color="auto"/>
        <w:right w:val="none" w:sz="0" w:space="0" w:color="auto"/>
      </w:divBdr>
    </w:div>
    <w:div w:id="1633292275">
      <w:bodyDiv w:val="1"/>
      <w:marLeft w:val="0"/>
      <w:marRight w:val="0"/>
      <w:marTop w:val="0"/>
      <w:marBottom w:val="0"/>
      <w:divBdr>
        <w:top w:val="none" w:sz="0" w:space="0" w:color="auto"/>
        <w:left w:val="none" w:sz="0" w:space="0" w:color="auto"/>
        <w:bottom w:val="none" w:sz="0" w:space="0" w:color="auto"/>
        <w:right w:val="none" w:sz="0" w:space="0" w:color="auto"/>
      </w:divBdr>
      <w:divsChild>
        <w:div w:id="1669365408">
          <w:marLeft w:val="0"/>
          <w:marRight w:val="0"/>
          <w:marTop w:val="0"/>
          <w:marBottom w:val="0"/>
          <w:divBdr>
            <w:top w:val="none" w:sz="0" w:space="0" w:color="auto"/>
            <w:left w:val="none" w:sz="0" w:space="0" w:color="auto"/>
            <w:bottom w:val="none" w:sz="0" w:space="0" w:color="auto"/>
            <w:right w:val="none" w:sz="0" w:space="0" w:color="auto"/>
          </w:divBdr>
          <w:divsChild>
            <w:div w:id="205683249">
              <w:marLeft w:val="0"/>
              <w:marRight w:val="0"/>
              <w:marTop w:val="0"/>
              <w:marBottom w:val="0"/>
              <w:divBdr>
                <w:top w:val="none" w:sz="0" w:space="0" w:color="auto"/>
                <w:left w:val="none" w:sz="0" w:space="0" w:color="auto"/>
                <w:bottom w:val="none" w:sz="0" w:space="0" w:color="auto"/>
                <w:right w:val="none" w:sz="0" w:space="0" w:color="auto"/>
              </w:divBdr>
              <w:divsChild>
                <w:div w:id="1564752680">
                  <w:marLeft w:val="0"/>
                  <w:marRight w:val="0"/>
                  <w:marTop w:val="0"/>
                  <w:marBottom w:val="0"/>
                  <w:divBdr>
                    <w:top w:val="none" w:sz="0" w:space="0" w:color="auto"/>
                    <w:left w:val="none" w:sz="0" w:space="0" w:color="auto"/>
                    <w:bottom w:val="none" w:sz="0" w:space="0" w:color="auto"/>
                    <w:right w:val="none" w:sz="0" w:space="0" w:color="auto"/>
                  </w:divBdr>
                  <w:divsChild>
                    <w:div w:id="934092341">
                      <w:marLeft w:val="0"/>
                      <w:marRight w:val="0"/>
                      <w:marTop w:val="0"/>
                      <w:marBottom w:val="0"/>
                      <w:divBdr>
                        <w:top w:val="none" w:sz="0" w:space="0" w:color="auto"/>
                        <w:left w:val="none" w:sz="0" w:space="0" w:color="auto"/>
                        <w:bottom w:val="none" w:sz="0" w:space="0" w:color="auto"/>
                        <w:right w:val="none" w:sz="0" w:space="0" w:color="auto"/>
                      </w:divBdr>
                      <w:divsChild>
                        <w:div w:id="581984151">
                          <w:marLeft w:val="0"/>
                          <w:marRight w:val="0"/>
                          <w:marTop w:val="0"/>
                          <w:marBottom w:val="0"/>
                          <w:divBdr>
                            <w:top w:val="none" w:sz="0" w:space="0" w:color="auto"/>
                            <w:left w:val="none" w:sz="0" w:space="0" w:color="auto"/>
                            <w:bottom w:val="none" w:sz="0" w:space="0" w:color="auto"/>
                            <w:right w:val="none" w:sz="0" w:space="0" w:color="auto"/>
                          </w:divBdr>
                          <w:divsChild>
                            <w:div w:id="1816022759">
                              <w:marLeft w:val="0"/>
                              <w:marRight w:val="0"/>
                              <w:marTop w:val="0"/>
                              <w:marBottom w:val="0"/>
                              <w:divBdr>
                                <w:top w:val="none" w:sz="0" w:space="0" w:color="auto"/>
                                <w:left w:val="none" w:sz="0" w:space="0" w:color="auto"/>
                                <w:bottom w:val="none" w:sz="0" w:space="0" w:color="auto"/>
                                <w:right w:val="none" w:sz="0" w:space="0" w:color="auto"/>
                              </w:divBdr>
                              <w:divsChild>
                                <w:div w:id="1124738100">
                                  <w:marLeft w:val="0"/>
                                  <w:marRight w:val="0"/>
                                  <w:marTop w:val="0"/>
                                  <w:marBottom w:val="0"/>
                                  <w:divBdr>
                                    <w:top w:val="none" w:sz="0" w:space="0" w:color="auto"/>
                                    <w:left w:val="none" w:sz="0" w:space="0" w:color="auto"/>
                                    <w:bottom w:val="none" w:sz="0" w:space="0" w:color="auto"/>
                                    <w:right w:val="none" w:sz="0" w:space="0" w:color="auto"/>
                                  </w:divBdr>
                                  <w:divsChild>
                                    <w:div w:id="710613182">
                                      <w:marLeft w:val="0"/>
                                      <w:marRight w:val="0"/>
                                      <w:marTop w:val="0"/>
                                      <w:marBottom w:val="0"/>
                                      <w:divBdr>
                                        <w:top w:val="none" w:sz="0" w:space="0" w:color="auto"/>
                                        <w:left w:val="none" w:sz="0" w:space="0" w:color="auto"/>
                                        <w:bottom w:val="none" w:sz="0" w:space="0" w:color="auto"/>
                                        <w:right w:val="none" w:sz="0" w:space="0" w:color="auto"/>
                                      </w:divBdr>
                                    </w:div>
                                    <w:div w:id="1332947415">
                                      <w:marLeft w:val="0"/>
                                      <w:marRight w:val="0"/>
                                      <w:marTop w:val="0"/>
                                      <w:marBottom w:val="0"/>
                                      <w:divBdr>
                                        <w:top w:val="none" w:sz="0" w:space="0" w:color="auto"/>
                                        <w:left w:val="none" w:sz="0" w:space="0" w:color="auto"/>
                                        <w:bottom w:val="none" w:sz="0" w:space="0" w:color="auto"/>
                                        <w:right w:val="none" w:sz="0" w:space="0" w:color="auto"/>
                                      </w:divBdr>
                                    </w:div>
                                    <w:div w:id="1685786713">
                                      <w:marLeft w:val="0"/>
                                      <w:marRight w:val="0"/>
                                      <w:marTop w:val="0"/>
                                      <w:marBottom w:val="0"/>
                                      <w:divBdr>
                                        <w:top w:val="none" w:sz="0" w:space="0" w:color="auto"/>
                                        <w:left w:val="none" w:sz="0" w:space="0" w:color="auto"/>
                                        <w:bottom w:val="none" w:sz="0" w:space="0" w:color="auto"/>
                                        <w:right w:val="none" w:sz="0" w:space="0" w:color="auto"/>
                                      </w:divBdr>
                                      <w:divsChild>
                                        <w:div w:id="966356533">
                                          <w:marLeft w:val="0"/>
                                          <w:marRight w:val="0"/>
                                          <w:marTop w:val="0"/>
                                          <w:marBottom w:val="0"/>
                                          <w:divBdr>
                                            <w:top w:val="none" w:sz="0" w:space="0" w:color="auto"/>
                                            <w:left w:val="none" w:sz="0" w:space="0" w:color="auto"/>
                                            <w:bottom w:val="none" w:sz="0" w:space="0" w:color="auto"/>
                                            <w:right w:val="none" w:sz="0" w:space="0" w:color="auto"/>
                                          </w:divBdr>
                                        </w:div>
                                        <w:div w:id="30265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6255194">
      <w:bodyDiv w:val="1"/>
      <w:marLeft w:val="0"/>
      <w:marRight w:val="0"/>
      <w:marTop w:val="0"/>
      <w:marBottom w:val="0"/>
      <w:divBdr>
        <w:top w:val="none" w:sz="0" w:space="0" w:color="auto"/>
        <w:left w:val="none" w:sz="0" w:space="0" w:color="auto"/>
        <w:bottom w:val="none" w:sz="0" w:space="0" w:color="auto"/>
        <w:right w:val="none" w:sz="0" w:space="0" w:color="auto"/>
      </w:divBdr>
    </w:div>
    <w:div w:id="1660690188">
      <w:bodyDiv w:val="1"/>
      <w:marLeft w:val="0"/>
      <w:marRight w:val="0"/>
      <w:marTop w:val="0"/>
      <w:marBottom w:val="0"/>
      <w:divBdr>
        <w:top w:val="none" w:sz="0" w:space="0" w:color="auto"/>
        <w:left w:val="none" w:sz="0" w:space="0" w:color="auto"/>
        <w:bottom w:val="none" w:sz="0" w:space="0" w:color="auto"/>
        <w:right w:val="none" w:sz="0" w:space="0" w:color="auto"/>
      </w:divBdr>
    </w:div>
    <w:div w:id="1711569746">
      <w:bodyDiv w:val="1"/>
      <w:marLeft w:val="0"/>
      <w:marRight w:val="0"/>
      <w:marTop w:val="0"/>
      <w:marBottom w:val="0"/>
      <w:divBdr>
        <w:top w:val="none" w:sz="0" w:space="0" w:color="auto"/>
        <w:left w:val="none" w:sz="0" w:space="0" w:color="auto"/>
        <w:bottom w:val="none" w:sz="0" w:space="0" w:color="auto"/>
        <w:right w:val="none" w:sz="0" w:space="0" w:color="auto"/>
      </w:divBdr>
      <w:divsChild>
        <w:div w:id="1072892875">
          <w:marLeft w:val="0"/>
          <w:marRight w:val="0"/>
          <w:marTop w:val="0"/>
          <w:marBottom w:val="0"/>
          <w:divBdr>
            <w:top w:val="none" w:sz="0" w:space="0" w:color="auto"/>
            <w:left w:val="none" w:sz="0" w:space="0" w:color="auto"/>
            <w:bottom w:val="none" w:sz="0" w:space="0" w:color="auto"/>
            <w:right w:val="none" w:sz="0" w:space="0" w:color="auto"/>
          </w:divBdr>
          <w:divsChild>
            <w:div w:id="746876410">
              <w:marLeft w:val="0"/>
              <w:marRight w:val="0"/>
              <w:marTop w:val="0"/>
              <w:marBottom w:val="0"/>
              <w:divBdr>
                <w:top w:val="none" w:sz="0" w:space="0" w:color="auto"/>
                <w:left w:val="none" w:sz="0" w:space="0" w:color="auto"/>
                <w:bottom w:val="none" w:sz="0" w:space="0" w:color="auto"/>
                <w:right w:val="none" w:sz="0" w:space="0" w:color="auto"/>
              </w:divBdr>
              <w:divsChild>
                <w:div w:id="316960904">
                  <w:marLeft w:val="0"/>
                  <w:marRight w:val="0"/>
                  <w:marTop w:val="0"/>
                  <w:marBottom w:val="0"/>
                  <w:divBdr>
                    <w:top w:val="none" w:sz="0" w:space="0" w:color="auto"/>
                    <w:left w:val="none" w:sz="0" w:space="0" w:color="auto"/>
                    <w:bottom w:val="none" w:sz="0" w:space="0" w:color="auto"/>
                    <w:right w:val="none" w:sz="0" w:space="0" w:color="auto"/>
                  </w:divBdr>
                  <w:divsChild>
                    <w:div w:id="1466853567">
                      <w:marLeft w:val="0"/>
                      <w:marRight w:val="0"/>
                      <w:marTop w:val="0"/>
                      <w:marBottom w:val="0"/>
                      <w:divBdr>
                        <w:top w:val="none" w:sz="0" w:space="0" w:color="auto"/>
                        <w:left w:val="none" w:sz="0" w:space="0" w:color="auto"/>
                        <w:bottom w:val="none" w:sz="0" w:space="0" w:color="auto"/>
                        <w:right w:val="none" w:sz="0" w:space="0" w:color="auto"/>
                      </w:divBdr>
                      <w:divsChild>
                        <w:div w:id="78334413">
                          <w:marLeft w:val="0"/>
                          <w:marRight w:val="0"/>
                          <w:marTop w:val="0"/>
                          <w:marBottom w:val="0"/>
                          <w:divBdr>
                            <w:top w:val="none" w:sz="0" w:space="0" w:color="auto"/>
                            <w:left w:val="none" w:sz="0" w:space="0" w:color="auto"/>
                            <w:bottom w:val="none" w:sz="0" w:space="0" w:color="auto"/>
                            <w:right w:val="none" w:sz="0" w:space="0" w:color="auto"/>
                          </w:divBdr>
                          <w:divsChild>
                            <w:div w:id="310520608">
                              <w:marLeft w:val="0"/>
                              <w:marRight w:val="0"/>
                              <w:marTop w:val="0"/>
                              <w:marBottom w:val="0"/>
                              <w:divBdr>
                                <w:top w:val="none" w:sz="0" w:space="0" w:color="auto"/>
                                <w:left w:val="none" w:sz="0" w:space="0" w:color="auto"/>
                                <w:bottom w:val="none" w:sz="0" w:space="0" w:color="auto"/>
                                <w:right w:val="none" w:sz="0" w:space="0" w:color="auto"/>
                              </w:divBdr>
                              <w:divsChild>
                                <w:div w:id="291643381">
                                  <w:marLeft w:val="0"/>
                                  <w:marRight w:val="0"/>
                                  <w:marTop w:val="0"/>
                                  <w:marBottom w:val="0"/>
                                  <w:divBdr>
                                    <w:top w:val="none" w:sz="0" w:space="0" w:color="auto"/>
                                    <w:left w:val="none" w:sz="0" w:space="0" w:color="auto"/>
                                    <w:bottom w:val="none" w:sz="0" w:space="0" w:color="auto"/>
                                    <w:right w:val="none" w:sz="0" w:space="0" w:color="auto"/>
                                  </w:divBdr>
                                  <w:divsChild>
                                    <w:div w:id="1684547119">
                                      <w:marLeft w:val="0"/>
                                      <w:marRight w:val="0"/>
                                      <w:marTop w:val="0"/>
                                      <w:marBottom w:val="0"/>
                                      <w:divBdr>
                                        <w:top w:val="none" w:sz="0" w:space="0" w:color="auto"/>
                                        <w:left w:val="none" w:sz="0" w:space="0" w:color="auto"/>
                                        <w:bottom w:val="none" w:sz="0" w:space="0" w:color="auto"/>
                                        <w:right w:val="none" w:sz="0" w:space="0" w:color="auto"/>
                                      </w:divBdr>
                                    </w:div>
                                    <w:div w:id="1629243034">
                                      <w:marLeft w:val="0"/>
                                      <w:marRight w:val="0"/>
                                      <w:marTop w:val="0"/>
                                      <w:marBottom w:val="0"/>
                                      <w:divBdr>
                                        <w:top w:val="none" w:sz="0" w:space="0" w:color="auto"/>
                                        <w:left w:val="none" w:sz="0" w:space="0" w:color="auto"/>
                                        <w:bottom w:val="none" w:sz="0" w:space="0" w:color="auto"/>
                                        <w:right w:val="none" w:sz="0" w:space="0" w:color="auto"/>
                                      </w:divBdr>
                                      <w:divsChild>
                                        <w:div w:id="1767723847">
                                          <w:marLeft w:val="0"/>
                                          <w:marRight w:val="0"/>
                                          <w:marTop w:val="0"/>
                                          <w:marBottom w:val="0"/>
                                          <w:divBdr>
                                            <w:top w:val="none" w:sz="0" w:space="0" w:color="auto"/>
                                            <w:left w:val="none" w:sz="0" w:space="0" w:color="auto"/>
                                            <w:bottom w:val="none" w:sz="0" w:space="0" w:color="auto"/>
                                            <w:right w:val="none" w:sz="0" w:space="0" w:color="auto"/>
                                          </w:divBdr>
                                        </w:div>
                                        <w:div w:id="211748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1881610">
      <w:bodyDiv w:val="1"/>
      <w:marLeft w:val="0"/>
      <w:marRight w:val="0"/>
      <w:marTop w:val="0"/>
      <w:marBottom w:val="0"/>
      <w:divBdr>
        <w:top w:val="none" w:sz="0" w:space="0" w:color="auto"/>
        <w:left w:val="none" w:sz="0" w:space="0" w:color="auto"/>
        <w:bottom w:val="none" w:sz="0" w:space="0" w:color="auto"/>
        <w:right w:val="none" w:sz="0" w:space="0" w:color="auto"/>
      </w:divBdr>
    </w:div>
    <w:div w:id="1717196615">
      <w:bodyDiv w:val="1"/>
      <w:marLeft w:val="0"/>
      <w:marRight w:val="0"/>
      <w:marTop w:val="0"/>
      <w:marBottom w:val="0"/>
      <w:divBdr>
        <w:top w:val="none" w:sz="0" w:space="0" w:color="auto"/>
        <w:left w:val="none" w:sz="0" w:space="0" w:color="auto"/>
        <w:bottom w:val="none" w:sz="0" w:space="0" w:color="auto"/>
        <w:right w:val="none" w:sz="0" w:space="0" w:color="auto"/>
      </w:divBdr>
    </w:div>
    <w:div w:id="1719278709">
      <w:bodyDiv w:val="1"/>
      <w:marLeft w:val="0"/>
      <w:marRight w:val="0"/>
      <w:marTop w:val="0"/>
      <w:marBottom w:val="0"/>
      <w:divBdr>
        <w:top w:val="none" w:sz="0" w:space="0" w:color="auto"/>
        <w:left w:val="none" w:sz="0" w:space="0" w:color="auto"/>
        <w:bottom w:val="none" w:sz="0" w:space="0" w:color="auto"/>
        <w:right w:val="none" w:sz="0" w:space="0" w:color="auto"/>
      </w:divBdr>
    </w:div>
    <w:div w:id="1742092580">
      <w:bodyDiv w:val="1"/>
      <w:marLeft w:val="0"/>
      <w:marRight w:val="0"/>
      <w:marTop w:val="0"/>
      <w:marBottom w:val="0"/>
      <w:divBdr>
        <w:top w:val="none" w:sz="0" w:space="0" w:color="auto"/>
        <w:left w:val="none" w:sz="0" w:space="0" w:color="auto"/>
        <w:bottom w:val="none" w:sz="0" w:space="0" w:color="auto"/>
        <w:right w:val="none" w:sz="0" w:space="0" w:color="auto"/>
      </w:divBdr>
      <w:divsChild>
        <w:div w:id="1542739974">
          <w:marLeft w:val="0"/>
          <w:marRight w:val="0"/>
          <w:marTop w:val="0"/>
          <w:marBottom w:val="0"/>
          <w:divBdr>
            <w:top w:val="none" w:sz="0" w:space="0" w:color="auto"/>
            <w:left w:val="none" w:sz="0" w:space="0" w:color="auto"/>
            <w:bottom w:val="none" w:sz="0" w:space="0" w:color="auto"/>
            <w:right w:val="none" w:sz="0" w:space="0" w:color="auto"/>
          </w:divBdr>
        </w:div>
        <w:div w:id="961574456">
          <w:marLeft w:val="0"/>
          <w:marRight w:val="0"/>
          <w:marTop w:val="0"/>
          <w:marBottom w:val="0"/>
          <w:divBdr>
            <w:top w:val="none" w:sz="0" w:space="0" w:color="auto"/>
            <w:left w:val="none" w:sz="0" w:space="0" w:color="auto"/>
            <w:bottom w:val="none" w:sz="0" w:space="0" w:color="auto"/>
            <w:right w:val="none" w:sz="0" w:space="0" w:color="auto"/>
          </w:divBdr>
          <w:divsChild>
            <w:div w:id="2135322358">
              <w:marLeft w:val="0"/>
              <w:marRight w:val="0"/>
              <w:marTop w:val="0"/>
              <w:marBottom w:val="0"/>
              <w:divBdr>
                <w:top w:val="none" w:sz="0" w:space="0" w:color="auto"/>
                <w:left w:val="none" w:sz="0" w:space="0" w:color="auto"/>
                <w:bottom w:val="none" w:sz="0" w:space="0" w:color="auto"/>
                <w:right w:val="none" w:sz="0" w:space="0" w:color="auto"/>
              </w:divBdr>
            </w:div>
            <w:div w:id="204998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653744">
      <w:bodyDiv w:val="1"/>
      <w:marLeft w:val="0"/>
      <w:marRight w:val="0"/>
      <w:marTop w:val="0"/>
      <w:marBottom w:val="0"/>
      <w:divBdr>
        <w:top w:val="none" w:sz="0" w:space="0" w:color="auto"/>
        <w:left w:val="none" w:sz="0" w:space="0" w:color="auto"/>
        <w:bottom w:val="none" w:sz="0" w:space="0" w:color="auto"/>
        <w:right w:val="none" w:sz="0" w:space="0" w:color="auto"/>
      </w:divBdr>
      <w:divsChild>
        <w:div w:id="796488431">
          <w:marLeft w:val="0"/>
          <w:marRight w:val="0"/>
          <w:marTop w:val="0"/>
          <w:marBottom w:val="0"/>
          <w:divBdr>
            <w:top w:val="none" w:sz="0" w:space="0" w:color="auto"/>
            <w:left w:val="none" w:sz="0" w:space="0" w:color="auto"/>
            <w:bottom w:val="none" w:sz="0" w:space="0" w:color="auto"/>
            <w:right w:val="none" w:sz="0" w:space="0" w:color="auto"/>
          </w:divBdr>
          <w:divsChild>
            <w:div w:id="1261838740">
              <w:marLeft w:val="0"/>
              <w:marRight w:val="0"/>
              <w:marTop w:val="0"/>
              <w:marBottom w:val="0"/>
              <w:divBdr>
                <w:top w:val="none" w:sz="0" w:space="0" w:color="auto"/>
                <w:left w:val="none" w:sz="0" w:space="0" w:color="auto"/>
                <w:bottom w:val="none" w:sz="0" w:space="0" w:color="auto"/>
                <w:right w:val="none" w:sz="0" w:space="0" w:color="auto"/>
              </w:divBdr>
              <w:divsChild>
                <w:div w:id="1937591797">
                  <w:marLeft w:val="0"/>
                  <w:marRight w:val="0"/>
                  <w:marTop w:val="0"/>
                  <w:marBottom w:val="0"/>
                  <w:divBdr>
                    <w:top w:val="none" w:sz="0" w:space="0" w:color="auto"/>
                    <w:left w:val="none" w:sz="0" w:space="0" w:color="auto"/>
                    <w:bottom w:val="none" w:sz="0" w:space="0" w:color="auto"/>
                    <w:right w:val="none" w:sz="0" w:space="0" w:color="auto"/>
                  </w:divBdr>
                  <w:divsChild>
                    <w:div w:id="1276404172">
                      <w:marLeft w:val="0"/>
                      <w:marRight w:val="0"/>
                      <w:marTop w:val="0"/>
                      <w:marBottom w:val="0"/>
                      <w:divBdr>
                        <w:top w:val="none" w:sz="0" w:space="0" w:color="auto"/>
                        <w:left w:val="none" w:sz="0" w:space="0" w:color="auto"/>
                        <w:bottom w:val="none" w:sz="0" w:space="0" w:color="auto"/>
                        <w:right w:val="none" w:sz="0" w:space="0" w:color="auto"/>
                      </w:divBdr>
                      <w:divsChild>
                        <w:div w:id="2039428468">
                          <w:marLeft w:val="0"/>
                          <w:marRight w:val="0"/>
                          <w:marTop w:val="0"/>
                          <w:marBottom w:val="0"/>
                          <w:divBdr>
                            <w:top w:val="none" w:sz="0" w:space="0" w:color="auto"/>
                            <w:left w:val="none" w:sz="0" w:space="0" w:color="auto"/>
                            <w:bottom w:val="none" w:sz="0" w:space="0" w:color="auto"/>
                            <w:right w:val="none" w:sz="0" w:space="0" w:color="auto"/>
                          </w:divBdr>
                          <w:divsChild>
                            <w:div w:id="2075278093">
                              <w:marLeft w:val="0"/>
                              <w:marRight w:val="0"/>
                              <w:marTop w:val="0"/>
                              <w:marBottom w:val="0"/>
                              <w:divBdr>
                                <w:top w:val="none" w:sz="0" w:space="0" w:color="auto"/>
                                <w:left w:val="none" w:sz="0" w:space="0" w:color="auto"/>
                                <w:bottom w:val="none" w:sz="0" w:space="0" w:color="auto"/>
                                <w:right w:val="none" w:sz="0" w:space="0" w:color="auto"/>
                              </w:divBdr>
                              <w:divsChild>
                                <w:div w:id="103888970">
                                  <w:marLeft w:val="0"/>
                                  <w:marRight w:val="0"/>
                                  <w:marTop w:val="0"/>
                                  <w:marBottom w:val="0"/>
                                  <w:divBdr>
                                    <w:top w:val="none" w:sz="0" w:space="0" w:color="auto"/>
                                    <w:left w:val="none" w:sz="0" w:space="0" w:color="auto"/>
                                    <w:bottom w:val="none" w:sz="0" w:space="0" w:color="auto"/>
                                    <w:right w:val="none" w:sz="0" w:space="0" w:color="auto"/>
                                  </w:divBdr>
                                  <w:divsChild>
                                    <w:div w:id="2065369750">
                                      <w:marLeft w:val="0"/>
                                      <w:marRight w:val="0"/>
                                      <w:marTop w:val="0"/>
                                      <w:marBottom w:val="0"/>
                                      <w:divBdr>
                                        <w:top w:val="none" w:sz="0" w:space="0" w:color="auto"/>
                                        <w:left w:val="none" w:sz="0" w:space="0" w:color="auto"/>
                                        <w:bottom w:val="none" w:sz="0" w:space="0" w:color="auto"/>
                                        <w:right w:val="none" w:sz="0" w:space="0" w:color="auto"/>
                                      </w:divBdr>
                                    </w:div>
                                    <w:div w:id="1513032555">
                                      <w:marLeft w:val="0"/>
                                      <w:marRight w:val="0"/>
                                      <w:marTop w:val="0"/>
                                      <w:marBottom w:val="0"/>
                                      <w:divBdr>
                                        <w:top w:val="none" w:sz="0" w:space="0" w:color="auto"/>
                                        <w:left w:val="none" w:sz="0" w:space="0" w:color="auto"/>
                                        <w:bottom w:val="none" w:sz="0" w:space="0" w:color="auto"/>
                                        <w:right w:val="none" w:sz="0" w:space="0" w:color="auto"/>
                                      </w:divBdr>
                                      <w:divsChild>
                                        <w:div w:id="911889584">
                                          <w:marLeft w:val="0"/>
                                          <w:marRight w:val="0"/>
                                          <w:marTop w:val="0"/>
                                          <w:marBottom w:val="0"/>
                                          <w:divBdr>
                                            <w:top w:val="none" w:sz="0" w:space="0" w:color="auto"/>
                                            <w:left w:val="none" w:sz="0" w:space="0" w:color="auto"/>
                                            <w:bottom w:val="none" w:sz="0" w:space="0" w:color="auto"/>
                                            <w:right w:val="none" w:sz="0" w:space="0" w:color="auto"/>
                                          </w:divBdr>
                                        </w:div>
                                        <w:div w:id="2400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5857007">
      <w:bodyDiv w:val="1"/>
      <w:marLeft w:val="0"/>
      <w:marRight w:val="0"/>
      <w:marTop w:val="0"/>
      <w:marBottom w:val="0"/>
      <w:divBdr>
        <w:top w:val="none" w:sz="0" w:space="0" w:color="auto"/>
        <w:left w:val="none" w:sz="0" w:space="0" w:color="auto"/>
        <w:bottom w:val="none" w:sz="0" w:space="0" w:color="auto"/>
        <w:right w:val="none" w:sz="0" w:space="0" w:color="auto"/>
      </w:divBdr>
    </w:div>
    <w:div w:id="1778717291">
      <w:bodyDiv w:val="1"/>
      <w:marLeft w:val="0"/>
      <w:marRight w:val="0"/>
      <w:marTop w:val="0"/>
      <w:marBottom w:val="0"/>
      <w:divBdr>
        <w:top w:val="none" w:sz="0" w:space="0" w:color="auto"/>
        <w:left w:val="none" w:sz="0" w:space="0" w:color="auto"/>
        <w:bottom w:val="none" w:sz="0" w:space="0" w:color="auto"/>
        <w:right w:val="none" w:sz="0" w:space="0" w:color="auto"/>
      </w:divBdr>
      <w:divsChild>
        <w:div w:id="646544621">
          <w:marLeft w:val="0"/>
          <w:marRight w:val="0"/>
          <w:marTop w:val="0"/>
          <w:marBottom w:val="0"/>
          <w:divBdr>
            <w:top w:val="none" w:sz="0" w:space="0" w:color="auto"/>
            <w:left w:val="none" w:sz="0" w:space="0" w:color="auto"/>
            <w:bottom w:val="none" w:sz="0" w:space="0" w:color="auto"/>
            <w:right w:val="none" w:sz="0" w:space="0" w:color="auto"/>
          </w:divBdr>
        </w:div>
        <w:div w:id="1706253368">
          <w:marLeft w:val="0"/>
          <w:marRight w:val="0"/>
          <w:marTop w:val="0"/>
          <w:marBottom w:val="0"/>
          <w:divBdr>
            <w:top w:val="none" w:sz="0" w:space="0" w:color="auto"/>
            <w:left w:val="none" w:sz="0" w:space="0" w:color="auto"/>
            <w:bottom w:val="none" w:sz="0" w:space="0" w:color="auto"/>
            <w:right w:val="none" w:sz="0" w:space="0" w:color="auto"/>
          </w:divBdr>
          <w:divsChild>
            <w:div w:id="1001198603">
              <w:marLeft w:val="0"/>
              <w:marRight w:val="0"/>
              <w:marTop w:val="0"/>
              <w:marBottom w:val="0"/>
              <w:divBdr>
                <w:top w:val="none" w:sz="0" w:space="0" w:color="auto"/>
                <w:left w:val="none" w:sz="0" w:space="0" w:color="auto"/>
                <w:bottom w:val="none" w:sz="0" w:space="0" w:color="auto"/>
                <w:right w:val="none" w:sz="0" w:space="0" w:color="auto"/>
              </w:divBdr>
            </w:div>
            <w:div w:id="7852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56246">
      <w:bodyDiv w:val="1"/>
      <w:marLeft w:val="0"/>
      <w:marRight w:val="0"/>
      <w:marTop w:val="0"/>
      <w:marBottom w:val="0"/>
      <w:divBdr>
        <w:top w:val="none" w:sz="0" w:space="0" w:color="auto"/>
        <w:left w:val="none" w:sz="0" w:space="0" w:color="auto"/>
        <w:bottom w:val="none" w:sz="0" w:space="0" w:color="auto"/>
        <w:right w:val="none" w:sz="0" w:space="0" w:color="auto"/>
      </w:divBdr>
    </w:div>
    <w:div w:id="1825852848">
      <w:bodyDiv w:val="1"/>
      <w:marLeft w:val="0"/>
      <w:marRight w:val="0"/>
      <w:marTop w:val="0"/>
      <w:marBottom w:val="0"/>
      <w:divBdr>
        <w:top w:val="none" w:sz="0" w:space="0" w:color="auto"/>
        <w:left w:val="none" w:sz="0" w:space="0" w:color="auto"/>
        <w:bottom w:val="none" w:sz="0" w:space="0" w:color="auto"/>
        <w:right w:val="none" w:sz="0" w:space="0" w:color="auto"/>
      </w:divBdr>
    </w:div>
    <w:div w:id="1849322069">
      <w:bodyDiv w:val="1"/>
      <w:marLeft w:val="0"/>
      <w:marRight w:val="0"/>
      <w:marTop w:val="0"/>
      <w:marBottom w:val="0"/>
      <w:divBdr>
        <w:top w:val="none" w:sz="0" w:space="0" w:color="auto"/>
        <w:left w:val="none" w:sz="0" w:space="0" w:color="auto"/>
        <w:bottom w:val="none" w:sz="0" w:space="0" w:color="auto"/>
        <w:right w:val="none" w:sz="0" w:space="0" w:color="auto"/>
      </w:divBdr>
      <w:divsChild>
        <w:div w:id="2087990572">
          <w:marLeft w:val="0"/>
          <w:marRight w:val="0"/>
          <w:marTop w:val="0"/>
          <w:marBottom w:val="0"/>
          <w:divBdr>
            <w:top w:val="none" w:sz="0" w:space="0" w:color="auto"/>
            <w:left w:val="none" w:sz="0" w:space="0" w:color="auto"/>
            <w:bottom w:val="none" w:sz="0" w:space="0" w:color="auto"/>
            <w:right w:val="none" w:sz="0" w:space="0" w:color="auto"/>
          </w:divBdr>
        </w:div>
        <w:div w:id="1217858644">
          <w:marLeft w:val="0"/>
          <w:marRight w:val="0"/>
          <w:marTop w:val="0"/>
          <w:marBottom w:val="0"/>
          <w:divBdr>
            <w:top w:val="none" w:sz="0" w:space="0" w:color="auto"/>
            <w:left w:val="none" w:sz="0" w:space="0" w:color="auto"/>
            <w:bottom w:val="none" w:sz="0" w:space="0" w:color="auto"/>
            <w:right w:val="none" w:sz="0" w:space="0" w:color="auto"/>
          </w:divBdr>
          <w:divsChild>
            <w:div w:id="1897006674">
              <w:marLeft w:val="0"/>
              <w:marRight w:val="0"/>
              <w:marTop w:val="0"/>
              <w:marBottom w:val="0"/>
              <w:divBdr>
                <w:top w:val="none" w:sz="0" w:space="0" w:color="auto"/>
                <w:left w:val="none" w:sz="0" w:space="0" w:color="auto"/>
                <w:bottom w:val="none" w:sz="0" w:space="0" w:color="auto"/>
                <w:right w:val="none" w:sz="0" w:space="0" w:color="auto"/>
              </w:divBdr>
            </w:div>
            <w:div w:id="193312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518948">
      <w:bodyDiv w:val="1"/>
      <w:marLeft w:val="0"/>
      <w:marRight w:val="0"/>
      <w:marTop w:val="0"/>
      <w:marBottom w:val="0"/>
      <w:divBdr>
        <w:top w:val="none" w:sz="0" w:space="0" w:color="auto"/>
        <w:left w:val="none" w:sz="0" w:space="0" w:color="auto"/>
        <w:bottom w:val="none" w:sz="0" w:space="0" w:color="auto"/>
        <w:right w:val="none" w:sz="0" w:space="0" w:color="auto"/>
      </w:divBdr>
    </w:div>
    <w:div w:id="1946187649">
      <w:bodyDiv w:val="1"/>
      <w:marLeft w:val="0"/>
      <w:marRight w:val="0"/>
      <w:marTop w:val="0"/>
      <w:marBottom w:val="0"/>
      <w:divBdr>
        <w:top w:val="none" w:sz="0" w:space="0" w:color="auto"/>
        <w:left w:val="none" w:sz="0" w:space="0" w:color="auto"/>
        <w:bottom w:val="none" w:sz="0" w:space="0" w:color="auto"/>
        <w:right w:val="none" w:sz="0" w:space="0" w:color="auto"/>
      </w:divBdr>
      <w:divsChild>
        <w:div w:id="1003169561">
          <w:marLeft w:val="0"/>
          <w:marRight w:val="0"/>
          <w:marTop w:val="0"/>
          <w:marBottom w:val="0"/>
          <w:divBdr>
            <w:top w:val="none" w:sz="0" w:space="0" w:color="auto"/>
            <w:left w:val="none" w:sz="0" w:space="0" w:color="auto"/>
            <w:bottom w:val="none" w:sz="0" w:space="0" w:color="auto"/>
            <w:right w:val="none" w:sz="0" w:space="0" w:color="auto"/>
          </w:divBdr>
          <w:divsChild>
            <w:div w:id="1840198351">
              <w:marLeft w:val="0"/>
              <w:marRight w:val="0"/>
              <w:marTop w:val="0"/>
              <w:marBottom w:val="0"/>
              <w:divBdr>
                <w:top w:val="none" w:sz="0" w:space="0" w:color="auto"/>
                <w:left w:val="none" w:sz="0" w:space="0" w:color="auto"/>
                <w:bottom w:val="none" w:sz="0" w:space="0" w:color="auto"/>
                <w:right w:val="none" w:sz="0" w:space="0" w:color="auto"/>
              </w:divBdr>
              <w:divsChild>
                <w:div w:id="1877426493">
                  <w:marLeft w:val="0"/>
                  <w:marRight w:val="0"/>
                  <w:marTop w:val="0"/>
                  <w:marBottom w:val="0"/>
                  <w:divBdr>
                    <w:top w:val="none" w:sz="0" w:space="0" w:color="auto"/>
                    <w:left w:val="none" w:sz="0" w:space="0" w:color="auto"/>
                    <w:bottom w:val="none" w:sz="0" w:space="0" w:color="auto"/>
                    <w:right w:val="none" w:sz="0" w:space="0" w:color="auto"/>
                  </w:divBdr>
                  <w:divsChild>
                    <w:div w:id="905067797">
                      <w:marLeft w:val="0"/>
                      <w:marRight w:val="0"/>
                      <w:marTop w:val="0"/>
                      <w:marBottom w:val="0"/>
                      <w:divBdr>
                        <w:top w:val="none" w:sz="0" w:space="0" w:color="auto"/>
                        <w:left w:val="none" w:sz="0" w:space="0" w:color="auto"/>
                        <w:bottom w:val="none" w:sz="0" w:space="0" w:color="auto"/>
                        <w:right w:val="none" w:sz="0" w:space="0" w:color="auto"/>
                      </w:divBdr>
                      <w:divsChild>
                        <w:div w:id="1505435882">
                          <w:marLeft w:val="0"/>
                          <w:marRight w:val="0"/>
                          <w:marTop w:val="0"/>
                          <w:marBottom w:val="0"/>
                          <w:divBdr>
                            <w:top w:val="none" w:sz="0" w:space="0" w:color="auto"/>
                            <w:left w:val="none" w:sz="0" w:space="0" w:color="auto"/>
                            <w:bottom w:val="none" w:sz="0" w:space="0" w:color="auto"/>
                            <w:right w:val="none" w:sz="0" w:space="0" w:color="auto"/>
                          </w:divBdr>
                          <w:divsChild>
                            <w:div w:id="511771307">
                              <w:marLeft w:val="0"/>
                              <w:marRight w:val="0"/>
                              <w:marTop w:val="0"/>
                              <w:marBottom w:val="0"/>
                              <w:divBdr>
                                <w:top w:val="none" w:sz="0" w:space="0" w:color="auto"/>
                                <w:left w:val="none" w:sz="0" w:space="0" w:color="auto"/>
                                <w:bottom w:val="none" w:sz="0" w:space="0" w:color="auto"/>
                                <w:right w:val="none" w:sz="0" w:space="0" w:color="auto"/>
                              </w:divBdr>
                              <w:divsChild>
                                <w:div w:id="558857926">
                                  <w:marLeft w:val="0"/>
                                  <w:marRight w:val="0"/>
                                  <w:marTop w:val="0"/>
                                  <w:marBottom w:val="0"/>
                                  <w:divBdr>
                                    <w:top w:val="none" w:sz="0" w:space="0" w:color="auto"/>
                                    <w:left w:val="none" w:sz="0" w:space="0" w:color="auto"/>
                                    <w:bottom w:val="none" w:sz="0" w:space="0" w:color="auto"/>
                                    <w:right w:val="none" w:sz="0" w:space="0" w:color="auto"/>
                                  </w:divBdr>
                                  <w:divsChild>
                                    <w:div w:id="1472678147">
                                      <w:marLeft w:val="0"/>
                                      <w:marRight w:val="0"/>
                                      <w:marTop w:val="0"/>
                                      <w:marBottom w:val="0"/>
                                      <w:divBdr>
                                        <w:top w:val="none" w:sz="0" w:space="0" w:color="auto"/>
                                        <w:left w:val="none" w:sz="0" w:space="0" w:color="auto"/>
                                        <w:bottom w:val="none" w:sz="0" w:space="0" w:color="auto"/>
                                        <w:right w:val="none" w:sz="0" w:space="0" w:color="auto"/>
                                      </w:divBdr>
                                      <w:divsChild>
                                        <w:div w:id="993488607">
                                          <w:marLeft w:val="0"/>
                                          <w:marRight w:val="0"/>
                                          <w:marTop w:val="0"/>
                                          <w:marBottom w:val="0"/>
                                          <w:divBdr>
                                            <w:top w:val="none" w:sz="0" w:space="0" w:color="auto"/>
                                            <w:left w:val="none" w:sz="0" w:space="0" w:color="auto"/>
                                            <w:bottom w:val="none" w:sz="0" w:space="0" w:color="auto"/>
                                            <w:right w:val="none" w:sz="0" w:space="0" w:color="auto"/>
                                          </w:divBdr>
                                          <w:divsChild>
                                            <w:div w:id="848980251">
                                              <w:marLeft w:val="0"/>
                                              <w:marRight w:val="0"/>
                                              <w:marTop w:val="0"/>
                                              <w:marBottom w:val="0"/>
                                              <w:divBdr>
                                                <w:top w:val="none" w:sz="0" w:space="0" w:color="auto"/>
                                                <w:left w:val="none" w:sz="0" w:space="0" w:color="auto"/>
                                                <w:bottom w:val="none" w:sz="0" w:space="0" w:color="auto"/>
                                                <w:right w:val="none" w:sz="0" w:space="0" w:color="auto"/>
                                              </w:divBdr>
                                            </w:div>
                                            <w:div w:id="1563368551">
                                              <w:marLeft w:val="0"/>
                                              <w:marRight w:val="0"/>
                                              <w:marTop w:val="0"/>
                                              <w:marBottom w:val="0"/>
                                              <w:divBdr>
                                                <w:top w:val="none" w:sz="0" w:space="0" w:color="auto"/>
                                                <w:left w:val="none" w:sz="0" w:space="0" w:color="auto"/>
                                                <w:bottom w:val="none" w:sz="0" w:space="0" w:color="auto"/>
                                                <w:right w:val="none" w:sz="0" w:space="0" w:color="auto"/>
                                              </w:divBdr>
                                              <w:divsChild>
                                                <w:div w:id="151337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324992">
                                          <w:marLeft w:val="0"/>
                                          <w:marRight w:val="0"/>
                                          <w:marTop w:val="0"/>
                                          <w:marBottom w:val="0"/>
                                          <w:divBdr>
                                            <w:top w:val="none" w:sz="0" w:space="0" w:color="auto"/>
                                            <w:left w:val="none" w:sz="0" w:space="0" w:color="auto"/>
                                            <w:bottom w:val="none" w:sz="0" w:space="0" w:color="auto"/>
                                            <w:right w:val="none" w:sz="0" w:space="0" w:color="auto"/>
                                          </w:divBdr>
                                          <w:divsChild>
                                            <w:div w:id="275718285">
                                              <w:marLeft w:val="0"/>
                                              <w:marRight w:val="0"/>
                                              <w:marTop w:val="0"/>
                                              <w:marBottom w:val="0"/>
                                              <w:divBdr>
                                                <w:top w:val="none" w:sz="0" w:space="0" w:color="auto"/>
                                                <w:left w:val="none" w:sz="0" w:space="0" w:color="auto"/>
                                                <w:bottom w:val="none" w:sz="0" w:space="0" w:color="auto"/>
                                                <w:right w:val="none" w:sz="0" w:space="0" w:color="auto"/>
                                              </w:divBdr>
                                            </w:div>
                                            <w:div w:id="2075664890">
                                              <w:marLeft w:val="0"/>
                                              <w:marRight w:val="0"/>
                                              <w:marTop w:val="0"/>
                                              <w:marBottom w:val="0"/>
                                              <w:divBdr>
                                                <w:top w:val="none" w:sz="0" w:space="0" w:color="auto"/>
                                                <w:left w:val="none" w:sz="0" w:space="0" w:color="auto"/>
                                                <w:bottom w:val="none" w:sz="0" w:space="0" w:color="auto"/>
                                                <w:right w:val="none" w:sz="0" w:space="0" w:color="auto"/>
                                              </w:divBdr>
                                              <w:divsChild>
                                                <w:div w:id="166697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195812">
                                          <w:marLeft w:val="0"/>
                                          <w:marRight w:val="0"/>
                                          <w:marTop w:val="0"/>
                                          <w:marBottom w:val="0"/>
                                          <w:divBdr>
                                            <w:top w:val="none" w:sz="0" w:space="0" w:color="auto"/>
                                            <w:left w:val="none" w:sz="0" w:space="0" w:color="auto"/>
                                            <w:bottom w:val="none" w:sz="0" w:space="0" w:color="auto"/>
                                            <w:right w:val="none" w:sz="0" w:space="0" w:color="auto"/>
                                          </w:divBdr>
                                          <w:divsChild>
                                            <w:div w:id="405415346">
                                              <w:marLeft w:val="0"/>
                                              <w:marRight w:val="0"/>
                                              <w:marTop w:val="0"/>
                                              <w:marBottom w:val="0"/>
                                              <w:divBdr>
                                                <w:top w:val="none" w:sz="0" w:space="0" w:color="auto"/>
                                                <w:left w:val="none" w:sz="0" w:space="0" w:color="auto"/>
                                                <w:bottom w:val="none" w:sz="0" w:space="0" w:color="auto"/>
                                                <w:right w:val="none" w:sz="0" w:space="0" w:color="auto"/>
                                              </w:divBdr>
                                            </w:div>
                                            <w:div w:id="1133013433">
                                              <w:marLeft w:val="0"/>
                                              <w:marRight w:val="0"/>
                                              <w:marTop w:val="0"/>
                                              <w:marBottom w:val="0"/>
                                              <w:divBdr>
                                                <w:top w:val="none" w:sz="0" w:space="0" w:color="auto"/>
                                                <w:left w:val="none" w:sz="0" w:space="0" w:color="auto"/>
                                                <w:bottom w:val="none" w:sz="0" w:space="0" w:color="auto"/>
                                                <w:right w:val="none" w:sz="0" w:space="0" w:color="auto"/>
                                              </w:divBdr>
                                              <w:divsChild>
                                                <w:div w:id="79633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87638">
                                          <w:marLeft w:val="0"/>
                                          <w:marRight w:val="0"/>
                                          <w:marTop w:val="0"/>
                                          <w:marBottom w:val="0"/>
                                          <w:divBdr>
                                            <w:top w:val="none" w:sz="0" w:space="0" w:color="auto"/>
                                            <w:left w:val="none" w:sz="0" w:space="0" w:color="auto"/>
                                            <w:bottom w:val="none" w:sz="0" w:space="0" w:color="auto"/>
                                            <w:right w:val="none" w:sz="0" w:space="0" w:color="auto"/>
                                          </w:divBdr>
                                          <w:divsChild>
                                            <w:div w:id="726418779">
                                              <w:marLeft w:val="0"/>
                                              <w:marRight w:val="0"/>
                                              <w:marTop w:val="0"/>
                                              <w:marBottom w:val="0"/>
                                              <w:divBdr>
                                                <w:top w:val="none" w:sz="0" w:space="0" w:color="auto"/>
                                                <w:left w:val="none" w:sz="0" w:space="0" w:color="auto"/>
                                                <w:bottom w:val="none" w:sz="0" w:space="0" w:color="auto"/>
                                                <w:right w:val="none" w:sz="0" w:space="0" w:color="auto"/>
                                              </w:divBdr>
                                            </w:div>
                                            <w:div w:id="1221672167">
                                              <w:marLeft w:val="0"/>
                                              <w:marRight w:val="0"/>
                                              <w:marTop w:val="0"/>
                                              <w:marBottom w:val="0"/>
                                              <w:divBdr>
                                                <w:top w:val="none" w:sz="0" w:space="0" w:color="auto"/>
                                                <w:left w:val="none" w:sz="0" w:space="0" w:color="auto"/>
                                                <w:bottom w:val="none" w:sz="0" w:space="0" w:color="auto"/>
                                                <w:right w:val="none" w:sz="0" w:space="0" w:color="auto"/>
                                              </w:divBdr>
                                              <w:divsChild>
                                                <w:div w:id="128550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491241">
                                          <w:marLeft w:val="0"/>
                                          <w:marRight w:val="0"/>
                                          <w:marTop w:val="0"/>
                                          <w:marBottom w:val="0"/>
                                          <w:divBdr>
                                            <w:top w:val="none" w:sz="0" w:space="0" w:color="auto"/>
                                            <w:left w:val="none" w:sz="0" w:space="0" w:color="auto"/>
                                            <w:bottom w:val="none" w:sz="0" w:space="0" w:color="auto"/>
                                            <w:right w:val="none" w:sz="0" w:space="0" w:color="auto"/>
                                          </w:divBdr>
                                          <w:divsChild>
                                            <w:div w:id="724714954">
                                              <w:marLeft w:val="0"/>
                                              <w:marRight w:val="0"/>
                                              <w:marTop w:val="0"/>
                                              <w:marBottom w:val="0"/>
                                              <w:divBdr>
                                                <w:top w:val="none" w:sz="0" w:space="0" w:color="auto"/>
                                                <w:left w:val="none" w:sz="0" w:space="0" w:color="auto"/>
                                                <w:bottom w:val="none" w:sz="0" w:space="0" w:color="auto"/>
                                                <w:right w:val="none" w:sz="0" w:space="0" w:color="auto"/>
                                              </w:divBdr>
                                            </w:div>
                                            <w:div w:id="860899058">
                                              <w:marLeft w:val="0"/>
                                              <w:marRight w:val="0"/>
                                              <w:marTop w:val="0"/>
                                              <w:marBottom w:val="0"/>
                                              <w:divBdr>
                                                <w:top w:val="none" w:sz="0" w:space="0" w:color="auto"/>
                                                <w:left w:val="none" w:sz="0" w:space="0" w:color="auto"/>
                                                <w:bottom w:val="none" w:sz="0" w:space="0" w:color="auto"/>
                                                <w:right w:val="none" w:sz="0" w:space="0" w:color="auto"/>
                                              </w:divBdr>
                                              <w:divsChild>
                                                <w:div w:id="196962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812037">
                                          <w:marLeft w:val="0"/>
                                          <w:marRight w:val="0"/>
                                          <w:marTop w:val="0"/>
                                          <w:marBottom w:val="0"/>
                                          <w:divBdr>
                                            <w:top w:val="none" w:sz="0" w:space="0" w:color="auto"/>
                                            <w:left w:val="none" w:sz="0" w:space="0" w:color="auto"/>
                                            <w:bottom w:val="none" w:sz="0" w:space="0" w:color="auto"/>
                                            <w:right w:val="none" w:sz="0" w:space="0" w:color="auto"/>
                                          </w:divBdr>
                                          <w:divsChild>
                                            <w:div w:id="309288859">
                                              <w:marLeft w:val="0"/>
                                              <w:marRight w:val="0"/>
                                              <w:marTop w:val="0"/>
                                              <w:marBottom w:val="0"/>
                                              <w:divBdr>
                                                <w:top w:val="none" w:sz="0" w:space="0" w:color="auto"/>
                                                <w:left w:val="none" w:sz="0" w:space="0" w:color="auto"/>
                                                <w:bottom w:val="none" w:sz="0" w:space="0" w:color="auto"/>
                                                <w:right w:val="none" w:sz="0" w:space="0" w:color="auto"/>
                                              </w:divBdr>
                                            </w:div>
                                            <w:div w:id="1358459339">
                                              <w:marLeft w:val="0"/>
                                              <w:marRight w:val="0"/>
                                              <w:marTop w:val="0"/>
                                              <w:marBottom w:val="0"/>
                                              <w:divBdr>
                                                <w:top w:val="none" w:sz="0" w:space="0" w:color="auto"/>
                                                <w:left w:val="none" w:sz="0" w:space="0" w:color="auto"/>
                                                <w:bottom w:val="none" w:sz="0" w:space="0" w:color="auto"/>
                                                <w:right w:val="none" w:sz="0" w:space="0" w:color="auto"/>
                                              </w:divBdr>
                                              <w:divsChild>
                                                <w:div w:id="144103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347348">
                                          <w:marLeft w:val="0"/>
                                          <w:marRight w:val="0"/>
                                          <w:marTop w:val="0"/>
                                          <w:marBottom w:val="0"/>
                                          <w:divBdr>
                                            <w:top w:val="none" w:sz="0" w:space="0" w:color="auto"/>
                                            <w:left w:val="none" w:sz="0" w:space="0" w:color="auto"/>
                                            <w:bottom w:val="none" w:sz="0" w:space="0" w:color="auto"/>
                                            <w:right w:val="none" w:sz="0" w:space="0" w:color="auto"/>
                                          </w:divBdr>
                                          <w:divsChild>
                                            <w:div w:id="1928421327">
                                              <w:marLeft w:val="0"/>
                                              <w:marRight w:val="0"/>
                                              <w:marTop w:val="0"/>
                                              <w:marBottom w:val="0"/>
                                              <w:divBdr>
                                                <w:top w:val="none" w:sz="0" w:space="0" w:color="auto"/>
                                                <w:left w:val="none" w:sz="0" w:space="0" w:color="auto"/>
                                                <w:bottom w:val="none" w:sz="0" w:space="0" w:color="auto"/>
                                                <w:right w:val="none" w:sz="0" w:space="0" w:color="auto"/>
                                              </w:divBdr>
                                            </w:div>
                                            <w:div w:id="1739282086">
                                              <w:marLeft w:val="0"/>
                                              <w:marRight w:val="0"/>
                                              <w:marTop w:val="0"/>
                                              <w:marBottom w:val="0"/>
                                              <w:divBdr>
                                                <w:top w:val="none" w:sz="0" w:space="0" w:color="auto"/>
                                                <w:left w:val="none" w:sz="0" w:space="0" w:color="auto"/>
                                                <w:bottom w:val="none" w:sz="0" w:space="0" w:color="auto"/>
                                                <w:right w:val="none" w:sz="0" w:space="0" w:color="auto"/>
                                              </w:divBdr>
                                              <w:divsChild>
                                                <w:div w:id="6173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2134">
                                          <w:marLeft w:val="0"/>
                                          <w:marRight w:val="0"/>
                                          <w:marTop w:val="0"/>
                                          <w:marBottom w:val="0"/>
                                          <w:divBdr>
                                            <w:top w:val="none" w:sz="0" w:space="0" w:color="auto"/>
                                            <w:left w:val="none" w:sz="0" w:space="0" w:color="auto"/>
                                            <w:bottom w:val="none" w:sz="0" w:space="0" w:color="auto"/>
                                            <w:right w:val="none" w:sz="0" w:space="0" w:color="auto"/>
                                          </w:divBdr>
                                          <w:divsChild>
                                            <w:div w:id="2046561288">
                                              <w:marLeft w:val="0"/>
                                              <w:marRight w:val="0"/>
                                              <w:marTop w:val="0"/>
                                              <w:marBottom w:val="0"/>
                                              <w:divBdr>
                                                <w:top w:val="none" w:sz="0" w:space="0" w:color="auto"/>
                                                <w:left w:val="none" w:sz="0" w:space="0" w:color="auto"/>
                                                <w:bottom w:val="none" w:sz="0" w:space="0" w:color="auto"/>
                                                <w:right w:val="none" w:sz="0" w:space="0" w:color="auto"/>
                                              </w:divBdr>
                                            </w:div>
                                            <w:div w:id="405880301">
                                              <w:marLeft w:val="0"/>
                                              <w:marRight w:val="0"/>
                                              <w:marTop w:val="0"/>
                                              <w:marBottom w:val="0"/>
                                              <w:divBdr>
                                                <w:top w:val="none" w:sz="0" w:space="0" w:color="auto"/>
                                                <w:left w:val="none" w:sz="0" w:space="0" w:color="auto"/>
                                                <w:bottom w:val="none" w:sz="0" w:space="0" w:color="auto"/>
                                                <w:right w:val="none" w:sz="0" w:space="0" w:color="auto"/>
                                              </w:divBdr>
                                              <w:divsChild>
                                                <w:div w:id="3701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84215">
                                          <w:marLeft w:val="0"/>
                                          <w:marRight w:val="0"/>
                                          <w:marTop w:val="0"/>
                                          <w:marBottom w:val="0"/>
                                          <w:divBdr>
                                            <w:top w:val="none" w:sz="0" w:space="0" w:color="auto"/>
                                            <w:left w:val="none" w:sz="0" w:space="0" w:color="auto"/>
                                            <w:bottom w:val="none" w:sz="0" w:space="0" w:color="auto"/>
                                            <w:right w:val="none" w:sz="0" w:space="0" w:color="auto"/>
                                          </w:divBdr>
                                          <w:divsChild>
                                            <w:div w:id="480118629">
                                              <w:marLeft w:val="0"/>
                                              <w:marRight w:val="0"/>
                                              <w:marTop w:val="0"/>
                                              <w:marBottom w:val="0"/>
                                              <w:divBdr>
                                                <w:top w:val="none" w:sz="0" w:space="0" w:color="auto"/>
                                                <w:left w:val="none" w:sz="0" w:space="0" w:color="auto"/>
                                                <w:bottom w:val="none" w:sz="0" w:space="0" w:color="auto"/>
                                                <w:right w:val="none" w:sz="0" w:space="0" w:color="auto"/>
                                              </w:divBdr>
                                            </w:div>
                                            <w:div w:id="527791608">
                                              <w:marLeft w:val="0"/>
                                              <w:marRight w:val="0"/>
                                              <w:marTop w:val="0"/>
                                              <w:marBottom w:val="0"/>
                                              <w:divBdr>
                                                <w:top w:val="none" w:sz="0" w:space="0" w:color="auto"/>
                                                <w:left w:val="none" w:sz="0" w:space="0" w:color="auto"/>
                                                <w:bottom w:val="none" w:sz="0" w:space="0" w:color="auto"/>
                                                <w:right w:val="none" w:sz="0" w:space="0" w:color="auto"/>
                                              </w:divBdr>
                                              <w:divsChild>
                                                <w:div w:id="94118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026468">
                                          <w:marLeft w:val="0"/>
                                          <w:marRight w:val="0"/>
                                          <w:marTop w:val="0"/>
                                          <w:marBottom w:val="0"/>
                                          <w:divBdr>
                                            <w:top w:val="none" w:sz="0" w:space="0" w:color="auto"/>
                                            <w:left w:val="none" w:sz="0" w:space="0" w:color="auto"/>
                                            <w:bottom w:val="none" w:sz="0" w:space="0" w:color="auto"/>
                                            <w:right w:val="none" w:sz="0" w:space="0" w:color="auto"/>
                                          </w:divBdr>
                                          <w:divsChild>
                                            <w:div w:id="333150006">
                                              <w:marLeft w:val="0"/>
                                              <w:marRight w:val="0"/>
                                              <w:marTop w:val="0"/>
                                              <w:marBottom w:val="0"/>
                                              <w:divBdr>
                                                <w:top w:val="none" w:sz="0" w:space="0" w:color="auto"/>
                                                <w:left w:val="none" w:sz="0" w:space="0" w:color="auto"/>
                                                <w:bottom w:val="none" w:sz="0" w:space="0" w:color="auto"/>
                                                <w:right w:val="none" w:sz="0" w:space="0" w:color="auto"/>
                                              </w:divBdr>
                                            </w:div>
                                            <w:div w:id="1536507361">
                                              <w:marLeft w:val="0"/>
                                              <w:marRight w:val="0"/>
                                              <w:marTop w:val="0"/>
                                              <w:marBottom w:val="0"/>
                                              <w:divBdr>
                                                <w:top w:val="none" w:sz="0" w:space="0" w:color="auto"/>
                                                <w:left w:val="none" w:sz="0" w:space="0" w:color="auto"/>
                                                <w:bottom w:val="none" w:sz="0" w:space="0" w:color="auto"/>
                                                <w:right w:val="none" w:sz="0" w:space="0" w:color="auto"/>
                                              </w:divBdr>
                                              <w:divsChild>
                                                <w:div w:id="202802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063111">
                                          <w:marLeft w:val="0"/>
                                          <w:marRight w:val="0"/>
                                          <w:marTop w:val="0"/>
                                          <w:marBottom w:val="0"/>
                                          <w:divBdr>
                                            <w:top w:val="none" w:sz="0" w:space="0" w:color="auto"/>
                                            <w:left w:val="none" w:sz="0" w:space="0" w:color="auto"/>
                                            <w:bottom w:val="none" w:sz="0" w:space="0" w:color="auto"/>
                                            <w:right w:val="none" w:sz="0" w:space="0" w:color="auto"/>
                                          </w:divBdr>
                                          <w:divsChild>
                                            <w:div w:id="1528373900">
                                              <w:marLeft w:val="0"/>
                                              <w:marRight w:val="0"/>
                                              <w:marTop w:val="0"/>
                                              <w:marBottom w:val="0"/>
                                              <w:divBdr>
                                                <w:top w:val="none" w:sz="0" w:space="0" w:color="auto"/>
                                                <w:left w:val="none" w:sz="0" w:space="0" w:color="auto"/>
                                                <w:bottom w:val="none" w:sz="0" w:space="0" w:color="auto"/>
                                                <w:right w:val="none" w:sz="0" w:space="0" w:color="auto"/>
                                              </w:divBdr>
                                            </w:div>
                                            <w:div w:id="2118213774">
                                              <w:marLeft w:val="0"/>
                                              <w:marRight w:val="0"/>
                                              <w:marTop w:val="0"/>
                                              <w:marBottom w:val="0"/>
                                              <w:divBdr>
                                                <w:top w:val="none" w:sz="0" w:space="0" w:color="auto"/>
                                                <w:left w:val="none" w:sz="0" w:space="0" w:color="auto"/>
                                                <w:bottom w:val="none" w:sz="0" w:space="0" w:color="auto"/>
                                                <w:right w:val="none" w:sz="0" w:space="0" w:color="auto"/>
                                              </w:divBdr>
                                              <w:divsChild>
                                                <w:div w:id="161312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111331">
                                          <w:marLeft w:val="0"/>
                                          <w:marRight w:val="0"/>
                                          <w:marTop w:val="0"/>
                                          <w:marBottom w:val="0"/>
                                          <w:divBdr>
                                            <w:top w:val="none" w:sz="0" w:space="0" w:color="auto"/>
                                            <w:left w:val="none" w:sz="0" w:space="0" w:color="auto"/>
                                            <w:bottom w:val="none" w:sz="0" w:space="0" w:color="auto"/>
                                            <w:right w:val="none" w:sz="0" w:space="0" w:color="auto"/>
                                          </w:divBdr>
                                          <w:divsChild>
                                            <w:div w:id="1887450761">
                                              <w:marLeft w:val="0"/>
                                              <w:marRight w:val="0"/>
                                              <w:marTop w:val="0"/>
                                              <w:marBottom w:val="0"/>
                                              <w:divBdr>
                                                <w:top w:val="none" w:sz="0" w:space="0" w:color="auto"/>
                                                <w:left w:val="none" w:sz="0" w:space="0" w:color="auto"/>
                                                <w:bottom w:val="none" w:sz="0" w:space="0" w:color="auto"/>
                                                <w:right w:val="none" w:sz="0" w:space="0" w:color="auto"/>
                                              </w:divBdr>
                                            </w:div>
                                            <w:div w:id="1139034492">
                                              <w:marLeft w:val="0"/>
                                              <w:marRight w:val="0"/>
                                              <w:marTop w:val="0"/>
                                              <w:marBottom w:val="0"/>
                                              <w:divBdr>
                                                <w:top w:val="none" w:sz="0" w:space="0" w:color="auto"/>
                                                <w:left w:val="none" w:sz="0" w:space="0" w:color="auto"/>
                                                <w:bottom w:val="none" w:sz="0" w:space="0" w:color="auto"/>
                                                <w:right w:val="none" w:sz="0" w:space="0" w:color="auto"/>
                                              </w:divBdr>
                                              <w:divsChild>
                                                <w:div w:id="129186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313794">
                                          <w:marLeft w:val="0"/>
                                          <w:marRight w:val="0"/>
                                          <w:marTop w:val="0"/>
                                          <w:marBottom w:val="0"/>
                                          <w:divBdr>
                                            <w:top w:val="none" w:sz="0" w:space="0" w:color="auto"/>
                                            <w:left w:val="none" w:sz="0" w:space="0" w:color="auto"/>
                                            <w:bottom w:val="none" w:sz="0" w:space="0" w:color="auto"/>
                                            <w:right w:val="none" w:sz="0" w:space="0" w:color="auto"/>
                                          </w:divBdr>
                                          <w:divsChild>
                                            <w:div w:id="907155900">
                                              <w:marLeft w:val="0"/>
                                              <w:marRight w:val="0"/>
                                              <w:marTop w:val="0"/>
                                              <w:marBottom w:val="0"/>
                                              <w:divBdr>
                                                <w:top w:val="none" w:sz="0" w:space="0" w:color="auto"/>
                                                <w:left w:val="none" w:sz="0" w:space="0" w:color="auto"/>
                                                <w:bottom w:val="none" w:sz="0" w:space="0" w:color="auto"/>
                                                <w:right w:val="none" w:sz="0" w:space="0" w:color="auto"/>
                                              </w:divBdr>
                                            </w:div>
                                            <w:div w:id="576211848">
                                              <w:marLeft w:val="0"/>
                                              <w:marRight w:val="0"/>
                                              <w:marTop w:val="0"/>
                                              <w:marBottom w:val="0"/>
                                              <w:divBdr>
                                                <w:top w:val="none" w:sz="0" w:space="0" w:color="auto"/>
                                                <w:left w:val="none" w:sz="0" w:space="0" w:color="auto"/>
                                                <w:bottom w:val="none" w:sz="0" w:space="0" w:color="auto"/>
                                                <w:right w:val="none" w:sz="0" w:space="0" w:color="auto"/>
                                              </w:divBdr>
                                              <w:divsChild>
                                                <w:div w:id="12700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47768">
                                          <w:marLeft w:val="0"/>
                                          <w:marRight w:val="0"/>
                                          <w:marTop w:val="0"/>
                                          <w:marBottom w:val="0"/>
                                          <w:divBdr>
                                            <w:top w:val="none" w:sz="0" w:space="0" w:color="auto"/>
                                            <w:left w:val="none" w:sz="0" w:space="0" w:color="auto"/>
                                            <w:bottom w:val="none" w:sz="0" w:space="0" w:color="auto"/>
                                            <w:right w:val="none" w:sz="0" w:space="0" w:color="auto"/>
                                          </w:divBdr>
                                          <w:divsChild>
                                            <w:div w:id="710614790">
                                              <w:marLeft w:val="0"/>
                                              <w:marRight w:val="0"/>
                                              <w:marTop w:val="0"/>
                                              <w:marBottom w:val="0"/>
                                              <w:divBdr>
                                                <w:top w:val="none" w:sz="0" w:space="0" w:color="auto"/>
                                                <w:left w:val="none" w:sz="0" w:space="0" w:color="auto"/>
                                                <w:bottom w:val="none" w:sz="0" w:space="0" w:color="auto"/>
                                                <w:right w:val="none" w:sz="0" w:space="0" w:color="auto"/>
                                              </w:divBdr>
                                            </w:div>
                                            <w:div w:id="335035222">
                                              <w:marLeft w:val="0"/>
                                              <w:marRight w:val="0"/>
                                              <w:marTop w:val="0"/>
                                              <w:marBottom w:val="0"/>
                                              <w:divBdr>
                                                <w:top w:val="none" w:sz="0" w:space="0" w:color="auto"/>
                                                <w:left w:val="none" w:sz="0" w:space="0" w:color="auto"/>
                                                <w:bottom w:val="none" w:sz="0" w:space="0" w:color="auto"/>
                                                <w:right w:val="none" w:sz="0" w:space="0" w:color="auto"/>
                                              </w:divBdr>
                                              <w:divsChild>
                                                <w:div w:id="113456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94261">
                                          <w:marLeft w:val="0"/>
                                          <w:marRight w:val="0"/>
                                          <w:marTop w:val="0"/>
                                          <w:marBottom w:val="0"/>
                                          <w:divBdr>
                                            <w:top w:val="none" w:sz="0" w:space="0" w:color="auto"/>
                                            <w:left w:val="none" w:sz="0" w:space="0" w:color="auto"/>
                                            <w:bottom w:val="none" w:sz="0" w:space="0" w:color="auto"/>
                                            <w:right w:val="none" w:sz="0" w:space="0" w:color="auto"/>
                                          </w:divBdr>
                                          <w:divsChild>
                                            <w:div w:id="521481752">
                                              <w:marLeft w:val="0"/>
                                              <w:marRight w:val="0"/>
                                              <w:marTop w:val="0"/>
                                              <w:marBottom w:val="0"/>
                                              <w:divBdr>
                                                <w:top w:val="none" w:sz="0" w:space="0" w:color="auto"/>
                                                <w:left w:val="none" w:sz="0" w:space="0" w:color="auto"/>
                                                <w:bottom w:val="none" w:sz="0" w:space="0" w:color="auto"/>
                                                <w:right w:val="none" w:sz="0" w:space="0" w:color="auto"/>
                                              </w:divBdr>
                                              <w:divsChild>
                                                <w:div w:id="60014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8731358">
      <w:bodyDiv w:val="1"/>
      <w:marLeft w:val="0"/>
      <w:marRight w:val="0"/>
      <w:marTop w:val="0"/>
      <w:marBottom w:val="0"/>
      <w:divBdr>
        <w:top w:val="none" w:sz="0" w:space="0" w:color="auto"/>
        <w:left w:val="none" w:sz="0" w:space="0" w:color="auto"/>
        <w:bottom w:val="none" w:sz="0" w:space="0" w:color="auto"/>
        <w:right w:val="none" w:sz="0" w:space="0" w:color="auto"/>
      </w:divBdr>
      <w:divsChild>
        <w:div w:id="1942716038">
          <w:marLeft w:val="0"/>
          <w:marRight w:val="0"/>
          <w:marTop w:val="0"/>
          <w:marBottom w:val="0"/>
          <w:divBdr>
            <w:top w:val="none" w:sz="0" w:space="0" w:color="auto"/>
            <w:left w:val="none" w:sz="0" w:space="0" w:color="auto"/>
            <w:bottom w:val="none" w:sz="0" w:space="0" w:color="auto"/>
            <w:right w:val="none" w:sz="0" w:space="0" w:color="auto"/>
          </w:divBdr>
          <w:divsChild>
            <w:div w:id="63376588">
              <w:marLeft w:val="0"/>
              <w:marRight w:val="0"/>
              <w:marTop w:val="0"/>
              <w:marBottom w:val="0"/>
              <w:divBdr>
                <w:top w:val="none" w:sz="0" w:space="0" w:color="auto"/>
                <w:left w:val="none" w:sz="0" w:space="0" w:color="auto"/>
                <w:bottom w:val="none" w:sz="0" w:space="0" w:color="auto"/>
                <w:right w:val="none" w:sz="0" w:space="0" w:color="auto"/>
              </w:divBdr>
              <w:divsChild>
                <w:div w:id="1186283748">
                  <w:marLeft w:val="0"/>
                  <w:marRight w:val="0"/>
                  <w:marTop w:val="0"/>
                  <w:marBottom w:val="0"/>
                  <w:divBdr>
                    <w:top w:val="none" w:sz="0" w:space="0" w:color="auto"/>
                    <w:left w:val="none" w:sz="0" w:space="0" w:color="auto"/>
                    <w:bottom w:val="none" w:sz="0" w:space="0" w:color="auto"/>
                    <w:right w:val="none" w:sz="0" w:space="0" w:color="auto"/>
                  </w:divBdr>
                  <w:divsChild>
                    <w:div w:id="1453746515">
                      <w:marLeft w:val="0"/>
                      <w:marRight w:val="0"/>
                      <w:marTop w:val="0"/>
                      <w:marBottom w:val="0"/>
                      <w:divBdr>
                        <w:top w:val="none" w:sz="0" w:space="0" w:color="auto"/>
                        <w:left w:val="none" w:sz="0" w:space="0" w:color="auto"/>
                        <w:bottom w:val="none" w:sz="0" w:space="0" w:color="auto"/>
                        <w:right w:val="none" w:sz="0" w:space="0" w:color="auto"/>
                      </w:divBdr>
                      <w:divsChild>
                        <w:div w:id="237833152">
                          <w:marLeft w:val="0"/>
                          <w:marRight w:val="0"/>
                          <w:marTop w:val="0"/>
                          <w:marBottom w:val="0"/>
                          <w:divBdr>
                            <w:top w:val="none" w:sz="0" w:space="0" w:color="auto"/>
                            <w:left w:val="none" w:sz="0" w:space="0" w:color="auto"/>
                            <w:bottom w:val="none" w:sz="0" w:space="0" w:color="auto"/>
                            <w:right w:val="none" w:sz="0" w:space="0" w:color="auto"/>
                          </w:divBdr>
                          <w:divsChild>
                            <w:div w:id="1666130927">
                              <w:marLeft w:val="0"/>
                              <w:marRight w:val="0"/>
                              <w:marTop w:val="0"/>
                              <w:marBottom w:val="0"/>
                              <w:divBdr>
                                <w:top w:val="none" w:sz="0" w:space="0" w:color="auto"/>
                                <w:left w:val="none" w:sz="0" w:space="0" w:color="auto"/>
                                <w:bottom w:val="none" w:sz="0" w:space="0" w:color="auto"/>
                                <w:right w:val="none" w:sz="0" w:space="0" w:color="auto"/>
                              </w:divBdr>
                              <w:divsChild>
                                <w:div w:id="374042598">
                                  <w:marLeft w:val="0"/>
                                  <w:marRight w:val="0"/>
                                  <w:marTop w:val="0"/>
                                  <w:marBottom w:val="0"/>
                                  <w:divBdr>
                                    <w:top w:val="none" w:sz="0" w:space="0" w:color="auto"/>
                                    <w:left w:val="none" w:sz="0" w:space="0" w:color="auto"/>
                                    <w:bottom w:val="none" w:sz="0" w:space="0" w:color="auto"/>
                                    <w:right w:val="none" w:sz="0" w:space="0" w:color="auto"/>
                                  </w:divBdr>
                                  <w:divsChild>
                                    <w:div w:id="1874924050">
                                      <w:marLeft w:val="0"/>
                                      <w:marRight w:val="0"/>
                                      <w:marTop w:val="0"/>
                                      <w:marBottom w:val="0"/>
                                      <w:divBdr>
                                        <w:top w:val="none" w:sz="0" w:space="0" w:color="auto"/>
                                        <w:left w:val="none" w:sz="0" w:space="0" w:color="auto"/>
                                        <w:bottom w:val="none" w:sz="0" w:space="0" w:color="auto"/>
                                        <w:right w:val="none" w:sz="0" w:space="0" w:color="auto"/>
                                      </w:divBdr>
                                    </w:div>
                                    <w:div w:id="356086566">
                                      <w:marLeft w:val="0"/>
                                      <w:marRight w:val="0"/>
                                      <w:marTop w:val="0"/>
                                      <w:marBottom w:val="0"/>
                                      <w:divBdr>
                                        <w:top w:val="none" w:sz="0" w:space="0" w:color="auto"/>
                                        <w:left w:val="none" w:sz="0" w:space="0" w:color="auto"/>
                                        <w:bottom w:val="none" w:sz="0" w:space="0" w:color="auto"/>
                                        <w:right w:val="none" w:sz="0" w:space="0" w:color="auto"/>
                                      </w:divBdr>
                                      <w:divsChild>
                                        <w:div w:id="1085422198">
                                          <w:marLeft w:val="0"/>
                                          <w:marRight w:val="0"/>
                                          <w:marTop w:val="0"/>
                                          <w:marBottom w:val="0"/>
                                          <w:divBdr>
                                            <w:top w:val="none" w:sz="0" w:space="0" w:color="auto"/>
                                            <w:left w:val="none" w:sz="0" w:space="0" w:color="auto"/>
                                            <w:bottom w:val="none" w:sz="0" w:space="0" w:color="auto"/>
                                            <w:right w:val="none" w:sz="0" w:space="0" w:color="auto"/>
                                          </w:divBdr>
                                        </w:div>
                                        <w:div w:id="130935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8336750">
      <w:bodyDiv w:val="1"/>
      <w:marLeft w:val="0"/>
      <w:marRight w:val="0"/>
      <w:marTop w:val="0"/>
      <w:marBottom w:val="0"/>
      <w:divBdr>
        <w:top w:val="none" w:sz="0" w:space="0" w:color="auto"/>
        <w:left w:val="none" w:sz="0" w:space="0" w:color="auto"/>
        <w:bottom w:val="none" w:sz="0" w:space="0" w:color="auto"/>
        <w:right w:val="none" w:sz="0" w:space="0" w:color="auto"/>
      </w:divBdr>
    </w:div>
    <w:div w:id="1999993483">
      <w:bodyDiv w:val="1"/>
      <w:marLeft w:val="0"/>
      <w:marRight w:val="0"/>
      <w:marTop w:val="0"/>
      <w:marBottom w:val="0"/>
      <w:divBdr>
        <w:top w:val="none" w:sz="0" w:space="0" w:color="auto"/>
        <w:left w:val="none" w:sz="0" w:space="0" w:color="auto"/>
        <w:bottom w:val="none" w:sz="0" w:space="0" w:color="auto"/>
        <w:right w:val="none" w:sz="0" w:space="0" w:color="auto"/>
      </w:divBdr>
      <w:divsChild>
        <w:div w:id="2065978707">
          <w:marLeft w:val="0"/>
          <w:marRight w:val="0"/>
          <w:marTop w:val="0"/>
          <w:marBottom w:val="0"/>
          <w:divBdr>
            <w:top w:val="none" w:sz="0" w:space="0" w:color="auto"/>
            <w:left w:val="none" w:sz="0" w:space="0" w:color="auto"/>
            <w:bottom w:val="none" w:sz="0" w:space="0" w:color="auto"/>
            <w:right w:val="none" w:sz="0" w:space="0" w:color="auto"/>
          </w:divBdr>
          <w:divsChild>
            <w:div w:id="982932673">
              <w:marLeft w:val="0"/>
              <w:marRight w:val="0"/>
              <w:marTop w:val="0"/>
              <w:marBottom w:val="0"/>
              <w:divBdr>
                <w:top w:val="none" w:sz="0" w:space="0" w:color="auto"/>
                <w:left w:val="none" w:sz="0" w:space="0" w:color="auto"/>
                <w:bottom w:val="none" w:sz="0" w:space="0" w:color="auto"/>
                <w:right w:val="none" w:sz="0" w:space="0" w:color="auto"/>
              </w:divBdr>
              <w:divsChild>
                <w:div w:id="1276712372">
                  <w:marLeft w:val="0"/>
                  <w:marRight w:val="0"/>
                  <w:marTop w:val="0"/>
                  <w:marBottom w:val="0"/>
                  <w:divBdr>
                    <w:top w:val="none" w:sz="0" w:space="0" w:color="auto"/>
                    <w:left w:val="none" w:sz="0" w:space="0" w:color="auto"/>
                    <w:bottom w:val="none" w:sz="0" w:space="0" w:color="auto"/>
                    <w:right w:val="none" w:sz="0" w:space="0" w:color="auto"/>
                  </w:divBdr>
                  <w:divsChild>
                    <w:div w:id="1553037996">
                      <w:marLeft w:val="0"/>
                      <w:marRight w:val="0"/>
                      <w:marTop w:val="0"/>
                      <w:marBottom w:val="0"/>
                      <w:divBdr>
                        <w:top w:val="none" w:sz="0" w:space="0" w:color="auto"/>
                        <w:left w:val="none" w:sz="0" w:space="0" w:color="auto"/>
                        <w:bottom w:val="none" w:sz="0" w:space="0" w:color="auto"/>
                        <w:right w:val="none" w:sz="0" w:space="0" w:color="auto"/>
                      </w:divBdr>
                      <w:divsChild>
                        <w:div w:id="1750226539">
                          <w:marLeft w:val="0"/>
                          <w:marRight w:val="0"/>
                          <w:marTop w:val="0"/>
                          <w:marBottom w:val="0"/>
                          <w:divBdr>
                            <w:top w:val="none" w:sz="0" w:space="0" w:color="auto"/>
                            <w:left w:val="none" w:sz="0" w:space="0" w:color="auto"/>
                            <w:bottom w:val="none" w:sz="0" w:space="0" w:color="auto"/>
                            <w:right w:val="none" w:sz="0" w:space="0" w:color="auto"/>
                          </w:divBdr>
                          <w:divsChild>
                            <w:div w:id="931470861">
                              <w:marLeft w:val="0"/>
                              <w:marRight w:val="0"/>
                              <w:marTop w:val="0"/>
                              <w:marBottom w:val="0"/>
                              <w:divBdr>
                                <w:top w:val="none" w:sz="0" w:space="0" w:color="auto"/>
                                <w:left w:val="none" w:sz="0" w:space="0" w:color="auto"/>
                                <w:bottom w:val="none" w:sz="0" w:space="0" w:color="auto"/>
                                <w:right w:val="none" w:sz="0" w:space="0" w:color="auto"/>
                              </w:divBdr>
                              <w:divsChild>
                                <w:div w:id="1863858421">
                                  <w:marLeft w:val="0"/>
                                  <w:marRight w:val="0"/>
                                  <w:marTop w:val="0"/>
                                  <w:marBottom w:val="0"/>
                                  <w:divBdr>
                                    <w:top w:val="none" w:sz="0" w:space="0" w:color="auto"/>
                                    <w:left w:val="none" w:sz="0" w:space="0" w:color="auto"/>
                                    <w:bottom w:val="none" w:sz="0" w:space="0" w:color="auto"/>
                                    <w:right w:val="none" w:sz="0" w:space="0" w:color="auto"/>
                                  </w:divBdr>
                                  <w:divsChild>
                                    <w:div w:id="829520031">
                                      <w:marLeft w:val="0"/>
                                      <w:marRight w:val="0"/>
                                      <w:marTop w:val="0"/>
                                      <w:marBottom w:val="0"/>
                                      <w:divBdr>
                                        <w:top w:val="none" w:sz="0" w:space="0" w:color="auto"/>
                                        <w:left w:val="none" w:sz="0" w:space="0" w:color="auto"/>
                                        <w:bottom w:val="none" w:sz="0" w:space="0" w:color="auto"/>
                                        <w:right w:val="none" w:sz="0" w:space="0" w:color="auto"/>
                                      </w:divBdr>
                                    </w:div>
                                    <w:div w:id="1703745861">
                                      <w:marLeft w:val="0"/>
                                      <w:marRight w:val="0"/>
                                      <w:marTop w:val="0"/>
                                      <w:marBottom w:val="0"/>
                                      <w:divBdr>
                                        <w:top w:val="none" w:sz="0" w:space="0" w:color="auto"/>
                                        <w:left w:val="none" w:sz="0" w:space="0" w:color="auto"/>
                                        <w:bottom w:val="none" w:sz="0" w:space="0" w:color="auto"/>
                                        <w:right w:val="none" w:sz="0" w:space="0" w:color="auto"/>
                                      </w:divBdr>
                                      <w:divsChild>
                                        <w:div w:id="619146822">
                                          <w:marLeft w:val="0"/>
                                          <w:marRight w:val="0"/>
                                          <w:marTop w:val="0"/>
                                          <w:marBottom w:val="0"/>
                                          <w:divBdr>
                                            <w:top w:val="none" w:sz="0" w:space="0" w:color="auto"/>
                                            <w:left w:val="none" w:sz="0" w:space="0" w:color="auto"/>
                                            <w:bottom w:val="none" w:sz="0" w:space="0" w:color="auto"/>
                                            <w:right w:val="none" w:sz="0" w:space="0" w:color="auto"/>
                                          </w:divBdr>
                                        </w:div>
                                        <w:div w:id="41852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2245225">
      <w:bodyDiv w:val="1"/>
      <w:marLeft w:val="0"/>
      <w:marRight w:val="0"/>
      <w:marTop w:val="0"/>
      <w:marBottom w:val="0"/>
      <w:divBdr>
        <w:top w:val="none" w:sz="0" w:space="0" w:color="auto"/>
        <w:left w:val="none" w:sz="0" w:space="0" w:color="auto"/>
        <w:bottom w:val="none" w:sz="0" w:space="0" w:color="auto"/>
        <w:right w:val="none" w:sz="0" w:space="0" w:color="auto"/>
      </w:divBdr>
    </w:div>
    <w:div w:id="2059550962">
      <w:bodyDiv w:val="1"/>
      <w:marLeft w:val="0"/>
      <w:marRight w:val="0"/>
      <w:marTop w:val="0"/>
      <w:marBottom w:val="0"/>
      <w:divBdr>
        <w:top w:val="none" w:sz="0" w:space="0" w:color="auto"/>
        <w:left w:val="none" w:sz="0" w:space="0" w:color="auto"/>
        <w:bottom w:val="none" w:sz="0" w:space="0" w:color="auto"/>
        <w:right w:val="none" w:sz="0" w:space="0" w:color="auto"/>
      </w:divBdr>
      <w:divsChild>
        <w:div w:id="1631401314">
          <w:marLeft w:val="0"/>
          <w:marRight w:val="0"/>
          <w:marTop w:val="0"/>
          <w:marBottom w:val="0"/>
          <w:divBdr>
            <w:top w:val="none" w:sz="0" w:space="0" w:color="auto"/>
            <w:left w:val="none" w:sz="0" w:space="0" w:color="auto"/>
            <w:bottom w:val="none" w:sz="0" w:space="0" w:color="auto"/>
            <w:right w:val="none" w:sz="0" w:space="0" w:color="auto"/>
          </w:divBdr>
          <w:divsChild>
            <w:div w:id="1056511160">
              <w:marLeft w:val="0"/>
              <w:marRight w:val="0"/>
              <w:marTop w:val="0"/>
              <w:marBottom w:val="0"/>
              <w:divBdr>
                <w:top w:val="none" w:sz="0" w:space="0" w:color="auto"/>
                <w:left w:val="none" w:sz="0" w:space="0" w:color="auto"/>
                <w:bottom w:val="none" w:sz="0" w:space="0" w:color="auto"/>
                <w:right w:val="none" w:sz="0" w:space="0" w:color="auto"/>
              </w:divBdr>
              <w:divsChild>
                <w:div w:id="1353725343">
                  <w:marLeft w:val="0"/>
                  <w:marRight w:val="0"/>
                  <w:marTop w:val="0"/>
                  <w:marBottom w:val="0"/>
                  <w:divBdr>
                    <w:top w:val="none" w:sz="0" w:space="0" w:color="auto"/>
                    <w:left w:val="none" w:sz="0" w:space="0" w:color="auto"/>
                    <w:bottom w:val="none" w:sz="0" w:space="0" w:color="auto"/>
                    <w:right w:val="none" w:sz="0" w:space="0" w:color="auto"/>
                  </w:divBdr>
                  <w:divsChild>
                    <w:div w:id="1052314870">
                      <w:marLeft w:val="0"/>
                      <w:marRight w:val="0"/>
                      <w:marTop w:val="0"/>
                      <w:marBottom w:val="0"/>
                      <w:divBdr>
                        <w:top w:val="none" w:sz="0" w:space="0" w:color="auto"/>
                        <w:left w:val="none" w:sz="0" w:space="0" w:color="auto"/>
                        <w:bottom w:val="none" w:sz="0" w:space="0" w:color="auto"/>
                        <w:right w:val="none" w:sz="0" w:space="0" w:color="auto"/>
                      </w:divBdr>
                      <w:divsChild>
                        <w:div w:id="359664525">
                          <w:marLeft w:val="0"/>
                          <w:marRight w:val="0"/>
                          <w:marTop w:val="0"/>
                          <w:marBottom w:val="0"/>
                          <w:divBdr>
                            <w:top w:val="none" w:sz="0" w:space="0" w:color="auto"/>
                            <w:left w:val="none" w:sz="0" w:space="0" w:color="auto"/>
                            <w:bottom w:val="none" w:sz="0" w:space="0" w:color="auto"/>
                            <w:right w:val="none" w:sz="0" w:space="0" w:color="auto"/>
                          </w:divBdr>
                          <w:divsChild>
                            <w:div w:id="184365440">
                              <w:marLeft w:val="0"/>
                              <w:marRight w:val="0"/>
                              <w:marTop w:val="0"/>
                              <w:marBottom w:val="0"/>
                              <w:divBdr>
                                <w:top w:val="none" w:sz="0" w:space="0" w:color="auto"/>
                                <w:left w:val="none" w:sz="0" w:space="0" w:color="auto"/>
                                <w:bottom w:val="none" w:sz="0" w:space="0" w:color="auto"/>
                                <w:right w:val="none" w:sz="0" w:space="0" w:color="auto"/>
                              </w:divBdr>
                              <w:divsChild>
                                <w:div w:id="821852325">
                                  <w:marLeft w:val="0"/>
                                  <w:marRight w:val="0"/>
                                  <w:marTop w:val="0"/>
                                  <w:marBottom w:val="0"/>
                                  <w:divBdr>
                                    <w:top w:val="none" w:sz="0" w:space="0" w:color="auto"/>
                                    <w:left w:val="none" w:sz="0" w:space="0" w:color="auto"/>
                                    <w:bottom w:val="none" w:sz="0" w:space="0" w:color="auto"/>
                                    <w:right w:val="none" w:sz="0" w:space="0" w:color="auto"/>
                                  </w:divBdr>
                                  <w:divsChild>
                                    <w:div w:id="1486051018">
                                      <w:marLeft w:val="0"/>
                                      <w:marRight w:val="0"/>
                                      <w:marTop w:val="0"/>
                                      <w:marBottom w:val="0"/>
                                      <w:divBdr>
                                        <w:top w:val="none" w:sz="0" w:space="0" w:color="auto"/>
                                        <w:left w:val="none" w:sz="0" w:space="0" w:color="auto"/>
                                        <w:bottom w:val="none" w:sz="0" w:space="0" w:color="auto"/>
                                        <w:right w:val="none" w:sz="0" w:space="0" w:color="auto"/>
                                      </w:divBdr>
                                    </w:div>
                                    <w:div w:id="1017269388">
                                      <w:marLeft w:val="0"/>
                                      <w:marRight w:val="0"/>
                                      <w:marTop w:val="0"/>
                                      <w:marBottom w:val="0"/>
                                      <w:divBdr>
                                        <w:top w:val="none" w:sz="0" w:space="0" w:color="auto"/>
                                        <w:left w:val="none" w:sz="0" w:space="0" w:color="auto"/>
                                        <w:bottom w:val="none" w:sz="0" w:space="0" w:color="auto"/>
                                        <w:right w:val="none" w:sz="0" w:space="0" w:color="auto"/>
                                      </w:divBdr>
                                      <w:divsChild>
                                        <w:div w:id="528028145">
                                          <w:marLeft w:val="0"/>
                                          <w:marRight w:val="0"/>
                                          <w:marTop w:val="0"/>
                                          <w:marBottom w:val="0"/>
                                          <w:divBdr>
                                            <w:top w:val="none" w:sz="0" w:space="0" w:color="auto"/>
                                            <w:left w:val="none" w:sz="0" w:space="0" w:color="auto"/>
                                            <w:bottom w:val="none" w:sz="0" w:space="0" w:color="auto"/>
                                            <w:right w:val="none" w:sz="0" w:space="0" w:color="auto"/>
                                          </w:divBdr>
                                        </w:div>
                                        <w:div w:id="134501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6221295">
      <w:bodyDiv w:val="1"/>
      <w:marLeft w:val="0"/>
      <w:marRight w:val="0"/>
      <w:marTop w:val="0"/>
      <w:marBottom w:val="0"/>
      <w:divBdr>
        <w:top w:val="none" w:sz="0" w:space="0" w:color="auto"/>
        <w:left w:val="none" w:sz="0" w:space="0" w:color="auto"/>
        <w:bottom w:val="none" w:sz="0" w:space="0" w:color="auto"/>
        <w:right w:val="none" w:sz="0" w:space="0" w:color="auto"/>
      </w:divBdr>
      <w:divsChild>
        <w:div w:id="1458795268">
          <w:marLeft w:val="0"/>
          <w:marRight w:val="0"/>
          <w:marTop w:val="0"/>
          <w:marBottom w:val="0"/>
          <w:divBdr>
            <w:top w:val="none" w:sz="0" w:space="0" w:color="auto"/>
            <w:left w:val="none" w:sz="0" w:space="0" w:color="auto"/>
            <w:bottom w:val="none" w:sz="0" w:space="0" w:color="auto"/>
            <w:right w:val="none" w:sz="0" w:space="0" w:color="auto"/>
          </w:divBdr>
          <w:divsChild>
            <w:div w:id="425081098">
              <w:marLeft w:val="0"/>
              <w:marRight w:val="0"/>
              <w:marTop w:val="0"/>
              <w:marBottom w:val="0"/>
              <w:divBdr>
                <w:top w:val="none" w:sz="0" w:space="0" w:color="auto"/>
                <w:left w:val="none" w:sz="0" w:space="0" w:color="auto"/>
                <w:bottom w:val="none" w:sz="0" w:space="0" w:color="auto"/>
                <w:right w:val="none" w:sz="0" w:space="0" w:color="auto"/>
              </w:divBdr>
              <w:divsChild>
                <w:div w:id="1297495231">
                  <w:marLeft w:val="0"/>
                  <w:marRight w:val="0"/>
                  <w:marTop w:val="0"/>
                  <w:marBottom w:val="0"/>
                  <w:divBdr>
                    <w:top w:val="none" w:sz="0" w:space="0" w:color="auto"/>
                    <w:left w:val="none" w:sz="0" w:space="0" w:color="auto"/>
                    <w:bottom w:val="none" w:sz="0" w:space="0" w:color="auto"/>
                    <w:right w:val="none" w:sz="0" w:space="0" w:color="auto"/>
                  </w:divBdr>
                  <w:divsChild>
                    <w:div w:id="1454013504">
                      <w:marLeft w:val="0"/>
                      <w:marRight w:val="0"/>
                      <w:marTop w:val="0"/>
                      <w:marBottom w:val="0"/>
                      <w:divBdr>
                        <w:top w:val="none" w:sz="0" w:space="0" w:color="auto"/>
                        <w:left w:val="none" w:sz="0" w:space="0" w:color="auto"/>
                        <w:bottom w:val="none" w:sz="0" w:space="0" w:color="auto"/>
                        <w:right w:val="none" w:sz="0" w:space="0" w:color="auto"/>
                      </w:divBdr>
                      <w:divsChild>
                        <w:div w:id="586883974">
                          <w:marLeft w:val="0"/>
                          <w:marRight w:val="0"/>
                          <w:marTop w:val="0"/>
                          <w:marBottom w:val="0"/>
                          <w:divBdr>
                            <w:top w:val="none" w:sz="0" w:space="0" w:color="auto"/>
                            <w:left w:val="none" w:sz="0" w:space="0" w:color="auto"/>
                            <w:bottom w:val="none" w:sz="0" w:space="0" w:color="auto"/>
                            <w:right w:val="none" w:sz="0" w:space="0" w:color="auto"/>
                          </w:divBdr>
                          <w:divsChild>
                            <w:div w:id="1765374342">
                              <w:marLeft w:val="0"/>
                              <w:marRight w:val="0"/>
                              <w:marTop w:val="0"/>
                              <w:marBottom w:val="0"/>
                              <w:divBdr>
                                <w:top w:val="none" w:sz="0" w:space="0" w:color="auto"/>
                                <w:left w:val="none" w:sz="0" w:space="0" w:color="auto"/>
                                <w:bottom w:val="none" w:sz="0" w:space="0" w:color="auto"/>
                                <w:right w:val="none" w:sz="0" w:space="0" w:color="auto"/>
                              </w:divBdr>
                              <w:divsChild>
                                <w:div w:id="890120544">
                                  <w:marLeft w:val="0"/>
                                  <w:marRight w:val="0"/>
                                  <w:marTop w:val="0"/>
                                  <w:marBottom w:val="0"/>
                                  <w:divBdr>
                                    <w:top w:val="none" w:sz="0" w:space="0" w:color="auto"/>
                                    <w:left w:val="none" w:sz="0" w:space="0" w:color="auto"/>
                                    <w:bottom w:val="none" w:sz="0" w:space="0" w:color="auto"/>
                                    <w:right w:val="none" w:sz="0" w:space="0" w:color="auto"/>
                                  </w:divBdr>
                                  <w:divsChild>
                                    <w:div w:id="801340294">
                                      <w:marLeft w:val="0"/>
                                      <w:marRight w:val="0"/>
                                      <w:marTop w:val="0"/>
                                      <w:marBottom w:val="0"/>
                                      <w:divBdr>
                                        <w:top w:val="none" w:sz="0" w:space="0" w:color="auto"/>
                                        <w:left w:val="none" w:sz="0" w:space="0" w:color="auto"/>
                                        <w:bottom w:val="none" w:sz="0" w:space="0" w:color="auto"/>
                                        <w:right w:val="none" w:sz="0" w:space="0" w:color="auto"/>
                                      </w:divBdr>
                                    </w:div>
                                    <w:div w:id="20474360">
                                      <w:marLeft w:val="0"/>
                                      <w:marRight w:val="0"/>
                                      <w:marTop w:val="0"/>
                                      <w:marBottom w:val="0"/>
                                      <w:divBdr>
                                        <w:top w:val="none" w:sz="0" w:space="0" w:color="auto"/>
                                        <w:left w:val="none" w:sz="0" w:space="0" w:color="auto"/>
                                        <w:bottom w:val="none" w:sz="0" w:space="0" w:color="auto"/>
                                        <w:right w:val="none" w:sz="0" w:space="0" w:color="auto"/>
                                      </w:divBdr>
                                    </w:div>
                                    <w:div w:id="2109615916">
                                      <w:marLeft w:val="0"/>
                                      <w:marRight w:val="0"/>
                                      <w:marTop w:val="0"/>
                                      <w:marBottom w:val="0"/>
                                      <w:divBdr>
                                        <w:top w:val="none" w:sz="0" w:space="0" w:color="auto"/>
                                        <w:left w:val="none" w:sz="0" w:space="0" w:color="auto"/>
                                        <w:bottom w:val="none" w:sz="0" w:space="0" w:color="auto"/>
                                        <w:right w:val="none" w:sz="0" w:space="0" w:color="auto"/>
                                      </w:divBdr>
                                      <w:divsChild>
                                        <w:div w:id="157498049">
                                          <w:marLeft w:val="0"/>
                                          <w:marRight w:val="0"/>
                                          <w:marTop w:val="0"/>
                                          <w:marBottom w:val="0"/>
                                          <w:divBdr>
                                            <w:top w:val="none" w:sz="0" w:space="0" w:color="auto"/>
                                            <w:left w:val="none" w:sz="0" w:space="0" w:color="auto"/>
                                            <w:bottom w:val="none" w:sz="0" w:space="0" w:color="auto"/>
                                            <w:right w:val="none" w:sz="0" w:space="0" w:color="auto"/>
                                          </w:divBdr>
                                        </w:div>
                                        <w:div w:id="62096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3917573">
      <w:bodyDiv w:val="1"/>
      <w:marLeft w:val="0"/>
      <w:marRight w:val="0"/>
      <w:marTop w:val="0"/>
      <w:marBottom w:val="0"/>
      <w:divBdr>
        <w:top w:val="none" w:sz="0" w:space="0" w:color="auto"/>
        <w:left w:val="none" w:sz="0" w:space="0" w:color="auto"/>
        <w:bottom w:val="none" w:sz="0" w:space="0" w:color="auto"/>
        <w:right w:val="none" w:sz="0" w:space="0" w:color="auto"/>
      </w:divBdr>
      <w:divsChild>
        <w:div w:id="944848186">
          <w:marLeft w:val="0"/>
          <w:marRight w:val="0"/>
          <w:marTop w:val="0"/>
          <w:marBottom w:val="0"/>
          <w:divBdr>
            <w:top w:val="none" w:sz="0" w:space="0" w:color="auto"/>
            <w:left w:val="none" w:sz="0" w:space="0" w:color="auto"/>
            <w:bottom w:val="none" w:sz="0" w:space="0" w:color="auto"/>
            <w:right w:val="none" w:sz="0" w:space="0" w:color="auto"/>
          </w:divBdr>
          <w:divsChild>
            <w:div w:id="511844115">
              <w:marLeft w:val="0"/>
              <w:marRight w:val="0"/>
              <w:marTop w:val="0"/>
              <w:marBottom w:val="0"/>
              <w:divBdr>
                <w:top w:val="none" w:sz="0" w:space="0" w:color="auto"/>
                <w:left w:val="none" w:sz="0" w:space="0" w:color="auto"/>
                <w:bottom w:val="none" w:sz="0" w:space="0" w:color="auto"/>
                <w:right w:val="none" w:sz="0" w:space="0" w:color="auto"/>
              </w:divBdr>
              <w:divsChild>
                <w:div w:id="147523859">
                  <w:marLeft w:val="0"/>
                  <w:marRight w:val="0"/>
                  <w:marTop w:val="0"/>
                  <w:marBottom w:val="0"/>
                  <w:divBdr>
                    <w:top w:val="none" w:sz="0" w:space="0" w:color="auto"/>
                    <w:left w:val="none" w:sz="0" w:space="0" w:color="auto"/>
                    <w:bottom w:val="none" w:sz="0" w:space="0" w:color="auto"/>
                    <w:right w:val="none" w:sz="0" w:space="0" w:color="auto"/>
                  </w:divBdr>
                  <w:divsChild>
                    <w:div w:id="1042094662">
                      <w:marLeft w:val="0"/>
                      <w:marRight w:val="0"/>
                      <w:marTop w:val="0"/>
                      <w:marBottom w:val="0"/>
                      <w:divBdr>
                        <w:top w:val="none" w:sz="0" w:space="0" w:color="auto"/>
                        <w:left w:val="none" w:sz="0" w:space="0" w:color="auto"/>
                        <w:bottom w:val="none" w:sz="0" w:space="0" w:color="auto"/>
                        <w:right w:val="none" w:sz="0" w:space="0" w:color="auto"/>
                      </w:divBdr>
                      <w:divsChild>
                        <w:div w:id="2058311064">
                          <w:marLeft w:val="0"/>
                          <w:marRight w:val="0"/>
                          <w:marTop w:val="0"/>
                          <w:marBottom w:val="0"/>
                          <w:divBdr>
                            <w:top w:val="none" w:sz="0" w:space="0" w:color="auto"/>
                            <w:left w:val="none" w:sz="0" w:space="0" w:color="auto"/>
                            <w:bottom w:val="none" w:sz="0" w:space="0" w:color="auto"/>
                            <w:right w:val="none" w:sz="0" w:space="0" w:color="auto"/>
                          </w:divBdr>
                          <w:divsChild>
                            <w:div w:id="689647272">
                              <w:marLeft w:val="0"/>
                              <w:marRight w:val="0"/>
                              <w:marTop w:val="0"/>
                              <w:marBottom w:val="0"/>
                              <w:divBdr>
                                <w:top w:val="none" w:sz="0" w:space="0" w:color="auto"/>
                                <w:left w:val="none" w:sz="0" w:space="0" w:color="auto"/>
                                <w:bottom w:val="none" w:sz="0" w:space="0" w:color="auto"/>
                                <w:right w:val="none" w:sz="0" w:space="0" w:color="auto"/>
                              </w:divBdr>
                              <w:divsChild>
                                <w:div w:id="842597641">
                                  <w:marLeft w:val="0"/>
                                  <w:marRight w:val="0"/>
                                  <w:marTop w:val="0"/>
                                  <w:marBottom w:val="0"/>
                                  <w:divBdr>
                                    <w:top w:val="none" w:sz="0" w:space="0" w:color="auto"/>
                                    <w:left w:val="none" w:sz="0" w:space="0" w:color="auto"/>
                                    <w:bottom w:val="none" w:sz="0" w:space="0" w:color="auto"/>
                                    <w:right w:val="none" w:sz="0" w:space="0" w:color="auto"/>
                                  </w:divBdr>
                                  <w:divsChild>
                                    <w:div w:id="2039425125">
                                      <w:marLeft w:val="0"/>
                                      <w:marRight w:val="0"/>
                                      <w:marTop w:val="0"/>
                                      <w:marBottom w:val="0"/>
                                      <w:divBdr>
                                        <w:top w:val="none" w:sz="0" w:space="0" w:color="auto"/>
                                        <w:left w:val="none" w:sz="0" w:space="0" w:color="auto"/>
                                        <w:bottom w:val="none" w:sz="0" w:space="0" w:color="auto"/>
                                        <w:right w:val="none" w:sz="0" w:space="0" w:color="auto"/>
                                      </w:divBdr>
                                      <w:divsChild>
                                        <w:div w:id="1110247722">
                                          <w:marLeft w:val="0"/>
                                          <w:marRight w:val="0"/>
                                          <w:marTop w:val="0"/>
                                          <w:marBottom w:val="0"/>
                                          <w:divBdr>
                                            <w:top w:val="none" w:sz="0" w:space="0" w:color="auto"/>
                                            <w:left w:val="none" w:sz="0" w:space="0" w:color="auto"/>
                                            <w:bottom w:val="none" w:sz="0" w:space="0" w:color="auto"/>
                                            <w:right w:val="none" w:sz="0" w:space="0" w:color="auto"/>
                                          </w:divBdr>
                                        </w:div>
                                        <w:div w:id="60720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1.jpg"/><Relationship Id="rId42" Type="http://schemas.openxmlformats.org/officeDocument/2006/relationships/image" Target="media/image32.jpg"/><Relationship Id="rId63" Type="http://schemas.openxmlformats.org/officeDocument/2006/relationships/image" Target="media/image51.jpeg"/><Relationship Id="rId84" Type="http://schemas.openxmlformats.org/officeDocument/2006/relationships/hyperlink" Target="http://www2.camara.leg.br/camaranoticias/noticias/INDUSTRIA-E-COMERCIO/452060-PROJETO-MODIFICA-REGRAS-PARA-ZONAS-DE-PROCESSAMENTO-DE-EXPORTACAO.html" TargetMode="External"/><Relationship Id="rId138" Type="http://schemas.openxmlformats.org/officeDocument/2006/relationships/hyperlink" Target="http://www2.camara.leg.br/atividade-legislativa/comissoes/comissoes-permanentes/cdeic/noticias/cdeics-realiza-tambem-seminario-no-rio-grande-do-sul" TargetMode="External"/><Relationship Id="rId159" Type="http://schemas.openxmlformats.org/officeDocument/2006/relationships/image" Target="media/image107.jpeg"/><Relationship Id="rId170" Type="http://schemas.openxmlformats.org/officeDocument/2006/relationships/hyperlink" Target="http://www2.camara.leg.br/atividade-legislativa/comissoes/comissoes-permanentes/cdeic/noticias/presidente-lamenta-201cdimensao-do-corte201d-para-industria-e-comercio-no-orcamento-da-uniao" TargetMode="External"/><Relationship Id="rId191" Type="http://schemas.openxmlformats.org/officeDocument/2006/relationships/image" Target="media/image123.jpeg"/><Relationship Id="rId205" Type="http://schemas.openxmlformats.org/officeDocument/2006/relationships/image" Target="media/image130.jpeg"/><Relationship Id="rId226" Type="http://schemas.openxmlformats.org/officeDocument/2006/relationships/hyperlink" Target="http://www2.camara.leg.br/atividade-legislativa/comissoes/comissoes-permanentes/cdeic/noticias/a-comissao-de-desenvolvimento-economico-industria-e-comercio-2013-cdeic-aprova-o-projeto-de-lei-no-7755-de-2010-que-dispoe-sobre-a-profissao-de-artesao-e-da-outras-providencias" TargetMode="External"/><Relationship Id="rId247" Type="http://schemas.openxmlformats.org/officeDocument/2006/relationships/image" Target="media/image151.jpeg"/><Relationship Id="rId107" Type="http://schemas.openxmlformats.org/officeDocument/2006/relationships/image" Target="media/image81.jpeg"/><Relationship Id="rId268" Type="http://schemas.openxmlformats.org/officeDocument/2006/relationships/image" Target="media/image165.jpeg"/><Relationship Id="rId11" Type="http://schemas.openxmlformats.org/officeDocument/2006/relationships/header" Target="header2.xml"/><Relationship Id="rId32" Type="http://schemas.openxmlformats.org/officeDocument/2006/relationships/image" Target="media/image22.jpg"/><Relationship Id="rId53" Type="http://schemas.openxmlformats.org/officeDocument/2006/relationships/image" Target="cid:image001.png@01D15F5F.9CC4A580" TargetMode="External"/><Relationship Id="rId74" Type="http://schemas.openxmlformats.org/officeDocument/2006/relationships/image" Target="media/image60.jpeg"/><Relationship Id="rId128" Type="http://schemas.openxmlformats.org/officeDocument/2006/relationships/hyperlink" Target="http://www2.camara.leg.br/atividade-legislativa/comissoes/comissoes-permanentes/cdeic/noticias/cdeics-debate-vedacao-ou-abertura-para-acionistas-no-capital-da-caixa-nesta-terca" TargetMode="External"/><Relationship Id="rId149" Type="http://schemas.openxmlformats.org/officeDocument/2006/relationships/image" Target="media/image102.jpeg"/><Relationship Id="rId5" Type="http://schemas.openxmlformats.org/officeDocument/2006/relationships/settings" Target="settings.xml"/><Relationship Id="rId95" Type="http://schemas.openxmlformats.org/officeDocument/2006/relationships/image" Target="media/image75.jpeg"/><Relationship Id="rId160" Type="http://schemas.openxmlformats.org/officeDocument/2006/relationships/hyperlink" Target="http://www2.camara.leg.br/atividade-legislativa/comissoes/comissoes-permanentes/cdeic/noticias/debate-contrapoe-modelos-de-autorregulacao-do-mercado-de-capitais" TargetMode="External"/><Relationship Id="rId181" Type="http://schemas.openxmlformats.org/officeDocument/2006/relationships/image" Target="media/image118.jpeg"/><Relationship Id="rId216" Type="http://schemas.openxmlformats.org/officeDocument/2006/relationships/hyperlink" Target="http://www2.camara.leg.br/atividade-legislativa/comissoes/comissoes-permanentes/cdeic/noticias/deputado-mendonca-filho-dem-pe-solicita-convocacao-do-ministro-das-comunicacoes-2013-ricardo-berzoini" TargetMode="External"/><Relationship Id="rId237" Type="http://schemas.openxmlformats.org/officeDocument/2006/relationships/image" Target="media/image146.jpeg"/><Relationship Id="rId258" Type="http://schemas.openxmlformats.org/officeDocument/2006/relationships/image" Target="media/image157.jpeg"/><Relationship Id="rId22" Type="http://schemas.openxmlformats.org/officeDocument/2006/relationships/image" Target="media/image12.jpeg"/><Relationship Id="rId43" Type="http://schemas.openxmlformats.org/officeDocument/2006/relationships/image" Target="media/image33.jpg"/><Relationship Id="rId64" Type="http://schemas.openxmlformats.org/officeDocument/2006/relationships/image" Target="media/image52.jpeg"/><Relationship Id="rId118" Type="http://schemas.openxmlformats.org/officeDocument/2006/relationships/hyperlink" Target="http://www2.camara.leg.br/atividade-legislativa/comissoes/comissoes-permanentes/cdeic/noticias/pequenas-empresas-apoiam-o-plp-45-15-estados-e-municipios-desaprovam-1" TargetMode="External"/><Relationship Id="rId139" Type="http://schemas.openxmlformats.org/officeDocument/2006/relationships/image" Target="media/image97.jpeg"/><Relationship Id="rId85" Type="http://schemas.openxmlformats.org/officeDocument/2006/relationships/image" Target="media/image69.jpeg"/><Relationship Id="rId150" Type="http://schemas.openxmlformats.org/officeDocument/2006/relationships/hyperlink" Target="http://www2.camara.leg.br/atividade-legislativa/comissoes/comissoes-permanentes/cdeic/noticias/industria-aprova-selo-ambiental-que-permite-ao-consumidor-a-escolha-do-veiculo-mais-sustentavel" TargetMode="External"/><Relationship Id="rId171" Type="http://schemas.openxmlformats.org/officeDocument/2006/relationships/image" Target="media/image113.jpeg"/><Relationship Id="rId192" Type="http://schemas.openxmlformats.org/officeDocument/2006/relationships/hyperlink" Target="http://www2.camara.leg.br/atividade-legislativa/comissoes/comissoes-permanentes/cdeic/noticias/lotericos-ganham-apoio-politico-de-parlamentares" TargetMode="External"/><Relationship Id="rId206" Type="http://schemas.openxmlformats.org/officeDocument/2006/relationships/hyperlink" Target="http://www2.camara.leg.br/atividade-legislativa/comissoes/comissoes-permanentes/cdeic/noticias/requerimento-aprovado-de-ihoshi-vai-esclarecer-novas-concessoes-de-contratos-para-casas-lotericas" TargetMode="External"/><Relationship Id="rId227" Type="http://schemas.openxmlformats.org/officeDocument/2006/relationships/image" Target="media/image141.jpeg"/><Relationship Id="rId248" Type="http://schemas.openxmlformats.org/officeDocument/2006/relationships/hyperlink" Target="http://www2.camara.leg.br/atividade-legislativa/comissoes/comissoes-permanentes/cdeic/noticias/cdeic-elege-seus-vice-presidentes" TargetMode="External"/><Relationship Id="rId269" Type="http://schemas.openxmlformats.org/officeDocument/2006/relationships/hyperlink" Target="http://www.abrazpe.org.br/index.php/noticias/1432-camara-federal-realiza-seminario-para-discutir-zpes-em-parnaiba" TargetMode="External"/><Relationship Id="rId12" Type="http://schemas.openxmlformats.org/officeDocument/2006/relationships/footer" Target="footer2.xml"/><Relationship Id="rId33" Type="http://schemas.openxmlformats.org/officeDocument/2006/relationships/image" Target="media/image23.jpg"/><Relationship Id="rId108" Type="http://schemas.openxmlformats.org/officeDocument/2006/relationships/hyperlink" Target="http://www2.camara.leg.br/atividade-legislativa/comissoes/comissoes-permanentes/cdeic/noticias/demora-na-implementacao-da-logistica-reversa-sera-tema-de-debate-nesta-quinta" TargetMode="External"/><Relationship Id="rId129" Type="http://schemas.openxmlformats.org/officeDocument/2006/relationships/image" Target="media/image92.jpeg"/><Relationship Id="rId54" Type="http://schemas.openxmlformats.org/officeDocument/2006/relationships/image" Target="media/image43.png"/><Relationship Id="rId75" Type="http://schemas.openxmlformats.org/officeDocument/2006/relationships/image" Target="media/image61.jpeg"/><Relationship Id="rId96" Type="http://schemas.openxmlformats.org/officeDocument/2006/relationships/hyperlink" Target="http://www2.camara.leg.br/atividade-legislativa/comissoes/comissoes-permanentes/cdeic/noticias/aprovada-aliquota-diferenciada-do-icms-para-micro-e-pequenas-empresas" TargetMode="External"/><Relationship Id="rId140" Type="http://schemas.openxmlformats.org/officeDocument/2006/relationships/hyperlink" Target="http://www2.camara.leg.br/atividade-legislativa/comissoes/comissoes-permanentes/cdeic/noticias/projeto-aprovado-propoe-garantia-de-credito-a-pequenos-negocios" TargetMode="External"/><Relationship Id="rId161" Type="http://schemas.openxmlformats.org/officeDocument/2006/relationships/image" Target="media/image108.jpeg"/><Relationship Id="rId182" Type="http://schemas.openxmlformats.org/officeDocument/2006/relationships/hyperlink" Target="http://www2.camara.leg.br/atividade-legislativa/comissoes/comissoes-permanentes/cdeic/noticias/estados-e-municipios-podem-ter-direito-a-receber-quase-2-bilhoes-de-reais-em-repasses-federais" TargetMode="External"/><Relationship Id="rId217" Type="http://schemas.openxmlformats.org/officeDocument/2006/relationships/image" Target="media/image136.jpeg"/><Relationship Id="rId6" Type="http://schemas.openxmlformats.org/officeDocument/2006/relationships/webSettings" Target="webSettings.xml"/><Relationship Id="rId238" Type="http://schemas.openxmlformats.org/officeDocument/2006/relationships/hyperlink" Target="http://www2.camara.leg.br/atividade-legislativa/comissoes/comissoes-permanentes/cdeic/noticias/deputados-brasileiros-e-europeus-pedem-estreitamento-das-relacoes-comerciais-entre-mercosul-e-paises-do-efta" TargetMode="External"/><Relationship Id="rId259" Type="http://schemas.openxmlformats.org/officeDocument/2006/relationships/image" Target="media/image158.jpeg"/><Relationship Id="rId23" Type="http://schemas.openxmlformats.org/officeDocument/2006/relationships/image" Target="media/image13.jpg"/><Relationship Id="rId119" Type="http://schemas.openxmlformats.org/officeDocument/2006/relationships/image" Target="media/image87.jpeg"/><Relationship Id="rId270" Type="http://schemas.openxmlformats.org/officeDocument/2006/relationships/image" Target="media/image166.jpeg"/><Relationship Id="rId44" Type="http://schemas.openxmlformats.org/officeDocument/2006/relationships/image" Target="media/image34.jpg"/><Relationship Id="rId65" Type="http://schemas.openxmlformats.org/officeDocument/2006/relationships/hyperlink" Target="http://www2.camara.leg.br/camaranoticias/noticias/TRANSPORTE-E-TRANSITO/428542-PROJETO-CONCEDE-VALE-TRANSPORTE-PARA-QUEM-VAI-TRABALHAR-DE-BICICLETA.html" TargetMode="External"/><Relationship Id="rId86" Type="http://schemas.openxmlformats.org/officeDocument/2006/relationships/image" Target="media/image70.jpg"/><Relationship Id="rId130" Type="http://schemas.openxmlformats.org/officeDocument/2006/relationships/hyperlink" Target="http://www2.camara.leg.br/atividade-legislativa/comissoes/comissoes-permanentes/cdeic/noticias/acordo-internacional-aprovado-pode-ampliar-pib-brasileiro-em-2016" TargetMode="External"/><Relationship Id="rId151" Type="http://schemas.openxmlformats.org/officeDocument/2006/relationships/image" Target="media/image103.png"/><Relationship Id="rId172" Type="http://schemas.openxmlformats.org/officeDocument/2006/relationships/hyperlink" Target="http://www2.camara.leg.br/atividade-legislativa/comissoes/comissoes-permanentes/cdeic/noticias/proposta-zera-impostos-para-impressao-de-livros-no-pais" TargetMode="External"/><Relationship Id="rId193" Type="http://schemas.openxmlformats.org/officeDocument/2006/relationships/image" Target="media/image124.jpeg"/><Relationship Id="rId202" Type="http://schemas.openxmlformats.org/officeDocument/2006/relationships/hyperlink" Target="http://www2.camara.leg.br/atividade-legislativa/comissoes/comissoes-permanentes/cdeic/noticias/camara-aprova-requerimento-para-seminario-sobre-exportacao-em-parnaiba" TargetMode="External"/><Relationship Id="rId207" Type="http://schemas.openxmlformats.org/officeDocument/2006/relationships/image" Target="media/image131.jpeg"/><Relationship Id="rId223" Type="http://schemas.openxmlformats.org/officeDocument/2006/relationships/image" Target="media/image139.jpeg"/><Relationship Id="rId228" Type="http://schemas.openxmlformats.org/officeDocument/2006/relationships/hyperlink" Target="http://www2.camara.leg.br/atividade-legislativa/comissoes/comissoes-permanentes/cdeic/noticias/economistas-destacam-impacto-economico-do-ajuste-fiscal" TargetMode="External"/><Relationship Id="rId244" Type="http://schemas.openxmlformats.org/officeDocument/2006/relationships/hyperlink" Target="http://www2.camara.leg.br/atividade-legislativa/comissoes/comissoes-permanentes/cdeic/noticias/comissao-convida-diretor-da-aneel-para-discutir-aumento-da-conta-de-luz" TargetMode="External"/><Relationship Id="rId249" Type="http://schemas.openxmlformats.org/officeDocument/2006/relationships/image" Target="media/image152.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g"/><Relationship Id="rId109" Type="http://schemas.openxmlformats.org/officeDocument/2006/relationships/image" Target="media/image82.jpeg"/><Relationship Id="rId260" Type="http://schemas.openxmlformats.org/officeDocument/2006/relationships/image" Target="media/image159.jpeg"/><Relationship Id="rId265" Type="http://schemas.openxmlformats.org/officeDocument/2006/relationships/image" Target="media/image162.jpeg"/><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cid:image001.png@01D1739D.0B948EC0" TargetMode="External"/><Relationship Id="rId76" Type="http://schemas.openxmlformats.org/officeDocument/2006/relationships/image" Target="media/image62.jpeg"/><Relationship Id="rId97" Type="http://schemas.openxmlformats.org/officeDocument/2006/relationships/image" Target="media/image76.jpeg"/><Relationship Id="rId104" Type="http://schemas.openxmlformats.org/officeDocument/2006/relationships/hyperlink" Target="http://www2.camara.leg.br/atividade-legislativa/comissoes/comissoes-permanentes/cdeic/noticias/licenciamento-anual-do-veiculo-sera-permitido-apenas-apos-o-recall" TargetMode="External"/><Relationship Id="rId120" Type="http://schemas.openxmlformats.org/officeDocument/2006/relationships/hyperlink" Target="http://www2.camara.leg.br/atividade-legislativa/comissoes/comissoes-permanentes/cdeic/noticias/audiencia-discute-aliquota-diferenciada-no-icms-para-micro-e-pequenas-empresas" TargetMode="External"/><Relationship Id="rId125" Type="http://schemas.openxmlformats.org/officeDocument/2006/relationships/image" Target="media/image90.jpeg"/><Relationship Id="rId141" Type="http://schemas.openxmlformats.org/officeDocument/2006/relationships/image" Target="media/image98.png"/><Relationship Id="rId146" Type="http://schemas.openxmlformats.org/officeDocument/2006/relationships/hyperlink" Target="http://www2.camara.leg.br/atividade-legislativa/comissoes/comissoes-permanentes/cdeic/noticias/recuperacao-da-industria-depende-do-cambio-financiamento-e-produtividade" TargetMode="External"/><Relationship Id="rId167" Type="http://schemas.openxmlformats.org/officeDocument/2006/relationships/image" Target="media/image111.jpeg"/><Relationship Id="rId188" Type="http://schemas.openxmlformats.org/officeDocument/2006/relationships/hyperlink" Target="http://www2.camara.leg.br/atividade-legislativa/comissoes/comissoes-permanentes/cdeic/noticias/201ccadeirinha201d-deve-passar-por-testes-de-seguranca-aprova-cdeic" TargetMode="External"/><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hyperlink" Target="http://www2.camara.leg.br/atividade-legislativa/comissoes/comissoes-permanentes/cdeic/noticias/proposta-assegura-meia-entrada-para-professores-em-espetaculos-culturais-e-de-lazer" TargetMode="External"/><Relationship Id="rId162" Type="http://schemas.openxmlformats.org/officeDocument/2006/relationships/hyperlink" Target="http://www2.camara.leg.br/atividade-legislativa/comissoes/comissoes-permanentes/cdeic/noticias/registro-de-usuario-muda-para-tornar-telefonia-movel-pre-paga-mais-segura" TargetMode="External"/><Relationship Id="rId183" Type="http://schemas.openxmlformats.org/officeDocument/2006/relationships/image" Target="media/image119.jpeg"/><Relationship Id="rId213" Type="http://schemas.openxmlformats.org/officeDocument/2006/relationships/image" Target="media/image134.jpeg"/><Relationship Id="rId218" Type="http://schemas.openxmlformats.org/officeDocument/2006/relationships/hyperlink" Target="http://www2.camara.leg.br/atividade-legislativa/comissoes/comissoes-permanentes/cdeic/noticias/comissao-debatera-concessao-de-vale-transporte-para-quem-vai-ao-trabalho-de-bicicleta" TargetMode="External"/><Relationship Id="rId234" Type="http://schemas.openxmlformats.org/officeDocument/2006/relationships/image" Target="media/image144.jpeg"/><Relationship Id="rId239"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9.jpg"/><Relationship Id="rId250" Type="http://schemas.openxmlformats.org/officeDocument/2006/relationships/hyperlink" Target="http://www2.camara.leg.br/atividade-legislativa/comissoes/comissoes-permanentes/cdeic/noticias/desenvolvimento-economico-elege-julio-cesar-como-seu-presidente" TargetMode="External"/><Relationship Id="rId255" Type="http://schemas.openxmlformats.org/officeDocument/2006/relationships/hyperlink" Target="http://www.camara.gov.br/" TargetMode="External"/><Relationship Id="rId271" Type="http://schemas.openxmlformats.org/officeDocument/2006/relationships/hyperlink" Target="http://www.facebook.com/cdeiccamara" TargetMode="External"/><Relationship Id="rId276" Type="http://schemas.openxmlformats.org/officeDocument/2006/relationships/footer" Target="footer5.xml"/><Relationship Id="rId24" Type="http://schemas.openxmlformats.org/officeDocument/2006/relationships/image" Target="media/image14.jp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hyperlink" Target="http://www2.camara.leg.br/legin/fed/lei/1980-1987/lei-7418-16-dezembro-1985-368013-norma-pl.html" TargetMode="External"/><Relationship Id="rId87" Type="http://schemas.openxmlformats.org/officeDocument/2006/relationships/image" Target="media/image71.jpeg"/><Relationship Id="rId110" Type="http://schemas.openxmlformats.org/officeDocument/2006/relationships/hyperlink" Target="http://www2.camara.leg.br/atividade-legislativa/comissoes/comissoes-permanentes/cdeic/noticias/ministro-da-ciencia-e-tecnologia-pede-leis-enxutas-para-o-setor" TargetMode="External"/><Relationship Id="rId115" Type="http://schemas.openxmlformats.org/officeDocument/2006/relationships/image" Target="media/image85.jpeg"/><Relationship Id="rId131" Type="http://schemas.openxmlformats.org/officeDocument/2006/relationships/image" Target="media/image93.jpeg"/><Relationship Id="rId136" Type="http://schemas.openxmlformats.org/officeDocument/2006/relationships/hyperlink" Target="http://www2.camara.leg.br/atividade-legislativa/comissoes/comissoes-permanentes/cdeic/noticias/seminario-visa-aumentar-limite-de-vendas-em-zpes" TargetMode="External"/><Relationship Id="rId157" Type="http://schemas.openxmlformats.org/officeDocument/2006/relationships/image" Target="media/image106.jpeg"/><Relationship Id="rId178" Type="http://schemas.openxmlformats.org/officeDocument/2006/relationships/hyperlink" Target="http://www2.camara.leg.br/atividade-legislativa/comissoes/comissoes-permanentes/cdeic/noticias/pl-altera-lei-do-refis-para-evitar-exclusao-de-empresas" TargetMode="External"/><Relationship Id="rId61" Type="http://schemas.openxmlformats.org/officeDocument/2006/relationships/image" Target="media/image49.jpeg"/><Relationship Id="rId82" Type="http://schemas.openxmlformats.org/officeDocument/2006/relationships/image" Target="media/image68.jpeg"/><Relationship Id="rId152" Type="http://schemas.openxmlformats.org/officeDocument/2006/relationships/hyperlink" Target="http://www2.camara.leg.br/atividade-legislativa/comissoes/comissoes-permanentes/cdeic/noticias/audiencia-analisa-reducao-da-emissao-de-poluentes-por-veiculos-leves" TargetMode="External"/><Relationship Id="rId173" Type="http://schemas.openxmlformats.org/officeDocument/2006/relationships/image" Target="media/image114.jpeg"/><Relationship Id="rId194" Type="http://schemas.openxmlformats.org/officeDocument/2006/relationships/hyperlink" Target="http://www2.camara.leg.br/atividade-legislativa/comissoes/comissoes-permanentes/cdeic/noticias/cdeic-estabelece-criterios-para-o-pagamento-de-impostos-de-profissionais-e-saloes-de-beleza" TargetMode="External"/><Relationship Id="rId199" Type="http://schemas.openxmlformats.org/officeDocument/2006/relationships/image" Target="media/image127.jpeg"/><Relationship Id="rId203" Type="http://schemas.openxmlformats.org/officeDocument/2006/relationships/image" Target="media/image129.jpeg"/><Relationship Id="rId208" Type="http://schemas.openxmlformats.org/officeDocument/2006/relationships/hyperlink" Target="http://www2.camara.leg.br/atividade-legislativa/comissoes/comissoes-permanentes/cdeic/noticias/a-queda-na-producao-de-veiculos-e-a-dispensa-de-trabalhadores-foi-tema-de-debate-hoje-na-cdeic" TargetMode="External"/><Relationship Id="rId229" Type="http://schemas.openxmlformats.org/officeDocument/2006/relationships/image" Target="media/image142.jpeg"/><Relationship Id="rId19" Type="http://schemas.openxmlformats.org/officeDocument/2006/relationships/image" Target="media/image9.jpg"/><Relationship Id="rId224" Type="http://schemas.openxmlformats.org/officeDocument/2006/relationships/hyperlink" Target="http://www2.camara.leg.br/atividade-legislativa/comissoes/comissoes-permanentes/cdeic/noticias/o-projeto-de-lei-no-6-995-2013-que-versa-sobre-o-aperfeicoamento-tecnico-na-fabricacao-de-veiculos-nacionais-foi-deliberado-hoje-pela-comissao" TargetMode="External"/><Relationship Id="rId240" Type="http://schemas.openxmlformats.org/officeDocument/2006/relationships/hyperlink" Target="http://www2.camara.leg.br/atividade-legislativa/comissoes/comissoes-permanentes/cdeic/noticias/a-cdeic-aprovou-nesta-terca-feira-tres-requerimentos-para-realizacao-de-audiencias-publicas" TargetMode="External"/><Relationship Id="rId245" Type="http://schemas.openxmlformats.org/officeDocument/2006/relationships/image" Target="media/image150.jpeg"/><Relationship Id="rId261" Type="http://schemas.openxmlformats.org/officeDocument/2006/relationships/hyperlink" Target="http://3.bp.blogspot.com/-jKRAtl7RCYs/Vjzi6Drf4KI/AAAAAAAAX9c/lcTfYR9bKn0/s1600/zpe_seminario.png" TargetMode="External"/><Relationship Id="rId266" Type="http://schemas.openxmlformats.org/officeDocument/2006/relationships/image" Target="media/image163.jpeg"/><Relationship Id="rId14" Type="http://schemas.openxmlformats.org/officeDocument/2006/relationships/image" Target="media/image4.jpe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4.jpeg"/><Relationship Id="rId77" Type="http://schemas.openxmlformats.org/officeDocument/2006/relationships/image" Target="media/image63.jpeg"/><Relationship Id="rId100" Type="http://schemas.openxmlformats.org/officeDocument/2006/relationships/hyperlink" Target="http://www2.camara.leg.br/atividade-legislativa/comissoes/comissoes-permanentes/cdeic/noticias/desenvolvimento-economico-e-agricultura-debatem-estimulo-a-producao-e-exportacao-de-frutas" TargetMode="External"/><Relationship Id="rId105" Type="http://schemas.openxmlformats.org/officeDocument/2006/relationships/image" Target="media/image80.jpeg"/><Relationship Id="rId126" Type="http://schemas.openxmlformats.org/officeDocument/2006/relationships/hyperlink" Target="http://www2.camara.leg.br/atividade-legislativa/comissoes/comissoes-permanentes/cdeic/noticias/emendas-da-cdeics-ao-ppa-foram-aprovadas" TargetMode="External"/><Relationship Id="rId147" Type="http://schemas.openxmlformats.org/officeDocument/2006/relationships/image" Target="media/image101.jpeg"/><Relationship Id="rId168" Type="http://schemas.openxmlformats.org/officeDocument/2006/relationships/hyperlink" Target="http://www2.camara.leg.br/atividade-legislativa/comissoes/comissoes-permanentes/cdeic/noticias/cdeic-discute-quinta-feira-15-com-representantes-do-mercado-de-capitais-a-autorregulacao-do-setor"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8.png"/><Relationship Id="rId93" Type="http://schemas.openxmlformats.org/officeDocument/2006/relationships/image" Target="media/image74.jpeg"/><Relationship Id="rId98" Type="http://schemas.openxmlformats.org/officeDocument/2006/relationships/hyperlink" Target="http://www2.camara.leg.br/atividade-legislativa/comissoes/comissoes-permanentes/cdeic/noticias/para-expositores-preocupacao-com-agrotoxicos-nao-pode-levar-a-reducao-do-consumo-de-frutas-e-verduras" TargetMode="External"/><Relationship Id="rId121" Type="http://schemas.openxmlformats.org/officeDocument/2006/relationships/image" Target="media/image88.jpeg"/><Relationship Id="rId142" Type="http://schemas.openxmlformats.org/officeDocument/2006/relationships/hyperlink" Target="http://www2.camara.leg.br/atividade-legislativa/comissoes/comissoes-permanentes/cdeic/noticias/nome-da-comissao-e-alterado-com-a-inclusao-do-setor-de-servicos" TargetMode="External"/><Relationship Id="rId163" Type="http://schemas.openxmlformats.org/officeDocument/2006/relationships/image" Target="media/image109.jpeg"/><Relationship Id="rId184" Type="http://schemas.openxmlformats.org/officeDocument/2006/relationships/hyperlink" Target="http://www2.camara.leg.br/atividade-legislativa/comissoes/comissoes-permanentes/cdeic/noticias/especialistas-querem-mudancas-no-modelo-eletrico-brasileiro" TargetMode="External"/><Relationship Id="rId189" Type="http://schemas.openxmlformats.org/officeDocument/2006/relationships/image" Target="media/image122.jpeg"/><Relationship Id="rId219" Type="http://schemas.openxmlformats.org/officeDocument/2006/relationships/image" Target="media/image137.jpeg"/><Relationship Id="rId3" Type="http://schemas.openxmlformats.org/officeDocument/2006/relationships/styles" Target="styles.xml"/><Relationship Id="rId214" Type="http://schemas.openxmlformats.org/officeDocument/2006/relationships/hyperlink" Target="http://www2.camara.leg.br/atividade-legislativa/comissoes/comissoes-permanentes/cdeic/noticias/no-201cdia-mundial-do-homem201d-comissao-aprova-projeto-alterando-a-lei-10-449-02-sobre-a-comercializacao-de-preservativos-masculinos-de-latex-de-borracha" TargetMode="External"/><Relationship Id="rId230" Type="http://schemas.openxmlformats.org/officeDocument/2006/relationships/hyperlink" Target="http://www2.camara.leg.br/atividade-legislativa/comissoes/comissoes-permanentes/cdeic/noticias/cdeic-aprova-criacao-de-subcomissao-que-visa-fomentar-a-exportacao-no-brasil" TargetMode="External"/><Relationship Id="rId235" Type="http://schemas.openxmlformats.org/officeDocument/2006/relationships/image" Target="media/image145.jpeg"/><Relationship Id="rId251" Type="http://schemas.openxmlformats.org/officeDocument/2006/relationships/image" Target="media/image153.png"/><Relationship Id="rId256" Type="http://schemas.openxmlformats.org/officeDocument/2006/relationships/image" Target="media/image155.jpeg"/><Relationship Id="rId277" Type="http://schemas.openxmlformats.org/officeDocument/2006/relationships/fontTable" Target="fontTable.xml"/><Relationship Id="rId25" Type="http://schemas.openxmlformats.org/officeDocument/2006/relationships/image" Target="media/image15.jpg"/><Relationship Id="rId46" Type="http://schemas.openxmlformats.org/officeDocument/2006/relationships/image" Target="media/image36.jpg"/><Relationship Id="rId67" Type="http://schemas.openxmlformats.org/officeDocument/2006/relationships/image" Target="media/image53.jpeg"/><Relationship Id="rId116" Type="http://schemas.openxmlformats.org/officeDocument/2006/relationships/hyperlink" Target="http://www2.camara.leg.br/atividade-legislativa/comissoes/comissoes-permanentes/cdeic/noticias/audiencia-publica-debate-potencial-da-201cinternet-das-coisas201d" TargetMode="External"/><Relationship Id="rId137" Type="http://schemas.openxmlformats.org/officeDocument/2006/relationships/image" Target="media/image96.jpeg"/><Relationship Id="rId158" Type="http://schemas.openxmlformats.org/officeDocument/2006/relationships/hyperlink" Target="http://www2.camara.leg.br/atividade-legislativa/comissoes/comissoes-permanentes/cdeic/noticias/audiencia-discute-se-cobranca-de-alugueis-de-lojistas-por-shopping-centers-deve-sofrer-restricao" TargetMode="External"/><Relationship Id="rId272" Type="http://schemas.openxmlformats.org/officeDocument/2006/relationships/header" Target="header3.xml"/><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image" Target="media/image50.jpeg"/><Relationship Id="rId83" Type="http://schemas.openxmlformats.org/officeDocument/2006/relationships/hyperlink" Target="http://www2.camara.leg.br/legin/fed/lei/2007/lei-11508-20-julho-2007-557187-norma-pl.html" TargetMode="External"/><Relationship Id="rId88" Type="http://schemas.openxmlformats.org/officeDocument/2006/relationships/hyperlink" Target="http://www.camara.leg.br/cdeic" TargetMode="External"/><Relationship Id="rId111" Type="http://schemas.openxmlformats.org/officeDocument/2006/relationships/image" Target="media/image83.jpeg"/><Relationship Id="rId132" Type="http://schemas.openxmlformats.org/officeDocument/2006/relationships/hyperlink" Target="http://www2.camara.leg.br/atividade-legislativa/comissoes/comissoes-permanentes/cdeic/noticias/projeto-assegura-ao-consumidor-oferta-de-pecas-do-veiculo" TargetMode="External"/><Relationship Id="rId153" Type="http://schemas.openxmlformats.org/officeDocument/2006/relationships/image" Target="media/image104.jpeg"/><Relationship Id="rId174" Type="http://schemas.openxmlformats.org/officeDocument/2006/relationships/hyperlink" Target="http://www2.camara.leg.br/atividade-legislativa/comissoes/comissoes-permanentes/cdeic/noticias/pl-iguala-cadastro-de-empresas-no-cnpj-para-evitar-fraudes-fiscais" TargetMode="External"/><Relationship Id="rId179" Type="http://schemas.openxmlformats.org/officeDocument/2006/relationships/image" Target="media/image117.jpeg"/><Relationship Id="rId195" Type="http://schemas.openxmlformats.org/officeDocument/2006/relationships/image" Target="media/image125.jpeg"/><Relationship Id="rId209" Type="http://schemas.openxmlformats.org/officeDocument/2006/relationships/image" Target="media/image132.jpeg"/><Relationship Id="rId190" Type="http://schemas.openxmlformats.org/officeDocument/2006/relationships/hyperlink" Target="http://www2.camara.leg.br/atividade-legislativa/comissoes/comissoes-permanentes/cdeic/noticias/cdeic-debate-energia-eletrica-e-o-aumento-de-tarifas-ao-consumidor" TargetMode="External"/><Relationship Id="rId204" Type="http://schemas.openxmlformats.org/officeDocument/2006/relationships/hyperlink" Target="http://www2.camara.leg.br/atividade-legislativa/comissoes/comissoes-permanentes/cdeic/noticias/projeto-de-lei-que-disciplina-a-oferta-de-pecas-e-componentes-de-veiculo-automotor-de-via-terrestre-sera-debatido-em-audiencia-publica-1" TargetMode="External"/><Relationship Id="rId220" Type="http://schemas.openxmlformats.org/officeDocument/2006/relationships/hyperlink" Target="http://www2.camara.leg.br/atividade-legislativa/comissoes/comissoes-permanentes/cdeic/noticias/veiculacao-de-propaganda-sobre-produtos-infantis-sera-tema-de-audiencia-na-cdeic" TargetMode="External"/><Relationship Id="rId225" Type="http://schemas.openxmlformats.org/officeDocument/2006/relationships/image" Target="media/image140.png"/><Relationship Id="rId241" Type="http://schemas.openxmlformats.org/officeDocument/2006/relationships/image" Target="media/image148.jpeg"/><Relationship Id="rId246" Type="http://schemas.openxmlformats.org/officeDocument/2006/relationships/hyperlink" Target="http://www2.camara.leg.br/atividade-legislativa/comissoes/comissoes-permanentes/cdeic/noticias/aumento-da-energia-eletrica-sera-debatido-na-cdeic" TargetMode="External"/><Relationship Id="rId267" Type="http://schemas.openxmlformats.org/officeDocument/2006/relationships/image" Target="media/image164.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5.png"/><Relationship Id="rId106" Type="http://schemas.openxmlformats.org/officeDocument/2006/relationships/hyperlink" Target="http://www2.camara.leg.br/atividade-legislativa/comissoes/comissoes-permanentes/cdeic/noticias/ir-menor-para-empresa-que-contrata-mais-pessoas-com-deficiencia" TargetMode="External"/><Relationship Id="rId127" Type="http://schemas.openxmlformats.org/officeDocument/2006/relationships/image" Target="media/image91.png"/><Relationship Id="rId262" Type="http://schemas.openxmlformats.org/officeDocument/2006/relationships/image" Target="media/image160.png"/><Relationship Id="rId10" Type="http://schemas.openxmlformats.org/officeDocument/2006/relationships/footer" Target="footer1.xml"/><Relationship Id="rId31" Type="http://schemas.openxmlformats.org/officeDocument/2006/relationships/image" Target="media/image21.jpeg"/><Relationship Id="rId52" Type="http://schemas.openxmlformats.org/officeDocument/2006/relationships/image" Target="media/image42.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hyperlink" Target="http://www2.camara.leg.br/atividade-legislativa/comissoes/comissoes-permanentes/cdeic/noticias/empresa-tera-beneficio-fiscal-ao-dar-salario-maior-a-funcionario-que-concluir-ensino-fundamental-e-medio" TargetMode="External"/><Relationship Id="rId99" Type="http://schemas.openxmlformats.org/officeDocument/2006/relationships/image" Target="media/image77.jpeg"/><Relationship Id="rId101" Type="http://schemas.openxmlformats.org/officeDocument/2006/relationships/image" Target="media/image78.jpeg"/><Relationship Id="rId122" Type="http://schemas.openxmlformats.org/officeDocument/2006/relationships/hyperlink" Target="http://www2.camara.leg.br/atividade-legislativa/comissoes/comissoes-permanentes/cdeic/noticias/jornais-deverao-publicar-informes-legais-das-sociedades-anonimas-na-internet" TargetMode="External"/><Relationship Id="rId143" Type="http://schemas.openxmlformats.org/officeDocument/2006/relationships/image" Target="media/image99.jpeg"/><Relationship Id="rId148" Type="http://schemas.openxmlformats.org/officeDocument/2006/relationships/hyperlink" Target="http://www2.camara.leg.br/atividade-legislativa/comissoes/comissoes-permanentes/cdeic/noticias/novas-estrategias-para-modernizacao-e-crescimento-da-industria-em-debate" TargetMode="External"/><Relationship Id="rId164" Type="http://schemas.openxmlformats.org/officeDocument/2006/relationships/hyperlink" Target="http://www2.camara.leg.br/atividade-legislativa/comissoes/comissoes-permanentes/cdeic/noticias/emenda-da-cdeic-ao-orcamento-2016-contempla-recursos-para-a-oferta-de-agua" TargetMode="External"/><Relationship Id="rId169" Type="http://schemas.openxmlformats.org/officeDocument/2006/relationships/image" Target="media/image112.jpeg"/><Relationship Id="rId185" Type="http://schemas.openxmlformats.org/officeDocument/2006/relationships/image" Target="media/image120.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2.camara.leg.br/atividade-legislativa/comissoes/comissoes-permanentes/cdeic/noticias/cinemas-do-pais-deverao-ter-cadeiras-numeradas-e-ingressos-comercializados-dois-dias-antes" TargetMode="External"/><Relationship Id="rId210" Type="http://schemas.openxmlformats.org/officeDocument/2006/relationships/hyperlink" Target="http://www2.camara.leg.br/atividade-legislativa/comissoes/comissoes-permanentes/cdeic/noticias/comissao-delibera-sobre-alteracao-na-lei-de-recuperacao-judicial-e-mudancas-na-classificacao-de-eficiencia-energetica" TargetMode="External"/><Relationship Id="rId215" Type="http://schemas.openxmlformats.org/officeDocument/2006/relationships/image" Target="media/image135.jpeg"/><Relationship Id="rId236" Type="http://schemas.openxmlformats.org/officeDocument/2006/relationships/hyperlink" Target="http://www2.camara.leg.br/atividade-legislativa/comissoes/comissoes-permanentes/cdeic/noticias/ministro-armando-monteiro-participara-de-audiencia-publica-na-cdeic" TargetMode="External"/><Relationship Id="rId257" Type="http://schemas.openxmlformats.org/officeDocument/2006/relationships/image" Target="media/image156.jpeg"/><Relationship Id="rId278" Type="http://schemas.openxmlformats.org/officeDocument/2006/relationships/theme" Target="theme/theme1.xml"/><Relationship Id="rId26" Type="http://schemas.openxmlformats.org/officeDocument/2006/relationships/image" Target="media/image16.jpg"/><Relationship Id="rId231" Type="http://schemas.openxmlformats.org/officeDocument/2006/relationships/image" Target="media/image143.jpeg"/><Relationship Id="rId252" Type="http://schemas.openxmlformats.org/officeDocument/2006/relationships/hyperlink" Target="http://www2.camara.leg.br/atividade-legislativa/comissoes/comissoes-permanentes/cdeic/noticias/ja-esta-no-ar-o-relatorio-de-atividades-2014-da-cdeic" TargetMode="External"/><Relationship Id="rId273" Type="http://schemas.openxmlformats.org/officeDocument/2006/relationships/footer" Target="footer3.xml"/><Relationship Id="rId47" Type="http://schemas.openxmlformats.org/officeDocument/2006/relationships/image" Target="media/image37.jpg"/><Relationship Id="rId68" Type="http://schemas.openxmlformats.org/officeDocument/2006/relationships/image" Target="media/image54.png"/><Relationship Id="rId89" Type="http://schemas.openxmlformats.org/officeDocument/2006/relationships/image" Target="media/image72.jpeg"/><Relationship Id="rId112" Type="http://schemas.openxmlformats.org/officeDocument/2006/relationships/hyperlink" Target="http://www2.camara.leg.br/atividade-legislativa/comissoes/comissoes-permanentes/cdeic/noticias/proposta-permite-emissao-de-titulos-para-investimentos-em-micro-e-pequenas-empresas" TargetMode="External"/><Relationship Id="rId133" Type="http://schemas.openxmlformats.org/officeDocument/2006/relationships/image" Target="media/image94.jpeg"/><Relationship Id="rId154" Type="http://schemas.openxmlformats.org/officeDocument/2006/relationships/hyperlink" Target="http://www2.camara.leg.br/atividade-legislativa/comissoes/comissoes-permanentes/cdeic/noticias/criacao-de-zona-franca-em-sao-luis-ma-e-aprovada-na-cdeic" TargetMode="External"/><Relationship Id="rId175" Type="http://schemas.openxmlformats.org/officeDocument/2006/relationships/image" Target="media/image115.jpeg"/><Relationship Id="rId196" Type="http://schemas.openxmlformats.org/officeDocument/2006/relationships/hyperlink" Target="http://www2.camara.leg.br/atividade-legislativa/comissoes/comissoes-permanentes/cdeic/noticias/projeto-aprovado-aumenta-em-cem-vezes-multa-de-empresas" TargetMode="External"/><Relationship Id="rId200" Type="http://schemas.openxmlformats.org/officeDocument/2006/relationships/hyperlink" Target="http://www2.camara.leg.br/atividade-legislativa/comissoes/comissoes-permanentes/cdeic/noticias/presidente-da-cdeic-pede-urgencia-na-tramitacao-de-projeto-para-fomentar-exportacoes" TargetMode="External"/><Relationship Id="rId16" Type="http://schemas.openxmlformats.org/officeDocument/2006/relationships/image" Target="media/image6.jpeg"/><Relationship Id="rId221" Type="http://schemas.openxmlformats.org/officeDocument/2006/relationships/image" Target="media/image138.jpeg"/><Relationship Id="rId242" Type="http://schemas.openxmlformats.org/officeDocument/2006/relationships/hyperlink" Target="http://www2.camara.leg.br/atividade-legislativa/comissoes/comissoes-permanentes/cdeic/noticias/conta-de-luz-vai-subir-mais-6-alem-dos-23-4-fixados-em-fevereiro-diz-aneel" TargetMode="External"/><Relationship Id="rId263" Type="http://schemas.openxmlformats.org/officeDocument/2006/relationships/hyperlink" Target="http://2.bp.blogspot.com/-IVmSlGQDPNY/VjzjDiqUnuI/AAAAAAAAX9k/iSlVIkAL_44/s1600/IMG_2411.JPG" TargetMode="External"/><Relationship Id="rId37" Type="http://schemas.openxmlformats.org/officeDocument/2006/relationships/image" Target="media/image27.jpg"/><Relationship Id="rId58" Type="http://schemas.openxmlformats.org/officeDocument/2006/relationships/image" Target="media/image46.jpeg"/><Relationship Id="rId79" Type="http://schemas.openxmlformats.org/officeDocument/2006/relationships/image" Target="media/image65.jpeg"/><Relationship Id="rId102" Type="http://schemas.openxmlformats.org/officeDocument/2006/relationships/hyperlink" Target="http://www2.camara.leg.br/atividade-legislativa/comissoes/comissoes-permanentes/cdeic/noticias/diminuir-a-carga-tributaria-pode-tornar-viavel-a-atuacao-de-pequenas-empresas-em-logistica-reversa" TargetMode="External"/><Relationship Id="rId123" Type="http://schemas.openxmlformats.org/officeDocument/2006/relationships/image" Target="media/image89.jpeg"/><Relationship Id="rId144" Type="http://schemas.openxmlformats.org/officeDocument/2006/relationships/hyperlink" Target="http://www2.camara.leg.br/atividade-legislativa/comissoes/comissoes-permanentes/cdeic/noticias/aprovado-substitutivo-que-propoe-incentivo-economico-a-praticas-ambientalmente-sustentaveis" TargetMode="External"/><Relationship Id="rId90" Type="http://schemas.openxmlformats.org/officeDocument/2006/relationships/hyperlink" Target="http://www2.camara.leg.br/atividade-legislativa/comissoes/comissoes-permanentes/cdeic/noticias/presidente-destaca-numeros-e-comportamento-do-colegiado-no-balanco-de-sua-gestao" TargetMode="External"/><Relationship Id="rId165" Type="http://schemas.openxmlformats.org/officeDocument/2006/relationships/image" Target="media/image110.jpeg"/><Relationship Id="rId186" Type="http://schemas.openxmlformats.org/officeDocument/2006/relationships/hyperlink" Target="http://www2.camara.leg.br/atividade-legislativa/comissoes/comissoes-permanentes/cdeic/noticias/substitutivo-altera-aplicacao-de-recursos-em-programas-de-eficiencia-energetica" TargetMode="External"/><Relationship Id="rId211" Type="http://schemas.openxmlformats.org/officeDocument/2006/relationships/image" Target="media/image133.jpeg"/><Relationship Id="rId232" Type="http://schemas.openxmlformats.org/officeDocument/2006/relationships/hyperlink" Target="http://www2.camara.leg.br/atividade-legislativa/comissoes/comissoes-permanentes/cdeic/noticias/a-comissao-de-desenvolvimento-economico-delibera-projetos-relevantes-na-reuniao-ordinaria-deliberativa-de-hoje" TargetMode="External"/><Relationship Id="rId253" Type="http://schemas.openxmlformats.org/officeDocument/2006/relationships/image" Target="media/image154.png"/><Relationship Id="rId274" Type="http://schemas.openxmlformats.org/officeDocument/2006/relationships/footer" Target="footer4.xml"/><Relationship Id="rId27" Type="http://schemas.openxmlformats.org/officeDocument/2006/relationships/image" Target="media/image17.jpg"/><Relationship Id="rId48" Type="http://schemas.openxmlformats.org/officeDocument/2006/relationships/image" Target="media/image38.jpeg"/><Relationship Id="rId69" Type="http://schemas.openxmlformats.org/officeDocument/2006/relationships/image" Target="media/image55.png"/><Relationship Id="rId113" Type="http://schemas.openxmlformats.org/officeDocument/2006/relationships/image" Target="media/image84.jpeg"/><Relationship Id="rId134" Type="http://schemas.openxmlformats.org/officeDocument/2006/relationships/hyperlink" Target="http://www2.camara.leg.br/atividade-legislativa/comissoes/comissoes-permanentes/cdeic/noticias/debatedores-defendem-zonas-de-processamento-de-exportacoes-para-enfrentar-a-crise" TargetMode="External"/><Relationship Id="rId80" Type="http://schemas.openxmlformats.org/officeDocument/2006/relationships/image" Target="media/image66.jpeg"/><Relationship Id="rId155" Type="http://schemas.openxmlformats.org/officeDocument/2006/relationships/image" Target="media/image105.jpeg"/><Relationship Id="rId176" Type="http://schemas.openxmlformats.org/officeDocument/2006/relationships/hyperlink" Target="http://www2.camara.leg.br/atividade-legislativa/comissoes/comissoes-permanentes/cdeic/noticias/camara-discute-em-manaus-os-efeitos-da-crise-economica-sobre-o-polo-industrial" TargetMode="External"/><Relationship Id="rId197" Type="http://schemas.openxmlformats.org/officeDocument/2006/relationships/image" Target="media/image126.jpeg"/><Relationship Id="rId201" Type="http://schemas.openxmlformats.org/officeDocument/2006/relationships/image" Target="media/image128.jpeg"/><Relationship Id="rId222" Type="http://schemas.openxmlformats.org/officeDocument/2006/relationships/hyperlink" Target="http://www2.camara.leg.br/atividade-legislativa/comissoes/comissoes-permanentes/cdeic/noticias/o-projeto-de-lei-4-961-2005-e-objeto-de-audiencia-publica-a-ser-realizada-hoje-pela-comissao" TargetMode="External"/><Relationship Id="rId243" Type="http://schemas.openxmlformats.org/officeDocument/2006/relationships/image" Target="media/image149.jpeg"/><Relationship Id="rId264" Type="http://schemas.openxmlformats.org/officeDocument/2006/relationships/image" Target="media/image161.jpeg"/><Relationship Id="rId17" Type="http://schemas.openxmlformats.org/officeDocument/2006/relationships/image" Target="media/image7.jpeg"/><Relationship Id="rId38" Type="http://schemas.openxmlformats.org/officeDocument/2006/relationships/image" Target="media/image28.jpg"/><Relationship Id="rId59" Type="http://schemas.openxmlformats.org/officeDocument/2006/relationships/image" Target="media/image47.png"/><Relationship Id="rId103" Type="http://schemas.openxmlformats.org/officeDocument/2006/relationships/image" Target="media/image79.jpeg"/><Relationship Id="rId124" Type="http://schemas.openxmlformats.org/officeDocument/2006/relationships/hyperlink" Target="http://www2.camara.leg.br/atividade-legislativa/comissoes/comissoes-permanentes/cdeic/noticias/capitalizacao-pode-prejudicar-atuacao-social-da-caixa" TargetMode="External"/><Relationship Id="rId70" Type="http://schemas.openxmlformats.org/officeDocument/2006/relationships/image" Target="media/image56.jpeg"/><Relationship Id="rId91" Type="http://schemas.openxmlformats.org/officeDocument/2006/relationships/image" Target="media/image73.jpeg"/><Relationship Id="rId145" Type="http://schemas.openxmlformats.org/officeDocument/2006/relationships/image" Target="media/image100.jpeg"/><Relationship Id="rId166" Type="http://schemas.openxmlformats.org/officeDocument/2006/relationships/hyperlink" Target="http://www2.camara.leg.br/atividade-legislativa/comissoes/comissoes-permanentes/cdeic/noticias/zona-franca-de-manaus-tem-queda-de-30-no-faturamento-dizem-autoridades" TargetMode="External"/><Relationship Id="rId187" Type="http://schemas.openxmlformats.org/officeDocument/2006/relationships/image" Target="media/image121.jpeg"/><Relationship Id="rId1" Type="http://schemas.openxmlformats.org/officeDocument/2006/relationships/customXml" Target="../customXml/item1.xml"/><Relationship Id="rId212" Type="http://schemas.openxmlformats.org/officeDocument/2006/relationships/hyperlink" Target="http://www2.camara.leg.br/atividade-legislativa/comissoes/comissoes-permanentes/cdeic/noticias/projeto-de-lei-que-beneficia-produtores-rurais-sera-deliberado-nesta-quarta-feira-5-8-na-cdeic" TargetMode="External"/><Relationship Id="rId233" Type="http://schemas.openxmlformats.org/officeDocument/2006/relationships/hyperlink" Target="http://www2.camara.leg.br/atividade-legislativa/comissoes/comissoes-permanentes/cdeic/noticias/comercio-exterior-deve-ser-prioridade-do-pais-defende-ministro" TargetMode="External"/><Relationship Id="rId254" Type="http://schemas.openxmlformats.org/officeDocument/2006/relationships/hyperlink" Target="http://www.jb.com.br/economia/" TargetMode="External"/><Relationship Id="rId28" Type="http://schemas.openxmlformats.org/officeDocument/2006/relationships/image" Target="media/image18.jpg"/><Relationship Id="rId49" Type="http://schemas.openxmlformats.org/officeDocument/2006/relationships/image" Target="media/image39.jpeg"/><Relationship Id="rId114" Type="http://schemas.openxmlformats.org/officeDocument/2006/relationships/hyperlink" Target="http://www2.camara.leg.br/atividade-legislativa/comissoes/comissoes-permanentes/cdeic/noticias/consumidor-vai-poder-comparar-na-internet-a-emissao-de-poluentes-dos-automoveis" TargetMode="External"/><Relationship Id="rId275" Type="http://schemas.openxmlformats.org/officeDocument/2006/relationships/header" Target="header4.xml"/><Relationship Id="rId60" Type="http://schemas.openxmlformats.org/officeDocument/2006/relationships/image" Target="media/image48.jpeg"/><Relationship Id="rId81" Type="http://schemas.openxmlformats.org/officeDocument/2006/relationships/image" Target="media/image67.jpeg"/><Relationship Id="rId135" Type="http://schemas.openxmlformats.org/officeDocument/2006/relationships/image" Target="media/image95.jpeg"/><Relationship Id="rId156" Type="http://schemas.openxmlformats.org/officeDocument/2006/relationships/hyperlink" Target="http://www2.camara.leg.br/atividade-legislativa/comissoes/comissoes-permanentes/cdeic/noticias/deputados-apontam-desequilibrio-na-relacao-entre-shopping-e-lojistas" TargetMode="External"/><Relationship Id="rId177" Type="http://schemas.openxmlformats.org/officeDocument/2006/relationships/image" Target="media/image116.jpeg"/><Relationship Id="rId198" Type="http://schemas.openxmlformats.org/officeDocument/2006/relationships/hyperlink" Target="http://www2.camara.leg.br/atividade-legislativa/comissoes/comissoes-permanentes/cdeic/noticias/deputados-discutem-novas-licitacoes-de-casas-loterica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8847FB-B47A-42A8-97B2-B3006A564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TotalTime>
  <Pages>167</Pages>
  <Words>40176</Words>
  <Characters>216952</Characters>
  <Application>Microsoft Office Word</Application>
  <DocSecurity>0</DocSecurity>
  <Lines>1807</Lines>
  <Paragraphs>513</Paragraphs>
  <ScaleCrop>false</ScaleCrop>
  <HeadingPairs>
    <vt:vector size="2" baseType="variant">
      <vt:variant>
        <vt:lpstr>Título</vt:lpstr>
      </vt:variant>
      <vt:variant>
        <vt:i4>1</vt:i4>
      </vt:variant>
    </vt:vector>
  </HeadingPairs>
  <TitlesOfParts>
    <vt:vector size="1" baseType="lpstr">
      <vt:lpstr/>
    </vt:vector>
  </TitlesOfParts>
  <Company>Câmara dos Deputados</Company>
  <LinksUpToDate>false</LinksUpToDate>
  <CharactersWithSpaces>256615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Vanderlucia Bezerra da Silva</dc:creator>
  <cp:lastModifiedBy>Andressa Paranhos Guimarães</cp:lastModifiedBy>
  <cp:revision>71</cp:revision>
  <cp:lastPrinted>2016-03-01T18:50:00Z</cp:lastPrinted>
  <dcterms:created xsi:type="dcterms:W3CDTF">2016-02-24T18:04:00Z</dcterms:created>
  <dcterms:modified xsi:type="dcterms:W3CDTF">2016-03-01T18:55:00Z</dcterms:modified>
</cp:coreProperties>
</file>